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A9" w:rsidRPr="00927E10" w:rsidRDefault="00DC63C1" w:rsidP="004D2D65">
      <w:pPr>
        <w:spacing w:line="460" w:lineRule="exact"/>
        <w:rPr>
          <w:rFonts w:ascii="Times New Roman" w:eastAsia="標楷體" w:hAnsi="Times New Roman"/>
          <w:b/>
          <w:color w:val="000000" w:themeColor="text1"/>
          <w:sz w:val="40"/>
          <w:szCs w:val="40"/>
        </w:rPr>
      </w:pPr>
      <w:r w:rsidRPr="00927E10">
        <w:rPr>
          <w:rFonts w:ascii="Times New Roman" w:eastAsia="標楷體" w:hAnsi="Times New Roman"/>
          <w:color w:val="000000" w:themeColor="text1"/>
          <w:sz w:val="40"/>
          <w:szCs w:val="40"/>
        </w:rPr>
        <w:t>外國特定專業人才具有</w:t>
      </w:r>
      <w:r w:rsidR="00B33CA3" w:rsidRPr="00927E10">
        <w:rPr>
          <w:rFonts w:ascii="標楷體" w:eastAsia="標楷體" w:hAnsi="標楷體" w:hint="eastAsia"/>
          <w:color w:val="000000" w:themeColor="text1"/>
          <w:sz w:val="40"/>
          <w:szCs w:val="40"/>
        </w:rPr>
        <w:t>文化藝術</w:t>
      </w:r>
      <w:r w:rsidRPr="00927E10">
        <w:rPr>
          <w:rFonts w:ascii="Times New Roman" w:eastAsia="標楷體" w:hAnsi="Times New Roman" w:hint="eastAsia"/>
          <w:color w:val="000000" w:themeColor="text1"/>
          <w:sz w:val="40"/>
          <w:szCs w:val="40"/>
        </w:rPr>
        <w:t>領域</w:t>
      </w:r>
      <w:r w:rsidR="00E97E2B">
        <w:rPr>
          <w:rFonts w:ascii="Times New Roman" w:eastAsia="標楷體" w:hAnsi="Times New Roman"/>
          <w:color w:val="000000" w:themeColor="text1"/>
          <w:sz w:val="40"/>
          <w:szCs w:val="40"/>
        </w:rPr>
        <w:t>特殊專長</w:t>
      </w:r>
      <w:r w:rsidRPr="00927E10">
        <w:rPr>
          <w:rFonts w:ascii="Times New Roman" w:eastAsia="標楷體" w:hAnsi="Times New Roman" w:hint="eastAsia"/>
          <w:color w:val="000000" w:themeColor="text1"/>
          <w:sz w:val="40"/>
          <w:szCs w:val="40"/>
        </w:rPr>
        <w:t>應備文件</w:t>
      </w:r>
      <w:r w:rsidR="00A125CB">
        <w:rPr>
          <w:rFonts w:ascii="Times New Roman" w:eastAsia="標楷體" w:hAnsi="Times New Roman" w:hint="eastAsia"/>
          <w:color w:val="000000" w:themeColor="text1"/>
          <w:sz w:val="40"/>
          <w:szCs w:val="40"/>
        </w:rPr>
        <w:t>(20191001</w:t>
      </w:r>
      <w:r w:rsidR="00A125CB">
        <w:rPr>
          <w:rFonts w:ascii="Times New Roman" w:eastAsia="標楷體" w:hAnsi="Times New Roman" w:hint="eastAsia"/>
          <w:color w:val="000000" w:themeColor="text1"/>
          <w:sz w:val="40"/>
          <w:szCs w:val="40"/>
        </w:rPr>
        <w:t>修正第</w:t>
      </w:r>
      <w:r w:rsidR="00A125CB">
        <w:rPr>
          <w:rFonts w:ascii="Times New Roman" w:eastAsia="標楷體" w:hAnsi="Times New Roman" w:hint="eastAsia"/>
          <w:color w:val="000000" w:themeColor="text1"/>
          <w:sz w:val="40"/>
          <w:szCs w:val="40"/>
        </w:rPr>
        <w:t>4</w:t>
      </w:r>
      <w:r w:rsidR="00A125CB">
        <w:rPr>
          <w:rFonts w:ascii="Times New Roman" w:eastAsia="標楷體" w:hAnsi="Times New Roman" w:hint="eastAsia"/>
          <w:color w:val="000000" w:themeColor="text1"/>
          <w:sz w:val="40"/>
          <w:szCs w:val="40"/>
        </w:rPr>
        <w:t>點</w:t>
      </w:r>
      <w:r w:rsidR="00A125CB">
        <w:rPr>
          <w:rFonts w:ascii="Times New Roman" w:eastAsia="標楷體" w:hAnsi="Times New Roman" w:hint="eastAsia"/>
          <w:color w:val="000000" w:themeColor="text1"/>
          <w:sz w:val="40"/>
          <w:szCs w:val="40"/>
        </w:rPr>
        <w:t>)</w:t>
      </w:r>
      <w:bookmarkStart w:id="0" w:name="_GoBack"/>
      <w:bookmarkEnd w:id="0"/>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617"/>
        <w:gridCol w:w="8608"/>
      </w:tblGrid>
      <w:tr w:rsidR="00E0321D" w:rsidRPr="00910EC3" w:rsidTr="00E0321D">
        <w:tc>
          <w:tcPr>
            <w:tcW w:w="163" w:type="pct"/>
            <w:tcBorders>
              <w:top w:val="single" w:sz="4" w:space="0" w:color="auto"/>
              <w:left w:val="single" w:sz="4" w:space="0" w:color="auto"/>
              <w:bottom w:val="single" w:sz="4" w:space="0" w:color="auto"/>
              <w:right w:val="single" w:sz="4" w:space="0" w:color="auto"/>
            </w:tcBorders>
            <w:hideMark/>
          </w:tcPr>
          <w:p w:rsidR="00E0321D" w:rsidRPr="00910EC3" w:rsidRDefault="00E0321D" w:rsidP="00E714AC">
            <w:pPr>
              <w:pStyle w:val="a3"/>
              <w:spacing w:line="460" w:lineRule="exact"/>
              <w:ind w:leftChars="0" w:left="0"/>
              <w:jc w:val="center"/>
              <w:rPr>
                <w:rFonts w:ascii="Times New Roman" w:eastAsia="標楷體" w:hAnsi="Times New Roman"/>
                <w:szCs w:val="24"/>
              </w:rPr>
            </w:pPr>
            <w:r w:rsidRPr="00910EC3">
              <w:rPr>
                <w:rFonts w:ascii="Times New Roman" w:eastAsia="標楷體" w:hAnsi="Times New Roman" w:hint="eastAsia"/>
                <w:szCs w:val="24"/>
              </w:rPr>
              <w:t>序號</w:t>
            </w:r>
          </w:p>
        </w:tc>
        <w:tc>
          <w:tcPr>
            <w:tcW w:w="1748" w:type="pct"/>
            <w:tcBorders>
              <w:top w:val="single" w:sz="4" w:space="0" w:color="auto"/>
              <w:left w:val="single" w:sz="4" w:space="0" w:color="auto"/>
              <w:bottom w:val="single" w:sz="4" w:space="0" w:color="auto"/>
              <w:right w:val="single" w:sz="4" w:space="0" w:color="auto"/>
            </w:tcBorders>
            <w:hideMark/>
          </w:tcPr>
          <w:p w:rsidR="00E0321D" w:rsidRPr="00910EC3" w:rsidRDefault="00E0321D" w:rsidP="00E714AC">
            <w:pPr>
              <w:pStyle w:val="a3"/>
              <w:spacing w:line="460" w:lineRule="exact"/>
              <w:ind w:leftChars="0" w:left="0"/>
              <w:jc w:val="center"/>
              <w:rPr>
                <w:rFonts w:ascii="Times New Roman" w:eastAsia="標楷體" w:hAnsi="Times New Roman"/>
                <w:szCs w:val="24"/>
              </w:rPr>
            </w:pPr>
            <w:r w:rsidRPr="00910EC3">
              <w:rPr>
                <w:rFonts w:ascii="Times New Roman" w:eastAsia="標楷體" w:hAnsi="Times New Roman" w:hint="eastAsia"/>
                <w:szCs w:val="24"/>
              </w:rPr>
              <w:t>條件</w:t>
            </w:r>
          </w:p>
        </w:tc>
        <w:tc>
          <w:tcPr>
            <w:tcW w:w="3089" w:type="pct"/>
            <w:tcBorders>
              <w:top w:val="single" w:sz="4" w:space="0" w:color="auto"/>
              <w:left w:val="single" w:sz="4" w:space="0" w:color="auto"/>
              <w:bottom w:val="single" w:sz="4" w:space="0" w:color="auto"/>
              <w:right w:val="single" w:sz="4" w:space="0" w:color="auto"/>
            </w:tcBorders>
            <w:hideMark/>
          </w:tcPr>
          <w:p w:rsidR="00E0321D" w:rsidRPr="00910EC3" w:rsidRDefault="00E0321D" w:rsidP="00E714AC">
            <w:pPr>
              <w:pStyle w:val="a3"/>
              <w:spacing w:line="460" w:lineRule="exact"/>
              <w:ind w:leftChars="0" w:left="0"/>
              <w:jc w:val="center"/>
              <w:rPr>
                <w:rFonts w:ascii="Times New Roman" w:eastAsia="標楷體" w:hAnsi="Times New Roman"/>
                <w:szCs w:val="24"/>
              </w:rPr>
            </w:pPr>
            <w:r w:rsidRPr="00910EC3">
              <w:rPr>
                <w:rFonts w:ascii="Times New Roman" w:eastAsia="標楷體" w:hAnsi="Times New Roman" w:hint="eastAsia"/>
                <w:szCs w:val="24"/>
              </w:rPr>
              <w:t>應備文件</w:t>
            </w:r>
          </w:p>
        </w:tc>
      </w:tr>
      <w:tr w:rsidR="00E0321D" w:rsidRPr="00910EC3" w:rsidTr="00E0321D">
        <w:tc>
          <w:tcPr>
            <w:tcW w:w="163" w:type="pct"/>
            <w:tcBorders>
              <w:top w:val="single" w:sz="4" w:space="0" w:color="auto"/>
              <w:left w:val="single" w:sz="4" w:space="0" w:color="auto"/>
              <w:bottom w:val="single" w:sz="4" w:space="0" w:color="auto"/>
              <w:right w:val="single" w:sz="4" w:space="0" w:color="auto"/>
            </w:tcBorders>
            <w:hideMark/>
          </w:tcPr>
          <w:p w:rsidR="00E0321D" w:rsidRPr="00910EC3" w:rsidRDefault="00E0321D" w:rsidP="00DD007E">
            <w:pPr>
              <w:pStyle w:val="a3"/>
              <w:spacing w:line="460" w:lineRule="exact"/>
              <w:ind w:leftChars="0" w:left="0"/>
              <w:jc w:val="center"/>
              <w:rPr>
                <w:rFonts w:ascii="Times New Roman" w:eastAsia="標楷體" w:hAnsi="Times New Roman"/>
                <w:szCs w:val="24"/>
              </w:rPr>
            </w:pPr>
            <w:proofErr w:type="gramStart"/>
            <w:r w:rsidRPr="00910EC3">
              <w:rPr>
                <w:rFonts w:ascii="Times New Roman" w:eastAsia="標楷體" w:hAnsi="Times New Roman" w:hint="eastAsia"/>
                <w:szCs w:val="24"/>
              </w:rPr>
              <w:t>一</w:t>
            </w:r>
            <w:proofErr w:type="gramEnd"/>
          </w:p>
        </w:tc>
        <w:tc>
          <w:tcPr>
            <w:tcW w:w="1748" w:type="pct"/>
            <w:tcBorders>
              <w:top w:val="single" w:sz="4" w:space="0" w:color="auto"/>
              <w:left w:val="single" w:sz="4" w:space="0" w:color="auto"/>
              <w:bottom w:val="single" w:sz="4" w:space="0" w:color="auto"/>
              <w:right w:val="single" w:sz="4" w:space="0" w:color="auto"/>
            </w:tcBorders>
            <w:hideMark/>
          </w:tcPr>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表演藝術類：</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一、曾擔任國際藝術組織會員或文化藝術相關之政府機關(構)、民間組織要職者。</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二、現任或曾任辦理國際藝術活動(指標性藝術節等藝文活動)之主要或重要成員。</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三、曾獲得國內外認可競賽之得獎者或擔任評審。</w:t>
            </w:r>
          </w:p>
          <w:p w:rsidR="00E0321D" w:rsidRPr="00910EC3" w:rsidRDefault="00E0321D" w:rsidP="002C0B20">
            <w:pPr>
              <w:spacing w:line="460" w:lineRule="exact"/>
              <w:ind w:left="480" w:hangingChars="200" w:hanging="480"/>
              <w:jc w:val="both"/>
              <w:rPr>
                <w:rFonts w:ascii="Times New Roman" w:eastAsia="標楷體" w:hAnsi="Times New Roman"/>
                <w:szCs w:val="24"/>
              </w:rPr>
            </w:pPr>
            <w:r w:rsidRPr="00910EC3">
              <w:rPr>
                <w:rFonts w:ascii="標楷體" w:eastAsia="標楷體" w:hAnsi="標楷體" w:hint="eastAsia"/>
              </w:rPr>
              <w:t>四、其他經</w:t>
            </w:r>
            <w:r w:rsidR="002C0B20">
              <w:rPr>
                <w:rFonts w:ascii="標楷體" w:eastAsia="標楷體" w:hAnsi="標楷體" w:hint="eastAsia"/>
              </w:rPr>
              <w:t>本</w:t>
            </w:r>
            <w:r w:rsidRPr="00910EC3">
              <w:rPr>
                <w:rFonts w:ascii="標楷體" w:eastAsia="標楷體" w:hAnsi="標楷體" w:hint="eastAsia"/>
              </w:rPr>
              <w:t>部審查認定者。</w:t>
            </w:r>
          </w:p>
        </w:tc>
        <w:tc>
          <w:tcPr>
            <w:tcW w:w="3089" w:type="pct"/>
            <w:tcBorders>
              <w:top w:val="single" w:sz="4" w:space="0" w:color="auto"/>
              <w:left w:val="single" w:sz="4" w:space="0" w:color="auto"/>
              <w:bottom w:val="single" w:sz="4" w:space="0" w:color="auto"/>
              <w:right w:val="single" w:sz="4" w:space="0" w:color="auto"/>
            </w:tcBorders>
            <w:hideMark/>
          </w:tcPr>
          <w:p w:rsidR="00E0321D" w:rsidRPr="00910EC3" w:rsidRDefault="00E0321D" w:rsidP="00E714AC">
            <w:pPr>
              <w:pStyle w:val="a3"/>
              <w:spacing w:line="460" w:lineRule="exact"/>
              <w:ind w:leftChars="0" w:left="456" w:hangingChars="190" w:hanging="456"/>
              <w:jc w:val="both"/>
              <w:rPr>
                <w:rFonts w:ascii="標楷體" w:eastAsia="標楷體" w:hAnsi="標楷體"/>
              </w:rPr>
            </w:pPr>
            <w:r w:rsidRPr="00910EC3">
              <w:rPr>
                <w:rFonts w:ascii="標楷體" w:eastAsia="標楷體" w:hAnsi="標楷體" w:hint="eastAsia"/>
              </w:rPr>
              <w:t>一、擔任國際藝術組織會員證明或任職文化藝術相關之政府機關(構)、民間組織證明影本。</w:t>
            </w:r>
          </w:p>
          <w:p w:rsidR="00E0321D" w:rsidRPr="00910EC3" w:rsidRDefault="00E0321D" w:rsidP="00E714AC">
            <w:pPr>
              <w:pStyle w:val="a3"/>
              <w:spacing w:line="460" w:lineRule="exact"/>
              <w:ind w:leftChars="-100" w:left="432" w:hangingChars="280" w:hanging="672"/>
              <w:jc w:val="both"/>
              <w:rPr>
                <w:rFonts w:ascii="標楷體" w:eastAsia="標楷體" w:hAnsi="標楷體"/>
              </w:rPr>
            </w:pPr>
            <w:r w:rsidRPr="00910EC3">
              <w:rPr>
                <w:rFonts w:ascii="標楷體" w:eastAsia="標楷體" w:hAnsi="標楷體" w:hint="eastAsia"/>
              </w:rPr>
              <w:t>{</w:t>
            </w:r>
            <w:bookmarkStart w:id="1" w:name="_Hlk509829588"/>
            <w:proofErr w:type="gramStart"/>
            <w:r w:rsidRPr="00910EC3">
              <w:rPr>
                <w:rFonts w:ascii="標楷體" w:eastAsia="標楷體" w:hAnsi="標楷體" w:hint="eastAsia"/>
              </w:rPr>
              <w:t>〔</w:t>
            </w:r>
            <w:bookmarkEnd w:id="1"/>
            <w:proofErr w:type="gramEnd"/>
            <w:r w:rsidRPr="00910EC3">
              <w:rPr>
                <w:rFonts w:ascii="標楷體" w:eastAsia="標楷體" w:hAnsi="標楷體" w:hint="eastAsia"/>
              </w:rPr>
              <w:t>1、國際藝術組織：國際上以文化藝術為營運宗旨之相關基金會、公協會、公司、團體及單位等，例如：美國戲劇協會、OISTAT國際劇場組織、百老</w:t>
            </w:r>
            <w:proofErr w:type="gramStart"/>
            <w:r w:rsidRPr="00910EC3">
              <w:rPr>
                <w:rFonts w:ascii="標楷體" w:eastAsia="標楷體" w:hAnsi="標楷體" w:hint="eastAsia"/>
              </w:rPr>
              <w:t>匯</w:t>
            </w:r>
            <w:proofErr w:type="gramEnd"/>
            <w:r w:rsidRPr="00910EC3">
              <w:rPr>
                <w:rFonts w:ascii="標楷體" w:eastAsia="標楷體" w:hAnsi="標楷體" w:hint="eastAsia"/>
              </w:rPr>
              <w:t>聯盟等，或其他經文化部審查認定者。</w:t>
            </w:r>
          </w:p>
          <w:p w:rsidR="00E0321D" w:rsidRPr="00910EC3" w:rsidRDefault="00E0321D" w:rsidP="00E714AC">
            <w:pPr>
              <w:pStyle w:val="a3"/>
              <w:spacing w:line="460" w:lineRule="exact"/>
              <w:ind w:leftChars="0" w:left="360" w:hangingChars="150" w:hanging="360"/>
              <w:jc w:val="both"/>
              <w:rPr>
                <w:rFonts w:ascii="標楷體" w:eastAsia="標楷體" w:hAnsi="標楷體"/>
              </w:rPr>
            </w:pPr>
            <w:r w:rsidRPr="00910EC3">
              <w:rPr>
                <w:rFonts w:ascii="標楷體" w:eastAsia="標楷體" w:hAnsi="標楷體" w:hint="eastAsia"/>
              </w:rPr>
              <w:t>2、要職：經理、協理、副總經理、總經理、副董事長、董事長、副執行長、執行長、副社長、社長、副理事長、理事長、副會長、會長、負責人、副總監、總監等類似位階，或其他經文化部審查認定者。</w:t>
            </w:r>
            <w:r w:rsidRPr="00910EC3">
              <w:rPr>
                <w:rFonts w:ascii="標楷體" w:eastAsia="標楷體" w:hAnsi="標楷體"/>
              </w:rPr>
              <w:t>〕</w:t>
            </w:r>
          </w:p>
          <w:p w:rsidR="00E0321D" w:rsidRPr="00910EC3" w:rsidRDefault="00E0321D" w:rsidP="00E714AC">
            <w:pPr>
              <w:pStyle w:val="a3"/>
              <w:spacing w:line="460" w:lineRule="exact"/>
              <w:ind w:leftChars="0" w:left="456" w:hangingChars="190" w:hanging="456"/>
              <w:jc w:val="both"/>
              <w:rPr>
                <w:rFonts w:ascii="標楷體" w:eastAsia="標楷體" w:hAnsi="標楷體"/>
              </w:rPr>
            </w:pPr>
            <w:r w:rsidRPr="00910EC3">
              <w:rPr>
                <w:rFonts w:ascii="標楷體" w:eastAsia="標楷體" w:hAnsi="標楷體" w:hint="eastAsia"/>
              </w:rPr>
              <w:t>二、擔任辦理國際藝術活動主要成員之證明影本。</w:t>
            </w:r>
          </w:p>
          <w:p w:rsidR="00E0321D" w:rsidRPr="00910EC3" w:rsidRDefault="00E0321D" w:rsidP="00E714AC">
            <w:pPr>
              <w:pStyle w:val="a3"/>
              <w:spacing w:line="460" w:lineRule="exact"/>
              <w:ind w:leftChars="-80" w:hangingChars="280" w:hanging="672"/>
              <w:jc w:val="both"/>
              <w:rPr>
                <w:rFonts w:ascii="標楷體" w:eastAsia="標楷體" w:hAnsi="標楷體"/>
              </w:rPr>
            </w:pPr>
            <w:proofErr w:type="gramStart"/>
            <w:r w:rsidRPr="00910EC3">
              <w:rPr>
                <w:rFonts w:ascii="標楷體" w:eastAsia="標楷體" w:hAnsi="標楷體" w:hint="eastAsia"/>
              </w:rPr>
              <w:t>〔</w:t>
            </w:r>
            <w:proofErr w:type="gramEnd"/>
            <w:r w:rsidRPr="00910EC3">
              <w:rPr>
                <w:rFonts w:ascii="標楷體" w:eastAsia="標楷體" w:hAnsi="標楷體" w:hint="eastAsia"/>
              </w:rPr>
              <w:t>1、國際藝術活動：愛丁堡藝術節(</w:t>
            </w:r>
            <w:r w:rsidRPr="00910EC3">
              <w:rPr>
                <w:rFonts w:ascii="標楷體" w:eastAsia="標楷體" w:hAnsi="標楷體"/>
              </w:rPr>
              <w:t>Edinburgh International Festival</w:t>
            </w:r>
            <w:r w:rsidRPr="00910EC3">
              <w:rPr>
                <w:rFonts w:ascii="標楷體" w:eastAsia="標楷體" w:hAnsi="標楷體" w:hint="eastAsia"/>
              </w:rPr>
              <w:t>)、亞維</w:t>
            </w:r>
            <w:proofErr w:type="gramStart"/>
            <w:r w:rsidRPr="00910EC3">
              <w:rPr>
                <w:rFonts w:ascii="標楷體" w:eastAsia="標楷體" w:hAnsi="標楷體" w:hint="eastAsia"/>
              </w:rPr>
              <w:t>儂</w:t>
            </w:r>
            <w:proofErr w:type="gramEnd"/>
            <w:r w:rsidRPr="00910EC3">
              <w:rPr>
                <w:rFonts w:ascii="標楷體" w:eastAsia="標楷體" w:hAnsi="標楷體" w:hint="eastAsia"/>
              </w:rPr>
              <w:t>藝術節(</w:t>
            </w:r>
            <w:r w:rsidRPr="00910EC3">
              <w:rPr>
                <w:rFonts w:ascii="標楷體" w:eastAsia="標楷體" w:hAnsi="標楷體"/>
              </w:rPr>
              <w:t xml:space="preserve">Festival </w:t>
            </w:r>
            <w:proofErr w:type="spellStart"/>
            <w:r w:rsidRPr="00910EC3">
              <w:rPr>
                <w:rFonts w:ascii="標楷體" w:eastAsia="標楷體" w:hAnsi="標楷體"/>
              </w:rPr>
              <w:t>d'Avignon</w:t>
            </w:r>
            <w:proofErr w:type="spellEnd"/>
            <w:r w:rsidRPr="00910EC3">
              <w:rPr>
                <w:rFonts w:ascii="標楷體" w:eastAsia="標楷體" w:hAnsi="標楷體" w:hint="eastAsia"/>
              </w:rPr>
              <w:t>)、美國下一波藝術節(</w:t>
            </w:r>
            <w:r w:rsidRPr="00910EC3">
              <w:rPr>
                <w:rFonts w:ascii="標楷體" w:eastAsia="標楷體" w:hAnsi="標楷體"/>
              </w:rPr>
              <w:t>Next Wave Festival</w:t>
            </w:r>
            <w:r w:rsidRPr="00910EC3">
              <w:rPr>
                <w:rFonts w:ascii="標楷體" w:eastAsia="標楷體" w:hAnsi="標楷體" w:hint="eastAsia"/>
              </w:rPr>
              <w:t>)等，或其他經文化部審查認定者。</w:t>
            </w:r>
          </w:p>
          <w:p w:rsidR="00E0321D" w:rsidRPr="00910EC3" w:rsidRDefault="00E0321D" w:rsidP="00E714AC">
            <w:pPr>
              <w:pStyle w:val="a3"/>
              <w:spacing w:line="460" w:lineRule="exact"/>
              <w:ind w:leftChars="0" w:left="360" w:hangingChars="150" w:hanging="360"/>
              <w:jc w:val="both"/>
              <w:rPr>
                <w:rFonts w:ascii="標楷體" w:eastAsia="標楷體" w:hAnsi="標楷體"/>
              </w:rPr>
            </w:pPr>
            <w:r w:rsidRPr="00910EC3">
              <w:rPr>
                <w:rFonts w:ascii="標楷體" w:eastAsia="標楷體" w:hAnsi="標楷體" w:hint="eastAsia"/>
              </w:rPr>
              <w:t>2、主要或重要成員：經理、協理、副總經理、總經理、副董事長、董事長、副執行長、執行長、副社長、社長、副理事長、理事長、副會長、會長、負責人、副總監、總監等類似位階，或其他經文化部審查認定者。〕</w:t>
            </w:r>
          </w:p>
          <w:p w:rsidR="00E0321D" w:rsidRPr="00910EC3" w:rsidRDefault="00E0321D" w:rsidP="00E714AC">
            <w:pPr>
              <w:pStyle w:val="a3"/>
              <w:spacing w:line="460" w:lineRule="exact"/>
              <w:ind w:leftChars="0" w:left="456" w:hangingChars="190" w:hanging="456"/>
              <w:jc w:val="both"/>
              <w:rPr>
                <w:rFonts w:ascii="標楷體" w:eastAsia="標楷體" w:hAnsi="標楷體"/>
              </w:rPr>
            </w:pPr>
            <w:r w:rsidRPr="00910EC3">
              <w:rPr>
                <w:rFonts w:ascii="標楷體" w:eastAsia="標楷體" w:hAnsi="標楷體" w:hint="eastAsia"/>
              </w:rPr>
              <w:t>三、國內外認可競賽獲獎記錄或擔任國內外認可競賽評審證明影本。</w:t>
            </w:r>
          </w:p>
          <w:p w:rsidR="00E0321D" w:rsidRPr="00910EC3" w:rsidRDefault="00E0321D" w:rsidP="00C66184">
            <w:pPr>
              <w:pStyle w:val="a3"/>
              <w:spacing w:line="460" w:lineRule="exact"/>
              <w:ind w:leftChars="50" w:left="360" w:hangingChars="100" w:hanging="240"/>
              <w:rPr>
                <w:rFonts w:ascii="標楷體" w:eastAsia="標楷體" w:hAnsi="標楷體"/>
              </w:rPr>
            </w:pPr>
            <w:proofErr w:type="gramStart"/>
            <w:r w:rsidRPr="00910EC3">
              <w:rPr>
                <w:rFonts w:ascii="標楷體" w:eastAsia="標楷體" w:hAnsi="標楷體" w:hint="eastAsia"/>
              </w:rPr>
              <w:t>（</w:t>
            </w:r>
            <w:proofErr w:type="gramEnd"/>
            <w:r w:rsidRPr="00910EC3">
              <w:rPr>
                <w:rFonts w:ascii="標楷體" w:eastAsia="標楷體" w:hAnsi="標楷體" w:hint="eastAsia"/>
              </w:rPr>
              <w:t>競賽獎項：由國際重要藝術組織主辦之獎項、參賽人數及國別達一定規模之獎項，或該獎項在國際表演藝術領域具相當代表性或重要性之獎項等，例如</w:t>
            </w:r>
            <w:r w:rsidRPr="00910EC3">
              <w:rPr>
                <w:rFonts w:ascii="標楷體" w:eastAsia="標楷體" w:hAnsi="標楷體" w:hint="eastAsia"/>
              </w:rPr>
              <w:lastRenderedPageBreak/>
              <w:t>美國東尼獎(Tony Award)、英國國家舞蹈獎(National Dance Awards)、柴可夫斯基國際音樂比賽(International Tchaikovsky competition)等，或其他經文化部審查認定具相當資格之獎項。）</w:t>
            </w:r>
          </w:p>
          <w:p w:rsidR="00E0321D" w:rsidRPr="00910EC3" w:rsidRDefault="00E0321D" w:rsidP="00E714AC">
            <w:pPr>
              <w:pStyle w:val="a3"/>
              <w:spacing w:line="460" w:lineRule="exact"/>
              <w:ind w:leftChars="0" w:left="456" w:hangingChars="190" w:hanging="456"/>
              <w:jc w:val="both"/>
              <w:rPr>
                <w:rFonts w:ascii="Times New Roman" w:eastAsia="標楷體" w:hAnsi="Times New Roman"/>
                <w:szCs w:val="24"/>
              </w:rPr>
            </w:pPr>
            <w:r w:rsidRPr="00910EC3">
              <w:rPr>
                <w:rFonts w:ascii="標楷體" w:eastAsia="標楷體" w:hAnsi="標楷體" w:hint="eastAsia"/>
              </w:rPr>
              <w:t>四、相關表演藝術證明經文化</w:t>
            </w:r>
            <w:proofErr w:type="gramStart"/>
            <w:r w:rsidRPr="00910EC3">
              <w:rPr>
                <w:rFonts w:ascii="標楷體" w:eastAsia="標楷體" w:hAnsi="標楷體" w:hint="eastAsia"/>
              </w:rPr>
              <w:t>部審認核</w:t>
            </w:r>
            <w:proofErr w:type="gramEnd"/>
            <w:r w:rsidRPr="00910EC3">
              <w:rPr>
                <w:rFonts w:ascii="標楷體" w:eastAsia="標楷體" w:hAnsi="標楷體" w:hint="eastAsia"/>
              </w:rPr>
              <w:t>可之證明影本。</w:t>
            </w:r>
          </w:p>
        </w:tc>
      </w:tr>
      <w:tr w:rsidR="00E0321D" w:rsidRPr="00910EC3" w:rsidTr="00E0321D">
        <w:tc>
          <w:tcPr>
            <w:tcW w:w="163" w:type="pct"/>
            <w:tcBorders>
              <w:top w:val="single" w:sz="4" w:space="0" w:color="auto"/>
              <w:left w:val="single" w:sz="4" w:space="0" w:color="auto"/>
              <w:bottom w:val="single" w:sz="4" w:space="0" w:color="auto"/>
              <w:right w:val="single" w:sz="4" w:space="0" w:color="auto"/>
            </w:tcBorders>
            <w:hideMark/>
          </w:tcPr>
          <w:p w:rsidR="00E0321D" w:rsidRPr="00910EC3" w:rsidRDefault="00E0321D" w:rsidP="00DD007E">
            <w:pPr>
              <w:pStyle w:val="a3"/>
              <w:spacing w:line="460" w:lineRule="exact"/>
              <w:ind w:leftChars="0" w:left="0"/>
              <w:jc w:val="center"/>
              <w:rPr>
                <w:rFonts w:ascii="Times New Roman" w:eastAsia="標楷體" w:hAnsi="Times New Roman"/>
                <w:szCs w:val="24"/>
              </w:rPr>
            </w:pPr>
            <w:r w:rsidRPr="00910EC3">
              <w:rPr>
                <w:rFonts w:ascii="Times New Roman" w:eastAsia="標楷體" w:hAnsi="Times New Roman" w:hint="eastAsia"/>
                <w:szCs w:val="24"/>
              </w:rPr>
              <w:lastRenderedPageBreak/>
              <w:t>二</w:t>
            </w:r>
          </w:p>
        </w:tc>
        <w:tc>
          <w:tcPr>
            <w:tcW w:w="1748" w:type="pct"/>
            <w:tcBorders>
              <w:top w:val="single" w:sz="4" w:space="0" w:color="auto"/>
              <w:left w:val="single" w:sz="4" w:space="0" w:color="auto"/>
              <w:bottom w:val="single" w:sz="4" w:space="0" w:color="auto"/>
              <w:right w:val="single" w:sz="4" w:space="0" w:color="auto"/>
            </w:tcBorders>
            <w:hideMark/>
          </w:tcPr>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視覺藝術類：</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一、曾擔任國際藝術組織會員或文化藝術相關之政府機關(構)、民間組織要職者。</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二、現任或曾任辦理國際藝術活動(指標性藝術博覽會、雙年展等藝文活動)之主要或重要成員。</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三、曾獲得國內外認可競賽之得獎者或擔任評審。</w:t>
            </w:r>
          </w:p>
          <w:p w:rsidR="00E0321D" w:rsidRPr="00910EC3" w:rsidRDefault="00E0321D" w:rsidP="00DD007E">
            <w:pPr>
              <w:spacing w:line="460" w:lineRule="exact"/>
              <w:ind w:left="480" w:hangingChars="200" w:hanging="480"/>
              <w:rPr>
                <w:rFonts w:ascii="Times New Roman" w:eastAsia="標楷體" w:hAnsi="Times New Roman"/>
                <w:szCs w:val="24"/>
              </w:rPr>
            </w:pPr>
            <w:r w:rsidRPr="00910EC3">
              <w:rPr>
                <w:rFonts w:ascii="標楷體" w:eastAsia="標楷體" w:hAnsi="標楷體" w:hint="eastAsia"/>
              </w:rPr>
              <w:t>四、其他經</w:t>
            </w:r>
            <w:r w:rsidR="002C0B20">
              <w:rPr>
                <w:rFonts w:ascii="標楷體" w:eastAsia="標楷體" w:hAnsi="標楷體" w:hint="eastAsia"/>
              </w:rPr>
              <w:t>本</w:t>
            </w:r>
            <w:r w:rsidRPr="00910EC3">
              <w:rPr>
                <w:rFonts w:ascii="標楷體" w:eastAsia="標楷體" w:hAnsi="標楷體" w:hint="eastAsia"/>
              </w:rPr>
              <w:t>部審查認定者。</w:t>
            </w:r>
          </w:p>
        </w:tc>
        <w:tc>
          <w:tcPr>
            <w:tcW w:w="3089" w:type="pct"/>
            <w:tcBorders>
              <w:top w:val="single" w:sz="4" w:space="0" w:color="auto"/>
              <w:left w:val="single" w:sz="4" w:space="0" w:color="auto"/>
              <w:bottom w:val="single" w:sz="4" w:space="0" w:color="auto"/>
              <w:right w:val="single" w:sz="4" w:space="0" w:color="auto"/>
            </w:tcBorders>
            <w:hideMark/>
          </w:tcPr>
          <w:p w:rsidR="00E0321D" w:rsidRPr="00910EC3" w:rsidRDefault="00E0321D" w:rsidP="00E714AC">
            <w:pPr>
              <w:pStyle w:val="a3"/>
              <w:spacing w:line="460" w:lineRule="exact"/>
              <w:ind w:leftChars="0" w:left="461" w:hangingChars="192" w:hanging="461"/>
              <w:jc w:val="both"/>
              <w:rPr>
                <w:rFonts w:ascii="標楷體" w:eastAsia="標楷體" w:hAnsi="標楷體"/>
              </w:rPr>
            </w:pPr>
            <w:r w:rsidRPr="00910EC3">
              <w:rPr>
                <w:rFonts w:ascii="標楷體" w:eastAsia="標楷體" w:hAnsi="標楷體" w:hint="eastAsia"/>
              </w:rPr>
              <w:t>一、擔任國際藝術組織會員或文化藝術相關政府機關(構)、民間組織要職之證明影本。</w:t>
            </w:r>
          </w:p>
          <w:p w:rsidR="00E0321D" w:rsidRPr="00910EC3" w:rsidRDefault="00E0321D" w:rsidP="00E714AC">
            <w:pPr>
              <w:pStyle w:val="a3"/>
              <w:spacing w:line="460" w:lineRule="exact"/>
              <w:ind w:leftChars="-80" w:left="408" w:hangingChars="250" w:hanging="600"/>
              <w:jc w:val="both"/>
              <w:rPr>
                <w:rFonts w:ascii="標楷體" w:eastAsia="標楷體" w:hAnsi="標楷體"/>
              </w:rPr>
            </w:pPr>
            <w:proofErr w:type="gramStart"/>
            <w:r w:rsidRPr="00910EC3">
              <w:rPr>
                <w:rFonts w:ascii="標楷體" w:eastAsia="標楷體" w:hAnsi="標楷體" w:hint="eastAsia"/>
              </w:rPr>
              <w:t>〔</w:t>
            </w:r>
            <w:proofErr w:type="gramEnd"/>
            <w:r w:rsidRPr="00910EC3">
              <w:rPr>
                <w:rFonts w:ascii="標楷體" w:eastAsia="標楷體" w:hAnsi="標楷體" w:hint="eastAsia"/>
              </w:rPr>
              <w:t>1、國際藝術組織：國際上以文化藝術為營運宗旨之基金會、公協會、公司、團體及單位等，例如：</w:t>
            </w:r>
            <w:r w:rsidRPr="00910EC3">
              <w:rPr>
                <w:rFonts w:ascii="標楷體" w:eastAsia="標楷體" w:hAnsi="標楷體"/>
              </w:rPr>
              <w:t>美國國家藝術基金會（National Endowment for the Arts，NEA）</w:t>
            </w:r>
            <w:r w:rsidRPr="00910EC3">
              <w:rPr>
                <w:rFonts w:ascii="標楷體" w:eastAsia="標楷體" w:hAnsi="標楷體" w:hint="eastAsia"/>
              </w:rPr>
              <w:t>、歐洲藝術基金會(TEFAF)、比利時布魯塞爾藝術組織(Affordable Art Fair, AAF)、瑞士巴塞爾藝術展覽公司(MCH Swiss Exhibition (Basel)Ltd.</w:t>
            </w:r>
            <w:proofErr w:type="gramStart"/>
            <w:r w:rsidRPr="00910EC3">
              <w:rPr>
                <w:rFonts w:ascii="標楷體" w:eastAsia="標楷體" w:hAnsi="標楷體" w:hint="eastAsia"/>
              </w:rPr>
              <w:t>)、</w:t>
            </w:r>
            <w:proofErr w:type="gramEnd"/>
            <w:r w:rsidRPr="00910EC3">
              <w:rPr>
                <w:rFonts w:ascii="標楷體" w:eastAsia="標楷體" w:hAnsi="標楷體" w:hint="eastAsia"/>
              </w:rPr>
              <w:t>國際攝影藝術經紀人協會(AIPAD) 等，或其他經文化部審查認定者。</w:t>
            </w:r>
          </w:p>
          <w:p w:rsidR="00E0321D" w:rsidRPr="00910EC3" w:rsidRDefault="00E0321D" w:rsidP="00E714AC">
            <w:pPr>
              <w:pStyle w:val="a3"/>
              <w:spacing w:line="460" w:lineRule="exact"/>
              <w:ind w:leftChars="0" w:left="360" w:hangingChars="150" w:hanging="360"/>
              <w:jc w:val="both"/>
              <w:rPr>
                <w:rFonts w:ascii="標楷體" w:eastAsia="標楷體" w:hAnsi="標楷體"/>
              </w:rPr>
            </w:pPr>
            <w:r w:rsidRPr="00910EC3">
              <w:rPr>
                <w:rFonts w:ascii="標楷體" w:eastAsia="標楷體" w:hAnsi="標楷體" w:hint="eastAsia"/>
              </w:rPr>
              <w:t>2、要職：經理、協理、副總經理、總經理、副董事長、董事長、副執行長、執行長、副社長、社長、副理事長、理事長、副會長、會長、負責人、副總監、總監等類似位階，或其他經文化部審查認定者。〕</w:t>
            </w:r>
          </w:p>
          <w:p w:rsidR="00E0321D" w:rsidRPr="00910EC3" w:rsidRDefault="00E0321D" w:rsidP="00E714AC">
            <w:pPr>
              <w:pStyle w:val="a3"/>
              <w:spacing w:line="460" w:lineRule="exact"/>
              <w:ind w:leftChars="0" w:left="461" w:hangingChars="192" w:hanging="461"/>
              <w:jc w:val="both"/>
              <w:rPr>
                <w:rFonts w:ascii="標楷體" w:eastAsia="標楷體" w:hAnsi="標楷體"/>
              </w:rPr>
            </w:pPr>
            <w:r w:rsidRPr="00910EC3">
              <w:rPr>
                <w:rFonts w:ascii="標楷體" w:eastAsia="標楷體" w:hAnsi="標楷體" w:hint="eastAsia"/>
              </w:rPr>
              <w:t>二、擔任辦理國際藝術活動(指標性藝術博覽會、雙年展等藝文活動)成員之證明影本。</w:t>
            </w:r>
          </w:p>
          <w:p w:rsidR="00E0321D" w:rsidRPr="00910EC3" w:rsidRDefault="00E0321D" w:rsidP="00E714AC">
            <w:pPr>
              <w:pStyle w:val="a3"/>
              <w:spacing w:line="460" w:lineRule="exact"/>
              <w:ind w:leftChars="-80" w:hangingChars="280" w:hanging="672"/>
              <w:jc w:val="both"/>
              <w:rPr>
                <w:rFonts w:ascii="標楷體" w:eastAsia="標楷體" w:hAnsi="標楷體"/>
              </w:rPr>
            </w:pPr>
            <w:proofErr w:type="gramStart"/>
            <w:r w:rsidRPr="00910EC3">
              <w:rPr>
                <w:rFonts w:ascii="標楷體" w:eastAsia="標楷體" w:hAnsi="標楷體" w:hint="eastAsia"/>
              </w:rPr>
              <w:t>〔</w:t>
            </w:r>
            <w:proofErr w:type="gramEnd"/>
            <w:r w:rsidRPr="00910EC3">
              <w:rPr>
                <w:rFonts w:ascii="標楷體" w:eastAsia="標楷體" w:hAnsi="標楷體" w:hint="eastAsia"/>
              </w:rPr>
              <w:t>1、國際藝術活動：</w:t>
            </w:r>
          </w:p>
          <w:p w:rsidR="00E0321D" w:rsidRPr="00910EC3" w:rsidRDefault="00E0321D" w:rsidP="00E714AC">
            <w:pPr>
              <w:pStyle w:val="a3"/>
              <w:spacing w:line="460" w:lineRule="exact"/>
              <w:ind w:leftChars="-80" w:hangingChars="280" w:hanging="672"/>
              <w:rPr>
                <w:rFonts w:ascii="標楷體" w:eastAsia="標楷體" w:hAnsi="標楷體"/>
              </w:rPr>
            </w:pPr>
            <w:r w:rsidRPr="00910EC3">
              <w:rPr>
                <w:rFonts w:ascii="標楷體" w:eastAsia="標楷體" w:hAnsi="標楷體" w:hint="eastAsia"/>
              </w:rPr>
              <w:t>（1）博覽會：台北國際藝術博覽會(ART TAIPEI)、香港巴塞爾藝術展(Art Basel HK)、藝術登陸新加坡博覽會(Art Stage Singapore)、邁阿密巴塞爾藝術博</w:t>
            </w:r>
            <w:r w:rsidRPr="00910EC3">
              <w:rPr>
                <w:rFonts w:ascii="標楷體" w:eastAsia="標楷體" w:hAnsi="標楷體" w:hint="eastAsia"/>
              </w:rPr>
              <w:lastRenderedPageBreak/>
              <w:t>覽會(Art Basel Miami Beach)、瑞士巴塞爾藝術博覽會(Art Basel)...等，或其他經文化部審查認定之國際藝術博覽會。</w:t>
            </w:r>
          </w:p>
          <w:p w:rsidR="00E0321D" w:rsidRPr="00910EC3" w:rsidRDefault="00E0321D" w:rsidP="00E714AC">
            <w:pPr>
              <w:pStyle w:val="a3"/>
              <w:spacing w:line="460" w:lineRule="exact"/>
              <w:ind w:leftChars="-80" w:hangingChars="280" w:hanging="672"/>
              <w:rPr>
                <w:rFonts w:ascii="標楷體" w:eastAsia="標楷體" w:hAnsi="標楷體"/>
              </w:rPr>
            </w:pPr>
            <w:r w:rsidRPr="00910EC3">
              <w:rPr>
                <w:rFonts w:ascii="標楷體" w:eastAsia="標楷體" w:hAnsi="標楷體" w:hint="eastAsia"/>
              </w:rPr>
              <w:t xml:space="preserve">（2）雙年展：威尼斯藝術雙年展(La Biennale di </w:t>
            </w:r>
            <w:proofErr w:type="spellStart"/>
            <w:r w:rsidRPr="00910EC3">
              <w:rPr>
                <w:rFonts w:ascii="標楷體" w:eastAsia="標楷體" w:hAnsi="標楷體" w:hint="eastAsia"/>
              </w:rPr>
              <w:t>Venezia</w:t>
            </w:r>
            <w:proofErr w:type="spellEnd"/>
            <w:r w:rsidRPr="00910EC3">
              <w:rPr>
                <w:rFonts w:ascii="標楷體" w:eastAsia="標楷體" w:hAnsi="標楷體" w:hint="eastAsia"/>
              </w:rPr>
              <w:t>)、柏林當代藝術雙年展(Berlin Biennale for Contemporary Art)、歐洲當代藝術雙年展(The European Biennial of Contemporary Art)、上海雙年展(Shanghai Biennial)、雪梨雙年展(Biennale of Sydney)、巴西聖保羅雙年展(Sao Paulo Art Biennial)、惠</w:t>
            </w:r>
            <w:proofErr w:type="gramStart"/>
            <w:r w:rsidRPr="00910EC3">
              <w:rPr>
                <w:rFonts w:ascii="標楷體" w:eastAsia="標楷體" w:hAnsi="標楷體" w:hint="eastAsia"/>
              </w:rPr>
              <w:t>特尼雙</w:t>
            </w:r>
            <w:proofErr w:type="gramEnd"/>
            <w:r w:rsidRPr="00910EC3">
              <w:rPr>
                <w:rFonts w:ascii="標楷體" w:eastAsia="標楷體" w:hAnsi="標楷體" w:hint="eastAsia"/>
              </w:rPr>
              <w:t>年展(Whitney Biennial)、哥斯大黎加視覺藝術雙年展(Costa Rica Biennale)、</w:t>
            </w:r>
            <w:proofErr w:type="gramStart"/>
            <w:r w:rsidRPr="00910EC3">
              <w:rPr>
                <w:rFonts w:ascii="標楷體" w:eastAsia="標楷體" w:hAnsi="標楷體" w:hint="eastAsia"/>
              </w:rPr>
              <w:t>韓國光州雙年</w:t>
            </w:r>
            <w:proofErr w:type="gramEnd"/>
            <w:r w:rsidRPr="00910EC3">
              <w:rPr>
                <w:rFonts w:ascii="標楷體" w:eastAsia="標楷體" w:hAnsi="標楷體" w:hint="eastAsia"/>
              </w:rPr>
              <w:t>展(</w:t>
            </w:r>
            <w:proofErr w:type="spellStart"/>
            <w:r w:rsidRPr="00910EC3">
              <w:rPr>
                <w:rFonts w:ascii="標楷體" w:eastAsia="標楷體" w:hAnsi="標楷體" w:hint="eastAsia"/>
              </w:rPr>
              <w:t>Gwangju</w:t>
            </w:r>
            <w:proofErr w:type="spellEnd"/>
            <w:r w:rsidRPr="00910EC3">
              <w:rPr>
                <w:rFonts w:ascii="標楷體" w:eastAsia="標楷體" w:hAnsi="標楷體" w:hint="eastAsia"/>
              </w:rPr>
              <w:t xml:space="preserve"> Biennale)、土耳其伊斯坦堡雙年展(International Istanbul Biennial)...等，或其他經文化部審查認定之雙年展。</w:t>
            </w:r>
          </w:p>
          <w:p w:rsidR="00E0321D" w:rsidRPr="00910EC3" w:rsidRDefault="00E0321D" w:rsidP="00E714AC">
            <w:pPr>
              <w:pStyle w:val="a3"/>
              <w:spacing w:line="460" w:lineRule="exact"/>
              <w:ind w:leftChars="0" w:left="456" w:hangingChars="190" w:hanging="456"/>
              <w:jc w:val="both"/>
              <w:rPr>
                <w:rFonts w:ascii="標楷體" w:eastAsia="標楷體" w:hAnsi="標楷體"/>
              </w:rPr>
            </w:pPr>
            <w:r w:rsidRPr="00910EC3">
              <w:rPr>
                <w:rFonts w:ascii="標楷體" w:eastAsia="標楷體" w:hAnsi="標楷體" w:hint="eastAsia"/>
              </w:rPr>
              <w:t>2、主要或重要成員：經理、協理、副總經理、總經理、副董事長、董事長、副執行長、執行長、副社長、社長、副理事長、理事長、副會長、會長、負責人、副總監、總監等類似位階，或其他經文化部審查認定者。〕</w:t>
            </w:r>
          </w:p>
          <w:p w:rsidR="00E0321D" w:rsidRPr="00910EC3" w:rsidRDefault="00E0321D" w:rsidP="00E714AC">
            <w:pPr>
              <w:pStyle w:val="a3"/>
              <w:spacing w:line="460" w:lineRule="exact"/>
              <w:ind w:leftChars="0" w:left="461" w:hangingChars="192" w:hanging="461"/>
              <w:jc w:val="both"/>
              <w:rPr>
                <w:rFonts w:ascii="標楷體" w:eastAsia="標楷體" w:hAnsi="標楷體"/>
              </w:rPr>
            </w:pPr>
            <w:r w:rsidRPr="00910EC3">
              <w:rPr>
                <w:rFonts w:ascii="標楷體" w:eastAsia="標楷體" w:hAnsi="標楷體" w:hint="eastAsia"/>
              </w:rPr>
              <w:t>三、國內外認可競賽獲獎證明影本或擔任國內外認可競賽評審證明影本。</w:t>
            </w:r>
          </w:p>
          <w:p w:rsidR="00E0321D" w:rsidRPr="00910EC3" w:rsidRDefault="00E0321D" w:rsidP="00E714AC">
            <w:pPr>
              <w:pStyle w:val="a3"/>
              <w:spacing w:line="460" w:lineRule="exact"/>
              <w:ind w:leftChars="50" w:left="360" w:hangingChars="100" w:hanging="240"/>
              <w:rPr>
                <w:rFonts w:ascii="標楷體" w:eastAsia="標楷體" w:hAnsi="標楷體"/>
              </w:rPr>
            </w:pPr>
            <w:proofErr w:type="gramStart"/>
            <w:r w:rsidRPr="00910EC3">
              <w:rPr>
                <w:rFonts w:ascii="標楷體" w:eastAsia="標楷體" w:hAnsi="標楷體" w:hint="eastAsia"/>
              </w:rPr>
              <w:t>（</w:t>
            </w:r>
            <w:proofErr w:type="gramEnd"/>
            <w:r w:rsidRPr="00910EC3">
              <w:rPr>
                <w:rFonts w:ascii="標楷體" w:eastAsia="標楷體" w:hAnsi="標楷體" w:hint="eastAsia"/>
              </w:rPr>
              <w:t>競賽獎項：經國際重要藝術組織主辦之獎項，或參賽人數及國別達一定規模之獎項，或獎項獲頒之獎金及獎品達一定標準者，或該獎項在國際視覺藝術領域具一定代表性、重要性之獎項等，例如紐約藝術指導協會年度獎(</w:t>
            </w:r>
            <w:r w:rsidRPr="00910EC3">
              <w:rPr>
                <w:rFonts w:ascii="標楷體" w:eastAsia="標楷體" w:hAnsi="標楷體"/>
              </w:rPr>
              <w:t>New York Art Directors Club Annual Awards</w:t>
            </w:r>
            <w:r w:rsidRPr="00910EC3">
              <w:rPr>
                <w:rFonts w:ascii="標楷體" w:eastAsia="標楷體" w:hAnsi="標楷體" w:hint="eastAsia"/>
              </w:rPr>
              <w:t>)、義大利波隆那國際兒童書插畫展(</w:t>
            </w:r>
            <w:r w:rsidRPr="00910EC3">
              <w:rPr>
                <w:rFonts w:ascii="標楷體" w:eastAsia="標楷體" w:hAnsi="標楷體"/>
              </w:rPr>
              <w:t>Bologna Children's</w:t>
            </w:r>
            <w:r w:rsidRPr="00910EC3">
              <w:rPr>
                <w:rFonts w:ascii="標楷體" w:eastAsia="標楷體" w:hAnsi="標楷體" w:hint="eastAsia"/>
              </w:rPr>
              <w:t xml:space="preserve"> </w:t>
            </w:r>
            <w:r w:rsidRPr="00910EC3">
              <w:rPr>
                <w:rFonts w:ascii="標楷體" w:eastAsia="標楷體" w:hAnsi="標楷體"/>
              </w:rPr>
              <w:t>Book Fair-Illustrators</w:t>
            </w:r>
            <w:r w:rsidRPr="00910EC3">
              <w:rPr>
                <w:rFonts w:ascii="標楷體" w:eastAsia="標楷體" w:hAnsi="標楷體" w:hint="eastAsia"/>
              </w:rPr>
              <w:t xml:space="preserve"> </w:t>
            </w:r>
            <w:r w:rsidRPr="00910EC3">
              <w:rPr>
                <w:rFonts w:ascii="標楷體" w:eastAsia="標楷體" w:hAnsi="標楷體"/>
              </w:rPr>
              <w:t>exhibition</w:t>
            </w:r>
            <w:r w:rsidRPr="00910EC3">
              <w:rPr>
                <w:rFonts w:ascii="標楷體" w:eastAsia="標楷體" w:hAnsi="標楷體" w:hint="eastAsia"/>
              </w:rPr>
              <w:t>)等，或其他經文化部審查認定具相當資格之獎項。）</w:t>
            </w:r>
          </w:p>
          <w:p w:rsidR="00E0321D" w:rsidRPr="00910EC3" w:rsidRDefault="00E0321D" w:rsidP="00E714AC">
            <w:pPr>
              <w:pStyle w:val="a3"/>
              <w:spacing w:line="460" w:lineRule="exact"/>
              <w:ind w:leftChars="0" w:left="461" w:hangingChars="192" w:hanging="461"/>
              <w:jc w:val="both"/>
              <w:rPr>
                <w:rFonts w:ascii="Times New Roman" w:eastAsia="標楷體" w:hAnsi="Times New Roman"/>
                <w:szCs w:val="24"/>
              </w:rPr>
            </w:pPr>
            <w:r w:rsidRPr="00910EC3">
              <w:rPr>
                <w:rFonts w:ascii="標楷體" w:eastAsia="標楷體" w:hAnsi="標楷體" w:hint="eastAsia"/>
              </w:rPr>
              <w:lastRenderedPageBreak/>
              <w:t>四、相關視覺藝術證明經文化</w:t>
            </w:r>
            <w:proofErr w:type="gramStart"/>
            <w:r w:rsidRPr="00910EC3">
              <w:rPr>
                <w:rFonts w:ascii="標楷體" w:eastAsia="標楷體" w:hAnsi="標楷體" w:hint="eastAsia"/>
              </w:rPr>
              <w:t>部審認核</w:t>
            </w:r>
            <w:proofErr w:type="gramEnd"/>
            <w:r w:rsidRPr="00910EC3">
              <w:rPr>
                <w:rFonts w:ascii="標楷體" w:eastAsia="標楷體" w:hAnsi="標楷體" w:hint="eastAsia"/>
              </w:rPr>
              <w:t>可之證明影本。</w:t>
            </w:r>
          </w:p>
        </w:tc>
      </w:tr>
      <w:tr w:rsidR="00E0321D" w:rsidRPr="00910EC3" w:rsidTr="00E0321D">
        <w:tc>
          <w:tcPr>
            <w:tcW w:w="163" w:type="pct"/>
            <w:tcBorders>
              <w:top w:val="single" w:sz="4" w:space="0" w:color="auto"/>
              <w:left w:val="single" w:sz="4" w:space="0" w:color="auto"/>
              <w:bottom w:val="single" w:sz="4" w:space="0" w:color="auto"/>
              <w:right w:val="single" w:sz="4" w:space="0" w:color="auto"/>
            </w:tcBorders>
            <w:hideMark/>
          </w:tcPr>
          <w:p w:rsidR="00E0321D" w:rsidRPr="00910EC3" w:rsidRDefault="00E0321D" w:rsidP="00DD007E">
            <w:pPr>
              <w:pStyle w:val="a3"/>
              <w:spacing w:line="460" w:lineRule="exact"/>
              <w:ind w:leftChars="0" w:left="0"/>
              <w:jc w:val="center"/>
              <w:rPr>
                <w:rFonts w:ascii="Times New Roman" w:eastAsia="標楷體" w:hAnsi="Times New Roman"/>
                <w:szCs w:val="24"/>
              </w:rPr>
            </w:pPr>
            <w:r w:rsidRPr="00910EC3">
              <w:rPr>
                <w:rFonts w:ascii="Times New Roman" w:eastAsia="標楷體" w:hAnsi="Times New Roman" w:hint="eastAsia"/>
                <w:szCs w:val="24"/>
              </w:rPr>
              <w:lastRenderedPageBreak/>
              <w:t>三</w:t>
            </w:r>
          </w:p>
        </w:tc>
        <w:tc>
          <w:tcPr>
            <w:tcW w:w="1748" w:type="pct"/>
            <w:tcBorders>
              <w:top w:val="single" w:sz="4" w:space="0" w:color="auto"/>
              <w:left w:val="single" w:sz="4" w:space="0" w:color="auto"/>
              <w:bottom w:val="single" w:sz="4" w:space="0" w:color="auto"/>
              <w:right w:val="single" w:sz="4" w:space="0" w:color="auto"/>
            </w:tcBorders>
            <w:hideMark/>
          </w:tcPr>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出版事業類：</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eastAsia="標楷體" w:hint="eastAsia"/>
                <w:szCs w:val="24"/>
              </w:rPr>
              <w:t>一</w:t>
            </w:r>
            <w:r w:rsidRPr="00910EC3">
              <w:rPr>
                <w:rFonts w:ascii="標楷體" w:eastAsia="標楷體" w:hAnsi="標楷體" w:hint="eastAsia"/>
                <w:szCs w:val="24"/>
              </w:rPr>
              <w:t>、</w:t>
            </w:r>
            <w:r w:rsidRPr="00910EC3">
              <w:rPr>
                <w:rFonts w:ascii="標楷體" w:eastAsia="標楷體" w:hAnsi="標楷體" w:hint="eastAsia"/>
              </w:rPr>
              <w:t>現任或曾任國際權威性媒體、出版社主編或高階主管、版權經紀人，並從事出版或大眾傳播工作經驗十年以上之專業人士。</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eastAsia="標楷體" w:hint="eastAsia"/>
                <w:szCs w:val="24"/>
              </w:rPr>
              <w:t>二</w:t>
            </w:r>
            <w:r w:rsidRPr="00910EC3">
              <w:rPr>
                <w:rFonts w:ascii="標楷體" w:eastAsia="標楷體" w:hAnsi="標楷體" w:hint="eastAsia"/>
                <w:szCs w:val="24"/>
              </w:rPr>
              <w:t>、</w:t>
            </w:r>
            <w:r w:rsidRPr="00910EC3">
              <w:rPr>
                <w:rFonts w:ascii="標楷體" w:eastAsia="標楷體" w:hAnsi="標楷體" w:hint="eastAsia"/>
              </w:rPr>
              <w:t>現任或曾任出版或相關大眾傳播科系國外大學教授。</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三、獲有出版相關領域之博士學位，並曾獲國際學術獎。</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四、曾於其所屬國或國際獲得出版相關領域之最高獎項。</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五、曾擔任國際重要出版相關領域之策展人。</w:t>
            </w:r>
          </w:p>
          <w:p w:rsidR="00E0321D" w:rsidRPr="00910EC3" w:rsidRDefault="00E0321D" w:rsidP="00DD007E">
            <w:pPr>
              <w:spacing w:line="460" w:lineRule="exact"/>
              <w:ind w:left="480" w:hangingChars="200" w:hanging="480"/>
              <w:jc w:val="both"/>
              <w:rPr>
                <w:rFonts w:ascii="Times New Roman" w:eastAsia="標楷體" w:hAnsi="Times New Roman"/>
                <w:szCs w:val="24"/>
              </w:rPr>
            </w:pPr>
            <w:r w:rsidRPr="00910EC3">
              <w:rPr>
                <w:rFonts w:ascii="標楷體" w:eastAsia="標楷體" w:hAnsi="標楷體" w:hint="eastAsia"/>
              </w:rPr>
              <w:t>六、其他經</w:t>
            </w:r>
            <w:r w:rsidR="002C0B20">
              <w:rPr>
                <w:rFonts w:ascii="標楷體" w:eastAsia="標楷體" w:hAnsi="標楷體" w:hint="eastAsia"/>
              </w:rPr>
              <w:t>本</w:t>
            </w:r>
            <w:r w:rsidRPr="00910EC3">
              <w:rPr>
                <w:rFonts w:ascii="標楷體" w:eastAsia="標楷體" w:hAnsi="標楷體" w:hint="eastAsia"/>
              </w:rPr>
              <w:t>部審查認定者。</w:t>
            </w:r>
          </w:p>
        </w:tc>
        <w:tc>
          <w:tcPr>
            <w:tcW w:w="3089" w:type="pct"/>
            <w:tcBorders>
              <w:top w:val="single" w:sz="4" w:space="0" w:color="auto"/>
              <w:left w:val="single" w:sz="4" w:space="0" w:color="auto"/>
              <w:bottom w:val="single" w:sz="4" w:space="0" w:color="auto"/>
              <w:right w:val="single" w:sz="4" w:space="0" w:color="auto"/>
            </w:tcBorders>
          </w:tcPr>
          <w:p w:rsidR="00E0321D" w:rsidRPr="00910EC3" w:rsidRDefault="00E0321D" w:rsidP="00E714AC">
            <w:pPr>
              <w:pStyle w:val="a3"/>
              <w:spacing w:line="460" w:lineRule="exact"/>
              <w:ind w:leftChars="0" w:left="461" w:hangingChars="192" w:hanging="461"/>
              <w:jc w:val="both"/>
              <w:rPr>
                <w:rFonts w:ascii="標楷體" w:eastAsia="標楷體" w:hAnsi="標楷體"/>
              </w:rPr>
            </w:pPr>
            <w:r w:rsidRPr="00910EC3">
              <w:rPr>
                <w:rFonts w:eastAsia="標楷體" w:hint="eastAsia"/>
                <w:szCs w:val="24"/>
              </w:rPr>
              <w:t>一</w:t>
            </w:r>
            <w:r w:rsidRPr="00910EC3">
              <w:rPr>
                <w:rFonts w:ascii="標楷體" w:eastAsia="標楷體" w:hAnsi="標楷體" w:hint="eastAsia"/>
                <w:szCs w:val="24"/>
              </w:rPr>
              <w:t>、</w:t>
            </w:r>
            <w:r w:rsidRPr="00910EC3">
              <w:rPr>
                <w:rFonts w:eastAsia="標楷體" w:hint="eastAsia"/>
                <w:szCs w:val="24"/>
              </w:rPr>
              <w:t>擔任</w:t>
            </w:r>
            <w:r w:rsidRPr="00910EC3">
              <w:rPr>
                <w:rFonts w:ascii="標楷體" w:eastAsia="標楷體" w:hAnsi="標楷體" w:hint="eastAsia"/>
              </w:rPr>
              <w:t>國際權威性媒體、出版社主編或高階主管、版權經紀人證明影本，及從事出版或大眾傳播工作經驗十年以上之證明影本。</w:t>
            </w:r>
          </w:p>
          <w:p w:rsidR="00E0321D" w:rsidRPr="00910EC3" w:rsidRDefault="00E0321D" w:rsidP="00E714AC">
            <w:pPr>
              <w:pStyle w:val="a3"/>
              <w:spacing w:line="460" w:lineRule="exact"/>
              <w:ind w:leftChars="-80" w:left="408" w:hangingChars="250" w:hanging="600"/>
              <w:jc w:val="both"/>
              <w:rPr>
                <w:rFonts w:ascii="標楷體" w:eastAsia="標楷體" w:hAnsi="標楷體"/>
              </w:rPr>
            </w:pPr>
            <w:proofErr w:type="gramStart"/>
            <w:r w:rsidRPr="00910EC3">
              <w:rPr>
                <w:rFonts w:ascii="標楷體" w:eastAsia="標楷體" w:hAnsi="標楷體" w:hint="eastAsia"/>
              </w:rPr>
              <w:t>〔</w:t>
            </w:r>
            <w:proofErr w:type="gramEnd"/>
            <w:r w:rsidRPr="00910EC3">
              <w:rPr>
                <w:rFonts w:ascii="標楷體" w:eastAsia="標楷體" w:hAnsi="標楷體" w:hint="eastAsia"/>
              </w:rPr>
              <w:t>1、國際權威性媒體：以國家、重要城市為名、至少以二個版面以上刊登國際新聞、且發行對象以全國或全球讀者為目標之平面媒體或通訊社，例如《美國新聞與世界報導》(U.S. News &amp; World Report)、《紐約時報》(The New York Times)、《華盛頓郵報》(</w:t>
            </w:r>
            <w:r w:rsidRPr="00910EC3">
              <w:rPr>
                <w:rFonts w:ascii="標楷體" w:eastAsia="標楷體" w:hAnsi="標楷體"/>
              </w:rPr>
              <w:t>The Washington Post</w:t>
            </w:r>
            <w:r w:rsidRPr="00910EC3">
              <w:rPr>
                <w:rFonts w:ascii="標楷體" w:eastAsia="標楷體" w:hAnsi="標楷體" w:hint="eastAsia"/>
              </w:rPr>
              <w:t>)、《英國金融時報》(The Financial Times)、《日本產經新聞》(産経ニュース)、美國聯合通訊社（Associated Press）、英國路透社(The Reuters)、法國新聞社（</w:t>
            </w:r>
            <w:proofErr w:type="spellStart"/>
            <w:r w:rsidRPr="00910EC3">
              <w:rPr>
                <w:rFonts w:ascii="標楷體" w:eastAsia="標楷體" w:hAnsi="標楷體" w:hint="eastAsia"/>
              </w:rPr>
              <w:t>L'Agence</w:t>
            </w:r>
            <w:proofErr w:type="spellEnd"/>
            <w:r w:rsidRPr="00910EC3">
              <w:rPr>
                <w:rFonts w:ascii="標楷體" w:eastAsia="標楷體" w:hAnsi="標楷體" w:hint="eastAsia"/>
              </w:rPr>
              <w:t xml:space="preserve"> France-</w:t>
            </w:r>
            <w:proofErr w:type="spellStart"/>
            <w:r w:rsidRPr="00910EC3">
              <w:rPr>
                <w:rFonts w:ascii="標楷體" w:eastAsia="標楷體" w:hAnsi="標楷體" w:hint="eastAsia"/>
              </w:rPr>
              <w:t>Presse</w:t>
            </w:r>
            <w:proofErr w:type="spellEnd"/>
            <w:r w:rsidRPr="00910EC3">
              <w:rPr>
                <w:rFonts w:ascii="標楷體" w:eastAsia="標楷體" w:hAnsi="標楷體" w:hint="eastAsia"/>
              </w:rPr>
              <w:t>）、美國時代雜誌(Time)、生活雜誌(Life)、國家地理雜誌(National Geographic)、香港亞洲周刊…等，或其他經文化部審查認定之平面媒體或通訊社。</w:t>
            </w:r>
          </w:p>
          <w:p w:rsidR="00E0321D" w:rsidRPr="00910EC3" w:rsidRDefault="00E0321D" w:rsidP="00E714AC">
            <w:pPr>
              <w:pStyle w:val="a3"/>
              <w:spacing w:line="460" w:lineRule="exact"/>
              <w:ind w:leftChars="0" w:left="456" w:hangingChars="190" w:hanging="456"/>
              <w:jc w:val="both"/>
              <w:rPr>
                <w:rFonts w:ascii="標楷體" w:eastAsia="標楷體" w:hAnsi="標楷體"/>
              </w:rPr>
            </w:pPr>
            <w:r w:rsidRPr="00910EC3">
              <w:rPr>
                <w:rFonts w:ascii="標楷體" w:eastAsia="標楷體" w:hAnsi="標楷體" w:hint="eastAsia"/>
              </w:rPr>
              <w:t>2、出版社部分，例如企鵝藍燈書屋（Penguin Random House）、哈潑柯林斯出版集團（HarperCollins Publishers LLC）</w:t>
            </w:r>
            <w:r w:rsidRPr="00910EC3">
              <w:rPr>
                <w:rFonts w:ascii="標楷體" w:eastAsia="標楷體" w:hAnsi="標楷體"/>
              </w:rPr>
              <w:t>…</w:t>
            </w:r>
            <w:r w:rsidRPr="00910EC3">
              <w:rPr>
                <w:rFonts w:ascii="標楷體" w:eastAsia="標楷體" w:hAnsi="標楷體" w:hint="eastAsia"/>
              </w:rPr>
              <w:t>等或其他經文化部審查認定之出版社。</w:t>
            </w:r>
          </w:p>
          <w:p w:rsidR="00E0321D" w:rsidRPr="00910EC3" w:rsidRDefault="00E0321D" w:rsidP="00E714AC">
            <w:pPr>
              <w:pStyle w:val="a3"/>
              <w:spacing w:line="460" w:lineRule="exact"/>
              <w:ind w:leftChars="0" w:left="456" w:hangingChars="190" w:hanging="456"/>
              <w:jc w:val="both"/>
              <w:rPr>
                <w:rFonts w:ascii="標楷體" w:eastAsia="標楷體" w:hAnsi="標楷體"/>
              </w:rPr>
            </w:pPr>
            <w:r w:rsidRPr="00910EC3">
              <w:rPr>
                <w:rFonts w:ascii="標楷體" w:eastAsia="標楷體" w:hAnsi="標楷體" w:hint="eastAsia"/>
              </w:rPr>
              <w:t>3、高階主管：該媒體機構或組織之經理、協理、副總經理、總經理、副董事長、董事長、副執行長、執行長、副社長、社長、副理事長、理事長、副會長、會長、負責人、主編、副總編輯、總編輯、副總監、總監等或其他相類位階主管職者。〕</w:t>
            </w:r>
          </w:p>
          <w:p w:rsidR="00E0321D" w:rsidRPr="00910EC3" w:rsidRDefault="00E0321D" w:rsidP="00E714AC">
            <w:pPr>
              <w:pStyle w:val="a3"/>
              <w:spacing w:line="460" w:lineRule="exact"/>
              <w:ind w:leftChars="0" w:left="461" w:hangingChars="192" w:hanging="461"/>
              <w:jc w:val="both"/>
              <w:rPr>
                <w:rFonts w:ascii="標楷體" w:eastAsia="標楷體" w:hAnsi="標楷體"/>
              </w:rPr>
            </w:pPr>
            <w:r w:rsidRPr="00910EC3">
              <w:rPr>
                <w:rFonts w:eastAsia="標楷體" w:hint="eastAsia"/>
                <w:szCs w:val="24"/>
              </w:rPr>
              <w:t>二</w:t>
            </w:r>
            <w:r w:rsidRPr="00910EC3">
              <w:rPr>
                <w:rFonts w:ascii="標楷體" w:eastAsia="標楷體" w:hAnsi="標楷體" w:hint="eastAsia"/>
                <w:szCs w:val="24"/>
              </w:rPr>
              <w:t>、</w:t>
            </w:r>
            <w:r w:rsidRPr="00910EC3">
              <w:rPr>
                <w:rFonts w:eastAsia="標楷體" w:hint="eastAsia"/>
                <w:szCs w:val="24"/>
              </w:rPr>
              <w:t>擔任</w:t>
            </w:r>
            <w:r w:rsidRPr="00910EC3">
              <w:rPr>
                <w:rFonts w:ascii="標楷體" w:eastAsia="標楷體" w:hAnsi="標楷體" w:hint="eastAsia"/>
              </w:rPr>
              <w:t>出版或相關大眾傳播科系國外大學教授任職證明影本。</w:t>
            </w:r>
          </w:p>
          <w:p w:rsidR="00E0321D" w:rsidRPr="00910EC3" w:rsidRDefault="00E0321D" w:rsidP="00E714AC">
            <w:pPr>
              <w:pStyle w:val="a3"/>
              <w:spacing w:line="460" w:lineRule="exact"/>
              <w:ind w:leftChars="0" w:left="461" w:hangingChars="192" w:hanging="461"/>
              <w:jc w:val="both"/>
              <w:rPr>
                <w:rFonts w:ascii="標楷體" w:eastAsia="標楷體" w:hAnsi="標楷體"/>
              </w:rPr>
            </w:pPr>
            <w:r w:rsidRPr="00910EC3">
              <w:rPr>
                <w:rFonts w:ascii="標楷體" w:eastAsia="標楷體" w:hAnsi="標楷體" w:hint="eastAsia"/>
              </w:rPr>
              <w:lastRenderedPageBreak/>
              <w:t>三、出版相關領域之博士學位及國際學術獎獲獎證明影本。</w:t>
            </w:r>
          </w:p>
          <w:p w:rsidR="00E0321D" w:rsidRPr="00910EC3" w:rsidRDefault="00E0321D" w:rsidP="00E714AC">
            <w:pPr>
              <w:pStyle w:val="a3"/>
              <w:spacing w:line="460" w:lineRule="exact"/>
              <w:ind w:leftChars="50" w:left="360" w:hangingChars="100" w:hanging="240"/>
              <w:jc w:val="both"/>
              <w:rPr>
                <w:rFonts w:ascii="標楷體" w:eastAsia="標楷體" w:hAnsi="標楷體"/>
              </w:rPr>
            </w:pPr>
            <w:proofErr w:type="gramStart"/>
            <w:r w:rsidRPr="00910EC3">
              <w:rPr>
                <w:rFonts w:ascii="標楷體" w:eastAsia="標楷體" w:hAnsi="標楷體" w:hint="eastAsia"/>
              </w:rPr>
              <w:t>（</w:t>
            </w:r>
            <w:proofErr w:type="gramEnd"/>
            <w:r w:rsidRPr="00910EC3">
              <w:rPr>
                <w:rFonts w:ascii="標楷體" w:eastAsia="標楷體" w:hAnsi="標楷體" w:hint="eastAsia"/>
              </w:rPr>
              <w:t>依中央研究院公布之「國際重要學術研究獎項與殊榮」之相關獎項作為標準。）</w:t>
            </w:r>
          </w:p>
          <w:p w:rsidR="00E0321D" w:rsidRPr="00910EC3" w:rsidRDefault="00E0321D" w:rsidP="00E714AC">
            <w:pPr>
              <w:pStyle w:val="a3"/>
              <w:spacing w:line="460" w:lineRule="exact"/>
              <w:ind w:leftChars="0" w:left="461" w:hangingChars="192" w:hanging="461"/>
              <w:jc w:val="both"/>
              <w:rPr>
                <w:rFonts w:ascii="標楷體" w:eastAsia="標楷體" w:hAnsi="標楷體"/>
              </w:rPr>
            </w:pPr>
            <w:r w:rsidRPr="00910EC3">
              <w:rPr>
                <w:rFonts w:ascii="標楷體" w:eastAsia="標楷體" w:hAnsi="標楷體" w:hint="eastAsia"/>
              </w:rPr>
              <w:t>四、於外國人所屬國或國際獲得出版相關領域之最高獎項證明影本。</w:t>
            </w:r>
          </w:p>
          <w:p w:rsidR="00E0321D" w:rsidRPr="00910EC3" w:rsidRDefault="00E0321D" w:rsidP="00E714AC">
            <w:pPr>
              <w:pStyle w:val="a3"/>
              <w:spacing w:line="460" w:lineRule="exact"/>
              <w:ind w:leftChars="50" w:left="360" w:hangingChars="100" w:hanging="240"/>
              <w:rPr>
                <w:rFonts w:ascii="標楷體" w:eastAsia="標楷體" w:hAnsi="標楷體"/>
              </w:rPr>
            </w:pPr>
            <w:proofErr w:type="gramStart"/>
            <w:r w:rsidRPr="00910EC3">
              <w:rPr>
                <w:rFonts w:ascii="標楷體" w:eastAsia="標楷體" w:hAnsi="標楷體" w:hint="eastAsia"/>
              </w:rPr>
              <w:t>（</w:t>
            </w:r>
            <w:proofErr w:type="gramEnd"/>
            <w:r w:rsidRPr="00910EC3">
              <w:rPr>
                <w:rFonts w:ascii="標楷體" w:eastAsia="標楷體" w:hAnsi="標楷體" w:hint="eastAsia"/>
              </w:rPr>
              <w:t>出版相關獎項：諾貝爾獎(Nobel Prize)、普利茲獎(Pulitzer Prize)、布克獎(Booker Prize)、龔古爾獎(Prix Goncourt)、美國國家雜誌獎（National Magazine Awards）、美國國家圖書獎（National Book Awards）、西班牙塞萬提斯文學獎（</w:t>
            </w:r>
            <w:proofErr w:type="spellStart"/>
            <w:r w:rsidRPr="00910EC3">
              <w:rPr>
                <w:rFonts w:ascii="標楷體" w:eastAsia="標楷體" w:hAnsi="標楷體" w:hint="eastAsia"/>
              </w:rPr>
              <w:t>Premio</w:t>
            </w:r>
            <w:proofErr w:type="spellEnd"/>
            <w:r w:rsidRPr="00910EC3">
              <w:rPr>
                <w:rFonts w:ascii="標楷體" w:eastAsia="標楷體" w:hAnsi="標楷體" w:hint="eastAsia"/>
              </w:rPr>
              <w:t xml:space="preserve"> Miguel de Cervantes）、行星小說獎(</w:t>
            </w:r>
            <w:proofErr w:type="spellStart"/>
            <w:r w:rsidRPr="00910EC3">
              <w:rPr>
                <w:rFonts w:ascii="標楷體" w:eastAsia="標楷體" w:hAnsi="標楷體"/>
              </w:rPr>
              <w:t>Premio</w:t>
            </w:r>
            <w:proofErr w:type="spellEnd"/>
            <w:r w:rsidRPr="00910EC3">
              <w:rPr>
                <w:rFonts w:ascii="標楷體" w:eastAsia="標楷體" w:hAnsi="標楷體"/>
              </w:rPr>
              <w:t xml:space="preserve"> </w:t>
            </w:r>
            <w:proofErr w:type="spellStart"/>
            <w:r w:rsidRPr="00910EC3">
              <w:rPr>
                <w:rFonts w:ascii="標楷體" w:eastAsia="標楷體" w:hAnsi="標楷體"/>
              </w:rPr>
              <w:t>Planeta</w:t>
            </w:r>
            <w:proofErr w:type="spellEnd"/>
            <w:r w:rsidRPr="00910EC3">
              <w:rPr>
                <w:rFonts w:ascii="標楷體" w:eastAsia="標楷體" w:hAnsi="標楷體"/>
              </w:rPr>
              <w:t xml:space="preserve"> de </w:t>
            </w:r>
            <w:proofErr w:type="spellStart"/>
            <w:r w:rsidRPr="00910EC3">
              <w:rPr>
                <w:rFonts w:ascii="標楷體" w:eastAsia="標楷體" w:hAnsi="標楷體"/>
              </w:rPr>
              <w:t>Novela</w:t>
            </w:r>
            <w:proofErr w:type="spellEnd"/>
            <w:r w:rsidRPr="00910EC3">
              <w:rPr>
                <w:rFonts w:ascii="標楷體" w:eastAsia="標楷體" w:hAnsi="標楷體" w:hint="eastAsia"/>
              </w:rPr>
              <w:t>)、直木三十五賞、</w:t>
            </w:r>
            <w:proofErr w:type="gramStart"/>
            <w:r w:rsidRPr="00910EC3">
              <w:rPr>
                <w:rFonts w:ascii="標楷體" w:eastAsia="標楷體" w:hAnsi="標楷體" w:hint="eastAsia"/>
              </w:rPr>
              <w:t>芥</w:t>
            </w:r>
            <w:proofErr w:type="gramEnd"/>
            <w:r w:rsidRPr="00910EC3">
              <w:rPr>
                <w:rFonts w:ascii="標楷體" w:eastAsia="標楷體" w:hAnsi="標楷體" w:hint="eastAsia"/>
              </w:rPr>
              <w:t>川龍之</w:t>
            </w:r>
            <w:proofErr w:type="gramStart"/>
            <w:r w:rsidRPr="00910EC3">
              <w:rPr>
                <w:rFonts w:ascii="標楷體" w:eastAsia="標楷體" w:hAnsi="標楷體" w:hint="eastAsia"/>
              </w:rPr>
              <w:t>介</w:t>
            </w:r>
            <w:proofErr w:type="gramEnd"/>
            <w:r w:rsidRPr="00910EC3">
              <w:rPr>
                <w:rFonts w:ascii="標楷體" w:eastAsia="標楷體" w:hAnsi="標楷體" w:hint="eastAsia"/>
              </w:rPr>
              <w:t>賞及其他經文化部審查認定具相當資格之獎項</w:t>
            </w:r>
            <w:proofErr w:type="gramStart"/>
            <w:r w:rsidRPr="00910EC3">
              <w:rPr>
                <w:rFonts w:ascii="標楷體" w:eastAsia="標楷體" w:hAnsi="標楷體" w:hint="eastAsia"/>
              </w:rPr>
              <w:t>）</w:t>
            </w:r>
            <w:proofErr w:type="gramEnd"/>
          </w:p>
          <w:p w:rsidR="00E0321D" w:rsidRPr="00910EC3" w:rsidRDefault="00E0321D" w:rsidP="00E714AC">
            <w:pPr>
              <w:pStyle w:val="a3"/>
              <w:spacing w:line="460" w:lineRule="exact"/>
              <w:ind w:leftChars="0" w:left="461" w:hangingChars="192" w:hanging="461"/>
              <w:jc w:val="both"/>
              <w:rPr>
                <w:rFonts w:ascii="標楷體" w:eastAsia="標楷體" w:hAnsi="標楷體"/>
              </w:rPr>
            </w:pPr>
            <w:r w:rsidRPr="00910EC3">
              <w:rPr>
                <w:rFonts w:ascii="標楷體" w:eastAsia="標楷體" w:hAnsi="標楷體" w:hint="eastAsia"/>
              </w:rPr>
              <w:t>五、擔任國際重要出版相關領域策展人證明影本。</w:t>
            </w:r>
          </w:p>
          <w:p w:rsidR="00E0321D" w:rsidRPr="00910EC3" w:rsidRDefault="00E0321D" w:rsidP="00E714AC">
            <w:pPr>
              <w:pStyle w:val="a3"/>
              <w:spacing w:line="460" w:lineRule="exact"/>
              <w:ind w:leftChars="50" w:left="360" w:hangingChars="100" w:hanging="240"/>
              <w:jc w:val="both"/>
              <w:rPr>
                <w:rFonts w:ascii="標楷體" w:eastAsia="標楷體" w:hAnsi="標楷體"/>
              </w:rPr>
            </w:pPr>
            <w:proofErr w:type="gramStart"/>
            <w:r w:rsidRPr="00910EC3">
              <w:rPr>
                <w:rFonts w:ascii="標楷體" w:eastAsia="標楷體" w:hAnsi="標楷體" w:hint="eastAsia"/>
              </w:rPr>
              <w:t>（</w:t>
            </w:r>
            <w:proofErr w:type="gramEnd"/>
            <w:r w:rsidRPr="00910EC3">
              <w:rPr>
                <w:rFonts w:ascii="標楷體" w:eastAsia="標楷體" w:hAnsi="標楷體" w:hint="eastAsia"/>
              </w:rPr>
              <w:t>曾擔任冠名「國際書展」之策展人，或國際書展之策展單位之經理、協理、副總經理、總經理、副董事長、董事長、副執行長、執行長、副社長、社長、副理事長、理事長、副會長、會長、負責人、副總監、總監等或其他相類位階主管職者。）</w:t>
            </w:r>
          </w:p>
          <w:p w:rsidR="00E0321D" w:rsidRPr="00910EC3" w:rsidRDefault="00E0321D" w:rsidP="00E714AC">
            <w:pPr>
              <w:pStyle w:val="a3"/>
              <w:spacing w:line="460" w:lineRule="exact"/>
              <w:ind w:leftChars="0" w:left="461" w:hangingChars="192" w:hanging="461"/>
              <w:jc w:val="both"/>
              <w:rPr>
                <w:rFonts w:eastAsia="標楷體"/>
                <w:szCs w:val="24"/>
              </w:rPr>
            </w:pPr>
            <w:r w:rsidRPr="00910EC3">
              <w:rPr>
                <w:rFonts w:ascii="標楷體" w:eastAsia="標楷體" w:hAnsi="標楷體" w:hint="eastAsia"/>
              </w:rPr>
              <w:t>六、相關出版事業證明經文化</w:t>
            </w:r>
            <w:proofErr w:type="gramStart"/>
            <w:r w:rsidRPr="00910EC3">
              <w:rPr>
                <w:rFonts w:ascii="標楷體" w:eastAsia="標楷體" w:hAnsi="標楷體" w:hint="eastAsia"/>
              </w:rPr>
              <w:t>部審認核</w:t>
            </w:r>
            <w:proofErr w:type="gramEnd"/>
            <w:r w:rsidRPr="00910EC3">
              <w:rPr>
                <w:rFonts w:ascii="標楷體" w:eastAsia="標楷體" w:hAnsi="標楷體" w:hint="eastAsia"/>
              </w:rPr>
              <w:t>可之證明影本。</w:t>
            </w:r>
          </w:p>
        </w:tc>
      </w:tr>
      <w:tr w:rsidR="00E0321D" w:rsidRPr="00910EC3" w:rsidTr="00E0321D">
        <w:tc>
          <w:tcPr>
            <w:tcW w:w="163" w:type="pct"/>
            <w:tcBorders>
              <w:top w:val="single" w:sz="4" w:space="0" w:color="auto"/>
              <w:left w:val="single" w:sz="4" w:space="0" w:color="auto"/>
              <w:bottom w:val="single" w:sz="4" w:space="0" w:color="auto"/>
              <w:right w:val="single" w:sz="4" w:space="0" w:color="auto"/>
            </w:tcBorders>
            <w:hideMark/>
          </w:tcPr>
          <w:p w:rsidR="00E0321D" w:rsidRPr="00910EC3" w:rsidRDefault="00E0321D" w:rsidP="002C0B20">
            <w:pPr>
              <w:pStyle w:val="a3"/>
              <w:spacing w:line="460" w:lineRule="exact"/>
              <w:ind w:leftChars="0" w:left="0"/>
              <w:jc w:val="center"/>
              <w:rPr>
                <w:rFonts w:ascii="Times New Roman" w:eastAsia="標楷體" w:hAnsi="Times New Roman"/>
                <w:szCs w:val="24"/>
              </w:rPr>
            </w:pPr>
            <w:r w:rsidRPr="002C0B20">
              <w:rPr>
                <w:rFonts w:ascii="Times New Roman" w:eastAsia="標楷體" w:hAnsi="Times New Roman" w:hint="eastAsia"/>
                <w:color w:val="FF0000"/>
                <w:szCs w:val="24"/>
              </w:rPr>
              <w:lastRenderedPageBreak/>
              <w:t>四</w:t>
            </w:r>
            <w:r w:rsidR="002C0B20" w:rsidRPr="002C0B20">
              <w:rPr>
                <w:rFonts w:ascii="Times New Roman" w:eastAsia="標楷體" w:hAnsi="Times New Roman" w:hint="eastAsia"/>
                <w:color w:val="FF0000"/>
                <w:szCs w:val="24"/>
              </w:rPr>
              <w:t>(2019</w:t>
            </w:r>
            <w:r w:rsidR="002C0B20" w:rsidRPr="002C0B20">
              <w:rPr>
                <w:rFonts w:ascii="Times New Roman" w:eastAsia="標楷體" w:hAnsi="Times New Roman" w:hint="eastAsia"/>
                <w:color w:val="FF0000"/>
                <w:szCs w:val="24"/>
              </w:rPr>
              <w:br/>
              <w:t>1001</w:t>
            </w:r>
            <w:r w:rsidR="002C0B20" w:rsidRPr="002C0B20">
              <w:rPr>
                <w:rFonts w:ascii="Times New Roman" w:eastAsia="標楷體" w:hAnsi="Times New Roman"/>
                <w:color w:val="FF0000"/>
                <w:szCs w:val="24"/>
              </w:rPr>
              <w:br/>
            </w:r>
            <w:r w:rsidR="002C0B20" w:rsidRPr="002C0B20">
              <w:rPr>
                <w:rFonts w:ascii="Times New Roman" w:eastAsia="標楷體" w:hAnsi="Times New Roman" w:hint="eastAsia"/>
                <w:color w:val="FF0000"/>
                <w:szCs w:val="24"/>
              </w:rPr>
              <w:t>修正</w:t>
            </w:r>
            <w:r w:rsidR="002C0B20" w:rsidRPr="002C0B20">
              <w:rPr>
                <w:rFonts w:ascii="Times New Roman" w:eastAsia="標楷體" w:hAnsi="Times New Roman" w:hint="eastAsia"/>
                <w:color w:val="FF0000"/>
                <w:szCs w:val="24"/>
              </w:rPr>
              <w:t>)</w:t>
            </w:r>
          </w:p>
        </w:tc>
        <w:tc>
          <w:tcPr>
            <w:tcW w:w="1748" w:type="pct"/>
            <w:tcBorders>
              <w:top w:val="single" w:sz="4" w:space="0" w:color="auto"/>
              <w:left w:val="single" w:sz="4" w:space="0" w:color="auto"/>
              <w:bottom w:val="single" w:sz="4" w:space="0" w:color="auto"/>
              <w:right w:val="single" w:sz="4" w:space="0" w:color="auto"/>
            </w:tcBorders>
            <w:hideMark/>
          </w:tcPr>
          <w:p w:rsidR="00E0321D" w:rsidRPr="002C0B20" w:rsidRDefault="00E0321D" w:rsidP="00DD007E">
            <w:pPr>
              <w:spacing w:line="460" w:lineRule="exact"/>
              <w:ind w:left="480" w:hangingChars="200" w:hanging="480"/>
              <w:jc w:val="both"/>
              <w:rPr>
                <w:rFonts w:ascii="標楷體" w:eastAsia="標楷體" w:hAnsi="標楷體"/>
                <w:color w:val="FF0000"/>
              </w:rPr>
            </w:pPr>
            <w:r w:rsidRPr="002C0B20">
              <w:rPr>
                <w:rFonts w:ascii="標楷體" w:eastAsia="標楷體" w:hAnsi="標楷體" w:hint="eastAsia"/>
                <w:color w:val="FF0000"/>
              </w:rPr>
              <w:t>影視及流行音樂類：</w:t>
            </w:r>
          </w:p>
          <w:p w:rsidR="00E0321D" w:rsidRPr="002C0B20" w:rsidRDefault="00E0321D" w:rsidP="00DD007E">
            <w:pPr>
              <w:spacing w:line="460" w:lineRule="exact"/>
              <w:ind w:left="600" w:hangingChars="250" w:hanging="600"/>
              <w:rPr>
                <w:rFonts w:ascii="標楷體" w:eastAsia="標楷體" w:hAnsi="標楷體"/>
                <w:color w:val="FF0000"/>
              </w:rPr>
            </w:pPr>
            <w:r w:rsidRPr="002C0B20">
              <w:rPr>
                <w:rFonts w:ascii="Times New Roman" w:eastAsia="標楷體" w:hAnsi="Times New Roman" w:hint="eastAsia"/>
                <w:color w:val="FF0000"/>
                <w:szCs w:val="24"/>
              </w:rPr>
              <w:t>一</w:t>
            </w:r>
            <w:r w:rsidRPr="002C0B20">
              <w:rPr>
                <w:rFonts w:ascii="標楷體" w:eastAsia="標楷體" w:hAnsi="標楷體" w:hint="eastAsia"/>
                <w:color w:val="FF0000"/>
                <w:szCs w:val="24"/>
              </w:rPr>
              <w:t>、</w:t>
            </w:r>
            <w:r w:rsidR="002C0B20" w:rsidRPr="002C0B20">
              <w:rPr>
                <w:rFonts w:ascii="標楷體" w:eastAsia="標楷體" w:hAnsi="標楷體" w:hint="eastAsia"/>
                <w:color w:val="FF0000"/>
              </w:rPr>
              <w:t>曾獲得我國、申請人所屬國或國際性之電影、廣播電視、流行音樂領域重要獎項。</w:t>
            </w:r>
          </w:p>
          <w:p w:rsidR="00E0321D" w:rsidRPr="002C0B20" w:rsidRDefault="00E0321D" w:rsidP="00DD007E">
            <w:pPr>
              <w:spacing w:line="460" w:lineRule="exact"/>
              <w:ind w:left="600" w:hangingChars="250" w:hanging="600"/>
              <w:rPr>
                <w:rFonts w:ascii="標楷體" w:eastAsia="標楷體" w:hAnsi="標楷體"/>
                <w:color w:val="FF0000"/>
              </w:rPr>
            </w:pPr>
            <w:r w:rsidRPr="002C0B20">
              <w:rPr>
                <w:rFonts w:ascii="Times New Roman" w:eastAsia="標楷體" w:hAnsi="Times New Roman" w:hint="eastAsia"/>
                <w:color w:val="FF0000"/>
                <w:szCs w:val="24"/>
              </w:rPr>
              <w:t>二</w:t>
            </w:r>
            <w:r w:rsidRPr="002C0B20">
              <w:rPr>
                <w:rFonts w:ascii="標楷體" w:eastAsia="標楷體" w:hAnsi="標楷體" w:hint="eastAsia"/>
                <w:color w:val="FF0000"/>
                <w:szCs w:val="24"/>
              </w:rPr>
              <w:t>、</w:t>
            </w:r>
            <w:r w:rsidR="002C0B20" w:rsidRPr="002C0B20">
              <w:rPr>
                <w:rFonts w:ascii="標楷體" w:eastAsia="標楷體" w:hAnsi="標楷體" w:hint="eastAsia"/>
                <w:color w:val="FF0000"/>
              </w:rPr>
              <w:t>曾任國際中型以上電影、廣播電視、</w:t>
            </w:r>
            <w:r w:rsidR="002C0B20" w:rsidRPr="002C0B20">
              <w:rPr>
                <w:rFonts w:ascii="標楷體" w:eastAsia="標楷體" w:hAnsi="標楷體" w:hint="eastAsia"/>
                <w:color w:val="FF0000"/>
              </w:rPr>
              <w:lastRenderedPageBreak/>
              <w:t>流行音樂法人或機構之高階主管，並具相關領域五年以上工作經驗。</w:t>
            </w:r>
          </w:p>
          <w:p w:rsidR="00E0321D" w:rsidRPr="002C0B20" w:rsidRDefault="00E0321D" w:rsidP="00DD007E">
            <w:pPr>
              <w:spacing w:line="460" w:lineRule="exact"/>
              <w:ind w:left="600" w:hangingChars="250" w:hanging="600"/>
              <w:rPr>
                <w:rFonts w:ascii="標楷體" w:eastAsia="標楷體" w:hAnsi="標楷體"/>
                <w:color w:val="FF0000"/>
              </w:rPr>
            </w:pPr>
            <w:r w:rsidRPr="002C0B20">
              <w:rPr>
                <w:rFonts w:ascii="Times New Roman" w:eastAsia="標楷體" w:hAnsi="Times New Roman" w:hint="eastAsia"/>
                <w:color w:val="FF0000"/>
                <w:szCs w:val="24"/>
              </w:rPr>
              <w:t>三</w:t>
            </w:r>
            <w:r w:rsidRPr="002C0B20">
              <w:rPr>
                <w:rFonts w:ascii="標楷體" w:eastAsia="標楷體" w:hAnsi="標楷體" w:hint="eastAsia"/>
                <w:color w:val="FF0000"/>
                <w:szCs w:val="24"/>
              </w:rPr>
              <w:t>、</w:t>
            </w:r>
            <w:r w:rsidR="002C0B20" w:rsidRPr="002C0B20">
              <w:rPr>
                <w:rFonts w:ascii="標楷體" w:eastAsia="標楷體" w:hAnsi="標楷體" w:hint="eastAsia"/>
                <w:color w:val="FF0000"/>
              </w:rPr>
              <w:t>在電影、廣播電視及流行音樂領域具創見及特殊表現，並具相關領域五年以上工作經驗。</w:t>
            </w:r>
          </w:p>
          <w:p w:rsidR="00E0321D" w:rsidRPr="002C0B20" w:rsidRDefault="00E0321D" w:rsidP="00DD007E">
            <w:pPr>
              <w:spacing w:line="460" w:lineRule="exact"/>
              <w:ind w:left="480" w:hangingChars="200" w:hanging="480"/>
              <w:jc w:val="both"/>
              <w:rPr>
                <w:rFonts w:ascii="Times New Roman" w:eastAsia="標楷體" w:hAnsi="Times New Roman"/>
                <w:color w:val="FF0000"/>
                <w:szCs w:val="24"/>
              </w:rPr>
            </w:pPr>
            <w:r w:rsidRPr="002C0B20">
              <w:rPr>
                <w:rFonts w:ascii="標楷體" w:eastAsia="標楷體" w:hAnsi="標楷體" w:hint="eastAsia"/>
                <w:color w:val="FF0000"/>
              </w:rPr>
              <w:t>四、其他經</w:t>
            </w:r>
            <w:r w:rsidR="002C0B20" w:rsidRPr="002C0B20">
              <w:rPr>
                <w:rFonts w:ascii="標楷體" w:eastAsia="標楷體" w:hAnsi="標楷體" w:hint="eastAsia"/>
                <w:color w:val="FF0000"/>
              </w:rPr>
              <w:t>本</w:t>
            </w:r>
            <w:r w:rsidRPr="002C0B20">
              <w:rPr>
                <w:rFonts w:ascii="標楷體" w:eastAsia="標楷體" w:hAnsi="標楷體" w:hint="eastAsia"/>
                <w:color w:val="FF0000"/>
              </w:rPr>
              <w:t>部審查認定者。</w:t>
            </w:r>
          </w:p>
        </w:tc>
        <w:tc>
          <w:tcPr>
            <w:tcW w:w="3089" w:type="pct"/>
            <w:tcBorders>
              <w:top w:val="single" w:sz="4" w:space="0" w:color="auto"/>
              <w:left w:val="single" w:sz="4" w:space="0" w:color="auto"/>
              <w:bottom w:val="single" w:sz="4" w:space="0" w:color="auto"/>
              <w:right w:val="single" w:sz="4" w:space="0" w:color="auto"/>
            </w:tcBorders>
            <w:hideMark/>
          </w:tcPr>
          <w:p w:rsidR="002C0B20" w:rsidRPr="002C0B20" w:rsidRDefault="002C0B20" w:rsidP="002C0B20">
            <w:pPr>
              <w:spacing w:line="460" w:lineRule="exact"/>
              <w:ind w:leftChars="15" w:left="461" w:hangingChars="177" w:hanging="425"/>
              <w:jc w:val="both"/>
              <w:rPr>
                <w:rFonts w:ascii="Times New Roman" w:eastAsia="標楷體" w:hAnsi="Times New Roman"/>
                <w:color w:val="FF0000"/>
                <w:szCs w:val="24"/>
              </w:rPr>
            </w:pPr>
            <w:r w:rsidRPr="002C0B20">
              <w:rPr>
                <w:rFonts w:ascii="Times New Roman" w:eastAsia="標楷體" w:hAnsi="Times New Roman" w:hint="eastAsia"/>
                <w:color w:val="FF0000"/>
                <w:szCs w:val="24"/>
              </w:rPr>
              <w:lastRenderedPageBreak/>
              <w:t>一、曾獲得我國、申請人所屬國或國際性之電影、廣播電視、流行音樂領域重要獎項證明影本，相關獎項包括但不限於以下獎項：金馬獎（</w:t>
            </w:r>
            <w:r w:rsidRPr="002C0B20">
              <w:rPr>
                <w:rFonts w:ascii="Times New Roman" w:eastAsia="標楷體" w:hAnsi="Times New Roman" w:hint="eastAsia"/>
                <w:color w:val="FF0000"/>
                <w:szCs w:val="24"/>
              </w:rPr>
              <w:t>Golden Horse Awards</w:t>
            </w:r>
            <w:r w:rsidRPr="002C0B20">
              <w:rPr>
                <w:rFonts w:ascii="Times New Roman" w:eastAsia="標楷體" w:hAnsi="Times New Roman" w:hint="eastAsia"/>
                <w:color w:val="FF0000"/>
                <w:szCs w:val="24"/>
              </w:rPr>
              <w:t>）、金穗獎（</w:t>
            </w:r>
            <w:r w:rsidRPr="002C0B20">
              <w:rPr>
                <w:rFonts w:ascii="Times New Roman" w:eastAsia="標楷體" w:hAnsi="Times New Roman" w:hint="eastAsia"/>
                <w:color w:val="FF0000"/>
                <w:szCs w:val="24"/>
              </w:rPr>
              <w:t>Golden Harvest Awards for Outstanding Short Films</w:t>
            </w:r>
            <w:r w:rsidRPr="002C0B20">
              <w:rPr>
                <w:rFonts w:ascii="Times New Roman" w:eastAsia="標楷體" w:hAnsi="Times New Roman" w:hint="eastAsia"/>
                <w:color w:val="FF0000"/>
                <w:szCs w:val="24"/>
              </w:rPr>
              <w:t>）、</w:t>
            </w:r>
            <w:proofErr w:type="gramStart"/>
            <w:r w:rsidRPr="002C0B20">
              <w:rPr>
                <w:rFonts w:ascii="Times New Roman" w:eastAsia="標楷體" w:hAnsi="Times New Roman" w:hint="eastAsia"/>
                <w:color w:val="FF0000"/>
                <w:szCs w:val="24"/>
              </w:rPr>
              <w:t>臺</w:t>
            </w:r>
            <w:proofErr w:type="gramEnd"/>
            <w:r w:rsidRPr="002C0B20">
              <w:rPr>
                <w:rFonts w:ascii="Times New Roman" w:eastAsia="標楷體" w:hAnsi="Times New Roman" w:hint="eastAsia"/>
                <w:color w:val="FF0000"/>
                <w:szCs w:val="24"/>
              </w:rPr>
              <w:t>北電影節（</w:t>
            </w:r>
            <w:r w:rsidRPr="002C0B20">
              <w:rPr>
                <w:rFonts w:ascii="Times New Roman" w:eastAsia="標楷體" w:hAnsi="Times New Roman" w:hint="eastAsia"/>
                <w:color w:val="FF0000"/>
                <w:szCs w:val="24"/>
              </w:rPr>
              <w:t>Taipei Film Festival</w:t>
            </w:r>
            <w:r w:rsidRPr="002C0B20">
              <w:rPr>
                <w:rFonts w:ascii="Times New Roman" w:eastAsia="標楷體" w:hAnsi="Times New Roman" w:hint="eastAsia"/>
                <w:color w:val="FF0000"/>
                <w:szCs w:val="24"/>
              </w:rPr>
              <w:t>）、高雄電影節（</w:t>
            </w:r>
            <w:r w:rsidRPr="002C0B20">
              <w:rPr>
                <w:rFonts w:ascii="Times New Roman" w:eastAsia="標楷體" w:hAnsi="Times New Roman" w:hint="eastAsia"/>
                <w:color w:val="FF0000"/>
                <w:szCs w:val="24"/>
              </w:rPr>
              <w:t>Kaohsiung Film Festival</w:t>
            </w:r>
            <w:r w:rsidRPr="002C0B20">
              <w:rPr>
                <w:rFonts w:ascii="Times New Roman" w:eastAsia="標楷體" w:hAnsi="Times New Roman" w:hint="eastAsia"/>
                <w:color w:val="FF0000"/>
                <w:szCs w:val="24"/>
              </w:rPr>
              <w:t>）及臺灣國際紀錄片影展（</w:t>
            </w:r>
            <w:r w:rsidRPr="002C0B20">
              <w:rPr>
                <w:rFonts w:ascii="Times New Roman" w:eastAsia="標楷體" w:hAnsi="Times New Roman" w:hint="eastAsia"/>
                <w:color w:val="FF0000"/>
                <w:szCs w:val="24"/>
              </w:rPr>
              <w:t>Taiwan International Documentary Festival</w:t>
            </w:r>
            <w:r w:rsidRPr="002C0B20">
              <w:rPr>
                <w:rFonts w:ascii="Times New Roman" w:eastAsia="標楷體" w:hAnsi="Times New Roman" w:hint="eastAsia"/>
                <w:color w:val="FF0000"/>
                <w:szCs w:val="24"/>
              </w:rPr>
              <w:t>）、艾美獎（</w:t>
            </w:r>
            <w:r w:rsidRPr="002C0B20">
              <w:rPr>
                <w:rFonts w:ascii="Times New Roman" w:eastAsia="標楷體" w:hAnsi="Times New Roman" w:hint="eastAsia"/>
                <w:color w:val="FF0000"/>
                <w:szCs w:val="24"/>
              </w:rPr>
              <w:t xml:space="preserve">Emmy </w:t>
            </w:r>
            <w:r w:rsidRPr="002C0B20">
              <w:rPr>
                <w:rFonts w:ascii="Times New Roman" w:eastAsia="標楷體" w:hAnsi="Times New Roman" w:hint="eastAsia"/>
                <w:color w:val="FF0000"/>
                <w:szCs w:val="24"/>
              </w:rPr>
              <w:lastRenderedPageBreak/>
              <w:t>Award</w:t>
            </w:r>
            <w:r w:rsidRPr="002C0B20">
              <w:rPr>
                <w:rFonts w:ascii="Times New Roman" w:eastAsia="標楷體" w:hAnsi="Times New Roman" w:hint="eastAsia"/>
                <w:color w:val="FF0000"/>
                <w:szCs w:val="24"/>
              </w:rPr>
              <w:t>）、英國電影和電視藝術學院電視獎（</w:t>
            </w:r>
            <w:r w:rsidRPr="002C0B20">
              <w:rPr>
                <w:rFonts w:ascii="Times New Roman" w:eastAsia="標楷體" w:hAnsi="Times New Roman" w:hint="eastAsia"/>
                <w:color w:val="FF0000"/>
                <w:szCs w:val="24"/>
              </w:rPr>
              <w:t>the BAFTAs</w:t>
            </w:r>
            <w:r w:rsidRPr="002C0B20">
              <w:rPr>
                <w:rFonts w:ascii="Times New Roman" w:eastAsia="標楷體" w:hAnsi="Times New Roman" w:hint="eastAsia"/>
                <w:color w:val="FF0000"/>
                <w:szCs w:val="24"/>
              </w:rPr>
              <w:t>）、</w:t>
            </w:r>
            <w:proofErr w:type="gramStart"/>
            <w:r w:rsidRPr="002C0B20">
              <w:rPr>
                <w:rFonts w:ascii="Times New Roman" w:eastAsia="標楷體" w:hAnsi="Times New Roman" w:hint="eastAsia"/>
                <w:color w:val="FF0000"/>
                <w:szCs w:val="24"/>
              </w:rPr>
              <w:t>韓國首爾國際</w:t>
            </w:r>
            <w:proofErr w:type="gramEnd"/>
            <w:r w:rsidRPr="002C0B20">
              <w:rPr>
                <w:rFonts w:ascii="Times New Roman" w:eastAsia="標楷體" w:hAnsi="Times New Roman" w:hint="eastAsia"/>
                <w:color w:val="FF0000"/>
                <w:szCs w:val="24"/>
              </w:rPr>
              <w:t>電視劇獎（</w:t>
            </w:r>
            <w:r w:rsidRPr="002C0B20">
              <w:rPr>
                <w:rFonts w:ascii="Times New Roman" w:eastAsia="標楷體" w:hAnsi="Times New Roman" w:hint="eastAsia"/>
                <w:color w:val="FF0000"/>
                <w:szCs w:val="24"/>
              </w:rPr>
              <w:t>SDA</w:t>
            </w:r>
            <w:r w:rsidRPr="002C0B20">
              <w:rPr>
                <w:rFonts w:ascii="Times New Roman" w:eastAsia="標楷體" w:hAnsi="Times New Roman" w:hint="eastAsia"/>
                <w:color w:val="FF0000"/>
                <w:szCs w:val="24"/>
              </w:rPr>
              <w:t>）、金球獎（</w:t>
            </w:r>
            <w:r w:rsidRPr="002C0B20">
              <w:rPr>
                <w:rFonts w:ascii="Times New Roman" w:eastAsia="標楷體" w:hAnsi="Times New Roman" w:hint="eastAsia"/>
                <w:color w:val="FF0000"/>
                <w:szCs w:val="24"/>
              </w:rPr>
              <w:t>Golden Globe Awards</w:t>
            </w:r>
            <w:r w:rsidRPr="002C0B20">
              <w:rPr>
                <w:rFonts w:ascii="Times New Roman" w:eastAsia="標楷體" w:hAnsi="Times New Roman" w:hint="eastAsia"/>
                <w:color w:val="FF0000"/>
                <w:szCs w:val="24"/>
              </w:rPr>
              <w:t>）、金鐘獎（</w:t>
            </w:r>
            <w:r w:rsidRPr="002C0B20">
              <w:rPr>
                <w:rFonts w:ascii="Times New Roman" w:eastAsia="標楷體" w:hAnsi="Times New Roman" w:hint="eastAsia"/>
                <w:color w:val="FF0000"/>
                <w:szCs w:val="24"/>
              </w:rPr>
              <w:t>Golden Bell Awards</w:t>
            </w:r>
            <w:r w:rsidRPr="002C0B20">
              <w:rPr>
                <w:rFonts w:ascii="Times New Roman" w:eastAsia="標楷體" w:hAnsi="Times New Roman" w:hint="eastAsia"/>
                <w:color w:val="FF0000"/>
                <w:szCs w:val="24"/>
              </w:rPr>
              <w:t>）、紐約廣告節國際電視電影獎（</w:t>
            </w:r>
            <w:r w:rsidRPr="002C0B20">
              <w:rPr>
                <w:rFonts w:ascii="Times New Roman" w:eastAsia="標楷體" w:hAnsi="Times New Roman" w:hint="eastAsia"/>
                <w:color w:val="FF0000"/>
                <w:szCs w:val="24"/>
              </w:rPr>
              <w:t>New York Festivals International Television &amp; Film Awards</w:t>
            </w:r>
            <w:r w:rsidRPr="002C0B20">
              <w:rPr>
                <w:rFonts w:ascii="Times New Roman" w:eastAsia="標楷體" w:hAnsi="Times New Roman" w:hint="eastAsia"/>
                <w:color w:val="FF0000"/>
                <w:szCs w:val="24"/>
              </w:rPr>
              <w:t>）、英國學術電視獎（</w:t>
            </w:r>
            <w:r w:rsidRPr="002C0B20">
              <w:rPr>
                <w:rFonts w:ascii="Times New Roman" w:eastAsia="標楷體" w:hAnsi="Times New Roman" w:hint="eastAsia"/>
                <w:color w:val="FF0000"/>
                <w:szCs w:val="24"/>
              </w:rPr>
              <w:t>British Academy Television Awards</w:t>
            </w:r>
            <w:r w:rsidRPr="002C0B20">
              <w:rPr>
                <w:rFonts w:ascii="Times New Roman" w:eastAsia="標楷體" w:hAnsi="Times New Roman" w:hint="eastAsia"/>
                <w:color w:val="FF0000"/>
                <w:szCs w:val="24"/>
              </w:rPr>
              <w:t>）、美國葛萊美獎（</w:t>
            </w:r>
            <w:r w:rsidRPr="002C0B20">
              <w:rPr>
                <w:rFonts w:ascii="Times New Roman" w:eastAsia="標楷體" w:hAnsi="Times New Roman" w:hint="eastAsia"/>
                <w:color w:val="FF0000"/>
                <w:szCs w:val="24"/>
              </w:rPr>
              <w:t>Grammy Awards</w:t>
            </w:r>
            <w:r w:rsidRPr="002C0B20">
              <w:rPr>
                <w:rFonts w:ascii="Times New Roman" w:eastAsia="標楷體" w:hAnsi="Times New Roman" w:hint="eastAsia"/>
                <w:color w:val="FF0000"/>
                <w:szCs w:val="24"/>
              </w:rPr>
              <w:t>）、英國全英音樂獎（</w:t>
            </w:r>
            <w:r w:rsidRPr="002C0B20">
              <w:rPr>
                <w:rFonts w:ascii="Times New Roman" w:eastAsia="標楷體" w:hAnsi="Times New Roman" w:hint="eastAsia"/>
                <w:color w:val="FF0000"/>
                <w:szCs w:val="24"/>
              </w:rPr>
              <w:t>BRIT Awards</w:t>
            </w:r>
            <w:r w:rsidRPr="002C0B20">
              <w:rPr>
                <w:rFonts w:ascii="Times New Roman" w:eastAsia="標楷體" w:hAnsi="Times New Roman" w:hint="eastAsia"/>
                <w:color w:val="FF0000"/>
                <w:szCs w:val="24"/>
              </w:rPr>
              <w:t>）、全美音樂獎（</w:t>
            </w:r>
            <w:r w:rsidRPr="002C0B20">
              <w:rPr>
                <w:rFonts w:ascii="Times New Roman" w:eastAsia="標楷體" w:hAnsi="Times New Roman"/>
                <w:color w:val="FF0000"/>
                <w:szCs w:val="24"/>
              </w:rPr>
              <w:t>American Music Awards</w:t>
            </w:r>
            <w:r w:rsidRPr="002C0B20">
              <w:rPr>
                <w:rFonts w:ascii="Times New Roman" w:eastAsia="標楷體" w:hAnsi="Times New Roman" w:hint="eastAsia"/>
                <w:color w:val="FF0000"/>
                <w:szCs w:val="24"/>
              </w:rPr>
              <w:t>）、</w:t>
            </w:r>
            <w:r w:rsidRPr="002C0B20">
              <w:rPr>
                <w:rFonts w:ascii="Times New Roman" w:eastAsia="標楷體" w:hAnsi="Times New Roman"/>
                <w:color w:val="FF0000"/>
                <w:szCs w:val="24"/>
              </w:rPr>
              <w:t>MTV</w:t>
            </w:r>
            <w:r w:rsidRPr="002C0B20">
              <w:rPr>
                <w:rFonts w:ascii="Times New Roman" w:eastAsia="標楷體" w:hAnsi="Times New Roman" w:hint="eastAsia"/>
                <w:color w:val="FF0000"/>
                <w:szCs w:val="24"/>
              </w:rPr>
              <w:t>歐洲音樂獎（</w:t>
            </w:r>
            <w:r w:rsidRPr="002C0B20">
              <w:rPr>
                <w:rFonts w:ascii="Times New Roman" w:eastAsia="標楷體" w:hAnsi="Times New Roman"/>
                <w:color w:val="FF0000"/>
                <w:szCs w:val="24"/>
              </w:rPr>
              <w:t>MTV Europe Music Awards</w:t>
            </w:r>
            <w:r w:rsidRPr="002C0B20">
              <w:rPr>
                <w:rFonts w:ascii="Times New Roman" w:eastAsia="標楷體" w:hAnsi="Times New Roman" w:hint="eastAsia"/>
                <w:color w:val="FF0000"/>
                <w:szCs w:val="24"/>
              </w:rPr>
              <w:t>）、金曲獎（</w:t>
            </w:r>
            <w:r w:rsidRPr="002C0B20">
              <w:rPr>
                <w:rFonts w:ascii="Times New Roman" w:eastAsia="標楷體" w:hAnsi="Times New Roman"/>
                <w:color w:val="FF0000"/>
                <w:szCs w:val="24"/>
              </w:rPr>
              <w:t>Golden Melody Awards</w:t>
            </w:r>
            <w:r w:rsidRPr="002C0B20">
              <w:rPr>
                <w:rFonts w:ascii="Times New Roman" w:eastAsia="標楷體" w:hAnsi="Times New Roman" w:hint="eastAsia"/>
                <w:color w:val="FF0000"/>
                <w:szCs w:val="24"/>
              </w:rPr>
              <w:t>）、</w:t>
            </w:r>
            <w:r w:rsidRPr="002C0B20">
              <w:rPr>
                <w:rFonts w:ascii="Times New Roman" w:eastAsia="標楷體" w:hAnsi="Times New Roman"/>
                <w:color w:val="FF0000"/>
                <w:szCs w:val="24"/>
              </w:rPr>
              <w:t>NRJ</w:t>
            </w:r>
            <w:r w:rsidRPr="002C0B20">
              <w:rPr>
                <w:rFonts w:ascii="Times New Roman" w:eastAsia="標楷體" w:hAnsi="Times New Roman" w:hint="eastAsia"/>
                <w:color w:val="FF0000"/>
                <w:szCs w:val="24"/>
              </w:rPr>
              <w:t>音樂大獎（</w:t>
            </w:r>
            <w:r w:rsidRPr="002C0B20">
              <w:rPr>
                <w:rFonts w:ascii="Times New Roman" w:eastAsia="標楷體" w:hAnsi="Times New Roman"/>
                <w:color w:val="FF0000"/>
                <w:szCs w:val="24"/>
              </w:rPr>
              <w:t>NRJ Music Awards</w:t>
            </w:r>
            <w:r w:rsidRPr="002C0B20">
              <w:rPr>
                <w:rFonts w:ascii="Times New Roman" w:eastAsia="標楷體" w:hAnsi="Times New Roman" w:hint="eastAsia"/>
                <w:color w:val="FF0000"/>
                <w:szCs w:val="24"/>
              </w:rPr>
              <w:t>）、告示牌音樂獎（</w:t>
            </w:r>
            <w:r w:rsidRPr="002C0B20">
              <w:rPr>
                <w:rFonts w:ascii="Times New Roman" w:eastAsia="標楷體" w:hAnsi="Times New Roman"/>
                <w:color w:val="FF0000"/>
                <w:szCs w:val="24"/>
              </w:rPr>
              <w:t>Billboard Music Awards</w:t>
            </w:r>
            <w:r w:rsidRPr="002C0B20">
              <w:rPr>
                <w:rFonts w:ascii="Times New Roman" w:eastAsia="標楷體" w:hAnsi="Times New Roman" w:hint="eastAsia"/>
                <w:color w:val="FF0000"/>
                <w:szCs w:val="24"/>
              </w:rPr>
              <w:t>）、</w:t>
            </w:r>
            <w:proofErr w:type="gramStart"/>
            <w:r w:rsidRPr="002C0B20">
              <w:rPr>
                <w:rFonts w:ascii="Times New Roman" w:eastAsia="標楷體" w:hAnsi="Times New Roman" w:hint="eastAsia"/>
                <w:color w:val="FF0000"/>
                <w:szCs w:val="24"/>
              </w:rPr>
              <w:t>金音創作</w:t>
            </w:r>
            <w:proofErr w:type="gramEnd"/>
            <w:r w:rsidRPr="002C0B20">
              <w:rPr>
                <w:rFonts w:ascii="Times New Roman" w:eastAsia="標楷體" w:hAnsi="Times New Roman" w:hint="eastAsia"/>
                <w:color w:val="FF0000"/>
                <w:szCs w:val="24"/>
              </w:rPr>
              <w:t>獎（</w:t>
            </w:r>
            <w:r w:rsidRPr="002C0B20">
              <w:rPr>
                <w:rFonts w:ascii="Times New Roman" w:eastAsia="標楷體" w:hAnsi="Times New Roman"/>
                <w:color w:val="FF0000"/>
                <w:szCs w:val="24"/>
              </w:rPr>
              <w:t>Golden Indie Music Awards</w:t>
            </w:r>
            <w:r w:rsidRPr="002C0B20">
              <w:rPr>
                <w:rFonts w:ascii="Times New Roman" w:eastAsia="標楷體" w:hAnsi="Times New Roman" w:hint="eastAsia"/>
                <w:color w:val="FF0000"/>
                <w:szCs w:val="24"/>
              </w:rPr>
              <w:t>）、日本唱片大賞</w:t>
            </w:r>
            <w:proofErr w:type="gramStart"/>
            <w:r w:rsidRPr="002C0B20">
              <w:rPr>
                <w:rFonts w:ascii="Times New Roman" w:eastAsia="標楷體" w:hAnsi="Times New Roman" w:hint="eastAsia"/>
                <w:color w:val="FF0000"/>
                <w:szCs w:val="24"/>
              </w:rPr>
              <w:t>（</w:t>
            </w:r>
            <w:proofErr w:type="gramEnd"/>
            <w:r w:rsidRPr="002C0B20">
              <w:rPr>
                <w:rFonts w:ascii="Times New Roman" w:eastAsia="標楷體" w:hAnsi="Times New Roman" w:hint="eastAsia"/>
                <w:color w:val="FF0000"/>
                <w:szCs w:val="24"/>
              </w:rPr>
              <w:t>日本レコード大賞，</w:t>
            </w:r>
            <w:r w:rsidRPr="002C0B20">
              <w:rPr>
                <w:rFonts w:ascii="Times New Roman" w:eastAsia="標楷體" w:hAnsi="Times New Roman"/>
                <w:color w:val="FF0000"/>
                <w:szCs w:val="24"/>
              </w:rPr>
              <w:t>Japan Record Awards</w:t>
            </w:r>
            <w:r w:rsidRPr="002C0B20">
              <w:rPr>
                <w:rFonts w:ascii="Times New Roman" w:eastAsia="標楷體" w:hAnsi="Times New Roman" w:hint="eastAsia"/>
                <w:color w:val="FF0000"/>
                <w:szCs w:val="24"/>
              </w:rPr>
              <w:t>）、朱諾獎（</w:t>
            </w:r>
            <w:r w:rsidRPr="002C0B20">
              <w:rPr>
                <w:rFonts w:ascii="Times New Roman" w:eastAsia="標楷體" w:hAnsi="Times New Roman"/>
                <w:color w:val="FF0000"/>
                <w:szCs w:val="24"/>
              </w:rPr>
              <w:t>Juno Awards</w:t>
            </w:r>
            <w:r w:rsidRPr="002C0B20">
              <w:rPr>
                <w:rFonts w:ascii="Times New Roman" w:eastAsia="標楷體" w:hAnsi="Times New Roman" w:hint="eastAsia"/>
                <w:color w:val="FF0000"/>
                <w:szCs w:val="24"/>
              </w:rPr>
              <w:t>）、水星音樂獎（</w:t>
            </w:r>
            <w:r w:rsidRPr="002C0B20">
              <w:rPr>
                <w:rFonts w:ascii="Times New Roman" w:eastAsia="標楷體" w:hAnsi="Times New Roman"/>
                <w:color w:val="FF0000"/>
                <w:szCs w:val="24"/>
              </w:rPr>
              <w:t>Mercury Prize</w:t>
            </w:r>
            <w:r w:rsidRPr="002C0B20">
              <w:rPr>
                <w:rFonts w:ascii="Times New Roman" w:eastAsia="標楷體" w:hAnsi="Times New Roman" w:hint="eastAsia"/>
                <w:color w:val="FF0000"/>
                <w:szCs w:val="24"/>
              </w:rPr>
              <w:t>）、金唱片獎（</w:t>
            </w:r>
            <w:r w:rsidRPr="002C0B20">
              <w:rPr>
                <w:rFonts w:ascii="Malgun Gothic" w:eastAsia="Malgun Gothic" w:hAnsi="Malgun Gothic" w:cs="Malgun Gothic" w:hint="eastAsia"/>
                <w:color w:val="FF0000"/>
                <w:szCs w:val="24"/>
              </w:rPr>
              <w:t>골든디스크어워드</w:t>
            </w:r>
            <w:r w:rsidRPr="002C0B20">
              <w:rPr>
                <w:rFonts w:ascii="Times New Roman" w:eastAsia="標楷體" w:hAnsi="Times New Roman" w:cs="新細明體" w:hint="eastAsia"/>
                <w:color w:val="FF0000"/>
                <w:szCs w:val="24"/>
              </w:rPr>
              <w:t>，</w:t>
            </w:r>
            <w:r w:rsidRPr="002C0B20">
              <w:rPr>
                <w:rFonts w:ascii="Times New Roman" w:eastAsia="標楷體" w:hAnsi="Times New Roman"/>
                <w:color w:val="FF0000"/>
                <w:szCs w:val="24"/>
              </w:rPr>
              <w:t>Golden Disc Awards</w:t>
            </w:r>
            <w:r w:rsidRPr="002C0B20">
              <w:rPr>
                <w:rFonts w:ascii="Times New Roman" w:eastAsia="標楷體" w:hAnsi="Times New Roman" w:hint="eastAsia"/>
                <w:color w:val="FF0000"/>
                <w:szCs w:val="24"/>
              </w:rPr>
              <w:t>）、本部影視及流行音樂產業局之「電影事業暨電影從業人員參加國際影展獎勵輔導執行要點」附表一所列影展競賽單元獎項及其他經文化部審查認定具相當資格之獎項。</w:t>
            </w:r>
          </w:p>
          <w:p w:rsidR="002C0B20" w:rsidRPr="002C0B20" w:rsidRDefault="002C0B20" w:rsidP="002C0B20">
            <w:pPr>
              <w:spacing w:line="460" w:lineRule="exact"/>
              <w:jc w:val="both"/>
              <w:rPr>
                <w:rFonts w:ascii="Times New Roman" w:eastAsia="標楷體" w:hAnsi="Times New Roman"/>
                <w:color w:val="FF0000"/>
                <w:szCs w:val="24"/>
              </w:rPr>
            </w:pPr>
            <w:r w:rsidRPr="002C0B20">
              <w:rPr>
                <w:rFonts w:ascii="Times New Roman" w:eastAsia="標楷體" w:hAnsi="Times New Roman" w:hint="eastAsia"/>
                <w:color w:val="FF0000"/>
                <w:szCs w:val="24"/>
              </w:rPr>
              <w:t>二、</w:t>
            </w:r>
          </w:p>
          <w:p w:rsidR="002C0B20" w:rsidRPr="002C0B20" w:rsidRDefault="002C0B20" w:rsidP="002C0B20">
            <w:pPr>
              <w:spacing w:line="460" w:lineRule="exact"/>
              <w:ind w:left="461" w:hangingChars="192" w:hanging="461"/>
              <w:jc w:val="both"/>
              <w:rPr>
                <w:rFonts w:ascii="Times New Roman" w:eastAsia="標楷體" w:hAnsi="Times New Roman"/>
                <w:color w:val="FF0000"/>
                <w:szCs w:val="24"/>
              </w:rPr>
            </w:pPr>
            <w:r w:rsidRPr="002C0B20">
              <w:rPr>
                <w:rFonts w:ascii="Times New Roman" w:eastAsia="標楷體" w:hAnsi="Times New Roman" w:hint="eastAsia"/>
                <w:color w:val="FF0000"/>
                <w:szCs w:val="24"/>
              </w:rPr>
              <w:t>(</w:t>
            </w:r>
            <w:proofErr w:type="gramStart"/>
            <w:r w:rsidRPr="002C0B20">
              <w:rPr>
                <w:rFonts w:ascii="Times New Roman" w:eastAsia="標楷體" w:hAnsi="Times New Roman" w:hint="eastAsia"/>
                <w:color w:val="FF0000"/>
                <w:szCs w:val="24"/>
              </w:rPr>
              <w:t>一</w:t>
            </w:r>
            <w:proofErr w:type="gramEnd"/>
            <w:r w:rsidRPr="002C0B20">
              <w:rPr>
                <w:rFonts w:ascii="Times New Roman" w:eastAsia="標楷體" w:hAnsi="Times New Roman" w:hint="eastAsia"/>
                <w:color w:val="FF0000"/>
                <w:szCs w:val="24"/>
              </w:rPr>
              <w:t>)</w:t>
            </w:r>
            <w:r w:rsidRPr="002C0B20">
              <w:rPr>
                <w:rFonts w:ascii="Times New Roman" w:eastAsia="標楷體" w:hAnsi="Times New Roman" w:hint="eastAsia"/>
                <w:color w:val="FF0000"/>
                <w:szCs w:val="24"/>
              </w:rPr>
              <w:t>曾任國際中型以上電影、廣播電視、流行音樂類法人或機構之高階主管證明影本。</w:t>
            </w:r>
          </w:p>
          <w:p w:rsidR="002C0B20" w:rsidRPr="002C0B20" w:rsidRDefault="002C0B20" w:rsidP="002C0B20">
            <w:pPr>
              <w:spacing w:line="460" w:lineRule="exact"/>
              <w:ind w:left="461" w:hangingChars="192" w:hanging="461"/>
              <w:jc w:val="both"/>
              <w:rPr>
                <w:rFonts w:ascii="Times New Roman" w:eastAsia="標楷體" w:hAnsi="Times New Roman"/>
                <w:color w:val="FF0000"/>
                <w:szCs w:val="24"/>
              </w:rPr>
            </w:pPr>
            <w:r w:rsidRPr="002C0B20">
              <w:rPr>
                <w:rFonts w:ascii="Times New Roman" w:eastAsia="標楷體" w:hAnsi="Times New Roman" w:hint="eastAsia"/>
                <w:color w:val="FF0000"/>
                <w:szCs w:val="24"/>
              </w:rPr>
              <w:t>(</w:t>
            </w:r>
            <w:r w:rsidRPr="002C0B20">
              <w:rPr>
                <w:rFonts w:ascii="Times New Roman" w:eastAsia="標楷體" w:hAnsi="Times New Roman" w:hint="eastAsia"/>
                <w:color w:val="FF0000"/>
                <w:szCs w:val="24"/>
              </w:rPr>
              <w:t>二</w:t>
            </w:r>
            <w:r w:rsidRPr="002C0B20">
              <w:rPr>
                <w:rFonts w:ascii="Times New Roman" w:eastAsia="標楷體" w:hAnsi="Times New Roman" w:hint="eastAsia"/>
                <w:color w:val="FF0000"/>
                <w:szCs w:val="24"/>
              </w:rPr>
              <w:t>)</w:t>
            </w:r>
            <w:r w:rsidRPr="002C0B20">
              <w:rPr>
                <w:rFonts w:ascii="Times New Roman" w:eastAsia="標楷體" w:hAnsi="Times New Roman" w:hint="eastAsia"/>
                <w:color w:val="FF0000"/>
                <w:szCs w:val="24"/>
              </w:rPr>
              <w:t>在電影、廣播電視、流行音樂領域五年以上工作經驗之證明影本。</w:t>
            </w:r>
          </w:p>
          <w:p w:rsidR="002C0B20" w:rsidRPr="002C0B20" w:rsidRDefault="002C0B20" w:rsidP="002C0B20">
            <w:pPr>
              <w:pStyle w:val="a3"/>
              <w:spacing w:line="460" w:lineRule="exact"/>
              <w:ind w:left="941" w:hangingChars="192" w:hanging="461"/>
              <w:jc w:val="both"/>
              <w:rPr>
                <w:rFonts w:ascii="Times New Roman" w:eastAsia="標楷體" w:hAnsi="Times New Roman"/>
                <w:color w:val="FF0000"/>
                <w:szCs w:val="24"/>
              </w:rPr>
            </w:pPr>
            <w:proofErr w:type="gramStart"/>
            <w:r w:rsidRPr="002C0B20">
              <w:rPr>
                <w:rFonts w:ascii="Times New Roman" w:eastAsia="標楷體" w:hAnsi="Times New Roman" w:hint="eastAsia"/>
                <w:color w:val="FF0000"/>
                <w:szCs w:val="24"/>
              </w:rPr>
              <w:t>［</w:t>
            </w:r>
            <w:proofErr w:type="gramEnd"/>
            <w:r w:rsidRPr="002C0B20">
              <w:rPr>
                <w:rFonts w:ascii="Times New Roman" w:eastAsia="標楷體" w:hAnsi="Times New Roman"/>
                <w:color w:val="FF0000"/>
                <w:szCs w:val="24"/>
              </w:rPr>
              <w:t>1</w:t>
            </w:r>
            <w:r w:rsidRPr="002C0B20">
              <w:rPr>
                <w:rFonts w:ascii="Times New Roman" w:eastAsia="標楷體" w:hAnsi="Times New Roman" w:hint="eastAsia"/>
                <w:color w:val="FF0000"/>
                <w:szCs w:val="24"/>
              </w:rPr>
              <w:t>、國際中型：在二個以上國家建立子公司（組織）或分公司（組織），由母公司或本公司進行有效之控制及統籌決策，以從事跨越國界生產經營行為，其公司（組織）經營項目或業務範圍包括電影、廣播電視或流行</w:t>
            </w:r>
            <w:r w:rsidRPr="002C0B20">
              <w:rPr>
                <w:rFonts w:ascii="Times New Roman" w:eastAsia="標楷體" w:hAnsi="Times New Roman" w:hint="eastAsia"/>
                <w:color w:val="FF0000"/>
                <w:szCs w:val="24"/>
              </w:rPr>
              <w:lastRenderedPageBreak/>
              <w:t>音樂，並具有下列各款條件之</w:t>
            </w:r>
            <w:proofErr w:type="gramStart"/>
            <w:r w:rsidRPr="002C0B20">
              <w:rPr>
                <w:rFonts w:ascii="Times New Roman" w:eastAsia="標楷體" w:hAnsi="Times New Roman" w:hint="eastAsia"/>
                <w:color w:val="FF0000"/>
                <w:szCs w:val="24"/>
              </w:rPr>
              <w:t>一</w:t>
            </w:r>
            <w:proofErr w:type="gramEnd"/>
            <w:r w:rsidRPr="002C0B20">
              <w:rPr>
                <w:rFonts w:ascii="Times New Roman" w:eastAsia="標楷體" w:hAnsi="Times New Roman" w:hint="eastAsia"/>
                <w:color w:val="FF0000"/>
                <w:szCs w:val="24"/>
              </w:rPr>
              <w:t>者：（</w:t>
            </w:r>
            <w:r w:rsidRPr="002C0B20">
              <w:rPr>
                <w:rFonts w:ascii="Times New Roman" w:eastAsia="標楷體" w:hAnsi="Times New Roman"/>
                <w:color w:val="FF0000"/>
                <w:szCs w:val="24"/>
              </w:rPr>
              <w:t>1</w:t>
            </w:r>
            <w:r w:rsidRPr="002C0B20">
              <w:rPr>
                <w:rFonts w:ascii="Times New Roman" w:eastAsia="標楷體" w:hAnsi="Times New Roman" w:hint="eastAsia"/>
                <w:color w:val="FF0000"/>
                <w:szCs w:val="24"/>
              </w:rPr>
              <w:t>）經常僱用員工數達五十人。（</w:t>
            </w:r>
            <w:r w:rsidRPr="002C0B20">
              <w:rPr>
                <w:rFonts w:ascii="Times New Roman" w:eastAsia="標楷體" w:hAnsi="Times New Roman"/>
                <w:color w:val="FF0000"/>
                <w:szCs w:val="24"/>
              </w:rPr>
              <w:t>2</w:t>
            </w:r>
            <w:r w:rsidRPr="002C0B20">
              <w:rPr>
                <w:rFonts w:ascii="Times New Roman" w:eastAsia="標楷體" w:hAnsi="Times New Roman" w:hint="eastAsia"/>
                <w:color w:val="FF0000"/>
                <w:szCs w:val="24"/>
              </w:rPr>
              <w:t>）區域年營業收入淨額達新臺幣三</w:t>
            </w:r>
            <w:r w:rsidRPr="002C0B20">
              <w:rPr>
                <w:rFonts w:ascii="Times New Roman" w:eastAsia="標楷體" w:hAnsi="Times New Roman"/>
                <w:color w:val="FF0000"/>
                <w:szCs w:val="24"/>
              </w:rPr>
              <w:t>.</w:t>
            </w:r>
            <w:r w:rsidRPr="002C0B20">
              <w:rPr>
                <w:rFonts w:ascii="Times New Roman" w:eastAsia="標楷體" w:hAnsi="Times New Roman" w:hint="eastAsia"/>
                <w:color w:val="FF0000"/>
                <w:szCs w:val="24"/>
              </w:rPr>
              <w:t>五億元以上電影、廣播電視、流行音樂法人或機構（於該國登記有案之公、民營組織）。</w:t>
            </w:r>
          </w:p>
          <w:p w:rsidR="002C0B20" w:rsidRPr="002C0B20" w:rsidRDefault="002C0B20" w:rsidP="002C0B20">
            <w:pPr>
              <w:pStyle w:val="a3"/>
              <w:spacing w:line="460" w:lineRule="exact"/>
              <w:ind w:left="941" w:hangingChars="192" w:hanging="461"/>
              <w:jc w:val="both"/>
              <w:rPr>
                <w:rFonts w:ascii="Times New Roman" w:eastAsia="標楷體" w:hAnsi="Times New Roman"/>
                <w:color w:val="FF0000"/>
                <w:szCs w:val="24"/>
              </w:rPr>
            </w:pPr>
            <w:r w:rsidRPr="002C0B20">
              <w:rPr>
                <w:rFonts w:ascii="Times New Roman" w:eastAsia="標楷體" w:hAnsi="Times New Roman"/>
                <w:color w:val="FF0000"/>
                <w:szCs w:val="24"/>
              </w:rPr>
              <w:t>2</w:t>
            </w:r>
            <w:r w:rsidRPr="002C0B20">
              <w:rPr>
                <w:rFonts w:ascii="Times New Roman" w:eastAsia="標楷體" w:hAnsi="Times New Roman" w:hint="eastAsia"/>
                <w:color w:val="FF0000"/>
                <w:szCs w:val="24"/>
              </w:rPr>
              <w:t>、高階主管：於所任職之法人或機構內擔任部門主管級以上者，如執行長、總經理、協理、處長或其他相類位階之主管。］</w:t>
            </w:r>
          </w:p>
          <w:p w:rsidR="002C0B20" w:rsidRPr="002C0B20" w:rsidRDefault="002C0B20" w:rsidP="002C0B20">
            <w:pPr>
              <w:spacing w:line="460" w:lineRule="exact"/>
              <w:jc w:val="both"/>
              <w:rPr>
                <w:rFonts w:ascii="Times New Roman" w:eastAsia="標楷體" w:hAnsi="Times New Roman"/>
                <w:color w:val="FF0000"/>
                <w:szCs w:val="24"/>
              </w:rPr>
            </w:pPr>
            <w:r w:rsidRPr="002C0B20">
              <w:rPr>
                <w:rFonts w:ascii="Times New Roman" w:eastAsia="標楷體" w:hAnsi="Times New Roman" w:hint="eastAsia"/>
                <w:color w:val="FF0000"/>
                <w:szCs w:val="24"/>
              </w:rPr>
              <w:t>三、</w:t>
            </w:r>
          </w:p>
          <w:p w:rsidR="002C0B20" w:rsidRPr="002C0B20" w:rsidRDefault="002C0B20" w:rsidP="002C0B20">
            <w:pPr>
              <w:spacing w:line="460" w:lineRule="exact"/>
              <w:ind w:left="461" w:hangingChars="192" w:hanging="461"/>
              <w:jc w:val="both"/>
              <w:rPr>
                <w:rFonts w:ascii="Times New Roman" w:eastAsia="標楷體" w:hAnsi="Times New Roman"/>
                <w:color w:val="FF0000"/>
                <w:szCs w:val="24"/>
              </w:rPr>
            </w:pPr>
            <w:r w:rsidRPr="002C0B20">
              <w:rPr>
                <w:rFonts w:ascii="Times New Roman" w:eastAsia="標楷體" w:hAnsi="Times New Roman" w:hint="eastAsia"/>
                <w:color w:val="FF0000"/>
                <w:szCs w:val="24"/>
              </w:rPr>
              <w:t>(</w:t>
            </w:r>
            <w:proofErr w:type="gramStart"/>
            <w:r w:rsidRPr="002C0B20">
              <w:rPr>
                <w:rFonts w:ascii="Times New Roman" w:eastAsia="標楷體" w:hAnsi="Times New Roman" w:hint="eastAsia"/>
                <w:color w:val="FF0000"/>
                <w:szCs w:val="24"/>
              </w:rPr>
              <w:t>一</w:t>
            </w:r>
            <w:proofErr w:type="gramEnd"/>
            <w:r w:rsidRPr="002C0B20">
              <w:rPr>
                <w:rFonts w:ascii="Times New Roman" w:eastAsia="標楷體" w:hAnsi="Times New Roman" w:hint="eastAsia"/>
                <w:color w:val="FF0000"/>
                <w:szCs w:val="24"/>
              </w:rPr>
              <w:t>)</w:t>
            </w:r>
            <w:r w:rsidRPr="002C0B20">
              <w:rPr>
                <w:rFonts w:ascii="Times New Roman" w:eastAsia="標楷體" w:hAnsi="Times New Roman" w:hint="eastAsia"/>
                <w:color w:val="FF0000"/>
                <w:szCs w:val="24"/>
              </w:rPr>
              <w:tab/>
            </w:r>
            <w:r w:rsidRPr="002C0B20">
              <w:rPr>
                <w:rFonts w:ascii="Times New Roman" w:eastAsia="標楷體" w:hAnsi="Times New Roman" w:hint="eastAsia"/>
                <w:color w:val="FF0000"/>
                <w:szCs w:val="24"/>
              </w:rPr>
              <w:t>取得在電影、廣播電視、流行音樂領域之專業證書、專業受訓證明、著作、論文、專利發明等具有創見及特殊表現之證明影本，或領有聯合國、所屬國官方機構、駐華外國機構等官方機構出具之推薦或證明。</w:t>
            </w:r>
          </w:p>
          <w:p w:rsidR="002C0B20" w:rsidRPr="002C0B20" w:rsidRDefault="002C0B20" w:rsidP="002C0B20">
            <w:pPr>
              <w:spacing w:line="460" w:lineRule="exact"/>
              <w:ind w:left="461" w:hangingChars="192" w:hanging="461"/>
              <w:jc w:val="both"/>
              <w:rPr>
                <w:rFonts w:ascii="Times New Roman" w:eastAsia="標楷體" w:hAnsi="Times New Roman"/>
                <w:color w:val="FF0000"/>
                <w:szCs w:val="24"/>
              </w:rPr>
            </w:pPr>
            <w:r w:rsidRPr="002C0B20">
              <w:rPr>
                <w:rFonts w:ascii="Times New Roman" w:eastAsia="標楷體" w:hAnsi="Times New Roman" w:hint="eastAsia"/>
                <w:color w:val="FF0000"/>
                <w:szCs w:val="24"/>
              </w:rPr>
              <w:t>(</w:t>
            </w:r>
            <w:r w:rsidRPr="002C0B20">
              <w:rPr>
                <w:rFonts w:ascii="Times New Roman" w:eastAsia="標楷體" w:hAnsi="Times New Roman" w:hint="eastAsia"/>
                <w:color w:val="FF0000"/>
                <w:szCs w:val="24"/>
              </w:rPr>
              <w:t>二</w:t>
            </w:r>
            <w:r w:rsidRPr="002C0B20">
              <w:rPr>
                <w:rFonts w:ascii="Times New Roman" w:eastAsia="標楷體" w:hAnsi="Times New Roman" w:hint="eastAsia"/>
                <w:color w:val="FF0000"/>
                <w:szCs w:val="24"/>
              </w:rPr>
              <w:t>)</w:t>
            </w:r>
            <w:r w:rsidRPr="002C0B20">
              <w:rPr>
                <w:rFonts w:ascii="Times New Roman" w:eastAsia="標楷體" w:hAnsi="Times New Roman" w:hint="eastAsia"/>
                <w:color w:val="FF0000"/>
                <w:szCs w:val="24"/>
              </w:rPr>
              <w:tab/>
            </w:r>
            <w:r w:rsidRPr="002C0B20">
              <w:rPr>
                <w:rFonts w:ascii="Times New Roman" w:eastAsia="標楷體" w:hAnsi="Times New Roman" w:hint="eastAsia"/>
                <w:color w:val="FF0000"/>
                <w:szCs w:val="24"/>
              </w:rPr>
              <w:t>在電影、廣播電視、流行音樂領域工作經驗五年以上之證明影本。</w:t>
            </w:r>
          </w:p>
          <w:p w:rsidR="00E0321D" w:rsidRPr="002C0B20" w:rsidRDefault="002C0B20" w:rsidP="002C0B20">
            <w:pPr>
              <w:spacing w:line="460" w:lineRule="exact"/>
              <w:ind w:left="461" w:hangingChars="192" w:hanging="461"/>
              <w:jc w:val="both"/>
              <w:rPr>
                <w:rFonts w:ascii="Times New Roman" w:eastAsia="標楷體" w:hAnsi="Times New Roman"/>
                <w:color w:val="FF0000"/>
                <w:szCs w:val="24"/>
              </w:rPr>
            </w:pPr>
            <w:r w:rsidRPr="002C0B20">
              <w:rPr>
                <w:rFonts w:ascii="Times New Roman" w:eastAsia="標楷體" w:hAnsi="Times New Roman" w:hint="eastAsia"/>
                <w:color w:val="FF0000"/>
                <w:szCs w:val="24"/>
              </w:rPr>
              <w:t>四、相關影視及流行音樂證明經文化</w:t>
            </w:r>
            <w:proofErr w:type="gramStart"/>
            <w:r w:rsidRPr="002C0B20">
              <w:rPr>
                <w:rFonts w:ascii="Times New Roman" w:eastAsia="標楷體" w:hAnsi="Times New Roman" w:hint="eastAsia"/>
                <w:color w:val="FF0000"/>
                <w:szCs w:val="24"/>
              </w:rPr>
              <w:t>部審認核</w:t>
            </w:r>
            <w:proofErr w:type="gramEnd"/>
            <w:r w:rsidRPr="002C0B20">
              <w:rPr>
                <w:rFonts w:ascii="Times New Roman" w:eastAsia="標楷體" w:hAnsi="Times New Roman" w:hint="eastAsia"/>
                <w:color w:val="FF0000"/>
                <w:szCs w:val="24"/>
              </w:rPr>
              <w:t>可之證明影本。</w:t>
            </w:r>
          </w:p>
        </w:tc>
      </w:tr>
      <w:tr w:rsidR="00E0321D" w:rsidRPr="00910EC3" w:rsidTr="00E0321D">
        <w:tc>
          <w:tcPr>
            <w:tcW w:w="163" w:type="pct"/>
            <w:tcBorders>
              <w:top w:val="single" w:sz="4" w:space="0" w:color="auto"/>
              <w:left w:val="single" w:sz="4" w:space="0" w:color="auto"/>
              <w:bottom w:val="single" w:sz="4" w:space="0" w:color="auto"/>
              <w:right w:val="single" w:sz="4" w:space="0" w:color="auto"/>
            </w:tcBorders>
            <w:hideMark/>
          </w:tcPr>
          <w:p w:rsidR="00E0321D" w:rsidRPr="00910EC3" w:rsidRDefault="00E0321D" w:rsidP="00DD007E">
            <w:pPr>
              <w:pStyle w:val="a3"/>
              <w:spacing w:line="460" w:lineRule="exact"/>
              <w:ind w:leftChars="0" w:left="0"/>
              <w:jc w:val="center"/>
              <w:rPr>
                <w:rFonts w:ascii="Times New Roman" w:eastAsia="標楷體" w:hAnsi="Times New Roman"/>
                <w:szCs w:val="24"/>
              </w:rPr>
            </w:pPr>
            <w:r w:rsidRPr="00910EC3">
              <w:rPr>
                <w:rFonts w:ascii="Times New Roman" w:eastAsia="標楷體" w:hAnsi="Times New Roman" w:hint="eastAsia"/>
                <w:szCs w:val="24"/>
              </w:rPr>
              <w:lastRenderedPageBreak/>
              <w:t>五</w:t>
            </w:r>
          </w:p>
        </w:tc>
        <w:tc>
          <w:tcPr>
            <w:tcW w:w="1748" w:type="pct"/>
            <w:tcBorders>
              <w:top w:val="single" w:sz="4" w:space="0" w:color="auto"/>
              <w:left w:val="single" w:sz="4" w:space="0" w:color="auto"/>
              <w:bottom w:val="single" w:sz="4" w:space="0" w:color="auto"/>
              <w:right w:val="single" w:sz="4" w:space="0" w:color="auto"/>
            </w:tcBorders>
            <w:hideMark/>
          </w:tcPr>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工藝類：</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一、曾獲得國內或國際認可競賽之得獎者。</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二、曾受國內或國際認可之組織或其他國家政府認證為工藝技術保存者。</w:t>
            </w:r>
          </w:p>
          <w:p w:rsidR="00E0321D" w:rsidRPr="00910EC3" w:rsidRDefault="00E0321D" w:rsidP="00DD007E">
            <w:pPr>
              <w:spacing w:line="460" w:lineRule="exact"/>
              <w:ind w:left="480" w:hangingChars="200" w:hanging="480"/>
              <w:jc w:val="both"/>
              <w:rPr>
                <w:rFonts w:ascii="Times New Roman" w:eastAsia="標楷體" w:hAnsi="Times New Roman"/>
                <w:szCs w:val="24"/>
              </w:rPr>
            </w:pPr>
            <w:r w:rsidRPr="00910EC3">
              <w:rPr>
                <w:rFonts w:ascii="標楷體" w:eastAsia="標楷體" w:hAnsi="標楷體" w:hint="eastAsia"/>
              </w:rPr>
              <w:t>三、其他經</w:t>
            </w:r>
            <w:r w:rsidR="002C0B20">
              <w:rPr>
                <w:rFonts w:ascii="標楷體" w:eastAsia="標楷體" w:hAnsi="標楷體" w:hint="eastAsia"/>
              </w:rPr>
              <w:t>本</w:t>
            </w:r>
            <w:r w:rsidRPr="00910EC3">
              <w:rPr>
                <w:rFonts w:ascii="標楷體" w:eastAsia="標楷體" w:hAnsi="標楷體" w:hint="eastAsia"/>
              </w:rPr>
              <w:t>部審查認定者。</w:t>
            </w:r>
          </w:p>
        </w:tc>
        <w:tc>
          <w:tcPr>
            <w:tcW w:w="3089" w:type="pct"/>
            <w:tcBorders>
              <w:top w:val="single" w:sz="4" w:space="0" w:color="auto"/>
              <w:left w:val="single" w:sz="4" w:space="0" w:color="auto"/>
              <w:bottom w:val="single" w:sz="4" w:space="0" w:color="auto"/>
              <w:right w:val="single" w:sz="4" w:space="0" w:color="auto"/>
            </w:tcBorders>
            <w:hideMark/>
          </w:tcPr>
          <w:p w:rsidR="00E0321D" w:rsidRPr="00910EC3" w:rsidRDefault="00E0321D" w:rsidP="00E714AC">
            <w:pPr>
              <w:pStyle w:val="a3"/>
              <w:spacing w:line="460" w:lineRule="exact"/>
              <w:ind w:leftChars="0" w:left="461" w:hangingChars="192" w:hanging="461"/>
              <w:jc w:val="both"/>
              <w:rPr>
                <w:rFonts w:ascii="標楷體" w:eastAsia="標楷體" w:hAnsi="標楷體"/>
              </w:rPr>
            </w:pPr>
            <w:r w:rsidRPr="00910EC3">
              <w:rPr>
                <w:rFonts w:ascii="標楷體" w:eastAsia="標楷體" w:hAnsi="標楷體" w:hint="eastAsia"/>
              </w:rPr>
              <w:t>一、國內或國際認可競賽獲獎證明影本。</w:t>
            </w:r>
          </w:p>
          <w:p w:rsidR="00E0321D" w:rsidRPr="00910EC3" w:rsidRDefault="00E0321D" w:rsidP="00E714AC">
            <w:pPr>
              <w:pStyle w:val="a3"/>
              <w:spacing w:line="460" w:lineRule="exact"/>
              <w:ind w:leftChars="50" w:left="360" w:hangingChars="100" w:hanging="240"/>
              <w:rPr>
                <w:rFonts w:ascii="標楷體" w:eastAsia="標楷體" w:hAnsi="標楷體"/>
              </w:rPr>
            </w:pPr>
            <w:proofErr w:type="gramStart"/>
            <w:r w:rsidRPr="00910EC3">
              <w:rPr>
                <w:rFonts w:ascii="標楷體" w:eastAsia="標楷體" w:hAnsi="標楷體" w:hint="eastAsia"/>
              </w:rPr>
              <w:t>（</w:t>
            </w:r>
            <w:proofErr w:type="gramEnd"/>
            <w:r w:rsidRPr="00910EC3">
              <w:rPr>
                <w:rFonts w:ascii="標楷體" w:eastAsia="標楷體" w:hAnsi="標楷體" w:hint="eastAsia"/>
              </w:rPr>
              <w:t>國內或國際認可競賽:</w:t>
            </w:r>
            <w:r w:rsidRPr="00910EC3">
              <w:rPr>
                <w:rFonts w:ascii="標楷體" w:eastAsia="標楷體" w:hAnsi="標楷體"/>
              </w:rPr>
              <w:t>德國慕尼黑</w:t>
            </w:r>
            <w:proofErr w:type="spellStart"/>
            <w:r w:rsidRPr="00910EC3">
              <w:rPr>
                <w:rFonts w:ascii="標楷體" w:eastAsia="標楷體" w:hAnsi="標楷體"/>
              </w:rPr>
              <w:t>Talente</w:t>
            </w:r>
            <w:proofErr w:type="spellEnd"/>
            <w:r w:rsidRPr="00910EC3">
              <w:rPr>
                <w:rFonts w:ascii="標楷體" w:eastAsia="標楷體" w:hAnsi="標楷體" w:hint="eastAsia"/>
              </w:rPr>
              <w:t>、日本伊丹國際工藝展 (ITAMI International Craft Exhibition)、日本美濃國際陶藝競賽( The International Ceramics Competition Mino, Japan)、義大利法恩</w:t>
            </w:r>
            <w:proofErr w:type="gramStart"/>
            <w:r w:rsidRPr="00910EC3">
              <w:rPr>
                <w:rFonts w:ascii="標楷體" w:eastAsia="標楷體" w:hAnsi="標楷體" w:hint="eastAsia"/>
              </w:rPr>
              <w:t>札</w:t>
            </w:r>
            <w:proofErr w:type="gramEnd"/>
            <w:r w:rsidRPr="00910EC3">
              <w:rPr>
                <w:rFonts w:ascii="標楷體" w:eastAsia="標楷體" w:hAnsi="標楷體" w:hint="eastAsia"/>
              </w:rPr>
              <w:t xml:space="preserve">當代國際陶藝展( Faenza Prize, International </w:t>
            </w:r>
            <w:r w:rsidRPr="00910EC3">
              <w:rPr>
                <w:rFonts w:ascii="標楷體" w:eastAsia="標楷體" w:hAnsi="標楷體"/>
              </w:rPr>
              <w:t>Competition of Contemporary Ceramic Art</w:t>
            </w:r>
            <w:r w:rsidRPr="00910EC3">
              <w:rPr>
                <w:rFonts w:ascii="標楷體" w:eastAsia="標楷體" w:hAnsi="標楷體" w:hint="eastAsia"/>
              </w:rPr>
              <w:t>)、韓國清洲國際工藝雙年展(</w:t>
            </w:r>
            <w:proofErr w:type="spellStart"/>
            <w:r w:rsidRPr="00910EC3">
              <w:rPr>
                <w:rFonts w:ascii="標楷體" w:eastAsia="標楷體" w:hAnsi="標楷體" w:hint="eastAsia"/>
              </w:rPr>
              <w:t>Cheongju</w:t>
            </w:r>
            <w:proofErr w:type="spellEnd"/>
            <w:r w:rsidRPr="00910EC3">
              <w:rPr>
                <w:rFonts w:ascii="標楷體" w:eastAsia="標楷體" w:hAnsi="標楷體" w:hint="eastAsia"/>
              </w:rPr>
              <w:t xml:space="preserve"> International Craft Biennale)等國際性獎項，或其他經主管機關認定者。）</w:t>
            </w:r>
          </w:p>
          <w:p w:rsidR="00E0321D" w:rsidRPr="00910EC3" w:rsidRDefault="00E0321D" w:rsidP="00E714AC">
            <w:pPr>
              <w:pStyle w:val="a3"/>
              <w:spacing w:line="460" w:lineRule="exact"/>
              <w:ind w:leftChars="0" w:left="461" w:hangingChars="192" w:hanging="461"/>
              <w:jc w:val="both"/>
              <w:rPr>
                <w:rFonts w:ascii="標楷體" w:eastAsia="標楷體" w:hAnsi="標楷體"/>
              </w:rPr>
            </w:pPr>
            <w:r w:rsidRPr="00910EC3">
              <w:rPr>
                <w:rFonts w:ascii="標楷體" w:eastAsia="標楷體" w:hAnsi="標楷體" w:hint="eastAsia"/>
              </w:rPr>
              <w:t>二、國內或國際認可組織或其他國家政府認證為工藝技術保存者之認證證明影本。</w:t>
            </w:r>
          </w:p>
          <w:p w:rsidR="00E0321D" w:rsidRPr="00910EC3" w:rsidRDefault="00E0321D" w:rsidP="00E714AC">
            <w:pPr>
              <w:pStyle w:val="a3"/>
              <w:spacing w:line="460" w:lineRule="exact"/>
              <w:ind w:leftChars="50" w:left="360" w:hangingChars="100" w:hanging="240"/>
              <w:rPr>
                <w:rFonts w:ascii="標楷體" w:eastAsia="標楷體" w:hAnsi="標楷體"/>
              </w:rPr>
            </w:pPr>
            <w:proofErr w:type="gramStart"/>
            <w:r w:rsidRPr="00910EC3">
              <w:rPr>
                <w:rFonts w:ascii="標楷體" w:eastAsia="標楷體" w:hAnsi="標楷體" w:hint="eastAsia"/>
              </w:rPr>
              <w:lastRenderedPageBreak/>
              <w:t>（</w:t>
            </w:r>
            <w:proofErr w:type="gramEnd"/>
            <w:r w:rsidRPr="00910EC3">
              <w:rPr>
                <w:rFonts w:ascii="標楷體" w:eastAsia="標楷體" w:hAnsi="標楷體" w:hint="eastAsia"/>
              </w:rPr>
              <w:t>國內或國際認可之組織:世界工藝協會(World Crafts Council)、聯合國教科文組織(UNESCO)等國際性組織，或其他經主管機關認定者。）</w:t>
            </w:r>
          </w:p>
          <w:p w:rsidR="00E0321D" w:rsidRPr="00910EC3" w:rsidRDefault="00E0321D" w:rsidP="00E714AC">
            <w:pPr>
              <w:pStyle w:val="a3"/>
              <w:spacing w:line="460" w:lineRule="exact"/>
              <w:ind w:leftChars="0" w:left="461" w:hangingChars="192" w:hanging="461"/>
              <w:jc w:val="both"/>
              <w:rPr>
                <w:rFonts w:ascii="Times New Roman" w:eastAsia="標楷體" w:hAnsi="Times New Roman"/>
                <w:szCs w:val="24"/>
              </w:rPr>
            </w:pPr>
            <w:r w:rsidRPr="00910EC3">
              <w:rPr>
                <w:rFonts w:ascii="標楷體" w:eastAsia="標楷體" w:hAnsi="標楷體" w:hint="eastAsia"/>
              </w:rPr>
              <w:t>三、相關工藝證明經文化</w:t>
            </w:r>
            <w:proofErr w:type="gramStart"/>
            <w:r w:rsidRPr="00910EC3">
              <w:rPr>
                <w:rFonts w:ascii="標楷體" w:eastAsia="標楷體" w:hAnsi="標楷體" w:hint="eastAsia"/>
              </w:rPr>
              <w:t>部審認核</w:t>
            </w:r>
            <w:proofErr w:type="gramEnd"/>
            <w:r w:rsidRPr="00910EC3">
              <w:rPr>
                <w:rFonts w:ascii="標楷體" w:eastAsia="標楷體" w:hAnsi="標楷體" w:hint="eastAsia"/>
              </w:rPr>
              <w:t>可之證明影本。</w:t>
            </w:r>
          </w:p>
        </w:tc>
      </w:tr>
      <w:tr w:rsidR="00E0321D" w:rsidRPr="00910EC3" w:rsidTr="00E0321D">
        <w:tc>
          <w:tcPr>
            <w:tcW w:w="163" w:type="pct"/>
            <w:tcBorders>
              <w:top w:val="single" w:sz="4" w:space="0" w:color="auto"/>
              <w:left w:val="single" w:sz="4" w:space="0" w:color="auto"/>
              <w:bottom w:val="single" w:sz="4" w:space="0" w:color="auto"/>
              <w:right w:val="single" w:sz="4" w:space="0" w:color="auto"/>
            </w:tcBorders>
          </w:tcPr>
          <w:p w:rsidR="00E0321D" w:rsidRPr="00910EC3" w:rsidRDefault="00E0321D" w:rsidP="00DD007E">
            <w:pPr>
              <w:pStyle w:val="a3"/>
              <w:spacing w:line="460" w:lineRule="exact"/>
              <w:ind w:leftChars="0" w:left="0"/>
              <w:jc w:val="center"/>
              <w:rPr>
                <w:rFonts w:ascii="Times New Roman" w:eastAsia="標楷體" w:hAnsi="Times New Roman"/>
                <w:szCs w:val="24"/>
              </w:rPr>
            </w:pPr>
            <w:r w:rsidRPr="00910EC3">
              <w:rPr>
                <w:rFonts w:ascii="Times New Roman" w:eastAsia="標楷體" w:hAnsi="Times New Roman" w:hint="eastAsia"/>
                <w:szCs w:val="24"/>
              </w:rPr>
              <w:lastRenderedPageBreak/>
              <w:t>六</w:t>
            </w:r>
          </w:p>
        </w:tc>
        <w:tc>
          <w:tcPr>
            <w:tcW w:w="1748" w:type="pct"/>
            <w:tcBorders>
              <w:top w:val="single" w:sz="4" w:space="0" w:color="auto"/>
              <w:left w:val="single" w:sz="4" w:space="0" w:color="auto"/>
              <w:bottom w:val="single" w:sz="4" w:space="0" w:color="auto"/>
              <w:right w:val="single" w:sz="4" w:space="0" w:color="auto"/>
            </w:tcBorders>
          </w:tcPr>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文化行政類：</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一、曾任我國或他國政府機關文化藝術部門或依法設置之文化藝術機構專業或專門技術、研究部門人員，並於任職期間從事文化藝術相關業務，表現優秀者。</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二、現任或曾任國際藝文非政府組織人員，並於任職期間從事文化藝術相關業務，表現優秀者。</w:t>
            </w:r>
          </w:p>
          <w:p w:rsidR="00E0321D" w:rsidRPr="00910EC3" w:rsidRDefault="00E0321D" w:rsidP="00DD007E">
            <w:pPr>
              <w:spacing w:line="460" w:lineRule="exact"/>
              <w:ind w:left="480" w:hangingChars="200" w:hanging="480"/>
              <w:jc w:val="both"/>
              <w:rPr>
                <w:rFonts w:ascii="標楷體" w:eastAsia="標楷體" w:hAnsi="標楷體"/>
              </w:rPr>
            </w:pPr>
            <w:r w:rsidRPr="00910EC3">
              <w:rPr>
                <w:rFonts w:ascii="標楷體" w:eastAsia="標楷體" w:hAnsi="標楷體" w:hint="eastAsia"/>
              </w:rPr>
              <w:t>三、其他經</w:t>
            </w:r>
            <w:r w:rsidR="002C0B20">
              <w:rPr>
                <w:rFonts w:ascii="標楷體" w:eastAsia="標楷體" w:hAnsi="標楷體" w:hint="eastAsia"/>
              </w:rPr>
              <w:t>本</w:t>
            </w:r>
            <w:r w:rsidRPr="00910EC3">
              <w:rPr>
                <w:rFonts w:ascii="標楷體" w:eastAsia="標楷體" w:hAnsi="標楷體" w:hint="eastAsia"/>
              </w:rPr>
              <w:t>部審查認定者。</w:t>
            </w:r>
          </w:p>
        </w:tc>
        <w:tc>
          <w:tcPr>
            <w:tcW w:w="3089" w:type="pct"/>
            <w:tcBorders>
              <w:top w:val="single" w:sz="4" w:space="0" w:color="auto"/>
              <w:left w:val="single" w:sz="4" w:space="0" w:color="auto"/>
              <w:bottom w:val="single" w:sz="4" w:space="0" w:color="auto"/>
              <w:right w:val="single" w:sz="4" w:space="0" w:color="auto"/>
            </w:tcBorders>
          </w:tcPr>
          <w:p w:rsidR="00E0321D" w:rsidRPr="00910EC3" w:rsidRDefault="00E0321D" w:rsidP="00E714AC">
            <w:pPr>
              <w:pStyle w:val="a3"/>
              <w:spacing w:line="460" w:lineRule="exact"/>
              <w:ind w:leftChars="0" w:left="458" w:hangingChars="191" w:hanging="458"/>
              <w:jc w:val="both"/>
              <w:rPr>
                <w:rFonts w:ascii="標楷體" w:eastAsia="標楷體" w:hAnsi="標楷體"/>
              </w:rPr>
            </w:pPr>
            <w:r w:rsidRPr="00910EC3">
              <w:rPr>
                <w:rFonts w:ascii="標楷體" w:eastAsia="標楷體" w:hAnsi="標楷體" w:hint="eastAsia"/>
              </w:rPr>
              <w:t>一、擔任我國或他國政府機關文化藝術部門或依法設置之文化藝術機構專業或專門技術、研究部門之證明影本，及任職期間從事文化藝術相關業務表現優秀之推薦函影本。</w:t>
            </w:r>
          </w:p>
          <w:p w:rsidR="00E0321D" w:rsidRPr="00910EC3" w:rsidRDefault="00E0321D" w:rsidP="00E714AC">
            <w:pPr>
              <w:pStyle w:val="a3"/>
              <w:spacing w:line="460" w:lineRule="exact"/>
              <w:ind w:leftChars="0" w:left="458" w:hangingChars="191" w:hanging="458"/>
              <w:jc w:val="both"/>
              <w:rPr>
                <w:rFonts w:ascii="標楷體" w:eastAsia="標楷體" w:hAnsi="標楷體"/>
              </w:rPr>
            </w:pPr>
            <w:r w:rsidRPr="00910EC3">
              <w:rPr>
                <w:rFonts w:ascii="標楷體" w:eastAsia="標楷體" w:hAnsi="標楷體" w:hint="eastAsia"/>
              </w:rPr>
              <w:t>二、擔任國際藝文非政府組織之文化藝術相關業務證明影本，及任職期間從事文化藝術相關業務表現優秀之推薦函影本。</w:t>
            </w:r>
          </w:p>
          <w:p w:rsidR="00E0321D" w:rsidRPr="00910EC3" w:rsidRDefault="00E0321D" w:rsidP="00E714AC">
            <w:pPr>
              <w:pStyle w:val="a3"/>
              <w:spacing w:line="460" w:lineRule="exact"/>
              <w:ind w:leftChars="50" w:left="360" w:hangingChars="100" w:hanging="240"/>
              <w:jc w:val="both"/>
              <w:rPr>
                <w:rFonts w:ascii="Times New Roman" w:eastAsia="標楷體" w:hAnsi="Times New Roman"/>
              </w:rPr>
            </w:pPr>
            <w:proofErr w:type="gramStart"/>
            <w:r w:rsidRPr="00910EC3">
              <w:rPr>
                <w:rFonts w:ascii="標楷體" w:eastAsia="標楷體" w:hAnsi="標楷體" w:hint="eastAsia"/>
              </w:rPr>
              <w:t>（</w:t>
            </w:r>
            <w:proofErr w:type="gramEnd"/>
            <w:r w:rsidRPr="00910EC3">
              <w:rPr>
                <w:rFonts w:ascii="標楷體" w:eastAsia="標楷體" w:hAnsi="標楷體" w:hint="eastAsia"/>
              </w:rPr>
              <w:t>國際藝文非政府組織名單，可參考聯合國教科文組織UNESCO「非政府組織」(NGOs)官網，選列涉藝術或文化領域之非政府組織(</w:t>
            </w:r>
            <w:r w:rsidRPr="00910EC3">
              <w:rPr>
                <w:rFonts w:ascii="Times New Roman" w:eastAsia="標楷體" w:hAnsi="Times New Roman"/>
              </w:rPr>
              <w:t>https://en.unesco.org/partnerships/non-governmental-organizations/list?title=&amp;field_</w:t>
            </w:r>
          </w:p>
          <w:p w:rsidR="00E0321D" w:rsidRPr="00910EC3" w:rsidRDefault="00E0321D" w:rsidP="00E714AC">
            <w:pPr>
              <w:pStyle w:val="a3"/>
              <w:spacing w:line="460" w:lineRule="exact"/>
              <w:ind w:leftChars="150" w:left="360"/>
              <w:jc w:val="both"/>
              <w:rPr>
                <w:rFonts w:ascii="Times New Roman" w:eastAsia="標楷體" w:hAnsi="Times New Roman"/>
              </w:rPr>
            </w:pPr>
            <w:r w:rsidRPr="00910EC3">
              <w:rPr>
                <w:rFonts w:ascii="Times New Roman" w:eastAsia="標楷體" w:hAnsi="Times New Roman"/>
              </w:rPr>
              <w:t>acronym_ value=&amp;</w:t>
            </w:r>
            <w:proofErr w:type="spellStart"/>
            <w:r w:rsidRPr="00910EC3">
              <w:rPr>
                <w:rFonts w:ascii="Times New Roman" w:eastAsia="標楷體" w:hAnsi="Times New Roman"/>
              </w:rPr>
              <w:t>field_interest_value</w:t>
            </w:r>
            <w:proofErr w:type="spellEnd"/>
            <w:r w:rsidRPr="00910EC3">
              <w:rPr>
                <w:rFonts w:ascii="Times New Roman" w:eastAsia="標楷體" w:hAnsi="Times New Roman"/>
              </w:rPr>
              <w:t>=All&amp;</w:t>
            </w:r>
          </w:p>
          <w:p w:rsidR="00E0321D" w:rsidRPr="00910EC3" w:rsidRDefault="00E0321D" w:rsidP="00CD687D">
            <w:pPr>
              <w:pStyle w:val="a3"/>
              <w:spacing w:line="460" w:lineRule="exact"/>
              <w:ind w:leftChars="150" w:left="360"/>
              <w:jc w:val="both"/>
              <w:rPr>
                <w:rFonts w:ascii="標楷體" w:eastAsia="標楷體" w:hAnsi="標楷體"/>
              </w:rPr>
            </w:pPr>
            <w:r w:rsidRPr="00910EC3">
              <w:rPr>
                <w:rFonts w:ascii="Times New Roman" w:eastAsia="標楷體" w:hAnsi="Times New Roman"/>
              </w:rPr>
              <w:t xml:space="preserve">field_ </w:t>
            </w:r>
            <w:proofErr w:type="spellStart"/>
            <w:r w:rsidRPr="00910EC3">
              <w:rPr>
                <w:rFonts w:ascii="Times New Roman" w:eastAsia="標楷體" w:hAnsi="Times New Roman"/>
              </w:rPr>
              <w:t>postal_address_country</w:t>
            </w:r>
            <w:proofErr w:type="spellEnd"/>
            <w:r w:rsidRPr="00910EC3">
              <w:rPr>
                <w:rFonts w:ascii="Times New Roman" w:eastAsia="標楷體" w:hAnsi="Times New Roman"/>
              </w:rPr>
              <w:t>=All</w:t>
            </w:r>
            <w:r w:rsidRPr="00910EC3">
              <w:rPr>
                <w:rFonts w:ascii="標楷體" w:eastAsia="標楷體" w:hAnsi="標楷體" w:hint="eastAsia"/>
              </w:rPr>
              <w:t>)查詢。）</w:t>
            </w:r>
          </w:p>
          <w:p w:rsidR="00E0321D" w:rsidRPr="00910EC3" w:rsidRDefault="00E0321D" w:rsidP="00E714AC">
            <w:pPr>
              <w:pStyle w:val="a3"/>
              <w:spacing w:line="460" w:lineRule="exact"/>
              <w:ind w:leftChars="0" w:left="458" w:hangingChars="191" w:hanging="458"/>
              <w:jc w:val="both"/>
              <w:rPr>
                <w:rFonts w:ascii="Times New Roman" w:eastAsia="標楷體" w:hAnsi="Times New Roman"/>
                <w:szCs w:val="24"/>
              </w:rPr>
            </w:pPr>
            <w:r w:rsidRPr="00910EC3">
              <w:rPr>
                <w:rFonts w:ascii="標楷體" w:eastAsia="標楷體" w:hAnsi="標楷體" w:hint="eastAsia"/>
              </w:rPr>
              <w:t>三、相關文化行政證明經文化</w:t>
            </w:r>
            <w:proofErr w:type="gramStart"/>
            <w:r w:rsidRPr="00910EC3">
              <w:rPr>
                <w:rFonts w:ascii="標楷體" w:eastAsia="標楷體" w:hAnsi="標楷體" w:hint="eastAsia"/>
              </w:rPr>
              <w:t>部審認核</w:t>
            </w:r>
            <w:proofErr w:type="gramEnd"/>
            <w:r w:rsidRPr="00910EC3">
              <w:rPr>
                <w:rFonts w:ascii="標楷體" w:eastAsia="標楷體" w:hAnsi="標楷體" w:hint="eastAsia"/>
              </w:rPr>
              <w:t>可之證明影本。</w:t>
            </w:r>
          </w:p>
        </w:tc>
      </w:tr>
    </w:tbl>
    <w:p w:rsidR="00901779" w:rsidRPr="00927E10" w:rsidRDefault="00901779" w:rsidP="0017415D">
      <w:pPr>
        <w:rPr>
          <w:rFonts w:ascii="Times New Roman" w:eastAsia="標楷體" w:hAnsi="Times New Roman"/>
          <w:color w:val="000000" w:themeColor="text1"/>
        </w:rPr>
      </w:pPr>
    </w:p>
    <w:p w:rsidR="00B21EA7" w:rsidRPr="00927E10" w:rsidRDefault="00B21EA7">
      <w:pPr>
        <w:pStyle w:val="a3"/>
        <w:ind w:leftChars="60" w:left="847" w:hangingChars="293" w:hanging="703"/>
        <w:rPr>
          <w:rFonts w:ascii="Times New Roman" w:eastAsia="標楷體" w:hAnsi="Times New Roman"/>
          <w:color w:val="000000" w:themeColor="text1"/>
        </w:rPr>
      </w:pPr>
    </w:p>
    <w:sectPr w:rsidR="00B21EA7" w:rsidRPr="00927E10" w:rsidSect="00625B4A">
      <w:footerReference w:type="default" r:id="rId9"/>
      <w:pgSz w:w="16838" w:h="11906" w:orient="landscape"/>
      <w:pgMar w:top="1134" w:right="1440" w:bottom="127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C0" w:rsidRDefault="009A18C0" w:rsidP="00600FD3">
      <w:r>
        <w:separator/>
      </w:r>
    </w:p>
  </w:endnote>
  <w:endnote w:type="continuationSeparator" w:id="0">
    <w:p w:rsidR="009A18C0" w:rsidRDefault="009A18C0" w:rsidP="0060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34418"/>
      <w:docPartObj>
        <w:docPartGallery w:val="Page Numbers (Bottom of Page)"/>
        <w:docPartUnique/>
      </w:docPartObj>
    </w:sdtPr>
    <w:sdtEndPr/>
    <w:sdtContent>
      <w:p w:rsidR="000E1082" w:rsidRDefault="00474606">
        <w:pPr>
          <w:pStyle w:val="a8"/>
          <w:jc w:val="center"/>
        </w:pPr>
        <w:r>
          <w:fldChar w:fldCharType="begin"/>
        </w:r>
        <w:r w:rsidR="000E1082">
          <w:instrText>PAGE   \* MERGEFORMAT</w:instrText>
        </w:r>
        <w:r>
          <w:fldChar w:fldCharType="separate"/>
        </w:r>
        <w:r w:rsidR="00A125CB" w:rsidRPr="00A125CB">
          <w:rPr>
            <w:noProof/>
            <w:lang w:val="zh-TW"/>
          </w:rPr>
          <w:t>1</w:t>
        </w:r>
        <w:r>
          <w:fldChar w:fldCharType="end"/>
        </w:r>
      </w:p>
    </w:sdtContent>
  </w:sdt>
  <w:p w:rsidR="000E1082" w:rsidRDefault="000E10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C0" w:rsidRDefault="009A18C0" w:rsidP="00600FD3">
      <w:r>
        <w:separator/>
      </w:r>
    </w:p>
  </w:footnote>
  <w:footnote w:type="continuationSeparator" w:id="0">
    <w:p w:rsidR="009A18C0" w:rsidRDefault="009A18C0" w:rsidP="00600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0BA"/>
    <w:multiLevelType w:val="hybridMultilevel"/>
    <w:tmpl w:val="8050DCD4"/>
    <w:lvl w:ilvl="0" w:tplc="1C2E5C7C">
      <w:start w:val="1"/>
      <w:numFmt w:val="decimal"/>
      <w:lvlText w:val="(%1)"/>
      <w:lvlJc w:val="left"/>
      <w:pPr>
        <w:ind w:left="480" w:hanging="480"/>
      </w:pPr>
      <w:rPr>
        <w:rFonts w:hint="eastAsia"/>
      </w:rPr>
    </w:lvl>
    <w:lvl w:ilvl="1" w:tplc="1C2E5C7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4437C6"/>
    <w:multiLevelType w:val="hybridMultilevel"/>
    <w:tmpl w:val="F3E66E70"/>
    <w:lvl w:ilvl="0" w:tplc="51D6FD3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E7598F"/>
    <w:multiLevelType w:val="hybridMultilevel"/>
    <w:tmpl w:val="04C2FB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0C619B"/>
    <w:multiLevelType w:val="hybridMultilevel"/>
    <w:tmpl w:val="BC3CDB26"/>
    <w:lvl w:ilvl="0" w:tplc="04090015">
      <w:start w:val="1"/>
      <w:numFmt w:val="taiwaneseCountingThousand"/>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4">
    <w:nsid w:val="49C66C64"/>
    <w:multiLevelType w:val="hybridMultilevel"/>
    <w:tmpl w:val="8012AEF2"/>
    <w:lvl w:ilvl="0" w:tplc="63C28FBA">
      <w:start w:val="1"/>
      <w:numFmt w:val="decimal"/>
      <w:lvlText w:val="%1."/>
      <w:lvlJc w:val="left"/>
      <w:pPr>
        <w:ind w:left="360" w:hanging="360"/>
      </w:pPr>
      <w:rPr>
        <w:rFonts w:cstheme="minorBidi" w:hint="default"/>
        <w:color w:val="auto"/>
      </w:rPr>
    </w:lvl>
    <w:lvl w:ilvl="1" w:tplc="1E52AAE6">
      <w:start w:val="1"/>
      <w:numFmt w:val="decimal"/>
      <w:lvlText w:val="(%2)"/>
      <w:lvlJc w:val="left"/>
      <w:pPr>
        <w:ind w:left="622" w:hanging="480"/>
      </w:pPr>
      <w:rPr>
        <w:rFonts w:hint="default"/>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FF5242D"/>
    <w:multiLevelType w:val="hybridMultilevel"/>
    <w:tmpl w:val="0220F3C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C2"/>
    <w:rsid w:val="00003989"/>
    <w:rsid w:val="00003EBA"/>
    <w:rsid w:val="00020C62"/>
    <w:rsid w:val="00024B30"/>
    <w:rsid w:val="00031395"/>
    <w:rsid w:val="0004237F"/>
    <w:rsid w:val="00046C7C"/>
    <w:rsid w:val="00052B61"/>
    <w:rsid w:val="000577E1"/>
    <w:rsid w:val="000A0E0F"/>
    <w:rsid w:val="000A7B0B"/>
    <w:rsid w:val="000B47FE"/>
    <w:rsid w:val="000C1330"/>
    <w:rsid w:val="000D024F"/>
    <w:rsid w:val="000D3E0C"/>
    <w:rsid w:val="000E1082"/>
    <w:rsid w:val="000E2F05"/>
    <w:rsid w:val="000E5A8D"/>
    <w:rsid w:val="000F0B4C"/>
    <w:rsid w:val="000F4C94"/>
    <w:rsid w:val="001047F6"/>
    <w:rsid w:val="00107103"/>
    <w:rsid w:val="001168B1"/>
    <w:rsid w:val="00132125"/>
    <w:rsid w:val="00133BB2"/>
    <w:rsid w:val="0013654F"/>
    <w:rsid w:val="00136FFF"/>
    <w:rsid w:val="00140CE6"/>
    <w:rsid w:val="0014664F"/>
    <w:rsid w:val="00162D6E"/>
    <w:rsid w:val="001660AB"/>
    <w:rsid w:val="0017415D"/>
    <w:rsid w:val="0018494B"/>
    <w:rsid w:val="001930AB"/>
    <w:rsid w:val="0019373C"/>
    <w:rsid w:val="00193883"/>
    <w:rsid w:val="00195209"/>
    <w:rsid w:val="00197B6C"/>
    <w:rsid w:val="001A02A4"/>
    <w:rsid w:val="001A3AEA"/>
    <w:rsid w:val="001B42F9"/>
    <w:rsid w:val="001C627C"/>
    <w:rsid w:val="001C65E1"/>
    <w:rsid w:val="001D02FA"/>
    <w:rsid w:val="001D33D2"/>
    <w:rsid w:val="001D4BA9"/>
    <w:rsid w:val="001D6408"/>
    <w:rsid w:val="001D6773"/>
    <w:rsid w:val="001D6BC2"/>
    <w:rsid w:val="001D78FC"/>
    <w:rsid w:val="001F2EE1"/>
    <w:rsid w:val="001F55F8"/>
    <w:rsid w:val="002030D9"/>
    <w:rsid w:val="00206AC0"/>
    <w:rsid w:val="00210A6E"/>
    <w:rsid w:val="00211BA0"/>
    <w:rsid w:val="002141C8"/>
    <w:rsid w:val="00231D58"/>
    <w:rsid w:val="002342DE"/>
    <w:rsid w:val="00242AF4"/>
    <w:rsid w:val="0024612F"/>
    <w:rsid w:val="00250060"/>
    <w:rsid w:val="0025515B"/>
    <w:rsid w:val="00262C1D"/>
    <w:rsid w:val="00263969"/>
    <w:rsid w:val="00266F73"/>
    <w:rsid w:val="002823F9"/>
    <w:rsid w:val="0029221F"/>
    <w:rsid w:val="002A54D9"/>
    <w:rsid w:val="002A6C17"/>
    <w:rsid w:val="002B57E1"/>
    <w:rsid w:val="002C0B20"/>
    <w:rsid w:val="002C77EA"/>
    <w:rsid w:val="00302C58"/>
    <w:rsid w:val="00305EF8"/>
    <w:rsid w:val="00321234"/>
    <w:rsid w:val="0033745A"/>
    <w:rsid w:val="0034770B"/>
    <w:rsid w:val="00354937"/>
    <w:rsid w:val="00384FFE"/>
    <w:rsid w:val="003A78E5"/>
    <w:rsid w:val="003B23A1"/>
    <w:rsid w:val="003B3F37"/>
    <w:rsid w:val="003B4AC2"/>
    <w:rsid w:val="003B5862"/>
    <w:rsid w:val="003B5A1D"/>
    <w:rsid w:val="003B6E57"/>
    <w:rsid w:val="003C4234"/>
    <w:rsid w:val="003D5A76"/>
    <w:rsid w:val="003E0BB2"/>
    <w:rsid w:val="003E5F36"/>
    <w:rsid w:val="003F36FD"/>
    <w:rsid w:val="003F3A8F"/>
    <w:rsid w:val="003F5B83"/>
    <w:rsid w:val="00402C0A"/>
    <w:rsid w:val="00404921"/>
    <w:rsid w:val="00406FC9"/>
    <w:rsid w:val="0041253D"/>
    <w:rsid w:val="00423F44"/>
    <w:rsid w:val="004241AC"/>
    <w:rsid w:val="00424657"/>
    <w:rsid w:val="00425899"/>
    <w:rsid w:val="004279C2"/>
    <w:rsid w:val="00445F9A"/>
    <w:rsid w:val="00453C2A"/>
    <w:rsid w:val="00457A08"/>
    <w:rsid w:val="0046303B"/>
    <w:rsid w:val="004736BE"/>
    <w:rsid w:val="00474606"/>
    <w:rsid w:val="00474CDE"/>
    <w:rsid w:val="00480650"/>
    <w:rsid w:val="00482228"/>
    <w:rsid w:val="00491EB1"/>
    <w:rsid w:val="0049251B"/>
    <w:rsid w:val="004A160E"/>
    <w:rsid w:val="004C6A1D"/>
    <w:rsid w:val="004D2D65"/>
    <w:rsid w:val="004E33AD"/>
    <w:rsid w:val="004E4B71"/>
    <w:rsid w:val="004F11B4"/>
    <w:rsid w:val="004F6EF0"/>
    <w:rsid w:val="00503D0C"/>
    <w:rsid w:val="00522752"/>
    <w:rsid w:val="00522DC2"/>
    <w:rsid w:val="00547509"/>
    <w:rsid w:val="00552FED"/>
    <w:rsid w:val="00590312"/>
    <w:rsid w:val="00593EE2"/>
    <w:rsid w:val="005A7DA9"/>
    <w:rsid w:val="005D7FFA"/>
    <w:rsid w:val="005F4B0C"/>
    <w:rsid w:val="00600698"/>
    <w:rsid w:val="00600FD3"/>
    <w:rsid w:val="00604FC2"/>
    <w:rsid w:val="00625B4A"/>
    <w:rsid w:val="00627AD6"/>
    <w:rsid w:val="006354E4"/>
    <w:rsid w:val="0064412F"/>
    <w:rsid w:val="00644CB2"/>
    <w:rsid w:val="00656D7A"/>
    <w:rsid w:val="00677363"/>
    <w:rsid w:val="006774AD"/>
    <w:rsid w:val="00677A4B"/>
    <w:rsid w:val="00681614"/>
    <w:rsid w:val="00696693"/>
    <w:rsid w:val="00697775"/>
    <w:rsid w:val="006A13CC"/>
    <w:rsid w:val="006B0634"/>
    <w:rsid w:val="006B5116"/>
    <w:rsid w:val="006C2215"/>
    <w:rsid w:val="006C243A"/>
    <w:rsid w:val="006D0136"/>
    <w:rsid w:val="006D0E51"/>
    <w:rsid w:val="006E0949"/>
    <w:rsid w:val="00703496"/>
    <w:rsid w:val="00704025"/>
    <w:rsid w:val="00720723"/>
    <w:rsid w:val="0072414A"/>
    <w:rsid w:val="00747D13"/>
    <w:rsid w:val="007563A2"/>
    <w:rsid w:val="0076063D"/>
    <w:rsid w:val="00763A91"/>
    <w:rsid w:val="007655CF"/>
    <w:rsid w:val="00777A85"/>
    <w:rsid w:val="0078182C"/>
    <w:rsid w:val="00791CC3"/>
    <w:rsid w:val="007968C5"/>
    <w:rsid w:val="007B2E93"/>
    <w:rsid w:val="007B74BC"/>
    <w:rsid w:val="007C3E3F"/>
    <w:rsid w:val="007D0D48"/>
    <w:rsid w:val="007D6634"/>
    <w:rsid w:val="007E095E"/>
    <w:rsid w:val="007E776C"/>
    <w:rsid w:val="007F466D"/>
    <w:rsid w:val="00804639"/>
    <w:rsid w:val="00804E0B"/>
    <w:rsid w:val="00807779"/>
    <w:rsid w:val="008119B0"/>
    <w:rsid w:val="00812CD7"/>
    <w:rsid w:val="008334AE"/>
    <w:rsid w:val="00835EE7"/>
    <w:rsid w:val="008413D7"/>
    <w:rsid w:val="0084281E"/>
    <w:rsid w:val="00845258"/>
    <w:rsid w:val="00862F1C"/>
    <w:rsid w:val="00863EB6"/>
    <w:rsid w:val="0087267B"/>
    <w:rsid w:val="00874364"/>
    <w:rsid w:val="008763AD"/>
    <w:rsid w:val="00876984"/>
    <w:rsid w:val="0088736B"/>
    <w:rsid w:val="00896C96"/>
    <w:rsid w:val="008B255D"/>
    <w:rsid w:val="008B49F5"/>
    <w:rsid w:val="008C3A1D"/>
    <w:rsid w:val="008E3502"/>
    <w:rsid w:val="008E6D48"/>
    <w:rsid w:val="00901779"/>
    <w:rsid w:val="00901844"/>
    <w:rsid w:val="00903D89"/>
    <w:rsid w:val="00905334"/>
    <w:rsid w:val="009054D7"/>
    <w:rsid w:val="0090724F"/>
    <w:rsid w:val="00910EC3"/>
    <w:rsid w:val="00912756"/>
    <w:rsid w:val="009212D7"/>
    <w:rsid w:val="00925E0E"/>
    <w:rsid w:val="00925FFD"/>
    <w:rsid w:val="00927E10"/>
    <w:rsid w:val="00935ECA"/>
    <w:rsid w:val="00961387"/>
    <w:rsid w:val="009710C6"/>
    <w:rsid w:val="0097728D"/>
    <w:rsid w:val="00993837"/>
    <w:rsid w:val="009A0764"/>
    <w:rsid w:val="009A18C0"/>
    <w:rsid w:val="009B261A"/>
    <w:rsid w:val="009B47D9"/>
    <w:rsid w:val="009B7228"/>
    <w:rsid w:val="009B7426"/>
    <w:rsid w:val="009C09D3"/>
    <w:rsid w:val="009C63E6"/>
    <w:rsid w:val="009D0777"/>
    <w:rsid w:val="009E0B77"/>
    <w:rsid w:val="009E6C72"/>
    <w:rsid w:val="009F7313"/>
    <w:rsid w:val="00A00AE2"/>
    <w:rsid w:val="00A015AE"/>
    <w:rsid w:val="00A125CB"/>
    <w:rsid w:val="00A202CC"/>
    <w:rsid w:val="00A405C8"/>
    <w:rsid w:val="00A84963"/>
    <w:rsid w:val="00A84DDF"/>
    <w:rsid w:val="00AC02F2"/>
    <w:rsid w:val="00AC1B19"/>
    <w:rsid w:val="00AD0AF5"/>
    <w:rsid w:val="00AE3EB3"/>
    <w:rsid w:val="00B00204"/>
    <w:rsid w:val="00B16CB7"/>
    <w:rsid w:val="00B21EA7"/>
    <w:rsid w:val="00B273F8"/>
    <w:rsid w:val="00B33CA3"/>
    <w:rsid w:val="00B417FE"/>
    <w:rsid w:val="00B779B8"/>
    <w:rsid w:val="00BA2E19"/>
    <w:rsid w:val="00BA7CA7"/>
    <w:rsid w:val="00BB049C"/>
    <w:rsid w:val="00BC4B9F"/>
    <w:rsid w:val="00BD385B"/>
    <w:rsid w:val="00BD3FC5"/>
    <w:rsid w:val="00BE41A0"/>
    <w:rsid w:val="00BF72CC"/>
    <w:rsid w:val="00C00655"/>
    <w:rsid w:val="00C3176A"/>
    <w:rsid w:val="00C34201"/>
    <w:rsid w:val="00C349E2"/>
    <w:rsid w:val="00C41D4C"/>
    <w:rsid w:val="00C44458"/>
    <w:rsid w:val="00C45BDF"/>
    <w:rsid w:val="00C472C9"/>
    <w:rsid w:val="00C55429"/>
    <w:rsid w:val="00C57DBB"/>
    <w:rsid w:val="00C66184"/>
    <w:rsid w:val="00C764D4"/>
    <w:rsid w:val="00C77483"/>
    <w:rsid w:val="00C85ACA"/>
    <w:rsid w:val="00CA1EBE"/>
    <w:rsid w:val="00CB2A5D"/>
    <w:rsid w:val="00CB6DE0"/>
    <w:rsid w:val="00CC0A6F"/>
    <w:rsid w:val="00CC0A8E"/>
    <w:rsid w:val="00CC7A4E"/>
    <w:rsid w:val="00CD59B8"/>
    <w:rsid w:val="00CD687D"/>
    <w:rsid w:val="00CE6469"/>
    <w:rsid w:val="00CE680F"/>
    <w:rsid w:val="00CF386C"/>
    <w:rsid w:val="00D06CD3"/>
    <w:rsid w:val="00D13AE2"/>
    <w:rsid w:val="00D253A1"/>
    <w:rsid w:val="00D27634"/>
    <w:rsid w:val="00D36B87"/>
    <w:rsid w:val="00D61041"/>
    <w:rsid w:val="00D628A9"/>
    <w:rsid w:val="00D64B33"/>
    <w:rsid w:val="00D74B36"/>
    <w:rsid w:val="00D83ACE"/>
    <w:rsid w:val="00D861F9"/>
    <w:rsid w:val="00D91CD0"/>
    <w:rsid w:val="00DA10F3"/>
    <w:rsid w:val="00DA52C8"/>
    <w:rsid w:val="00DB42F7"/>
    <w:rsid w:val="00DC0C44"/>
    <w:rsid w:val="00DC133D"/>
    <w:rsid w:val="00DC63C1"/>
    <w:rsid w:val="00DD007E"/>
    <w:rsid w:val="00DD2D59"/>
    <w:rsid w:val="00DD5C6D"/>
    <w:rsid w:val="00DE2E36"/>
    <w:rsid w:val="00DF6127"/>
    <w:rsid w:val="00E00AF9"/>
    <w:rsid w:val="00E0321D"/>
    <w:rsid w:val="00E223A3"/>
    <w:rsid w:val="00E23C3C"/>
    <w:rsid w:val="00E56FAC"/>
    <w:rsid w:val="00E714AC"/>
    <w:rsid w:val="00E73A69"/>
    <w:rsid w:val="00E80708"/>
    <w:rsid w:val="00E83BBB"/>
    <w:rsid w:val="00E92975"/>
    <w:rsid w:val="00E97E2B"/>
    <w:rsid w:val="00EB3E95"/>
    <w:rsid w:val="00EE3860"/>
    <w:rsid w:val="00EF687E"/>
    <w:rsid w:val="00F1285B"/>
    <w:rsid w:val="00F13BC4"/>
    <w:rsid w:val="00F154C9"/>
    <w:rsid w:val="00F1687E"/>
    <w:rsid w:val="00F16D00"/>
    <w:rsid w:val="00F27859"/>
    <w:rsid w:val="00F53AFD"/>
    <w:rsid w:val="00F56389"/>
    <w:rsid w:val="00F669EF"/>
    <w:rsid w:val="00F70169"/>
    <w:rsid w:val="00F70C47"/>
    <w:rsid w:val="00F7531D"/>
    <w:rsid w:val="00F97D67"/>
    <w:rsid w:val="00FB1EDA"/>
    <w:rsid w:val="00FB2476"/>
    <w:rsid w:val="00FC5FB7"/>
    <w:rsid w:val="00FC7E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0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DC2"/>
    <w:pPr>
      <w:ind w:leftChars="200" w:left="480"/>
    </w:pPr>
  </w:style>
  <w:style w:type="paragraph" w:styleId="a4">
    <w:name w:val="Balloon Text"/>
    <w:basedOn w:val="a"/>
    <w:link w:val="a5"/>
    <w:uiPriority w:val="99"/>
    <w:semiHidden/>
    <w:unhideWhenUsed/>
    <w:rsid w:val="00020C6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20C62"/>
    <w:rPr>
      <w:rFonts w:asciiTheme="majorHAnsi" w:eastAsiaTheme="majorEastAsia" w:hAnsiTheme="majorHAnsi" w:cstheme="majorBidi"/>
      <w:kern w:val="2"/>
      <w:sz w:val="18"/>
      <w:szCs w:val="18"/>
    </w:rPr>
  </w:style>
  <w:style w:type="paragraph" w:styleId="a6">
    <w:name w:val="header"/>
    <w:basedOn w:val="a"/>
    <w:link w:val="a7"/>
    <w:uiPriority w:val="99"/>
    <w:unhideWhenUsed/>
    <w:rsid w:val="00600FD3"/>
    <w:pPr>
      <w:tabs>
        <w:tab w:val="center" w:pos="4153"/>
        <w:tab w:val="right" w:pos="8306"/>
      </w:tabs>
      <w:snapToGrid w:val="0"/>
    </w:pPr>
    <w:rPr>
      <w:sz w:val="20"/>
      <w:szCs w:val="20"/>
    </w:rPr>
  </w:style>
  <w:style w:type="character" w:customStyle="1" w:styleId="a7">
    <w:name w:val="頁首 字元"/>
    <w:basedOn w:val="a0"/>
    <w:link w:val="a6"/>
    <w:uiPriority w:val="99"/>
    <w:rsid w:val="00600FD3"/>
    <w:rPr>
      <w:kern w:val="2"/>
    </w:rPr>
  </w:style>
  <w:style w:type="paragraph" w:styleId="a8">
    <w:name w:val="footer"/>
    <w:basedOn w:val="a"/>
    <w:link w:val="a9"/>
    <w:uiPriority w:val="99"/>
    <w:unhideWhenUsed/>
    <w:rsid w:val="00600FD3"/>
    <w:pPr>
      <w:tabs>
        <w:tab w:val="center" w:pos="4153"/>
        <w:tab w:val="right" w:pos="8306"/>
      </w:tabs>
      <w:snapToGrid w:val="0"/>
    </w:pPr>
    <w:rPr>
      <w:sz w:val="20"/>
      <w:szCs w:val="20"/>
    </w:rPr>
  </w:style>
  <w:style w:type="character" w:customStyle="1" w:styleId="a9">
    <w:name w:val="頁尾 字元"/>
    <w:basedOn w:val="a0"/>
    <w:link w:val="a8"/>
    <w:uiPriority w:val="99"/>
    <w:rsid w:val="00600FD3"/>
    <w:rPr>
      <w:kern w:val="2"/>
    </w:rPr>
  </w:style>
  <w:style w:type="table" w:styleId="aa">
    <w:name w:val="Table Grid"/>
    <w:basedOn w:val="a1"/>
    <w:uiPriority w:val="39"/>
    <w:rsid w:val="00DF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B21EA7"/>
    <w:rPr>
      <w:color w:val="0000FF"/>
      <w:u w:val="single"/>
    </w:rPr>
  </w:style>
  <w:style w:type="paragraph" w:styleId="Web">
    <w:name w:val="Normal (Web)"/>
    <w:basedOn w:val="a"/>
    <w:uiPriority w:val="99"/>
    <w:unhideWhenUsed/>
    <w:rsid w:val="007F466D"/>
    <w:pPr>
      <w:widowControl/>
      <w:spacing w:before="100" w:beforeAutospacing="1" w:after="142" w:line="288" w:lineRule="auto"/>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0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DC2"/>
    <w:pPr>
      <w:ind w:leftChars="200" w:left="480"/>
    </w:pPr>
  </w:style>
  <w:style w:type="paragraph" w:styleId="a4">
    <w:name w:val="Balloon Text"/>
    <w:basedOn w:val="a"/>
    <w:link w:val="a5"/>
    <w:uiPriority w:val="99"/>
    <w:semiHidden/>
    <w:unhideWhenUsed/>
    <w:rsid w:val="00020C6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20C62"/>
    <w:rPr>
      <w:rFonts w:asciiTheme="majorHAnsi" w:eastAsiaTheme="majorEastAsia" w:hAnsiTheme="majorHAnsi" w:cstheme="majorBidi"/>
      <w:kern w:val="2"/>
      <w:sz w:val="18"/>
      <w:szCs w:val="18"/>
    </w:rPr>
  </w:style>
  <w:style w:type="paragraph" w:styleId="a6">
    <w:name w:val="header"/>
    <w:basedOn w:val="a"/>
    <w:link w:val="a7"/>
    <w:uiPriority w:val="99"/>
    <w:unhideWhenUsed/>
    <w:rsid w:val="00600FD3"/>
    <w:pPr>
      <w:tabs>
        <w:tab w:val="center" w:pos="4153"/>
        <w:tab w:val="right" w:pos="8306"/>
      </w:tabs>
      <w:snapToGrid w:val="0"/>
    </w:pPr>
    <w:rPr>
      <w:sz w:val="20"/>
      <w:szCs w:val="20"/>
    </w:rPr>
  </w:style>
  <w:style w:type="character" w:customStyle="1" w:styleId="a7">
    <w:name w:val="頁首 字元"/>
    <w:basedOn w:val="a0"/>
    <w:link w:val="a6"/>
    <w:uiPriority w:val="99"/>
    <w:rsid w:val="00600FD3"/>
    <w:rPr>
      <w:kern w:val="2"/>
    </w:rPr>
  </w:style>
  <w:style w:type="paragraph" w:styleId="a8">
    <w:name w:val="footer"/>
    <w:basedOn w:val="a"/>
    <w:link w:val="a9"/>
    <w:uiPriority w:val="99"/>
    <w:unhideWhenUsed/>
    <w:rsid w:val="00600FD3"/>
    <w:pPr>
      <w:tabs>
        <w:tab w:val="center" w:pos="4153"/>
        <w:tab w:val="right" w:pos="8306"/>
      </w:tabs>
      <w:snapToGrid w:val="0"/>
    </w:pPr>
    <w:rPr>
      <w:sz w:val="20"/>
      <w:szCs w:val="20"/>
    </w:rPr>
  </w:style>
  <w:style w:type="character" w:customStyle="1" w:styleId="a9">
    <w:name w:val="頁尾 字元"/>
    <w:basedOn w:val="a0"/>
    <w:link w:val="a8"/>
    <w:uiPriority w:val="99"/>
    <w:rsid w:val="00600FD3"/>
    <w:rPr>
      <w:kern w:val="2"/>
    </w:rPr>
  </w:style>
  <w:style w:type="table" w:styleId="aa">
    <w:name w:val="Table Grid"/>
    <w:basedOn w:val="a1"/>
    <w:uiPriority w:val="39"/>
    <w:rsid w:val="00DF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B21EA7"/>
    <w:rPr>
      <w:color w:val="0000FF"/>
      <w:u w:val="single"/>
    </w:rPr>
  </w:style>
  <w:style w:type="paragraph" w:styleId="Web">
    <w:name w:val="Normal (Web)"/>
    <w:basedOn w:val="a"/>
    <w:uiPriority w:val="99"/>
    <w:unhideWhenUsed/>
    <w:rsid w:val="007F466D"/>
    <w:pPr>
      <w:widowControl/>
      <w:spacing w:before="100" w:beforeAutospacing="1" w:after="142" w:line="288" w:lineRule="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3744">
      <w:bodyDiv w:val="1"/>
      <w:marLeft w:val="0"/>
      <w:marRight w:val="0"/>
      <w:marTop w:val="0"/>
      <w:marBottom w:val="0"/>
      <w:divBdr>
        <w:top w:val="none" w:sz="0" w:space="0" w:color="auto"/>
        <w:left w:val="none" w:sz="0" w:space="0" w:color="auto"/>
        <w:bottom w:val="none" w:sz="0" w:space="0" w:color="auto"/>
        <w:right w:val="none" w:sz="0" w:space="0" w:color="auto"/>
      </w:divBdr>
    </w:div>
    <w:div w:id="858466400">
      <w:bodyDiv w:val="1"/>
      <w:marLeft w:val="0"/>
      <w:marRight w:val="0"/>
      <w:marTop w:val="0"/>
      <w:marBottom w:val="0"/>
      <w:divBdr>
        <w:top w:val="none" w:sz="0" w:space="0" w:color="auto"/>
        <w:left w:val="none" w:sz="0" w:space="0" w:color="auto"/>
        <w:bottom w:val="none" w:sz="0" w:space="0" w:color="auto"/>
        <w:right w:val="none" w:sz="0" w:space="0" w:color="auto"/>
      </w:divBdr>
    </w:div>
    <w:div w:id="1039429305">
      <w:bodyDiv w:val="1"/>
      <w:marLeft w:val="0"/>
      <w:marRight w:val="0"/>
      <w:marTop w:val="0"/>
      <w:marBottom w:val="0"/>
      <w:divBdr>
        <w:top w:val="none" w:sz="0" w:space="0" w:color="auto"/>
        <w:left w:val="none" w:sz="0" w:space="0" w:color="auto"/>
        <w:bottom w:val="none" w:sz="0" w:space="0" w:color="auto"/>
        <w:right w:val="none" w:sz="0" w:space="0" w:color="auto"/>
      </w:divBdr>
    </w:div>
    <w:div w:id="1057052158">
      <w:bodyDiv w:val="1"/>
      <w:marLeft w:val="0"/>
      <w:marRight w:val="0"/>
      <w:marTop w:val="0"/>
      <w:marBottom w:val="0"/>
      <w:divBdr>
        <w:top w:val="none" w:sz="0" w:space="0" w:color="auto"/>
        <w:left w:val="none" w:sz="0" w:space="0" w:color="auto"/>
        <w:bottom w:val="none" w:sz="0" w:space="0" w:color="auto"/>
        <w:right w:val="none" w:sz="0" w:space="0" w:color="auto"/>
      </w:divBdr>
    </w:div>
    <w:div w:id="1336614467">
      <w:bodyDiv w:val="1"/>
      <w:marLeft w:val="0"/>
      <w:marRight w:val="0"/>
      <w:marTop w:val="0"/>
      <w:marBottom w:val="0"/>
      <w:divBdr>
        <w:top w:val="none" w:sz="0" w:space="0" w:color="auto"/>
        <w:left w:val="none" w:sz="0" w:space="0" w:color="auto"/>
        <w:bottom w:val="none" w:sz="0" w:space="0" w:color="auto"/>
        <w:right w:val="none" w:sz="0" w:space="0" w:color="auto"/>
      </w:divBdr>
    </w:div>
    <w:div w:id="1500267823">
      <w:bodyDiv w:val="1"/>
      <w:marLeft w:val="0"/>
      <w:marRight w:val="0"/>
      <w:marTop w:val="0"/>
      <w:marBottom w:val="0"/>
      <w:divBdr>
        <w:top w:val="none" w:sz="0" w:space="0" w:color="auto"/>
        <w:left w:val="none" w:sz="0" w:space="0" w:color="auto"/>
        <w:bottom w:val="none" w:sz="0" w:space="0" w:color="auto"/>
        <w:right w:val="none" w:sz="0" w:space="0" w:color="auto"/>
      </w:divBdr>
    </w:div>
    <w:div w:id="1604190995">
      <w:bodyDiv w:val="1"/>
      <w:marLeft w:val="0"/>
      <w:marRight w:val="0"/>
      <w:marTop w:val="0"/>
      <w:marBottom w:val="0"/>
      <w:divBdr>
        <w:top w:val="none" w:sz="0" w:space="0" w:color="auto"/>
        <w:left w:val="none" w:sz="0" w:space="0" w:color="auto"/>
        <w:bottom w:val="none" w:sz="0" w:space="0" w:color="auto"/>
        <w:right w:val="none" w:sz="0" w:space="0" w:color="auto"/>
      </w:divBdr>
    </w:div>
    <w:div w:id="1625310142">
      <w:bodyDiv w:val="1"/>
      <w:marLeft w:val="0"/>
      <w:marRight w:val="0"/>
      <w:marTop w:val="0"/>
      <w:marBottom w:val="0"/>
      <w:divBdr>
        <w:top w:val="none" w:sz="0" w:space="0" w:color="auto"/>
        <w:left w:val="none" w:sz="0" w:space="0" w:color="auto"/>
        <w:bottom w:val="none" w:sz="0" w:space="0" w:color="auto"/>
        <w:right w:val="none" w:sz="0" w:space="0" w:color="auto"/>
      </w:divBdr>
    </w:div>
    <w:div w:id="1646162310">
      <w:bodyDiv w:val="1"/>
      <w:marLeft w:val="0"/>
      <w:marRight w:val="0"/>
      <w:marTop w:val="0"/>
      <w:marBottom w:val="0"/>
      <w:divBdr>
        <w:top w:val="none" w:sz="0" w:space="0" w:color="auto"/>
        <w:left w:val="none" w:sz="0" w:space="0" w:color="auto"/>
        <w:bottom w:val="none" w:sz="0" w:space="0" w:color="auto"/>
        <w:right w:val="none" w:sz="0" w:space="0" w:color="auto"/>
      </w:divBdr>
    </w:div>
    <w:div w:id="1806654964">
      <w:bodyDiv w:val="1"/>
      <w:marLeft w:val="0"/>
      <w:marRight w:val="0"/>
      <w:marTop w:val="0"/>
      <w:marBottom w:val="0"/>
      <w:divBdr>
        <w:top w:val="none" w:sz="0" w:space="0" w:color="auto"/>
        <w:left w:val="none" w:sz="0" w:space="0" w:color="auto"/>
        <w:bottom w:val="none" w:sz="0" w:space="0" w:color="auto"/>
        <w:right w:val="none" w:sz="0" w:space="0" w:color="auto"/>
      </w:divBdr>
    </w:div>
    <w:div w:id="198504493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9">
          <w:marLeft w:val="0"/>
          <w:marRight w:val="0"/>
          <w:marTop w:val="0"/>
          <w:marBottom w:val="0"/>
          <w:divBdr>
            <w:top w:val="none" w:sz="0" w:space="0" w:color="auto"/>
            <w:left w:val="none" w:sz="0" w:space="0" w:color="auto"/>
            <w:bottom w:val="none" w:sz="0" w:space="0" w:color="auto"/>
            <w:right w:val="none" w:sz="0" w:space="0" w:color="auto"/>
          </w:divBdr>
        </w:div>
        <w:div w:id="721950686">
          <w:marLeft w:val="0"/>
          <w:marRight w:val="0"/>
          <w:marTop w:val="0"/>
          <w:marBottom w:val="0"/>
          <w:divBdr>
            <w:top w:val="none" w:sz="0" w:space="0" w:color="auto"/>
            <w:left w:val="none" w:sz="0" w:space="0" w:color="auto"/>
            <w:bottom w:val="none" w:sz="0" w:space="0" w:color="auto"/>
            <w:right w:val="none" w:sz="0" w:space="0" w:color="auto"/>
          </w:divBdr>
        </w:div>
        <w:div w:id="546793852">
          <w:marLeft w:val="0"/>
          <w:marRight w:val="0"/>
          <w:marTop w:val="0"/>
          <w:marBottom w:val="0"/>
          <w:divBdr>
            <w:top w:val="none" w:sz="0" w:space="0" w:color="auto"/>
            <w:left w:val="none" w:sz="0" w:space="0" w:color="auto"/>
            <w:bottom w:val="none" w:sz="0" w:space="0" w:color="auto"/>
            <w:right w:val="none" w:sz="0" w:space="0" w:color="auto"/>
          </w:divBdr>
        </w:div>
        <w:div w:id="1623725651">
          <w:marLeft w:val="0"/>
          <w:marRight w:val="0"/>
          <w:marTop w:val="0"/>
          <w:marBottom w:val="0"/>
          <w:divBdr>
            <w:top w:val="none" w:sz="0" w:space="0" w:color="auto"/>
            <w:left w:val="none" w:sz="0" w:space="0" w:color="auto"/>
            <w:bottom w:val="none" w:sz="0" w:space="0" w:color="auto"/>
            <w:right w:val="none" w:sz="0" w:space="0" w:color="auto"/>
          </w:divBdr>
        </w:div>
        <w:div w:id="220947439">
          <w:marLeft w:val="0"/>
          <w:marRight w:val="0"/>
          <w:marTop w:val="0"/>
          <w:marBottom w:val="0"/>
          <w:divBdr>
            <w:top w:val="none" w:sz="0" w:space="0" w:color="auto"/>
            <w:left w:val="none" w:sz="0" w:space="0" w:color="auto"/>
            <w:bottom w:val="none" w:sz="0" w:space="0" w:color="auto"/>
            <w:right w:val="none" w:sz="0" w:space="0" w:color="auto"/>
          </w:divBdr>
        </w:div>
        <w:div w:id="2055302555">
          <w:marLeft w:val="0"/>
          <w:marRight w:val="0"/>
          <w:marTop w:val="0"/>
          <w:marBottom w:val="0"/>
          <w:divBdr>
            <w:top w:val="none" w:sz="0" w:space="0" w:color="auto"/>
            <w:left w:val="none" w:sz="0" w:space="0" w:color="auto"/>
            <w:bottom w:val="none" w:sz="0" w:space="0" w:color="auto"/>
            <w:right w:val="none" w:sz="0" w:space="0" w:color="auto"/>
          </w:divBdr>
        </w:div>
        <w:div w:id="1916746550">
          <w:marLeft w:val="0"/>
          <w:marRight w:val="0"/>
          <w:marTop w:val="0"/>
          <w:marBottom w:val="0"/>
          <w:divBdr>
            <w:top w:val="none" w:sz="0" w:space="0" w:color="auto"/>
            <w:left w:val="none" w:sz="0" w:space="0" w:color="auto"/>
            <w:bottom w:val="none" w:sz="0" w:space="0" w:color="auto"/>
            <w:right w:val="none" w:sz="0" w:space="0" w:color="auto"/>
          </w:divBdr>
        </w:div>
        <w:div w:id="327483797">
          <w:marLeft w:val="0"/>
          <w:marRight w:val="0"/>
          <w:marTop w:val="0"/>
          <w:marBottom w:val="0"/>
          <w:divBdr>
            <w:top w:val="none" w:sz="0" w:space="0" w:color="auto"/>
            <w:left w:val="none" w:sz="0" w:space="0" w:color="auto"/>
            <w:bottom w:val="none" w:sz="0" w:space="0" w:color="auto"/>
            <w:right w:val="none" w:sz="0" w:space="0" w:color="auto"/>
          </w:divBdr>
        </w:div>
        <w:div w:id="1209419538">
          <w:marLeft w:val="0"/>
          <w:marRight w:val="0"/>
          <w:marTop w:val="0"/>
          <w:marBottom w:val="0"/>
          <w:divBdr>
            <w:top w:val="none" w:sz="0" w:space="0" w:color="auto"/>
            <w:left w:val="none" w:sz="0" w:space="0" w:color="auto"/>
            <w:bottom w:val="none" w:sz="0" w:space="0" w:color="auto"/>
            <w:right w:val="none" w:sz="0" w:space="0" w:color="auto"/>
          </w:divBdr>
        </w:div>
        <w:div w:id="531764422">
          <w:marLeft w:val="0"/>
          <w:marRight w:val="0"/>
          <w:marTop w:val="0"/>
          <w:marBottom w:val="0"/>
          <w:divBdr>
            <w:top w:val="none" w:sz="0" w:space="0" w:color="auto"/>
            <w:left w:val="none" w:sz="0" w:space="0" w:color="auto"/>
            <w:bottom w:val="none" w:sz="0" w:space="0" w:color="auto"/>
            <w:right w:val="none" w:sz="0" w:space="0" w:color="auto"/>
          </w:divBdr>
        </w:div>
        <w:div w:id="1977637007">
          <w:marLeft w:val="0"/>
          <w:marRight w:val="0"/>
          <w:marTop w:val="0"/>
          <w:marBottom w:val="0"/>
          <w:divBdr>
            <w:top w:val="none" w:sz="0" w:space="0" w:color="auto"/>
            <w:left w:val="none" w:sz="0" w:space="0" w:color="auto"/>
            <w:bottom w:val="none" w:sz="0" w:space="0" w:color="auto"/>
            <w:right w:val="none" w:sz="0" w:space="0" w:color="auto"/>
          </w:divBdr>
        </w:div>
        <w:div w:id="2067677673">
          <w:marLeft w:val="0"/>
          <w:marRight w:val="0"/>
          <w:marTop w:val="0"/>
          <w:marBottom w:val="0"/>
          <w:divBdr>
            <w:top w:val="none" w:sz="0" w:space="0" w:color="auto"/>
            <w:left w:val="none" w:sz="0" w:space="0" w:color="auto"/>
            <w:bottom w:val="none" w:sz="0" w:space="0" w:color="auto"/>
            <w:right w:val="none" w:sz="0" w:space="0" w:color="auto"/>
          </w:divBdr>
        </w:div>
        <w:div w:id="543638762">
          <w:marLeft w:val="0"/>
          <w:marRight w:val="0"/>
          <w:marTop w:val="0"/>
          <w:marBottom w:val="0"/>
          <w:divBdr>
            <w:top w:val="none" w:sz="0" w:space="0" w:color="auto"/>
            <w:left w:val="none" w:sz="0" w:space="0" w:color="auto"/>
            <w:bottom w:val="none" w:sz="0" w:space="0" w:color="auto"/>
            <w:right w:val="none" w:sz="0" w:space="0" w:color="auto"/>
          </w:divBdr>
        </w:div>
        <w:div w:id="1342777740">
          <w:marLeft w:val="0"/>
          <w:marRight w:val="0"/>
          <w:marTop w:val="0"/>
          <w:marBottom w:val="0"/>
          <w:divBdr>
            <w:top w:val="none" w:sz="0" w:space="0" w:color="auto"/>
            <w:left w:val="none" w:sz="0" w:space="0" w:color="auto"/>
            <w:bottom w:val="none" w:sz="0" w:space="0" w:color="auto"/>
            <w:right w:val="none" w:sz="0" w:space="0" w:color="auto"/>
          </w:divBdr>
        </w:div>
        <w:div w:id="1882328000">
          <w:marLeft w:val="0"/>
          <w:marRight w:val="0"/>
          <w:marTop w:val="0"/>
          <w:marBottom w:val="0"/>
          <w:divBdr>
            <w:top w:val="none" w:sz="0" w:space="0" w:color="auto"/>
            <w:left w:val="none" w:sz="0" w:space="0" w:color="auto"/>
            <w:bottom w:val="none" w:sz="0" w:space="0" w:color="auto"/>
            <w:right w:val="none" w:sz="0" w:space="0" w:color="auto"/>
          </w:divBdr>
        </w:div>
        <w:div w:id="1301299834">
          <w:marLeft w:val="0"/>
          <w:marRight w:val="0"/>
          <w:marTop w:val="0"/>
          <w:marBottom w:val="0"/>
          <w:divBdr>
            <w:top w:val="none" w:sz="0" w:space="0" w:color="auto"/>
            <w:left w:val="none" w:sz="0" w:space="0" w:color="auto"/>
            <w:bottom w:val="none" w:sz="0" w:space="0" w:color="auto"/>
            <w:right w:val="none" w:sz="0" w:space="0" w:color="auto"/>
          </w:divBdr>
        </w:div>
        <w:div w:id="1637366982">
          <w:marLeft w:val="0"/>
          <w:marRight w:val="0"/>
          <w:marTop w:val="0"/>
          <w:marBottom w:val="0"/>
          <w:divBdr>
            <w:top w:val="none" w:sz="0" w:space="0" w:color="auto"/>
            <w:left w:val="none" w:sz="0" w:space="0" w:color="auto"/>
            <w:bottom w:val="none" w:sz="0" w:space="0" w:color="auto"/>
            <w:right w:val="none" w:sz="0" w:space="0" w:color="auto"/>
          </w:divBdr>
        </w:div>
        <w:div w:id="469329475">
          <w:marLeft w:val="0"/>
          <w:marRight w:val="0"/>
          <w:marTop w:val="0"/>
          <w:marBottom w:val="0"/>
          <w:divBdr>
            <w:top w:val="none" w:sz="0" w:space="0" w:color="auto"/>
            <w:left w:val="none" w:sz="0" w:space="0" w:color="auto"/>
            <w:bottom w:val="none" w:sz="0" w:space="0" w:color="auto"/>
            <w:right w:val="none" w:sz="0" w:space="0" w:color="auto"/>
          </w:divBdr>
        </w:div>
        <w:div w:id="799808540">
          <w:marLeft w:val="0"/>
          <w:marRight w:val="0"/>
          <w:marTop w:val="0"/>
          <w:marBottom w:val="0"/>
          <w:divBdr>
            <w:top w:val="none" w:sz="0" w:space="0" w:color="auto"/>
            <w:left w:val="none" w:sz="0" w:space="0" w:color="auto"/>
            <w:bottom w:val="none" w:sz="0" w:space="0" w:color="auto"/>
            <w:right w:val="none" w:sz="0" w:space="0" w:color="auto"/>
          </w:divBdr>
        </w:div>
        <w:div w:id="1538195639">
          <w:marLeft w:val="0"/>
          <w:marRight w:val="0"/>
          <w:marTop w:val="0"/>
          <w:marBottom w:val="0"/>
          <w:divBdr>
            <w:top w:val="none" w:sz="0" w:space="0" w:color="auto"/>
            <w:left w:val="none" w:sz="0" w:space="0" w:color="auto"/>
            <w:bottom w:val="none" w:sz="0" w:space="0" w:color="auto"/>
            <w:right w:val="none" w:sz="0" w:space="0" w:color="auto"/>
          </w:divBdr>
        </w:div>
        <w:div w:id="1810896716">
          <w:marLeft w:val="0"/>
          <w:marRight w:val="0"/>
          <w:marTop w:val="0"/>
          <w:marBottom w:val="0"/>
          <w:divBdr>
            <w:top w:val="none" w:sz="0" w:space="0" w:color="auto"/>
            <w:left w:val="none" w:sz="0" w:space="0" w:color="auto"/>
            <w:bottom w:val="none" w:sz="0" w:space="0" w:color="auto"/>
            <w:right w:val="none" w:sz="0" w:space="0" w:color="auto"/>
          </w:divBdr>
        </w:div>
        <w:div w:id="1556625924">
          <w:marLeft w:val="0"/>
          <w:marRight w:val="0"/>
          <w:marTop w:val="0"/>
          <w:marBottom w:val="0"/>
          <w:divBdr>
            <w:top w:val="none" w:sz="0" w:space="0" w:color="auto"/>
            <w:left w:val="none" w:sz="0" w:space="0" w:color="auto"/>
            <w:bottom w:val="none" w:sz="0" w:space="0" w:color="auto"/>
            <w:right w:val="none" w:sz="0" w:space="0" w:color="auto"/>
          </w:divBdr>
        </w:div>
        <w:div w:id="1291745229">
          <w:marLeft w:val="0"/>
          <w:marRight w:val="0"/>
          <w:marTop w:val="0"/>
          <w:marBottom w:val="0"/>
          <w:divBdr>
            <w:top w:val="none" w:sz="0" w:space="0" w:color="auto"/>
            <w:left w:val="none" w:sz="0" w:space="0" w:color="auto"/>
            <w:bottom w:val="none" w:sz="0" w:space="0" w:color="auto"/>
            <w:right w:val="none" w:sz="0" w:space="0" w:color="auto"/>
          </w:divBdr>
        </w:div>
        <w:div w:id="599948962">
          <w:marLeft w:val="0"/>
          <w:marRight w:val="0"/>
          <w:marTop w:val="0"/>
          <w:marBottom w:val="0"/>
          <w:divBdr>
            <w:top w:val="none" w:sz="0" w:space="0" w:color="auto"/>
            <w:left w:val="none" w:sz="0" w:space="0" w:color="auto"/>
            <w:bottom w:val="none" w:sz="0" w:space="0" w:color="auto"/>
            <w:right w:val="none" w:sz="0" w:space="0" w:color="auto"/>
          </w:divBdr>
        </w:div>
        <w:div w:id="1105806314">
          <w:marLeft w:val="0"/>
          <w:marRight w:val="0"/>
          <w:marTop w:val="0"/>
          <w:marBottom w:val="0"/>
          <w:divBdr>
            <w:top w:val="none" w:sz="0" w:space="0" w:color="auto"/>
            <w:left w:val="none" w:sz="0" w:space="0" w:color="auto"/>
            <w:bottom w:val="none" w:sz="0" w:space="0" w:color="auto"/>
            <w:right w:val="none" w:sz="0" w:space="0" w:color="auto"/>
          </w:divBdr>
        </w:div>
        <w:div w:id="255015513">
          <w:marLeft w:val="0"/>
          <w:marRight w:val="0"/>
          <w:marTop w:val="0"/>
          <w:marBottom w:val="0"/>
          <w:divBdr>
            <w:top w:val="none" w:sz="0" w:space="0" w:color="auto"/>
            <w:left w:val="none" w:sz="0" w:space="0" w:color="auto"/>
            <w:bottom w:val="none" w:sz="0" w:space="0" w:color="auto"/>
            <w:right w:val="none" w:sz="0" w:space="0" w:color="auto"/>
          </w:divBdr>
        </w:div>
        <w:div w:id="1879122073">
          <w:marLeft w:val="0"/>
          <w:marRight w:val="0"/>
          <w:marTop w:val="0"/>
          <w:marBottom w:val="0"/>
          <w:divBdr>
            <w:top w:val="none" w:sz="0" w:space="0" w:color="auto"/>
            <w:left w:val="none" w:sz="0" w:space="0" w:color="auto"/>
            <w:bottom w:val="none" w:sz="0" w:space="0" w:color="auto"/>
            <w:right w:val="none" w:sz="0" w:space="0" w:color="auto"/>
          </w:divBdr>
        </w:div>
        <w:div w:id="377823119">
          <w:marLeft w:val="0"/>
          <w:marRight w:val="0"/>
          <w:marTop w:val="0"/>
          <w:marBottom w:val="0"/>
          <w:divBdr>
            <w:top w:val="none" w:sz="0" w:space="0" w:color="auto"/>
            <w:left w:val="none" w:sz="0" w:space="0" w:color="auto"/>
            <w:bottom w:val="none" w:sz="0" w:space="0" w:color="auto"/>
            <w:right w:val="none" w:sz="0" w:space="0" w:color="auto"/>
          </w:divBdr>
        </w:div>
        <w:div w:id="1252353382">
          <w:marLeft w:val="0"/>
          <w:marRight w:val="0"/>
          <w:marTop w:val="0"/>
          <w:marBottom w:val="0"/>
          <w:divBdr>
            <w:top w:val="none" w:sz="0" w:space="0" w:color="auto"/>
            <w:left w:val="none" w:sz="0" w:space="0" w:color="auto"/>
            <w:bottom w:val="none" w:sz="0" w:space="0" w:color="auto"/>
            <w:right w:val="none" w:sz="0" w:space="0" w:color="auto"/>
          </w:divBdr>
        </w:div>
        <w:div w:id="479810645">
          <w:marLeft w:val="0"/>
          <w:marRight w:val="0"/>
          <w:marTop w:val="0"/>
          <w:marBottom w:val="0"/>
          <w:divBdr>
            <w:top w:val="none" w:sz="0" w:space="0" w:color="auto"/>
            <w:left w:val="none" w:sz="0" w:space="0" w:color="auto"/>
            <w:bottom w:val="none" w:sz="0" w:space="0" w:color="auto"/>
            <w:right w:val="none" w:sz="0" w:space="0" w:color="auto"/>
          </w:divBdr>
        </w:div>
        <w:div w:id="1688822963">
          <w:marLeft w:val="0"/>
          <w:marRight w:val="0"/>
          <w:marTop w:val="0"/>
          <w:marBottom w:val="0"/>
          <w:divBdr>
            <w:top w:val="none" w:sz="0" w:space="0" w:color="auto"/>
            <w:left w:val="none" w:sz="0" w:space="0" w:color="auto"/>
            <w:bottom w:val="none" w:sz="0" w:space="0" w:color="auto"/>
            <w:right w:val="none" w:sz="0" w:space="0" w:color="auto"/>
          </w:divBdr>
        </w:div>
        <w:div w:id="1573346373">
          <w:marLeft w:val="0"/>
          <w:marRight w:val="0"/>
          <w:marTop w:val="0"/>
          <w:marBottom w:val="0"/>
          <w:divBdr>
            <w:top w:val="none" w:sz="0" w:space="0" w:color="auto"/>
            <w:left w:val="none" w:sz="0" w:space="0" w:color="auto"/>
            <w:bottom w:val="none" w:sz="0" w:space="0" w:color="auto"/>
            <w:right w:val="none" w:sz="0" w:space="0" w:color="auto"/>
          </w:divBdr>
        </w:div>
        <w:div w:id="1497762538">
          <w:marLeft w:val="0"/>
          <w:marRight w:val="0"/>
          <w:marTop w:val="0"/>
          <w:marBottom w:val="0"/>
          <w:divBdr>
            <w:top w:val="none" w:sz="0" w:space="0" w:color="auto"/>
            <w:left w:val="none" w:sz="0" w:space="0" w:color="auto"/>
            <w:bottom w:val="none" w:sz="0" w:space="0" w:color="auto"/>
            <w:right w:val="none" w:sz="0" w:space="0" w:color="auto"/>
          </w:divBdr>
        </w:div>
        <w:div w:id="841626012">
          <w:marLeft w:val="0"/>
          <w:marRight w:val="0"/>
          <w:marTop w:val="0"/>
          <w:marBottom w:val="0"/>
          <w:divBdr>
            <w:top w:val="none" w:sz="0" w:space="0" w:color="auto"/>
            <w:left w:val="none" w:sz="0" w:space="0" w:color="auto"/>
            <w:bottom w:val="none" w:sz="0" w:space="0" w:color="auto"/>
            <w:right w:val="none" w:sz="0" w:space="0" w:color="auto"/>
          </w:divBdr>
        </w:div>
        <w:div w:id="1186091339">
          <w:marLeft w:val="0"/>
          <w:marRight w:val="0"/>
          <w:marTop w:val="0"/>
          <w:marBottom w:val="0"/>
          <w:divBdr>
            <w:top w:val="none" w:sz="0" w:space="0" w:color="auto"/>
            <w:left w:val="none" w:sz="0" w:space="0" w:color="auto"/>
            <w:bottom w:val="none" w:sz="0" w:space="0" w:color="auto"/>
            <w:right w:val="none" w:sz="0" w:space="0" w:color="auto"/>
          </w:divBdr>
        </w:div>
        <w:div w:id="1428771017">
          <w:marLeft w:val="0"/>
          <w:marRight w:val="0"/>
          <w:marTop w:val="0"/>
          <w:marBottom w:val="0"/>
          <w:divBdr>
            <w:top w:val="none" w:sz="0" w:space="0" w:color="auto"/>
            <w:left w:val="none" w:sz="0" w:space="0" w:color="auto"/>
            <w:bottom w:val="none" w:sz="0" w:space="0" w:color="auto"/>
            <w:right w:val="none" w:sz="0" w:space="0" w:color="auto"/>
          </w:divBdr>
        </w:div>
        <w:div w:id="1367212633">
          <w:marLeft w:val="0"/>
          <w:marRight w:val="0"/>
          <w:marTop w:val="0"/>
          <w:marBottom w:val="0"/>
          <w:divBdr>
            <w:top w:val="none" w:sz="0" w:space="0" w:color="auto"/>
            <w:left w:val="none" w:sz="0" w:space="0" w:color="auto"/>
            <w:bottom w:val="none" w:sz="0" w:space="0" w:color="auto"/>
            <w:right w:val="none" w:sz="0" w:space="0" w:color="auto"/>
          </w:divBdr>
        </w:div>
        <w:div w:id="643193923">
          <w:marLeft w:val="0"/>
          <w:marRight w:val="0"/>
          <w:marTop w:val="0"/>
          <w:marBottom w:val="0"/>
          <w:divBdr>
            <w:top w:val="none" w:sz="0" w:space="0" w:color="auto"/>
            <w:left w:val="none" w:sz="0" w:space="0" w:color="auto"/>
            <w:bottom w:val="none" w:sz="0" w:space="0" w:color="auto"/>
            <w:right w:val="none" w:sz="0" w:space="0" w:color="auto"/>
          </w:divBdr>
        </w:div>
        <w:div w:id="536544983">
          <w:marLeft w:val="0"/>
          <w:marRight w:val="0"/>
          <w:marTop w:val="0"/>
          <w:marBottom w:val="0"/>
          <w:divBdr>
            <w:top w:val="none" w:sz="0" w:space="0" w:color="auto"/>
            <w:left w:val="none" w:sz="0" w:space="0" w:color="auto"/>
            <w:bottom w:val="none" w:sz="0" w:space="0" w:color="auto"/>
            <w:right w:val="none" w:sz="0" w:space="0" w:color="auto"/>
          </w:divBdr>
        </w:div>
        <w:div w:id="1763456470">
          <w:marLeft w:val="0"/>
          <w:marRight w:val="0"/>
          <w:marTop w:val="0"/>
          <w:marBottom w:val="0"/>
          <w:divBdr>
            <w:top w:val="none" w:sz="0" w:space="0" w:color="auto"/>
            <w:left w:val="none" w:sz="0" w:space="0" w:color="auto"/>
            <w:bottom w:val="none" w:sz="0" w:space="0" w:color="auto"/>
            <w:right w:val="none" w:sz="0" w:space="0" w:color="auto"/>
          </w:divBdr>
        </w:div>
        <w:div w:id="1470706652">
          <w:marLeft w:val="0"/>
          <w:marRight w:val="0"/>
          <w:marTop w:val="0"/>
          <w:marBottom w:val="0"/>
          <w:divBdr>
            <w:top w:val="none" w:sz="0" w:space="0" w:color="auto"/>
            <w:left w:val="none" w:sz="0" w:space="0" w:color="auto"/>
            <w:bottom w:val="none" w:sz="0" w:space="0" w:color="auto"/>
            <w:right w:val="none" w:sz="0" w:space="0" w:color="auto"/>
          </w:divBdr>
        </w:div>
        <w:div w:id="158430576">
          <w:marLeft w:val="0"/>
          <w:marRight w:val="0"/>
          <w:marTop w:val="0"/>
          <w:marBottom w:val="0"/>
          <w:divBdr>
            <w:top w:val="none" w:sz="0" w:space="0" w:color="auto"/>
            <w:left w:val="none" w:sz="0" w:space="0" w:color="auto"/>
            <w:bottom w:val="none" w:sz="0" w:space="0" w:color="auto"/>
            <w:right w:val="none" w:sz="0" w:space="0" w:color="auto"/>
          </w:divBdr>
        </w:div>
        <w:div w:id="1963726558">
          <w:marLeft w:val="0"/>
          <w:marRight w:val="0"/>
          <w:marTop w:val="0"/>
          <w:marBottom w:val="0"/>
          <w:divBdr>
            <w:top w:val="none" w:sz="0" w:space="0" w:color="auto"/>
            <w:left w:val="none" w:sz="0" w:space="0" w:color="auto"/>
            <w:bottom w:val="none" w:sz="0" w:space="0" w:color="auto"/>
            <w:right w:val="none" w:sz="0" w:space="0" w:color="auto"/>
          </w:divBdr>
        </w:div>
        <w:div w:id="1164785919">
          <w:marLeft w:val="0"/>
          <w:marRight w:val="0"/>
          <w:marTop w:val="0"/>
          <w:marBottom w:val="0"/>
          <w:divBdr>
            <w:top w:val="none" w:sz="0" w:space="0" w:color="auto"/>
            <w:left w:val="none" w:sz="0" w:space="0" w:color="auto"/>
            <w:bottom w:val="none" w:sz="0" w:space="0" w:color="auto"/>
            <w:right w:val="none" w:sz="0" w:space="0" w:color="auto"/>
          </w:divBdr>
        </w:div>
        <w:div w:id="672075750">
          <w:marLeft w:val="0"/>
          <w:marRight w:val="0"/>
          <w:marTop w:val="0"/>
          <w:marBottom w:val="0"/>
          <w:divBdr>
            <w:top w:val="none" w:sz="0" w:space="0" w:color="auto"/>
            <w:left w:val="none" w:sz="0" w:space="0" w:color="auto"/>
            <w:bottom w:val="none" w:sz="0" w:space="0" w:color="auto"/>
            <w:right w:val="none" w:sz="0" w:space="0" w:color="auto"/>
          </w:divBdr>
        </w:div>
        <w:div w:id="1958564873">
          <w:marLeft w:val="0"/>
          <w:marRight w:val="0"/>
          <w:marTop w:val="0"/>
          <w:marBottom w:val="0"/>
          <w:divBdr>
            <w:top w:val="none" w:sz="0" w:space="0" w:color="auto"/>
            <w:left w:val="none" w:sz="0" w:space="0" w:color="auto"/>
            <w:bottom w:val="none" w:sz="0" w:space="0" w:color="auto"/>
            <w:right w:val="none" w:sz="0" w:space="0" w:color="auto"/>
          </w:divBdr>
        </w:div>
        <w:div w:id="177892720">
          <w:marLeft w:val="0"/>
          <w:marRight w:val="0"/>
          <w:marTop w:val="0"/>
          <w:marBottom w:val="0"/>
          <w:divBdr>
            <w:top w:val="none" w:sz="0" w:space="0" w:color="auto"/>
            <w:left w:val="none" w:sz="0" w:space="0" w:color="auto"/>
            <w:bottom w:val="none" w:sz="0" w:space="0" w:color="auto"/>
            <w:right w:val="none" w:sz="0" w:space="0" w:color="auto"/>
          </w:divBdr>
        </w:div>
        <w:div w:id="58018903">
          <w:marLeft w:val="0"/>
          <w:marRight w:val="0"/>
          <w:marTop w:val="0"/>
          <w:marBottom w:val="0"/>
          <w:divBdr>
            <w:top w:val="none" w:sz="0" w:space="0" w:color="auto"/>
            <w:left w:val="none" w:sz="0" w:space="0" w:color="auto"/>
            <w:bottom w:val="none" w:sz="0" w:space="0" w:color="auto"/>
            <w:right w:val="none" w:sz="0" w:space="0" w:color="auto"/>
          </w:divBdr>
        </w:div>
        <w:div w:id="1310597590">
          <w:marLeft w:val="0"/>
          <w:marRight w:val="0"/>
          <w:marTop w:val="0"/>
          <w:marBottom w:val="0"/>
          <w:divBdr>
            <w:top w:val="none" w:sz="0" w:space="0" w:color="auto"/>
            <w:left w:val="none" w:sz="0" w:space="0" w:color="auto"/>
            <w:bottom w:val="none" w:sz="0" w:space="0" w:color="auto"/>
            <w:right w:val="none" w:sz="0" w:space="0" w:color="auto"/>
          </w:divBdr>
        </w:div>
        <w:div w:id="677730438">
          <w:marLeft w:val="0"/>
          <w:marRight w:val="0"/>
          <w:marTop w:val="0"/>
          <w:marBottom w:val="0"/>
          <w:divBdr>
            <w:top w:val="none" w:sz="0" w:space="0" w:color="auto"/>
            <w:left w:val="none" w:sz="0" w:space="0" w:color="auto"/>
            <w:bottom w:val="none" w:sz="0" w:space="0" w:color="auto"/>
            <w:right w:val="none" w:sz="0" w:space="0" w:color="auto"/>
          </w:divBdr>
        </w:div>
        <w:div w:id="537354119">
          <w:marLeft w:val="0"/>
          <w:marRight w:val="0"/>
          <w:marTop w:val="0"/>
          <w:marBottom w:val="0"/>
          <w:divBdr>
            <w:top w:val="none" w:sz="0" w:space="0" w:color="auto"/>
            <w:left w:val="none" w:sz="0" w:space="0" w:color="auto"/>
            <w:bottom w:val="none" w:sz="0" w:space="0" w:color="auto"/>
            <w:right w:val="none" w:sz="0" w:space="0" w:color="auto"/>
          </w:divBdr>
        </w:div>
        <w:div w:id="1542208031">
          <w:marLeft w:val="0"/>
          <w:marRight w:val="0"/>
          <w:marTop w:val="0"/>
          <w:marBottom w:val="0"/>
          <w:divBdr>
            <w:top w:val="none" w:sz="0" w:space="0" w:color="auto"/>
            <w:left w:val="none" w:sz="0" w:space="0" w:color="auto"/>
            <w:bottom w:val="none" w:sz="0" w:space="0" w:color="auto"/>
            <w:right w:val="none" w:sz="0" w:space="0" w:color="auto"/>
          </w:divBdr>
        </w:div>
        <w:div w:id="1607812607">
          <w:marLeft w:val="0"/>
          <w:marRight w:val="0"/>
          <w:marTop w:val="0"/>
          <w:marBottom w:val="0"/>
          <w:divBdr>
            <w:top w:val="none" w:sz="0" w:space="0" w:color="auto"/>
            <w:left w:val="none" w:sz="0" w:space="0" w:color="auto"/>
            <w:bottom w:val="none" w:sz="0" w:space="0" w:color="auto"/>
            <w:right w:val="none" w:sz="0" w:space="0" w:color="auto"/>
          </w:divBdr>
        </w:div>
        <w:div w:id="1393848719">
          <w:marLeft w:val="0"/>
          <w:marRight w:val="0"/>
          <w:marTop w:val="0"/>
          <w:marBottom w:val="0"/>
          <w:divBdr>
            <w:top w:val="none" w:sz="0" w:space="0" w:color="auto"/>
            <w:left w:val="none" w:sz="0" w:space="0" w:color="auto"/>
            <w:bottom w:val="none" w:sz="0" w:space="0" w:color="auto"/>
            <w:right w:val="none" w:sz="0" w:space="0" w:color="auto"/>
          </w:divBdr>
        </w:div>
        <w:div w:id="783961034">
          <w:marLeft w:val="0"/>
          <w:marRight w:val="0"/>
          <w:marTop w:val="0"/>
          <w:marBottom w:val="0"/>
          <w:divBdr>
            <w:top w:val="none" w:sz="0" w:space="0" w:color="auto"/>
            <w:left w:val="none" w:sz="0" w:space="0" w:color="auto"/>
            <w:bottom w:val="none" w:sz="0" w:space="0" w:color="auto"/>
            <w:right w:val="none" w:sz="0" w:space="0" w:color="auto"/>
          </w:divBdr>
        </w:div>
        <w:div w:id="344095035">
          <w:marLeft w:val="0"/>
          <w:marRight w:val="0"/>
          <w:marTop w:val="0"/>
          <w:marBottom w:val="0"/>
          <w:divBdr>
            <w:top w:val="none" w:sz="0" w:space="0" w:color="auto"/>
            <w:left w:val="none" w:sz="0" w:space="0" w:color="auto"/>
            <w:bottom w:val="none" w:sz="0" w:space="0" w:color="auto"/>
            <w:right w:val="none" w:sz="0" w:space="0" w:color="auto"/>
          </w:divBdr>
        </w:div>
        <w:div w:id="2028367708">
          <w:marLeft w:val="0"/>
          <w:marRight w:val="0"/>
          <w:marTop w:val="0"/>
          <w:marBottom w:val="0"/>
          <w:divBdr>
            <w:top w:val="none" w:sz="0" w:space="0" w:color="auto"/>
            <w:left w:val="none" w:sz="0" w:space="0" w:color="auto"/>
            <w:bottom w:val="none" w:sz="0" w:space="0" w:color="auto"/>
            <w:right w:val="none" w:sz="0" w:space="0" w:color="auto"/>
          </w:divBdr>
        </w:div>
        <w:div w:id="1192841697">
          <w:marLeft w:val="0"/>
          <w:marRight w:val="0"/>
          <w:marTop w:val="0"/>
          <w:marBottom w:val="0"/>
          <w:divBdr>
            <w:top w:val="none" w:sz="0" w:space="0" w:color="auto"/>
            <w:left w:val="none" w:sz="0" w:space="0" w:color="auto"/>
            <w:bottom w:val="none" w:sz="0" w:space="0" w:color="auto"/>
            <w:right w:val="none" w:sz="0" w:space="0" w:color="auto"/>
          </w:divBdr>
        </w:div>
        <w:div w:id="1468350940">
          <w:marLeft w:val="0"/>
          <w:marRight w:val="0"/>
          <w:marTop w:val="0"/>
          <w:marBottom w:val="0"/>
          <w:divBdr>
            <w:top w:val="none" w:sz="0" w:space="0" w:color="auto"/>
            <w:left w:val="none" w:sz="0" w:space="0" w:color="auto"/>
            <w:bottom w:val="none" w:sz="0" w:space="0" w:color="auto"/>
            <w:right w:val="none" w:sz="0" w:space="0" w:color="auto"/>
          </w:divBdr>
        </w:div>
        <w:div w:id="798031968">
          <w:marLeft w:val="0"/>
          <w:marRight w:val="0"/>
          <w:marTop w:val="0"/>
          <w:marBottom w:val="0"/>
          <w:divBdr>
            <w:top w:val="none" w:sz="0" w:space="0" w:color="auto"/>
            <w:left w:val="none" w:sz="0" w:space="0" w:color="auto"/>
            <w:bottom w:val="none" w:sz="0" w:space="0" w:color="auto"/>
            <w:right w:val="none" w:sz="0" w:space="0" w:color="auto"/>
          </w:divBdr>
        </w:div>
        <w:div w:id="2065908917">
          <w:marLeft w:val="0"/>
          <w:marRight w:val="0"/>
          <w:marTop w:val="0"/>
          <w:marBottom w:val="0"/>
          <w:divBdr>
            <w:top w:val="none" w:sz="0" w:space="0" w:color="auto"/>
            <w:left w:val="none" w:sz="0" w:space="0" w:color="auto"/>
            <w:bottom w:val="none" w:sz="0" w:space="0" w:color="auto"/>
            <w:right w:val="none" w:sz="0" w:space="0" w:color="auto"/>
          </w:divBdr>
        </w:div>
        <w:div w:id="1795709604">
          <w:marLeft w:val="0"/>
          <w:marRight w:val="0"/>
          <w:marTop w:val="0"/>
          <w:marBottom w:val="0"/>
          <w:divBdr>
            <w:top w:val="none" w:sz="0" w:space="0" w:color="auto"/>
            <w:left w:val="none" w:sz="0" w:space="0" w:color="auto"/>
            <w:bottom w:val="none" w:sz="0" w:space="0" w:color="auto"/>
            <w:right w:val="none" w:sz="0" w:space="0" w:color="auto"/>
          </w:divBdr>
        </w:div>
        <w:div w:id="1697661257">
          <w:marLeft w:val="0"/>
          <w:marRight w:val="0"/>
          <w:marTop w:val="0"/>
          <w:marBottom w:val="0"/>
          <w:divBdr>
            <w:top w:val="none" w:sz="0" w:space="0" w:color="auto"/>
            <w:left w:val="none" w:sz="0" w:space="0" w:color="auto"/>
            <w:bottom w:val="none" w:sz="0" w:space="0" w:color="auto"/>
            <w:right w:val="none" w:sz="0" w:space="0" w:color="auto"/>
          </w:divBdr>
        </w:div>
        <w:div w:id="890463959">
          <w:marLeft w:val="0"/>
          <w:marRight w:val="0"/>
          <w:marTop w:val="0"/>
          <w:marBottom w:val="0"/>
          <w:divBdr>
            <w:top w:val="none" w:sz="0" w:space="0" w:color="auto"/>
            <w:left w:val="none" w:sz="0" w:space="0" w:color="auto"/>
            <w:bottom w:val="none" w:sz="0" w:space="0" w:color="auto"/>
            <w:right w:val="none" w:sz="0" w:space="0" w:color="auto"/>
          </w:divBdr>
        </w:div>
        <w:div w:id="1763448430">
          <w:marLeft w:val="0"/>
          <w:marRight w:val="0"/>
          <w:marTop w:val="0"/>
          <w:marBottom w:val="0"/>
          <w:divBdr>
            <w:top w:val="none" w:sz="0" w:space="0" w:color="auto"/>
            <w:left w:val="none" w:sz="0" w:space="0" w:color="auto"/>
            <w:bottom w:val="none" w:sz="0" w:space="0" w:color="auto"/>
            <w:right w:val="none" w:sz="0" w:space="0" w:color="auto"/>
          </w:divBdr>
        </w:div>
        <w:div w:id="2086415797">
          <w:marLeft w:val="0"/>
          <w:marRight w:val="0"/>
          <w:marTop w:val="0"/>
          <w:marBottom w:val="0"/>
          <w:divBdr>
            <w:top w:val="none" w:sz="0" w:space="0" w:color="auto"/>
            <w:left w:val="none" w:sz="0" w:space="0" w:color="auto"/>
            <w:bottom w:val="none" w:sz="0" w:space="0" w:color="auto"/>
            <w:right w:val="none" w:sz="0" w:space="0" w:color="auto"/>
          </w:divBdr>
        </w:div>
        <w:div w:id="244925886">
          <w:marLeft w:val="0"/>
          <w:marRight w:val="0"/>
          <w:marTop w:val="0"/>
          <w:marBottom w:val="0"/>
          <w:divBdr>
            <w:top w:val="none" w:sz="0" w:space="0" w:color="auto"/>
            <w:left w:val="none" w:sz="0" w:space="0" w:color="auto"/>
            <w:bottom w:val="none" w:sz="0" w:space="0" w:color="auto"/>
            <w:right w:val="none" w:sz="0" w:space="0" w:color="auto"/>
          </w:divBdr>
        </w:div>
        <w:div w:id="367872487">
          <w:marLeft w:val="0"/>
          <w:marRight w:val="0"/>
          <w:marTop w:val="0"/>
          <w:marBottom w:val="0"/>
          <w:divBdr>
            <w:top w:val="none" w:sz="0" w:space="0" w:color="auto"/>
            <w:left w:val="none" w:sz="0" w:space="0" w:color="auto"/>
            <w:bottom w:val="none" w:sz="0" w:space="0" w:color="auto"/>
            <w:right w:val="none" w:sz="0" w:space="0" w:color="auto"/>
          </w:divBdr>
        </w:div>
        <w:div w:id="1254506509">
          <w:marLeft w:val="0"/>
          <w:marRight w:val="0"/>
          <w:marTop w:val="0"/>
          <w:marBottom w:val="0"/>
          <w:divBdr>
            <w:top w:val="none" w:sz="0" w:space="0" w:color="auto"/>
            <w:left w:val="none" w:sz="0" w:space="0" w:color="auto"/>
            <w:bottom w:val="none" w:sz="0" w:space="0" w:color="auto"/>
            <w:right w:val="none" w:sz="0" w:space="0" w:color="auto"/>
          </w:divBdr>
        </w:div>
        <w:div w:id="1473525452">
          <w:marLeft w:val="0"/>
          <w:marRight w:val="0"/>
          <w:marTop w:val="0"/>
          <w:marBottom w:val="0"/>
          <w:divBdr>
            <w:top w:val="none" w:sz="0" w:space="0" w:color="auto"/>
            <w:left w:val="none" w:sz="0" w:space="0" w:color="auto"/>
            <w:bottom w:val="none" w:sz="0" w:space="0" w:color="auto"/>
            <w:right w:val="none" w:sz="0" w:space="0" w:color="auto"/>
          </w:divBdr>
        </w:div>
        <w:div w:id="91574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230C-32AB-4DF9-833A-18BC0792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周恒章</dc:creator>
  <cp:lastModifiedBy>賴紫琳</cp:lastModifiedBy>
  <cp:revision>4</cp:revision>
  <cp:lastPrinted>2019-10-07T03:49:00Z</cp:lastPrinted>
  <dcterms:created xsi:type="dcterms:W3CDTF">2019-10-07T03:25:00Z</dcterms:created>
  <dcterms:modified xsi:type="dcterms:W3CDTF">2019-10-07T03:58:00Z</dcterms:modified>
</cp:coreProperties>
</file>