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1D054" w14:textId="77777777" w:rsidR="00514193" w:rsidRPr="0014711D" w:rsidRDefault="00514193" w:rsidP="009255B5">
      <w:pPr>
        <w:spacing w:line="0" w:lineRule="atLeast"/>
        <w:rPr>
          <w:rFonts w:ascii="Times New Roman" w:eastAsia="標楷體" w:hAnsi="Times New Roman" w:cs="Times New Roman"/>
          <w:b/>
          <w:szCs w:val="24"/>
        </w:rPr>
      </w:pPr>
      <w:r w:rsidRPr="0014711D">
        <w:rPr>
          <w:rFonts w:ascii="Times New Roman" w:eastAsia="標楷體" w:hAnsi="Times New Roman" w:cs="Times New Roman"/>
          <w:noProof/>
          <w:szCs w:val="24"/>
        </w:rPr>
        <w:drawing>
          <wp:inline distT="0" distB="0" distL="0" distR="0" wp14:anchorId="674A6FA5" wp14:editId="2DA9E821">
            <wp:extent cx="1132609" cy="226097"/>
            <wp:effectExtent l="0" t="0" r="0" b="254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3977" cy="268291"/>
                    </a:xfrm>
                    <a:prstGeom prst="rect">
                      <a:avLst/>
                    </a:prstGeom>
                  </pic:spPr>
                </pic:pic>
              </a:graphicData>
            </a:graphic>
          </wp:inline>
        </w:drawing>
      </w:r>
    </w:p>
    <w:p w14:paraId="2EB1CB28" w14:textId="77777777" w:rsidR="009E5842" w:rsidRPr="0014711D" w:rsidRDefault="00CF7E5A" w:rsidP="0014711D">
      <w:pPr>
        <w:snapToGrid w:val="0"/>
        <w:spacing w:line="0" w:lineRule="atLeast"/>
        <w:jc w:val="center"/>
        <w:rPr>
          <w:rFonts w:ascii="Times New Roman" w:eastAsia="標楷體" w:hAnsi="Times New Roman" w:cs="Times New Roman"/>
          <w:b/>
          <w:bCs/>
          <w:color w:val="0000CC"/>
          <w:sz w:val="28"/>
          <w:szCs w:val="28"/>
        </w:rPr>
      </w:pPr>
      <w:r w:rsidRPr="0014711D">
        <w:rPr>
          <w:rFonts w:ascii="Times New Roman" w:eastAsia="標楷體" w:hAnsi="Times New Roman" w:cs="Times New Roman"/>
          <w:b/>
          <w:bCs/>
          <w:color w:val="0000CC"/>
          <w:sz w:val="28"/>
          <w:szCs w:val="28"/>
        </w:rPr>
        <w:t xml:space="preserve">        </w:t>
      </w:r>
      <w:r w:rsidR="00C75F07" w:rsidRPr="0014711D">
        <w:rPr>
          <w:rFonts w:ascii="Times New Roman" w:eastAsia="標楷體" w:hAnsi="Times New Roman" w:cs="Times New Roman"/>
          <w:b/>
          <w:bCs/>
          <w:color w:val="0000CC"/>
          <w:sz w:val="28"/>
          <w:szCs w:val="28"/>
        </w:rPr>
        <w:t xml:space="preserve"> </w:t>
      </w:r>
    </w:p>
    <w:p w14:paraId="1FCDBC55" w14:textId="4434B82A" w:rsidR="006E26F4" w:rsidRPr="00E85982" w:rsidRDefault="006E26F4" w:rsidP="009255B5">
      <w:pPr>
        <w:spacing w:beforeLines="50" w:before="180" w:line="0" w:lineRule="atLeast"/>
        <w:ind w:leftChars="-118" w:left="-65" w:rightChars="-142" w:right="-341" w:hangingChars="78" w:hanging="218"/>
        <w:jc w:val="center"/>
        <w:rPr>
          <w:rFonts w:ascii="微軟正黑體" w:eastAsia="微軟正黑體" w:hAnsi="微軟正黑體" w:cs="Times New Roman"/>
          <w:b/>
          <w:bCs/>
          <w:kern w:val="0"/>
          <w:sz w:val="28"/>
          <w:szCs w:val="28"/>
        </w:rPr>
      </w:pPr>
      <w:r w:rsidRPr="00E85982">
        <w:rPr>
          <w:rFonts w:ascii="微軟正黑體" w:eastAsia="微軟正黑體" w:hAnsi="微軟正黑體" w:cs="Times New Roman"/>
          <w:b/>
          <w:bCs/>
          <w:kern w:val="0"/>
          <w:sz w:val="28"/>
          <w:szCs w:val="28"/>
        </w:rPr>
        <w:t>Press Release</w:t>
      </w:r>
    </w:p>
    <w:p w14:paraId="499059C0" w14:textId="3A8276A9" w:rsidR="006E26F4" w:rsidRPr="00E85982" w:rsidRDefault="003D401E" w:rsidP="000E6C2A">
      <w:pPr>
        <w:spacing w:beforeLines="50" w:before="180" w:line="0" w:lineRule="atLeast"/>
        <w:ind w:leftChars="-118" w:left="-65" w:rightChars="-142" w:right="-341" w:hangingChars="78" w:hanging="218"/>
        <w:jc w:val="center"/>
        <w:rPr>
          <w:rFonts w:ascii="微軟正黑體" w:eastAsia="微軟正黑體" w:hAnsi="微軟正黑體" w:cs="Times New Roman"/>
          <w:b/>
          <w:bCs/>
          <w:kern w:val="0"/>
          <w:sz w:val="28"/>
          <w:szCs w:val="28"/>
        </w:rPr>
      </w:pPr>
      <w:r w:rsidRPr="00E85982">
        <w:rPr>
          <w:rFonts w:ascii="微軟正黑體" w:eastAsia="微軟正黑體" w:hAnsi="微軟正黑體" w:cs="Times New Roman"/>
          <w:b/>
          <w:bCs/>
          <w:kern w:val="0"/>
          <w:sz w:val="28"/>
          <w:szCs w:val="28"/>
        </w:rPr>
        <w:t xml:space="preserve">Official </w:t>
      </w:r>
      <w:r w:rsidR="00E85982" w:rsidRPr="00E85982">
        <w:rPr>
          <w:rFonts w:ascii="微軟正黑體" w:eastAsia="微軟正黑體" w:hAnsi="微軟正黑體" w:cs="Times New Roman"/>
          <w:b/>
          <w:bCs/>
          <w:kern w:val="0"/>
          <w:sz w:val="28"/>
          <w:szCs w:val="28"/>
        </w:rPr>
        <w:t>beginning</w:t>
      </w:r>
      <w:r w:rsidR="002C6835">
        <w:rPr>
          <w:rFonts w:ascii="微軟正黑體" w:eastAsia="微軟正黑體" w:hAnsi="微軟正黑體" w:cs="Times New Roman"/>
          <w:b/>
          <w:bCs/>
          <w:kern w:val="0"/>
          <w:sz w:val="28"/>
          <w:szCs w:val="28"/>
        </w:rPr>
        <w:t xml:space="preserve"> to achieve</w:t>
      </w:r>
      <w:r w:rsidRPr="00E85982">
        <w:rPr>
          <w:rFonts w:ascii="微軟正黑體" w:eastAsia="微軟正黑體" w:hAnsi="微軟正黑體" w:cs="Times New Roman"/>
          <w:b/>
          <w:bCs/>
          <w:kern w:val="0"/>
          <w:sz w:val="28"/>
          <w:szCs w:val="28"/>
        </w:rPr>
        <w:t xml:space="preserve"> Taiwan’s First Open Government National Action Plan</w:t>
      </w:r>
    </w:p>
    <w:p w14:paraId="3C98C5E0" w14:textId="77777777" w:rsidR="00A57589" w:rsidRPr="00E85982" w:rsidRDefault="00082A98" w:rsidP="009255B5">
      <w:pPr>
        <w:tabs>
          <w:tab w:val="left" w:pos="6120"/>
        </w:tabs>
        <w:spacing w:line="0" w:lineRule="atLeast"/>
        <w:jc w:val="center"/>
        <w:rPr>
          <w:rFonts w:ascii="微軟正黑體" w:eastAsia="微軟正黑體" w:hAnsi="微軟正黑體" w:cs="Times New Roman"/>
          <w:szCs w:val="24"/>
        </w:rPr>
      </w:pPr>
      <w:r w:rsidRPr="00E85982">
        <w:rPr>
          <w:rFonts w:ascii="微軟正黑體" w:eastAsia="微軟正黑體" w:hAnsi="微軟正黑體" w:cs="Times New Roman"/>
          <w:szCs w:val="24"/>
        </w:rPr>
        <w:t xml:space="preserve"> </w:t>
      </w:r>
    </w:p>
    <w:p w14:paraId="5918E120" w14:textId="77777777" w:rsidR="003D401E" w:rsidRPr="00E85982" w:rsidRDefault="003D401E" w:rsidP="009255B5">
      <w:pPr>
        <w:pStyle w:val="k02"/>
        <w:tabs>
          <w:tab w:val="clear" w:pos="960"/>
          <w:tab w:val="left" w:pos="680"/>
        </w:tabs>
        <w:spacing w:line="0" w:lineRule="atLeast"/>
        <w:ind w:firstLine="0"/>
        <w:rPr>
          <w:rFonts w:ascii="微軟正黑體" w:eastAsia="微軟正黑體" w:hAnsi="微軟正黑體"/>
          <w:sz w:val="24"/>
          <w:szCs w:val="24"/>
        </w:rPr>
      </w:pPr>
      <w:bookmarkStart w:id="0" w:name="_GoBack"/>
      <w:bookmarkEnd w:id="0"/>
    </w:p>
    <w:p w14:paraId="7601D635" w14:textId="5D5105E6" w:rsidR="00E85982" w:rsidRPr="00E85982" w:rsidRDefault="00E85982" w:rsidP="00E85982">
      <w:pPr>
        <w:widowControl/>
        <w:shd w:val="clear" w:color="auto" w:fill="FFFFFF"/>
        <w:snapToGrid w:val="0"/>
        <w:spacing w:beforeLines="50" w:before="180" w:afterLines="50" w:after="180" w:line="300" w:lineRule="auto"/>
        <w:ind w:firstLineChars="200" w:firstLine="560"/>
        <w:rPr>
          <w:rFonts w:ascii="微軟正黑體" w:eastAsia="微軟正黑體" w:hAnsi="微軟正黑體" w:cs="Times New Roman"/>
          <w:kern w:val="0"/>
          <w:sz w:val="28"/>
          <w:szCs w:val="28"/>
        </w:rPr>
      </w:pPr>
      <w:r w:rsidRPr="00E85982">
        <w:rPr>
          <w:rFonts w:ascii="微軟正黑體" w:eastAsia="微軟正黑體" w:hAnsi="微軟正黑體" w:cs="Times New Roman"/>
          <w:kern w:val="0"/>
          <w:sz w:val="28"/>
          <w:szCs w:val="28"/>
        </w:rPr>
        <w:t>The first meeting of Executive Yuan Open Government National Action Plan Taskforce was convened on October 28, 2020, which was co-chaired by Executive Yuan Minister without Portfolio Audrey Tang and National Development Council Minister Kung Ming-</w:t>
      </w:r>
      <w:proofErr w:type="spellStart"/>
      <w:r w:rsidRPr="00E85982">
        <w:rPr>
          <w:rFonts w:ascii="微軟正黑體" w:eastAsia="微軟正黑體" w:hAnsi="微軟正黑體" w:cs="Times New Roman"/>
          <w:kern w:val="0"/>
          <w:sz w:val="28"/>
          <w:szCs w:val="28"/>
        </w:rPr>
        <w:t>hsin</w:t>
      </w:r>
      <w:proofErr w:type="spellEnd"/>
      <w:r w:rsidRPr="00E85982">
        <w:rPr>
          <w:rFonts w:ascii="微軟正黑體" w:eastAsia="微軟正黑體" w:hAnsi="微軟正黑體" w:cs="Times New Roman"/>
          <w:kern w:val="0"/>
          <w:sz w:val="28"/>
          <w:szCs w:val="28"/>
        </w:rPr>
        <w:t xml:space="preserve">. On the occasion, </w:t>
      </w:r>
      <w:proofErr w:type="spellStart"/>
      <w:r w:rsidRPr="00E85982">
        <w:rPr>
          <w:rFonts w:ascii="微軟正黑體" w:eastAsia="微軟正黑體" w:hAnsi="微軟正黑體" w:cs="Times New Roman"/>
          <w:kern w:val="0"/>
          <w:sz w:val="28"/>
          <w:szCs w:val="28"/>
        </w:rPr>
        <w:t>WeatherRisk</w:t>
      </w:r>
      <w:proofErr w:type="spellEnd"/>
      <w:r w:rsidRPr="00E85982">
        <w:rPr>
          <w:rFonts w:ascii="微軟正黑體" w:eastAsia="微軟正黑體" w:hAnsi="微軟正黑體" w:cs="Times New Roman"/>
          <w:kern w:val="0"/>
          <w:sz w:val="28"/>
          <w:szCs w:val="28"/>
        </w:rPr>
        <w:t xml:space="preserve"> Explore Inc. General Manager Chi-Ming Peng, w</w:t>
      </w:r>
      <w:r>
        <w:rPr>
          <w:rFonts w:ascii="微軟正黑體" w:eastAsia="微軟正黑體" w:hAnsi="微軟正黑體" w:cs="Times New Roman"/>
          <w:kern w:val="0"/>
          <w:sz w:val="28"/>
          <w:szCs w:val="28"/>
        </w:rPr>
        <w:t>as recommended as the co-convene</w:t>
      </w:r>
      <w:r w:rsidRPr="00E85982">
        <w:rPr>
          <w:rFonts w:ascii="微軟正黑體" w:eastAsia="微軟正黑體" w:hAnsi="微軟正黑體" w:cs="Times New Roman"/>
          <w:kern w:val="0"/>
          <w:sz w:val="28"/>
          <w:szCs w:val="28"/>
        </w:rPr>
        <w:t>r represent the civil society of the Taskforce.</w:t>
      </w:r>
    </w:p>
    <w:p w14:paraId="3F83B7C6" w14:textId="6011452B" w:rsidR="00E85982" w:rsidRPr="00E85982" w:rsidRDefault="00E85982" w:rsidP="00E85982">
      <w:pPr>
        <w:widowControl/>
        <w:shd w:val="clear" w:color="auto" w:fill="FFFFFF"/>
        <w:snapToGrid w:val="0"/>
        <w:spacing w:beforeLines="50" w:before="180" w:afterLines="50" w:after="180" w:line="300" w:lineRule="auto"/>
        <w:ind w:firstLineChars="200" w:firstLine="560"/>
        <w:rPr>
          <w:rFonts w:ascii="微軟正黑體" w:eastAsia="微軟正黑體" w:hAnsi="微軟正黑體" w:cs="Times New Roman"/>
          <w:kern w:val="0"/>
          <w:sz w:val="28"/>
          <w:szCs w:val="28"/>
        </w:rPr>
      </w:pPr>
      <w:r w:rsidRPr="00E85982">
        <w:rPr>
          <w:rFonts w:ascii="微軟正黑體" w:eastAsia="微軟正黑體" w:hAnsi="微軟正黑體" w:cs="Times New Roman"/>
          <w:kern w:val="0"/>
          <w:sz w:val="28"/>
          <w:szCs w:val="28"/>
        </w:rPr>
        <w:t xml:space="preserve">The meeting confirmed Taiwan’s First Open Government National Action Plan will include 19 commitments in five areas. The areas include promoting open data and information transparency, expanding public participation in the public policy, increasing gender and ethnic </w:t>
      </w:r>
      <w:proofErr w:type="gramStart"/>
      <w:r w:rsidRPr="00E85982">
        <w:rPr>
          <w:rFonts w:ascii="微軟正黑體" w:eastAsia="微軟正黑體" w:hAnsi="微軟正黑體" w:cs="Times New Roman"/>
          <w:kern w:val="0"/>
          <w:sz w:val="28"/>
          <w:szCs w:val="28"/>
        </w:rPr>
        <w:t>group</w:t>
      </w:r>
      <w:r w:rsidR="000B380A">
        <w:rPr>
          <w:rFonts w:ascii="微軟正黑體" w:eastAsia="微軟正黑體" w:hAnsi="微軟正黑體" w:cs="Times New Roman"/>
          <w:kern w:val="0"/>
          <w:sz w:val="28"/>
          <w:szCs w:val="28"/>
        </w:rPr>
        <w:t>s</w:t>
      </w:r>
      <w:proofErr w:type="gramEnd"/>
      <w:r w:rsidRPr="00E85982">
        <w:rPr>
          <w:rFonts w:ascii="微軟正黑體" w:eastAsia="微軟正黑體" w:hAnsi="微軟正黑體" w:cs="Times New Roman"/>
          <w:kern w:val="0"/>
          <w:sz w:val="28"/>
          <w:szCs w:val="28"/>
        </w:rPr>
        <w:t xml:space="preserve"> inclusive dialogue mechanisms, implementing integrity policy and executing </w:t>
      </w:r>
      <w:r w:rsidR="000B380A">
        <w:rPr>
          <w:rFonts w:ascii="微軟正黑體" w:eastAsia="微軟正黑體" w:hAnsi="微軟正黑體" w:cs="Times New Roman"/>
          <w:kern w:val="0"/>
          <w:sz w:val="28"/>
          <w:szCs w:val="28"/>
        </w:rPr>
        <w:t>anti-</w:t>
      </w:r>
      <w:r w:rsidRPr="00E85982">
        <w:rPr>
          <w:rFonts w:ascii="微軟正黑體" w:eastAsia="微軟正黑體" w:hAnsi="微軟正黑體" w:cs="Times New Roman"/>
          <w:kern w:val="0"/>
          <w:sz w:val="28"/>
          <w:szCs w:val="28"/>
        </w:rPr>
        <w:t>money laundering. The commitments, which proposed by the government, c</w:t>
      </w:r>
      <w:r w:rsidR="000B380A">
        <w:rPr>
          <w:rFonts w:ascii="微軟正黑體" w:eastAsia="微軟正黑體" w:hAnsi="微軟正黑體" w:cs="Times New Roman"/>
          <w:kern w:val="0"/>
          <w:sz w:val="28"/>
          <w:szCs w:val="28"/>
        </w:rPr>
        <w:t>ivil society organizations and T</w:t>
      </w:r>
      <w:r w:rsidRPr="00E85982">
        <w:rPr>
          <w:rFonts w:ascii="微軟正黑體" w:eastAsia="微軟正黑體" w:hAnsi="微軟正黑體" w:cs="Times New Roman"/>
          <w:kern w:val="0"/>
          <w:sz w:val="28"/>
          <w:szCs w:val="28"/>
        </w:rPr>
        <w:t xml:space="preserve">askforce members, include providing a legal basis for government data opening and use, strengthening digital privacy protection, </w:t>
      </w:r>
      <w:r w:rsidRPr="00E85982">
        <w:rPr>
          <w:rFonts w:ascii="微軟正黑體" w:eastAsia="微軟正黑體" w:hAnsi="微軟正黑體" w:cs="Times New Roman"/>
          <w:kern w:val="0"/>
          <w:sz w:val="28"/>
          <w:szCs w:val="28"/>
        </w:rPr>
        <w:lastRenderedPageBreak/>
        <w:t xml:space="preserve">promoting youth </w:t>
      </w:r>
      <w:r w:rsidR="000B380A" w:rsidRPr="00E85982">
        <w:rPr>
          <w:rFonts w:ascii="微軟正黑體" w:eastAsia="微軟正黑體" w:hAnsi="微軟正黑體" w:cs="Times New Roman"/>
          <w:kern w:val="0"/>
          <w:sz w:val="28"/>
          <w:szCs w:val="28"/>
        </w:rPr>
        <w:t>participation</w:t>
      </w:r>
      <w:r w:rsidR="00224D89">
        <w:rPr>
          <w:rFonts w:ascii="微軟正黑體" w:eastAsia="微軟正黑體" w:hAnsi="微軟正黑體" w:cs="Times New Roman"/>
          <w:kern w:val="0"/>
          <w:sz w:val="28"/>
          <w:szCs w:val="28"/>
        </w:rPr>
        <w:t xml:space="preserve"> in</w:t>
      </w:r>
      <w:r w:rsidR="000B380A" w:rsidRPr="00E85982">
        <w:rPr>
          <w:rFonts w:ascii="微軟正黑體" w:eastAsia="微軟正黑體" w:hAnsi="微軟正黑體" w:cs="Times New Roman"/>
          <w:kern w:val="0"/>
          <w:sz w:val="28"/>
          <w:szCs w:val="28"/>
        </w:rPr>
        <w:t xml:space="preserve"> </w:t>
      </w:r>
      <w:r w:rsidRPr="00E85982">
        <w:rPr>
          <w:rFonts w:ascii="微軟正黑體" w:eastAsia="微軟正黑體" w:hAnsi="微軟正黑體" w:cs="Times New Roman"/>
          <w:kern w:val="0"/>
          <w:sz w:val="28"/>
          <w:szCs w:val="28"/>
        </w:rPr>
        <w:t xml:space="preserve">policy, </w:t>
      </w:r>
      <w:r w:rsidR="00224D89" w:rsidRPr="00E85982">
        <w:rPr>
          <w:rFonts w:ascii="微軟正黑體" w:eastAsia="微軟正黑體" w:hAnsi="微軟正黑體" w:cs="Times New Roman"/>
          <w:kern w:val="0"/>
          <w:sz w:val="28"/>
          <w:szCs w:val="28"/>
        </w:rPr>
        <w:t xml:space="preserve">electronic </w:t>
      </w:r>
      <w:r w:rsidRPr="00E85982">
        <w:rPr>
          <w:rFonts w:ascii="微軟正黑體" w:eastAsia="微軟正黑體" w:hAnsi="微軟正黑體" w:cs="Times New Roman"/>
          <w:kern w:val="0"/>
          <w:sz w:val="28"/>
          <w:szCs w:val="28"/>
        </w:rPr>
        <w:t>referendum petition, facilitating the formation of labor unions, enhancing political donation transparency, etc.</w:t>
      </w:r>
    </w:p>
    <w:p w14:paraId="3B2DFEF9" w14:textId="1588E418" w:rsidR="00E85982" w:rsidRPr="00E85982" w:rsidRDefault="00E85982" w:rsidP="00E85982">
      <w:pPr>
        <w:widowControl/>
        <w:shd w:val="clear" w:color="auto" w:fill="FFFFFF"/>
        <w:snapToGrid w:val="0"/>
        <w:spacing w:beforeLines="50" w:before="180" w:afterLines="50" w:after="180" w:line="300" w:lineRule="auto"/>
        <w:ind w:firstLineChars="200" w:firstLine="560"/>
        <w:rPr>
          <w:rFonts w:ascii="微軟正黑體" w:eastAsia="微軟正黑體" w:hAnsi="微軟正黑體" w:cs="Times New Roman"/>
          <w:kern w:val="0"/>
          <w:sz w:val="28"/>
          <w:szCs w:val="28"/>
        </w:rPr>
      </w:pPr>
      <w:r w:rsidRPr="00E85982">
        <w:rPr>
          <w:rFonts w:ascii="微軟正黑體" w:eastAsia="微軟正黑體" w:hAnsi="微軟正黑體" w:cs="Times New Roman"/>
          <w:kern w:val="0"/>
          <w:sz w:val="28"/>
          <w:szCs w:val="28"/>
        </w:rPr>
        <w:t>The Action Plan is scheduled to run from January 2021 to May 2024. In collaboration</w:t>
      </w:r>
      <w:r w:rsidR="00224D89">
        <w:rPr>
          <w:rFonts w:ascii="微軟正黑體" w:eastAsia="微軟正黑體" w:hAnsi="微軟正黑體" w:cs="Times New Roman"/>
          <w:kern w:val="0"/>
          <w:sz w:val="28"/>
          <w:szCs w:val="28"/>
        </w:rPr>
        <w:t xml:space="preserve"> with multi-stakeholders</w:t>
      </w:r>
      <w:r w:rsidRPr="00E85982">
        <w:rPr>
          <w:rFonts w:ascii="微軟正黑體" w:eastAsia="微軟正黑體" w:hAnsi="微軟正黑體" w:cs="Times New Roman"/>
          <w:kern w:val="0"/>
          <w:sz w:val="28"/>
          <w:szCs w:val="28"/>
        </w:rPr>
        <w:t xml:space="preserve">, </w:t>
      </w:r>
      <w:r w:rsidR="00224D89">
        <w:rPr>
          <w:rFonts w:ascii="微軟正黑體" w:eastAsia="微軟正黑體" w:hAnsi="微軟正黑體" w:cs="Times New Roman"/>
          <w:kern w:val="0"/>
          <w:sz w:val="28"/>
          <w:szCs w:val="28"/>
        </w:rPr>
        <w:t xml:space="preserve">the </w:t>
      </w:r>
      <w:r w:rsidRPr="00E85982">
        <w:rPr>
          <w:rFonts w:ascii="微軟正黑體" w:eastAsia="微軟正黑體" w:hAnsi="微軟正黑體" w:cs="Times New Roman"/>
          <w:kern w:val="0"/>
          <w:sz w:val="28"/>
          <w:szCs w:val="28"/>
        </w:rPr>
        <w:t>specific content and indicators</w:t>
      </w:r>
      <w:r w:rsidR="00224D89">
        <w:rPr>
          <w:rFonts w:ascii="微軟正黑體" w:eastAsia="微軟正黑體" w:hAnsi="微軟正黑體" w:cs="Times New Roman"/>
          <w:kern w:val="0"/>
          <w:sz w:val="28"/>
          <w:szCs w:val="28"/>
        </w:rPr>
        <w:t xml:space="preserve"> of each commitment will be formulated</w:t>
      </w:r>
      <w:r w:rsidRPr="00E85982">
        <w:rPr>
          <w:rFonts w:ascii="微軟正黑體" w:eastAsia="微軟正黑體" w:hAnsi="微軟正黑體" w:cs="Times New Roman"/>
          <w:kern w:val="0"/>
          <w:sz w:val="28"/>
          <w:szCs w:val="28"/>
        </w:rPr>
        <w:t>, and the final version will be discussed in the second Taskforce meeting by the end of the year, th</w:t>
      </w:r>
      <w:r w:rsidR="002C6835">
        <w:rPr>
          <w:rFonts w:ascii="微軟正黑體" w:eastAsia="微軟正黑體" w:hAnsi="微軟正黑體" w:cs="Times New Roman"/>
          <w:kern w:val="0"/>
          <w:sz w:val="28"/>
          <w:szCs w:val="28"/>
        </w:rPr>
        <w:t>en report to the Executive Yuan</w:t>
      </w:r>
      <w:r w:rsidRPr="00E85982">
        <w:rPr>
          <w:rFonts w:ascii="微軟正黑體" w:eastAsia="微軟正黑體" w:hAnsi="微軟正黑體" w:cs="Times New Roman"/>
          <w:kern w:val="0"/>
          <w:sz w:val="28"/>
          <w:szCs w:val="28"/>
        </w:rPr>
        <w:t xml:space="preserve">. </w:t>
      </w:r>
    </w:p>
    <w:p w14:paraId="6E9B5A57" w14:textId="77777777" w:rsidR="00E85982" w:rsidRPr="00E85982" w:rsidRDefault="00E85982" w:rsidP="00E85982">
      <w:pPr>
        <w:widowControl/>
        <w:shd w:val="clear" w:color="auto" w:fill="FFFFFF"/>
        <w:snapToGrid w:val="0"/>
        <w:spacing w:beforeLines="50" w:before="180" w:afterLines="50" w:after="180" w:line="300" w:lineRule="auto"/>
        <w:ind w:firstLineChars="200" w:firstLine="560"/>
        <w:rPr>
          <w:rFonts w:ascii="微軟正黑體" w:eastAsia="微軟正黑體" w:hAnsi="微軟正黑體" w:cs="Times New Roman"/>
          <w:kern w:val="0"/>
          <w:sz w:val="28"/>
          <w:szCs w:val="28"/>
        </w:rPr>
      </w:pPr>
      <w:r w:rsidRPr="00E85982">
        <w:rPr>
          <w:rFonts w:ascii="微軟正黑體" w:eastAsia="微軟正黑體" w:hAnsi="微軟正黑體" w:cs="Times New Roman"/>
          <w:kern w:val="0"/>
          <w:sz w:val="28"/>
          <w:szCs w:val="28"/>
        </w:rPr>
        <w:t>Open Government Partnership (OGP) is an international organization that actively promotes open government reforms with the participation of 78 countries and 20 local governments. At the OGP summit in Canada in May 2019, Taiwan announced it would launch an open government national action plan on its own initiative, to highlight the government’s determination to enhance international participation.</w:t>
      </w:r>
    </w:p>
    <w:p w14:paraId="563253C6" w14:textId="16733C01" w:rsidR="00BC5669" w:rsidRPr="00BC5669" w:rsidRDefault="00E85982" w:rsidP="00BC5669">
      <w:pPr>
        <w:widowControl/>
        <w:shd w:val="clear" w:color="auto" w:fill="FFFFFF"/>
        <w:snapToGrid w:val="0"/>
        <w:spacing w:beforeLines="50" w:before="180" w:afterLines="50" w:after="180" w:line="300" w:lineRule="auto"/>
        <w:ind w:firstLineChars="200" w:firstLine="560"/>
        <w:rPr>
          <w:rFonts w:ascii="微軟正黑體" w:eastAsia="微軟正黑體" w:hAnsi="微軟正黑體" w:cs="Times New Roman"/>
          <w:kern w:val="0"/>
          <w:sz w:val="28"/>
          <w:szCs w:val="28"/>
        </w:rPr>
      </w:pPr>
      <w:r w:rsidRPr="00E85982">
        <w:rPr>
          <w:rFonts w:ascii="微軟正黑體" w:eastAsia="微軟正黑體" w:hAnsi="微軟正黑體" w:cs="Times New Roman"/>
          <w:kern w:val="0"/>
          <w:sz w:val="28"/>
          <w:szCs w:val="28"/>
        </w:rPr>
        <w:t xml:space="preserve">To formulate the action plan, the Executive Yuan </w:t>
      </w:r>
      <w:r w:rsidR="002C6835">
        <w:rPr>
          <w:rFonts w:ascii="微軟正黑體" w:eastAsia="微軟正黑體" w:hAnsi="微軟正黑體" w:cs="Times New Roman"/>
          <w:kern w:val="0"/>
          <w:sz w:val="28"/>
          <w:szCs w:val="28"/>
        </w:rPr>
        <w:t xml:space="preserve">has </w:t>
      </w:r>
      <w:r w:rsidRPr="00E85982">
        <w:rPr>
          <w:rFonts w:ascii="微軟正黑體" w:eastAsia="微軟正黑體" w:hAnsi="微軟正黑體" w:cs="Times New Roman"/>
          <w:kern w:val="0"/>
          <w:sz w:val="28"/>
          <w:szCs w:val="28"/>
        </w:rPr>
        <w:t>form</w:t>
      </w:r>
      <w:r w:rsidR="002C6835">
        <w:rPr>
          <w:rFonts w:ascii="微軟正黑體" w:eastAsia="微軟正黑體" w:hAnsi="微軟正黑體" w:cs="Times New Roman"/>
          <w:kern w:val="0"/>
          <w:sz w:val="28"/>
          <w:szCs w:val="28"/>
        </w:rPr>
        <w:t>ed</w:t>
      </w:r>
      <w:r w:rsidRPr="00E85982">
        <w:rPr>
          <w:rFonts w:ascii="微軟正黑體" w:eastAsia="微軟正黑體" w:hAnsi="微軟正黑體" w:cs="Times New Roman"/>
          <w:kern w:val="0"/>
          <w:sz w:val="28"/>
          <w:szCs w:val="28"/>
        </w:rPr>
        <w:t xml:space="preserve"> the Taskforce in August 2020 based on the principle of public-private partnership, with half of the members from civil society organizations, experts and other stakeholders, and the others are deputy </w:t>
      </w:r>
      <w:r w:rsidR="00224D89">
        <w:rPr>
          <w:rFonts w:ascii="微軟正黑體" w:eastAsia="微軟正黑體" w:hAnsi="微軟正黑體" w:cs="Times New Roman"/>
          <w:kern w:val="0"/>
          <w:sz w:val="28"/>
          <w:szCs w:val="28"/>
        </w:rPr>
        <w:t>ministers</w:t>
      </w:r>
      <w:r w:rsidRPr="00E85982">
        <w:rPr>
          <w:rFonts w:ascii="微軟正黑體" w:eastAsia="微軟正黑體" w:hAnsi="微軟正黑體" w:cs="Times New Roman"/>
          <w:kern w:val="0"/>
          <w:sz w:val="28"/>
          <w:szCs w:val="28"/>
        </w:rPr>
        <w:t xml:space="preserve"> of the government agencies in charge of each commitment. Also</w:t>
      </w:r>
      <w:r w:rsidR="002C6835">
        <w:rPr>
          <w:rFonts w:ascii="微軟正黑體" w:eastAsia="微軟正黑體" w:hAnsi="微軟正黑體" w:cs="Times New Roman"/>
          <w:kern w:val="0"/>
          <w:sz w:val="28"/>
          <w:szCs w:val="28"/>
        </w:rPr>
        <w:t xml:space="preserve"> </w:t>
      </w:r>
      <w:r w:rsidRPr="00E85982">
        <w:rPr>
          <w:rFonts w:ascii="微軟正黑體" w:eastAsia="微軟正黑體" w:hAnsi="微軟正黑體" w:cs="Times New Roman"/>
          <w:kern w:val="0"/>
          <w:sz w:val="28"/>
          <w:szCs w:val="28"/>
        </w:rPr>
        <w:t xml:space="preserve">the members from civil society were </w:t>
      </w:r>
      <w:proofErr w:type="spellStart"/>
      <w:r w:rsidRPr="00E85982">
        <w:rPr>
          <w:rFonts w:ascii="微軟正黑體" w:eastAsia="微軟正黑體" w:hAnsi="微軟正黑體" w:cs="Times New Roman"/>
          <w:kern w:val="0"/>
          <w:sz w:val="28"/>
          <w:szCs w:val="28"/>
        </w:rPr>
        <w:t>Geng</w:t>
      </w:r>
      <w:proofErr w:type="spellEnd"/>
      <w:r w:rsidRPr="00E85982">
        <w:rPr>
          <w:rFonts w:ascii="微軟正黑體" w:eastAsia="微軟正黑體" w:hAnsi="微軟正黑體" w:cs="Times New Roman"/>
          <w:kern w:val="0"/>
          <w:sz w:val="28"/>
          <w:szCs w:val="28"/>
        </w:rPr>
        <w:t xml:space="preserve"> Lu, Lin Yi-</w:t>
      </w:r>
      <w:proofErr w:type="spellStart"/>
      <w:r w:rsidRPr="00E85982">
        <w:rPr>
          <w:rFonts w:ascii="微軟正黑體" w:eastAsia="微軟正黑體" w:hAnsi="微軟正黑體" w:cs="Times New Roman"/>
          <w:kern w:val="0"/>
          <w:sz w:val="28"/>
          <w:szCs w:val="28"/>
        </w:rPr>
        <w:t>ying</w:t>
      </w:r>
      <w:proofErr w:type="spellEnd"/>
      <w:r w:rsidRPr="00E85982">
        <w:rPr>
          <w:rFonts w:ascii="微軟正黑體" w:eastAsia="微軟正黑體" w:hAnsi="微軟正黑體" w:cs="Times New Roman"/>
          <w:kern w:val="0"/>
          <w:sz w:val="28"/>
          <w:szCs w:val="28"/>
        </w:rPr>
        <w:t>, Wu Ming-</w:t>
      </w:r>
      <w:proofErr w:type="spellStart"/>
      <w:r w:rsidRPr="00E85982">
        <w:rPr>
          <w:rFonts w:ascii="微軟正黑體" w:eastAsia="微軟正黑體" w:hAnsi="微軟正黑體" w:cs="Times New Roman"/>
          <w:kern w:val="0"/>
          <w:sz w:val="28"/>
          <w:szCs w:val="28"/>
        </w:rPr>
        <w:t>chuan</w:t>
      </w:r>
      <w:proofErr w:type="spellEnd"/>
      <w:r w:rsidRPr="00E85982">
        <w:rPr>
          <w:rFonts w:ascii="微軟正黑體" w:eastAsia="微軟正黑體" w:hAnsi="微軟正黑體" w:cs="Times New Roman"/>
          <w:kern w:val="0"/>
          <w:sz w:val="28"/>
          <w:szCs w:val="28"/>
        </w:rPr>
        <w:t xml:space="preserve">, Huang </w:t>
      </w:r>
      <w:r w:rsidRPr="00E85982">
        <w:rPr>
          <w:rFonts w:ascii="微軟正黑體" w:eastAsia="微軟正黑體" w:hAnsi="微軟正黑體" w:cs="Times New Roman"/>
          <w:kern w:val="0"/>
          <w:sz w:val="28"/>
          <w:szCs w:val="28"/>
        </w:rPr>
        <w:lastRenderedPageBreak/>
        <w:t xml:space="preserve">Chang-ling, Hong </w:t>
      </w:r>
      <w:proofErr w:type="spellStart"/>
      <w:r w:rsidRPr="00E85982">
        <w:rPr>
          <w:rFonts w:ascii="微軟正黑體" w:eastAsia="微軟正黑體" w:hAnsi="微軟正黑體" w:cs="Times New Roman"/>
          <w:kern w:val="0"/>
          <w:sz w:val="28"/>
          <w:szCs w:val="28"/>
        </w:rPr>
        <w:t>Jian</w:t>
      </w:r>
      <w:proofErr w:type="spellEnd"/>
      <w:r w:rsidRPr="00E85982">
        <w:rPr>
          <w:rFonts w:ascii="微軟正黑體" w:eastAsia="微軟正黑體" w:hAnsi="微軟正黑體" w:cs="Times New Roman"/>
          <w:kern w:val="0"/>
          <w:sz w:val="28"/>
          <w:szCs w:val="28"/>
        </w:rPr>
        <w:t xml:space="preserve"> Ting-</w:t>
      </w:r>
      <w:proofErr w:type="spellStart"/>
      <w:r w:rsidRPr="00E85982">
        <w:rPr>
          <w:rFonts w:ascii="微軟正黑體" w:eastAsia="微軟正黑體" w:hAnsi="微軟正黑體" w:cs="Times New Roman"/>
          <w:kern w:val="0"/>
          <w:sz w:val="28"/>
          <w:szCs w:val="28"/>
        </w:rPr>
        <w:t>hui</w:t>
      </w:r>
      <w:proofErr w:type="spellEnd"/>
      <w:r w:rsidRPr="00E85982">
        <w:rPr>
          <w:rFonts w:ascii="微軟正黑體" w:eastAsia="微軟正黑體" w:hAnsi="微軟正黑體" w:cs="Times New Roman"/>
          <w:kern w:val="0"/>
          <w:sz w:val="28"/>
          <w:szCs w:val="28"/>
        </w:rPr>
        <w:t xml:space="preserve">, Chiu </w:t>
      </w:r>
      <w:proofErr w:type="spellStart"/>
      <w:r w:rsidRPr="00E85982">
        <w:rPr>
          <w:rFonts w:ascii="微軟正黑體" w:eastAsia="微軟正黑體" w:hAnsi="微軟正黑體" w:cs="Times New Roman"/>
          <w:kern w:val="0"/>
          <w:sz w:val="28"/>
          <w:szCs w:val="28"/>
        </w:rPr>
        <w:t>Hsin-wei</w:t>
      </w:r>
      <w:proofErr w:type="spellEnd"/>
      <w:r w:rsidRPr="00E85982">
        <w:rPr>
          <w:rFonts w:ascii="微軟正黑體" w:eastAsia="微軟正黑體" w:hAnsi="微軟正黑體" w:cs="Times New Roman"/>
          <w:kern w:val="0"/>
          <w:sz w:val="28"/>
          <w:szCs w:val="28"/>
        </w:rPr>
        <w:t xml:space="preserve">, Wang </w:t>
      </w:r>
      <w:proofErr w:type="spellStart"/>
      <w:r w:rsidRPr="00E85982">
        <w:rPr>
          <w:rFonts w:ascii="微軟正黑體" w:eastAsia="微軟正黑體" w:hAnsi="微軟正黑體" w:cs="Times New Roman"/>
          <w:kern w:val="0"/>
          <w:sz w:val="28"/>
          <w:szCs w:val="28"/>
        </w:rPr>
        <w:t>Chuan-ru</w:t>
      </w:r>
      <w:proofErr w:type="spellEnd"/>
      <w:r w:rsidRPr="00E85982">
        <w:rPr>
          <w:rFonts w:ascii="微軟正黑體" w:eastAsia="微軟正黑體" w:hAnsi="微軟正黑體" w:cs="Times New Roman"/>
          <w:kern w:val="0"/>
          <w:sz w:val="28"/>
          <w:szCs w:val="28"/>
        </w:rPr>
        <w:t>, Hsiao Hsin-sheng, Yan Wan-ling, Du Wen-ling and Lin Tzu-</w:t>
      </w:r>
      <w:proofErr w:type="spellStart"/>
      <w:r w:rsidRPr="00E85982">
        <w:rPr>
          <w:rFonts w:ascii="微軟正黑體" w:eastAsia="微軟正黑體" w:hAnsi="微軟正黑體" w:cs="Times New Roman"/>
          <w:kern w:val="0"/>
          <w:sz w:val="28"/>
          <w:szCs w:val="28"/>
        </w:rPr>
        <w:t>lun</w:t>
      </w:r>
      <w:proofErr w:type="spellEnd"/>
      <w:r w:rsidRPr="00E85982">
        <w:rPr>
          <w:rFonts w:ascii="微軟正黑體" w:eastAsia="微軟正黑體" w:hAnsi="微軟正黑體" w:cs="Times New Roman"/>
          <w:kern w:val="0"/>
          <w:sz w:val="28"/>
          <w:szCs w:val="28"/>
        </w:rPr>
        <w:t>.</w:t>
      </w:r>
    </w:p>
    <w:p w14:paraId="5DD1BABE" w14:textId="77777777" w:rsidR="00BC5669" w:rsidRDefault="00BC5669" w:rsidP="00BC5669">
      <w:pPr>
        <w:widowControl/>
        <w:shd w:val="clear" w:color="auto" w:fill="FFFFFF"/>
        <w:spacing w:line="0" w:lineRule="atLeast"/>
        <w:rPr>
          <w:rFonts w:ascii="微軟正黑體" w:eastAsia="微軟正黑體" w:hAnsi="微軟正黑體" w:cs="Times New Roman"/>
          <w:sz w:val="28"/>
          <w:szCs w:val="28"/>
        </w:rPr>
      </w:pPr>
      <w:r w:rsidRPr="00BC5669">
        <w:rPr>
          <w:rFonts w:ascii="微軟正黑體" w:eastAsia="微軟正黑體" w:hAnsi="微軟正黑體" w:cs="Times New Roman"/>
          <w:sz w:val="28"/>
          <w:szCs w:val="28"/>
        </w:rPr>
        <w:t xml:space="preserve">Contact person: </w:t>
      </w:r>
    </w:p>
    <w:p w14:paraId="3F5A97CD" w14:textId="77777777" w:rsidR="00BC5669" w:rsidRDefault="00BC5669" w:rsidP="00BC5669">
      <w:pPr>
        <w:widowControl/>
        <w:shd w:val="clear" w:color="auto" w:fill="FFFFFF"/>
        <w:spacing w:line="0" w:lineRule="atLeast"/>
        <w:rPr>
          <w:rFonts w:ascii="微軟正黑體" w:eastAsia="微軟正黑體" w:hAnsi="微軟正黑體" w:cs="Times New Roman"/>
          <w:sz w:val="28"/>
          <w:szCs w:val="28"/>
        </w:rPr>
      </w:pPr>
      <w:r w:rsidRPr="00BC5669">
        <w:rPr>
          <w:rFonts w:ascii="微軟正黑體" w:eastAsia="微軟正黑體" w:hAnsi="微軟正黑體" w:cs="Times New Roman"/>
          <w:sz w:val="28"/>
          <w:szCs w:val="28"/>
        </w:rPr>
        <w:t>Director,</w:t>
      </w:r>
      <w:r>
        <w:rPr>
          <w:rFonts w:ascii="微軟正黑體" w:eastAsia="微軟正黑體" w:hAnsi="微軟正黑體" w:cs="Times New Roman"/>
          <w:sz w:val="28"/>
          <w:szCs w:val="28"/>
        </w:rPr>
        <w:t xml:space="preserve"> </w:t>
      </w:r>
      <w:r w:rsidRPr="00BC5669">
        <w:rPr>
          <w:rFonts w:ascii="微軟正黑體" w:eastAsia="微軟正黑體" w:hAnsi="微軟正黑體" w:cs="Times New Roman"/>
          <w:sz w:val="28"/>
          <w:szCs w:val="28"/>
        </w:rPr>
        <w:t xml:space="preserve">Chang Fu-Lin </w:t>
      </w:r>
    </w:p>
    <w:p w14:paraId="0E2170D7" w14:textId="3BEF13D2" w:rsidR="00BC5669" w:rsidRPr="00BC5669" w:rsidRDefault="00BC5669" w:rsidP="00BC5669">
      <w:pPr>
        <w:widowControl/>
        <w:shd w:val="clear" w:color="auto" w:fill="FFFFFF"/>
        <w:spacing w:line="0" w:lineRule="atLeast"/>
        <w:rPr>
          <w:rFonts w:ascii="微軟正黑體" w:eastAsia="微軟正黑體" w:hAnsi="微軟正黑體" w:cs="Times New Roman"/>
          <w:sz w:val="28"/>
          <w:szCs w:val="28"/>
        </w:rPr>
      </w:pPr>
      <w:r w:rsidRPr="00BC5669">
        <w:rPr>
          <w:rFonts w:ascii="微軟正黑體" w:eastAsia="微軟正黑體" w:hAnsi="微軟正黑體" w:cs="Times New Roman"/>
          <w:sz w:val="28"/>
          <w:szCs w:val="28"/>
        </w:rPr>
        <w:t>Department of Social Development</w:t>
      </w:r>
      <w:r>
        <w:rPr>
          <w:rFonts w:ascii="微軟正黑體" w:eastAsia="微軟正黑體" w:hAnsi="微軟正黑體" w:cs="Times New Roman"/>
          <w:sz w:val="28"/>
          <w:szCs w:val="28"/>
        </w:rPr>
        <w:t>, NDC</w:t>
      </w:r>
    </w:p>
    <w:p w14:paraId="33F2AB78" w14:textId="5DD823D9" w:rsidR="00BC5669" w:rsidRPr="00BC5669" w:rsidRDefault="00BC5669" w:rsidP="00BC5669">
      <w:pPr>
        <w:widowControl/>
        <w:shd w:val="clear" w:color="auto" w:fill="FFFFFF"/>
        <w:spacing w:line="0" w:lineRule="atLeast"/>
        <w:rPr>
          <w:rFonts w:ascii="微軟正黑體" w:eastAsia="微軟正黑體" w:hAnsi="微軟正黑體" w:cs="Times New Roman"/>
          <w:sz w:val="28"/>
          <w:szCs w:val="28"/>
        </w:rPr>
      </w:pPr>
      <w:r w:rsidRPr="00BC5669">
        <w:rPr>
          <w:rFonts w:ascii="微軟正黑體" w:eastAsia="微軟正黑體" w:hAnsi="微軟正黑體" w:cs="Times New Roman"/>
          <w:sz w:val="28"/>
          <w:szCs w:val="28"/>
        </w:rPr>
        <w:t>Office</w:t>
      </w:r>
      <w:r>
        <w:rPr>
          <w:rFonts w:ascii="微軟正黑體" w:eastAsia="微軟正黑體" w:hAnsi="微軟正黑體" w:cs="Times New Roman"/>
          <w:sz w:val="28"/>
          <w:szCs w:val="28"/>
        </w:rPr>
        <w:t xml:space="preserve"> TEL</w:t>
      </w:r>
      <w:r w:rsidRPr="00BC5669">
        <w:rPr>
          <w:rFonts w:ascii="微軟正黑體" w:eastAsia="微軟正黑體" w:hAnsi="微軟正黑體" w:cs="Times New Roman"/>
          <w:sz w:val="28"/>
          <w:szCs w:val="28"/>
        </w:rPr>
        <w:t>：(886-2)2316-5300 #6243</w:t>
      </w:r>
    </w:p>
    <w:p w14:paraId="63C4C0B3" w14:textId="77777777" w:rsidR="00BC5669" w:rsidRPr="00E85982" w:rsidRDefault="00BC5669" w:rsidP="00E85982">
      <w:pPr>
        <w:widowControl/>
        <w:shd w:val="clear" w:color="auto" w:fill="FFFFFF"/>
        <w:snapToGrid w:val="0"/>
        <w:spacing w:beforeLines="50" w:before="180" w:afterLines="50" w:after="180" w:line="300" w:lineRule="auto"/>
        <w:ind w:firstLineChars="200" w:firstLine="560"/>
        <w:rPr>
          <w:rFonts w:ascii="微軟正黑體" w:eastAsia="微軟正黑體" w:hAnsi="微軟正黑體" w:cs="Times New Roman"/>
          <w:kern w:val="0"/>
          <w:sz w:val="28"/>
          <w:szCs w:val="28"/>
        </w:rPr>
      </w:pPr>
    </w:p>
    <w:p w14:paraId="1B2AF2CE" w14:textId="77777777" w:rsidR="00E85982" w:rsidRPr="00E85982" w:rsidRDefault="00E85982" w:rsidP="009255B5">
      <w:pPr>
        <w:widowControl/>
        <w:shd w:val="clear" w:color="auto" w:fill="FFFFFF"/>
        <w:spacing w:line="0" w:lineRule="atLeast"/>
        <w:rPr>
          <w:rFonts w:ascii="Times New Roman" w:eastAsia="標楷體" w:hAnsi="Times New Roman" w:cs="Times New Roman"/>
          <w:kern w:val="0"/>
          <w:sz w:val="28"/>
          <w:szCs w:val="28"/>
        </w:rPr>
      </w:pPr>
    </w:p>
    <w:p w14:paraId="59B178A4" w14:textId="77777777" w:rsidR="00E85982" w:rsidRDefault="00E85982" w:rsidP="009255B5">
      <w:pPr>
        <w:widowControl/>
        <w:shd w:val="clear" w:color="auto" w:fill="FFFFFF"/>
        <w:spacing w:line="0" w:lineRule="atLeast"/>
        <w:rPr>
          <w:rFonts w:ascii="Times New Roman" w:eastAsia="標楷體" w:hAnsi="Times New Roman" w:cs="Times New Roman"/>
          <w:kern w:val="0"/>
          <w:sz w:val="28"/>
          <w:szCs w:val="28"/>
        </w:rPr>
      </w:pPr>
    </w:p>
    <w:p w14:paraId="071FBAB5" w14:textId="77777777" w:rsidR="001D5ECF" w:rsidRDefault="001D5ECF" w:rsidP="009255B5">
      <w:pPr>
        <w:pStyle w:val="k02"/>
        <w:tabs>
          <w:tab w:val="clear" w:pos="960"/>
          <w:tab w:val="left" w:pos="680"/>
        </w:tabs>
        <w:spacing w:line="0" w:lineRule="atLeast"/>
        <w:ind w:firstLine="0"/>
        <w:rPr>
          <w:szCs w:val="28"/>
        </w:rPr>
      </w:pPr>
    </w:p>
    <w:p w14:paraId="086E0113" w14:textId="77777777" w:rsidR="00E85982" w:rsidRPr="0014711D" w:rsidRDefault="00E85982" w:rsidP="009255B5">
      <w:pPr>
        <w:pStyle w:val="k02"/>
        <w:tabs>
          <w:tab w:val="clear" w:pos="960"/>
          <w:tab w:val="left" w:pos="680"/>
        </w:tabs>
        <w:spacing w:line="0" w:lineRule="atLeast"/>
        <w:ind w:firstLine="0"/>
        <w:rPr>
          <w:szCs w:val="28"/>
        </w:rPr>
      </w:pPr>
    </w:p>
    <w:sectPr w:rsidR="00E85982" w:rsidRPr="0014711D" w:rsidSect="00FC3A77">
      <w:footerReference w:type="default" r:id="rId10"/>
      <w:pgSz w:w="11906" w:h="16838"/>
      <w:pgMar w:top="1135" w:right="1800" w:bottom="709" w:left="1800" w:header="851" w:footer="6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03EE9" w14:textId="77777777" w:rsidR="005077BA" w:rsidRDefault="005077BA" w:rsidP="00D97F3A">
      <w:r>
        <w:separator/>
      </w:r>
    </w:p>
  </w:endnote>
  <w:endnote w:type="continuationSeparator" w:id="0">
    <w:p w14:paraId="20377552" w14:textId="77777777" w:rsidR="005077BA" w:rsidRDefault="005077BA" w:rsidP="00D9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822100"/>
      <w:docPartObj>
        <w:docPartGallery w:val="Page Numbers (Bottom of Page)"/>
        <w:docPartUnique/>
      </w:docPartObj>
    </w:sdtPr>
    <w:sdtEndPr/>
    <w:sdtContent>
      <w:p w14:paraId="79F3AAB3" w14:textId="77777777" w:rsidR="009D7339" w:rsidRDefault="009D7339">
        <w:pPr>
          <w:pStyle w:val="af"/>
          <w:jc w:val="center"/>
        </w:pPr>
        <w:r>
          <w:fldChar w:fldCharType="begin"/>
        </w:r>
        <w:r>
          <w:instrText>PAGE   \* MERGEFORMAT</w:instrText>
        </w:r>
        <w:r>
          <w:fldChar w:fldCharType="separate"/>
        </w:r>
        <w:r w:rsidR="003E5FA7" w:rsidRPr="003E5FA7">
          <w:rPr>
            <w:noProof/>
            <w:lang w:val="zh-TW"/>
          </w:rPr>
          <w:t>3</w:t>
        </w:r>
        <w:r>
          <w:fldChar w:fldCharType="end"/>
        </w:r>
      </w:p>
    </w:sdtContent>
  </w:sdt>
  <w:p w14:paraId="13E88D4A" w14:textId="77777777" w:rsidR="009D7339" w:rsidRDefault="009D733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83D8F" w14:textId="77777777" w:rsidR="005077BA" w:rsidRDefault="005077BA" w:rsidP="00D97F3A">
      <w:r>
        <w:separator/>
      </w:r>
    </w:p>
  </w:footnote>
  <w:footnote w:type="continuationSeparator" w:id="0">
    <w:p w14:paraId="354CFC1F" w14:textId="77777777" w:rsidR="005077BA" w:rsidRDefault="005077BA" w:rsidP="00D97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93F"/>
    <w:multiLevelType w:val="hybridMultilevel"/>
    <w:tmpl w:val="39140924"/>
    <w:lvl w:ilvl="0" w:tplc="14A8C2E2">
      <w:start w:val="1"/>
      <w:numFmt w:val="bullet"/>
      <w:lvlText w:val=""/>
      <w:lvlJc w:val="left"/>
      <w:pPr>
        <w:tabs>
          <w:tab w:val="num" w:pos="720"/>
        </w:tabs>
        <w:ind w:left="720" w:hanging="360"/>
      </w:pPr>
      <w:rPr>
        <w:rFonts w:ascii="Wingdings" w:hAnsi="Wingdings" w:hint="default"/>
      </w:rPr>
    </w:lvl>
    <w:lvl w:ilvl="1" w:tplc="EC68DED2" w:tentative="1">
      <w:start w:val="1"/>
      <w:numFmt w:val="bullet"/>
      <w:lvlText w:val=""/>
      <w:lvlJc w:val="left"/>
      <w:pPr>
        <w:tabs>
          <w:tab w:val="num" w:pos="1440"/>
        </w:tabs>
        <w:ind w:left="1440" w:hanging="360"/>
      </w:pPr>
      <w:rPr>
        <w:rFonts w:ascii="Wingdings" w:hAnsi="Wingdings" w:hint="default"/>
      </w:rPr>
    </w:lvl>
    <w:lvl w:ilvl="2" w:tplc="A934AF38" w:tentative="1">
      <w:start w:val="1"/>
      <w:numFmt w:val="bullet"/>
      <w:lvlText w:val=""/>
      <w:lvlJc w:val="left"/>
      <w:pPr>
        <w:tabs>
          <w:tab w:val="num" w:pos="2160"/>
        </w:tabs>
        <w:ind w:left="2160" w:hanging="360"/>
      </w:pPr>
      <w:rPr>
        <w:rFonts w:ascii="Wingdings" w:hAnsi="Wingdings" w:hint="default"/>
      </w:rPr>
    </w:lvl>
    <w:lvl w:ilvl="3" w:tplc="A52CF220" w:tentative="1">
      <w:start w:val="1"/>
      <w:numFmt w:val="bullet"/>
      <w:lvlText w:val=""/>
      <w:lvlJc w:val="left"/>
      <w:pPr>
        <w:tabs>
          <w:tab w:val="num" w:pos="2880"/>
        </w:tabs>
        <w:ind w:left="2880" w:hanging="360"/>
      </w:pPr>
      <w:rPr>
        <w:rFonts w:ascii="Wingdings" w:hAnsi="Wingdings" w:hint="default"/>
      </w:rPr>
    </w:lvl>
    <w:lvl w:ilvl="4" w:tplc="6F046DE4" w:tentative="1">
      <w:start w:val="1"/>
      <w:numFmt w:val="bullet"/>
      <w:lvlText w:val=""/>
      <w:lvlJc w:val="left"/>
      <w:pPr>
        <w:tabs>
          <w:tab w:val="num" w:pos="3600"/>
        </w:tabs>
        <w:ind w:left="3600" w:hanging="360"/>
      </w:pPr>
      <w:rPr>
        <w:rFonts w:ascii="Wingdings" w:hAnsi="Wingdings" w:hint="default"/>
      </w:rPr>
    </w:lvl>
    <w:lvl w:ilvl="5" w:tplc="1BD2D00E" w:tentative="1">
      <w:start w:val="1"/>
      <w:numFmt w:val="bullet"/>
      <w:lvlText w:val=""/>
      <w:lvlJc w:val="left"/>
      <w:pPr>
        <w:tabs>
          <w:tab w:val="num" w:pos="4320"/>
        </w:tabs>
        <w:ind w:left="4320" w:hanging="360"/>
      </w:pPr>
      <w:rPr>
        <w:rFonts w:ascii="Wingdings" w:hAnsi="Wingdings" w:hint="default"/>
      </w:rPr>
    </w:lvl>
    <w:lvl w:ilvl="6" w:tplc="2CB6BA60" w:tentative="1">
      <w:start w:val="1"/>
      <w:numFmt w:val="bullet"/>
      <w:lvlText w:val=""/>
      <w:lvlJc w:val="left"/>
      <w:pPr>
        <w:tabs>
          <w:tab w:val="num" w:pos="5040"/>
        </w:tabs>
        <w:ind w:left="5040" w:hanging="360"/>
      </w:pPr>
      <w:rPr>
        <w:rFonts w:ascii="Wingdings" w:hAnsi="Wingdings" w:hint="default"/>
      </w:rPr>
    </w:lvl>
    <w:lvl w:ilvl="7" w:tplc="9A10D1D8" w:tentative="1">
      <w:start w:val="1"/>
      <w:numFmt w:val="bullet"/>
      <w:lvlText w:val=""/>
      <w:lvlJc w:val="left"/>
      <w:pPr>
        <w:tabs>
          <w:tab w:val="num" w:pos="5760"/>
        </w:tabs>
        <w:ind w:left="5760" w:hanging="360"/>
      </w:pPr>
      <w:rPr>
        <w:rFonts w:ascii="Wingdings" w:hAnsi="Wingdings" w:hint="default"/>
      </w:rPr>
    </w:lvl>
    <w:lvl w:ilvl="8" w:tplc="E3F0FA42" w:tentative="1">
      <w:start w:val="1"/>
      <w:numFmt w:val="bullet"/>
      <w:lvlText w:val=""/>
      <w:lvlJc w:val="left"/>
      <w:pPr>
        <w:tabs>
          <w:tab w:val="num" w:pos="6480"/>
        </w:tabs>
        <w:ind w:left="6480" w:hanging="360"/>
      </w:pPr>
      <w:rPr>
        <w:rFonts w:ascii="Wingdings" w:hAnsi="Wingdings" w:hint="default"/>
      </w:rPr>
    </w:lvl>
  </w:abstractNum>
  <w:abstractNum w:abstractNumId="1">
    <w:nsid w:val="0A2D0A85"/>
    <w:multiLevelType w:val="hybridMultilevel"/>
    <w:tmpl w:val="621071C2"/>
    <w:lvl w:ilvl="0" w:tplc="9E549A58">
      <w:start w:val="1"/>
      <w:numFmt w:val="bullet"/>
      <w:lvlText w:val="•"/>
      <w:lvlJc w:val="left"/>
      <w:pPr>
        <w:tabs>
          <w:tab w:val="num" w:pos="720"/>
        </w:tabs>
        <w:ind w:left="720" w:hanging="360"/>
      </w:pPr>
      <w:rPr>
        <w:rFonts w:ascii="Arial" w:hAnsi="Arial" w:hint="default"/>
      </w:rPr>
    </w:lvl>
    <w:lvl w:ilvl="1" w:tplc="9FE0E71E" w:tentative="1">
      <w:start w:val="1"/>
      <w:numFmt w:val="bullet"/>
      <w:lvlText w:val="•"/>
      <w:lvlJc w:val="left"/>
      <w:pPr>
        <w:tabs>
          <w:tab w:val="num" w:pos="1440"/>
        </w:tabs>
        <w:ind w:left="1440" w:hanging="360"/>
      </w:pPr>
      <w:rPr>
        <w:rFonts w:ascii="Arial" w:hAnsi="Arial" w:hint="default"/>
      </w:rPr>
    </w:lvl>
    <w:lvl w:ilvl="2" w:tplc="289EA034" w:tentative="1">
      <w:start w:val="1"/>
      <w:numFmt w:val="bullet"/>
      <w:lvlText w:val="•"/>
      <w:lvlJc w:val="left"/>
      <w:pPr>
        <w:tabs>
          <w:tab w:val="num" w:pos="2160"/>
        </w:tabs>
        <w:ind w:left="2160" w:hanging="360"/>
      </w:pPr>
      <w:rPr>
        <w:rFonts w:ascii="Arial" w:hAnsi="Arial" w:hint="default"/>
      </w:rPr>
    </w:lvl>
    <w:lvl w:ilvl="3" w:tplc="9998E596" w:tentative="1">
      <w:start w:val="1"/>
      <w:numFmt w:val="bullet"/>
      <w:lvlText w:val="•"/>
      <w:lvlJc w:val="left"/>
      <w:pPr>
        <w:tabs>
          <w:tab w:val="num" w:pos="2880"/>
        </w:tabs>
        <w:ind w:left="2880" w:hanging="360"/>
      </w:pPr>
      <w:rPr>
        <w:rFonts w:ascii="Arial" w:hAnsi="Arial" w:hint="default"/>
      </w:rPr>
    </w:lvl>
    <w:lvl w:ilvl="4" w:tplc="288E478A" w:tentative="1">
      <w:start w:val="1"/>
      <w:numFmt w:val="bullet"/>
      <w:lvlText w:val="•"/>
      <w:lvlJc w:val="left"/>
      <w:pPr>
        <w:tabs>
          <w:tab w:val="num" w:pos="3600"/>
        </w:tabs>
        <w:ind w:left="3600" w:hanging="360"/>
      </w:pPr>
      <w:rPr>
        <w:rFonts w:ascii="Arial" w:hAnsi="Arial" w:hint="default"/>
      </w:rPr>
    </w:lvl>
    <w:lvl w:ilvl="5" w:tplc="FF16A3D2" w:tentative="1">
      <w:start w:val="1"/>
      <w:numFmt w:val="bullet"/>
      <w:lvlText w:val="•"/>
      <w:lvlJc w:val="left"/>
      <w:pPr>
        <w:tabs>
          <w:tab w:val="num" w:pos="4320"/>
        </w:tabs>
        <w:ind w:left="4320" w:hanging="360"/>
      </w:pPr>
      <w:rPr>
        <w:rFonts w:ascii="Arial" w:hAnsi="Arial" w:hint="default"/>
      </w:rPr>
    </w:lvl>
    <w:lvl w:ilvl="6" w:tplc="446EBAD6" w:tentative="1">
      <w:start w:val="1"/>
      <w:numFmt w:val="bullet"/>
      <w:lvlText w:val="•"/>
      <w:lvlJc w:val="left"/>
      <w:pPr>
        <w:tabs>
          <w:tab w:val="num" w:pos="5040"/>
        </w:tabs>
        <w:ind w:left="5040" w:hanging="360"/>
      </w:pPr>
      <w:rPr>
        <w:rFonts w:ascii="Arial" w:hAnsi="Arial" w:hint="default"/>
      </w:rPr>
    </w:lvl>
    <w:lvl w:ilvl="7" w:tplc="4AD4FD68" w:tentative="1">
      <w:start w:val="1"/>
      <w:numFmt w:val="bullet"/>
      <w:lvlText w:val="•"/>
      <w:lvlJc w:val="left"/>
      <w:pPr>
        <w:tabs>
          <w:tab w:val="num" w:pos="5760"/>
        </w:tabs>
        <w:ind w:left="5760" w:hanging="360"/>
      </w:pPr>
      <w:rPr>
        <w:rFonts w:ascii="Arial" w:hAnsi="Arial" w:hint="default"/>
      </w:rPr>
    </w:lvl>
    <w:lvl w:ilvl="8" w:tplc="3E5E13F2" w:tentative="1">
      <w:start w:val="1"/>
      <w:numFmt w:val="bullet"/>
      <w:lvlText w:val="•"/>
      <w:lvlJc w:val="left"/>
      <w:pPr>
        <w:tabs>
          <w:tab w:val="num" w:pos="6480"/>
        </w:tabs>
        <w:ind w:left="6480" w:hanging="360"/>
      </w:pPr>
      <w:rPr>
        <w:rFonts w:ascii="Arial" w:hAnsi="Arial" w:hint="default"/>
      </w:rPr>
    </w:lvl>
  </w:abstractNum>
  <w:abstractNum w:abstractNumId="2">
    <w:nsid w:val="11954592"/>
    <w:multiLevelType w:val="hybridMultilevel"/>
    <w:tmpl w:val="B69E844E"/>
    <w:lvl w:ilvl="0" w:tplc="3A787FD0">
      <w:start w:val="1"/>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
    <w:nsid w:val="139F79DF"/>
    <w:multiLevelType w:val="hybridMultilevel"/>
    <w:tmpl w:val="798205CE"/>
    <w:lvl w:ilvl="0" w:tplc="7326E3B4">
      <w:start w:val="1"/>
      <w:numFmt w:val="taiwaneseCountingThousand"/>
      <w:lvlText w:val="(%1)"/>
      <w:lvlJc w:val="left"/>
      <w:pPr>
        <w:ind w:left="2607"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B63628"/>
    <w:multiLevelType w:val="hybridMultilevel"/>
    <w:tmpl w:val="0B82ED68"/>
    <w:lvl w:ilvl="0" w:tplc="A2ECE2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3DF486C"/>
    <w:multiLevelType w:val="hybridMultilevel"/>
    <w:tmpl w:val="AA7CDA38"/>
    <w:lvl w:ilvl="0" w:tplc="210AF71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8587470"/>
    <w:multiLevelType w:val="hybridMultilevel"/>
    <w:tmpl w:val="758E2FE6"/>
    <w:lvl w:ilvl="0" w:tplc="E9005A80">
      <w:start w:val="1"/>
      <w:numFmt w:val="bullet"/>
      <w:lvlText w:val=""/>
      <w:lvlJc w:val="left"/>
      <w:pPr>
        <w:tabs>
          <w:tab w:val="num" w:pos="720"/>
        </w:tabs>
        <w:ind w:left="720" w:hanging="360"/>
      </w:pPr>
      <w:rPr>
        <w:rFonts w:ascii="Wingdings" w:hAnsi="Wingdings" w:hint="default"/>
      </w:rPr>
    </w:lvl>
    <w:lvl w:ilvl="1" w:tplc="7CCAE80A" w:tentative="1">
      <w:start w:val="1"/>
      <w:numFmt w:val="bullet"/>
      <w:lvlText w:val=""/>
      <w:lvlJc w:val="left"/>
      <w:pPr>
        <w:tabs>
          <w:tab w:val="num" w:pos="1440"/>
        </w:tabs>
        <w:ind w:left="1440" w:hanging="360"/>
      </w:pPr>
      <w:rPr>
        <w:rFonts w:ascii="Wingdings" w:hAnsi="Wingdings" w:hint="default"/>
      </w:rPr>
    </w:lvl>
    <w:lvl w:ilvl="2" w:tplc="7E004AD6" w:tentative="1">
      <w:start w:val="1"/>
      <w:numFmt w:val="bullet"/>
      <w:lvlText w:val=""/>
      <w:lvlJc w:val="left"/>
      <w:pPr>
        <w:tabs>
          <w:tab w:val="num" w:pos="2160"/>
        </w:tabs>
        <w:ind w:left="2160" w:hanging="360"/>
      </w:pPr>
      <w:rPr>
        <w:rFonts w:ascii="Wingdings" w:hAnsi="Wingdings" w:hint="default"/>
      </w:rPr>
    </w:lvl>
    <w:lvl w:ilvl="3" w:tplc="4C6E87E6" w:tentative="1">
      <w:start w:val="1"/>
      <w:numFmt w:val="bullet"/>
      <w:lvlText w:val=""/>
      <w:lvlJc w:val="left"/>
      <w:pPr>
        <w:tabs>
          <w:tab w:val="num" w:pos="2880"/>
        </w:tabs>
        <w:ind w:left="2880" w:hanging="360"/>
      </w:pPr>
      <w:rPr>
        <w:rFonts w:ascii="Wingdings" w:hAnsi="Wingdings" w:hint="default"/>
      </w:rPr>
    </w:lvl>
    <w:lvl w:ilvl="4" w:tplc="2850F920" w:tentative="1">
      <w:start w:val="1"/>
      <w:numFmt w:val="bullet"/>
      <w:lvlText w:val=""/>
      <w:lvlJc w:val="left"/>
      <w:pPr>
        <w:tabs>
          <w:tab w:val="num" w:pos="3600"/>
        </w:tabs>
        <w:ind w:left="3600" w:hanging="360"/>
      </w:pPr>
      <w:rPr>
        <w:rFonts w:ascii="Wingdings" w:hAnsi="Wingdings" w:hint="default"/>
      </w:rPr>
    </w:lvl>
    <w:lvl w:ilvl="5" w:tplc="D06446E8" w:tentative="1">
      <w:start w:val="1"/>
      <w:numFmt w:val="bullet"/>
      <w:lvlText w:val=""/>
      <w:lvlJc w:val="left"/>
      <w:pPr>
        <w:tabs>
          <w:tab w:val="num" w:pos="4320"/>
        </w:tabs>
        <w:ind w:left="4320" w:hanging="360"/>
      </w:pPr>
      <w:rPr>
        <w:rFonts w:ascii="Wingdings" w:hAnsi="Wingdings" w:hint="default"/>
      </w:rPr>
    </w:lvl>
    <w:lvl w:ilvl="6" w:tplc="B5D2B5D4" w:tentative="1">
      <w:start w:val="1"/>
      <w:numFmt w:val="bullet"/>
      <w:lvlText w:val=""/>
      <w:lvlJc w:val="left"/>
      <w:pPr>
        <w:tabs>
          <w:tab w:val="num" w:pos="5040"/>
        </w:tabs>
        <w:ind w:left="5040" w:hanging="360"/>
      </w:pPr>
      <w:rPr>
        <w:rFonts w:ascii="Wingdings" w:hAnsi="Wingdings" w:hint="default"/>
      </w:rPr>
    </w:lvl>
    <w:lvl w:ilvl="7" w:tplc="22BE1ACE" w:tentative="1">
      <w:start w:val="1"/>
      <w:numFmt w:val="bullet"/>
      <w:lvlText w:val=""/>
      <w:lvlJc w:val="left"/>
      <w:pPr>
        <w:tabs>
          <w:tab w:val="num" w:pos="5760"/>
        </w:tabs>
        <w:ind w:left="5760" w:hanging="360"/>
      </w:pPr>
      <w:rPr>
        <w:rFonts w:ascii="Wingdings" w:hAnsi="Wingdings" w:hint="default"/>
      </w:rPr>
    </w:lvl>
    <w:lvl w:ilvl="8" w:tplc="BA000476" w:tentative="1">
      <w:start w:val="1"/>
      <w:numFmt w:val="bullet"/>
      <w:lvlText w:val=""/>
      <w:lvlJc w:val="left"/>
      <w:pPr>
        <w:tabs>
          <w:tab w:val="num" w:pos="6480"/>
        </w:tabs>
        <w:ind w:left="6480" w:hanging="360"/>
      </w:pPr>
      <w:rPr>
        <w:rFonts w:ascii="Wingdings" w:hAnsi="Wingdings" w:hint="default"/>
      </w:rPr>
    </w:lvl>
  </w:abstractNum>
  <w:abstractNum w:abstractNumId="7">
    <w:nsid w:val="296F3C20"/>
    <w:multiLevelType w:val="hybridMultilevel"/>
    <w:tmpl w:val="0CF0B058"/>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36AA49B9"/>
    <w:multiLevelType w:val="hybridMultilevel"/>
    <w:tmpl w:val="9B769426"/>
    <w:lvl w:ilvl="0" w:tplc="919A2CF2">
      <w:start w:val="1"/>
      <w:numFmt w:val="decimal"/>
      <w:lvlText w:val="%1."/>
      <w:lvlJc w:val="left"/>
      <w:pPr>
        <w:ind w:left="980" w:hanging="690"/>
      </w:pPr>
      <w:rPr>
        <w:rFonts w:hint="default"/>
      </w:r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9">
    <w:nsid w:val="52887712"/>
    <w:multiLevelType w:val="hybridMultilevel"/>
    <w:tmpl w:val="A17CB9AC"/>
    <w:lvl w:ilvl="0" w:tplc="A0CEA218">
      <w:start w:val="1"/>
      <w:numFmt w:val="bullet"/>
      <w:lvlText w:val="•"/>
      <w:lvlJc w:val="left"/>
      <w:pPr>
        <w:tabs>
          <w:tab w:val="num" w:pos="720"/>
        </w:tabs>
        <w:ind w:left="720" w:hanging="360"/>
      </w:pPr>
      <w:rPr>
        <w:rFonts w:ascii="Arial" w:hAnsi="Arial" w:hint="default"/>
      </w:rPr>
    </w:lvl>
    <w:lvl w:ilvl="1" w:tplc="09B6DA46" w:tentative="1">
      <w:start w:val="1"/>
      <w:numFmt w:val="bullet"/>
      <w:lvlText w:val="•"/>
      <w:lvlJc w:val="left"/>
      <w:pPr>
        <w:tabs>
          <w:tab w:val="num" w:pos="1440"/>
        </w:tabs>
        <w:ind w:left="1440" w:hanging="360"/>
      </w:pPr>
      <w:rPr>
        <w:rFonts w:ascii="Arial" w:hAnsi="Arial" w:hint="default"/>
      </w:rPr>
    </w:lvl>
    <w:lvl w:ilvl="2" w:tplc="4F6A28BC" w:tentative="1">
      <w:start w:val="1"/>
      <w:numFmt w:val="bullet"/>
      <w:lvlText w:val="•"/>
      <w:lvlJc w:val="left"/>
      <w:pPr>
        <w:tabs>
          <w:tab w:val="num" w:pos="2160"/>
        </w:tabs>
        <w:ind w:left="2160" w:hanging="360"/>
      </w:pPr>
      <w:rPr>
        <w:rFonts w:ascii="Arial" w:hAnsi="Arial" w:hint="default"/>
      </w:rPr>
    </w:lvl>
    <w:lvl w:ilvl="3" w:tplc="35742A94" w:tentative="1">
      <w:start w:val="1"/>
      <w:numFmt w:val="bullet"/>
      <w:lvlText w:val="•"/>
      <w:lvlJc w:val="left"/>
      <w:pPr>
        <w:tabs>
          <w:tab w:val="num" w:pos="2880"/>
        </w:tabs>
        <w:ind w:left="2880" w:hanging="360"/>
      </w:pPr>
      <w:rPr>
        <w:rFonts w:ascii="Arial" w:hAnsi="Arial" w:hint="default"/>
      </w:rPr>
    </w:lvl>
    <w:lvl w:ilvl="4" w:tplc="E1040E96" w:tentative="1">
      <w:start w:val="1"/>
      <w:numFmt w:val="bullet"/>
      <w:lvlText w:val="•"/>
      <w:lvlJc w:val="left"/>
      <w:pPr>
        <w:tabs>
          <w:tab w:val="num" w:pos="3600"/>
        </w:tabs>
        <w:ind w:left="3600" w:hanging="360"/>
      </w:pPr>
      <w:rPr>
        <w:rFonts w:ascii="Arial" w:hAnsi="Arial" w:hint="default"/>
      </w:rPr>
    </w:lvl>
    <w:lvl w:ilvl="5" w:tplc="F0F22BFE" w:tentative="1">
      <w:start w:val="1"/>
      <w:numFmt w:val="bullet"/>
      <w:lvlText w:val="•"/>
      <w:lvlJc w:val="left"/>
      <w:pPr>
        <w:tabs>
          <w:tab w:val="num" w:pos="4320"/>
        </w:tabs>
        <w:ind w:left="4320" w:hanging="360"/>
      </w:pPr>
      <w:rPr>
        <w:rFonts w:ascii="Arial" w:hAnsi="Arial" w:hint="default"/>
      </w:rPr>
    </w:lvl>
    <w:lvl w:ilvl="6" w:tplc="3754151C" w:tentative="1">
      <w:start w:val="1"/>
      <w:numFmt w:val="bullet"/>
      <w:lvlText w:val="•"/>
      <w:lvlJc w:val="left"/>
      <w:pPr>
        <w:tabs>
          <w:tab w:val="num" w:pos="5040"/>
        </w:tabs>
        <w:ind w:left="5040" w:hanging="360"/>
      </w:pPr>
      <w:rPr>
        <w:rFonts w:ascii="Arial" w:hAnsi="Arial" w:hint="default"/>
      </w:rPr>
    </w:lvl>
    <w:lvl w:ilvl="7" w:tplc="50846D00" w:tentative="1">
      <w:start w:val="1"/>
      <w:numFmt w:val="bullet"/>
      <w:lvlText w:val="•"/>
      <w:lvlJc w:val="left"/>
      <w:pPr>
        <w:tabs>
          <w:tab w:val="num" w:pos="5760"/>
        </w:tabs>
        <w:ind w:left="5760" w:hanging="360"/>
      </w:pPr>
      <w:rPr>
        <w:rFonts w:ascii="Arial" w:hAnsi="Arial" w:hint="default"/>
      </w:rPr>
    </w:lvl>
    <w:lvl w:ilvl="8" w:tplc="FF18EF68" w:tentative="1">
      <w:start w:val="1"/>
      <w:numFmt w:val="bullet"/>
      <w:lvlText w:val="•"/>
      <w:lvlJc w:val="left"/>
      <w:pPr>
        <w:tabs>
          <w:tab w:val="num" w:pos="6480"/>
        </w:tabs>
        <w:ind w:left="6480" w:hanging="360"/>
      </w:pPr>
      <w:rPr>
        <w:rFonts w:ascii="Arial" w:hAnsi="Arial" w:hint="default"/>
      </w:rPr>
    </w:lvl>
  </w:abstractNum>
  <w:abstractNum w:abstractNumId="10">
    <w:nsid w:val="55501D27"/>
    <w:multiLevelType w:val="hybridMultilevel"/>
    <w:tmpl w:val="31F05364"/>
    <w:lvl w:ilvl="0" w:tplc="BBD8D3EA">
      <w:start w:val="1"/>
      <w:numFmt w:val="bullet"/>
      <w:lvlText w:val=""/>
      <w:lvlJc w:val="left"/>
      <w:pPr>
        <w:tabs>
          <w:tab w:val="num" w:pos="720"/>
        </w:tabs>
        <w:ind w:left="720" w:hanging="360"/>
      </w:pPr>
      <w:rPr>
        <w:rFonts w:ascii="Wingdings" w:hAnsi="Wingdings" w:hint="default"/>
      </w:rPr>
    </w:lvl>
    <w:lvl w:ilvl="1" w:tplc="49967284" w:tentative="1">
      <w:start w:val="1"/>
      <w:numFmt w:val="bullet"/>
      <w:lvlText w:val=""/>
      <w:lvlJc w:val="left"/>
      <w:pPr>
        <w:tabs>
          <w:tab w:val="num" w:pos="1440"/>
        </w:tabs>
        <w:ind w:left="1440" w:hanging="360"/>
      </w:pPr>
      <w:rPr>
        <w:rFonts w:ascii="Wingdings" w:hAnsi="Wingdings" w:hint="default"/>
      </w:rPr>
    </w:lvl>
    <w:lvl w:ilvl="2" w:tplc="B99C45E2" w:tentative="1">
      <w:start w:val="1"/>
      <w:numFmt w:val="bullet"/>
      <w:lvlText w:val=""/>
      <w:lvlJc w:val="left"/>
      <w:pPr>
        <w:tabs>
          <w:tab w:val="num" w:pos="2160"/>
        </w:tabs>
        <w:ind w:left="2160" w:hanging="360"/>
      </w:pPr>
      <w:rPr>
        <w:rFonts w:ascii="Wingdings" w:hAnsi="Wingdings" w:hint="default"/>
      </w:rPr>
    </w:lvl>
    <w:lvl w:ilvl="3" w:tplc="47CA6566" w:tentative="1">
      <w:start w:val="1"/>
      <w:numFmt w:val="bullet"/>
      <w:lvlText w:val=""/>
      <w:lvlJc w:val="left"/>
      <w:pPr>
        <w:tabs>
          <w:tab w:val="num" w:pos="2880"/>
        </w:tabs>
        <w:ind w:left="2880" w:hanging="360"/>
      </w:pPr>
      <w:rPr>
        <w:rFonts w:ascii="Wingdings" w:hAnsi="Wingdings" w:hint="default"/>
      </w:rPr>
    </w:lvl>
    <w:lvl w:ilvl="4" w:tplc="77F8DD14" w:tentative="1">
      <w:start w:val="1"/>
      <w:numFmt w:val="bullet"/>
      <w:lvlText w:val=""/>
      <w:lvlJc w:val="left"/>
      <w:pPr>
        <w:tabs>
          <w:tab w:val="num" w:pos="3600"/>
        </w:tabs>
        <w:ind w:left="3600" w:hanging="360"/>
      </w:pPr>
      <w:rPr>
        <w:rFonts w:ascii="Wingdings" w:hAnsi="Wingdings" w:hint="default"/>
      </w:rPr>
    </w:lvl>
    <w:lvl w:ilvl="5" w:tplc="F3E05D2E" w:tentative="1">
      <w:start w:val="1"/>
      <w:numFmt w:val="bullet"/>
      <w:lvlText w:val=""/>
      <w:lvlJc w:val="left"/>
      <w:pPr>
        <w:tabs>
          <w:tab w:val="num" w:pos="4320"/>
        </w:tabs>
        <w:ind w:left="4320" w:hanging="360"/>
      </w:pPr>
      <w:rPr>
        <w:rFonts w:ascii="Wingdings" w:hAnsi="Wingdings" w:hint="default"/>
      </w:rPr>
    </w:lvl>
    <w:lvl w:ilvl="6" w:tplc="1574781E" w:tentative="1">
      <w:start w:val="1"/>
      <w:numFmt w:val="bullet"/>
      <w:lvlText w:val=""/>
      <w:lvlJc w:val="left"/>
      <w:pPr>
        <w:tabs>
          <w:tab w:val="num" w:pos="5040"/>
        </w:tabs>
        <w:ind w:left="5040" w:hanging="360"/>
      </w:pPr>
      <w:rPr>
        <w:rFonts w:ascii="Wingdings" w:hAnsi="Wingdings" w:hint="default"/>
      </w:rPr>
    </w:lvl>
    <w:lvl w:ilvl="7" w:tplc="848EA5AE" w:tentative="1">
      <w:start w:val="1"/>
      <w:numFmt w:val="bullet"/>
      <w:lvlText w:val=""/>
      <w:lvlJc w:val="left"/>
      <w:pPr>
        <w:tabs>
          <w:tab w:val="num" w:pos="5760"/>
        </w:tabs>
        <w:ind w:left="5760" w:hanging="360"/>
      </w:pPr>
      <w:rPr>
        <w:rFonts w:ascii="Wingdings" w:hAnsi="Wingdings" w:hint="default"/>
      </w:rPr>
    </w:lvl>
    <w:lvl w:ilvl="8" w:tplc="91CE1040" w:tentative="1">
      <w:start w:val="1"/>
      <w:numFmt w:val="bullet"/>
      <w:lvlText w:val=""/>
      <w:lvlJc w:val="left"/>
      <w:pPr>
        <w:tabs>
          <w:tab w:val="num" w:pos="6480"/>
        </w:tabs>
        <w:ind w:left="6480" w:hanging="360"/>
      </w:pPr>
      <w:rPr>
        <w:rFonts w:ascii="Wingdings" w:hAnsi="Wingdings" w:hint="default"/>
      </w:rPr>
    </w:lvl>
  </w:abstractNum>
  <w:abstractNum w:abstractNumId="11">
    <w:nsid w:val="563E4776"/>
    <w:multiLevelType w:val="hybridMultilevel"/>
    <w:tmpl w:val="578AE03A"/>
    <w:lvl w:ilvl="0" w:tplc="EFAE9D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78D1440"/>
    <w:multiLevelType w:val="hybridMultilevel"/>
    <w:tmpl w:val="33F24B82"/>
    <w:lvl w:ilvl="0" w:tplc="BEFA018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7733B24"/>
    <w:multiLevelType w:val="multilevel"/>
    <w:tmpl w:val="F284785A"/>
    <w:lvl w:ilvl="0">
      <w:start w:val="1"/>
      <w:numFmt w:val="taiwaneseCountingThousand"/>
      <w:lvlText w:val="%1、"/>
      <w:lvlJc w:val="left"/>
      <w:pPr>
        <w:ind w:left="1473" w:hanging="480"/>
      </w:pPr>
      <w:rPr>
        <w:rFonts w:ascii="標楷體" w:eastAsia="標楷體" w:hAnsi="標楷體" w:cs="Times New Roman"/>
        <w:sz w:val="32"/>
        <w:szCs w:val="28"/>
        <w:lang w:val="en-US"/>
      </w:rPr>
    </w:lvl>
    <w:lvl w:ilvl="1">
      <w:start w:val="1"/>
      <w:numFmt w:val="ideographTraditional"/>
      <w:lvlText w:val="%2、"/>
      <w:lvlJc w:val="left"/>
      <w:pPr>
        <w:ind w:left="-600" w:hanging="480"/>
      </w:pPr>
    </w:lvl>
    <w:lvl w:ilvl="2">
      <w:start w:val="1"/>
      <w:numFmt w:val="lowerRoman"/>
      <w:lvlText w:val="%3."/>
      <w:lvlJc w:val="right"/>
      <w:pPr>
        <w:ind w:left="-120" w:hanging="480"/>
      </w:pPr>
    </w:lvl>
    <w:lvl w:ilvl="3">
      <w:start w:val="1"/>
      <w:numFmt w:val="decimal"/>
      <w:lvlText w:val="%4."/>
      <w:lvlJc w:val="left"/>
      <w:pPr>
        <w:ind w:left="360" w:hanging="480"/>
      </w:pPr>
    </w:lvl>
    <w:lvl w:ilvl="4">
      <w:start w:val="1"/>
      <w:numFmt w:val="ideographTraditional"/>
      <w:lvlText w:val="%5、"/>
      <w:lvlJc w:val="left"/>
      <w:pPr>
        <w:ind w:left="840" w:hanging="480"/>
      </w:pPr>
    </w:lvl>
    <w:lvl w:ilvl="5">
      <w:start w:val="1"/>
      <w:numFmt w:val="lowerRoman"/>
      <w:lvlText w:val="%6."/>
      <w:lvlJc w:val="right"/>
      <w:pPr>
        <w:ind w:left="1320" w:hanging="480"/>
      </w:pPr>
    </w:lvl>
    <w:lvl w:ilvl="6">
      <w:start w:val="1"/>
      <w:numFmt w:val="decimal"/>
      <w:lvlText w:val="%7."/>
      <w:lvlJc w:val="left"/>
      <w:pPr>
        <w:ind w:left="1800" w:hanging="480"/>
      </w:pPr>
    </w:lvl>
    <w:lvl w:ilvl="7">
      <w:start w:val="1"/>
      <w:numFmt w:val="ideographTraditional"/>
      <w:lvlText w:val="%8、"/>
      <w:lvlJc w:val="left"/>
      <w:pPr>
        <w:ind w:left="2280" w:hanging="480"/>
      </w:pPr>
    </w:lvl>
    <w:lvl w:ilvl="8">
      <w:start w:val="1"/>
      <w:numFmt w:val="lowerRoman"/>
      <w:lvlText w:val="%9."/>
      <w:lvlJc w:val="right"/>
      <w:pPr>
        <w:ind w:left="2760" w:hanging="480"/>
      </w:pPr>
    </w:lvl>
  </w:abstractNum>
  <w:num w:numId="1">
    <w:abstractNumId w:val="5"/>
  </w:num>
  <w:num w:numId="2">
    <w:abstractNumId w:val="12"/>
  </w:num>
  <w:num w:numId="3">
    <w:abstractNumId w:val="4"/>
  </w:num>
  <w:num w:numId="4">
    <w:abstractNumId w:val="3"/>
  </w:num>
  <w:num w:numId="5">
    <w:abstractNumId w:val="8"/>
  </w:num>
  <w:num w:numId="6">
    <w:abstractNumId w:val="7"/>
  </w:num>
  <w:num w:numId="7">
    <w:abstractNumId w:val="0"/>
  </w:num>
  <w:num w:numId="8">
    <w:abstractNumId w:val="11"/>
  </w:num>
  <w:num w:numId="9">
    <w:abstractNumId w:val="2"/>
  </w:num>
  <w:num w:numId="10">
    <w:abstractNumId w:val="10"/>
  </w:num>
  <w:num w:numId="11">
    <w:abstractNumId w:val="6"/>
  </w:num>
  <w:num w:numId="12">
    <w:abstractNumId w:val="9"/>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45"/>
    <w:rsid w:val="00000B07"/>
    <w:rsid w:val="00002D67"/>
    <w:rsid w:val="0000501C"/>
    <w:rsid w:val="000056ED"/>
    <w:rsid w:val="0001015F"/>
    <w:rsid w:val="00010BBF"/>
    <w:rsid w:val="00017B34"/>
    <w:rsid w:val="0002380E"/>
    <w:rsid w:val="0002406C"/>
    <w:rsid w:val="00031F67"/>
    <w:rsid w:val="00032A3F"/>
    <w:rsid w:val="00033EA0"/>
    <w:rsid w:val="0003563B"/>
    <w:rsid w:val="000377BB"/>
    <w:rsid w:val="00040068"/>
    <w:rsid w:val="000424AA"/>
    <w:rsid w:val="00044FBF"/>
    <w:rsid w:val="00046458"/>
    <w:rsid w:val="00051B87"/>
    <w:rsid w:val="000523A2"/>
    <w:rsid w:val="00061534"/>
    <w:rsid w:val="0006279B"/>
    <w:rsid w:val="000628D5"/>
    <w:rsid w:val="000673AC"/>
    <w:rsid w:val="00067ABE"/>
    <w:rsid w:val="00076C15"/>
    <w:rsid w:val="00082676"/>
    <w:rsid w:val="00082A98"/>
    <w:rsid w:val="00093E3E"/>
    <w:rsid w:val="00095BBD"/>
    <w:rsid w:val="00095E63"/>
    <w:rsid w:val="00097F13"/>
    <w:rsid w:val="000A0F12"/>
    <w:rsid w:val="000A1092"/>
    <w:rsid w:val="000A1F6B"/>
    <w:rsid w:val="000A203F"/>
    <w:rsid w:val="000A232F"/>
    <w:rsid w:val="000B0860"/>
    <w:rsid w:val="000B380A"/>
    <w:rsid w:val="000B5FA2"/>
    <w:rsid w:val="000B7377"/>
    <w:rsid w:val="000C11FE"/>
    <w:rsid w:val="000C17E8"/>
    <w:rsid w:val="000C3463"/>
    <w:rsid w:val="000C4EBD"/>
    <w:rsid w:val="000C53F0"/>
    <w:rsid w:val="000C58A5"/>
    <w:rsid w:val="000C6766"/>
    <w:rsid w:val="000C7845"/>
    <w:rsid w:val="000D09B6"/>
    <w:rsid w:val="000D222C"/>
    <w:rsid w:val="000D50CC"/>
    <w:rsid w:val="000D622F"/>
    <w:rsid w:val="000E1153"/>
    <w:rsid w:val="000E57B4"/>
    <w:rsid w:val="000E664A"/>
    <w:rsid w:val="000E6C2A"/>
    <w:rsid w:val="000F0B36"/>
    <w:rsid w:val="000F1710"/>
    <w:rsid w:val="000F6F85"/>
    <w:rsid w:val="000F799E"/>
    <w:rsid w:val="00100237"/>
    <w:rsid w:val="00102636"/>
    <w:rsid w:val="001110CD"/>
    <w:rsid w:val="0011390E"/>
    <w:rsid w:val="00122956"/>
    <w:rsid w:val="00123F24"/>
    <w:rsid w:val="001272E5"/>
    <w:rsid w:val="001305E6"/>
    <w:rsid w:val="00132E81"/>
    <w:rsid w:val="00133363"/>
    <w:rsid w:val="00140317"/>
    <w:rsid w:val="00142A33"/>
    <w:rsid w:val="00142E32"/>
    <w:rsid w:val="001437CC"/>
    <w:rsid w:val="001441AB"/>
    <w:rsid w:val="00144386"/>
    <w:rsid w:val="001449CE"/>
    <w:rsid w:val="00145B9D"/>
    <w:rsid w:val="00146EC6"/>
    <w:rsid w:val="0014711D"/>
    <w:rsid w:val="00151503"/>
    <w:rsid w:val="001542C5"/>
    <w:rsid w:val="00161167"/>
    <w:rsid w:val="001616FA"/>
    <w:rsid w:val="00170636"/>
    <w:rsid w:val="001719EF"/>
    <w:rsid w:val="00183197"/>
    <w:rsid w:val="00183566"/>
    <w:rsid w:val="0018615B"/>
    <w:rsid w:val="001900E6"/>
    <w:rsid w:val="0019370C"/>
    <w:rsid w:val="00196783"/>
    <w:rsid w:val="001A0883"/>
    <w:rsid w:val="001A0CAB"/>
    <w:rsid w:val="001A1123"/>
    <w:rsid w:val="001A49D9"/>
    <w:rsid w:val="001A7474"/>
    <w:rsid w:val="001B2C61"/>
    <w:rsid w:val="001B5440"/>
    <w:rsid w:val="001C214C"/>
    <w:rsid w:val="001C5A1C"/>
    <w:rsid w:val="001C5EE8"/>
    <w:rsid w:val="001C6692"/>
    <w:rsid w:val="001C767A"/>
    <w:rsid w:val="001D52B6"/>
    <w:rsid w:val="001D5ECF"/>
    <w:rsid w:val="001E2398"/>
    <w:rsid w:val="001E2888"/>
    <w:rsid w:val="001E4909"/>
    <w:rsid w:val="001E6621"/>
    <w:rsid w:val="00201975"/>
    <w:rsid w:val="0020678F"/>
    <w:rsid w:val="00210FA6"/>
    <w:rsid w:val="00213016"/>
    <w:rsid w:val="00213F83"/>
    <w:rsid w:val="002147EB"/>
    <w:rsid w:val="0021608F"/>
    <w:rsid w:val="00216D56"/>
    <w:rsid w:val="00217028"/>
    <w:rsid w:val="00221837"/>
    <w:rsid w:val="00222BEC"/>
    <w:rsid w:val="00223566"/>
    <w:rsid w:val="00224B0A"/>
    <w:rsid w:val="00224D89"/>
    <w:rsid w:val="00227565"/>
    <w:rsid w:val="00234C07"/>
    <w:rsid w:val="00234F21"/>
    <w:rsid w:val="00237D6D"/>
    <w:rsid w:val="00244FA3"/>
    <w:rsid w:val="00246076"/>
    <w:rsid w:val="002475EB"/>
    <w:rsid w:val="00247663"/>
    <w:rsid w:val="00247805"/>
    <w:rsid w:val="00251FCE"/>
    <w:rsid w:val="002523CB"/>
    <w:rsid w:val="0025749C"/>
    <w:rsid w:val="0025786D"/>
    <w:rsid w:val="0026123A"/>
    <w:rsid w:val="0026249E"/>
    <w:rsid w:val="00264636"/>
    <w:rsid w:val="00265ED4"/>
    <w:rsid w:val="0027076A"/>
    <w:rsid w:val="0027100A"/>
    <w:rsid w:val="002713F1"/>
    <w:rsid w:val="00272132"/>
    <w:rsid w:val="00273E80"/>
    <w:rsid w:val="002811F0"/>
    <w:rsid w:val="002855E7"/>
    <w:rsid w:val="00285808"/>
    <w:rsid w:val="00291A11"/>
    <w:rsid w:val="002920A4"/>
    <w:rsid w:val="002921C9"/>
    <w:rsid w:val="00292C30"/>
    <w:rsid w:val="00294A14"/>
    <w:rsid w:val="00295B8F"/>
    <w:rsid w:val="002A14B7"/>
    <w:rsid w:val="002A201B"/>
    <w:rsid w:val="002A698D"/>
    <w:rsid w:val="002B314B"/>
    <w:rsid w:val="002B364A"/>
    <w:rsid w:val="002B5265"/>
    <w:rsid w:val="002C2BC1"/>
    <w:rsid w:val="002C361D"/>
    <w:rsid w:val="002C3A3E"/>
    <w:rsid w:val="002C6835"/>
    <w:rsid w:val="002C6E9D"/>
    <w:rsid w:val="002C712D"/>
    <w:rsid w:val="002C74EC"/>
    <w:rsid w:val="002D054D"/>
    <w:rsid w:val="002D2CBC"/>
    <w:rsid w:val="002D3C7B"/>
    <w:rsid w:val="002D4C91"/>
    <w:rsid w:val="002D502C"/>
    <w:rsid w:val="002E089A"/>
    <w:rsid w:val="002E27B2"/>
    <w:rsid w:val="002E3671"/>
    <w:rsid w:val="002E5CF4"/>
    <w:rsid w:val="002F105F"/>
    <w:rsid w:val="002F4297"/>
    <w:rsid w:val="00303D6A"/>
    <w:rsid w:val="00306755"/>
    <w:rsid w:val="003070FD"/>
    <w:rsid w:val="00307D61"/>
    <w:rsid w:val="00310A3F"/>
    <w:rsid w:val="003139BA"/>
    <w:rsid w:val="00314BD5"/>
    <w:rsid w:val="00320005"/>
    <w:rsid w:val="00320B06"/>
    <w:rsid w:val="0032765B"/>
    <w:rsid w:val="00333626"/>
    <w:rsid w:val="0033461C"/>
    <w:rsid w:val="00342BDB"/>
    <w:rsid w:val="0034301E"/>
    <w:rsid w:val="00345ACD"/>
    <w:rsid w:val="00345E9D"/>
    <w:rsid w:val="00350AF1"/>
    <w:rsid w:val="00350D7C"/>
    <w:rsid w:val="00351027"/>
    <w:rsid w:val="00356124"/>
    <w:rsid w:val="00360AB2"/>
    <w:rsid w:val="00361E37"/>
    <w:rsid w:val="00363866"/>
    <w:rsid w:val="00365B6E"/>
    <w:rsid w:val="00366BAC"/>
    <w:rsid w:val="00371F2D"/>
    <w:rsid w:val="0037355E"/>
    <w:rsid w:val="00384438"/>
    <w:rsid w:val="00384FE7"/>
    <w:rsid w:val="00390081"/>
    <w:rsid w:val="00390DB9"/>
    <w:rsid w:val="00394A83"/>
    <w:rsid w:val="003A3E34"/>
    <w:rsid w:val="003A4C65"/>
    <w:rsid w:val="003A5A19"/>
    <w:rsid w:val="003A6823"/>
    <w:rsid w:val="003A6999"/>
    <w:rsid w:val="003B3C3F"/>
    <w:rsid w:val="003B5A12"/>
    <w:rsid w:val="003C21C9"/>
    <w:rsid w:val="003C3905"/>
    <w:rsid w:val="003C54A5"/>
    <w:rsid w:val="003C686C"/>
    <w:rsid w:val="003D0685"/>
    <w:rsid w:val="003D1EDF"/>
    <w:rsid w:val="003D2AAD"/>
    <w:rsid w:val="003D3D89"/>
    <w:rsid w:val="003D401E"/>
    <w:rsid w:val="003D4319"/>
    <w:rsid w:val="003D60C5"/>
    <w:rsid w:val="003D7E64"/>
    <w:rsid w:val="003E07F5"/>
    <w:rsid w:val="003E114A"/>
    <w:rsid w:val="003E4BBE"/>
    <w:rsid w:val="003E5FA7"/>
    <w:rsid w:val="003E77E7"/>
    <w:rsid w:val="003E78BE"/>
    <w:rsid w:val="003F35AD"/>
    <w:rsid w:val="00400EFD"/>
    <w:rsid w:val="00401344"/>
    <w:rsid w:val="00401A98"/>
    <w:rsid w:val="00403078"/>
    <w:rsid w:val="00403F66"/>
    <w:rsid w:val="00407CE8"/>
    <w:rsid w:val="00412369"/>
    <w:rsid w:val="0041502D"/>
    <w:rsid w:val="00416DE3"/>
    <w:rsid w:val="00417A53"/>
    <w:rsid w:val="00422B2C"/>
    <w:rsid w:val="00422C0D"/>
    <w:rsid w:val="00430CC9"/>
    <w:rsid w:val="00431811"/>
    <w:rsid w:val="00435445"/>
    <w:rsid w:val="00435955"/>
    <w:rsid w:val="00437373"/>
    <w:rsid w:val="00440F9C"/>
    <w:rsid w:val="004500F1"/>
    <w:rsid w:val="00450D6B"/>
    <w:rsid w:val="00451C7F"/>
    <w:rsid w:val="00453DDB"/>
    <w:rsid w:val="00457AF6"/>
    <w:rsid w:val="00470BF0"/>
    <w:rsid w:val="00473088"/>
    <w:rsid w:val="0047372F"/>
    <w:rsid w:val="00475C37"/>
    <w:rsid w:val="00475D49"/>
    <w:rsid w:val="00477865"/>
    <w:rsid w:val="00480825"/>
    <w:rsid w:val="00483568"/>
    <w:rsid w:val="00484E47"/>
    <w:rsid w:val="00485EC6"/>
    <w:rsid w:val="00486282"/>
    <w:rsid w:val="00487B61"/>
    <w:rsid w:val="004926DD"/>
    <w:rsid w:val="004944F7"/>
    <w:rsid w:val="00496C0E"/>
    <w:rsid w:val="004A03E9"/>
    <w:rsid w:val="004A0D97"/>
    <w:rsid w:val="004A1583"/>
    <w:rsid w:val="004A235A"/>
    <w:rsid w:val="004A306D"/>
    <w:rsid w:val="004A5582"/>
    <w:rsid w:val="004A6114"/>
    <w:rsid w:val="004A76A3"/>
    <w:rsid w:val="004B2085"/>
    <w:rsid w:val="004B3E8C"/>
    <w:rsid w:val="004B43EF"/>
    <w:rsid w:val="004B585D"/>
    <w:rsid w:val="004B6B69"/>
    <w:rsid w:val="004C1CD9"/>
    <w:rsid w:val="004C6277"/>
    <w:rsid w:val="004D36B1"/>
    <w:rsid w:val="004D5716"/>
    <w:rsid w:val="004E46B4"/>
    <w:rsid w:val="004E66B8"/>
    <w:rsid w:val="004E7AE8"/>
    <w:rsid w:val="004F04ED"/>
    <w:rsid w:val="004F5EA8"/>
    <w:rsid w:val="004F7D03"/>
    <w:rsid w:val="00501D04"/>
    <w:rsid w:val="00505D9B"/>
    <w:rsid w:val="005077BA"/>
    <w:rsid w:val="00507CBF"/>
    <w:rsid w:val="005115A0"/>
    <w:rsid w:val="00511712"/>
    <w:rsid w:val="005128D5"/>
    <w:rsid w:val="00512E46"/>
    <w:rsid w:val="00514193"/>
    <w:rsid w:val="00516A9E"/>
    <w:rsid w:val="0052260A"/>
    <w:rsid w:val="00527DDD"/>
    <w:rsid w:val="005348A7"/>
    <w:rsid w:val="005360E0"/>
    <w:rsid w:val="00546731"/>
    <w:rsid w:val="005470A4"/>
    <w:rsid w:val="005473F7"/>
    <w:rsid w:val="00547CDF"/>
    <w:rsid w:val="00555B34"/>
    <w:rsid w:val="005622D9"/>
    <w:rsid w:val="005623E0"/>
    <w:rsid w:val="005625DE"/>
    <w:rsid w:val="00562958"/>
    <w:rsid w:val="00565BAA"/>
    <w:rsid w:val="00573CBE"/>
    <w:rsid w:val="00577221"/>
    <w:rsid w:val="005772D2"/>
    <w:rsid w:val="005778E6"/>
    <w:rsid w:val="005829BF"/>
    <w:rsid w:val="00591023"/>
    <w:rsid w:val="005915F7"/>
    <w:rsid w:val="00595695"/>
    <w:rsid w:val="00596E6C"/>
    <w:rsid w:val="005971D7"/>
    <w:rsid w:val="0059770C"/>
    <w:rsid w:val="005A0BC4"/>
    <w:rsid w:val="005A16C1"/>
    <w:rsid w:val="005A42A1"/>
    <w:rsid w:val="005B00A8"/>
    <w:rsid w:val="005B0232"/>
    <w:rsid w:val="005B2EA4"/>
    <w:rsid w:val="005B548E"/>
    <w:rsid w:val="005B558A"/>
    <w:rsid w:val="005B73C8"/>
    <w:rsid w:val="005C019F"/>
    <w:rsid w:val="005C26A5"/>
    <w:rsid w:val="005C393C"/>
    <w:rsid w:val="005C4530"/>
    <w:rsid w:val="005C4F11"/>
    <w:rsid w:val="005D17CC"/>
    <w:rsid w:val="005D34CE"/>
    <w:rsid w:val="005D4C83"/>
    <w:rsid w:val="005D5B8E"/>
    <w:rsid w:val="005D776A"/>
    <w:rsid w:val="005E3198"/>
    <w:rsid w:val="005E3D83"/>
    <w:rsid w:val="005E715E"/>
    <w:rsid w:val="005F3072"/>
    <w:rsid w:val="005F5566"/>
    <w:rsid w:val="005F6E0F"/>
    <w:rsid w:val="00610D03"/>
    <w:rsid w:val="00611C93"/>
    <w:rsid w:val="006202B6"/>
    <w:rsid w:val="006205D2"/>
    <w:rsid w:val="00621A92"/>
    <w:rsid w:val="00622A48"/>
    <w:rsid w:val="00627719"/>
    <w:rsid w:val="0062779F"/>
    <w:rsid w:val="006314E3"/>
    <w:rsid w:val="00631CB1"/>
    <w:rsid w:val="00631D7E"/>
    <w:rsid w:val="0063240B"/>
    <w:rsid w:val="00635EFC"/>
    <w:rsid w:val="006438C8"/>
    <w:rsid w:val="006478CB"/>
    <w:rsid w:val="00650B75"/>
    <w:rsid w:val="00650D64"/>
    <w:rsid w:val="00652332"/>
    <w:rsid w:val="00654C6A"/>
    <w:rsid w:val="00655FDD"/>
    <w:rsid w:val="00656EBA"/>
    <w:rsid w:val="00657932"/>
    <w:rsid w:val="006606C6"/>
    <w:rsid w:val="00661380"/>
    <w:rsid w:val="00662E82"/>
    <w:rsid w:val="00664595"/>
    <w:rsid w:val="00666AEF"/>
    <w:rsid w:val="00667023"/>
    <w:rsid w:val="00667FE0"/>
    <w:rsid w:val="006719EC"/>
    <w:rsid w:val="00677A7C"/>
    <w:rsid w:val="0068003B"/>
    <w:rsid w:val="00680977"/>
    <w:rsid w:val="00683386"/>
    <w:rsid w:val="00683A6F"/>
    <w:rsid w:val="00684302"/>
    <w:rsid w:val="00684699"/>
    <w:rsid w:val="006862D3"/>
    <w:rsid w:val="00687519"/>
    <w:rsid w:val="00687757"/>
    <w:rsid w:val="00692A23"/>
    <w:rsid w:val="006A4728"/>
    <w:rsid w:val="006A61A1"/>
    <w:rsid w:val="006A7FD2"/>
    <w:rsid w:val="006B0967"/>
    <w:rsid w:val="006B0C09"/>
    <w:rsid w:val="006B171C"/>
    <w:rsid w:val="006B2BFC"/>
    <w:rsid w:val="006B6124"/>
    <w:rsid w:val="006B703E"/>
    <w:rsid w:val="006C0144"/>
    <w:rsid w:val="006C11D6"/>
    <w:rsid w:val="006C1240"/>
    <w:rsid w:val="006C30C1"/>
    <w:rsid w:val="006C490D"/>
    <w:rsid w:val="006C5D3B"/>
    <w:rsid w:val="006D4B07"/>
    <w:rsid w:val="006D5CD4"/>
    <w:rsid w:val="006E26F4"/>
    <w:rsid w:val="006E3899"/>
    <w:rsid w:val="006E5866"/>
    <w:rsid w:val="006F3F16"/>
    <w:rsid w:val="006F4FA7"/>
    <w:rsid w:val="00705540"/>
    <w:rsid w:val="00705A17"/>
    <w:rsid w:val="00707CF5"/>
    <w:rsid w:val="00712264"/>
    <w:rsid w:val="007155F6"/>
    <w:rsid w:val="00715BC5"/>
    <w:rsid w:val="00716B90"/>
    <w:rsid w:val="0072153A"/>
    <w:rsid w:val="00721A5C"/>
    <w:rsid w:val="00721AA9"/>
    <w:rsid w:val="007257CF"/>
    <w:rsid w:val="00725B06"/>
    <w:rsid w:val="0072726F"/>
    <w:rsid w:val="00727E42"/>
    <w:rsid w:val="00731E44"/>
    <w:rsid w:val="0073298A"/>
    <w:rsid w:val="00732C62"/>
    <w:rsid w:val="00733AAE"/>
    <w:rsid w:val="00735828"/>
    <w:rsid w:val="00736DE9"/>
    <w:rsid w:val="00740B31"/>
    <w:rsid w:val="00746077"/>
    <w:rsid w:val="00746F2D"/>
    <w:rsid w:val="00747193"/>
    <w:rsid w:val="00747CA3"/>
    <w:rsid w:val="007503EA"/>
    <w:rsid w:val="00751503"/>
    <w:rsid w:val="007515BA"/>
    <w:rsid w:val="0075728C"/>
    <w:rsid w:val="00765F15"/>
    <w:rsid w:val="007828E8"/>
    <w:rsid w:val="00784893"/>
    <w:rsid w:val="00791044"/>
    <w:rsid w:val="00791B0F"/>
    <w:rsid w:val="007926AC"/>
    <w:rsid w:val="00795B1E"/>
    <w:rsid w:val="007974FF"/>
    <w:rsid w:val="007A1D3E"/>
    <w:rsid w:val="007A7AD5"/>
    <w:rsid w:val="007B0B05"/>
    <w:rsid w:val="007B1BD7"/>
    <w:rsid w:val="007B219E"/>
    <w:rsid w:val="007B59F9"/>
    <w:rsid w:val="007B6941"/>
    <w:rsid w:val="007B74F0"/>
    <w:rsid w:val="007C46B1"/>
    <w:rsid w:val="007C58DA"/>
    <w:rsid w:val="007C5A5C"/>
    <w:rsid w:val="007C791E"/>
    <w:rsid w:val="007C7962"/>
    <w:rsid w:val="007C7C90"/>
    <w:rsid w:val="007D0867"/>
    <w:rsid w:val="007D52D7"/>
    <w:rsid w:val="007E1D98"/>
    <w:rsid w:val="007E2D6D"/>
    <w:rsid w:val="007E3ABC"/>
    <w:rsid w:val="007E4892"/>
    <w:rsid w:val="007E6BEE"/>
    <w:rsid w:val="007E79C9"/>
    <w:rsid w:val="007F1AB7"/>
    <w:rsid w:val="007F2CEA"/>
    <w:rsid w:val="007F6E20"/>
    <w:rsid w:val="007F7F64"/>
    <w:rsid w:val="00801A1F"/>
    <w:rsid w:val="008039B7"/>
    <w:rsid w:val="00805A3E"/>
    <w:rsid w:val="00805BDD"/>
    <w:rsid w:val="00806075"/>
    <w:rsid w:val="00810B35"/>
    <w:rsid w:val="00812E0E"/>
    <w:rsid w:val="00815E05"/>
    <w:rsid w:val="008163C1"/>
    <w:rsid w:val="00830312"/>
    <w:rsid w:val="0083138D"/>
    <w:rsid w:val="00833E9E"/>
    <w:rsid w:val="008404E0"/>
    <w:rsid w:val="008540E0"/>
    <w:rsid w:val="00860602"/>
    <w:rsid w:val="0086178C"/>
    <w:rsid w:val="008664E8"/>
    <w:rsid w:val="00867936"/>
    <w:rsid w:val="00872739"/>
    <w:rsid w:val="00873C5D"/>
    <w:rsid w:val="00874EF3"/>
    <w:rsid w:val="00875706"/>
    <w:rsid w:val="008775B3"/>
    <w:rsid w:val="00880C1D"/>
    <w:rsid w:val="00882432"/>
    <w:rsid w:val="00882499"/>
    <w:rsid w:val="0088372B"/>
    <w:rsid w:val="00885504"/>
    <w:rsid w:val="00885C07"/>
    <w:rsid w:val="00890B0D"/>
    <w:rsid w:val="008A6FCB"/>
    <w:rsid w:val="008B15C9"/>
    <w:rsid w:val="008B5B07"/>
    <w:rsid w:val="008C01FF"/>
    <w:rsid w:val="008C5529"/>
    <w:rsid w:val="008C578B"/>
    <w:rsid w:val="008D01A3"/>
    <w:rsid w:val="008D039E"/>
    <w:rsid w:val="008D1C85"/>
    <w:rsid w:val="008D2FF3"/>
    <w:rsid w:val="008D5177"/>
    <w:rsid w:val="008D6ABF"/>
    <w:rsid w:val="008E0686"/>
    <w:rsid w:val="008E1393"/>
    <w:rsid w:val="008E2B9C"/>
    <w:rsid w:val="008E4F1C"/>
    <w:rsid w:val="008F0045"/>
    <w:rsid w:val="008F0ABC"/>
    <w:rsid w:val="008F0BC7"/>
    <w:rsid w:val="008F13B0"/>
    <w:rsid w:val="008F4A31"/>
    <w:rsid w:val="008F60B8"/>
    <w:rsid w:val="008F69A5"/>
    <w:rsid w:val="008F7CA6"/>
    <w:rsid w:val="009003E5"/>
    <w:rsid w:val="00900911"/>
    <w:rsid w:val="00904178"/>
    <w:rsid w:val="00905B73"/>
    <w:rsid w:val="009069B8"/>
    <w:rsid w:val="00907479"/>
    <w:rsid w:val="00912439"/>
    <w:rsid w:val="00912F30"/>
    <w:rsid w:val="0092214F"/>
    <w:rsid w:val="00924365"/>
    <w:rsid w:val="009255B5"/>
    <w:rsid w:val="0093625D"/>
    <w:rsid w:val="009365E8"/>
    <w:rsid w:val="00937A90"/>
    <w:rsid w:val="0094008D"/>
    <w:rsid w:val="0094024D"/>
    <w:rsid w:val="00940EEA"/>
    <w:rsid w:val="00942700"/>
    <w:rsid w:val="00943B2E"/>
    <w:rsid w:val="009442F7"/>
    <w:rsid w:val="00944F19"/>
    <w:rsid w:val="0094545C"/>
    <w:rsid w:val="009458C0"/>
    <w:rsid w:val="009512C0"/>
    <w:rsid w:val="0095685A"/>
    <w:rsid w:val="009572FB"/>
    <w:rsid w:val="009612C4"/>
    <w:rsid w:val="00966876"/>
    <w:rsid w:val="009742A3"/>
    <w:rsid w:val="00974E4D"/>
    <w:rsid w:val="00975944"/>
    <w:rsid w:val="00982241"/>
    <w:rsid w:val="009847AD"/>
    <w:rsid w:val="009868B7"/>
    <w:rsid w:val="00986AC1"/>
    <w:rsid w:val="009942EB"/>
    <w:rsid w:val="0099501C"/>
    <w:rsid w:val="009957CD"/>
    <w:rsid w:val="009957E8"/>
    <w:rsid w:val="00997966"/>
    <w:rsid w:val="009A74B9"/>
    <w:rsid w:val="009B123D"/>
    <w:rsid w:val="009B1521"/>
    <w:rsid w:val="009B2BB9"/>
    <w:rsid w:val="009B459D"/>
    <w:rsid w:val="009B47C5"/>
    <w:rsid w:val="009B7400"/>
    <w:rsid w:val="009C4F67"/>
    <w:rsid w:val="009C5623"/>
    <w:rsid w:val="009C571D"/>
    <w:rsid w:val="009C5CBC"/>
    <w:rsid w:val="009D0526"/>
    <w:rsid w:val="009D0D4A"/>
    <w:rsid w:val="009D4598"/>
    <w:rsid w:val="009D5492"/>
    <w:rsid w:val="009D5858"/>
    <w:rsid w:val="009D64AF"/>
    <w:rsid w:val="009D7339"/>
    <w:rsid w:val="009E01B6"/>
    <w:rsid w:val="009E072A"/>
    <w:rsid w:val="009E12F9"/>
    <w:rsid w:val="009E2B88"/>
    <w:rsid w:val="009E394D"/>
    <w:rsid w:val="009E5842"/>
    <w:rsid w:val="009F1E0F"/>
    <w:rsid w:val="009F3140"/>
    <w:rsid w:val="009F4BFE"/>
    <w:rsid w:val="009F5CD6"/>
    <w:rsid w:val="009F67EB"/>
    <w:rsid w:val="009F71CC"/>
    <w:rsid w:val="00A01A37"/>
    <w:rsid w:val="00A06EB7"/>
    <w:rsid w:val="00A12195"/>
    <w:rsid w:val="00A134B4"/>
    <w:rsid w:val="00A14A68"/>
    <w:rsid w:val="00A153E0"/>
    <w:rsid w:val="00A1685D"/>
    <w:rsid w:val="00A17D77"/>
    <w:rsid w:val="00A23C01"/>
    <w:rsid w:val="00A240D7"/>
    <w:rsid w:val="00A274A3"/>
    <w:rsid w:val="00A27D4F"/>
    <w:rsid w:val="00A315A6"/>
    <w:rsid w:val="00A33722"/>
    <w:rsid w:val="00A3388C"/>
    <w:rsid w:val="00A3545F"/>
    <w:rsid w:val="00A35D46"/>
    <w:rsid w:val="00A373BD"/>
    <w:rsid w:val="00A37A3D"/>
    <w:rsid w:val="00A43904"/>
    <w:rsid w:val="00A46A2F"/>
    <w:rsid w:val="00A524B5"/>
    <w:rsid w:val="00A5470E"/>
    <w:rsid w:val="00A55B28"/>
    <w:rsid w:val="00A57589"/>
    <w:rsid w:val="00A57CC1"/>
    <w:rsid w:val="00A57F9B"/>
    <w:rsid w:val="00A601F5"/>
    <w:rsid w:val="00A61F93"/>
    <w:rsid w:val="00A62ED4"/>
    <w:rsid w:val="00A73914"/>
    <w:rsid w:val="00A76CA8"/>
    <w:rsid w:val="00A86509"/>
    <w:rsid w:val="00A9029E"/>
    <w:rsid w:val="00A90A95"/>
    <w:rsid w:val="00A92CD9"/>
    <w:rsid w:val="00A9671A"/>
    <w:rsid w:val="00A96F7D"/>
    <w:rsid w:val="00AA14F3"/>
    <w:rsid w:val="00AA57E4"/>
    <w:rsid w:val="00AA69A4"/>
    <w:rsid w:val="00AB014C"/>
    <w:rsid w:val="00AB0D41"/>
    <w:rsid w:val="00AB2302"/>
    <w:rsid w:val="00AB28AB"/>
    <w:rsid w:val="00AB4164"/>
    <w:rsid w:val="00AB4763"/>
    <w:rsid w:val="00AC0756"/>
    <w:rsid w:val="00AC0A19"/>
    <w:rsid w:val="00AC17B5"/>
    <w:rsid w:val="00AC219B"/>
    <w:rsid w:val="00AC2B74"/>
    <w:rsid w:val="00AC39FA"/>
    <w:rsid w:val="00AC3E2D"/>
    <w:rsid w:val="00AD149F"/>
    <w:rsid w:val="00AD4514"/>
    <w:rsid w:val="00AD4B06"/>
    <w:rsid w:val="00AD4D1D"/>
    <w:rsid w:val="00AD5CA5"/>
    <w:rsid w:val="00AD5CEE"/>
    <w:rsid w:val="00AD7286"/>
    <w:rsid w:val="00AE2AD3"/>
    <w:rsid w:val="00AE2E65"/>
    <w:rsid w:val="00AE3759"/>
    <w:rsid w:val="00AE4B85"/>
    <w:rsid w:val="00AE5267"/>
    <w:rsid w:val="00AE546F"/>
    <w:rsid w:val="00AE5CD3"/>
    <w:rsid w:val="00AF26EE"/>
    <w:rsid w:val="00AF55C3"/>
    <w:rsid w:val="00AF6A53"/>
    <w:rsid w:val="00B01932"/>
    <w:rsid w:val="00B05865"/>
    <w:rsid w:val="00B062D6"/>
    <w:rsid w:val="00B063B0"/>
    <w:rsid w:val="00B14784"/>
    <w:rsid w:val="00B159FF"/>
    <w:rsid w:val="00B168C7"/>
    <w:rsid w:val="00B16D0A"/>
    <w:rsid w:val="00B1727F"/>
    <w:rsid w:val="00B22842"/>
    <w:rsid w:val="00B26154"/>
    <w:rsid w:val="00B265B2"/>
    <w:rsid w:val="00B2778D"/>
    <w:rsid w:val="00B35FEC"/>
    <w:rsid w:val="00B37D92"/>
    <w:rsid w:val="00B42275"/>
    <w:rsid w:val="00B45AF1"/>
    <w:rsid w:val="00B47AAA"/>
    <w:rsid w:val="00B50B96"/>
    <w:rsid w:val="00B50DA1"/>
    <w:rsid w:val="00B53713"/>
    <w:rsid w:val="00B53D70"/>
    <w:rsid w:val="00B553F5"/>
    <w:rsid w:val="00B60B77"/>
    <w:rsid w:val="00B60F91"/>
    <w:rsid w:val="00B61B76"/>
    <w:rsid w:val="00B657DB"/>
    <w:rsid w:val="00B66543"/>
    <w:rsid w:val="00B666CD"/>
    <w:rsid w:val="00B675D1"/>
    <w:rsid w:val="00B70A7A"/>
    <w:rsid w:val="00B72397"/>
    <w:rsid w:val="00B7447E"/>
    <w:rsid w:val="00B75A45"/>
    <w:rsid w:val="00B76206"/>
    <w:rsid w:val="00B77B63"/>
    <w:rsid w:val="00B77F09"/>
    <w:rsid w:val="00B81782"/>
    <w:rsid w:val="00B81CD5"/>
    <w:rsid w:val="00B82D1E"/>
    <w:rsid w:val="00B83845"/>
    <w:rsid w:val="00B846FF"/>
    <w:rsid w:val="00B9266E"/>
    <w:rsid w:val="00B93187"/>
    <w:rsid w:val="00B978B3"/>
    <w:rsid w:val="00BA1350"/>
    <w:rsid w:val="00BA53BA"/>
    <w:rsid w:val="00BA68EA"/>
    <w:rsid w:val="00BB3D2A"/>
    <w:rsid w:val="00BB6A89"/>
    <w:rsid w:val="00BC09C5"/>
    <w:rsid w:val="00BC168E"/>
    <w:rsid w:val="00BC2BE7"/>
    <w:rsid w:val="00BC5669"/>
    <w:rsid w:val="00BC6060"/>
    <w:rsid w:val="00BC616E"/>
    <w:rsid w:val="00BC6BAD"/>
    <w:rsid w:val="00BD1B30"/>
    <w:rsid w:val="00BD1EFE"/>
    <w:rsid w:val="00BD3842"/>
    <w:rsid w:val="00BD5EDA"/>
    <w:rsid w:val="00BD7041"/>
    <w:rsid w:val="00BD739E"/>
    <w:rsid w:val="00BD77AB"/>
    <w:rsid w:val="00BD7BE9"/>
    <w:rsid w:val="00BE15D3"/>
    <w:rsid w:val="00BE1682"/>
    <w:rsid w:val="00BE2F20"/>
    <w:rsid w:val="00BE51A0"/>
    <w:rsid w:val="00BF08A7"/>
    <w:rsid w:val="00BF2351"/>
    <w:rsid w:val="00BF660D"/>
    <w:rsid w:val="00C025FC"/>
    <w:rsid w:val="00C02880"/>
    <w:rsid w:val="00C03423"/>
    <w:rsid w:val="00C04250"/>
    <w:rsid w:val="00C06ABE"/>
    <w:rsid w:val="00C07226"/>
    <w:rsid w:val="00C11878"/>
    <w:rsid w:val="00C14F9A"/>
    <w:rsid w:val="00C15685"/>
    <w:rsid w:val="00C21336"/>
    <w:rsid w:val="00C228F3"/>
    <w:rsid w:val="00C22FCA"/>
    <w:rsid w:val="00C2507D"/>
    <w:rsid w:val="00C2675E"/>
    <w:rsid w:val="00C35628"/>
    <w:rsid w:val="00C421CB"/>
    <w:rsid w:val="00C4729A"/>
    <w:rsid w:val="00C55239"/>
    <w:rsid w:val="00C5628E"/>
    <w:rsid w:val="00C6506F"/>
    <w:rsid w:val="00C71F37"/>
    <w:rsid w:val="00C7456C"/>
    <w:rsid w:val="00C74D8F"/>
    <w:rsid w:val="00C75F07"/>
    <w:rsid w:val="00C7695E"/>
    <w:rsid w:val="00C7754F"/>
    <w:rsid w:val="00C908B2"/>
    <w:rsid w:val="00C938FE"/>
    <w:rsid w:val="00C9560D"/>
    <w:rsid w:val="00CA0F41"/>
    <w:rsid w:val="00CA1705"/>
    <w:rsid w:val="00CA5F4A"/>
    <w:rsid w:val="00CA7D81"/>
    <w:rsid w:val="00CB3506"/>
    <w:rsid w:val="00CB3A4F"/>
    <w:rsid w:val="00CB738E"/>
    <w:rsid w:val="00CB74F9"/>
    <w:rsid w:val="00CC31BD"/>
    <w:rsid w:val="00CC4229"/>
    <w:rsid w:val="00CC5BAC"/>
    <w:rsid w:val="00CC5D83"/>
    <w:rsid w:val="00CD12AB"/>
    <w:rsid w:val="00CD1CC9"/>
    <w:rsid w:val="00CD740E"/>
    <w:rsid w:val="00CE15BD"/>
    <w:rsid w:val="00CE168D"/>
    <w:rsid w:val="00CE1E72"/>
    <w:rsid w:val="00CE20ED"/>
    <w:rsid w:val="00CE321C"/>
    <w:rsid w:val="00CE332D"/>
    <w:rsid w:val="00CE45A7"/>
    <w:rsid w:val="00CE4919"/>
    <w:rsid w:val="00CE546C"/>
    <w:rsid w:val="00CF00D1"/>
    <w:rsid w:val="00CF00ED"/>
    <w:rsid w:val="00CF0766"/>
    <w:rsid w:val="00CF5402"/>
    <w:rsid w:val="00CF5464"/>
    <w:rsid w:val="00CF65E6"/>
    <w:rsid w:val="00CF7E5A"/>
    <w:rsid w:val="00D00864"/>
    <w:rsid w:val="00D0461A"/>
    <w:rsid w:val="00D046FF"/>
    <w:rsid w:val="00D0483E"/>
    <w:rsid w:val="00D0620C"/>
    <w:rsid w:val="00D0657E"/>
    <w:rsid w:val="00D07B42"/>
    <w:rsid w:val="00D11BB1"/>
    <w:rsid w:val="00D12BFF"/>
    <w:rsid w:val="00D16828"/>
    <w:rsid w:val="00D20A35"/>
    <w:rsid w:val="00D2355C"/>
    <w:rsid w:val="00D24BFD"/>
    <w:rsid w:val="00D2594B"/>
    <w:rsid w:val="00D27B1F"/>
    <w:rsid w:val="00D30EC8"/>
    <w:rsid w:val="00D31BDA"/>
    <w:rsid w:val="00D36090"/>
    <w:rsid w:val="00D3662B"/>
    <w:rsid w:val="00D37035"/>
    <w:rsid w:val="00D4732F"/>
    <w:rsid w:val="00D50AC1"/>
    <w:rsid w:val="00D554B7"/>
    <w:rsid w:val="00D61882"/>
    <w:rsid w:val="00D62C8F"/>
    <w:rsid w:val="00D62DA9"/>
    <w:rsid w:val="00D64BBC"/>
    <w:rsid w:val="00D650D9"/>
    <w:rsid w:val="00D66C0D"/>
    <w:rsid w:val="00D66ECA"/>
    <w:rsid w:val="00D70DC2"/>
    <w:rsid w:val="00D7253E"/>
    <w:rsid w:val="00D730FE"/>
    <w:rsid w:val="00D74E2F"/>
    <w:rsid w:val="00D7630C"/>
    <w:rsid w:val="00D7644C"/>
    <w:rsid w:val="00D7666D"/>
    <w:rsid w:val="00D813B5"/>
    <w:rsid w:val="00D81AD0"/>
    <w:rsid w:val="00D85FE0"/>
    <w:rsid w:val="00D87365"/>
    <w:rsid w:val="00D90A6B"/>
    <w:rsid w:val="00D90E23"/>
    <w:rsid w:val="00D95C89"/>
    <w:rsid w:val="00D95E44"/>
    <w:rsid w:val="00D97F3A"/>
    <w:rsid w:val="00DA1B5C"/>
    <w:rsid w:val="00DA4E33"/>
    <w:rsid w:val="00DA5BDB"/>
    <w:rsid w:val="00DB33F6"/>
    <w:rsid w:val="00DB450A"/>
    <w:rsid w:val="00DB4E91"/>
    <w:rsid w:val="00DC3D7A"/>
    <w:rsid w:val="00DD06C7"/>
    <w:rsid w:val="00DD0A66"/>
    <w:rsid w:val="00DD4E6B"/>
    <w:rsid w:val="00DD52A5"/>
    <w:rsid w:val="00DD7659"/>
    <w:rsid w:val="00DE3B18"/>
    <w:rsid w:val="00DE6DA5"/>
    <w:rsid w:val="00DE71FF"/>
    <w:rsid w:val="00DF6FDC"/>
    <w:rsid w:val="00E0008E"/>
    <w:rsid w:val="00E00E01"/>
    <w:rsid w:val="00E01825"/>
    <w:rsid w:val="00E0412D"/>
    <w:rsid w:val="00E07FDA"/>
    <w:rsid w:val="00E126F6"/>
    <w:rsid w:val="00E1510B"/>
    <w:rsid w:val="00E16A8A"/>
    <w:rsid w:val="00E22227"/>
    <w:rsid w:val="00E230F9"/>
    <w:rsid w:val="00E24936"/>
    <w:rsid w:val="00E24A66"/>
    <w:rsid w:val="00E255C9"/>
    <w:rsid w:val="00E25A69"/>
    <w:rsid w:val="00E27759"/>
    <w:rsid w:val="00E27ADB"/>
    <w:rsid w:val="00E3015A"/>
    <w:rsid w:val="00E30875"/>
    <w:rsid w:val="00E30AF5"/>
    <w:rsid w:val="00E335E2"/>
    <w:rsid w:val="00E41636"/>
    <w:rsid w:val="00E4246E"/>
    <w:rsid w:val="00E42A66"/>
    <w:rsid w:val="00E448AC"/>
    <w:rsid w:val="00E45603"/>
    <w:rsid w:val="00E53591"/>
    <w:rsid w:val="00E56690"/>
    <w:rsid w:val="00E61192"/>
    <w:rsid w:val="00E6277E"/>
    <w:rsid w:val="00E6325A"/>
    <w:rsid w:val="00E63553"/>
    <w:rsid w:val="00E6558B"/>
    <w:rsid w:val="00E74099"/>
    <w:rsid w:val="00E743AD"/>
    <w:rsid w:val="00E74CEC"/>
    <w:rsid w:val="00E75ED2"/>
    <w:rsid w:val="00E76D5D"/>
    <w:rsid w:val="00E814AC"/>
    <w:rsid w:val="00E8459D"/>
    <w:rsid w:val="00E85982"/>
    <w:rsid w:val="00E86988"/>
    <w:rsid w:val="00E90B6E"/>
    <w:rsid w:val="00E94EE7"/>
    <w:rsid w:val="00E977EC"/>
    <w:rsid w:val="00EA5103"/>
    <w:rsid w:val="00EB01E5"/>
    <w:rsid w:val="00EB135D"/>
    <w:rsid w:val="00EB141D"/>
    <w:rsid w:val="00EC079F"/>
    <w:rsid w:val="00EC161B"/>
    <w:rsid w:val="00EC450F"/>
    <w:rsid w:val="00EC4661"/>
    <w:rsid w:val="00EC783B"/>
    <w:rsid w:val="00ED0DA9"/>
    <w:rsid w:val="00ED5973"/>
    <w:rsid w:val="00ED717E"/>
    <w:rsid w:val="00ED7AF0"/>
    <w:rsid w:val="00ED7F9B"/>
    <w:rsid w:val="00EE3A64"/>
    <w:rsid w:val="00EF1B26"/>
    <w:rsid w:val="00EF350B"/>
    <w:rsid w:val="00EF497D"/>
    <w:rsid w:val="00EF6468"/>
    <w:rsid w:val="00EF6E4E"/>
    <w:rsid w:val="00EF786E"/>
    <w:rsid w:val="00F01CE4"/>
    <w:rsid w:val="00F032D6"/>
    <w:rsid w:val="00F06DE9"/>
    <w:rsid w:val="00F10BF4"/>
    <w:rsid w:val="00F134C9"/>
    <w:rsid w:val="00F139A9"/>
    <w:rsid w:val="00F145AA"/>
    <w:rsid w:val="00F15CF7"/>
    <w:rsid w:val="00F22494"/>
    <w:rsid w:val="00F22909"/>
    <w:rsid w:val="00F26EE6"/>
    <w:rsid w:val="00F3225E"/>
    <w:rsid w:val="00F3235C"/>
    <w:rsid w:val="00F32376"/>
    <w:rsid w:val="00F32F5E"/>
    <w:rsid w:val="00F40D55"/>
    <w:rsid w:val="00F42077"/>
    <w:rsid w:val="00F42337"/>
    <w:rsid w:val="00F4279D"/>
    <w:rsid w:val="00F448D1"/>
    <w:rsid w:val="00F449D0"/>
    <w:rsid w:val="00F44BF1"/>
    <w:rsid w:val="00F51241"/>
    <w:rsid w:val="00F519C2"/>
    <w:rsid w:val="00F5493E"/>
    <w:rsid w:val="00F54B15"/>
    <w:rsid w:val="00F54FCB"/>
    <w:rsid w:val="00F57802"/>
    <w:rsid w:val="00F57C3D"/>
    <w:rsid w:val="00F60A21"/>
    <w:rsid w:val="00F62C53"/>
    <w:rsid w:val="00F6361C"/>
    <w:rsid w:val="00F638A2"/>
    <w:rsid w:val="00F63D81"/>
    <w:rsid w:val="00F64332"/>
    <w:rsid w:val="00F644E1"/>
    <w:rsid w:val="00F65D2B"/>
    <w:rsid w:val="00F65E9F"/>
    <w:rsid w:val="00F666A9"/>
    <w:rsid w:val="00F6748E"/>
    <w:rsid w:val="00F70ACB"/>
    <w:rsid w:val="00F71F8D"/>
    <w:rsid w:val="00F73842"/>
    <w:rsid w:val="00F77D58"/>
    <w:rsid w:val="00F8024F"/>
    <w:rsid w:val="00F811D2"/>
    <w:rsid w:val="00F8291D"/>
    <w:rsid w:val="00F8646C"/>
    <w:rsid w:val="00F867CE"/>
    <w:rsid w:val="00F93D27"/>
    <w:rsid w:val="00F96C55"/>
    <w:rsid w:val="00FA21C1"/>
    <w:rsid w:val="00FA4E25"/>
    <w:rsid w:val="00FA5143"/>
    <w:rsid w:val="00FA6457"/>
    <w:rsid w:val="00FA6F68"/>
    <w:rsid w:val="00FB153B"/>
    <w:rsid w:val="00FB2B35"/>
    <w:rsid w:val="00FB684D"/>
    <w:rsid w:val="00FC07BF"/>
    <w:rsid w:val="00FC1DB0"/>
    <w:rsid w:val="00FC38AF"/>
    <w:rsid w:val="00FC3A77"/>
    <w:rsid w:val="00FC423E"/>
    <w:rsid w:val="00FC55B2"/>
    <w:rsid w:val="00FC5952"/>
    <w:rsid w:val="00FC64D6"/>
    <w:rsid w:val="00FD6506"/>
    <w:rsid w:val="00FD7D4E"/>
    <w:rsid w:val="00FE2A17"/>
    <w:rsid w:val="00FE3CEF"/>
    <w:rsid w:val="00FE5C0E"/>
    <w:rsid w:val="00FE7C5D"/>
    <w:rsid w:val="00FF1FD0"/>
    <w:rsid w:val="00FF2A05"/>
    <w:rsid w:val="00FF37E4"/>
    <w:rsid w:val="00FF78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4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1A0883"/>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86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6386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AD4514"/>
    <w:pPr>
      <w:jc w:val="right"/>
    </w:pPr>
  </w:style>
  <w:style w:type="character" w:customStyle="1" w:styleId="a6">
    <w:name w:val="日期 字元"/>
    <w:basedOn w:val="a0"/>
    <w:link w:val="a5"/>
    <w:uiPriority w:val="99"/>
    <w:semiHidden/>
    <w:rsid w:val="00AD4514"/>
  </w:style>
  <w:style w:type="paragraph" w:styleId="a7">
    <w:name w:val="List Paragraph"/>
    <w:basedOn w:val="a"/>
    <w:uiPriority w:val="34"/>
    <w:qFormat/>
    <w:rsid w:val="00AD4514"/>
    <w:pPr>
      <w:ind w:leftChars="200" w:left="480"/>
    </w:pPr>
  </w:style>
  <w:style w:type="character" w:styleId="a8">
    <w:name w:val="annotation reference"/>
    <w:basedOn w:val="a0"/>
    <w:uiPriority w:val="99"/>
    <w:semiHidden/>
    <w:unhideWhenUsed/>
    <w:rsid w:val="00017B34"/>
    <w:rPr>
      <w:sz w:val="18"/>
      <w:szCs w:val="18"/>
    </w:rPr>
  </w:style>
  <w:style w:type="paragraph" w:styleId="a9">
    <w:name w:val="annotation text"/>
    <w:basedOn w:val="a"/>
    <w:link w:val="aa"/>
    <w:uiPriority w:val="99"/>
    <w:semiHidden/>
    <w:unhideWhenUsed/>
    <w:rsid w:val="00017B34"/>
  </w:style>
  <w:style w:type="character" w:customStyle="1" w:styleId="aa">
    <w:name w:val="註解文字 字元"/>
    <w:basedOn w:val="a0"/>
    <w:link w:val="a9"/>
    <w:uiPriority w:val="99"/>
    <w:semiHidden/>
    <w:rsid w:val="00017B34"/>
  </w:style>
  <w:style w:type="paragraph" w:styleId="ab">
    <w:name w:val="annotation subject"/>
    <w:basedOn w:val="a9"/>
    <w:next w:val="a9"/>
    <w:link w:val="ac"/>
    <w:uiPriority w:val="99"/>
    <w:semiHidden/>
    <w:unhideWhenUsed/>
    <w:rsid w:val="00017B34"/>
    <w:rPr>
      <w:b/>
      <w:bCs/>
    </w:rPr>
  </w:style>
  <w:style w:type="character" w:customStyle="1" w:styleId="ac">
    <w:name w:val="註解主旨 字元"/>
    <w:basedOn w:val="aa"/>
    <w:link w:val="ab"/>
    <w:uiPriority w:val="99"/>
    <w:semiHidden/>
    <w:rsid w:val="00017B34"/>
    <w:rPr>
      <w:b/>
      <w:bCs/>
    </w:rPr>
  </w:style>
  <w:style w:type="paragraph" w:styleId="ad">
    <w:name w:val="header"/>
    <w:basedOn w:val="a"/>
    <w:link w:val="ae"/>
    <w:uiPriority w:val="99"/>
    <w:unhideWhenUsed/>
    <w:rsid w:val="00D97F3A"/>
    <w:pPr>
      <w:tabs>
        <w:tab w:val="center" w:pos="4153"/>
        <w:tab w:val="right" w:pos="8306"/>
      </w:tabs>
      <w:snapToGrid w:val="0"/>
    </w:pPr>
    <w:rPr>
      <w:sz w:val="20"/>
      <w:szCs w:val="20"/>
    </w:rPr>
  </w:style>
  <w:style w:type="character" w:customStyle="1" w:styleId="ae">
    <w:name w:val="頁首 字元"/>
    <w:basedOn w:val="a0"/>
    <w:link w:val="ad"/>
    <w:uiPriority w:val="99"/>
    <w:rsid w:val="00D97F3A"/>
    <w:rPr>
      <w:sz w:val="20"/>
      <w:szCs w:val="20"/>
    </w:rPr>
  </w:style>
  <w:style w:type="paragraph" w:styleId="af">
    <w:name w:val="footer"/>
    <w:basedOn w:val="a"/>
    <w:link w:val="af0"/>
    <w:uiPriority w:val="99"/>
    <w:unhideWhenUsed/>
    <w:rsid w:val="00D97F3A"/>
    <w:pPr>
      <w:tabs>
        <w:tab w:val="center" w:pos="4153"/>
        <w:tab w:val="right" w:pos="8306"/>
      </w:tabs>
      <w:snapToGrid w:val="0"/>
    </w:pPr>
    <w:rPr>
      <w:sz w:val="20"/>
      <w:szCs w:val="20"/>
    </w:rPr>
  </w:style>
  <w:style w:type="character" w:customStyle="1" w:styleId="af0">
    <w:name w:val="頁尾 字元"/>
    <w:basedOn w:val="a0"/>
    <w:link w:val="af"/>
    <w:uiPriority w:val="99"/>
    <w:rsid w:val="00D97F3A"/>
    <w:rPr>
      <w:sz w:val="20"/>
      <w:szCs w:val="20"/>
    </w:rPr>
  </w:style>
  <w:style w:type="paragraph" w:styleId="af1">
    <w:name w:val="footnote text"/>
    <w:basedOn w:val="a"/>
    <w:link w:val="af2"/>
    <w:uiPriority w:val="99"/>
    <w:semiHidden/>
    <w:unhideWhenUsed/>
    <w:rsid w:val="002E27B2"/>
    <w:pPr>
      <w:snapToGrid w:val="0"/>
    </w:pPr>
    <w:rPr>
      <w:sz w:val="20"/>
      <w:szCs w:val="20"/>
    </w:rPr>
  </w:style>
  <w:style w:type="character" w:customStyle="1" w:styleId="af2">
    <w:name w:val="註腳文字 字元"/>
    <w:basedOn w:val="a0"/>
    <w:link w:val="af1"/>
    <w:uiPriority w:val="99"/>
    <w:semiHidden/>
    <w:rsid w:val="002E27B2"/>
    <w:rPr>
      <w:sz w:val="20"/>
      <w:szCs w:val="20"/>
    </w:rPr>
  </w:style>
  <w:style w:type="character" w:styleId="af3">
    <w:name w:val="footnote reference"/>
    <w:basedOn w:val="a0"/>
    <w:uiPriority w:val="99"/>
    <w:semiHidden/>
    <w:unhideWhenUsed/>
    <w:rsid w:val="002E27B2"/>
    <w:rPr>
      <w:vertAlign w:val="superscript"/>
    </w:rPr>
  </w:style>
  <w:style w:type="character" w:styleId="af4">
    <w:name w:val="Hyperlink"/>
    <w:basedOn w:val="a0"/>
    <w:uiPriority w:val="99"/>
    <w:unhideWhenUsed/>
    <w:rsid w:val="00CE332D"/>
    <w:rPr>
      <w:color w:val="0000FF"/>
      <w:u w:val="single"/>
    </w:rPr>
  </w:style>
  <w:style w:type="character" w:styleId="af5">
    <w:name w:val="Emphasis"/>
    <w:basedOn w:val="a0"/>
    <w:uiPriority w:val="20"/>
    <w:qFormat/>
    <w:rsid w:val="00DB450A"/>
    <w:rPr>
      <w:i/>
      <w:iCs/>
    </w:rPr>
  </w:style>
  <w:style w:type="paragraph" w:styleId="af6">
    <w:name w:val="No Spacing"/>
    <w:uiPriority w:val="1"/>
    <w:qFormat/>
    <w:rsid w:val="00FB684D"/>
    <w:pPr>
      <w:widowControl w:val="0"/>
    </w:pPr>
  </w:style>
  <w:style w:type="paragraph" w:customStyle="1" w:styleId="k02">
    <w:name w:val="k02"/>
    <w:basedOn w:val="a"/>
    <w:rsid w:val="00350D7C"/>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paragraph" w:styleId="Web">
    <w:name w:val="Normal (Web)"/>
    <w:basedOn w:val="a"/>
    <w:uiPriority w:val="99"/>
    <w:semiHidden/>
    <w:unhideWhenUsed/>
    <w:rsid w:val="006719EC"/>
    <w:pPr>
      <w:widowControl/>
      <w:spacing w:before="100" w:beforeAutospacing="1" w:after="100" w:afterAutospacing="1"/>
    </w:pPr>
    <w:rPr>
      <w:rFonts w:ascii="新細明體" w:eastAsia="新細明體" w:hAnsi="新細明體" w:cs="新細明體"/>
      <w:kern w:val="0"/>
      <w:szCs w:val="24"/>
    </w:rPr>
  </w:style>
  <w:style w:type="paragraph" w:styleId="2">
    <w:name w:val="Body Text Indent 2"/>
    <w:basedOn w:val="a"/>
    <w:link w:val="20"/>
    <w:rsid w:val="004A6114"/>
    <w:pPr>
      <w:ind w:left="1814" w:hanging="907"/>
      <w:outlineLvl w:val="0"/>
    </w:pPr>
    <w:rPr>
      <w:rFonts w:ascii="標楷體" w:eastAsia="標楷體" w:hAnsi="Times New Roman" w:cs="Times New Roman"/>
      <w:sz w:val="32"/>
      <w:szCs w:val="20"/>
    </w:rPr>
  </w:style>
  <w:style w:type="character" w:customStyle="1" w:styleId="20">
    <w:name w:val="本文縮排 2 字元"/>
    <w:basedOn w:val="a0"/>
    <w:link w:val="2"/>
    <w:rsid w:val="004A6114"/>
    <w:rPr>
      <w:rFonts w:ascii="標楷體" w:eastAsia="標楷體" w:hAnsi="Times New Roman" w:cs="Times New Roman"/>
      <w:sz w:val="32"/>
      <w:szCs w:val="20"/>
    </w:rPr>
  </w:style>
  <w:style w:type="character" w:customStyle="1" w:styleId="st1">
    <w:name w:val="st1"/>
    <w:basedOn w:val="a0"/>
    <w:rsid w:val="00F60A21"/>
  </w:style>
  <w:style w:type="character" w:customStyle="1" w:styleId="30">
    <w:name w:val="標題 3 字元"/>
    <w:basedOn w:val="a0"/>
    <w:link w:val="3"/>
    <w:uiPriority w:val="9"/>
    <w:rsid w:val="001A0883"/>
    <w:rPr>
      <w:rFonts w:ascii="新細明體" w:eastAsia="新細明體" w:hAnsi="新細明體" w:cs="新細明體"/>
      <w:b/>
      <w:bCs/>
      <w:kern w:val="0"/>
      <w:sz w:val="27"/>
      <w:szCs w:val="27"/>
    </w:rPr>
  </w:style>
  <w:style w:type="paragraph" w:customStyle="1" w:styleId="Textbody">
    <w:name w:val="Text body"/>
    <w:basedOn w:val="a"/>
    <w:rsid w:val="00D74E2F"/>
    <w:pPr>
      <w:suppressAutoHyphens/>
      <w:autoSpaceDN w:val="0"/>
      <w:spacing w:line="480" w:lineRule="exact"/>
      <w:jc w:val="center"/>
    </w:pPr>
    <w:rPr>
      <w:rFonts w:ascii="標楷體" w:eastAsia="標楷體" w:hAnsi="標楷體" w:cs="標楷體"/>
      <w:b/>
      <w:bCs/>
      <w:kern w:val="3"/>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1A0883"/>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86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6386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AD4514"/>
    <w:pPr>
      <w:jc w:val="right"/>
    </w:pPr>
  </w:style>
  <w:style w:type="character" w:customStyle="1" w:styleId="a6">
    <w:name w:val="日期 字元"/>
    <w:basedOn w:val="a0"/>
    <w:link w:val="a5"/>
    <w:uiPriority w:val="99"/>
    <w:semiHidden/>
    <w:rsid w:val="00AD4514"/>
  </w:style>
  <w:style w:type="paragraph" w:styleId="a7">
    <w:name w:val="List Paragraph"/>
    <w:basedOn w:val="a"/>
    <w:uiPriority w:val="34"/>
    <w:qFormat/>
    <w:rsid w:val="00AD4514"/>
    <w:pPr>
      <w:ind w:leftChars="200" w:left="480"/>
    </w:pPr>
  </w:style>
  <w:style w:type="character" w:styleId="a8">
    <w:name w:val="annotation reference"/>
    <w:basedOn w:val="a0"/>
    <w:uiPriority w:val="99"/>
    <w:semiHidden/>
    <w:unhideWhenUsed/>
    <w:rsid w:val="00017B34"/>
    <w:rPr>
      <w:sz w:val="18"/>
      <w:szCs w:val="18"/>
    </w:rPr>
  </w:style>
  <w:style w:type="paragraph" w:styleId="a9">
    <w:name w:val="annotation text"/>
    <w:basedOn w:val="a"/>
    <w:link w:val="aa"/>
    <w:uiPriority w:val="99"/>
    <w:semiHidden/>
    <w:unhideWhenUsed/>
    <w:rsid w:val="00017B34"/>
  </w:style>
  <w:style w:type="character" w:customStyle="1" w:styleId="aa">
    <w:name w:val="註解文字 字元"/>
    <w:basedOn w:val="a0"/>
    <w:link w:val="a9"/>
    <w:uiPriority w:val="99"/>
    <w:semiHidden/>
    <w:rsid w:val="00017B34"/>
  </w:style>
  <w:style w:type="paragraph" w:styleId="ab">
    <w:name w:val="annotation subject"/>
    <w:basedOn w:val="a9"/>
    <w:next w:val="a9"/>
    <w:link w:val="ac"/>
    <w:uiPriority w:val="99"/>
    <w:semiHidden/>
    <w:unhideWhenUsed/>
    <w:rsid w:val="00017B34"/>
    <w:rPr>
      <w:b/>
      <w:bCs/>
    </w:rPr>
  </w:style>
  <w:style w:type="character" w:customStyle="1" w:styleId="ac">
    <w:name w:val="註解主旨 字元"/>
    <w:basedOn w:val="aa"/>
    <w:link w:val="ab"/>
    <w:uiPriority w:val="99"/>
    <w:semiHidden/>
    <w:rsid w:val="00017B34"/>
    <w:rPr>
      <w:b/>
      <w:bCs/>
    </w:rPr>
  </w:style>
  <w:style w:type="paragraph" w:styleId="ad">
    <w:name w:val="header"/>
    <w:basedOn w:val="a"/>
    <w:link w:val="ae"/>
    <w:uiPriority w:val="99"/>
    <w:unhideWhenUsed/>
    <w:rsid w:val="00D97F3A"/>
    <w:pPr>
      <w:tabs>
        <w:tab w:val="center" w:pos="4153"/>
        <w:tab w:val="right" w:pos="8306"/>
      </w:tabs>
      <w:snapToGrid w:val="0"/>
    </w:pPr>
    <w:rPr>
      <w:sz w:val="20"/>
      <w:szCs w:val="20"/>
    </w:rPr>
  </w:style>
  <w:style w:type="character" w:customStyle="1" w:styleId="ae">
    <w:name w:val="頁首 字元"/>
    <w:basedOn w:val="a0"/>
    <w:link w:val="ad"/>
    <w:uiPriority w:val="99"/>
    <w:rsid w:val="00D97F3A"/>
    <w:rPr>
      <w:sz w:val="20"/>
      <w:szCs w:val="20"/>
    </w:rPr>
  </w:style>
  <w:style w:type="paragraph" w:styleId="af">
    <w:name w:val="footer"/>
    <w:basedOn w:val="a"/>
    <w:link w:val="af0"/>
    <w:uiPriority w:val="99"/>
    <w:unhideWhenUsed/>
    <w:rsid w:val="00D97F3A"/>
    <w:pPr>
      <w:tabs>
        <w:tab w:val="center" w:pos="4153"/>
        <w:tab w:val="right" w:pos="8306"/>
      </w:tabs>
      <w:snapToGrid w:val="0"/>
    </w:pPr>
    <w:rPr>
      <w:sz w:val="20"/>
      <w:szCs w:val="20"/>
    </w:rPr>
  </w:style>
  <w:style w:type="character" w:customStyle="1" w:styleId="af0">
    <w:name w:val="頁尾 字元"/>
    <w:basedOn w:val="a0"/>
    <w:link w:val="af"/>
    <w:uiPriority w:val="99"/>
    <w:rsid w:val="00D97F3A"/>
    <w:rPr>
      <w:sz w:val="20"/>
      <w:szCs w:val="20"/>
    </w:rPr>
  </w:style>
  <w:style w:type="paragraph" w:styleId="af1">
    <w:name w:val="footnote text"/>
    <w:basedOn w:val="a"/>
    <w:link w:val="af2"/>
    <w:uiPriority w:val="99"/>
    <w:semiHidden/>
    <w:unhideWhenUsed/>
    <w:rsid w:val="002E27B2"/>
    <w:pPr>
      <w:snapToGrid w:val="0"/>
    </w:pPr>
    <w:rPr>
      <w:sz w:val="20"/>
      <w:szCs w:val="20"/>
    </w:rPr>
  </w:style>
  <w:style w:type="character" w:customStyle="1" w:styleId="af2">
    <w:name w:val="註腳文字 字元"/>
    <w:basedOn w:val="a0"/>
    <w:link w:val="af1"/>
    <w:uiPriority w:val="99"/>
    <w:semiHidden/>
    <w:rsid w:val="002E27B2"/>
    <w:rPr>
      <w:sz w:val="20"/>
      <w:szCs w:val="20"/>
    </w:rPr>
  </w:style>
  <w:style w:type="character" w:styleId="af3">
    <w:name w:val="footnote reference"/>
    <w:basedOn w:val="a0"/>
    <w:uiPriority w:val="99"/>
    <w:semiHidden/>
    <w:unhideWhenUsed/>
    <w:rsid w:val="002E27B2"/>
    <w:rPr>
      <w:vertAlign w:val="superscript"/>
    </w:rPr>
  </w:style>
  <w:style w:type="character" w:styleId="af4">
    <w:name w:val="Hyperlink"/>
    <w:basedOn w:val="a0"/>
    <w:uiPriority w:val="99"/>
    <w:unhideWhenUsed/>
    <w:rsid w:val="00CE332D"/>
    <w:rPr>
      <w:color w:val="0000FF"/>
      <w:u w:val="single"/>
    </w:rPr>
  </w:style>
  <w:style w:type="character" w:styleId="af5">
    <w:name w:val="Emphasis"/>
    <w:basedOn w:val="a0"/>
    <w:uiPriority w:val="20"/>
    <w:qFormat/>
    <w:rsid w:val="00DB450A"/>
    <w:rPr>
      <w:i/>
      <w:iCs/>
    </w:rPr>
  </w:style>
  <w:style w:type="paragraph" w:styleId="af6">
    <w:name w:val="No Spacing"/>
    <w:uiPriority w:val="1"/>
    <w:qFormat/>
    <w:rsid w:val="00FB684D"/>
    <w:pPr>
      <w:widowControl w:val="0"/>
    </w:pPr>
  </w:style>
  <w:style w:type="paragraph" w:customStyle="1" w:styleId="k02">
    <w:name w:val="k02"/>
    <w:basedOn w:val="a"/>
    <w:rsid w:val="00350D7C"/>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paragraph" w:styleId="Web">
    <w:name w:val="Normal (Web)"/>
    <w:basedOn w:val="a"/>
    <w:uiPriority w:val="99"/>
    <w:semiHidden/>
    <w:unhideWhenUsed/>
    <w:rsid w:val="006719EC"/>
    <w:pPr>
      <w:widowControl/>
      <w:spacing w:before="100" w:beforeAutospacing="1" w:after="100" w:afterAutospacing="1"/>
    </w:pPr>
    <w:rPr>
      <w:rFonts w:ascii="新細明體" w:eastAsia="新細明體" w:hAnsi="新細明體" w:cs="新細明體"/>
      <w:kern w:val="0"/>
      <w:szCs w:val="24"/>
    </w:rPr>
  </w:style>
  <w:style w:type="paragraph" w:styleId="2">
    <w:name w:val="Body Text Indent 2"/>
    <w:basedOn w:val="a"/>
    <w:link w:val="20"/>
    <w:rsid w:val="004A6114"/>
    <w:pPr>
      <w:ind w:left="1814" w:hanging="907"/>
      <w:outlineLvl w:val="0"/>
    </w:pPr>
    <w:rPr>
      <w:rFonts w:ascii="標楷體" w:eastAsia="標楷體" w:hAnsi="Times New Roman" w:cs="Times New Roman"/>
      <w:sz w:val="32"/>
      <w:szCs w:val="20"/>
    </w:rPr>
  </w:style>
  <w:style w:type="character" w:customStyle="1" w:styleId="20">
    <w:name w:val="本文縮排 2 字元"/>
    <w:basedOn w:val="a0"/>
    <w:link w:val="2"/>
    <w:rsid w:val="004A6114"/>
    <w:rPr>
      <w:rFonts w:ascii="標楷體" w:eastAsia="標楷體" w:hAnsi="Times New Roman" w:cs="Times New Roman"/>
      <w:sz w:val="32"/>
      <w:szCs w:val="20"/>
    </w:rPr>
  </w:style>
  <w:style w:type="character" w:customStyle="1" w:styleId="st1">
    <w:name w:val="st1"/>
    <w:basedOn w:val="a0"/>
    <w:rsid w:val="00F60A21"/>
  </w:style>
  <w:style w:type="character" w:customStyle="1" w:styleId="30">
    <w:name w:val="標題 3 字元"/>
    <w:basedOn w:val="a0"/>
    <w:link w:val="3"/>
    <w:uiPriority w:val="9"/>
    <w:rsid w:val="001A0883"/>
    <w:rPr>
      <w:rFonts w:ascii="新細明體" w:eastAsia="新細明體" w:hAnsi="新細明體" w:cs="新細明體"/>
      <w:b/>
      <w:bCs/>
      <w:kern w:val="0"/>
      <w:sz w:val="27"/>
      <w:szCs w:val="27"/>
    </w:rPr>
  </w:style>
  <w:style w:type="paragraph" w:customStyle="1" w:styleId="Textbody">
    <w:name w:val="Text body"/>
    <w:basedOn w:val="a"/>
    <w:rsid w:val="00D74E2F"/>
    <w:pPr>
      <w:suppressAutoHyphens/>
      <w:autoSpaceDN w:val="0"/>
      <w:spacing w:line="480" w:lineRule="exact"/>
      <w:jc w:val="center"/>
    </w:pPr>
    <w:rPr>
      <w:rFonts w:ascii="標楷體" w:eastAsia="標楷體" w:hAnsi="標楷體" w:cs="標楷體"/>
      <w:b/>
      <w:bCs/>
      <w:kern w:val="3"/>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3166">
      <w:bodyDiv w:val="1"/>
      <w:marLeft w:val="0"/>
      <w:marRight w:val="0"/>
      <w:marTop w:val="0"/>
      <w:marBottom w:val="0"/>
      <w:divBdr>
        <w:top w:val="none" w:sz="0" w:space="0" w:color="auto"/>
        <w:left w:val="none" w:sz="0" w:space="0" w:color="auto"/>
        <w:bottom w:val="none" w:sz="0" w:space="0" w:color="auto"/>
        <w:right w:val="none" w:sz="0" w:space="0" w:color="auto"/>
      </w:divBdr>
    </w:div>
    <w:div w:id="107047001">
      <w:bodyDiv w:val="1"/>
      <w:marLeft w:val="0"/>
      <w:marRight w:val="0"/>
      <w:marTop w:val="0"/>
      <w:marBottom w:val="0"/>
      <w:divBdr>
        <w:top w:val="none" w:sz="0" w:space="0" w:color="auto"/>
        <w:left w:val="none" w:sz="0" w:space="0" w:color="auto"/>
        <w:bottom w:val="none" w:sz="0" w:space="0" w:color="auto"/>
        <w:right w:val="none" w:sz="0" w:space="0" w:color="auto"/>
      </w:divBdr>
      <w:divsChild>
        <w:div w:id="977608609">
          <w:marLeft w:val="547"/>
          <w:marRight w:val="0"/>
          <w:marTop w:val="0"/>
          <w:marBottom w:val="0"/>
          <w:divBdr>
            <w:top w:val="none" w:sz="0" w:space="0" w:color="auto"/>
            <w:left w:val="none" w:sz="0" w:space="0" w:color="auto"/>
            <w:bottom w:val="none" w:sz="0" w:space="0" w:color="auto"/>
            <w:right w:val="none" w:sz="0" w:space="0" w:color="auto"/>
          </w:divBdr>
        </w:div>
      </w:divsChild>
    </w:div>
    <w:div w:id="115412903">
      <w:bodyDiv w:val="1"/>
      <w:marLeft w:val="0"/>
      <w:marRight w:val="0"/>
      <w:marTop w:val="0"/>
      <w:marBottom w:val="0"/>
      <w:divBdr>
        <w:top w:val="none" w:sz="0" w:space="0" w:color="auto"/>
        <w:left w:val="none" w:sz="0" w:space="0" w:color="auto"/>
        <w:bottom w:val="none" w:sz="0" w:space="0" w:color="auto"/>
        <w:right w:val="none" w:sz="0" w:space="0" w:color="auto"/>
      </w:divBdr>
      <w:divsChild>
        <w:div w:id="409930346">
          <w:marLeft w:val="274"/>
          <w:marRight w:val="0"/>
          <w:marTop w:val="150"/>
          <w:marBottom w:val="0"/>
          <w:divBdr>
            <w:top w:val="none" w:sz="0" w:space="0" w:color="auto"/>
            <w:left w:val="none" w:sz="0" w:space="0" w:color="auto"/>
            <w:bottom w:val="none" w:sz="0" w:space="0" w:color="auto"/>
            <w:right w:val="none" w:sz="0" w:space="0" w:color="auto"/>
          </w:divBdr>
        </w:div>
      </w:divsChild>
    </w:div>
    <w:div w:id="116411381">
      <w:bodyDiv w:val="1"/>
      <w:marLeft w:val="0"/>
      <w:marRight w:val="0"/>
      <w:marTop w:val="0"/>
      <w:marBottom w:val="0"/>
      <w:divBdr>
        <w:top w:val="none" w:sz="0" w:space="0" w:color="auto"/>
        <w:left w:val="none" w:sz="0" w:space="0" w:color="auto"/>
        <w:bottom w:val="none" w:sz="0" w:space="0" w:color="auto"/>
        <w:right w:val="none" w:sz="0" w:space="0" w:color="auto"/>
      </w:divBdr>
    </w:div>
    <w:div w:id="185022560">
      <w:bodyDiv w:val="1"/>
      <w:marLeft w:val="0"/>
      <w:marRight w:val="0"/>
      <w:marTop w:val="0"/>
      <w:marBottom w:val="0"/>
      <w:divBdr>
        <w:top w:val="none" w:sz="0" w:space="0" w:color="auto"/>
        <w:left w:val="none" w:sz="0" w:space="0" w:color="auto"/>
        <w:bottom w:val="none" w:sz="0" w:space="0" w:color="auto"/>
        <w:right w:val="none" w:sz="0" w:space="0" w:color="auto"/>
      </w:divBdr>
    </w:div>
    <w:div w:id="261649494">
      <w:bodyDiv w:val="1"/>
      <w:marLeft w:val="0"/>
      <w:marRight w:val="0"/>
      <w:marTop w:val="0"/>
      <w:marBottom w:val="0"/>
      <w:divBdr>
        <w:top w:val="none" w:sz="0" w:space="0" w:color="auto"/>
        <w:left w:val="none" w:sz="0" w:space="0" w:color="auto"/>
        <w:bottom w:val="none" w:sz="0" w:space="0" w:color="auto"/>
        <w:right w:val="none" w:sz="0" w:space="0" w:color="auto"/>
      </w:divBdr>
      <w:divsChild>
        <w:div w:id="599097126">
          <w:marLeft w:val="706"/>
          <w:marRight w:val="0"/>
          <w:marTop w:val="150"/>
          <w:marBottom w:val="0"/>
          <w:divBdr>
            <w:top w:val="none" w:sz="0" w:space="0" w:color="auto"/>
            <w:left w:val="none" w:sz="0" w:space="0" w:color="auto"/>
            <w:bottom w:val="none" w:sz="0" w:space="0" w:color="auto"/>
            <w:right w:val="none" w:sz="0" w:space="0" w:color="auto"/>
          </w:divBdr>
        </w:div>
      </w:divsChild>
    </w:div>
    <w:div w:id="388766390">
      <w:bodyDiv w:val="1"/>
      <w:marLeft w:val="0"/>
      <w:marRight w:val="0"/>
      <w:marTop w:val="0"/>
      <w:marBottom w:val="0"/>
      <w:divBdr>
        <w:top w:val="none" w:sz="0" w:space="0" w:color="auto"/>
        <w:left w:val="none" w:sz="0" w:space="0" w:color="auto"/>
        <w:bottom w:val="none" w:sz="0" w:space="0" w:color="auto"/>
        <w:right w:val="none" w:sz="0" w:space="0" w:color="auto"/>
      </w:divBdr>
    </w:div>
    <w:div w:id="512695293">
      <w:bodyDiv w:val="1"/>
      <w:marLeft w:val="0"/>
      <w:marRight w:val="0"/>
      <w:marTop w:val="0"/>
      <w:marBottom w:val="0"/>
      <w:divBdr>
        <w:top w:val="none" w:sz="0" w:space="0" w:color="auto"/>
        <w:left w:val="none" w:sz="0" w:space="0" w:color="auto"/>
        <w:bottom w:val="none" w:sz="0" w:space="0" w:color="auto"/>
        <w:right w:val="none" w:sz="0" w:space="0" w:color="auto"/>
      </w:divBdr>
    </w:div>
    <w:div w:id="559246526">
      <w:bodyDiv w:val="1"/>
      <w:marLeft w:val="0"/>
      <w:marRight w:val="0"/>
      <w:marTop w:val="0"/>
      <w:marBottom w:val="0"/>
      <w:divBdr>
        <w:top w:val="none" w:sz="0" w:space="0" w:color="auto"/>
        <w:left w:val="none" w:sz="0" w:space="0" w:color="auto"/>
        <w:bottom w:val="none" w:sz="0" w:space="0" w:color="auto"/>
        <w:right w:val="none" w:sz="0" w:space="0" w:color="auto"/>
      </w:divBdr>
      <w:divsChild>
        <w:div w:id="443697091">
          <w:marLeft w:val="274"/>
          <w:marRight w:val="0"/>
          <w:marTop w:val="150"/>
          <w:marBottom w:val="0"/>
          <w:divBdr>
            <w:top w:val="none" w:sz="0" w:space="0" w:color="auto"/>
            <w:left w:val="none" w:sz="0" w:space="0" w:color="auto"/>
            <w:bottom w:val="none" w:sz="0" w:space="0" w:color="auto"/>
            <w:right w:val="none" w:sz="0" w:space="0" w:color="auto"/>
          </w:divBdr>
        </w:div>
        <w:div w:id="1473719671">
          <w:marLeft w:val="274"/>
          <w:marRight w:val="0"/>
          <w:marTop w:val="150"/>
          <w:marBottom w:val="120"/>
          <w:divBdr>
            <w:top w:val="none" w:sz="0" w:space="0" w:color="auto"/>
            <w:left w:val="none" w:sz="0" w:space="0" w:color="auto"/>
            <w:bottom w:val="none" w:sz="0" w:space="0" w:color="auto"/>
            <w:right w:val="none" w:sz="0" w:space="0" w:color="auto"/>
          </w:divBdr>
        </w:div>
        <w:div w:id="1927881267">
          <w:marLeft w:val="274"/>
          <w:marRight w:val="0"/>
          <w:marTop w:val="150"/>
          <w:marBottom w:val="120"/>
          <w:divBdr>
            <w:top w:val="none" w:sz="0" w:space="0" w:color="auto"/>
            <w:left w:val="none" w:sz="0" w:space="0" w:color="auto"/>
            <w:bottom w:val="none" w:sz="0" w:space="0" w:color="auto"/>
            <w:right w:val="none" w:sz="0" w:space="0" w:color="auto"/>
          </w:divBdr>
        </w:div>
      </w:divsChild>
    </w:div>
    <w:div w:id="684287132">
      <w:bodyDiv w:val="1"/>
      <w:marLeft w:val="0"/>
      <w:marRight w:val="0"/>
      <w:marTop w:val="0"/>
      <w:marBottom w:val="0"/>
      <w:divBdr>
        <w:top w:val="none" w:sz="0" w:space="0" w:color="auto"/>
        <w:left w:val="none" w:sz="0" w:space="0" w:color="auto"/>
        <w:bottom w:val="none" w:sz="0" w:space="0" w:color="auto"/>
        <w:right w:val="none" w:sz="0" w:space="0" w:color="auto"/>
      </w:divBdr>
      <w:divsChild>
        <w:div w:id="2067793951">
          <w:marLeft w:val="418"/>
          <w:marRight w:val="0"/>
          <w:marTop w:val="120"/>
          <w:marBottom w:val="120"/>
          <w:divBdr>
            <w:top w:val="none" w:sz="0" w:space="0" w:color="auto"/>
            <w:left w:val="none" w:sz="0" w:space="0" w:color="auto"/>
            <w:bottom w:val="none" w:sz="0" w:space="0" w:color="auto"/>
            <w:right w:val="none" w:sz="0" w:space="0" w:color="auto"/>
          </w:divBdr>
        </w:div>
      </w:divsChild>
    </w:div>
    <w:div w:id="710955718">
      <w:bodyDiv w:val="1"/>
      <w:marLeft w:val="0"/>
      <w:marRight w:val="0"/>
      <w:marTop w:val="0"/>
      <w:marBottom w:val="0"/>
      <w:divBdr>
        <w:top w:val="none" w:sz="0" w:space="0" w:color="auto"/>
        <w:left w:val="none" w:sz="0" w:space="0" w:color="auto"/>
        <w:bottom w:val="none" w:sz="0" w:space="0" w:color="auto"/>
        <w:right w:val="none" w:sz="0" w:space="0" w:color="auto"/>
      </w:divBdr>
    </w:div>
    <w:div w:id="723215161">
      <w:bodyDiv w:val="1"/>
      <w:marLeft w:val="0"/>
      <w:marRight w:val="0"/>
      <w:marTop w:val="0"/>
      <w:marBottom w:val="0"/>
      <w:divBdr>
        <w:top w:val="none" w:sz="0" w:space="0" w:color="auto"/>
        <w:left w:val="none" w:sz="0" w:space="0" w:color="auto"/>
        <w:bottom w:val="none" w:sz="0" w:space="0" w:color="auto"/>
        <w:right w:val="none" w:sz="0" w:space="0" w:color="auto"/>
      </w:divBdr>
    </w:div>
    <w:div w:id="747311821">
      <w:bodyDiv w:val="1"/>
      <w:marLeft w:val="0"/>
      <w:marRight w:val="0"/>
      <w:marTop w:val="0"/>
      <w:marBottom w:val="0"/>
      <w:divBdr>
        <w:top w:val="none" w:sz="0" w:space="0" w:color="auto"/>
        <w:left w:val="none" w:sz="0" w:space="0" w:color="auto"/>
        <w:bottom w:val="none" w:sz="0" w:space="0" w:color="auto"/>
        <w:right w:val="none" w:sz="0" w:space="0" w:color="auto"/>
      </w:divBdr>
    </w:div>
    <w:div w:id="758019310">
      <w:bodyDiv w:val="1"/>
      <w:marLeft w:val="0"/>
      <w:marRight w:val="0"/>
      <w:marTop w:val="0"/>
      <w:marBottom w:val="0"/>
      <w:divBdr>
        <w:top w:val="none" w:sz="0" w:space="0" w:color="auto"/>
        <w:left w:val="none" w:sz="0" w:space="0" w:color="auto"/>
        <w:bottom w:val="none" w:sz="0" w:space="0" w:color="auto"/>
        <w:right w:val="none" w:sz="0" w:space="0" w:color="auto"/>
      </w:divBdr>
    </w:div>
    <w:div w:id="818305031">
      <w:bodyDiv w:val="1"/>
      <w:marLeft w:val="0"/>
      <w:marRight w:val="0"/>
      <w:marTop w:val="0"/>
      <w:marBottom w:val="0"/>
      <w:divBdr>
        <w:top w:val="none" w:sz="0" w:space="0" w:color="auto"/>
        <w:left w:val="none" w:sz="0" w:space="0" w:color="auto"/>
        <w:bottom w:val="none" w:sz="0" w:space="0" w:color="auto"/>
        <w:right w:val="none" w:sz="0" w:space="0" w:color="auto"/>
      </w:divBdr>
    </w:div>
    <w:div w:id="840586372">
      <w:bodyDiv w:val="1"/>
      <w:marLeft w:val="0"/>
      <w:marRight w:val="0"/>
      <w:marTop w:val="0"/>
      <w:marBottom w:val="0"/>
      <w:divBdr>
        <w:top w:val="none" w:sz="0" w:space="0" w:color="auto"/>
        <w:left w:val="none" w:sz="0" w:space="0" w:color="auto"/>
        <w:bottom w:val="none" w:sz="0" w:space="0" w:color="auto"/>
        <w:right w:val="none" w:sz="0" w:space="0" w:color="auto"/>
      </w:divBdr>
      <w:divsChild>
        <w:div w:id="1888451631">
          <w:marLeft w:val="547"/>
          <w:marRight w:val="0"/>
          <w:marTop w:val="0"/>
          <w:marBottom w:val="0"/>
          <w:divBdr>
            <w:top w:val="none" w:sz="0" w:space="0" w:color="auto"/>
            <w:left w:val="none" w:sz="0" w:space="0" w:color="auto"/>
            <w:bottom w:val="none" w:sz="0" w:space="0" w:color="auto"/>
            <w:right w:val="none" w:sz="0" w:space="0" w:color="auto"/>
          </w:divBdr>
        </w:div>
      </w:divsChild>
    </w:div>
    <w:div w:id="976224526">
      <w:bodyDiv w:val="1"/>
      <w:marLeft w:val="0"/>
      <w:marRight w:val="0"/>
      <w:marTop w:val="0"/>
      <w:marBottom w:val="0"/>
      <w:divBdr>
        <w:top w:val="none" w:sz="0" w:space="0" w:color="auto"/>
        <w:left w:val="none" w:sz="0" w:space="0" w:color="auto"/>
        <w:bottom w:val="none" w:sz="0" w:space="0" w:color="auto"/>
        <w:right w:val="none" w:sz="0" w:space="0" w:color="auto"/>
      </w:divBdr>
      <w:divsChild>
        <w:div w:id="281423246">
          <w:marLeft w:val="418"/>
          <w:marRight w:val="0"/>
          <w:marTop w:val="120"/>
          <w:marBottom w:val="120"/>
          <w:divBdr>
            <w:top w:val="none" w:sz="0" w:space="0" w:color="auto"/>
            <w:left w:val="none" w:sz="0" w:space="0" w:color="auto"/>
            <w:bottom w:val="none" w:sz="0" w:space="0" w:color="auto"/>
            <w:right w:val="none" w:sz="0" w:space="0" w:color="auto"/>
          </w:divBdr>
        </w:div>
      </w:divsChild>
    </w:div>
    <w:div w:id="983007020">
      <w:bodyDiv w:val="1"/>
      <w:marLeft w:val="0"/>
      <w:marRight w:val="0"/>
      <w:marTop w:val="0"/>
      <w:marBottom w:val="0"/>
      <w:divBdr>
        <w:top w:val="none" w:sz="0" w:space="0" w:color="auto"/>
        <w:left w:val="none" w:sz="0" w:space="0" w:color="auto"/>
        <w:bottom w:val="none" w:sz="0" w:space="0" w:color="auto"/>
        <w:right w:val="none" w:sz="0" w:space="0" w:color="auto"/>
      </w:divBdr>
    </w:div>
    <w:div w:id="991174790">
      <w:bodyDiv w:val="1"/>
      <w:marLeft w:val="0"/>
      <w:marRight w:val="0"/>
      <w:marTop w:val="0"/>
      <w:marBottom w:val="0"/>
      <w:divBdr>
        <w:top w:val="none" w:sz="0" w:space="0" w:color="auto"/>
        <w:left w:val="none" w:sz="0" w:space="0" w:color="auto"/>
        <w:bottom w:val="none" w:sz="0" w:space="0" w:color="auto"/>
        <w:right w:val="none" w:sz="0" w:space="0" w:color="auto"/>
      </w:divBdr>
    </w:div>
    <w:div w:id="1027439790">
      <w:bodyDiv w:val="1"/>
      <w:marLeft w:val="0"/>
      <w:marRight w:val="0"/>
      <w:marTop w:val="0"/>
      <w:marBottom w:val="0"/>
      <w:divBdr>
        <w:top w:val="none" w:sz="0" w:space="0" w:color="auto"/>
        <w:left w:val="none" w:sz="0" w:space="0" w:color="auto"/>
        <w:bottom w:val="none" w:sz="0" w:space="0" w:color="auto"/>
        <w:right w:val="none" w:sz="0" w:space="0" w:color="auto"/>
      </w:divBdr>
    </w:div>
    <w:div w:id="1120029065">
      <w:bodyDiv w:val="1"/>
      <w:marLeft w:val="0"/>
      <w:marRight w:val="0"/>
      <w:marTop w:val="0"/>
      <w:marBottom w:val="0"/>
      <w:divBdr>
        <w:top w:val="none" w:sz="0" w:space="0" w:color="auto"/>
        <w:left w:val="none" w:sz="0" w:space="0" w:color="auto"/>
        <w:bottom w:val="none" w:sz="0" w:space="0" w:color="auto"/>
        <w:right w:val="none" w:sz="0" w:space="0" w:color="auto"/>
      </w:divBdr>
    </w:div>
    <w:div w:id="1120689385">
      <w:bodyDiv w:val="1"/>
      <w:marLeft w:val="0"/>
      <w:marRight w:val="0"/>
      <w:marTop w:val="0"/>
      <w:marBottom w:val="0"/>
      <w:divBdr>
        <w:top w:val="none" w:sz="0" w:space="0" w:color="auto"/>
        <w:left w:val="none" w:sz="0" w:space="0" w:color="auto"/>
        <w:bottom w:val="none" w:sz="0" w:space="0" w:color="auto"/>
        <w:right w:val="none" w:sz="0" w:space="0" w:color="auto"/>
      </w:divBdr>
      <w:divsChild>
        <w:div w:id="1463814737">
          <w:marLeft w:val="446"/>
          <w:marRight w:val="0"/>
          <w:marTop w:val="0"/>
          <w:marBottom w:val="0"/>
          <w:divBdr>
            <w:top w:val="none" w:sz="0" w:space="0" w:color="auto"/>
            <w:left w:val="none" w:sz="0" w:space="0" w:color="auto"/>
            <w:bottom w:val="none" w:sz="0" w:space="0" w:color="auto"/>
            <w:right w:val="none" w:sz="0" w:space="0" w:color="auto"/>
          </w:divBdr>
        </w:div>
      </w:divsChild>
    </w:div>
    <w:div w:id="1388919817">
      <w:bodyDiv w:val="1"/>
      <w:marLeft w:val="0"/>
      <w:marRight w:val="0"/>
      <w:marTop w:val="0"/>
      <w:marBottom w:val="0"/>
      <w:divBdr>
        <w:top w:val="none" w:sz="0" w:space="0" w:color="auto"/>
        <w:left w:val="none" w:sz="0" w:space="0" w:color="auto"/>
        <w:bottom w:val="none" w:sz="0" w:space="0" w:color="auto"/>
        <w:right w:val="none" w:sz="0" w:space="0" w:color="auto"/>
      </w:divBdr>
    </w:div>
    <w:div w:id="1533572652">
      <w:bodyDiv w:val="1"/>
      <w:marLeft w:val="0"/>
      <w:marRight w:val="0"/>
      <w:marTop w:val="0"/>
      <w:marBottom w:val="0"/>
      <w:divBdr>
        <w:top w:val="none" w:sz="0" w:space="0" w:color="auto"/>
        <w:left w:val="none" w:sz="0" w:space="0" w:color="auto"/>
        <w:bottom w:val="none" w:sz="0" w:space="0" w:color="auto"/>
        <w:right w:val="none" w:sz="0" w:space="0" w:color="auto"/>
      </w:divBdr>
    </w:div>
    <w:div w:id="1565339204">
      <w:bodyDiv w:val="1"/>
      <w:marLeft w:val="0"/>
      <w:marRight w:val="0"/>
      <w:marTop w:val="0"/>
      <w:marBottom w:val="0"/>
      <w:divBdr>
        <w:top w:val="none" w:sz="0" w:space="0" w:color="auto"/>
        <w:left w:val="none" w:sz="0" w:space="0" w:color="auto"/>
        <w:bottom w:val="none" w:sz="0" w:space="0" w:color="auto"/>
        <w:right w:val="none" w:sz="0" w:space="0" w:color="auto"/>
      </w:divBdr>
    </w:div>
    <w:div w:id="1582982996">
      <w:bodyDiv w:val="1"/>
      <w:marLeft w:val="0"/>
      <w:marRight w:val="0"/>
      <w:marTop w:val="0"/>
      <w:marBottom w:val="0"/>
      <w:divBdr>
        <w:top w:val="none" w:sz="0" w:space="0" w:color="auto"/>
        <w:left w:val="none" w:sz="0" w:space="0" w:color="auto"/>
        <w:bottom w:val="none" w:sz="0" w:space="0" w:color="auto"/>
        <w:right w:val="none" w:sz="0" w:space="0" w:color="auto"/>
      </w:divBdr>
      <w:divsChild>
        <w:div w:id="353768443">
          <w:marLeft w:val="274"/>
          <w:marRight w:val="0"/>
          <w:marTop w:val="150"/>
          <w:marBottom w:val="0"/>
          <w:divBdr>
            <w:top w:val="none" w:sz="0" w:space="0" w:color="auto"/>
            <w:left w:val="none" w:sz="0" w:space="0" w:color="auto"/>
            <w:bottom w:val="none" w:sz="0" w:space="0" w:color="auto"/>
            <w:right w:val="none" w:sz="0" w:space="0" w:color="auto"/>
          </w:divBdr>
        </w:div>
        <w:div w:id="1075010542">
          <w:marLeft w:val="274"/>
          <w:marRight w:val="0"/>
          <w:marTop w:val="150"/>
          <w:marBottom w:val="120"/>
          <w:divBdr>
            <w:top w:val="none" w:sz="0" w:space="0" w:color="auto"/>
            <w:left w:val="none" w:sz="0" w:space="0" w:color="auto"/>
            <w:bottom w:val="none" w:sz="0" w:space="0" w:color="auto"/>
            <w:right w:val="none" w:sz="0" w:space="0" w:color="auto"/>
          </w:divBdr>
        </w:div>
      </w:divsChild>
    </w:div>
    <w:div w:id="1646082484">
      <w:bodyDiv w:val="1"/>
      <w:marLeft w:val="0"/>
      <w:marRight w:val="0"/>
      <w:marTop w:val="0"/>
      <w:marBottom w:val="0"/>
      <w:divBdr>
        <w:top w:val="none" w:sz="0" w:space="0" w:color="auto"/>
        <w:left w:val="none" w:sz="0" w:space="0" w:color="auto"/>
        <w:bottom w:val="none" w:sz="0" w:space="0" w:color="auto"/>
        <w:right w:val="none" w:sz="0" w:space="0" w:color="auto"/>
      </w:divBdr>
    </w:div>
    <w:div w:id="1777482741">
      <w:bodyDiv w:val="1"/>
      <w:marLeft w:val="0"/>
      <w:marRight w:val="0"/>
      <w:marTop w:val="0"/>
      <w:marBottom w:val="0"/>
      <w:divBdr>
        <w:top w:val="none" w:sz="0" w:space="0" w:color="auto"/>
        <w:left w:val="none" w:sz="0" w:space="0" w:color="auto"/>
        <w:bottom w:val="none" w:sz="0" w:space="0" w:color="auto"/>
        <w:right w:val="none" w:sz="0" w:space="0" w:color="auto"/>
      </w:divBdr>
    </w:div>
    <w:div w:id="18696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07735-AE42-4DF7-890D-86DC2BCE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user;yuhshing</dc:creator>
  <cp:lastModifiedBy>平安</cp:lastModifiedBy>
  <cp:revision>3</cp:revision>
  <cp:lastPrinted>2020-10-28T06:38:00Z</cp:lastPrinted>
  <dcterms:created xsi:type="dcterms:W3CDTF">2020-11-05T06:43:00Z</dcterms:created>
  <dcterms:modified xsi:type="dcterms:W3CDTF">2020-11-05T06:43:00Z</dcterms:modified>
</cp:coreProperties>
</file>