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E76A" w14:textId="77777777" w:rsidR="009561F6" w:rsidRPr="00C37D2E" w:rsidRDefault="009561F6" w:rsidP="00E72226">
      <w:pPr>
        <w:widowControl/>
        <w:autoSpaceDE w:val="0"/>
        <w:autoSpaceDN w:val="0"/>
        <w:adjustRightInd w:val="0"/>
        <w:snapToGrid w:val="0"/>
        <w:spacing w:afterLines="25" w:after="90"/>
        <w:jc w:val="center"/>
        <w:rPr>
          <w:rFonts w:ascii="Times New Roman" w:eastAsia="Arial Unicode MS" w:hAnsi="Times New Roman" w:cs="Times New Roman"/>
          <w:b/>
          <w:sz w:val="36"/>
        </w:rPr>
      </w:pPr>
      <w:r w:rsidRPr="00C37D2E">
        <w:rPr>
          <w:rFonts w:ascii="Times New Roman" w:hAnsi="Times New Roman" w:cs="Times New Roman"/>
          <w:b/>
          <w:sz w:val="36"/>
        </w:rPr>
        <w:t>The Executive Yuan Open Government National Action Plan Taskforce</w:t>
      </w:r>
    </w:p>
    <w:p w14:paraId="36D0B6DC" w14:textId="4CAA6DA9" w:rsidR="00EE0E79" w:rsidRPr="00C37D2E" w:rsidRDefault="009561F6" w:rsidP="00E72226">
      <w:pPr>
        <w:widowControl/>
        <w:autoSpaceDE w:val="0"/>
        <w:autoSpaceDN w:val="0"/>
        <w:adjustRightInd w:val="0"/>
        <w:snapToGrid w:val="0"/>
        <w:spacing w:afterLines="25" w:after="90"/>
        <w:jc w:val="center"/>
        <w:rPr>
          <w:rFonts w:ascii="Times New Roman" w:eastAsia="Arial Unicode MS" w:hAnsi="Times New Roman" w:cs="Times New Roman"/>
          <w:b/>
          <w:sz w:val="36"/>
        </w:rPr>
      </w:pPr>
      <w:r w:rsidRPr="00C37D2E">
        <w:rPr>
          <w:rFonts w:ascii="Times New Roman" w:hAnsi="Times New Roman" w:cs="Times New Roman"/>
          <w:b/>
          <w:sz w:val="36"/>
        </w:rPr>
        <w:t>5</w:t>
      </w:r>
      <w:r w:rsidRPr="0098564C">
        <w:rPr>
          <w:rFonts w:ascii="Times New Roman" w:hAnsi="Times New Roman" w:cs="Times New Roman"/>
          <w:b/>
          <w:sz w:val="36"/>
          <w:vertAlign w:val="superscript"/>
        </w:rPr>
        <w:t>th</w:t>
      </w:r>
      <w:r w:rsidRPr="00C37D2E">
        <w:rPr>
          <w:rFonts w:ascii="Times New Roman" w:hAnsi="Times New Roman" w:cs="Times New Roman"/>
          <w:b/>
          <w:sz w:val="36"/>
        </w:rPr>
        <w:t xml:space="preserve"> Meeting - Minutes</w:t>
      </w:r>
    </w:p>
    <w:p w14:paraId="0003D83D" w14:textId="30D3C60E" w:rsidR="009B42A6" w:rsidRPr="00C37D2E" w:rsidRDefault="00EE0E79" w:rsidP="009B42A6">
      <w:pPr>
        <w:pStyle w:val="a3"/>
        <w:numPr>
          <w:ilvl w:val="0"/>
          <w:numId w:val="5"/>
        </w:numPr>
        <w:snapToGrid w:val="0"/>
        <w:spacing w:beforeLines="50" w:before="180" w:line="520" w:lineRule="exact"/>
        <w:ind w:leftChars="0" w:left="709" w:hanging="709"/>
        <w:rPr>
          <w:rFonts w:ascii="Times New Roman" w:eastAsia="Arial Unicode MS" w:hAnsi="Times New Roman" w:cs="Times New Roman"/>
          <w:sz w:val="32"/>
        </w:rPr>
      </w:pPr>
      <w:r w:rsidRPr="00C37D2E">
        <w:rPr>
          <w:rFonts w:ascii="Times New Roman" w:hAnsi="Times New Roman" w:cs="Times New Roman"/>
          <w:sz w:val="32"/>
        </w:rPr>
        <w:t>Meeting time: 2:30</w:t>
      </w:r>
      <w:r w:rsidR="00F50AF3">
        <w:rPr>
          <w:rFonts w:ascii="Times New Roman" w:hAnsi="Times New Roman" w:cs="Times New Roman"/>
          <w:sz w:val="32"/>
        </w:rPr>
        <w:t xml:space="preserve"> </w:t>
      </w:r>
      <w:r w:rsidRPr="00C37D2E">
        <w:rPr>
          <w:rFonts w:ascii="Times New Roman" w:hAnsi="Times New Roman" w:cs="Times New Roman"/>
          <w:sz w:val="32"/>
        </w:rPr>
        <w:t>pm, Wednesday, December 22, 2021</w:t>
      </w:r>
    </w:p>
    <w:p w14:paraId="2E8B461F" w14:textId="3A02CE63" w:rsidR="009B42A6" w:rsidRPr="00C37D2E" w:rsidRDefault="00A23F7B" w:rsidP="009B42A6">
      <w:pPr>
        <w:pStyle w:val="a3"/>
        <w:numPr>
          <w:ilvl w:val="0"/>
          <w:numId w:val="5"/>
        </w:numPr>
        <w:snapToGrid w:val="0"/>
        <w:spacing w:beforeLines="50" w:before="180" w:line="520" w:lineRule="exact"/>
        <w:ind w:leftChars="0" w:left="709" w:hanging="709"/>
        <w:rPr>
          <w:rFonts w:ascii="Times New Roman" w:eastAsia="Arial Unicode MS" w:hAnsi="Times New Roman" w:cs="Times New Roman"/>
          <w:sz w:val="32"/>
        </w:rPr>
      </w:pPr>
      <w:r w:rsidRPr="00C37D2E">
        <w:rPr>
          <w:rFonts w:ascii="Times New Roman" w:hAnsi="Times New Roman" w:cs="Times New Roman"/>
          <w:sz w:val="32"/>
        </w:rPr>
        <w:t>Venue: Executive Yuan Reception Room</w:t>
      </w:r>
    </w:p>
    <w:p w14:paraId="300DE250" w14:textId="77777777" w:rsidR="009B42A6" w:rsidRPr="00C37D2E" w:rsidRDefault="00DF444C" w:rsidP="002B11A9">
      <w:pPr>
        <w:pStyle w:val="a3"/>
        <w:numPr>
          <w:ilvl w:val="0"/>
          <w:numId w:val="5"/>
        </w:numPr>
        <w:snapToGrid w:val="0"/>
        <w:spacing w:beforeLines="50" w:before="180" w:line="520" w:lineRule="exact"/>
        <w:ind w:leftChars="0" w:left="709" w:hanging="709"/>
        <w:rPr>
          <w:rFonts w:ascii="Times New Roman" w:eastAsia="Arial Unicode MS" w:hAnsi="Times New Roman" w:cs="Times New Roman"/>
          <w:sz w:val="32"/>
        </w:rPr>
      </w:pPr>
      <w:r w:rsidRPr="00C37D2E">
        <w:rPr>
          <w:rFonts w:ascii="Times New Roman" w:hAnsi="Times New Roman" w:cs="Times New Roman"/>
          <w:noProof/>
          <w:sz w:val="32"/>
        </w:rPr>
        <mc:AlternateContent>
          <mc:Choice Requires="wps">
            <w:drawing>
              <wp:anchor distT="0" distB="0" distL="114300" distR="114300" simplePos="0" relativeHeight="251659264" behindDoc="0" locked="0" layoutInCell="1" allowOverlap="1" wp14:anchorId="722916E8" wp14:editId="3E7DD637">
                <wp:simplePos x="0" y="0"/>
                <wp:positionH relativeFrom="column">
                  <wp:posOffset>4587240</wp:posOffset>
                </wp:positionH>
                <wp:positionV relativeFrom="paragraph">
                  <wp:posOffset>1219835</wp:posOffset>
                </wp:positionV>
                <wp:extent cx="1552575" cy="54102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552575"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678ED" w14:textId="73E45D86" w:rsidR="00DF444C" w:rsidRPr="00C37D2E" w:rsidRDefault="00DF444C">
                            <w:pPr>
                              <w:rPr>
                                <w:rFonts w:ascii="Times New Roman" w:hAnsi="Times New Roman" w:cs="Times New Roman"/>
                                <w:sz w:val="28"/>
                                <w:szCs w:val="28"/>
                              </w:rPr>
                            </w:pPr>
                            <w:r w:rsidRPr="00C37D2E">
                              <w:rPr>
                                <w:rFonts w:ascii="Times New Roman" w:hAnsi="Times New Roman" w:cs="Times New Roman"/>
                                <w:sz w:val="28"/>
                                <w:szCs w:val="28"/>
                              </w:rPr>
                              <w:t>Minute taker: Yang Yi-</w:t>
                            </w:r>
                            <w:proofErr w:type="spellStart"/>
                            <w:r w:rsidRPr="00C37D2E">
                              <w:rPr>
                                <w:rFonts w:ascii="Times New Roman" w:hAnsi="Times New Roman" w:cs="Times New Roman"/>
                                <w:sz w:val="28"/>
                                <w:szCs w:val="28"/>
                              </w:rPr>
                              <w:t>jun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2916E8" id="_x0000_t202" coordsize="21600,21600" o:spt="202" path="m,l,21600r21600,l21600,xe">
                <v:stroke joinstyle="miter"/>
                <v:path gradientshapeok="t" o:connecttype="rect"/>
              </v:shapetype>
              <v:shape id="文字方塊 1" o:spid="_x0000_s1026" type="#_x0000_t202" style="position:absolute;left:0;text-align:left;margin-left:361.2pt;margin-top:96.05pt;width:122.25pt;height:4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" filled="f" stroked="f" strokeweight=".5pt">
                <v:textbox>
                  <w:txbxContent>
                    <w:p w14:paraId="1D1678ED" w14:textId="73E45D86" w:rsidR="00DF444C" w:rsidRPr="00C37D2E" w:rsidRDefault="00DF444C">
                      <w:pPr>
                        <w:rPr>
                          <w:rFonts w:ascii="Times New Roman" w:hAnsi="Times New Roman" w:cs="Times New Roman"/>
                          <w:sz w:val="28"/>
                          <w:szCs w:val="28"/>
                        </w:rPr>
                      </w:pPr>
                      <w:r w:rsidRPr="00C37D2E">
                        <w:rPr>
                          <w:rFonts w:ascii="Times New Roman" w:hAnsi="Times New Roman" w:cs="Times New Roman"/>
                          <w:sz w:val="28"/>
                          <w:szCs w:val="28"/>
                        </w:rPr>
                        <w:t>Minute taker: Yang Yi-jun</w:t>
                      </w:r>
                    </w:p>
                  </w:txbxContent>
                </v:textbox>
              </v:shape>
            </w:pict>
          </mc:Fallback>
        </mc:AlternateContent>
      </w:r>
      <w:r w:rsidRPr="00C37D2E">
        <w:rPr>
          <w:rFonts w:ascii="Times New Roman" w:hAnsi="Times New Roman" w:cs="Times New Roman"/>
          <w:sz w:val="32"/>
        </w:rPr>
        <w:t>Chairpersons: Minister Without Portfolio and convenor Audrey Tang, National Development Council Minister and joint convenor Kung Ming-</w:t>
      </w:r>
      <w:proofErr w:type="spellStart"/>
      <w:r w:rsidRPr="00C37D2E">
        <w:rPr>
          <w:rFonts w:ascii="Times New Roman" w:hAnsi="Times New Roman" w:cs="Times New Roman"/>
          <w:sz w:val="32"/>
        </w:rPr>
        <w:t>hsin</w:t>
      </w:r>
      <w:proofErr w:type="spellEnd"/>
      <w:r w:rsidRPr="00C37D2E">
        <w:rPr>
          <w:rFonts w:ascii="Times New Roman" w:hAnsi="Times New Roman" w:cs="Times New Roman"/>
          <w:sz w:val="32"/>
        </w:rPr>
        <w:t xml:space="preserve">, </w:t>
      </w:r>
      <w:proofErr w:type="spellStart"/>
      <w:r w:rsidRPr="00C37D2E">
        <w:rPr>
          <w:rFonts w:ascii="Times New Roman" w:hAnsi="Times New Roman" w:cs="Times New Roman"/>
          <w:sz w:val="32"/>
        </w:rPr>
        <w:t>WeatherRisk</w:t>
      </w:r>
      <w:proofErr w:type="spellEnd"/>
      <w:r w:rsidRPr="00C37D2E">
        <w:rPr>
          <w:rFonts w:ascii="Times New Roman" w:hAnsi="Times New Roman" w:cs="Times New Roman"/>
          <w:sz w:val="32"/>
        </w:rPr>
        <w:t xml:space="preserve"> Explore Inc. President and joint convenor Peng </w:t>
      </w:r>
      <w:proofErr w:type="spellStart"/>
      <w:r w:rsidRPr="00C37D2E">
        <w:rPr>
          <w:rFonts w:ascii="Times New Roman" w:hAnsi="Times New Roman" w:cs="Times New Roman"/>
          <w:sz w:val="32"/>
        </w:rPr>
        <w:t>Chih-ming</w:t>
      </w:r>
      <w:proofErr w:type="spellEnd"/>
    </w:p>
    <w:p w14:paraId="1FAFF091" w14:textId="094545AE" w:rsidR="009B42A6" w:rsidRPr="00C37D2E" w:rsidRDefault="00A01916" w:rsidP="008F6925">
      <w:pPr>
        <w:pStyle w:val="a3"/>
        <w:numPr>
          <w:ilvl w:val="0"/>
          <w:numId w:val="5"/>
        </w:numPr>
        <w:snapToGrid w:val="0"/>
        <w:spacing w:beforeLines="50" w:before="180" w:line="520" w:lineRule="exact"/>
        <w:ind w:leftChars="0" w:left="709" w:hanging="709"/>
        <w:rPr>
          <w:rFonts w:ascii="Times New Roman" w:eastAsia="Arial Unicode MS" w:hAnsi="Times New Roman" w:cs="Times New Roman"/>
          <w:sz w:val="32"/>
        </w:rPr>
      </w:pPr>
      <w:r w:rsidRPr="00C37D2E">
        <w:rPr>
          <w:rFonts w:ascii="Times New Roman" w:hAnsi="Times New Roman" w:cs="Times New Roman"/>
          <w:sz w:val="32"/>
        </w:rPr>
        <w:t>Attendees: As the sign-in sheet indicates</w:t>
      </w:r>
    </w:p>
    <w:p w14:paraId="476A4F08" w14:textId="77777777" w:rsidR="001C7DB6" w:rsidRPr="00C37D2E" w:rsidRDefault="00826B9E" w:rsidP="001C7DB6">
      <w:pPr>
        <w:pStyle w:val="a3"/>
        <w:numPr>
          <w:ilvl w:val="0"/>
          <w:numId w:val="5"/>
        </w:numPr>
        <w:snapToGrid w:val="0"/>
        <w:spacing w:beforeLines="50" w:before="180" w:line="520" w:lineRule="exact"/>
        <w:ind w:leftChars="0" w:left="709" w:hanging="709"/>
        <w:rPr>
          <w:rFonts w:ascii="Times New Roman" w:eastAsia="Arial Unicode MS" w:hAnsi="Times New Roman" w:cs="Times New Roman"/>
          <w:sz w:val="32"/>
        </w:rPr>
      </w:pPr>
      <w:r w:rsidRPr="00C37D2E">
        <w:rPr>
          <w:rFonts w:ascii="Times New Roman" w:hAnsi="Times New Roman" w:cs="Times New Roman"/>
          <w:sz w:val="32"/>
          <w:szCs w:val="32"/>
        </w:rPr>
        <w:t>Chairperson’s Remark: (omitted)</w:t>
      </w:r>
    </w:p>
    <w:p w14:paraId="036CA45C" w14:textId="4FDA5322" w:rsidR="001C7DB6" w:rsidRPr="00C37D2E" w:rsidRDefault="00FB5FE1" w:rsidP="00F50AF3">
      <w:pPr>
        <w:pStyle w:val="a3"/>
        <w:numPr>
          <w:ilvl w:val="0"/>
          <w:numId w:val="5"/>
        </w:numPr>
        <w:snapToGrid w:val="0"/>
        <w:spacing w:beforeLines="50" w:before="180" w:line="520" w:lineRule="exact"/>
        <w:ind w:leftChars="0" w:left="686" w:hanging="686"/>
        <w:rPr>
          <w:rFonts w:ascii="Times New Roman" w:eastAsia="Arial Unicode MS" w:hAnsi="Times New Roman" w:cs="Times New Roman"/>
          <w:sz w:val="32"/>
        </w:rPr>
      </w:pPr>
      <w:r w:rsidRPr="00C37D2E">
        <w:rPr>
          <w:rFonts w:ascii="Times New Roman" w:hAnsi="Times New Roman" w:cs="Times New Roman"/>
          <w:sz w:val="32"/>
        </w:rPr>
        <w:t xml:space="preserve">Comments by members and agencies: For the verbatim transcript, see the following website: </w:t>
      </w:r>
      <w:hyperlink r:id="rId8" w:history="1">
        <w:r w:rsidRPr="00C37D2E">
          <w:rPr>
            <w:rStyle w:val="af4"/>
            <w:rFonts w:ascii="Times New Roman" w:hAnsi="Times New Roman" w:cs="Times New Roman"/>
            <w:sz w:val="32"/>
          </w:rPr>
          <w:t>https://pdis.tw/3FjYYXa</w:t>
        </w:r>
      </w:hyperlink>
    </w:p>
    <w:p w14:paraId="63729336" w14:textId="5C0DA1D0" w:rsidR="009F0491" w:rsidRPr="00C37D2E" w:rsidRDefault="00613F14" w:rsidP="009612C6">
      <w:pPr>
        <w:pStyle w:val="a3"/>
        <w:numPr>
          <w:ilvl w:val="0"/>
          <w:numId w:val="5"/>
        </w:numPr>
        <w:snapToGrid w:val="0"/>
        <w:spacing w:beforeLines="50" w:before="180" w:line="520" w:lineRule="exact"/>
        <w:ind w:leftChars="0" w:left="709" w:hanging="709"/>
        <w:jc w:val="both"/>
        <w:rPr>
          <w:rFonts w:ascii="Times New Roman" w:eastAsia="Arial Unicode MS" w:hAnsi="Times New Roman" w:cs="Times New Roman"/>
          <w:sz w:val="32"/>
        </w:rPr>
      </w:pPr>
      <w:r w:rsidRPr="00C37D2E">
        <w:rPr>
          <w:rFonts w:ascii="Times New Roman" w:hAnsi="Times New Roman" w:cs="Times New Roman"/>
          <w:sz w:val="32"/>
        </w:rPr>
        <w:t xml:space="preserve">Progress on handling the conclusions of previous meetings (report </w:t>
      </w:r>
      <w:r w:rsidR="003B786F">
        <w:rPr>
          <w:rFonts w:ascii="Times New Roman" w:hAnsi="Times New Roman" w:cs="Times New Roman" w:hint="eastAsia"/>
          <w:sz w:val="32"/>
        </w:rPr>
        <w:t>unit</w:t>
      </w:r>
      <w:r w:rsidRPr="00C37D2E">
        <w:rPr>
          <w:rFonts w:ascii="Times New Roman" w:hAnsi="Times New Roman" w:cs="Times New Roman"/>
          <w:sz w:val="32"/>
        </w:rPr>
        <w:t>: National Development Council):</w:t>
      </w:r>
    </w:p>
    <w:p w14:paraId="7B35CC0D" w14:textId="77777777" w:rsidR="006E5E17" w:rsidRPr="00C37D2E" w:rsidRDefault="00AE4919" w:rsidP="003447A9">
      <w:pPr>
        <w:pStyle w:val="a3"/>
        <w:snapToGrid w:val="0"/>
        <w:spacing w:beforeLines="25" w:before="90" w:line="520" w:lineRule="exact"/>
        <w:ind w:leftChars="0" w:left="709"/>
        <w:jc w:val="both"/>
        <w:rPr>
          <w:rFonts w:ascii="Times New Roman" w:eastAsia="Arial Unicode MS" w:hAnsi="Times New Roman" w:cs="Times New Roman"/>
          <w:sz w:val="32"/>
        </w:rPr>
      </w:pPr>
      <w:r w:rsidRPr="00C37D2E">
        <w:rPr>
          <w:rFonts w:ascii="Times New Roman" w:hAnsi="Times New Roman" w:cs="Times New Roman"/>
          <w:sz w:val="32"/>
        </w:rPr>
        <w:t xml:space="preserve">Conclusion: </w:t>
      </w:r>
    </w:p>
    <w:p w14:paraId="58D0D4C5" w14:textId="5710B292" w:rsidR="0010139F" w:rsidRPr="00C37D2E" w:rsidRDefault="00613F14" w:rsidP="002B11A9">
      <w:pPr>
        <w:pStyle w:val="a3"/>
        <w:numPr>
          <w:ilvl w:val="0"/>
          <w:numId w:val="28"/>
        </w:numPr>
        <w:snapToGrid w:val="0"/>
        <w:spacing w:line="520" w:lineRule="exact"/>
        <w:ind w:leftChars="0" w:left="1418" w:hanging="709"/>
        <w:jc w:val="both"/>
        <w:rPr>
          <w:rFonts w:ascii="Times New Roman" w:eastAsia="Arial Unicode MS" w:hAnsi="Times New Roman" w:cs="Times New Roman"/>
          <w:sz w:val="32"/>
        </w:rPr>
      </w:pPr>
      <w:r w:rsidRPr="00C37D2E">
        <w:rPr>
          <w:rFonts w:ascii="Times New Roman" w:hAnsi="Times New Roman" w:cs="Times New Roman"/>
          <w:sz w:val="32"/>
        </w:rPr>
        <w:t>Of the 9 conclusions drawn from previous meetings, it is agreed that No.1, No. 4-1, No. 6, No. 7, and No. 9 will be unlisted from monitoring. The rest of the conclusion</w:t>
      </w:r>
      <w:r w:rsidR="003B7819">
        <w:rPr>
          <w:rFonts w:ascii="Times New Roman" w:hAnsi="Times New Roman" w:cs="Times New Roman" w:hint="eastAsia"/>
          <w:sz w:val="32"/>
        </w:rPr>
        <w:t>s</w:t>
      </w:r>
      <w:r w:rsidRPr="00C37D2E">
        <w:rPr>
          <w:rFonts w:ascii="Times New Roman" w:hAnsi="Times New Roman" w:cs="Times New Roman"/>
          <w:sz w:val="32"/>
        </w:rPr>
        <w:t xml:space="preserve"> will continue to be monitored.</w:t>
      </w:r>
    </w:p>
    <w:p w14:paraId="3A20D48F" w14:textId="518E3FEF" w:rsidR="007B7A57" w:rsidRPr="00C37D2E" w:rsidRDefault="00512E58" w:rsidP="002B11A9">
      <w:pPr>
        <w:pStyle w:val="a3"/>
        <w:numPr>
          <w:ilvl w:val="0"/>
          <w:numId w:val="28"/>
        </w:numPr>
        <w:snapToGrid w:val="0"/>
        <w:spacing w:line="520" w:lineRule="exact"/>
        <w:ind w:leftChars="0" w:left="1418" w:hanging="709"/>
        <w:jc w:val="both"/>
        <w:rPr>
          <w:rFonts w:ascii="Times New Roman" w:eastAsia="Arial Unicode MS" w:hAnsi="Times New Roman" w:cs="Times New Roman"/>
          <w:sz w:val="32"/>
        </w:rPr>
      </w:pPr>
      <w:r w:rsidRPr="00C37D2E">
        <w:rPr>
          <w:rFonts w:ascii="Times New Roman" w:hAnsi="Times New Roman" w:cs="Times New Roman"/>
          <w:sz w:val="32"/>
        </w:rPr>
        <w:t xml:space="preserve">Regarding No. 3, “Depending on the characteristics and format of the data, </w:t>
      </w:r>
      <w:r w:rsidR="00A05795">
        <w:rPr>
          <w:rFonts w:ascii="Times New Roman" w:hAnsi="Times New Roman" w:cs="Times New Roman" w:hint="eastAsia"/>
          <w:sz w:val="32"/>
        </w:rPr>
        <w:t>I</w:t>
      </w:r>
      <w:r w:rsidRPr="00C37D2E">
        <w:rPr>
          <w:rFonts w:ascii="Times New Roman" w:hAnsi="Times New Roman" w:cs="Times New Roman"/>
          <w:sz w:val="32"/>
        </w:rPr>
        <w:t xml:space="preserve">mportant </w:t>
      </w:r>
      <w:r w:rsidR="00A05795">
        <w:rPr>
          <w:rFonts w:ascii="Times New Roman" w:hAnsi="Times New Roman" w:cs="Times New Roman" w:hint="eastAsia"/>
          <w:sz w:val="32"/>
        </w:rPr>
        <w:t>G</w:t>
      </w:r>
      <w:r w:rsidRPr="00C37D2E">
        <w:rPr>
          <w:rFonts w:ascii="Times New Roman" w:hAnsi="Times New Roman" w:cs="Times New Roman"/>
          <w:sz w:val="32"/>
        </w:rPr>
        <w:t xml:space="preserve">ender </w:t>
      </w:r>
      <w:r w:rsidR="00A05795">
        <w:rPr>
          <w:rFonts w:ascii="Times New Roman" w:hAnsi="Times New Roman" w:cs="Times New Roman" w:hint="eastAsia"/>
          <w:sz w:val="32"/>
        </w:rPr>
        <w:t>S</w:t>
      </w:r>
      <w:r w:rsidRPr="00C37D2E">
        <w:rPr>
          <w:rFonts w:ascii="Times New Roman" w:hAnsi="Times New Roman" w:cs="Times New Roman"/>
          <w:sz w:val="32"/>
        </w:rPr>
        <w:t xml:space="preserve">tatistic </w:t>
      </w:r>
      <w:r w:rsidR="00A05795">
        <w:rPr>
          <w:rFonts w:ascii="Times New Roman" w:hAnsi="Times New Roman" w:cs="Times New Roman" w:hint="eastAsia"/>
          <w:sz w:val="32"/>
        </w:rPr>
        <w:t>D</w:t>
      </w:r>
      <w:r w:rsidRPr="00C37D2E">
        <w:rPr>
          <w:rFonts w:ascii="Times New Roman" w:hAnsi="Times New Roman" w:cs="Times New Roman"/>
          <w:sz w:val="32"/>
        </w:rPr>
        <w:t xml:space="preserve">atabase can be connected to the Government Open Data Platform of the NDC”, please compile how the </w:t>
      </w:r>
      <w:r w:rsidR="00A05795">
        <w:rPr>
          <w:rFonts w:ascii="Times New Roman" w:hAnsi="Times New Roman" w:cs="Times New Roman" w:hint="eastAsia"/>
          <w:sz w:val="32"/>
        </w:rPr>
        <w:t>data</w:t>
      </w:r>
      <w:r w:rsidR="00A05795">
        <w:rPr>
          <w:rFonts w:ascii="Times New Roman" w:hAnsi="Times New Roman" w:cs="Times New Roman"/>
          <w:sz w:val="32"/>
        </w:rPr>
        <w:t xml:space="preserve"> </w:t>
      </w:r>
      <w:r w:rsidR="00A05795">
        <w:rPr>
          <w:rFonts w:ascii="Times New Roman" w:hAnsi="Times New Roman" w:cs="Times New Roman" w:hint="eastAsia"/>
          <w:sz w:val="32"/>
        </w:rPr>
        <w:t>and</w:t>
      </w:r>
      <w:r w:rsidR="00A05795">
        <w:rPr>
          <w:rFonts w:ascii="Times New Roman" w:hAnsi="Times New Roman" w:cs="Times New Roman"/>
          <w:sz w:val="32"/>
        </w:rPr>
        <w:t xml:space="preserve"> </w:t>
      </w:r>
      <w:r w:rsidR="00A05795">
        <w:rPr>
          <w:rFonts w:ascii="Times New Roman" w:hAnsi="Times New Roman" w:cs="Times New Roman" w:hint="eastAsia"/>
          <w:sz w:val="32"/>
        </w:rPr>
        <w:lastRenderedPageBreak/>
        <w:t>indicators</w:t>
      </w:r>
      <w:r w:rsidR="00A05795">
        <w:rPr>
          <w:rFonts w:ascii="Times New Roman" w:hAnsi="Times New Roman" w:cs="Times New Roman"/>
          <w:sz w:val="32"/>
        </w:rPr>
        <w:t xml:space="preserve"> </w:t>
      </w:r>
      <w:r w:rsidR="00A05795">
        <w:rPr>
          <w:rFonts w:ascii="Times New Roman" w:hAnsi="Times New Roman" w:cs="Times New Roman" w:hint="eastAsia"/>
          <w:sz w:val="32"/>
        </w:rPr>
        <w:t>of</w:t>
      </w:r>
      <w:r w:rsidR="00A05795">
        <w:rPr>
          <w:rFonts w:ascii="Times New Roman" w:hAnsi="Times New Roman" w:cs="Times New Roman"/>
          <w:sz w:val="32"/>
        </w:rPr>
        <w:t xml:space="preserve"> </w:t>
      </w:r>
      <w:r w:rsidR="00A05795">
        <w:rPr>
          <w:rFonts w:ascii="Times New Roman" w:hAnsi="Times New Roman" w:cs="Times New Roman" w:hint="eastAsia"/>
          <w:sz w:val="32"/>
        </w:rPr>
        <w:t>the</w:t>
      </w:r>
      <w:r w:rsidR="00A05795">
        <w:rPr>
          <w:rFonts w:ascii="Times New Roman" w:hAnsi="Times New Roman" w:cs="Times New Roman"/>
          <w:sz w:val="32"/>
        </w:rPr>
        <w:t xml:space="preserve"> </w:t>
      </w:r>
      <w:r w:rsidRPr="00C37D2E">
        <w:rPr>
          <w:rFonts w:ascii="Times New Roman" w:hAnsi="Times New Roman" w:cs="Times New Roman"/>
          <w:sz w:val="32"/>
        </w:rPr>
        <w:t>“</w:t>
      </w:r>
      <w:r w:rsidR="003A16C9">
        <w:rPr>
          <w:rFonts w:ascii="Times New Roman" w:hAnsi="Times New Roman" w:cs="Times New Roman"/>
          <w:sz w:val="32"/>
        </w:rPr>
        <w:t>I</w:t>
      </w:r>
      <w:r w:rsidRPr="00C37D2E">
        <w:rPr>
          <w:rFonts w:ascii="Times New Roman" w:hAnsi="Times New Roman" w:cs="Times New Roman"/>
          <w:sz w:val="32"/>
        </w:rPr>
        <w:t xml:space="preserve">mportant </w:t>
      </w:r>
      <w:r w:rsidR="003A16C9">
        <w:rPr>
          <w:rFonts w:ascii="Times New Roman" w:hAnsi="Times New Roman" w:cs="Times New Roman"/>
          <w:sz w:val="32"/>
        </w:rPr>
        <w:t>G</w:t>
      </w:r>
      <w:r w:rsidRPr="00C37D2E">
        <w:rPr>
          <w:rFonts w:ascii="Times New Roman" w:hAnsi="Times New Roman" w:cs="Times New Roman"/>
          <w:sz w:val="32"/>
        </w:rPr>
        <w:t xml:space="preserve">ender </w:t>
      </w:r>
      <w:r w:rsidR="003A16C9">
        <w:rPr>
          <w:rFonts w:ascii="Times New Roman" w:hAnsi="Times New Roman" w:cs="Times New Roman"/>
          <w:sz w:val="32"/>
        </w:rPr>
        <w:t>S</w:t>
      </w:r>
      <w:r w:rsidRPr="00C37D2E">
        <w:rPr>
          <w:rFonts w:ascii="Times New Roman" w:hAnsi="Times New Roman" w:cs="Times New Roman"/>
          <w:sz w:val="32"/>
        </w:rPr>
        <w:t xml:space="preserve">tatistics </w:t>
      </w:r>
      <w:r w:rsidR="003A16C9">
        <w:rPr>
          <w:rFonts w:ascii="Times New Roman" w:hAnsi="Times New Roman" w:cs="Times New Roman"/>
          <w:sz w:val="32"/>
        </w:rPr>
        <w:t>D</w:t>
      </w:r>
      <w:r w:rsidRPr="00C37D2E">
        <w:rPr>
          <w:rFonts w:ascii="Times New Roman" w:hAnsi="Times New Roman" w:cs="Times New Roman"/>
          <w:sz w:val="32"/>
        </w:rPr>
        <w:t>atabase” are added to the “Government Open Data Platform” for non-governmental members to reference.</w:t>
      </w:r>
    </w:p>
    <w:p w14:paraId="07D7C298" w14:textId="77777777" w:rsidR="009F0491" w:rsidRPr="00C37D2E" w:rsidRDefault="008062B6" w:rsidP="0063737B">
      <w:pPr>
        <w:pStyle w:val="a3"/>
        <w:numPr>
          <w:ilvl w:val="0"/>
          <w:numId w:val="5"/>
        </w:numPr>
        <w:snapToGrid w:val="0"/>
        <w:spacing w:beforeLines="50" w:before="180" w:line="520" w:lineRule="exact"/>
        <w:ind w:leftChars="0" w:left="709" w:hanging="709"/>
        <w:rPr>
          <w:rFonts w:ascii="Times New Roman" w:eastAsia="Arial Unicode MS" w:hAnsi="Times New Roman" w:cs="Times New Roman"/>
          <w:sz w:val="32"/>
        </w:rPr>
      </w:pPr>
      <w:r w:rsidRPr="00C37D2E">
        <w:rPr>
          <w:rFonts w:ascii="Times New Roman" w:hAnsi="Times New Roman" w:cs="Times New Roman"/>
          <w:sz w:val="32"/>
        </w:rPr>
        <w:t>Reported matters</w:t>
      </w:r>
    </w:p>
    <w:p w14:paraId="7B50E7BB" w14:textId="32BF50A2" w:rsidR="0063737B" w:rsidRPr="00C37D2E" w:rsidRDefault="008062B6" w:rsidP="002B11A9">
      <w:pPr>
        <w:pStyle w:val="a3"/>
        <w:numPr>
          <w:ilvl w:val="0"/>
          <w:numId w:val="17"/>
        </w:numPr>
        <w:snapToGrid w:val="0"/>
        <w:spacing w:line="520" w:lineRule="exact"/>
        <w:ind w:leftChars="0" w:left="1418" w:hanging="709"/>
        <w:rPr>
          <w:rFonts w:ascii="Times New Roman" w:eastAsia="Arial Unicode MS" w:hAnsi="Times New Roman" w:cs="Times New Roman"/>
          <w:sz w:val="32"/>
        </w:rPr>
      </w:pPr>
      <w:r w:rsidRPr="00C37D2E">
        <w:rPr>
          <w:rFonts w:ascii="Times New Roman" w:hAnsi="Times New Roman" w:cs="Times New Roman"/>
          <w:sz w:val="32"/>
        </w:rPr>
        <w:t xml:space="preserve">Progress </w:t>
      </w:r>
      <w:r w:rsidR="003B786F">
        <w:rPr>
          <w:rFonts w:ascii="Times New Roman" w:hAnsi="Times New Roman" w:cs="Times New Roman" w:hint="eastAsia"/>
          <w:sz w:val="32"/>
        </w:rPr>
        <w:t>of</w:t>
      </w:r>
      <w:r w:rsidR="003B786F">
        <w:rPr>
          <w:rFonts w:ascii="Times New Roman" w:hAnsi="Times New Roman" w:cs="Times New Roman"/>
          <w:sz w:val="32"/>
        </w:rPr>
        <w:t xml:space="preserve"> </w:t>
      </w:r>
      <w:r w:rsidR="003B786F">
        <w:rPr>
          <w:rFonts w:ascii="Times New Roman" w:hAnsi="Times New Roman" w:cs="Times New Roman" w:hint="eastAsia"/>
          <w:sz w:val="32"/>
        </w:rPr>
        <w:t>the</w:t>
      </w:r>
      <w:r w:rsidRPr="00C37D2E">
        <w:rPr>
          <w:rFonts w:ascii="Times New Roman" w:hAnsi="Times New Roman" w:cs="Times New Roman"/>
          <w:sz w:val="32"/>
        </w:rPr>
        <w:t xml:space="preserve"> “Strengthen</w:t>
      </w:r>
      <w:r w:rsidR="009C1DA7">
        <w:rPr>
          <w:rFonts w:ascii="Times New Roman" w:hAnsi="Times New Roman" w:cs="Times New Roman" w:hint="eastAsia"/>
          <w:sz w:val="32"/>
        </w:rPr>
        <w:t>ing</w:t>
      </w:r>
      <w:r w:rsidRPr="00C37D2E">
        <w:rPr>
          <w:rFonts w:ascii="Times New Roman" w:hAnsi="Times New Roman" w:cs="Times New Roman"/>
          <w:sz w:val="32"/>
        </w:rPr>
        <w:t xml:space="preserve"> Digital Privacy and Personal Data Protection” </w:t>
      </w:r>
      <w:r w:rsidR="003B786F">
        <w:rPr>
          <w:rFonts w:ascii="Times New Roman" w:hAnsi="Times New Roman" w:cs="Times New Roman" w:hint="eastAsia"/>
          <w:sz w:val="32"/>
        </w:rPr>
        <w:t>commitment</w:t>
      </w:r>
      <w:r w:rsidR="003B786F">
        <w:rPr>
          <w:rFonts w:ascii="Times New Roman" w:hAnsi="Times New Roman" w:cs="Times New Roman"/>
          <w:sz w:val="32"/>
        </w:rPr>
        <w:t xml:space="preserve"> </w:t>
      </w:r>
      <w:r w:rsidRPr="00C37D2E">
        <w:rPr>
          <w:rFonts w:ascii="Times New Roman" w:hAnsi="Times New Roman" w:cs="Times New Roman"/>
          <w:sz w:val="32"/>
        </w:rPr>
        <w:t xml:space="preserve">(report </w:t>
      </w:r>
      <w:r w:rsidR="003B786F">
        <w:rPr>
          <w:rFonts w:ascii="Times New Roman" w:hAnsi="Times New Roman" w:cs="Times New Roman" w:hint="eastAsia"/>
          <w:sz w:val="32"/>
        </w:rPr>
        <w:t>unit</w:t>
      </w:r>
      <w:r w:rsidRPr="00C37D2E">
        <w:rPr>
          <w:rFonts w:ascii="Times New Roman" w:hAnsi="Times New Roman" w:cs="Times New Roman"/>
          <w:sz w:val="32"/>
        </w:rPr>
        <w:t>: National Development Council)</w:t>
      </w:r>
    </w:p>
    <w:p w14:paraId="69D6D8B5" w14:textId="1B371B3B" w:rsidR="009958BE" w:rsidRPr="00C37D2E" w:rsidRDefault="001E315F" w:rsidP="002B11A9">
      <w:pPr>
        <w:adjustRightInd w:val="0"/>
        <w:snapToGrid w:val="0"/>
        <w:spacing w:line="500" w:lineRule="exact"/>
        <w:ind w:leftChars="590" w:left="1416"/>
        <w:rPr>
          <w:rFonts w:ascii="Times New Roman" w:eastAsia="Arial Unicode MS" w:hAnsi="Times New Roman" w:cs="Times New Roman"/>
          <w:sz w:val="32"/>
        </w:rPr>
      </w:pPr>
      <w:r w:rsidRPr="00C37D2E">
        <w:rPr>
          <w:rFonts w:ascii="Times New Roman" w:hAnsi="Times New Roman" w:cs="Times New Roman"/>
          <w:sz w:val="32"/>
        </w:rPr>
        <w:t>Conclusion: Acknowledged.</w:t>
      </w:r>
    </w:p>
    <w:p w14:paraId="7244879E" w14:textId="2E404F64" w:rsidR="007E523E" w:rsidRPr="00C37D2E" w:rsidRDefault="008062B6" w:rsidP="000354AA">
      <w:pPr>
        <w:pStyle w:val="a3"/>
        <w:numPr>
          <w:ilvl w:val="0"/>
          <w:numId w:val="17"/>
        </w:numPr>
        <w:snapToGrid w:val="0"/>
        <w:spacing w:beforeLines="50" w:before="180" w:line="520" w:lineRule="exact"/>
        <w:ind w:leftChars="0"/>
        <w:rPr>
          <w:rFonts w:ascii="Times New Roman" w:eastAsia="Arial Unicode MS" w:hAnsi="Times New Roman" w:cs="Times New Roman"/>
          <w:sz w:val="32"/>
        </w:rPr>
      </w:pPr>
      <w:r w:rsidRPr="00C37D2E">
        <w:rPr>
          <w:rFonts w:ascii="Times New Roman" w:hAnsi="Times New Roman" w:cs="Times New Roman"/>
          <w:sz w:val="32"/>
        </w:rPr>
        <w:t xml:space="preserve">Progress </w:t>
      </w:r>
      <w:r w:rsidR="003B786F">
        <w:rPr>
          <w:rFonts w:ascii="Times New Roman" w:hAnsi="Times New Roman" w:cs="Times New Roman" w:hint="eastAsia"/>
          <w:sz w:val="32"/>
        </w:rPr>
        <w:t>of</w:t>
      </w:r>
      <w:r w:rsidR="003B786F">
        <w:rPr>
          <w:rFonts w:ascii="Times New Roman" w:hAnsi="Times New Roman" w:cs="Times New Roman"/>
          <w:sz w:val="32"/>
        </w:rPr>
        <w:t xml:space="preserve"> </w:t>
      </w:r>
      <w:r w:rsidR="003B786F">
        <w:rPr>
          <w:rFonts w:ascii="Times New Roman" w:hAnsi="Times New Roman" w:cs="Times New Roman" w:hint="eastAsia"/>
          <w:sz w:val="32"/>
        </w:rPr>
        <w:t>the</w:t>
      </w:r>
      <w:r w:rsidR="003B786F">
        <w:rPr>
          <w:rFonts w:ascii="Times New Roman" w:hAnsi="Times New Roman" w:cs="Times New Roman"/>
          <w:sz w:val="32"/>
        </w:rPr>
        <w:t xml:space="preserve"> </w:t>
      </w:r>
      <w:r w:rsidRPr="00C37D2E">
        <w:rPr>
          <w:rFonts w:ascii="Times New Roman" w:hAnsi="Times New Roman" w:cs="Times New Roman"/>
          <w:sz w:val="32"/>
        </w:rPr>
        <w:t xml:space="preserve">“Information Disclosure Relating to the Environment” </w:t>
      </w:r>
      <w:r w:rsidR="003B786F">
        <w:rPr>
          <w:rFonts w:ascii="Times New Roman" w:hAnsi="Times New Roman" w:cs="Times New Roman" w:hint="eastAsia"/>
          <w:sz w:val="32"/>
        </w:rPr>
        <w:t>commitment</w:t>
      </w:r>
      <w:r w:rsidR="003B786F">
        <w:rPr>
          <w:rFonts w:ascii="Times New Roman" w:hAnsi="Times New Roman" w:cs="Times New Roman"/>
          <w:sz w:val="32"/>
        </w:rPr>
        <w:t xml:space="preserve"> </w:t>
      </w:r>
      <w:r w:rsidRPr="00C37D2E">
        <w:rPr>
          <w:rFonts w:ascii="Times New Roman" w:hAnsi="Times New Roman" w:cs="Times New Roman"/>
          <w:sz w:val="32"/>
        </w:rPr>
        <w:t xml:space="preserve">(report </w:t>
      </w:r>
      <w:r w:rsidR="003B786F">
        <w:rPr>
          <w:rFonts w:ascii="Times New Roman" w:hAnsi="Times New Roman" w:cs="Times New Roman" w:hint="eastAsia"/>
          <w:sz w:val="32"/>
        </w:rPr>
        <w:t>unit</w:t>
      </w:r>
      <w:r w:rsidRPr="00C37D2E">
        <w:rPr>
          <w:rFonts w:ascii="Times New Roman" w:hAnsi="Times New Roman" w:cs="Times New Roman"/>
          <w:sz w:val="32"/>
        </w:rPr>
        <w:t>: Environmental Protection A</w:t>
      </w:r>
      <w:r w:rsidR="00E055D0">
        <w:rPr>
          <w:rFonts w:ascii="Times New Roman" w:hAnsi="Times New Roman" w:cs="Times New Roman" w:hint="eastAsia"/>
          <w:sz w:val="32"/>
        </w:rPr>
        <w:t>gency</w:t>
      </w:r>
      <w:r w:rsidRPr="00C37D2E">
        <w:rPr>
          <w:rFonts w:ascii="Times New Roman" w:hAnsi="Times New Roman" w:cs="Times New Roman"/>
          <w:sz w:val="32"/>
        </w:rPr>
        <w:t>, Executive Yuan)</w:t>
      </w:r>
    </w:p>
    <w:p w14:paraId="142E4F2F" w14:textId="5B8059F7" w:rsidR="007E523E" w:rsidRPr="00C37D2E" w:rsidRDefault="007E523E" w:rsidP="004B658C">
      <w:pPr>
        <w:snapToGrid w:val="0"/>
        <w:spacing w:beforeLines="30" w:before="108" w:line="520" w:lineRule="exact"/>
        <w:ind w:left="709" w:firstLineChars="221" w:firstLine="707"/>
        <w:rPr>
          <w:rFonts w:ascii="Times New Roman" w:eastAsia="Arial Unicode MS" w:hAnsi="Times New Roman" w:cs="Times New Roman"/>
          <w:sz w:val="32"/>
        </w:rPr>
      </w:pPr>
      <w:r w:rsidRPr="00C37D2E">
        <w:rPr>
          <w:rFonts w:ascii="Times New Roman" w:hAnsi="Times New Roman" w:cs="Times New Roman"/>
          <w:sz w:val="32"/>
        </w:rPr>
        <w:t>Conclusion: Acknowledged.</w:t>
      </w:r>
    </w:p>
    <w:p w14:paraId="4FA08A6D" w14:textId="48257402" w:rsidR="009958BE" w:rsidRPr="00C37D2E" w:rsidRDefault="008062B6" w:rsidP="000354AA">
      <w:pPr>
        <w:pStyle w:val="a3"/>
        <w:numPr>
          <w:ilvl w:val="0"/>
          <w:numId w:val="17"/>
        </w:numPr>
        <w:snapToGrid w:val="0"/>
        <w:spacing w:beforeLines="50" w:before="180" w:line="520" w:lineRule="exact"/>
        <w:ind w:leftChars="0"/>
        <w:rPr>
          <w:rFonts w:ascii="Times New Roman" w:eastAsia="Arial Unicode MS" w:hAnsi="Times New Roman" w:cs="Times New Roman"/>
          <w:sz w:val="32"/>
        </w:rPr>
      </w:pPr>
      <w:r w:rsidRPr="00C37D2E">
        <w:rPr>
          <w:rFonts w:ascii="Times New Roman" w:hAnsi="Times New Roman" w:cs="Times New Roman"/>
          <w:sz w:val="32"/>
        </w:rPr>
        <w:t xml:space="preserve">Progress </w:t>
      </w:r>
      <w:r w:rsidR="003B786F">
        <w:rPr>
          <w:rFonts w:ascii="Times New Roman" w:hAnsi="Times New Roman" w:cs="Times New Roman" w:hint="eastAsia"/>
          <w:sz w:val="32"/>
        </w:rPr>
        <w:t>of</w:t>
      </w:r>
      <w:r w:rsidR="003B786F">
        <w:rPr>
          <w:rFonts w:ascii="Times New Roman" w:hAnsi="Times New Roman" w:cs="Times New Roman"/>
          <w:sz w:val="32"/>
        </w:rPr>
        <w:t xml:space="preserve"> </w:t>
      </w:r>
      <w:r w:rsidR="003B786F">
        <w:rPr>
          <w:rFonts w:ascii="Times New Roman" w:hAnsi="Times New Roman" w:cs="Times New Roman" w:hint="eastAsia"/>
          <w:sz w:val="32"/>
        </w:rPr>
        <w:t>the</w:t>
      </w:r>
      <w:r w:rsidR="003B786F">
        <w:rPr>
          <w:rFonts w:ascii="Times New Roman" w:hAnsi="Times New Roman" w:cs="Times New Roman"/>
          <w:sz w:val="32"/>
        </w:rPr>
        <w:t xml:space="preserve"> </w:t>
      </w:r>
      <w:r w:rsidRPr="00C37D2E">
        <w:rPr>
          <w:rFonts w:ascii="Times New Roman" w:hAnsi="Times New Roman" w:cs="Times New Roman"/>
          <w:sz w:val="32"/>
        </w:rPr>
        <w:t xml:space="preserve">“National </w:t>
      </w:r>
      <w:r w:rsidR="003C44C7">
        <w:rPr>
          <w:rFonts w:ascii="Times New Roman" w:hAnsi="Times New Roman" w:cs="Times New Roman" w:hint="eastAsia"/>
          <w:sz w:val="32"/>
        </w:rPr>
        <w:t>R</w:t>
      </w:r>
      <w:r w:rsidRPr="00C37D2E">
        <w:rPr>
          <w:rFonts w:ascii="Times New Roman" w:hAnsi="Times New Roman" w:cs="Times New Roman"/>
          <w:sz w:val="32"/>
        </w:rPr>
        <w:t xml:space="preserve">eferendum </w:t>
      </w:r>
      <w:r w:rsidR="003C44C7">
        <w:rPr>
          <w:rFonts w:ascii="Times New Roman" w:hAnsi="Times New Roman" w:cs="Times New Roman" w:hint="eastAsia"/>
          <w:sz w:val="32"/>
        </w:rPr>
        <w:t>E</w:t>
      </w:r>
      <w:r w:rsidRPr="00C37D2E">
        <w:rPr>
          <w:rFonts w:ascii="Times New Roman" w:hAnsi="Times New Roman" w:cs="Times New Roman"/>
          <w:sz w:val="32"/>
        </w:rPr>
        <w:t xml:space="preserve">lectronic </w:t>
      </w:r>
      <w:r w:rsidR="003C44C7">
        <w:rPr>
          <w:rFonts w:ascii="Times New Roman" w:hAnsi="Times New Roman" w:cs="Times New Roman" w:hint="eastAsia"/>
          <w:sz w:val="32"/>
        </w:rPr>
        <w:t>J</w:t>
      </w:r>
      <w:r w:rsidRPr="00C37D2E">
        <w:rPr>
          <w:rFonts w:ascii="Times New Roman" w:hAnsi="Times New Roman" w:cs="Times New Roman"/>
          <w:sz w:val="32"/>
        </w:rPr>
        <w:t xml:space="preserve">oint </w:t>
      </w:r>
      <w:r w:rsidR="003C44C7">
        <w:rPr>
          <w:rFonts w:ascii="Times New Roman" w:hAnsi="Times New Roman" w:cs="Times New Roman" w:hint="eastAsia"/>
          <w:sz w:val="32"/>
        </w:rPr>
        <w:t>S</w:t>
      </w:r>
      <w:r w:rsidRPr="00C37D2E">
        <w:rPr>
          <w:rFonts w:ascii="Times New Roman" w:hAnsi="Times New Roman" w:cs="Times New Roman"/>
          <w:sz w:val="32"/>
        </w:rPr>
        <w:t xml:space="preserve">ignatures” </w:t>
      </w:r>
      <w:r w:rsidR="003B786F">
        <w:rPr>
          <w:rFonts w:ascii="Times New Roman" w:hAnsi="Times New Roman" w:cs="Times New Roman" w:hint="eastAsia"/>
          <w:sz w:val="32"/>
        </w:rPr>
        <w:t>commitment</w:t>
      </w:r>
      <w:r w:rsidR="003B786F">
        <w:rPr>
          <w:rFonts w:ascii="Times New Roman" w:hAnsi="Times New Roman" w:cs="Times New Roman"/>
          <w:sz w:val="32"/>
        </w:rPr>
        <w:t xml:space="preserve"> </w:t>
      </w:r>
      <w:r w:rsidRPr="00C37D2E">
        <w:rPr>
          <w:rFonts w:ascii="Times New Roman" w:hAnsi="Times New Roman" w:cs="Times New Roman"/>
          <w:sz w:val="32"/>
        </w:rPr>
        <w:t xml:space="preserve">(report </w:t>
      </w:r>
      <w:r w:rsidR="003B786F">
        <w:rPr>
          <w:rFonts w:ascii="Times New Roman" w:hAnsi="Times New Roman" w:cs="Times New Roman" w:hint="eastAsia"/>
          <w:sz w:val="32"/>
        </w:rPr>
        <w:t>unit</w:t>
      </w:r>
      <w:r w:rsidRPr="00C37D2E">
        <w:rPr>
          <w:rFonts w:ascii="Times New Roman" w:hAnsi="Times New Roman" w:cs="Times New Roman"/>
          <w:sz w:val="32"/>
        </w:rPr>
        <w:t>: Central Election Commission)</w:t>
      </w:r>
    </w:p>
    <w:p w14:paraId="13453CFF" w14:textId="77777777" w:rsidR="001C3412" w:rsidRPr="00C37D2E" w:rsidRDefault="007E523E" w:rsidP="006A6DAF">
      <w:pPr>
        <w:snapToGrid w:val="0"/>
        <w:spacing w:beforeLines="50" w:before="180" w:line="520" w:lineRule="exact"/>
        <w:ind w:left="2127" w:hanging="709"/>
        <w:jc w:val="both"/>
        <w:rPr>
          <w:rFonts w:ascii="Times New Roman" w:eastAsia="Arial Unicode MS" w:hAnsi="Times New Roman" w:cs="Times New Roman"/>
          <w:sz w:val="32"/>
        </w:rPr>
      </w:pPr>
      <w:r w:rsidRPr="00C37D2E">
        <w:rPr>
          <w:rFonts w:ascii="Times New Roman" w:hAnsi="Times New Roman" w:cs="Times New Roman"/>
          <w:sz w:val="32"/>
        </w:rPr>
        <w:t>Conclusion:</w:t>
      </w:r>
    </w:p>
    <w:p w14:paraId="6B224950" w14:textId="7081646E" w:rsidR="001C3412" w:rsidRPr="00C37D2E" w:rsidRDefault="001C3412" w:rsidP="006A6DAF">
      <w:pPr>
        <w:pStyle w:val="a3"/>
        <w:numPr>
          <w:ilvl w:val="0"/>
          <w:numId w:val="29"/>
        </w:numPr>
        <w:snapToGrid w:val="0"/>
        <w:spacing w:beforeLines="50" w:before="180" w:line="520" w:lineRule="exact"/>
        <w:ind w:leftChars="0" w:left="2127" w:hanging="709"/>
        <w:jc w:val="both"/>
        <w:rPr>
          <w:rFonts w:ascii="Times New Roman" w:eastAsia="Arial Unicode MS" w:hAnsi="Times New Roman" w:cs="Times New Roman"/>
          <w:sz w:val="32"/>
        </w:rPr>
      </w:pPr>
      <w:r w:rsidRPr="00C37D2E">
        <w:rPr>
          <w:rFonts w:ascii="Times New Roman" w:hAnsi="Times New Roman" w:cs="Times New Roman"/>
          <w:sz w:val="32"/>
        </w:rPr>
        <w:t>After the launch of the electronic joint signing system for national referendums, please gather public feedback on the system during the trial period.</w:t>
      </w:r>
    </w:p>
    <w:p w14:paraId="73B72C07" w14:textId="3A625982" w:rsidR="006E49D8" w:rsidRPr="00C37D2E" w:rsidRDefault="001200D3" w:rsidP="006A6DAF">
      <w:pPr>
        <w:pStyle w:val="a3"/>
        <w:numPr>
          <w:ilvl w:val="0"/>
          <w:numId w:val="29"/>
        </w:numPr>
        <w:snapToGrid w:val="0"/>
        <w:spacing w:beforeLines="50" w:before="180" w:line="520" w:lineRule="exact"/>
        <w:ind w:leftChars="0" w:left="2127" w:hanging="709"/>
        <w:jc w:val="both"/>
        <w:rPr>
          <w:rFonts w:ascii="Times New Roman" w:eastAsia="Arial Unicode MS" w:hAnsi="Times New Roman" w:cs="Times New Roman"/>
          <w:sz w:val="32"/>
        </w:rPr>
      </w:pPr>
      <w:r w:rsidRPr="00C37D2E">
        <w:rPr>
          <w:rFonts w:ascii="Times New Roman" w:hAnsi="Times New Roman" w:cs="Times New Roman"/>
          <w:sz w:val="32"/>
        </w:rPr>
        <w:t>Regarding the m</w:t>
      </w:r>
      <w:r w:rsidR="007C2731">
        <w:rPr>
          <w:rFonts w:ascii="Times New Roman" w:hAnsi="Times New Roman" w:cs="Times New Roman" w:hint="eastAsia"/>
          <w:sz w:val="32"/>
        </w:rPr>
        <w:t>ilestone</w:t>
      </w:r>
      <w:r w:rsidRPr="00C37D2E">
        <w:rPr>
          <w:rFonts w:ascii="Times New Roman" w:hAnsi="Times New Roman" w:cs="Times New Roman"/>
          <w:sz w:val="32"/>
        </w:rPr>
        <w:t xml:space="preserve"> “launch of the electronic joint signing system for national referendums”, additional cyber</w:t>
      </w:r>
      <w:r w:rsidR="007C2731">
        <w:rPr>
          <w:rFonts w:ascii="Times New Roman" w:hAnsi="Times New Roman" w:cs="Times New Roman"/>
          <w:sz w:val="32"/>
        </w:rPr>
        <w:t xml:space="preserve"> </w:t>
      </w:r>
      <w:r w:rsidRPr="00C37D2E">
        <w:rPr>
          <w:rFonts w:ascii="Times New Roman" w:hAnsi="Times New Roman" w:cs="Times New Roman"/>
          <w:sz w:val="32"/>
        </w:rPr>
        <w:t xml:space="preserve">security measures were added to cooperate with the formulation and amendment of the sub-laws to the Cyber Security Management </w:t>
      </w:r>
      <w:r w:rsidRPr="00C37D2E">
        <w:rPr>
          <w:rFonts w:ascii="Times New Roman" w:hAnsi="Times New Roman" w:cs="Times New Roman"/>
          <w:sz w:val="32"/>
        </w:rPr>
        <w:lastRenderedPageBreak/>
        <w:t>Act, therefore the first period was not completed by December 2021. This meeting minute shall serve as the supplementary information about the m</w:t>
      </w:r>
      <w:r w:rsidR="007C2731">
        <w:rPr>
          <w:rFonts w:ascii="Times New Roman" w:hAnsi="Times New Roman" w:cs="Times New Roman" w:hint="eastAsia"/>
          <w:sz w:val="32"/>
        </w:rPr>
        <w:t>ilestone</w:t>
      </w:r>
      <w:r w:rsidRPr="00C37D2E">
        <w:rPr>
          <w:rFonts w:ascii="Times New Roman" w:hAnsi="Times New Roman" w:cs="Times New Roman"/>
          <w:sz w:val="32"/>
        </w:rPr>
        <w:t>.</w:t>
      </w:r>
    </w:p>
    <w:p w14:paraId="4B272148" w14:textId="59767F8F" w:rsidR="007E523E" w:rsidRPr="00C37D2E" w:rsidRDefault="008062B6" w:rsidP="004B658C">
      <w:pPr>
        <w:pStyle w:val="a3"/>
        <w:numPr>
          <w:ilvl w:val="0"/>
          <w:numId w:val="17"/>
        </w:numPr>
        <w:snapToGrid w:val="0"/>
        <w:spacing w:beforeLines="20" w:before="72" w:line="520" w:lineRule="exact"/>
        <w:ind w:leftChars="0" w:left="1418" w:hanging="709"/>
        <w:rPr>
          <w:rFonts w:ascii="Times New Roman" w:eastAsia="Arial Unicode MS" w:hAnsi="Times New Roman" w:cs="Times New Roman"/>
          <w:sz w:val="32"/>
        </w:rPr>
      </w:pPr>
      <w:r w:rsidRPr="00C37D2E">
        <w:rPr>
          <w:rFonts w:ascii="Times New Roman" w:hAnsi="Times New Roman" w:cs="Times New Roman"/>
          <w:sz w:val="32"/>
        </w:rPr>
        <w:t xml:space="preserve">Progress </w:t>
      </w:r>
      <w:r w:rsidR="007C2731">
        <w:rPr>
          <w:rFonts w:ascii="Times New Roman" w:hAnsi="Times New Roman" w:cs="Times New Roman" w:hint="eastAsia"/>
          <w:sz w:val="32"/>
        </w:rPr>
        <w:t>of</w:t>
      </w:r>
      <w:r w:rsidR="007C2731">
        <w:rPr>
          <w:rFonts w:ascii="Times New Roman" w:hAnsi="Times New Roman" w:cs="Times New Roman"/>
          <w:sz w:val="32"/>
        </w:rPr>
        <w:t xml:space="preserve"> </w:t>
      </w:r>
      <w:r w:rsidR="007C2731">
        <w:rPr>
          <w:rFonts w:ascii="Times New Roman" w:hAnsi="Times New Roman" w:cs="Times New Roman" w:hint="eastAsia"/>
          <w:sz w:val="32"/>
        </w:rPr>
        <w:t>the</w:t>
      </w:r>
      <w:r w:rsidR="007C2731">
        <w:rPr>
          <w:rFonts w:ascii="Times New Roman" w:hAnsi="Times New Roman" w:cs="Times New Roman"/>
          <w:sz w:val="32"/>
        </w:rPr>
        <w:t xml:space="preserve"> </w:t>
      </w:r>
      <w:r w:rsidRPr="00C37D2E">
        <w:rPr>
          <w:rFonts w:ascii="Times New Roman" w:hAnsi="Times New Roman" w:cs="Times New Roman"/>
          <w:sz w:val="32"/>
        </w:rPr>
        <w:t>“</w:t>
      </w:r>
      <w:r w:rsidR="007C2731">
        <w:rPr>
          <w:rFonts w:ascii="Times New Roman" w:hAnsi="Times New Roman" w:cs="Times New Roman" w:hint="eastAsia"/>
          <w:sz w:val="32"/>
        </w:rPr>
        <w:t>I</w:t>
      </w:r>
      <w:r w:rsidRPr="00C37D2E">
        <w:rPr>
          <w:rFonts w:ascii="Times New Roman" w:hAnsi="Times New Roman" w:cs="Times New Roman"/>
          <w:sz w:val="32"/>
        </w:rPr>
        <w:t>nc</w:t>
      </w:r>
      <w:r w:rsidR="00F53F05">
        <w:rPr>
          <w:rFonts w:ascii="Times New Roman" w:hAnsi="Times New Roman" w:cs="Times New Roman" w:hint="eastAsia"/>
          <w:sz w:val="32"/>
        </w:rPr>
        <w:t>luding</w:t>
      </w:r>
      <w:r w:rsidR="00F53F05">
        <w:rPr>
          <w:rFonts w:ascii="Times New Roman" w:hAnsi="Times New Roman" w:cs="Times New Roman"/>
          <w:sz w:val="32"/>
        </w:rPr>
        <w:t xml:space="preserve"> </w:t>
      </w:r>
      <w:r w:rsidR="00F53F05">
        <w:rPr>
          <w:rFonts w:ascii="Times New Roman" w:hAnsi="Times New Roman" w:cs="Times New Roman" w:hint="eastAsia"/>
          <w:sz w:val="32"/>
        </w:rPr>
        <w:t>the</w:t>
      </w:r>
      <w:r w:rsidR="00F53F05">
        <w:rPr>
          <w:rFonts w:ascii="Times New Roman" w:hAnsi="Times New Roman" w:cs="Times New Roman"/>
          <w:sz w:val="32"/>
        </w:rPr>
        <w:t xml:space="preserve"> </w:t>
      </w:r>
      <w:r w:rsidR="00F53F05">
        <w:rPr>
          <w:rFonts w:ascii="Times New Roman" w:hAnsi="Times New Roman" w:cs="Times New Roman" w:hint="eastAsia"/>
          <w:sz w:val="32"/>
        </w:rPr>
        <w:t>Concept</w:t>
      </w:r>
      <w:r w:rsidR="00F53F05">
        <w:rPr>
          <w:rFonts w:ascii="Times New Roman" w:hAnsi="Times New Roman" w:cs="Times New Roman"/>
          <w:sz w:val="32"/>
        </w:rPr>
        <w:t xml:space="preserve"> </w:t>
      </w:r>
      <w:r w:rsidR="00F53F05">
        <w:rPr>
          <w:rFonts w:ascii="Times New Roman" w:hAnsi="Times New Roman" w:cs="Times New Roman" w:hint="eastAsia"/>
          <w:sz w:val="32"/>
        </w:rPr>
        <w:t>of</w:t>
      </w:r>
      <w:r w:rsidR="00F53F05">
        <w:rPr>
          <w:rFonts w:ascii="Times New Roman" w:hAnsi="Times New Roman" w:cs="Times New Roman"/>
          <w:sz w:val="32"/>
        </w:rPr>
        <w:t xml:space="preserve"> </w:t>
      </w:r>
      <w:r w:rsidR="00F53F05">
        <w:rPr>
          <w:rFonts w:ascii="Times New Roman" w:hAnsi="Times New Roman" w:cs="Times New Roman" w:hint="eastAsia"/>
          <w:sz w:val="32"/>
        </w:rPr>
        <w:t>O</w:t>
      </w:r>
      <w:r w:rsidRPr="00C37D2E">
        <w:rPr>
          <w:rFonts w:ascii="Times New Roman" w:hAnsi="Times New Roman" w:cs="Times New Roman"/>
          <w:sz w:val="32"/>
        </w:rPr>
        <w:t xml:space="preserve">pen </w:t>
      </w:r>
      <w:r w:rsidR="00F53F05">
        <w:rPr>
          <w:rFonts w:ascii="Times New Roman" w:hAnsi="Times New Roman" w:cs="Times New Roman" w:hint="eastAsia"/>
          <w:sz w:val="32"/>
        </w:rPr>
        <w:t>G</w:t>
      </w:r>
      <w:r w:rsidRPr="00C37D2E">
        <w:rPr>
          <w:rFonts w:ascii="Times New Roman" w:hAnsi="Times New Roman" w:cs="Times New Roman"/>
          <w:sz w:val="32"/>
        </w:rPr>
        <w:t xml:space="preserve">overnment into </w:t>
      </w:r>
      <w:r w:rsidR="00F53F05">
        <w:rPr>
          <w:rFonts w:ascii="Times New Roman" w:hAnsi="Times New Roman" w:cs="Times New Roman" w:hint="eastAsia"/>
          <w:sz w:val="32"/>
        </w:rPr>
        <w:t>the</w:t>
      </w:r>
      <w:r w:rsidR="00F53F05">
        <w:rPr>
          <w:rFonts w:ascii="Times New Roman" w:hAnsi="Times New Roman" w:cs="Times New Roman"/>
          <w:sz w:val="32"/>
        </w:rPr>
        <w:t xml:space="preserve"> </w:t>
      </w:r>
      <w:r w:rsidR="00F53F05">
        <w:rPr>
          <w:rFonts w:ascii="Times New Roman" w:hAnsi="Times New Roman" w:cs="Times New Roman" w:hint="eastAsia"/>
          <w:sz w:val="32"/>
        </w:rPr>
        <w:t>C</w:t>
      </w:r>
      <w:r w:rsidRPr="00C37D2E">
        <w:rPr>
          <w:rFonts w:ascii="Times New Roman" w:hAnsi="Times New Roman" w:cs="Times New Roman"/>
          <w:sz w:val="32"/>
        </w:rPr>
        <w:t xml:space="preserve">ivic </w:t>
      </w:r>
      <w:r w:rsidR="00F53F05">
        <w:rPr>
          <w:rFonts w:ascii="Times New Roman" w:hAnsi="Times New Roman" w:cs="Times New Roman" w:hint="eastAsia"/>
          <w:sz w:val="32"/>
        </w:rPr>
        <w:t>Curriculum</w:t>
      </w:r>
      <w:r w:rsidR="00F53F05">
        <w:rPr>
          <w:rFonts w:ascii="Times New Roman" w:hAnsi="Times New Roman" w:cs="Times New Roman"/>
          <w:sz w:val="32"/>
        </w:rPr>
        <w:t xml:space="preserve"> </w:t>
      </w:r>
      <w:r w:rsidR="00F53F05">
        <w:rPr>
          <w:rFonts w:ascii="Times New Roman" w:hAnsi="Times New Roman" w:cs="Times New Roman" w:hint="eastAsia"/>
          <w:sz w:val="32"/>
        </w:rPr>
        <w:t>and</w:t>
      </w:r>
      <w:r w:rsidR="00F53F05">
        <w:rPr>
          <w:rFonts w:ascii="Times New Roman" w:hAnsi="Times New Roman" w:cs="Times New Roman"/>
          <w:sz w:val="32"/>
        </w:rPr>
        <w:t xml:space="preserve"> </w:t>
      </w:r>
      <w:r w:rsidR="00F53F05">
        <w:rPr>
          <w:rFonts w:ascii="Times New Roman" w:hAnsi="Times New Roman" w:cs="Times New Roman" w:hint="eastAsia"/>
          <w:sz w:val="32"/>
        </w:rPr>
        <w:t>Teaching</w:t>
      </w:r>
      <w:r w:rsidR="00F53F05">
        <w:rPr>
          <w:rFonts w:ascii="Times New Roman" w:hAnsi="Times New Roman" w:cs="Times New Roman"/>
          <w:sz w:val="32"/>
        </w:rPr>
        <w:t xml:space="preserve">, </w:t>
      </w:r>
      <w:r w:rsidR="00F53F05">
        <w:rPr>
          <w:rFonts w:ascii="Times New Roman" w:hAnsi="Times New Roman" w:cs="Times New Roman" w:hint="eastAsia"/>
          <w:sz w:val="32"/>
        </w:rPr>
        <w:t>and</w:t>
      </w:r>
      <w:r w:rsidR="00F53F05">
        <w:rPr>
          <w:rFonts w:ascii="Times New Roman" w:hAnsi="Times New Roman" w:cs="Times New Roman"/>
          <w:sz w:val="32"/>
        </w:rPr>
        <w:t xml:space="preserve"> </w:t>
      </w:r>
      <w:r w:rsidR="00F53F05">
        <w:rPr>
          <w:rFonts w:ascii="Times New Roman" w:hAnsi="Times New Roman" w:cs="Times New Roman" w:hint="eastAsia"/>
          <w:sz w:val="32"/>
        </w:rPr>
        <w:t>Empower</w:t>
      </w:r>
      <w:r w:rsidR="00F53F05">
        <w:rPr>
          <w:rFonts w:ascii="Times New Roman" w:hAnsi="Times New Roman" w:cs="Times New Roman"/>
          <w:sz w:val="32"/>
        </w:rPr>
        <w:t xml:space="preserve"> </w:t>
      </w:r>
      <w:r w:rsidR="00F53F05">
        <w:rPr>
          <w:rFonts w:ascii="Times New Roman" w:hAnsi="Times New Roman" w:cs="Times New Roman" w:hint="eastAsia"/>
          <w:sz w:val="32"/>
        </w:rPr>
        <w:t>Teachers</w:t>
      </w:r>
      <w:r w:rsidRPr="00C37D2E">
        <w:rPr>
          <w:rFonts w:ascii="Times New Roman" w:hAnsi="Times New Roman" w:cs="Times New Roman"/>
          <w:sz w:val="32"/>
        </w:rPr>
        <w:t xml:space="preserve">” </w:t>
      </w:r>
      <w:r w:rsidR="007C2731">
        <w:rPr>
          <w:rFonts w:ascii="Times New Roman" w:hAnsi="Times New Roman" w:cs="Times New Roman" w:hint="eastAsia"/>
          <w:sz w:val="32"/>
        </w:rPr>
        <w:t>commitment</w:t>
      </w:r>
      <w:r w:rsidR="007C2731">
        <w:rPr>
          <w:rFonts w:ascii="Times New Roman" w:hAnsi="Times New Roman" w:cs="Times New Roman"/>
          <w:sz w:val="32"/>
        </w:rPr>
        <w:t xml:space="preserve"> </w:t>
      </w:r>
      <w:r w:rsidRPr="00C37D2E">
        <w:rPr>
          <w:rFonts w:ascii="Times New Roman" w:hAnsi="Times New Roman" w:cs="Times New Roman"/>
          <w:sz w:val="32"/>
        </w:rPr>
        <w:t xml:space="preserve">(report </w:t>
      </w:r>
      <w:r w:rsidR="007C2731">
        <w:rPr>
          <w:rFonts w:ascii="Times New Roman" w:hAnsi="Times New Roman" w:cs="Times New Roman" w:hint="eastAsia"/>
          <w:sz w:val="32"/>
        </w:rPr>
        <w:t>unit</w:t>
      </w:r>
      <w:r w:rsidRPr="00C37D2E">
        <w:rPr>
          <w:rFonts w:ascii="Times New Roman" w:hAnsi="Times New Roman" w:cs="Times New Roman"/>
          <w:sz w:val="32"/>
        </w:rPr>
        <w:t>: Ministry of Education)</w:t>
      </w:r>
    </w:p>
    <w:p w14:paraId="5070740F" w14:textId="77777777" w:rsidR="00710063" w:rsidRPr="00C37D2E" w:rsidRDefault="007E523E" w:rsidP="006A6DAF">
      <w:pPr>
        <w:snapToGrid w:val="0"/>
        <w:spacing w:beforeLines="50" w:before="180" w:line="520" w:lineRule="exact"/>
        <w:ind w:left="709" w:firstLineChars="221" w:firstLine="707"/>
        <w:rPr>
          <w:rFonts w:ascii="Times New Roman" w:eastAsia="Arial Unicode MS" w:hAnsi="Times New Roman" w:cs="Times New Roman"/>
          <w:sz w:val="32"/>
        </w:rPr>
      </w:pPr>
      <w:r w:rsidRPr="00C37D2E">
        <w:rPr>
          <w:rFonts w:ascii="Times New Roman" w:hAnsi="Times New Roman" w:cs="Times New Roman"/>
          <w:sz w:val="32"/>
        </w:rPr>
        <w:t>Conclusion:</w:t>
      </w:r>
    </w:p>
    <w:p w14:paraId="5D3BDA09" w14:textId="45730131" w:rsidR="00123216" w:rsidRPr="00C37D2E" w:rsidRDefault="00710063" w:rsidP="006A6DAF">
      <w:pPr>
        <w:pStyle w:val="a3"/>
        <w:numPr>
          <w:ilvl w:val="0"/>
          <w:numId w:val="30"/>
        </w:numPr>
        <w:snapToGrid w:val="0"/>
        <w:spacing w:beforeLines="50" w:before="180" w:line="520" w:lineRule="exact"/>
        <w:ind w:leftChars="0" w:left="2127" w:hanging="709"/>
        <w:jc w:val="both"/>
        <w:rPr>
          <w:rFonts w:ascii="Times New Roman" w:eastAsia="Arial Unicode MS" w:hAnsi="Times New Roman" w:cs="Times New Roman"/>
          <w:sz w:val="32"/>
        </w:rPr>
      </w:pPr>
      <w:r w:rsidRPr="00C37D2E">
        <w:rPr>
          <w:rFonts w:ascii="Times New Roman" w:hAnsi="Times New Roman" w:cs="Times New Roman"/>
          <w:sz w:val="32"/>
        </w:rPr>
        <w:t>When designing teacher empowerment training courses and develop</w:t>
      </w:r>
      <w:r w:rsidR="00AE5217">
        <w:rPr>
          <w:rFonts w:ascii="Times New Roman" w:hAnsi="Times New Roman" w:cs="Times New Roman" w:hint="eastAsia"/>
          <w:sz w:val="32"/>
        </w:rPr>
        <w:t>ing</w:t>
      </w:r>
      <w:r w:rsidR="00AE5217">
        <w:rPr>
          <w:rFonts w:ascii="Times New Roman" w:hAnsi="Times New Roman" w:cs="Times New Roman"/>
          <w:sz w:val="32"/>
        </w:rPr>
        <w:t xml:space="preserve"> </w:t>
      </w:r>
      <w:r w:rsidRPr="00C37D2E">
        <w:rPr>
          <w:rFonts w:ascii="Times New Roman" w:hAnsi="Times New Roman" w:cs="Times New Roman"/>
          <w:sz w:val="32"/>
        </w:rPr>
        <w:t>related teaching materials, please refer to The Indigenous Peoples Basic Law and consider how to include indigenous peoples.</w:t>
      </w:r>
    </w:p>
    <w:p w14:paraId="02AAEBC6" w14:textId="44AD88C3" w:rsidR="002D0304" w:rsidRPr="00C37D2E" w:rsidRDefault="004A1701" w:rsidP="006A6DAF">
      <w:pPr>
        <w:pStyle w:val="a3"/>
        <w:numPr>
          <w:ilvl w:val="0"/>
          <w:numId w:val="30"/>
        </w:numPr>
        <w:snapToGrid w:val="0"/>
        <w:spacing w:beforeLines="50" w:before="180" w:line="520" w:lineRule="exact"/>
        <w:ind w:leftChars="0" w:left="2127" w:hanging="709"/>
        <w:jc w:val="both"/>
        <w:rPr>
          <w:rFonts w:ascii="Times New Roman" w:eastAsia="Arial Unicode MS" w:hAnsi="Times New Roman" w:cs="Times New Roman"/>
          <w:sz w:val="32"/>
        </w:rPr>
      </w:pPr>
      <w:r w:rsidRPr="00C37D2E">
        <w:rPr>
          <w:rFonts w:ascii="Times New Roman" w:hAnsi="Times New Roman" w:cs="Times New Roman"/>
          <w:sz w:val="32"/>
        </w:rPr>
        <w:t>Open government does not equal open data. It is recommended to first select a few schools, have non-governmental members explain the meaning of open government, then promote the concept with these demonstration cases.</w:t>
      </w:r>
    </w:p>
    <w:p w14:paraId="1F311A3F" w14:textId="6F9CA07D" w:rsidR="00123216" w:rsidRPr="00C37D2E" w:rsidRDefault="001200D3" w:rsidP="006A6DAF">
      <w:pPr>
        <w:pStyle w:val="a3"/>
        <w:numPr>
          <w:ilvl w:val="0"/>
          <w:numId w:val="30"/>
        </w:numPr>
        <w:snapToGrid w:val="0"/>
        <w:spacing w:beforeLines="50" w:before="180" w:line="520" w:lineRule="exact"/>
        <w:ind w:leftChars="0" w:left="2127" w:hanging="709"/>
        <w:jc w:val="both"/>
        <w:rPr>
          <w:rFonts w:ascii="Times New Roman" w:eastAsia="Arial Unicode MS" w:hAnsi="Times New Roman" w:cs="Times New Roman"/>
          <w:sz w:val="32"/>
        </w:rPr>
      </w:pPr>
      <w:r w:rsidRPr="00C37D2E">
        <w:rPr>
          <w:rFonts w:ascii="Times New Roman" w:hAnsi="Times New Roman" w:cs="Times New Roman"/>
          <w:sz w:val="32"/>
        </w:rPr>
        <w:t>Regarding the m</w:t>
      </w:r>
      <w:r w:rsidR="00AE5217">
        <w:rPr>
          <w:rFonts w:ascii="Times New Roman" w:hAnsi="Times New Roman" w:cs="Times New Roman" w:hint="eastAsia"/>
          <w:sz w:val="32"/>
        </w:rPr>
        <w:t>ilestone</w:t>
      </w:r>
      <w:r w:rsidRPr="00C37D2E">
        <w:rPr>
          <w:rFonts w:ascii="Times New Roman" w:hAnsi="Times New Roman" w:cs="Times New Roman"/>
          <w:sz w:val="32"/>
        </w:rPr>
        <w:t xml:space="preserve"> “</w:t>
      </w:r>
      <w:r w:rsidR="004F3CEF">
        <w:rPr>
          <w:rFonts w:ascii="Times New Roman" w:hAnsi="Times New Roman" w:cs="Times New Roman" w:hint="eastAsia"/>
          <w:sz w:val="32"/>
        </w:rPr>
        <w:t>Public</w:t>
      </w:r>
      <w:r w:rsidR="004F3CEF">
        <w:rPr>
          <w:rFonts w:ascii="Times New Roman" w:hAnsi="Times New Roman" w:cs="Times New Roman"/>
          <w:sz w:val="32"/>
        </w:rPr>
        <w:t xml:space="preserve"> </w:t>
      </w:r>
      <w:r w:rsidR="004F3CEF">
        <w:rPr>
          <w:rFonts w:ascii="Times New Roman" w:hAnsi="Times New Roman" w:cs="Times New Roman" w:hint="eastAsia"/>
          <w:sz w:val="32"/>
        </w:rPr>
        <w:t>and</w:t>
      </w:r>
      <w:r w:rsidR="004F3CEF">
        <w:rPr>
          <w:rFonts w:ascii="Times New Roman" w:hAnsi="Times New Roman" w:cs="Times New Roman"/>
          <w:sz w:val="32"/>
        </w:rPr>
        <w:t xml:space="preserve"> </w:t>
      </w:r>
      <w:r w:rsidR="004F3CEF">
        <w:rPr>
          <w:rFonts w:ascii="Times New Roman" w:hAnsi="Times New Roman" w:cs="Times New Roman" w:hint="eastAsia"/>
          <w:sz w:val="32"/>
        </w:rPr>
        <w:t>private</w:t>
      </w:r>
      <w:r w:rsidR="004F3CEF">
        <w:rPr>
          <w:rFonts w:ascii="Times New Roman" w:hAnsi="Times New Roman" w:cs="Times New Roman"/>
          <w:sz w:val="32"/>
        </w:rPr>
        <w:t xml:space="preserve"> </w:t>
      </w:r>
      <w:r w:rsidR="004F3CEF">
        <w:rPr>
          <w:rFonts w:ascii="Times New Roman" w:hAnsi="Times New Roman" w:cs="Times New Roman" w:hint="eastAsia"/>
          <w:sz w:val="32"/>
        </w:rPr>
        <w:t>sectors</w:t>
      </w:r>
      <w:r w:rsidR="004F3CEF">
        <w:rPr>
          <w:rFonts w:ascii="Times New Roman" w:hAnsi="Times New Roman" w:cs="Times New Roman"/>
          <w:sz w:val="32"/>
        </w:rPr>
        <w:t xml:space="preserve"> </w:t>
      </w:r>
      <w:r w:rsidR="004F3CEF">
        <w:rPr>
          <w:rFonts w:ascii="Times New Roman" w:hAnsi="Times New Roman" w:cs="Times New Roman" w:hint="eastAsia"/>
          <w:sz w:val="32"/>
        </w:rPr>
        <w:t>work</w:t>
      </w:r>
      <w:r w:rsidR="004F3CEF">
        <w:rPr>
          <w:rFonts w:ascii="Times New Roman" w:hAnsi="Times New Roman" w:cs="Times New Roman"/>
          <w:sz w:val="32"/>
        </w:rPr>
        <w:t xml:space="preserve"> </w:t>
      </w:r>
      <w:r w:rsidR="004F3CEF">
        <w:rPr>
          <w:rFonts w:ascii="Times New Roman" w:hAnsi="Times New Roman" w:cs="Times New Roman" w:hint="eastAsia"/>
          <w:sz w:val="32"/>
        </w:rPr>
        <w:t>together</w:t>
      </w:r>
      <w:r w:rsidR="004F3CEF">
        <w:rPr>
          <w:rFonts w:ascii="Times New Roman" w:hAnsi="Times New Roman" w:cs="Times New Roman"/>
          <w:sz w:val="32"/>
        </w:rPr>
        <w:t xml:space="preserve"> </w:t>
      </w:r>
      <w:r w:rsidR="004F3CEF">
        <w:rPr>
          <w:rFonts w:ascii="Times New Roman" w:hAnsi="Times New Roman" w:cs="Times New Roman" w:hint="eastAsia"/>
          <w:sz w:val="32"/>
        </w:rPr>
        <w:t>to</w:t>
      </w:r>
      <w:r w:rsidR="004F3CEF">
        <w:rPr>
          <w:rFonts w:ascii="Times New Roman" w:hAnsi="Times New Roman" w:cs="Times New Roman"/>
          <w:sz w:val="32"/>
        </w:rPr>
        <w:t xml:space="preserve"> </w:t>
      </w:r>
      <w:r w:rsidR="004F3CEF">
        <w:rPr>
          <w:rFonts w:ascii="Times New Roman" w:hAnsi="Times New Roman" w:cs="Times New Roman" w:hint="eastAsia"/>
          <w:sz w:val="32"/>
        </w:rPr>
        <w:t>review</w:t>
      </w:r>
      <w:r w:rsidR="004F3CEF">
        <w:rPr>
          <w:rFonts w:ascii="Times New Roman" w:hAnsi="Times New Roman" w:cs="Times New Roman"/>
          <w:sz w:val="32"/>
        </w:rPr>
        <w:t xml:space="preserve"> </w:t>
      </w:r>
      <w:r w:rsidR="004F3CEF">
        <w:rPr>
          <w:rFonts w:ascii="Times New Roman" w:hAnsi="Times New Roman" w:cs="Times New Roman" w:hint="eastAsia"/>
          <w:sz w:val="32"/>
        </w:rPr>
        <w:t>the</w:t>
      </w:r>
      <w:r w:rsidR="004F3CEF">
        <w:rPr>
          <w:rFonts w:ascii="Times New Roman" w:hAnsi="Times New Roman" w:cs="Times New Roman"/>
          <w:sz w:val="32"/>
        </w:rPr>
        <w:t xml:space="preserve"> </w:t>
      </w:r>
      <w:r w:rsidR="004F3CEF">
        <w:rPr>
          <w:rFonts w:ascii="Times New Roman" w:hAnsi="Times New Roman" w:cs="Times New Roman" w:hint="eastAsia"/>
          <w:sz w:val="32"/>
        </w:rPr>
        <w:t>existing</w:t>
      </w:r>
      <w:r w:rsidR="004F3CEF">
        <w:rPr>
          <w:rFonts w:ascii="Times New Roman" w:hAnsi="Times New Roman" w:cs="Times New Roman"/>
          <w:sz w:val="32"/>
        </w:rPr>
        <w:t xml:space="preserve"> </w:t>
      </w:r>
      <w:r w:rsidR="004F3CEF">
        <w:rPr>
          <w:rFonts w:ascii="Times New Roman" w:hAnsi="Times New Roman" w:cs="Times New Roman" w:hint="eastAsia"/>
          <w:sz w:val="32"/>
        </w:rPr>
        <w:t>curricula</w:t>
      </w:r>
      <w:r w:rsidR="004F3CEF">
        <w:rPr>
          <w:rFonts w:ascii="Times New Roman" w:hAnsi="Times New Roman" w:cs="Times New Roman"/>
          <w:sz w:val="32"/>
        </w:rPr>
        <w:t xml:space="preserve"> </w:t>
      </w:r>
      <w:r w:rsidR="004F3CEF">
        <w:rPr>
          <w:rFonts w:ascii="Times New Roman" w:hAnsi="Times New Roman" w:cs="Times New Roman" w:hint="eastAsia"/>
          <w:sz w:val="32"/>
        </w:rPr>
        <w:t>in</w:t>
      </w:r>
      <w:r w:rsidR="004F3CEF">
        <w:rPr>
          <w:rFonts w:ascii="Times New Roman" w:hAnsi="Times New Roman" w:cs="Times New Roman"/>
          <w:sz w:val="32"/>
        </w:rPr>
        <w:t xml:space="preserve"> </w:t>
      </w:r>
      <w:r w:rsidR="004F3CEF">
        <w:rPr>
          <w:rFonts w:ascii="Times New Roman" w:hAnsi="Times New Roman" w:cs="Times New Roman" w:hint="eastAsia"/>
          <w:sz w:val="32"/>
        </w:rPr>
        <w:t>high</w:t>
      </w:r>
      <w:r w:rsidR="004F3CEF">
        <w:rPr>
          <w:rFonts w:ascii="Times New Roman" w:hAnsi="Times New Roman" w:cs="Times New Roman"/>
          <w:sz w:val="32"/>
        </w:rPr>
        <w:t xml:space="preserve"> </w:t>
      </w:r>
      <w:r w:rsidR="004F3CEF">
        <w:rPr>
          <w:rFonts w:ascii="Times New Roman" w:hAnsi="Times New Roman" w:cs="Times New Roman" w:hint="eastAsia"/>
          <w:sz w:val="32"/>
        </w:rPr>
        <w:t>schools</w:t>
      </w:r>
      <w:r w:rsidR="004F3CEF">
        <w:rPr>
          <w:rFonts w:ascii="Times New Roman" w:hAnsi="Times New Roman" w:cs="Times New Roman"/>
          <w:sz w:val="32"/>
        </w:rPr>
        <w:t xml:space="preserve"> </w:t>
      </w:r>
      <w:r w:rsidR="004F3CEF">
        <w:rPr>
          <w:rFonts w:ascii="Times New Roman" w:hAnsi="Times New Roman" w:cs="Times New Roman" w:hint="eastAsia"/>
          <w:sz w:val="32"/>
        </w:rPr>
        <w:t>and</w:t>
      </w:r>
      <w:r w:rsidR="004F3CEF">
        <w:rPr>
          <w:rFonts w:ascii="Times New Roman" w:hAnsi="Times New Roman" w:cs="Times New Roman"/>
          <w:sz w:val="32"/>
        </w:rPr>
        <w:t xml:space="preserve"> </w:t>
      </w:r>
      <w:r w:rsidR="004F3CEF">
        <w:rPr>
          <w:rFonts w:ascii="Times New Roman" w:hAnsi="Times New Roman" w:cs="Times New Roman" w:hint="eastAsia"/>
          <w:sz w:val="32"/>
        </w:rPr>
        <w:t>elementary</w:t>
      </w:r>
      <w:r w:rsidR="004F3CEF">
        <w:rPr>
          <w:rFonts w:ascii="Times New Roman" w:hAnsi="Times New Roman" w:cs="Times New Roman"/>
          <w:sz w:val="32"/>
        </w:rPr>
        <w:t xml:space="preserve"> </w:t>
      </w:r>
      <w:r w:rsidR="004F3CEF">
        <w:rPr>
          <w:rFonts w:ascii="Times New Roman" w:hAnsi="Times New Roman" w:cs="Times New Roman" w:hint="eastAsia"/>
          <w:sz w:val="32"/>
        </w:rPr>
        <w:t>schools</w:t>
      </w:r>
      <w:r w:rsidR="004F3CEF">
        <w:rPr>
          <w:rFonts w:ascii="Times New Roman" w:hAnsi="Times New Roman" w:cs="Times New Roman"/>
          <w:sz w:val="32"/>
        </w:rPr>
        <w:t xml:space="preserve"> </w:t>
      </w:r>
      <w:r w:rsidR="004F3CEF">
        <w:rPr>
          <w:rFonts w:ascii="Times New Roman" w:hAnsi="Times New Roman" w:cs="Times New Roman" w:hint="eastAsia"/>
          <w:sz w:val="32"/>
        </w:rPr>
        <w:t>and</w:t>
      </w:r>
      <w:r w:rsidR="004F3CEF">
        <w:rPr>
          <w:rFonts w:ascii="Times New Roman" w:hAnsi="Times New Roman" w:cs="Times New Roman"/>
          <w:sz w:val="32"/>
        </w:rPr>
        <w:t xml:space="preserve"> </w:t>
      </w:r>
      <w:r w:rsidR="004F3CEF">
        <w:rPr>
          <w:rFonts w:ascii="Times New Roman" w:hAnsi="Times New Roman" w:cs="Times New Roman" w:hint="eastAsia"/>
          <w:sz w:val="32"/>
        </w:rPr>
        <w:t>compile</w:t>
      </w:r>
      <w:r w:rsidR="004F3CEF">
        <w:rPr>
          <w:rFonts w:ascii="Times New Roman" w:hAnsi="Times New Roman" w:cs="Times New Roman"/>
          <w:sz w:val="32"/>
        </w:rPr>
        <w:t xml:space="preserve"> </w:t>
      </w:r>
      <w:r w:rsidR="004F3CEF">
        <w:rPr>
          <w:rFonts w:ascii="Times New Roman" w:hAnsi="Times New Roman" w:cs="Times New Roman" w:hint="eastAsia"/>
          <w:sz w:val="32"/>
        </w:rPr>
        <w:t>analysis</w:t>
      </w:r>
      <w:r w:rsidR="004F3CEF">
        <w:rPr>
          <w:rFonts w:ascii="Times New Roman" w:hAnsi="Times New Roman" w:cs="Times New Roman"/>
          <w:sz w:val="32"/>
        </w:rPr>
        <w:t xml:space="preserve"> </w:t>
      </w:r>
      <w:r w:rsidR="004F3CEF">
        <w:rPr>
          <w:rFonts w:ascii="Times New Roman" w:hAnsi="Times New Roman" w:cs="Times New Roman" w:hint="eastAsia"/>
          <w:sz w:val="32"/>
        </w:rPr>
        <w:t>reports</w:t>
      </w:r>
      <w:r w:rsidRPr="00C37D2E">
        <w:rPr>
          <w:rFonts w:ascii="Times New Roman" w:hAnsi="Times New Roman" w:cs="Times New Roman"/>
          <w:sz w:val="32"/>
        </w:rPr>
        <w:t xml:space="preserve">”, it is necessary to continue taking inventory of the changes to technical high schools, junior high schools, and elementary schools, so first period was unable to be completed by December 2021. This meeting </w:t>
      </w:r>
      <w:r w:rsidRPr="00C37D2E">
        <w:rPr>
          <w:rFonts w:ascii="Times New Roman" w:hAnsi="Times New Roman" w:cs="Times New Roman"/>
          <w:sz w:val="32"/>
        </w:rPr>
        <w:lastRenderedPageBreak/>
        <w:t>minute shall serve as supplementary information about the m</w:t>
      </w:r>
      <w:r w:rsidR="00BE1B1B">
        <w:rPr>
          <w:rFonts w:ascii="Times New Roman" w:hAnsi="Times New Roman" w:cs="Times New Roman" w:hint="eastAsia"/>
          <w:sz w:val="32"/>
        </w:rPr>
        <w:t>ilestone</w:t>
      </w:r>
      <w:r w:rsidRPr="00C37D2E">
        <w:rPr>
          <w:rFonts w:ascii="Times New Roman" w:hAnsi="Times New Roman" w:cs="Times New Roman"/>
          <w:sz w:val="32"/>
        </w:rPr>
        <w:t>.</w:t>
      </w:r>
    </w:p>
    <w:p w14:paraId="20BF4F68" w14:textId="1FCAB3A0" w:rsidR="00812DFF" w:rsidRPr="00C37D2E" w:rsidRDefault="00812DFF" w:rsidP="000354AA">
      <w:pPr>
        <w:pStyle w:val="a3"/>
        <w:numPr>
          <w:ilvl w:val="0"/>
          <w:numId w:val="17"/>
        </w:numPr>
        <w:snapToGrid w:val="0"/>
        <w:spacing w:beforeLines="40" w:before="144" w:line="520" w:lineRule="exact"/>
        <w:ind w:leftChars="0"/>
        <w:rPr>
          <w:rFonts w:ascii="Times New Roman" w:eastAsia="Arial Unicode MS" w:hAnsi="Times New Roman" w:cs="Times New Roman"/>
          <w:sz w:val="32"/>
        </w:rPr>
      </w:pPr>
      <w:r w:rsidRPr="00C37D2E">
        <w:rPr>
          <w:rFonts w:ascii="Times New Roman" w:hAnsi="Times New Roman" w:cs="Times New Roman"/>
          <w:sz w:val="32"/>
        </w:rPr>
        <w:t xml:space="preserve">Progress </w:t>
      </w:r>
      <w:r w:rsidR="00EF1E2E">
        <w:rPr>
          <w:rFonts w:ascii="Times New Roman" w:hAnsi="Times New Roman" w:cs="Times New Roman" w:hint="eastAsia"/>
          <w:sz w:val="32"/>
        </w:rPr>
        <w:t>of</w:t>
      </w:r>
      <w:r w:rsidR="00EF1E2E">
        <w:rPr>
          <w:rFonts w:ascii="Times New Roman" w:hAnsi="Times New Roman" w:cs="Times New Roman"/>
          <w:sz w:val="32"/>
        </w:rPr>
        <w:t xml:space="preserve"> </w:t>
      </w:r>
      <w:r w:rsidR="00EF1E2E">
        <w:rPr>
          <w:rFonts w:ascii="Times New Roman" w:hAnsi="Times New Roman" w:cs="Times New Roman" w:hint="eastAsia"/>
          <w:sz w:val="32"/>
        </w:rPr>
        <w:t>the</w:t>
      </w:r>
      <w:r w:rsidR="00EF1E2E">
        <w:rPr>
          <w:rFonts w:ascii="Times New Roman" w:hAnsi="Times New Roman" w:cs="Times New Roman"/>
          <w:sz w:val="32"/>
        </w:rPr>
        <w:t xml:space="preserve"> </w:t>
      </w:r>
      <w:r w:rsidRPr="00C37D2E">
        <w:rPr>
          <w:rFonts w:ascii="Times New Roman" w:hAnsi="Times New Roman" w:cs="Times New Roman"/>
          <w:sz w:val="32"/>
        </w:rPr>
        <w:t>“</w:t>
      </w:r>
      <w:r w:rsidR="0010399A">
        <w:rPr>
          <w:rFonts w:ascii="Times New Roman" w:hAnsi="Times New Roman" w:cs="Times New Roman" w:hint="eastAsia"/>
          <w:sz w:val="32"/>
        </w:rPr>
        <w:t>B</w:t>
      </w:r>
      <w:r w:rsidRPr="00C37D2E">
        <w:rPr>
          <w:rFonts w:ascii="Times New Roman" w:hAnsi="Times New Roman" w:cs="Times New Roman"/>
          <w:sz w:val="32"/>
        </w:rPr>
        <w:t xml:space="preserve">eneficial </w:t>
      </w:r>
      <w:r w:rsidR="0010399A">
        <w:rPr>
          <w:rFonts w:ascii="Times New Roman" w:hAnsi="Times New Roman" w:cs="Times New Roman" w:hint="eastAsia"/>
          <w:sz w:val="32"/>
        </w:rPr>
        <w:t>O</w:t>
      </w:r>
      <w:r w:rsidRPr="00C37D2E">
        <w:rPr>
          <w:rFonts w:ascii="Times New Roman" w:hAnsi="Times New Roman" w:cs="Times New Roman"/>
          <w:sz w:val="32"/>
        </w:rPr>
        <w:t xml:space="preserve">wnership </w:t>
      </w:r>
      <w:r w:rsidR="0010399A">
        <w:rPr>
          <w:rFonts w:ascii="Times New Roman" w:hAnsi="Times New Roman" w:cs="Times New Roman" w:hint="eastAsia"/>
          <w:sz w:val="32"/>
        </w:rPr>
        <w:t>T</w:t>
      </w:r>
      <w:r w:rsidRPr="00C37D2E">
        <w:rPr>
          <w:rFonts w:ascii="Times New Roman" w:hAnsi="Times New Roman" w:cs="Times New Roman"/>
          <w:sz w:val="32"/>
        </w:rPr>
        <w:t xml:space="preserve">ransparency” </w:t>
      </w:r>
      <w:r w:rsidR="00EF1E2E">
        <w:rPr>
          <w:rFonts w:ascii="Times New Roman" w:hAnsi="Times New Roman" w:cs="Times New Roman" w:hint="eastAsia"/>
          <w:sz w:val="32"/>
        </w:rPr>
        <w:t>commitment</w:t>
      </w:r>
      <w:r w:rsidR="00EF1E2E">
        <w:rPr>
          <w:rFonts w:ascii="Times New Roman" w:hAnsi="Times New Roman" w:cs="Times New Roman"/>
          <w:sz w:val="32"/>
        </w:rPr>
        <w:t xml:space="preserve"> </w:t>
      </w:r>
      <w:r w:rsidRPr="00C37D2E">
        <w:rPr>
          <w:rFonts w:ascii="Times New Roman" w:hAnsi="Times New Roman" w:cs="Times New Roman"/>
          <w:sz w:val="32"/>
        </w:rPr>
        <w:t xml:space="preserve">(report </w:t>
      </w:r>
      <w:r w:rsidR="00EF1E2E">
        <w:rPr>
          <w:rFonts w:ascii="Times New Roman" w:hAnsi="Times New Roman" w:cs="Times New Roman" w:hint="eastAsia"/>
          <w:sz w:val="32"/>
        </w:rPr>
        <w:t>unit</w:t>
      </w:r>
      <w:r w:rsidRPr="00C37D2E">
        <w:rPr>
          <w:rFonts w:ascii="Times New Roman" w:hAnsi="Times New Roman" w:cs="Times New Roman"/>
          <w:sz w:val="32"/>
        </w:rPr>
        <w:t>: Ministry of Justice)</w:t>
      </w:r>
    </w:p>
    <w:p w14:paraId="52182653" w14:textId="73E08D1A" w:rsidR="00307388" w:rsidRPr="00C37D2E" w:rsidRDefault="00812DFF" w:rsidP="00767374">
      <w:pPr>
        <w:snapToGrid w:val="0"/>
        <w:spacing w:beforeLines="25" w:before="90" w:line="520" w:lineRule="exact"/>
        <w:ind w:leftChars="589" w:left="1416" w:hanging="2"/>
        <w:rPr>
          <w:rFonts w:ascii="Times New Roman" w:eastAsia="Arial Unicode MS" w:hAnsi="Times New Roman" w:cs="Times New Roman"/>
          <w:sz w:val="32"/>
        </w:rPr>
      </w:pPr>
      <w:r w:rsidRPr="00C37D2E">
        <w:rPr>
          <w:rFonts w:ascii="Times New Roman" w:hAnsi="Times New Roman" w:cs="Times New Roman"/>
          <w:sz w:val="32"/>
        </w:rPr>
        <w:t>Conclusion: Acknowledged.</w:t>
      </w:r>
    </w:p>
    <w:p w14:paraId="66561C79" w14:textId="1ACAEF6B" w:rsidR="00812DFF" w:rsidRPr="00C37D2E" w:rsidRDefault="00812DFF" w:rsidP="000354AA">
      <w:pPr>
        <w:pStyle w:val="a3"/>
        <w:numPr>
          <w:ilvl w:val="0"/>
          <w:numId w:val="17"/>
        </w:numPr>
        <w:snapToGrid w:val="0"/>
        <w:spacing w:beforeLines="40" w:before="144" w:line="520" w:lineRule="exact"/>
        <w:ind w:leftChars="0"/>
        <w:rPr>
          <w:rFonts w:ascii="Times New Roman" w:eastAsia="Arial Unicode MS" w:hAnsi="Times New Roman" w:cs="Times New Roman"/>
          <w:sz w:val="32"/>
        </w:rPr>
      </w:pPr>
      <w:r w:rsidRPr="00C37D2E">
        <w:rPr>
          <w:rFonts w:ascii="Times New Roman" w:hAnsi="Times New Roman" w:cs="Times New Roman"/>
          <w:sz w:val="32"/>
        </w:rPr>
        <w:t>Progress o</w:t>
      </w:r>
      <w:r w:rsidR="00B70D25">
        <w:rPr>
          <w:rFonts w:ascii="Times New Roman" w:hAnsi="Times New Roman" w:cs="Times New Roman" w:hint="eastAsia"/>
          <w:sz w:val="32"/>
        </w:rPr>
        <w:t>f</w:t>
      </w:r>
      <w:r w:rsidR="00B70D25">
        <w:rPr>
          <w:rFonts w:ascii="Times New Roman" w:hAnsi="Times New Roman" w:cs="Times New Roman"/>
          <w:sz w:val="32"/>
        </w:rPr>
        <w:t xml:space="preserve"> the </w:t>
      </w:r>
      <w:r w:rsidRPr="00C37D2E">
        <w:rPr>
          <w:rFonts w:ascii="Times New Roman" w:hAnsi="Times New Roman" w:cs="Times New Roman"/>
          <w:sz w:val="32"/>
        </w:rPr>
        <w:t>“</w:t>
      </w:r>
      <w:r w:rsidR="000D2378">
        <w:rPr>
          <w:rFonts w:ascii="Times New Roman" w:hAnsi="Times New Roman" w:cs="Times New Roman" w:hint="eastAsia"/>
          <w:sz w:val="32"/>
        </w:rPr>
        <w:t>P</w:t>
      </w:r>
      <w:r w:rsidRPr="00C37D2E">
        <w:rPr>
          <w:rFonts w:ascii="Times New Roman" w:hAnsi="Times New Roman" w:cs="Times New Roman"/>
          <w:sz w:val="32"/>
        </w:rPr>
        <w:t xml:space="preserve">olicies on </w:t>
      </w:r>
      <w:r w:rsidR="000D2378">
        <w:rPr>
          <w:rFonts w:ascii="Times New Roman" w:hAnsi="Times New Roman" w:cs="Times New Roman" w:hint="eastAsia"/>
          <w:sz w:val="32"/>
        </w:rPr>
        <w:t>F</w:t>
      </w:r>
      <w:r w:rsidRPr="00C37D2E">
        <w:rPr>
          <w:rFonts w:ascii="Times New Roman" w:hAnsi="Times New Roman" w:cs="Times New Roman"/>
          <w:sz w:val="32"/>
        </w:rPr>
        <w:t xml:space="preserve">inancial </w:t>
      </w:r>
      <w:r w:rsidR="000D2378">
        <w:rPr>
          <w:rFonts w:ascii="Times New Roman" w:hAnsi="Times New Roman" w:cs="Times New Roman" w:hint="eastAsia"/>
          <w:sz w:val="32"/>
        </w:rPr>
        <w:t>T</w:t>
      </w:r>
      <w:r w:rsidRPr="00C37D2E">
        <w:rPr>
          <w:rFonts w:ascii="Times New Roman" w:hAnsi="Times New Roman" w:cs="Times New Roman"/>
          <w:sz w:val="32"/>
        </w:rPr>
        <w:t xml:space="preserve">ransparency of </w:t>
      </w:r>
      <w:r w:rsidR="000D2378">
        <w:rPr>
          <w:rFonts w:ascii="Times New Roman" w:hAnsi="Times New Roman" w:cs="Times New Roman" w:hint="eastAsia"/>
          <w:sz w:val="32"/>
        </w:rPr>
        <w:t>R</w:t>
      </w:r>
      <w:r w:rsidRPr="00C37D2E">
        <w:rPr>
          <w:rFonts w:ascii="Times New Roman" w:hAnsi="Times New Roman" w:cs="Times New Roman"/>
          <w:sz w:val="32"/>
        </w:rPr>
        <w:t xml:space="preserve">eligious </w:t>
      </w:r>
      <w:r w:rsidR="000D2378">
        <w:rPr>
          <w:rFonts w:ascii="Times New Roman" w:hAnsi="Times New Roman" w:cs="Times New Roman" w:hint="eastAsia"/>
          <w:sz w:val="32"/>
        </w:rPr>
        <w:t>G</w:t>
      </w:r>
      <w:r w:rsidRPr="00C37D2E">
        <w:rPr>
          <w:rFonts w:ascii="Times New Roman" w:hAnsi="Times New Roman" w:cs="Times New Roman"/>
          <w:sz w:val="32"/>
        </w:rPr>
        <w:t xml:space="preserve">roups to </w:t>
      </w:r>
      <w:r w:rsidR="000D2378">
        <w:rPr>
          <w:rFonts w:ascii="Times New Roman" w:hAnsi="Times New Roman" w:cs="Times New Roman" w:hint="eastAsia"/>
          <w:sz w:val="32"/>
        </w:rPr>
        <w:t>C</w:t>
      </w:r>
      <w:r w:rsidRPr="00C37D2E">
        <w:rPr>
          <w:rFonts w:ascii="Times New Roman" w:hAnsi="Times New Roman" w:cs="Times New Roman"/>
          <w:sz w:val="32"/>
        </w:rPr>
        <w:t xml:space="preserve">lose AML </w:t>
      </w:r>
      <w:r w:rsidR="000D2378">
        <w:rPr>
          <w:rFonts w:ascii="Times New Roman" w:hAnsi="Times New Roman" w:cs="Times New Roman" w:hint="eastAsia"/>
          <w:sz w:val="32"/>
        </w:rPr>
        <w:t>L</w:t>
      </w:r>
      <w:r w:rsidRPr="00C37D2E">
        <w:rPr>
          <w:rFonts w:ascii="Times New Roman" w:hAnsi="Times New Roman" w:cs="Times New Roman"/>
          <w:sz w:val="32"/>
        </w:rPr>
        <w:t xml:space="preserve">oopholes” </w:t>
      </w:r>
      <w:r w:rsidR="00B70D25">
        <w:rPr>
          <w:rFonts w:ascii="Times New Roman" w:hAnsi="Times New Roman" w:cs="Times New Roman" w:hint="eastAsia"/>
          <w:sz w:val="32"/>
        </w:rPr>
        <w:t>commitment</w:t>
      </w:r>
      <w:r w:rsidR="00B70D25">
        <w:rPr>
          <w:rFonts w:ascii="Times New Roman" w:hAnsi="Times New Roman" w:cs="Times New Roman"/>
          <w:sz w:val="32"/>
        </w:rPr>
        <w:t xml:space="preserve"> </w:t>
      </w:r>
      <w:r w:rsidRPr="00C37D2E">
        <w:rPr>
          <w:rFonts w:ascii="Times New Roman" w:hAnsi="Times New Roman" w:cs="Times New Roman"/>
          <w:sz w:val="32"/>
        </w:rPr>
        <w:t xml:space="preserve">(report </w:t>
      </w:r>
      <w:r w:rsidR="00B70D25">
        <w:rPr>
          <w:rFonts w:ascii="Times New Roman" w:hAnsi="Times New Roman" w:cs="Times New Roman" w:hint="eastAsia"/>
          <w:sz w:val="32"/>
        </w:rPr>
        <w:t>unit</w:t>
      </w:r>
      <w:r w:rsidRPr="00C37D2E">
        <w:rPr>
          <w:rFonts w:ascii="Times New Roman" w:hAnsi="Times New Roman" w:cs="Times New Roman"/>
          <w:sz w:val="32"/>
        </w:rPr>
        <w:t>: Ministry of the Interior)</w:t>
      </w:r>
    </w:p>
    <w:p w14:paraId="3CB872EF" w14:textId="65134555" w:rsidR="005B631D" w:rsidRPr="00C37D2E" w:rsidRDefault="00767374" w:rsidP="003447A9">
      <w:pPr>
        <w:pStyle w:val="a3"/>
        <w:snapToGrid w:val="0"/>
        <w:spacing w:beforeLines="50" w:before="180" w:line="520" w:lineRule="exact"/>
        <w:ind w:leftChars="0" w:left="1418"/>
        <w:rPr>
          <w:rFonts w:ascii="Times New Roman" w:eastAsia="Arial Unicode MS" w:hAnsi="Times New Roman" w:cs="Times New Roman"/>
          <w:sz w:val="32"/>
        </w:rPr>
      </w:pPr>
      <w:r w:rsidRPr="00C37D2E">
        <w:rPr>
          <w:rFonts w:ascii="Times New Roman" w:hAnsi="Times New Roman" w:cs="Times New Roman"/>
          <w:sz w:val="32"/>
        </w:rPr>
        <w:t>Conclusion: Acknowledged.</w:t>
      </w:r>
    </w:p>
    <w:p w14:paraId="052EDEE1" w14:textId="5DF8C77A" w:rsidR="001C15A5" w:rsidRPr="00C37D2E" w:rsidRDefault="00DF444C" w:rsidP="003447A9">
      <w:pPr>
        <w:pStyle w:val="a3"/>
        <w:numPr>
          <w:ilvl w:val="0"/>
          <w:numId w:val="5"/>
        </w:numPr>
        <w:snapToGrid w:val="0"/>
        <w:spacing w:beforeLines="100" w:before="360" w:line="300" w:lineRule="auto"/>
        <w:ind w:leftChars="0" w:left="715" w:hanging="726"/>
        <w:rPr>
          <w:rFonts w:ascii="Times New Roman" w:eastAsia="Arial Unicode MS" w:hAnsi="Times New Roman" w:cs="Times New Roman"/>
          <w:color w:val="365F91" w:themeColor="accent1" w:themeShade="BF"/>
          <w:sz w:val="28"/>
        </w:rPr>
      </w:pPr>
      <w:r w:rsidRPr="00C37D2E">
        <w:rPr>
          <w:rFonts w:ascii="Times New Roman" w:hAnsi="Times New Roman" w:cs="Times New Roman"/>
          <w:sz w:val="32"/>
        </w:rPr>
        <w:t>End of meeting. (4:10 pm)</w:t>
      </w:r>
    </w:p>
    <w:sectPr w:rsidR="001C15A5" w:rsidRPr="00C37D2E" w:rsidSect="0030052A">
      <w:footerReference w:type="default" r:id="rId9"/>
      <w:pgSz w:w="11906" w:h="16838" w:code="9"/>
      <w:pgMar w:top="1077" w:right="1701" w:bottom="1077" w:left="1701" w:header="737"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1AA8" w14:textId="77777777" w:rsidR="00CC62D6" w:rsidRDefault="00CC62D6" w:rsidP="000B69FB">
      <w:r>
        <w:separator/>
      </w:r>
    </w:p>
  </w:endnote>
  <w:endnote w:type="continuationSeparator" w:id="0">
    <w:p w14:paraId="6C26439C" w14:textId="77777777" w:rsidR="00CC62D6" w:rsidRDefault="00CC62D6" w:rsidP="000B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197045"/>
      <w:docPartObj>
        <w:docPartGallery w:val="Page Numbers (Bottom of Page)"/>
        <w:docPartUnique/>
      </w:docPartObj>
    </w:sdtPr>
    <w:sdtEndPr/>
    <w:sdtContent>
      <w:p w14:paraId="7E9C47C3" w14:textId="78E7E426" w:rsidR="009612C6" w:rsidRDefault="009612C6">
        <w:pPr>
          <w:pStyle w:val="a6"/>
          <w:jc w:val="center"/>
        </w:pPr>
        <w:r>
          <w:fldChar w:fldCharType="begin"/>
        </w:r>
        <w:r>
          <w:instrText>PAGE   \* MERGEFORMAT</w:instrText>
        </w:r>
        <w:r>
          <w:fldChar w:fldCharType="separate"/>
        </w:r>
        <w:r w:rsidR="007F3E69" w:rsidRPr="007F3E69">
          <w:t>2</w:t>
        </w:r>
        <w:r>
          <w:fldChar w:fldCharType="end"/>
        </w:r>
      </w:p>
    </w:sdtContent>
  </w:sdt>
  <w:p w14:paraId="4C7A0C36" w14:textId="77777777" w:rsidR="00B753B4" w:rsidRDefault="00B753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8F33" w14:textId="77777777" w:rsidR="00CC62D6" w:rsidRDefault="00CC62D6" w:rsidP="000B69FB">
      <w:r>
        <w:separator/>
      </w:r>
    </w:p>
  </w:footnote>
  <w:footnote w:type="continuationSeparator" w:id="0">
    <w:p w14:paraId="1A17FB16" w14:textId="77777777" w:rsidR="00CC62D6" w:rsidRDefault="00CC62D6" w:rsidP="000B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85F"/>
    <w:multiLevelType w:val="hybridMultilevel"/>
    <w:tmpl w:val="0A4EA7D0"/>
    <w:lvl w:ilvl="0" w:tplc="0409000F">
      <w:start w:val="1"/>
      <w:numFmt w:val="decimal"/>
      <w:lvlText w:val="%1."/>
      <w:lvlJc w:val="left"/>
      <w:pPr>
        <w:ind w:left="338" w:hanging="480"/>
      </w:pPr>
    </w:lvl>
    <w:lvl w:ilvl="1" w:tplc="04090019">
      <w:start w:val="1"/>
      <w:numFmt w:val="ideographTraditional"/>
      <w:lvlText w:val="%2、"/>
      <w:lvlJc w:val="left"/>
      <w:pPr>
        <w:ind w:left="818" w:hanging="480"/>
      </w:pPr>
    </w:lvl>
    <w:lvl w:ilvl="2" w:tplc="0409001B">
      <w:start w:val="1"/>
      <w:numFmt w:val="lowerRoman"/>
      <w:lvlText w:val="%3."/>
      <w:lvlJc w:val="right"/>
      <w:pPr>
        <w:ind w:left="1298" w:hanging="480"/>
      </w:pPr>
    </w:lvl>
    <w:lvl w:ilvl="3" w:tplc="0409000F">
      <w:start w:val="1"/>
      <w:numFmt w:val="decimal"/>
      <w:lvlText w:val="%4."/>
      <w:lvlJc w:val="left"/>
      <w:pPr>
        <w:ind w:left="1778" w:hanging="480"/>
      </w:pPr>
    </w:lvl>
    <w:lvl w:ilvl="4" w:tplc="04090019">
      <w:start w:val="1"/>
      <w:numFmt w:val="ideographTraditional"/>
      <w:lvlText w:val="%5、"/>
      <w:lvlJc w:val="left"/>
      <w:pPr>
        <w:ind w:left="2258" w:hanging="480"/>
      </w:pPr>
    </w:lvl>
    <w:lvl w:ilvl="5" w:tplc="0409001B">
      <w:start w:val="1"/>
      <w:numFmt w:val="lowerRoman"/>
      <w:lvlText w:val="%6."/>
      <w:lvlJc w:val="right"/>
      <w:pPr>
        <w:ind w:left="2738" w:hanging="480"/>
      </w:pPr>
    </w:lvl>
    <w:lvl w:ilvl="6" w:tplc="0409000F">
      <w:start w:val="1"/>
      <w:numFmt w:val="decimal"/>
      <w:lvlText w:val="%7."/>
      <w:lvlJc w:val="left"/>
      <w:pPr>
        <w:ind w:left="3218" w:hanging="480"/>
      </w:pPr>
    </w:lvl>
    <w:lvl w:ilvl="7" w:tplc="04090019">
      <w:start w:val="1"/>
      <w:numFmt w:val="ideographTraditional"/>
      <w:lvlText w:val="%8、"/>
      <w:lvlJc w:val="left"/>
      <w:pPr>
        <w:ind w:left="3698" w:hanging="480"/>
      </w:pPr>
    </w:lvl>
    <w:lvl w:ilvl="8" w:tplc="0409001B">
      <w:start w:val="1"/>
      <w:numFmt w:val="lowerRoman"/>
      <w:lvlText w:val="%9."/>
      <w:lvlJc w:val="right"/>
      <w:pPr>
        <w:ind w:left="4178" w:hanging="480"/>
      </w:pPr>
    </w:lvl>
  </w:abstractNum>
  <w:abstractNum w:abstractNumId="1" w15:restartNumberingAfterBreak="0">
    <w:nsid w:val="0A0A5698"/>
    <w:multiLevelType w:val="hybridMultilevel"/>
    <w:tmpl w:val="141605C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 w15:restartNumberingAfterBreak="0">
    <w:nsid w:val="0BE16979"/>
    <w:multiLevelType w:val="hybridMultilevel"/>
    <w:tmpl w:val="4FAA8C6A"/>
    <w:lvl w:ilvl="0" w:tplc="530C49A0">
      <w:start w:val="1"/>
      <w:numFmt w:val="taiwaneseCountingThousand"/>
      <w:lvlText w:val="%1、"/>
      <w:lvlJc w:val="left"/>
      <w:pPr>
        <w:ind w:left="1344" w:hanging="480"/>
      </w:pPr>
      <w:rPr>
        <w:rFonts w:ascii="標楷體" w:eastAsia="標楷體" w:hAnsi="標楷體" w:hint="eastAsia"/>
        <w:color w:val="auto"/>
        <w:sz w:val="32"/>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3" w15:restartNumberingAfterBreak="0">
    <w:nsid w:val="16F866CE"/>
    <w:multiLevelType w:val="hybridMultilevel"/>
    <w:tmpl w:val="89608F28"/>
    <w:lvl w:ilvl="0" w:tplc="10A01C50">
      <w:start w:val="1"/>
      <w:numFmt w:val="taiwaneseCountingThousand"/>
      <w:lvlText w:val="%1、"/>
      <w:lvlJc w:val="left"/>
      <w:pPr>
        <w:ind w:left="1094" w:hanging="480"/>
      </w:pPr>
      <w:rPr>
        <w:rFonts w:ascii="標楷體" w:eastAsia="標楷體" w:hAnsi="標楷體"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4" w15:restartNumberingAfterBreak="0">
    <w:nsid w:val="1A2F3CD9"/>
    <w:multiLevelType w:val="hybridMultilevel"/>
    <w:tmpl w:val="54E670F2"/>
    <w:lvl w:ilvl="0" w:tplc="BC48BCEA">
      <w:start w:val="1"/>
      <w:numFmt w:val="taiwaneseCountingThousand"/>
      <w:lvlText w:val="(%1)"/>
      <w:lvlJc w:val="left"/>
      <w:pPr>
        <w:ind w:left="1229" w:hanging="480"/>
      </w:pPr>
      <w:rPr>
        <w:rFonts w:hint="eastAsia"/>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5" w15:restartNumberingAfterBreak="0">
    <w:nsid w:val="1F6A6971"/>
    <w:multiLevelType w:val="hybridMultilevel"/>
    <w:tmpl w:val="9FC82AF6"/>
    <w:lvl w:ilvl="0" w:tplc="BC48BCEA">
      <w:start w:val="1"/>
      <w:numFmt w:val="taiwaneseCountingThousand"/>
      <w:lvlText w:val="(%1)"/>
      <w:lvlJc w:val="left"/>
      <w:pPr>
        <w:ind w:left="986" w:hanging="480"/>
      </w:pPr>
      <w:rPr>
        <w:rFonts w:hint="eastAsia"/>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6" w15:restartNumberingAfterBreak="0">
    <w:nsid w:val="1FF40BE4"/>
    <w:multiLevelType w:val="hybridMultilevel"/>
    <w:tmpl w:val="B42C85FC"/>
    <w:lvl w:ilvl="0" w:tplc="BC48BCEA">
      <w:start w:val="1"/>
      <w:numFmt w:val="taiwaneseCountingThousand"/>
      <w:lvlText w:val="(%1)"/>
      <w:lvlJc w:val="left"/>
      <w:pPr>
        <w:ind w:left="1229" w:hanging="480"/>
      </w:pPr>
      <w:rPr>
        <w:rFonts w:hint="eastAsia"/>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7" w15:restartNumberingAfterBreak="0">
    <w:nsid w:val="21FC05E6"/>
    <w:multiLevelType w:val="hybridMultilevel"/>
    <w:tmpl w:val="141605C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8" w15:restartNumberingAfterBreak="0">
    <w:nsid w:val="24034B5E"/>
    <w:multiLevelType w:val="hybridMultilevel"/>
    <w:tmpl w:val="324AC878"/>
    <w:lvl w:ilvl="0" w:tplc="F888FF0C">
      <w:start w:val="1"/>
      <w:numFmt w:val="decimal"/>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9" w15:restartNumberingAfterBreak="0">
    <w:nsid w:val="2B796EEB"/>
    <w:multiLevelType w:val="hybridMultilevel"/>
    <w:tmpl w:val="5B322150"/>
    <w:lvl w:ilvl="0" w:tplc="6F243DEC">
      <w:start w:val="1"/>
      <w:numFmt w:val="taiwaneseCountingThousand"/>
      <w:lvlText w:val="%1、"/>
      <w:lvlJc w:val="left"/>
      <w:pPr>
        <w:ind w:left="749" w:hanging="720"/>
      </w:pPr>
      <w:rPr>
        <w:rFonts w:hint="default"/>
        <w:b w:val="0"/>
        <w:lang w:val="en-US"/>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0" w15:restartNumberingAfterBreak="0">
    <w:nsid w:val="2F9B1966"/>
    <w:multiLevelType w:val="hybridMultilevel"/>
    <w:tmpl w:val="4140B952"/>
    <w:lvl w:ilvl="0" w:tplc="10A01C50">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1" w15:restartNumberingAfterBreak="0">
    <w:nsid w:val="36441E6B"/>
    <w:multiLevelType w:val="hybridMultilevel"/>
    <w:tmpl w:val="141605C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38A147F0"/>
    <w:multiLevelType w:val="hybridMultilevel"/>
    <w:tmpl w:val="905A5BD2"/>
    <w:lvl w:ilvl="0" w:tplc="0BAADF9A">
      <w:start w:val="1"/>
      <w:numFmt w:val="bullet"/>
      <w:lvlText w:val=""/>
      <w:lvlJc w:val="left"/>
      <w:pPr>
        <w:ind w:left="764" w:hanging="480"/>
      </w:pPr>
      <w:rPr>
        <w:rFonts w:ascii="Wingdings" w:hAnsi="Wingdings" w:hint="default"/>
        <w:color w:val="auto"/>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9F40803"/>
    <w:multiLevelType w:val="hybridMultilevel"/>
    <w:tmpl w:val="6B787A98"/>
    <w:lvl w:ilvl="0" w:tplc="6A244332">
      <w:start w:val="1"/>
      <w:numFmt w:val="taiwaneseCountingThousand"/>
      <w:lvlText w:val="%1、"/>
      <w:lvlJc w:val="left"/>
      <w:pPr>
        <w:ind w:left="1429" w:hanging="720"/>
      </w:pPr>
      <w:rPr>
        <w:rFonts w:ascii="標楷體" w:eastAsia="標楷體" w:hAnsi="標楷體" w:cstheme="minorBidi" w:hint="default"/>
        <w:color w:val="auto"/>
        <w:sz w:val="32"/>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4" w15:restartNumberingAfterBreak="0">
    <w:nsid w:val="479B592F"/>
    <w:multiLevelType w:val="hybridMultilevel"/>
    <w:tmpl w:val="20F83502"/>
    <w:lvl w:ilvl="0" w:tplc="10A01C50">
      <w:start w:val="1"/>
      <w:numFmt w:val="taiwaneseCountingThousand"/>
      <w:lvlText w:val="%1、"/>
      <w:lvlJc w:val="left"/>
      <w:pPr>
        <w:ind w:left="1189" w:hanging="480"/>
      </w:pPr>
      <w:rPr>
        <w:rFonts w:ascii="標楷體" w:eastAsia="標楷體" w:hAnsi="標楷體"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4F2B7200"/>
    <w:multiLevelType w:val="hybridMultilevel"/>
    <w:tmpl w:val="141605C8"/>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6" w15:restartNumberingAfterBreak="0">
    <w:nsid w:val="50645B94"/>
    <w:multiLevelType w:val="hybridMultilevel"/>
    <w:tmpl w:val="2446D762"/>
    <w:lvl w:ilvl="0" w:tplc="4768BB88">
      <w:start w:val="1"/>
      <w:numFmt w:val="taiwaneseCountingThousand"/>
      <w:lvlText w:val="(%1)"/>
      <w:lvlJc w:val="left"/>
      <w:pPr>
        <w:ind w:left="1229" w:hanging="480"/>
      </w:pPr>
      <w:rPr>
        <w:rFonts w:hint="eastAsia"/>
        <w:b w:val="0"/>
      </w:rPr>
    </w:lvl>
    <w:lvl w:ilvl="1" w:tplc="04090019" w:tentative="1">
      <w:start w:val="1"/>
      <w:numFmt w:val="ideographTraditional"/>
      <w:lvlText w:val="%2、"/>
      <w:lvlJc w:val="left"/>
      <w:pPr>
        <w:ind w:left="1709" w:hanging="480"/>
      </w:pPr>
    </w:lvl>
    <w:lvl w:ilvl="2" w:tplc="0409001B" w:tentative="1">
      <w:start w:val="1"/>
      <w:numFmt w:val="lowerRoman"/>
      <w:lvlText w:val="%3."/>
      <w:lvlJc w:val="right"/>
      <w:pPr>
        <w:ind w:left="2189" w:hanging="480"/>
      </w:pPr>
    </w:lvl>
    <w:lvl w:ilvl="3" w:tplc="0409000F" w:tentative="1">
      <w:start w:val="1"/>
      <w:numFmt w:val="decimal"/>
      <w:lvlText w:val="%4."/>
      <w:lvlJc w:val="left"/>
      <w:pPr>
        <w:ind w:left="2669" w:hanging="480"/>
      </w:pPr>
    </w:lvl>
    <w:lvl w:ilvl="4" w:tplc="04090019" w:tentative="1">
      <w:start w:val="1"/>
      <w:numFmt w:val="ideographTraditional"/>
      <w:lvlText w:val="%5、"/>
      <w:lvlJc w:val="left"/>
      <w:pPr>
        <w:ind w:left="3149" w:hanging="480"/>
      </w:pPr>
    </w:lvl>
    <w:lvl w:ilvl="5" w:tplc="0409001B" w:tentative="1">
      <w:start w:val="1"/>
      <w:numFmt w:val="lowerRoman"/>
      <w:lvlText w:val="%6."/>
      <w:lvlJc w:val="right"/>
      <w:pPr>
        <w:ind w:left="3629" w:hanging="480"/>
      </w:pPr>
    </w:lvl>
    <w:lvl w:ilvl="6" w:tplc="0409000F" w:tentative="1">
      <w:start w:val="1"/>
      <w:numFmt w:val="decimal"/>
      <w:lvlText w:val="%7."/>
      <w:lvlJc w:val="left"/>
      <w:pPr>
        <w:ind w:left="4109" w:hanging="480"/>
      </w:pPr>
    </w:lvl>
    <w:lvl w:ilvl="7" w:tplc="04090019" w:tentative="1">
      <w:start w:val="1"/>
      <w:numFmt w:val="ideographTraditional"/>
      <w:lvlText w:val="%8、"/>
      <w:lvlJc w:val="left"/>
      <w:pPr>
        <w:ind w:left="4589" w:hanging="480"/>
      </w:pPr>
    </w:lvl>
    <w:lvl w:ilvl="8" w:tplc="0409001B" w:tentative="1">
      <w:start w:val="1"/>
      <w:numFmt w:val="lowerRoman"/>
      <w:lvlText w:val="%9."/>
      <w:lvlJc w:val="right"/>
      <w:pPr>
        <w:ind w:left="5069" w:hanging="480"/>
      </w:pPr>
    </w:lvl>
  </w:abstractNum>
  <w:abstractNum w:abstractNumId="17" w15:restartNumberingAfterBreak="0">
    <w:nsid w:val="58016206"/>
    <w:multiLevelType w:val="hybridMultilevel"/>
    <w:tmpl w:val="07383648"/>
    <w:lvl w:ilvl="0" w:tplc="10A01C5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6A6CDF"/>
    <w:multiLevelType w:val="hybridMultilevel"/>
    <w:tmpl w:val="9DA68EB2"/>
    <w:lvl w:ilvl="0" w:tplc="BC48BCE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B55539"/>
    <w:multiLevelType w:val="hybridMultilevel"/>
    <w:tmpl w:val="9FC82AF6"/>
    <w:lvl w:ilvl="0" w:tplc="BC48BCEA">
      <w:start w:val="1"/>
      <w:numFmt w:val="taiwaneseCountingThousand"/>
      <w:lvlText w:val="(%1)"/>
      <w:lvlJc w:val="left"/>
      <w:pPr>
        <w:ind w:left="986" w:hanging="480"/>
      </w:pPr>
      <w:rPr>
        <w:rFonts w:hint="eastAsia"/>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0" w15:restartNumberingAfterBreak="0">
    <w:nsid w:val="65485796"/>
    <w:multiLevelType w:val="hybridMultilevel"/>
    <w:tmpl w:val="9224043A"/>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15:restartNumberingAfterBreak="0">
    <w:nsid w:val="65D43330"/>
    <w:multiLevelType w:val="hybridMultilevel"/>
    <w:tmpl w:val="272E59FA"/>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2" w15:restartNumberingAfterBreak="0">
    <w:nsid w:val="68D87663"/>
    <w:multiLevelType w:val="hybridMultilevel"/>
    <w:tmpl w:val="F90C0CA6"/>
    <w:lvl w:ilvl="0" w:tplc="10A01C5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843104"/>
    <w:multiLevelType w:val="hybridMultilevel"/>
    <w:tmpl w:val="192892C2"/>
    <w:lvl w:ilvl="0" w:tplc="BC48BCEA">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4" w15:restartNumberingAfterBreak="0">
    <w:nsid w:val="6E1C693F"/>
    <w:multiLevelType w:val="hybridMultilevel"/>
    <w:tmpl w:val="ED626DEC"/>
    <w:lvl w:ilvl="0" w:tplc="BC48BCEA">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15:restartNumberingAfterBreak="0">
    <w:nsid w:val="6E5167E6"/>
    <w:multiLevelType w:val="hybridMultilevel"/>
    <w:tmpl w:val="AE9643C2"/>
    <w:lvl w:ilvl="0" w:tplc="F888FF0C">
      <w:start w:val="1"/>
      <w:numFmt w:val="decimal"/>
      <w:lvlText w:val="(%1)"/>
      <w:lvlJc w:val="left"/>
      <w:pPr>
        <w:ind w:left="1896" w:hanging="480"/>
      </w:pPr>
      <w:rPr>
        <w:rFonts w:hint="default"/>
        <w:color w:val="auto"/>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6" w15:restartNumberingAfterBreak="0">
    <w:nsid w:val="75406762"/>
    <w:multiLevelType w:val="hybridMultilevel"/>
    <w:tmpl w:val="F13C5284"/>
    <w:lvl w:ilvl="0" w:tplc="07DCBFA6">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15:restartNumberingAfterBreak="0">
    <w:nsid w:val="768C2A95"/>
    <w:multiLevelType w:val="hybridMultilevel"/>
    <w:tmpl w:val="B02402D8"/>
    <w:lvl w:ilvl="0" w:tplc="6220F050">
      <w:start w:val="1"/>
      <w:numFmt w:val="taiwaneseCountingThousand"/>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104A2C"/>
    <w:multiLevelType w:val="hybridMultilevel"/>
    <w:tmpl w:val="EECA686C"/>
    <w:lvl w:ilvl="0" w:tplc="C87824E0">
      <w:start w:val="1"/>
      <w:numFmt w:val="taiwaneseCountingThousand"/>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num w:numId="1">
    <w:abstractNumId w:val="24"/>
  </w:num>
  <w:num w:numId="2">
    <w:abstractNumId w:val="23"/>
  </w:num>
  <w:num w:numId="3">
    <w:abstractNumId w:val="22"/>
  </w:num>
  <w:num w:numId="4">
    <w:abstractNumId w:val="3"/>
  </w:num>
  <w:num w:numId="5">
    <w:abstractNumId w:val="12"/>
  </w:num>
  <w:num w:numId="6">
    <w:abstractNumId w:val="2"/>
  </w:num>
  <w:num w:numId="7">
    <w:abstractNumId w:val="27"/>
  </w:num>
  <w:num w:numId="8">
    <w:abstractNumId w:val="9"/>
  </w:num>
  <w:num w:numId="9">
    <w:abstractNumId w:val="5"/>
  </w:num>
  <w:num w:numId="10">
    <w:abstractNumId w:val="16"/>
  </w:num>
  <w:num w:numId="11">
    <w:abstractNumId w:val="19"/>
  </w:num>
  <w:num w:numId="12">
    <w:abstractNumId w:val="6"/>
  </w:num>
  <w:num w:numId="13">
    <w:abstractNumId w:val="4"/>
  </w:num>
  <w:num w:numId="14">
    <w:abstractNumId w:val="13"/>
  </w:num>
  <w:num w:numId="15">
    <w:abstractNumId w:val="26"/>
  </w:num>
  <w:num w:numId="16">
    <w:abstractNumId w:val="10"/>
  </w:num>
  <w:num w:numId="17">
    <w:abstractNumId w:val="20"/>
  </w:num>
  <w:num w:numId="18">
    <w:abstractNumId w:val="7"/>
  </w:num>
  <w:num w:numId="19">
    <w:abstractNumId w:val="1"/>
  </w:num>
  <w:num w:numId="20">
    <w:abstractNumId w:val="15"/>
  </w:num>
  <w:num w:numId="21">
    <w:abstractNumId w:val="14"/>
  </w:num>
  <w:num w:numId="22">
    <w:abstractNumId w:val="11"/>
  </w:num>
  <w:num w:numId="23">
    <w:abstractNumId w:val="18"/>
  </w:num>
  <w:num w:numId="24">
    <w:abstractNumId w:val="17"/>
  </w:num>
  <w:num w:numId="25">
    <w:abstractNumId w:val="2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1"/>
  </w:num>
  <w:num w:numId="29">
    <w:abstractNumId w:val="8"/>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CD"/>
    <w:rsid w:val="000013B6"/>
    <w:rsid w:val="00001D45"/>
    <w:rsid w:val="00003C66"/>
    <w:rsid w:val="00004456"/>
    <w:rsid w:val="0000744E"/>
    <w:rsid w:val="00010040"/>
    <w:rsid w:val="0001085C"/>
    <w:rsid w:val="00014109"/>
    <w:rsid w:val="00015CEF"/>
    <w:rsid w:val="00021D8A"/>
    <w:rsid w:val="0002659F"/>
    <w:rsid w:val="000305AF"/>
    <w:rsid w:val="0003069A"/>
    <w:rsid w:val="000311FD"/>
    <w:rsid w:val="00031547"/>
    <w:rsid w:val="0003397C"/>
    <w:rsid w:val="00033A3C"/>
    <w:rsid w:val="00033E5A"/>
    <w:rsid w:val="000354AA"/>
    <w:rsid w:val="00035681"/>
    <w:rsid w:val="00041C74"/>
    <w:rsid w:val="000437F6"/>
    <w:rsid w:val="00050E45"/>
    <w:rsid w:val="00055E25"/>
    <w:rsid w:val="00055F4F"/>
    <w:rsid w:val="00056A70"/>
    <w:rsid w:val="000608FE"/>
    <w:rsid w:val="00061787"/>
    <w:rsid w:val="00065976"/>
    <w:rsid w:val="00065ACF"/>
    <w:rsid w:val="000662C6"/>
    <w:rsid w:val="00067859"/>
    <w:rsid w:val="00067AAE"/>
    <w:rsid w:val="000705DB"/>
    <w:rsid w:val="00071CCA"/>
    <w:rsid w:val="0007253C"/>
    <w:rsid w:val="0007300F"/>
    <w:rsid w:val="00075E9D"/>
    <w:rsid w:val="000777B9"/>
    <w:rsid w:val="00077B1A"/>
    <w:rsid w:val="000860CA"/>
    <w:rsid w:val="00086994"/>
    <w:rsid w:val="00091161"/>
    <w:rsid w:val="00097BA6"/>
    <w:rsid w:val="000A3875"/>
    <w:rsid w:val="000A5045"/>
    <w:rsid w:val="000A63A4"/>
    <w:rsid w:val="000B3217"/>
    <w:rsid w:val="000B3515"/>
    <w:rsid w:val="000B69FB"/>
    <w:rsid w:val="000B7434"/>
    <w:rsid w:val="000C2991"/>
    <w:rsid w:val="000D1753"/>
    <w:rsid w:val="000D2378"/>
    <w:rsid w:val="000D4869"/>
    <w:rsid w:val="000D5D0E"/>
    <w:rsid w:val="000E00FE"/>
    <w:rsid w:val="000F0125"/>
    <w:rsid w:val="000F0591"/>
    <w:rsid w:val="000F1634"/>
    <w:rsid w:val="000F4757"/>
    <w:rsid w:val="001000C1"/>
    <w:rsid w:val="00100FF8"/>
    <w:rsid w:val="0010139F"/>
    <w:rsid w:val="0010399A"/>
    <w:rsid w:val="00104A24"/>
    <w:rsid w:val="00104FDA"/>
    <w:rsid w:val="0010708C"/>
    <w:rsid w:val="00107AA5"/>
    <w:rsid w:val="00110ABE"/>
    <w:rsid w:val="00111DF6"/>
    <w:rsid w:val="001136AB"/>
    <w:rsid w:val="00115D41"/>
    <w:rsid w:val="00116C87"/>
    <w:rsid w:val="001200D3"/>
    <w:rsid w:val="00121B1D"/>
    <w:rsid w:val="00123216"/>
    <w:rsid w:val="00125C63"/>
    <w:rsid w:val="001305CA"/>
    <w:rsid w:val="00130F07"/>
    <w:rsid w:val="00131EAA"/>
    <w:rsid w:val="00134E95"/>
    <w:rsid w:val="00137222"/>
    <w:rsid w:val="00137DF6"/>
    <w:rsid w:val="001405D9"/>
    <w:rsid w:val="00142377"/>
    <w:rsid w:val="00142768"/>
    <w:rsid w:val="0014386A"/>
    <w:rsid w:val="00143F20"/>
    <w:rsid w:val="001506C8"/>
    <w:rsid w:val="00150A74"/>
    <w:rsid w:val="00156E6C"/>
    <w:rsid w:val="001575B7"/>
    <w:rsid w:val="00166FAB"/>
    <w:rsid w:val="00167DED"/>
    <w:rsid w:val="00170426"/>
    <w:rsid w:val="00170569"/>
    <w:rsid w:val="001718F3"/>
    <w:rsid w:val="00174981"/>
    <w:rsid w:val="00176B72"/>
    <w:rsid w:val="00181EC1"/>
    <w:rsid w:val="00183094"/>
    <w:rsid w:val="00191086"/>
    <w:rsid w:val="00192031"/>
    <w:rsid w:val="0019269D"/>
    <w:rsid w:val="00192F7E"/>
    <w:rsid w:val="001953EA"/>
    <w:rsid w:val="001958BD"/>
    <w:rsid w:val="001971AC"/>
    <w:rsid w:val="001A1087"/>
    <w:rsid w:val="001A19CF"/>
    <w:rsid w:val="001A321F"/>
    <w:rsid w:val="001A59C9"/>
    <w:rsid w:val="001A6658"/>
    <w:rsid w:val="001A7AB3"/>
    <w:rsid w:val="001B30C8"/>
    <w:rsid w:val="001B32CB"/>
    <w:rsid w:val="001B342F"/>
    <w:rsid w:val="001B62C3"/>
    <w:rsid w:val="001C15A5"/>
    <w:rsid w:val="001C3412"/>
    <w:rsid w:val="001C3CF1"/>
    <w:rsid w:val="001C667A"/>
    <w:rsid w:val="001C6925"/>
    <w:rsid w:val="001C6D0F"/>
    <w:rsid w:val="001C7104"/>
    <w:rsid w:val="001C7DB6"/>
    <w:rsid w:val="001D1A66"/>
    <w:rsid w:val="001D2A02"/>
    <w:rsid w:val="001D2A57"/>
    <w:rsid w:val="001D3173"/>
    <w:rsid w:val="001D4E36"/>
    <w:rsid w:val="001D66E6"/>
    <w:rsid w:val="001D6723"/>
    <w:rsid w:val="001D6769"/>
    <w:rsid w:val="001D7EAA"/>
    <w:rsid w:val="001E2C7E"/>
    <w:rsid w:val="001E315F"/>
    <w:rsid w:val="001E3A82"/>
    <w:rsid w:val="001E6D78"/>
    <w:rsid w:val="001F0355"/>
    <w:rsid w:val="001F12BC"/>
    <w:rsid w:val="001F2AED"/>
    <w:rsid w:val="001F2F76"/>
    <w:rsid w:val="001F4EB4"/>
    <w:rsid w:val="001F71A3"/>
    <w:rsid w:val="00200852"/>
    <w:rsid w:val="00200BE7"/>
    <w:rsid w:val="00201257"/>
    <w:rsid w:val="002031DA"/>
    <w:rsid w:val="002047F5"/>
    <w:rsid w:val="002062FF"/>
    <w:rsid w:val="002069B0"/>
    <w:rsid w:val="00210AAB"/>
    <w:rsid w:val="0021421B"/>
    <w:rsid w:val="00220829"/>
    <w:rsid w:val="00221EBE"/>
    <w:rsid w:val="002232C1"/>
    <w:rsid w:val="00224CF0"/>
    <w:rsid w:val="002252E9"/>
    <w:rsid w:val="00225734"/>
    <w:rsid w:val="002265D0"/>
    <w:rsid w:val="00227642"/>
    <w:rsid w:val="002318E1"/>
    <w:rsid w:val="00237461"/>
    <w:rsid w:val="00237EAC"/>
    <w:rsid w:val="00242216"/>
    <w:rsid w:val="002441C8"/>
    <w:rsid w:val="00245F63"/>
    <w:rsid w:val="00247D2B"/>
    <w:rsid w:val="00251422"/>
    <w:rsid w:val="00252BCD"/>
    <w:rsid w:val="002554A6"/>
    <w:rsid w:val="00260A7E"/>
    <w:rsid w:val="002637A0"/>
    <w:rsid w:val="00263AF9"/>
    <w:rsid w:val="002663C0"/>
    <w:rsid w:val="00270965"/>
    <w:rsid w:val="002715CA"/>
    <w:rsid w:val="00272D8F"/>
    <w:rsid w:val="00273C78"/>
    <w:rsid w:val="00275E47"/>
    <w:rsid w:val="00286E5A"/>
    <w:rsid w:val="00286FC8"/>
    <w:rsid w:val="00290687"/>
    <w:rsid w:val="00290811"/>
    <w:rsid w:val="00297370"/>
    <w:rsid w:val="002A0080"/>
    <w:rsid w:val="002A0BE8"/>
    <w:rsid w:val="002A373E"/>
    <w:rsid w:val="002A7A37"/>
    <w:rsid w:val="002B11A9"/>
    <w:rsid w:val="002B34A4"/>
    <w:rsid w:val="002B36E3"/>
    <w:rsid w:val="002B3787"/>
    <w:rsid w:val="002B3F21"/>
    <w:rsid w:val="002C0A47"/>
    <w:rsid w:val="002C4538"/>
    <w:rsid w:val="002C63E6"/>
    <w:rsid w:val="002D0304"/>
    <w:rsid w:val="002D41B8"/>
    <w:rsid w:val="002D7DD3"/>
    <w:rsid w:val="002E1B76"/>
    <w:rsid w:val="002E25E8"/>
    <w:rsid w:val="002E2BA7"/>
    <w:rsid w:val="002E2F33"/>
    <w:rsid w:val="002E5411"/>
    <w:rsid w:val="002F24B1"/>
    <w:rsid w:val="002F69E4"/>
    <w:rsid w:val="002F6B27"/>
    <w:rsid w:val="002F7CCC"/>
    <w:rsid w:val="0030052A"/>
    <w:rsid w:val="00300CDA"/>
    <w:rsid w:val="00305093"/>
    <w:rsid w:val="0030515A"/>
    <w:rsid w:val="00305A32"/>
    <w:rsid w:val="00305E9F"/>
    <w:rsid w:val="00307388"/>
    <w:rsid w:val="00307440"/>
    <w:rsid w:val="00310404"/>
    <w:rsid w:val="00310413"/>
    <w:rsid w:val="003106DD"/>
    <w:rsid w:val="00310E10"/>
    <w:rsid w:val="00311656"/>
    <w:rsid w:val="00314EF5"/>
    <w:rsid w:val="003155B6"/>
    <w:rsid w:val="003201EF"/>
    <w:rsid w:val="0032023E"/>
    <w:rsid w:val="003223DE"/>
    <w:rsid w:val="003225A3"/>
    <w:rsid w:val="003227C1"/>
    <w:rsid w:val="00323C97"/>
    <w:rsid w:val="00331667"/>
    <w:rsid w:val="00335959"/>
    <w:rsid w:val="00335D32"/>
    <w:rsid w:val="003409C3"/>
    <w:rsid w:val="003447A9"/>
    <w:rsid w:val="00344EC9"/>
    <w:rsid w:val="00346F9E"/>
    <w:rsid w:val="00347182"/>
    <w:rsid w:val="00351EB1"/>
    <w:rsid w:val="0035218F"/>
    <w:rsid w:val="00355C03"/>
    <w:rsid w:val="0035676D"/>
    <w:rsid w:val="00356D40"/>
    <w:rsid w:val="0035717B"/>
    <w:rsid w:val="003577C9"/>
    <w:rsid w:val="00363413"/>
    <w:rsid w:val="0036493B"/>
    <w:rsid w:val="00370B20"/>
    <w:rsid w:val="00371943"/>
    <w:rsid w:val="00375B31"/>
    <w:rsid w:val="00375FEC"/>
    <w:rsid w:val="0038085C"/>
    <w:rsid w:val="00381EB8"/>
    <w:rsid w:val="003822B8"/>
    <w:rsid w:val="00383080"/>
    <w:rsid w:val="003837D1"/>
    <w:rsid w:val="00386F5E"/>
    <w:rsid w:val="00387244"/>
    <w:rsid w:val="00387DC1"/>
    <w:rsid w:val="00392E86"/>
    <w:rsid w:val="00395EEC"/>
    <w:rsid w:val="0039604F"/>
    <w:rsid w:val="003A1128"/>
    <w:rsid w:val="003A16C9"/>
    <w:rsid w:val="003B2081"/>
    <w:rsid w:val="003B3F97"/>
    <w:rsid w:val="003B4C63"/>
    <w:rsid w:val="003B5FB6"/>
    <w:rsid w:val="003B7819"/>
    <w:rsid w:val="003B786F"/>
    <w:rsid w:val="003C0AE1"/>
    <w:rsid w:val="003C23C8"/>
    <w:rsid w:val="003C2775"/>
    <w:rsid w:val="003C4261"/>
    <w:rsid w:val="003C44C7"/>
    <w:rsid w:val="003C635E"/>
    <w:rsid w:val="003C64B3"/>
    <w:rsid w:val="003C74BA"/>
    <w:rsid w:val="003C7B28"/>
    <w:rsid w:val="003C7CB5"/>
    <w:rsid w:val="003D1884"/>
    <w:rsid w:val="003D2C9B"/>
    <w:rsid w:val="003D45E4"/>
    <w:rsid w:val="003D682A"/>
    <w:rsid w:val="003D7375"/>
    <w:rsid w:val="003D7EDC"/>
    <w:rsid w:val="003E0CB2"/>
    <w:rsid w:val="003E26AE"/>
    <w:rsid w:val="003E3211"/>
    <w:rsid w:val="003E4212"/>
    <w:rsid w:val="003E5437"/>
    <w:rsid w:val="003E5710"/>
    <w:rsid w:val="003E6753"/>
    <w:rsid w:val="003E6E4E"/>
    <w:rsid w:val="003F2330"/>
    <w:rsid w:val="003F581B"/>
    <w:rsid w:val="003F672F"/>
    <w:rsid w:val="004009E1"/>
    <w:rsid w:val="00406F36"/>
    <w:rsid w:val="004102FE"/>
    <w:rsid w:val="00412F91"/>
    <w:rsid w:val="00413B15"/>
    <w:rsid w:val="00414587"/>
    <w:rsid w:val="00417D82"/>
    <w:rsid w:val="00420249"/>
    <w:rsid w:val="004202FA"/>
    <w:rsid w:val="00421599"/>
    <w:rsid w:val="00424210"/>
    <w:rsid w:val="004279B8"/>
    <w:rsid w:val="00430330"/>
    <w:rsid w:val="004303F2"/>
    <w:rsid w:val="00431109"/>
    <w:rsid w:val="004315D1"/>
    <w:rsid w:val="0043286B"/>
    <w:rsid w:val="00434F7D"/>
    <w:rsid w:val="0044033A"/>
    <w:rsid w:val="00440ACF"/>
    <w:rsid w:val="0044167B"/>
    <w:rsid w:val="00443DF6"/>
    <w:rsid w:val="0044442E"/>
    <w:rsid w:val="00445537"/>
    <w:rsid w:val="004458CD"/>
    <w:rsid w:val="0044617B"/>
    <w:rsid w:val="00446507"/>
    <w:rsid w:val="00446CB0"/>
    <w:rsid w:val="004513DA"/>
    <w:rsid w:val="004534DA"/>
    <w:rsid w:val="00455117"/>
    <w:rsid w:val="00457C74"/>
    <w:rsid w:val="00457DBA"/>
    <w:rsid w:val="00460026"/>
    <w:rsid w:val="00460D28"/>
    <w:rsid w:val="00460E0B"/>
    <w:rsid w:val="00463859"/>
    <w:rsid w:val="00465447"/>
    <w:rsid w:val="00465BC6"/>
    <w:rsid w:val="00472445"/>
    <w:rsid w:val="0047471E"/>
    <w:rsid w:val="00480089"/>
    <w:rsid w:val="004802B4"/>
    <w:rsid w:val="00481B69"/>
    <w:rsid w:val="00483BF6"/>
    <w:rsid w:val="004854C9"/>
    <w:rsid w:val="00485C4F"/>
    <w:rsid w:val="00486650"/>
    <w:rsid w:val="004874E8"/>
    <w:rsid w:val="00491E7A"/>
    <w:rsid w:val="0049252F"/>
    <w:rsid w:val="004927F4"/>
    <w:rsid w:val="00492E00"/>
    <w:rsid w:val="00493820"/>
    <w:rsid w:val="00494613"/>
    <w:rsid w:val="004A1383"/>
    <w:rsid w:val="004A1701"/>
    <w:rsid w:val="004A2A96"/>
    <w:rsid w:val="004B1E3F"/>
    <w:rsid w:val="004B288E"/>
    <w:rsid w:val="004B347B"/>
    <w:rsid w:val="004B3F5E"/>
    <w:rsid w:val="004B5EE9"/>
    <w:rsid w:val="004B658C"/>
    <w:rsid w:val="004C037B"/>
    <w:rsid w:val="004C1417"/>
    <w:rsid w:val="004C3973"/>
    <w:rsid w:val="004C3B03"/>
    <w:rsid w:val="004C4602"/>
    <w:rsid w:val="004C5304"/>
    <w:rsid w:val="004C758B"/>
    <w:rsid w:val="004D4AC9"/>
    <w:rsid w:val="004D70E1"/>
    <w:rsid w:val="004E08B3"/>
    <w:rsid w:val="004E145A"/>
    <w:rsid w:val="004E22F5"/>
    <w:rsid w:val="004E27F8"/>
    <w:rsid w:val="004E358D"/>
    <w:rsid w:val="004E4311"/>
    <w:rsid w:val="004E4FA8"/>
    <w:rsid w:val="004E5768"/>
    <w:rsid w:val="004E7339"/>
    <w:rsid w:val="004E7BD2"/>
    <w:rsid w:val="004F2FB0"/>
    <w:rsid w:val="004F3AEA"/>
    <w:rsid w:val="004F3CEF"/>
    <w:rsid w:val="004F5C21"/>
    <w:rsid w:val="0050360D"/>
    <w:rsid w:val="00506BF1"/>
    <w:rsid w:val="00510BD9"/>
    <w:rsid w:val="00510C35"/>
    <w:rsid w:val="00510F45"/>
    <w:rsid w:val="00510FC7"/>
    <w:rsid w:val="0051225C"/>
    <w:rsid w:val="00512BED"/>
    <w:rsid w:val="00512E58"/>
    <w:rsid w:val="00514B26"/>
    <w:rsid w:val="005159F2"/>
    <w:rsid w:val="0051648F"/>
    <w:rsid w:val="00523EE6"/>
    <w:rsid w:val="00530518"/>
    <w:rsid w:val="00530BA0"/>
    <w:rsid w:val="00531D0E"/>
    <w:rsid w:val="005327ED"/>
    <w:rsid w:val="00533B2D"/>
    <w:rsid w:val="00534F54"/>
    <w:rsid w:val="005425D0"/>
    <w:rsid w:val="00543CCE"/>
    <w:rsid w:val="0054654A"/>
    <w:rsid w:val="00552A2A"/>
    <w:rsid w:val="00552C89"/>
    <w:rsid w:val="0055552D"/>
    <w:rsid w:val="005560BA"/>
    <w:rsid w:val="00560BBE"/>
    <w:rsid w:val="00561CAC"/>
    <w:rsid w:val="0056345A"/>
    <w:rsid w:val="00564B55"/>
    <w:rsid w:val="00571029"/>
    <w:rsid w:val="00571847"/>
    <w:rsid w:val="00572136"/>
    <w:rsid w:val="00573480"/>
    <w:rsid w:val="0057366F"/>
    <w:rsid w:val="00573DDE"/>
    <w:rsid w:val="00574B2B"/>
    <w:rsid w:val="00577FD4"/>
    <w:rsid w:val="00581027"/>
    <w:rsid w:val="0058177C"/>
    <w:rsid w:val="00582F43"/>
    <w:rsid w:val="00584A8B"/>
    <w:rsid w:val="00592133"/>
    <w:rsid w:val="00592BD6"/>
    <w:rsid w:val="00597430"/>
    <w:rsid w:val="00597FB7"/>
    <w:rsid w:val="005A0B6A"/>
    <w:rsid w:val="005A2B6D"/>
    <w:rsid w:val="005A40BB"/>
    <w:rsid w:val="005A5243"/>
    <w:rsid w:val="005A62E2"/>
    <w:rsid w:val="005A6762"/>
    <w:rsid w:val="005B1D79"/>
    <w:rsid w:val="005B22FC"/>
    <w:rsid w:val="005B2703"/>
    <w:rsid w:val="005B3293"/>
    <w:rsid w:val="005B4708"/>
    <w:rsid w:val="005B4DEE"/>
    <w:rsid w:val="005B631D"/>
    <w:rsid w:val="005B72CE"/>
    <w:rsid w:val="005C1640"/>
    <w:rsid w:val="005C2407"/>
    <w:rsid w:val="005C2E2B"/>
    <w:rsid w:val="005C4B03"/>
    <w:rsid w:val="005C688D"/>
    <w:rsid w:val="005D0364"/>
    <w:rsid w:val="005D1803"/>
    <w:rsid w:val="005D1B4C"/>
    <w:rsid w:val="005D213B"/>
    <w:rsid w:val="005D39C5"/>
    <w:rsid w:val="005E6063"/>
    <w:rsid w:val="005E6EF4"/>
    <w:rsid w:val="005F09E5"/>
    <w:rsid w:val="005F184F"/>
    <w:rsid w:val="005F1A23"/>
    <w:rsid w:val="005F27C7"/>
    <w:rsid w:val="005F3F95"/>
    <w:rsid w:val="005F42B1"/>
    <w:rsid w:val="005F5206"/>
    <w:rsid w:val="005F593A"/>
    <w:rsid w:val="005F63AA"/>
    <w:rsid w:val="005F6752"/>
    <w:rsid w:val="0060167C"/>
    <w:rsid w:val="00604A94"/>
    <w:rsid w:val="00606286"/>
    <w:rsid w:val="006079E7"/>
    <w:rsid w:val="00607FED"/>
    <w:rsid w:val="00611973"/>
    <w:rsid w:val="00611DDE"/>
    <w:rsid w:val="00612B96"/>
    <w:rsid w:val="00612D67"/>
    <w:rsid w:val="00613F14"/>
    <w:rsid w:val="0061463B"/>
    <w:rsid w:val="0061633C"/>
    <w:rsid w:val="00621093"/>
    <w:rsid w:val="0062156D"/>
    <w:rsid w:val="00621D85"/>
    <w:rsid w:val="00624947"/>
    <w:rsid w:val="006256A0"/>
    <w:rsid w:val="00625942"/>
    <w:rsid w:val="00627B83"/>
    <w:rsid w:val="006334CE"/>
    <w:rsid w:val="00633929"/>
    <w:rsid w:val="00635988"/>
    <w:rsid w:val="006368E3"/>
    <w:rsid w:val="0063737B"/>
    <w:rsid w:val="00637C37"/>
    <w:rsid w:val="00640282"/>
    <w:rsid w:val="00640EF9"/>
    <w:rsid w:val="00643321"/>
    <w:rsid w:val="006446D6"/>
    <w:rsid w:val="006579CD"/>
    <w:rsid w:val="00657CBA"/>
    <w:rsid w:val="0066222E"/>
    <w:rsid w:val="0066282A"/>
    <w:rsid w:val="0066289B"/>
    <w:rsid w:val="00662AFC"/>
    <w:rsid w:val="00664A32"/>
    <w:rsid w:val="0066572C"/>
    <w:rsid w:val="006666B5"/>
    <w:rsid w:val="00666AC1"/>
    <w:rsid w:val="0066703F"/>
    <w:rsid w:val="00670A2E"/>
    <w:rsid w:val="00674DE9"/>
    <w:rsid w:val="00676426"/>
    <w:rsid w:val="00677647"/>
    <w:rsid w:val="006804F7"/>
    <w:rsid w:val="006817A9"/>
    <w:rsid w:val="006822B8"/>
    <w:rsid w:val="00682411"/>
    <w:rsid w:val="00683433"/>
    <w:rsid w:val="0068522F"/>
    <w:rsid w:val="00691AE8"/>
    <w:rsid w:val="00692990"/>
    <w:rsid w:val="0069321B"/>
    <w:rsid w:val="00696422"/>
    <w:rsid w:val="00696BA9"/>
    <w:rsid w:val="00697BA1"/>
    <w:rsid w:val="006A096F"/>
    <w:rsid w:val="006A1C5A"/>
    <w:rsid w:val="006A240F"/>
    <w:rsid w:val="006A3CC7"/>
    <w:rsid w:val="006A464C"/>
    <w:rsid w:val="006A4CB4"/>
    <w:rsid w:val="006A5FF6"/>
    <w:rsid w:val="006A6DAF"/>
    <w:rsid w:val="006C3006"/>
    <w:rsid w:val="006C410F"/>
    <w:rsid w:val="006C4FC4"/>
    <w:rsid w:val="006C65D4"/>
    <w:rsid w:val="006C7A81"/>
    <w:rsid w:val="006D075E"/>
    <w:rsid w:val="006D27B3"/>
    <w:rsid w:val="006D2EBE"/>
    <w:rsid w:val="006D2FC3"/>
    <w:rsid w:val="006D706D"/>
    <w:rsid w:val="006E0ADD"/>
    <w:rsid w:val="006E2DF9"/>
    <w:rsid w:val="006E38F6"/>
    <w:rsid w:val="006E49D8"/>
    <w:rsid w:val="006E5E17"/>
    <w:rsid w:val="006F1E27"/>
    <w:rsid w:val="006F7E57"/>
    <w:rsid w:val="00700FED"/>
    <w:rsid w:val="007020EB"/>
    <w:rsid w:val="00705416"/>
    <w:rsid w:val="00707007"/>
    <w:rsid w:val="00710063"/>
    <w:rsid w:val="00711918"/>
    <w:rsid w:val="00711957"/>
    <w:rsid w:val="0071264F"/>
    <w:rsid w:val="0071266D"/>
    <w:rsid w:val="00715913"/>
    <w:rsid w:val="00721C58"/>
    <w:rsid w:val="007223A2"/>
    <w:rsid w:val="00723AAF"/>
    <w:rsid w:val="00726BAF"/>
    <w:rsid w:val="00727CCA"/>
    <w:rsid w:val="0073071D"/>
    <w:rsid w:val="00731732"/>
    <w:rsid w:val="007348EB"/>
    <w:rsid w:val="0073714D"/>
    <w:rsid w:val="0073759D"/>
    <w:rsid w:val="007375BB"/>
    <w:rsid w:val="007378A2"/>
    <w:rsid w:val="00742B2E"/>
    <w:rsid w:val="00744E13"/>
    <w:rsid w:val="00745975"/>
    <w:rsid w:val="00745DCE"/>
    <w:rsid w:val="00750E6B"/>
    <w:rsid w:val="007528E4"/>
    <w:rsid w:val="00752D7E"/>
    <w:rsid w:val="00753E96"/>
    <w:rsid w:val="0075767A"/>
    <w:rsid w:val="00762FDB"/>
    <w:rsid w:val="00764DBC"/>
    <w:rsid w:val="00765CA8"/>
    <w:rsid w:val="007665A3"/>
    <w:rsid w:val="007667A5"/>
    <w:rsid w:val="00767302"/>
    <w:rsid w:val="00767374"/>
    <w:rsid w:val="0076784D"/>
    <w:rsid w:val="00770F1C"/>
    <w:rsid w:val="00772450"/>
    <w:rsid w:val="007729E7"/>
    <w:rsid w:val="00774652"/>
    <w:rsid w:val="00776230"/>
    <w:rsid w:val="00776ED4"/>
    <w:rsid w:val="00783DC6"/>
    <w:rsid w:val="00785E3A"/>
    <w:rsid w:val="007901AD"/>
    <w:rsid w:val="00791DDA"/>
    <w:rsid w:val="007947F4"/>
    <w:rsid w:val="00794C26"/>
    <w:rsid w:val="00795B49"/>
    <w:rsid w:val="00796B73"/>
    <w:rsid w:val="007978BA"/>
    <w:rsid w:val="00797BF6"/>
    <w:rsid w:val="007A01A2"/>
    <w:rsid w:val="007A36F5"/>
    <w:rsid w:val="007A3C18"/>
    <w:rsid w:val="007A770B"/>
    <w:rsid w:val="007B2AC3"/>
    <w:rsid w:val="007B37CD"/>
    <w:rsid w:val="007B51D3"/>
    <w:rsid w:val="007B7A57"/>
    <w:rsid w:val="007C1E69"/>
    <w:rsid w:val="007C2731"/>
    <w:rsid w:val="007C2F80"/>
    <w:rsid w:val="007C2FFE"/>
    <w:rsid w:val="007C3AB8"/>
    <w:rsid w:val="007D2BDA"/>
    <w:rsid w:val="007D3AD4"/>
    <w:rsid w:val="007D46FE"/>
    <w:rsid w:val="007D492E"/>
    <w:rsid w:val="007E507B"/>
    <w:rsid w:val="007E523E"/>
    <w:rsid w:val="007E60FE"/>
    <w:rsid w:val="007F0237"/>
    <w:rsid w:val="007F103F"/>
    <w:rsid w:val="007F25C4"/>
    <w:rsid w:val="007F3E69"/>
    <w:rsid w:val="007F49D0"/>
    <w:rsid w:val="007F7A8D"/>
    <w:rsid w:val="008004AD"/>
    <w:rsid w:val="0080261E"/>
    <w:rsid w:val="00802721"/>
    <w:rsid w:val="008062B6"/>
    <w:rsid w:val="00811846"/>
    <w:rsid w:val="00812DFF"/>
    <w:rsid w:val="00820830"/>
    <w:rsid w:val="00823623"/>
    <w:rsid w:val="00823981"/>
    <w:rsid w:val="008253D6"/>
    <w:rsid w:val="00826B9E"/>
    <w:rsid w:val="008279D5"/>
    <w:rsid w:val="00830BAF"/>
    <w:rsid w:val="00833076"/>
    <w:rsid w:val="00834C34"/>
    <w:rsid w:val="008409BB"/>
    <w:rsid w:val="00844522"/>
    <w:rsid w:val="00847123"/>
    <w:rsid w:val="00847B44"/>
    <w:rsid w:val="00847F8C"/>
    <w:rsid w:val="0085010B"/>
    <w:rsid w:val="0085051A"/>
    <w:rsid w:val="008506C2"/>
    <w:rsid w:val="008515F4"/>
    <w:rsid w:val="0085338C"/>
    <w:rsid w:val="00855BF2"/>
    <w:rsid w:val="00856057"/>
    <w:rsid w:val="00856776"/>
    <w:rsid w:val="008571F3"/>
    <w:rsid w:val="00860753"/>
    <w:rsid w:val="00862FBF"/>
    <w:rsid w:val="00866813"/>
    <w:rsid w:val="0087107A"/>
    <w:rsid w:val="00876D40"/>
    <w:rsid w:val="00876D4C"/>
    <w:rsid w:val="00877211"/>
    <w:rsid w:val="008775F2"/>
    <w:rsid w:val="008848DA"/>
    <w:rsid w:val="00885FD9"/>
    <w:rsid w:val="00887186"/>
    <w:rsid w:val="00890AF3"/>
    <w:rsid w:val="0089369E"/>
    <w:rsid w:val="0089555B"/>
    <w:rsid w:val="00895EE3"/>
    <w:rsid w:val="008A0B70"/>
    <w:rsid w:val="008A15E2"/>
    <w:rsid w:val="008A36ED"/>
    <w:rsid w:val="008A3A29"/>
    <w:rsid w:val="008A5DF4"/>
    <w:rsid w:val="008A6613"/>
    <w:rsid w:val="008A6B2E"/>
    <w:rsid w:val="008A7AF9"/>
    <w:rsid w:val="008B1F44"/>
    <w:rsid w:val="008B2C4B"/>
    <w:rsid w:val="008B4505"/>
    <w:rsid w:val="008B45D2"/>
    <w:rsid w:val="008B59D0"/>
    <w:rsid w:val="008B60D6"/>
    <w:rsid w:val="008B71F1"/>
    <w:rsid w:val="008C0199"/>
    <w:rsid w:val="008C06D8"/>
    <w:rsid w:val="008C6F7C"/>
    <w:rsid w:val="008D3D27"/>
    <w:rsid w:val="008E5FEB"/>
    <w:rsid w:val="008E6C35"/>
    <w:rsid w:val="008F14D0"/>
    <w:rsid w:val="008F3905"/>
    <w:rsid w:val="008F3AB4"/>
    <w:rsid w:val="008F4469"/>
    <w:rsid w:val="008F5F0C"/>
    <w:rsid w:val="008F60D4"/>
    <w:rsid w:val="008F6925"/>
    <w:rsid w:val="008F7460"/>
    <w:rsid w:val="0090104D"/>
    <w:rsid w:val="009024B4"/>
    <w:rsid w:val="00902F8D"/>
    <w:rsid w:val="009040D3"/>
    <w:rsid w:val="00905DB1"/>
    <w:rsid w:val="00906E06"/>
    <w:rsid w:val="0091221A"/>
    <w:rsid w:val="00913366"/>
    <w:rsid w:val="0091625B"/>
    <w:rsid w:val="0091725E"/>
    <w:rsid w:val="009201CD"/>
    <w:rsid w:val="0092337E"/>
    <w:rsid w:val="00925C47"/>
    <w:rsid w:val="009270F7"/>
    <w:rsid w:val="009276A0"/>
    <w:rsid w:val="0093089D"/>
    <w:rsid w:val="009325E9"/>
    <w:rsid w:val="00932B25"/>
    <w:rsid w:val="00932F4B"/>
    <w:rsid w:val="009343AC"/>
    <w:rsid w:val="0094329F"/>
    <w:rsid w:val="00945956"/>
    <w:rsid w:val="00946E66"/>
    <w:rsid w:val="00950225"/>
    <w:rsid w:val="00952CC5"/>
    <w:rsid w:val="00954B72"/>
    <w:rsid w:val="009561F6"/>
    <w:rsid w:val="00956D09"/>
    <w:rsid w:val="009612C6"/>
    <w:rsid w:val="00961CED"/>
    <w:rsid w:val="00965E09"/>
    <w:rsid w:val="0097731A"/>
    <w:rsid w:val="009776DA"/>
    <w:rsid w:val="00980069"/>
    <w:rsid w:val="00981757"/>
    <w:rsid w:val="00982931"/>
    <w:rsid w:val="0098564C"/>
    <w:rsid w:val="009876E0"/>
    <w:rsid w:val="00990328"/>
    <w:rsid w:val="00993DE8"/>
    <w:rsid w:val="009958BE"/>
    <w:rsid w:val="00995A91"/>
    <w:rsid w:val="00997FE0"/>
    <w:rsid w:val="009A1A7C"/>
    <w:rsid w:val="009A29FC"/>
    <w:rsid w:val="009A49BF"/>
    <w:rsid w:val="009A4C25"/>
    <w:rsid w:val="009A50E0"/>
    <w:rsid w:val="009A5B55"/>
    <w:rsid w:val="009A6FAF"/>
    <w:rsid w:val="009A734E"/>
    <w:rsid w:val="009B0843"/>
    <w:rsid w:val="009B1A99"/>
    <w:rsid w:val="009B42A6"/>
    <w:rsid w:val="009B4AAA"/>
    <w:rsid w:val="009B54B9"/>
    <w:rsid w:val="009B5E6F"/>
    <w:rsid w:val="009C06EC"/>
    <w:rsid w:val="009C0807"/>
    <w:rsid w:val="009C1DA7"/>
    <w:rsid w:val="009C63F1"/>
    <w:rsid w:val="009C6428"/>
    <w:rsid w:val="009D2455"/>
    <w:rsid w:val="009D27B0"/>
    <w:rsid w:val="009D323F"/>
    <w:rsid w:val="009D6091"/>
    <w:rsid w:val="009E09E7"/>
    <w:rsid w:val="009E0AA3"/>
    <w:rsid w:val="009E0EAE"/>
    <w:rsid w:val="009E3E55"/>
    <w:rsid w:val="009F046D"/>
    <w:rsid w:val="009F0491"/>
    <w:rsid w:val="009F0582"/>
    <w:rsid w:val="009F2C26"/>
    <w:rsid w:val="009F406C"/>
    <w:rsid w:val="009F577E"/>
    <w:rsid w:val="009F7AB1"/>
    <w:rsid w:val="00A01916"/>
    <w:rsid w:val="00A02540"/>
    <w:rsid w:val="00A041E7"/>
    <w:rsid w:val="00A05795"/>
    <w:rsid w:val="00A1206D"/>
    <w:rsid w:val="00A133E3"/>
    <w:rsid w:val="00A14A44"/>
    <w:rsid w:val="00A14DC6"/>
    <w:rsid w:val="00A15C20"/>
    <w:rsid w:val="00A23667"/>
    <w:rsid w:val="00A23F7B"/>
    <w:rsid w:val="00A24914"/>
    <w:rsid w:val="00A259B2"/>
    <w:rsid w:val="00A30C02"/>
    <w:rsid w:val="00A37A06"/>
    <w:rsid w:val="00A40FEF"/>
    <w:rsid w:val="00A43D84"/>
    <w:rsid w:val="00A43FBE"/>
    <w:rsid w:val="00A44260"/>
    <w:rsid w:val="00A4446E"/>
    <w:rsid w:val="00A4524C"/>
    <w:rsid w:val="00A46210"/>
    <w:rsid w:val="00A47988"/>
    <w:rsid w:val="00A509B2"/>
    <w:rsid w:val="00A51727"/>
    <w:rsid w:val="00A5438E"/>
    <w:rsid w:val="00A550F6"/>
    <w:rsid w:val="00A601F0"/>
    <w:rsid w:val="00A62074"/>
    <w:rsid w:val="00A635A6"/>
    <w:rsid w:val="00A63EBF"/>
    <w:rsid w:val="00A64959"/>
    <w:rsid w:val="00A65970"/>
    <w:rsid w:val="00A66257"/>
    <w:rsid w:val="00A663B6"/>
    <w:rsid w:val="00A665CD"/>
    <w:rsid w:val="00A67AC8"/>
    <w:rsid w:val="00A700E4"/>
    <w:rsid w:val="00A703AB"/>
    <w:rsid w:val="00A72C92"/>
    <w:rsid w:val="00A7355D"/>
    <w:rsid w:val="00A73B1B"/>
    <w:rsid w:val="00A7492C"/>
    <w:rsid w:val="00A75734"/>
    <w:rsid w:val="00A75C04"/>
    <w:rsid w:val="00A75C69"/>
    <w:rsid w:val="00A763E8"/>
    <w:rsid w:val="00A77437"/>
    <w:rsid w:val="00A77A28"/>
    <w:rsid w:val="00A81FA2"/>
    <w:rsid w:val="00A841EB"/>
    <w:rsid w:val="00A872AC"/>
    <w:rsid w:val="00A924FC"/>
    <w:rsid w:val="00A929BD"/>
    <w:rsid w:val="00A9537D"/>
    <w:rsid w:val="00A95BC9"/>
    <w:rsid w:val="00A96A8F"/>
    <w:rsid w:val="00A96B61"/>
    <w:rsid w:val="00A96E15"/>
    <w:rsid w:val="00A96F2C"/>
    <w:rsid w:val="00AA250A"/>
    <w:rsid w:val="00AA41B5"/>
    <w:rsid w:val="00AA4CB7"/>
    <w:rsid w:val="00AA69EC"/>
    <w:rsid w:val="00AA7038"/>
    <w:rsid w:val="00AB047F"/>
    <w:rsid w:val="00AB08C4"/>
    <w:rsid w:val="00AB0994"/>
    <w:rsid w:val="00AB2DFB"/>
    <w:rsid w:val="00AB37F1"/>
    <w:rsid w:val="00AB3E21"/>
    <w:rsid w:val="00AB4C71"/>
    <w:rsid w:val="00AB6378"/>
    <w:rsid w:val="00AC0CF1"/>
    <w:rsid w:val="00AC1135"/>
    <w:rsid w:val="00AC1FF0"/>
    <w:rsid w:val="00AC20B1"/>
    <w:rsid w:val="00AC4256"/>
    <w:rsid w:val="00AC55FB"/>
    <w:rsid w:val="00AD3A55"/>
    <w:rsid w:val="00AD5C4B"/>
    <w:rsid w:val="00AD6150"/>
    <w:rsid w:val="00AD6D21"/>
    <w:rsid w:val="00AD6D27"/>
    <w:rsid w:val="00AE1B37"/>
    <w:rsid w:val="00AE4919"/>
    <w:rsid w:val="00AE4BE1"/>
    <w:rsid w:val="00AE5217"/>
    <w:rsid w:val="00AE6F35"/>
    <w:rsid w:val="00AE779B"/>
    <w:rsid w:val="00AE7A6C"/>
    <w:rsid w:val="00AF13E6"/>
    <w:rsid w:val="00AF1C75"/>
    <w:rsid w:val="00AF34E4"/>
    <w:rsid w:val="00B01DE7"/>
    <w:rsid w:val="00B021B7"/>
    <w:rsid w:val="00B04446"/>
    <w:rsid w:val="00B0662F"/>
    <w:rsid w:val="00B13066"/>
    <w:rsid w:val="00B15E54"/>
    <w:rsid w:val="00B177BF"/>
    <w:rsid w:val="00B17EDA"/>
    <w:rsid w:val="00B2105A"/>
    <w:rsid w:val="00B22C35"/>
    <w:rsid w:val="00B240B6"/>
    <w:rsid w:val="00B25D0F"/>
    <w:rsid w:val="00B2671D"/>
    <w:rsid w:val="00B273BD"/>
    <w:rsid w:val="00B308EA"/>
    <w:rsid w:val="00B30B6E"/>
    <w:rsid w:val="00B32F42"/>
    <w:rsid w:val="00B359F6"/>
    <w:rsid w:val="00B408FD"/>
    <w:rsid w:val="00B40AC2"/>
    <w:rsid w:val="00B44234"/>
    <w:rsid w:val="00B44A3B"/>
    <w:rsid w:val="00B45E43"/>
    <w:rsid w:val="00B507D6"/>
    <w:rsid w:val="00B517A1"/>
    <w:rsid w:val="00B51DCA"/>
    <w:rsid w:val="00B566F7"/>
    <w:rsid w:val="00B5764C"/>
    <w:rsid w:val="00B605E1"/>
    <w:rsid w:val="00B6093B"/>
    <w:rsid w:val="00B620F4"/>
    <w:rsid w:val="00B64013"/>
    <w:rsid w:val="00B64B1B"/>
    <w:rsid w:val="00B66141"/>
    <w:rsid w:val="00B6665B"/>
    <w:rsid w:val="00B70CCB"/>
    <w:rsid w:val="00B70D25"/>
    <w:rsid w:val="00B72761"/>
    <w:rsid w:val="00B7358F"/>
    <w:rsid w:val="00B74338"/>
    <w:rsid w:val="00B753B4"/>
    <w:rsid w:val="00B84385"/>
    <w:rsid w:val="00B846B7"/>
    <w:rsid w:val="00B87645"/>
    <w:rsid w:val="00B936B2"/>
    <w:rsid w:val="00B93D08"/>
    <w:rsid w:val="00B94EB6"/>
    <w:rsid w:val="00B9638D"/>
    <w:rsid w:val="00BA18F4"/>
    <w:rsid w:val="00BA20F6"/>
    <w:rsid w:val="00BA60DF"/>
    <w:rsid w:val="00BA797A"/>
    <w:rsid w:val="00BB01C5"/>
    <w:rsid w:val="00BB07B2"/>
    <w:rsid w:val="00BB0F16"/>
    <w:rsid w:val="00BB29A5"/>
    <w:rsid w:val="00BB33F2"/>
    <w:rsid w:val="00BB3A8D"/>
    <w:rsid w:val="00BB4325"/>
    <w:rsid w:val="00BC01B5"/>
    <w:rsid w:val="00BC2197"/>
    <w:rsid w:val="00BC5220"/>
    <w:rsid w:val="00BC5897"/>
    <w:rsid w:val="00BC596D"/>
    <w:rsid w:val="00BC6541"/>
    <w:rsid w:val="00BC6548"/>
    <w:rsid w:val="00BC7D37"/>
    <w:rsid w:val="00BD230B"/>
    <w:rsid w:val="00BD2F8E"/>
    <w:rsid w:val="00BD5779"/>
    <w:rsid w:val="00BE0B5C"/>
    <w:rsid w:val="00BE195D"/>
    <w:rsid w:val="00BE1B1B"/>
    <w:rsid w:val="00BE2743"/>
    <w:rsid w:val="00BE4D0F"/>
    <w:rsid w:val="00BF188B"/>
    <w:rsid w:val="00C03403"/>
    <w:rsid w:val="00C03DD3"/>
    <w:rsid w:val="00C04EAF"/>
    <w:rsid w:val="00C140D5"/>
    <w:rsid w:val="00C15256"/>
    <w:rsid w:val="00C1782B"/>
    <w:rsid w:val="00C17EB7"/>
    <w:rsid w:val="00C23591"/>
    <w:rsid w:val="00C240AE"/>
    <w:rsid w:val="00C2534A"/>
    <w:rsid w:val="00C30A3A"/>
    <w:rsid w:val="00C31C54"/>
    <w:rsid w:val="00C32106"/>
    <w:rsid w:val="00C33259"/>
    <w:rsid w:val="00C33284"/>
    <w:rsid w:val="00C332B2"/>
    <w:rsid w:val="00C36D92"/>
    <w:rsid w:val="00C37769"/>
    <w:rsid w:val="00C37D2E"/>
    <w:rsid w:val="00C41AD8"/>
    <w:rsid w:val="00C42FD2"/>
    <w:rsid w:val="00C44BE6"/>
    <w:rsid w:val="00C455F8"/>
    <w:rsid w:val="00C45CD8"/>
    <w:rsid w:val="00C55821"/>
    <w:rsid w:val="00C55A2F"/>
    <w:rsid w:val="00C573A2"/>
    <w:rsid w:val="00C60748"/>
    <w:rsid w:val="00C63786"/>
    <w:rsid w:val="00C641C9"/>
    <w:rsid w:val="00C65602"/>
    <w:rsid w:val="00C65D48"/>
    <w:rsid w:val="00C676AB"/>
    <w:rsid w:val="00C738A0"/>
    <w:rsid w:val="00C73C1A"/>
    <w:rsid w:val="00C7736E"/>
    <w:rsid w:val="00C81747"/>
    <w:rsid w:val="00C81F6D"/>
    <w:rsid w:val="00C82643"/>
    <w:rsid w:val="00C900B2"/>
    <w:rsid w:val="00C9102E"/>
    <w:rsid w:val="00C91CF5"/>
    <w:rsid w:val="00C976B8"/>
    <w:rsid w:val="00CA1C0E"/>
    <w:rsid w:val="00CA20D5"/>
    <w:rsid w:val="00CA2DCA"/>
    <w:rsid w:val="00CA374F"/>
    <w:rsid w:val="00CA41F8"/>
    <w:rsid w:val="00CA628B"/>
    <w:rsid w:val="00CB398E"/>
    <w:rsid w:val="00CB417B"/>
    <w:rsid w:val="00CB4CEB"/>
    <w:rsid w:val="00CB52CE"/>
    <w:rsid w:val="00CC17C4"/>
    <w:rsid w:val="00CC2A72"/>
    <w:rsid w:val="00CC62D6"/>
    <w:rsid w:val="00CD13CF"/>
    <w:rsid w:val="00CD29A1"/>
    <w:rsid w:val="00CD3519"/>
    <w:rsid w:val="00CD3F5A"/>
    <w:rsid w:val="00CD62E9"/>
    <w:rsid w:val="00CE0B68"/>
    <w:rsid w:val="00CE0E67"/>
    <w:rsid w:val="00CE13BF"/>
    <w:rsid w:val="00CE185F"/>
    <w:rsid w:val="00CE2A63"/>
    <w:rsid w:val="00CE36D7"/>
    <w:rsid w:val="00CE3C03"/>
    <w:rsid w:val="00CE4BB2"/>
    <w:rsid w:val="00CE502C"/>
    <w:rsid w:val="00CE72EE"/>
    <w:rsid w:val="00CF1665"/>
    <w:rsid w:val="00CF21EF"/>
    <w:rsid w:val="00CF3DD3"/>
    <w:rsid w:val="00CF44A2"/>
    <w:rsid w:val="00CF5EBF"/>
    <w:rsid w:val="00CF7B8F"/>
    <w:rsid w:val="00D0059F"/>
    <w:rsid w:val="00D01634"/>
    <w:rsid w:val="00D07C39"/>
    <w:rsid w:val="00D10ADE"/>
    <w:rsid w:val="00D11400"/>
    <w:rsid w:val="00D132BC"/>
    <w:rsid w:val="00D1484E"/>
    <w:rsid w:val="00D14968"/>
    <w:rsid w:val="00D157DA"/>
    <w:rsid w:val="00D17343"/>
    <w:rsid w:val="00D2256C"/>
    <w:rsid w:val="00D269EE"/>
    <w:rsid w:val="00D30E00"/>
    <w:rsid w:val="00D310DC"/>
    <w:rsid w:val="00D3129F"/>
    <w:rsid w:val="00D32EAD"/>
    <w:rsid w:val="00D42BDD"/>
    <w:rsid w:val="00D50F7B"/>
    <w:rsid w:val="00D51000"/>
    <w:rsid w:val="00D5468F"/>
    <w:rsid w:val="00D5492A"/>
    <w:rsid w:val="00D55095"/>
    <w:rsid w:val="00D60EEE"/>
    <w:rsid w:val="00D63139"/>
    <w:rsid w:val="00D67F42"/>
    <w:rsid w:val="00D7204A"/>
    <w:rsid w:val="00D738C2"/>
    <w:rsid w:val="00D747FC"/>
    <w:rsid w:val="00D75F1D"/>
    <w:rsid w:val="00D764DB"/>
    <w:rsid w:val="00D83552"/>
    <w:rsid w:val="00D83A78"/>
    <w:rsid w:val="00D83EB1"/>
    <w:rsid w:val="00D87AB0"/>
    <w:rsid w:val="00D91E92"/>
    <w:rsid w:val="00D921E3"/>
    <w:rsid w:val="00D9244B"/>
    <w:rsid w:val="00D94999"/>
    <w:rsid w:val="00D96A57"/>
    <w:rsid w:val="00DA331D"/>
    <w:rsid w:val="00DA3D5E"/>
    <w:rsid w:val="00DA482E"/>
    <w:rsid w:val="00DA6443"/>
    <w:rsid w:val="00DB0076"/>
    <w:rsid w:val="00DB088F"/>
    <w:rsid w:val="00DB32F0"/>
    <w:rsid w:val="00DB3303"/>
    <w:rsid w:val="00DB538A"/>
    <w:rsid w:val="00DB5AAE"/>
    <w:rsid w:val="00DB6C49"/>
    <w:rsid w:val="00DB6EF3"/>
    <w:rsid w:val="00DB77A4"/>
    <w:rsid w:val="00DB7C3B"/>
    <w:rsid w:val="00DC00E1"/>
    <w:rsid w:val="00DC0E1B"/>
    <w:rsid w:val="00DC16BA"/>
    <w:rsid w:val="00DC16EE"/>
    <w:rsid w:val="00DC24F1"/>
    <w:rsid w:val="00DC37CE"/>
    <w:rsid w:val="00DC46FF"/>
    <w:rsid w:val="00DD0E38"/>
    <w:rsid w:val="00DD3029"/>
    <w:rsid w:val="00DD31FB"/>
    <w:rsid w:val="00DD3F33"/>
    <w:rsid w:val="00DD5414"/>
    <w:rsid w:val="00DD748E"/>
    <w:rsid w:val="00DD7A96"/>
    <w:rsid w:val="00DE0607"/>
    <w:rsid w:val="00DE3756"/>
    <w:rsid w:val="00DE3E8A"/>
    <w:rsid w:val="00DE7238"/>
    <w:rsid w:val="00DE7C5F"/>
    <w:rsid w:val="00DF444C"/>
    <w:rsid w:val="00DF69BB"/>
    <w:rsid w:val="00E055D0"/>
    <w:rsid w:val="00E05DFB"/>
    <w:rsid w:val="00E06650"/>
    <w:rsid w:val="00E1111E"/>
    <w:rsid w:val="00E1183F"/>
    <w:rsid w:val="00E11DA8"/>
    <w:rsid w:val="00E1780F"/>
    <w:rsid w:val="00E209D0"/>
    <w:rsid w:val="00E21402"/>
    <w:rsid w:val="00E2352F"/>
    <w:rsid w:val="00E23C86"/>
    <w:rsid w:val="00E254F8"/>
    <w:rsid w:val="00E2561E"/>
    <w:rsid w:val="00E30E54"/>
    <w:rsid w:val="00E3568D"/>
    <w:rsid w:val="00E37A98"/>
    <w:rsid w:val="00E41E29"/>
    <w:rsid w:val="00E423BE"/>
    <w:rsid w:val="00E42C84"/>
    <w:rsid w:val="00E511B4"/>
    <w:rsid w:val="00E55AAA"/>
    <w:rsid w:val="00E55AE0"/>
    <w:rsid w:val="00E56023"/>
    <w:rsid w:val="00E56E7D"/>
    <w:rsid w:val="00E6097B"/>
    <w:rsid w:val="00E61ED9"/>
    <w:rsid w:val="00E622C2"/>
    <w:rsid w:val="00E64A59"/>
    <w:rsid w:val="00E64C71"/>
    <w:rsid w:val="00E6769F"/>
    <w:rsid w:val="00E72226"/>
    <w:rsid w:val="00E72A9F"/>
    <w:rsid w:val="00E7662F"/>
    <w:rsid w:val="00E80925"/>
    <w:rsid w:val="00E80A3F"/>
    <w:rsid w:val="00E81242"/>
    <w:rsid w:val="00E819E8"/>
    <w:rsid w:val="00E846CB"/>
    <w:rsid w:val="00E84B8A"/>
    <w:rsid w:val="00E84BC3"/>
    <w:rsid w:val="00E84EFA"/>
    <w:rsid w:val="00E870C7"/>
    <w:rsid w:val="00E879BA"/>
    <w:rsid w:val="00E87AD8"/>
    <w:rsid w:val="00E923D3"/>
    <w:rsid w:val="00E9667D"/>
    <w:rsid w:val="00EA115B"/>
    <w:rsid w:val="00EA2A30"/>
    <w:rsid w:val="00EA5965"/>
    <w:rsid w:val="00EA5ABA"/>
    <w:rsid w:val="00EA7359"/>
    <w:rsid w:val="00EB2055"/>
    <w:rsid w:val="00EB5ABA"/>
    <w:rsid w:val="00EC1EFF"/>
    <w:rsid w:val="00EC30DC"/>
    <w:rsid w:val="00EC3DE7"/>
    <w:rsid w:val="00EC5B84"/>
    <w:rsid w:val="00EC698F"/>
    <w:rsid w:val="00ED4CDB"/>
    <w:rsid w:val="00ED6501"/>
    <w:rsid w:val="00ED6EE1"/>
    <w:rsid w:val="00EE0E79"/>
    <w:rsid w:val="00EE181C"/>
    <w:rsid w:val="00EE363E"/>
    <w:rsid w:val="00EE3F36"/>
    <w:rsid w:val="00EE48B1"/>
    <w:rsid w:val="00EE5C1D"/>
    <w:rsid w:val="00EE7DD0"/>
    <w:rsid w:val="00EF1E2E"/>
    <w:rsid w:val="00EF6FF1"/>
    <w:rsid w:val="00F004A4"/>
    <w:rsid w:val="00F03387"/>
    <w:rsid w:val="00F0356C"/>
    <w:rsid w:val="00F048AC"/>
    <w:rsid w:val="00F04C1B"/>
    <w:rsid w:val="00F04F56"/>
    <w:rsid w:val="00F070C1"/>
    <w:rsid w:val="00F07A79"/>
    <w:rsid w:val="00F07CE3"/>
    <w:rsid w:val="00F134EE"/>
    <w:rsid w:val="00F14591"/>
    <w:rsid w:val="00F14A93"/>
    <w:rsid w:val="00F1620B"/>
    <w:rsid w:val="00F16F58"/>
    <w:rsid w:val="00F206F4"/>
    <w:rsid w:val="00F216E1"/>
    <w:rsid w:val="00F21FF7"/>
    <w:rsid w:val="00F226A2"/>
    <w:rsid w:val="00F23819"/>
    <w:rsid w:val="00F27260"/>
    <w:rsid w:val="00F3027C"/>
    <w:rsid w:val="00F304DE"/>
    <w:rsid w:val="00F313C4"/>
    <w:rsid w:val="00F32511"/>
    <w:rsid w:val="00F33961"/>
    <w:rsid w:val="00F35678"/>
    <w:rsid w:val="00F37B7C"/>
    <w:rsid w:val="00F414B3"/>
    <w:rsid w:val="00F443B3"/>
    <w:rsid w:val="00F44D26"/>
    <w:rsid w:val="00F4623C"/>
    <w:rsid w:val="00F46CB2"/>
    <w:rsid w:val="00F50AF3"/>
    <w:rsid w:val="00F51996"/>
    <w:rsid w:val="00F52604"/>
    <w:rsid w:val="00F53F05"/>
    <w:rsid w:val="00F56FFD"/>
    <w:rsid w:val="00F57ECC"/>
    <w:rsid w:val="00F6199A"/>
    <w:rsid w:val="00F63C67"/>
    <w:rsid w:val="00F648BF"/>
    <w:rsid w:val="00F65249"/>
    <w:rsid w:val="00F65D79"/>
    <w:rsid w:val="00F67064"/>
    <w:rsid w:val="00F71DFB"/>
    <w:rsid w:val="00F75CC3"/>
    <w:rsid w:val="00F83828"/>
    <w:rsid w:val="00F83F84"/>
    <w:rsid w:val="00F8437B"/>
    <w:rsid w:val="00F903BE"/>
    <w:rsid w:val="00F90D4C"/>
    <w:rsid w:val="00F93CAC"/>
    <w:rsid w:val="00F93F64"/>
    <w:rsid w:val="00F958C3"/>
    <w:rsid w:val="00FA1EE0"/>
    <w:rsid w:val="00FA2116"/>
    <w:rsid w:val="00FA2E6F"/>
    <w:rsid w:val="00FA44EC"/>
    <w:rsid w:val="00FA5675"/>
    <w:rsid w:val="00FA6CE5"/>
    <w:rsid w:val="00FB42E8"/>
    <w:rsid w:val="00FB46E8"/>
    <w:rsid w:val="00FB4D24"/>
    <w:rsid w:val="00FB5FE1"/>
    <w:rsid w:val="00FB71CA"/>
    <w:rsid w:val="00FC2FD2"/>
    <w:rsid w:val="00FC5EBD"/>
    <w:rsid w:val="00FC6818"/>
    <w:rsid w:val="00FD16B3"/>
    <w:rsid w:val="00FD25B3"/>
    <w:rsid w:val="00FD45C6"/>
    <w:rsid w:val="00FD57A1"/>
    <w:rsid w:val="00FE2007"/>
    <w:rsid w:val="00FE4208"/>
    <w:rsid w:val="00FE5290"/>
    <w:rsid w:val="00FE5C22"/>
    <w:rsid w:val="00FF0F59"/>
    <w:rsid w:val="00FF15A9"/>
    <w:rsid w:val="00FF5C31"/>
    <w:rsid w:val="00FF769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30D3B7"/>
  <w15:docId w15:val="{D0C5121F-D46C-43F6-BDD5-E48747AE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3E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F7B"/>
    <w:pPr>
      <w:ind w:leftChars="200" w:left="480"/>
    </w:pPr>
  </w:style>
  <w:style w:type="paragraph" w:styleId="a4">
    <w:name w:val="header"/>
    <w:basedOn w:val="a"/>
    <w:link w:val="a5"/>
    <w:unhideWhenUsed/>
    <w:rsid w:val="000B69FB"/>
    <w:pPr>
      <w:tabs>
        <w:tab w:val="center" w:pos="4153"/>
        <w:tab w:val="right" w:pos="8306"/>
      </w:tabs>
      <w:snapToGrid w:val="0"/>
    </w:pPr>
    <w:rPr>
      <w:sz w:val="20"/>
      <w:szCs w:val="20"/>
    </w:rPr>
  </w:style>
  <w:style w:type="character" w:customStyle="1" w:styleId="a5">
    <w:name w:val="頁首 字元"/>
    <w:basedOn w:val="a0"/>
    <w:link w:val="a4"/>
    <w:uiPriority w:val="99"/>
    <w:rsid w:val="000B69FB"/>
    <w:rPr>
      <w:sz w:val="20"/>
      <w:szCs w:val="20"/>
    </w:rPr>
  </w:style>
  <w:style w:type="paragraph" w:styleId="a6">
    <w:name w:val="footer"/>
    <w:basedOn w:val="a"/>
    <w:link w:val="a7"/>
    <w:uiPriority w:val="99"/>
    <w:unhideWhenUsed/>
    <w:rsid w:val="000B69FB"/>
    <w:pPr>
      <w:tabs>
        <w:tab w:val="center" w:pos="4153"/>
        <w:tab w:val="right" w:pos="8306"/>
      </w:tabs>
      <w:snapToGrid w:val="0"/>
    </w:pPr>
    <w:rPr>
      <w:sz w:val="20"/>
      <w:szCs w:val="20"/>
    </w:rPr>
  </w:style>
  <w:style w:type="character" w:customStyle="1" w:styleId="a7">
    <w:name w:val="頁尾 字元"/>
    <w:basedOn w:val="a0"/>
    <w:link w:val="a6"/>
    <w:uiPriority w:val="99"/>
    <w:rsid w:val="000B69FB"/>
    <w:rPr>
      <w:sz w:val="20"/>
      <w:szCs w:val="20"/>
    </w:rPr>
  </w:style>
  <w:style w:type="paragraph" w:styleId="a8">
    <w:name w:val="Balloon Text"/>
    <w:basedOn w:val="a"/>
    <w:link w:val="a9"/>
    <w:uiPriority w:val="99"/>
    <w:semiHidden/>
    <w:unhideWhenUsed/>
    <w:rsid w:val="008B71F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B71F1"/>
    <w:rPr>
      <w:rFonts w:asciiTheme="majorHAnsi" w:eastAsiaTheme="majorEastAsia" w:hAnsiTheme="majorHAnsi" w:cstheme="majorBidi"/>
      <w:sz w:val="18"/>
      <w:szCs w:val="18"/>
    </w:rPr>
  </w:style>
  <w:style w:type="paragraph" w:styleId="aa">
    <w:name w:val="Title"/>
    <w:basedOn w:val="a"/>
    <w:next w:val="a"/>
    <w:link w:val="ab"/>
    <w:uiPriority w:val="10"/>
    <w:qFormat/>
    <w:rsid w:val="00CE4BB2"/>
    <w:pPr>
      <w:spacing w:before="240" w:after="60"/>
      <w:jc w:val="center"/>
      <w:outlineLvl w:val="0"/>
    </w:pPr>
    <w:rPr>
      <w:rFonts w:asciiTheme="majorHAnsi" w:eastAsia="新細明體" w:hAnsiTheme="majorHAnsi" w:cstheme="majorBidi"/>
      <w:b/>
      <w:bCs/>
      <w:sz w:val="32"/>
      <w:szCs w:val="32"/>
    </w:rPr>
  </w:style>
  <w:style w:type="character" w:customStyle="1" w:styleId="ab">
    <w:name w:val="標題 字元"/>
    <w:basedOn w:val="a0"/>
    <w:link w:val="aa"/>
    <w:uiPriority w:val="10"/>
    <w:rsid w:val="00CE4BB2"/>
    <w:rPr>
      <w:rFonts w:asciiTheme="majorHAnsi" w:eastAsia="新細明體" w:hAnsiTheme="majorHAnsi" w:cstheme="majorBidi"/>
      <w:b/>
      <w:bCs/>
      <w:sz w:val="32"/>
      <w:szCs w:val="32"/>
    </w:rPr>
  </w:style>
  <w:style w:type="paragraph" w:styleId="Web">
    <w:name w:val="Normal (Web)"/>
    <w:basedOn w:val="a"/>
    <w:uiPriority w:val="99"/>
    <w:semiHidden/>
    <w:unhideWhenUsed/>
    <w:rsid w:val="00723AAF"/>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58177C"/>
    <w:pPr>
      <w:widowControl w:val="0"/>
      <w:autoSpaceDE w:val="0"/>
      <w:autoSpaceDN w:val="0"/>
      <w:adjustRightInd w:val="0"/>
    </w:pPr>
    <w:rPr>
      <w:rFonts w:ascii="標楷體" w:eastAsia="標楷體" w:cs="標楷體"/>
      <w:color w:val="000000"/>
      <w:kern w:val="0"/>
      <w:szCs w:val="24"/>
    </w:rPr>
  </w:style>
  <w:style w:type="character" w:styleId="ac">
    <w:name w:val="annotation reference"/>
    <w:basedOn w:val="a0"/>
    <w:uiPriority w:val="99"/>
    <w:semiHidden/>
    <w:unhideWhenUsed/>
    <w:rsid w:val="00335D32"/>
    <w:rPr>
      <w:sz w:val="18"/>
      <w:szCs w:val="18"/>
    </w:rPr>
  </w:style>
  <w:style w:type="paragraph" w:styleId="ad">
    <w:name w:val="annotation text"/>
    <w:basedOn w:val="a"/>
    <w:link w:val="ae"/>
    <w:uiPriority w:val="99"/>
    <w:semiHidden/>
    <w:unhideWhenUsed/>
    <w:rsid w:val="00335D32"/>
  </w:style>
  <w:style w:type="character" w:customStyle="1" w:styleId="ae">
    <w:name w:val="註解文字 字元"/>
    <w:basedOn w:val="a0"/>
    <w:link w:val="ad"/>
    <w:uiPriority w:val="99"/>
    <w:semiHidden/>
    <w:rsid w:val="00335D32"/>
  </w:style>
  <w:style w:type="paragraph" w:styleId="af">
    <w:name w:val="annotation subject"/>
    <w:basedOn w:val="ad"/>
    <w:next w:val="ad"/>
    <w:link w:val="af0"/>
    <w:uiPriority w:val="99"/>
    <w:semiHidden/>
    <w:unhideWhenUsed/>
    <w:rsid w:val="00335D32"/>
    <w:rPr>
      <w:b/>
      <w:bCs/>
    </w:rPr>
  </w:style>
  <w:style w:type="character" w:customStyle="1" w:styleId="af0">
    <w:name w:val="註解主旨 字元"/>
    <w:basedOn w:val="ae"/>
    <w:link w:val="af"/>
    <w:uiPriority w:val="99"/>
    <w:semiHidden/>
    <w:rsid w:val="00335D32"/>
    <w:rPr>
      <w:b/>
      <w:bCs/>
    </w:rPr>
  </w:style>
  <w:style w:type="character" w:customStyle="1" w:styleId="timestamp">
    <w:name w:val="timestamp"/>
    <w:basedOn w:val="a0"/>
    <w:rsid w:val="0032023E"/>
  </w:style>
  <w:style w:type="paragraph" w:styleId="af1">
    <w:name w:val="footnote text"/>
    <w:basedOn w:val="a"/>
    <w:link w:val="af2"/>
    <w:uiPriority w:val="99"/>
    <w:semiHidden/>
    <w:unhideWhenUsed/>
    <w:rsid w:val="00802721"/>
    <w:pPr>
      <w:snapToGrid w:val="0"/>
    </w:pPr>
    <w:rPr>
      <w:sz w:val="20"/>
      <w:szCs w:val="20"/>
    </w:rPr>
  </w:style>
  <w:style w:type="character" w:customStyle="1" w:styleId="af2">
    <w:name w:val="註腳文字 字元"/>
    <w:basedOn w:val="a0"/>
    <w:link w:val="af1"/>
    <w:uiPriority w:val="99"/>
    <w:semiHidden/>
    <w:rsid w:val="00802721"/>
    <w:rPr>
      <w:sz w:val="20"/>
      <w:szCs w:val="20"/>
    </w:rPr>
  </w:style>
  <w:style w:type="character" w:styleId="af3">
    <w:name w:val="footnote reference"/>
    <w:basedOn w:val="a0"/>
    <w:uiPriority w:val="99"/>
    <w:semiHidden/>
    <w:unhideWhenUsed/>
    <w:rsid w:val="00802721"/>
    <w:rPr>
      <w:vertAlign w:val="superscript"/>
    </w:rPr>
  </w:style>
  <w:style w:type="character" w:styleId="af4">
    <w:name w:val="Hyperlink"/>
    <w:basedOn w:val="a0"/>
    <w:uiPriority w:val="99"/>
    <w:unhideWhenUsed/>
    <w:rsid w:val="006A096F"/>
    <w:rPr>
      <w:color w:val="0000FF" w:themeColor="hyperlink"/>
      <w:u w:val="single"/>
    </w:rPr>
  </w:style>
  <w:style w:type="table" w:styleId="af5">
    <w:name w:val="Table Grid"/>
    <w:basedOn w:val="a1"/>
    <w:uiPriority w:val="39"/>
    <w:rsid w:val="00B35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預設格式 字元"/>
    <w:basedOn w:val="a0"/>
    <w:link w:val="HTML"/>
    <w:uiPriority w:val="99"/>
    <w:rsid w:val="005C2407"/>
    <w:rPr>
      <w:rFonts w:ascii="Courier New" w:hAnsi="Courier New" w:cs="Courier New"/>
      <w:sz w:val="20"/>
      <w:szCs w:val="20"/>
    </w:rPr>
  </w:style>
  <w:style w:type="character" w:styleId="af6">
    <w:name w:val="FollowedHyperlink"/>
    <w:basedOn w:val="a0"/>
    <w:uiPriority w:val="99"/>
    <w:semiHidden/>
    <w:unhideWhenUsed/>
    <w:rsid w:val="004E145A"/>
    <w:rPr>
      <w:color w:val="800080" w:themeColor="followedHyperlink"/>
      <w:u w:val="single"/>
    </w:rPr>
  </w:style>
  <w:style w:type="character" w:customStyle="1" w:styleId="acopre1">
    <w:name w:val="acopre1"/>
    <w:basedOn w:val="a0"/>
    <w:rsid w:val="003E6E4E"/>
  </w:style>
  <w:style w:type="character" w:styleId="af7">
    <w:name w:val="Emphasis"/>
    <w:basedOn w:val="a0"/>
    <w:uiPriority w:val="20"/>
    <w:qFormat/>
    <w:rsid w:val="003E6E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619">
      <w:bodyDiv w:val="1"/>
      <w:marLeft w:val="0"/>
      <w:marRight w:val="0"/>
      <w:marTop w:val="0"/>
      <w:marBottom w:val="0"/>
      <w:divBdr>
        <w:top w:val="none" w:sz="0" w:space="0" w:color="auto"/>
        <w:left w:val="none" w:sz="0" w:space="0" w:color="auto"/>
        <w:bottom w:val="none" w:sz="0" w:space="0" w:color="auto"/>
        <w:right w:val="none" w:sz="0" w:space="0" w:color="auto"/>
      </w:divBdr>
    </w:div>
    <w:div w:id="37246828">
      <w:bodyDiv w:val="1"/>
      <w:marLeft w:val="0"/>
      <w:marRight w:val="0"/>
      <w:marTop w:val="0"/>
      <w:marBottom w:val="0"/>
      <w:divBdr>
        <w:top w:val="none" w:sz="0" w:space="0" w:color="auto"/>
        <w:left w:val="none" w:sz="0" w:space="0" w:color="auto"/>
        <w:bottom w:val="none" w:sz="0" w:space="0" w:color="auto"/>
        <w:right w:val="none" w:sz="0" w:space="0" w:color="auto"/>
      </w:divBdr>
    </w:div>
    <w:div w:id="220332337">
      <w:bodyDiv w:val="1"/>
      <w:marLeft w:val="0"/>
      <w:marRight w:val="0"/>
      <w:marTop w:val="0"/>
      <w:marBottom w:val="0"/>
      <w:divBdr>
        <w:top w:val="none" w:sz="0" w:space="0" w:color="auto"/>
        <w:left w:val="none" w:sz="0" w:space="0" w:color="auto"/>
        <w:bottom w:val="none" w:sz="0" w:space="0" w:color="auto"/>
        <w:right w:val="none" w:sz="0" w:space="0" w:color="auto"/>
      </w:divBdr>
    </w:div>
    <w:div w:id="404842226">
      <w:bodyDiv w:val="1"/>
      <w:marLeft w:val="0"/>
      <w:marRight w:val="0"/>
      <w:marTop w:val="0"/>
      <w:marBottom w:val="0"/>
      <w:divBdr>
        <w:top w:val="none" w:sz="0" w:space="0" w:color="auto"/>
        <w:left w:val="none" w:sz="0" w:space="0" w:color="auto"/>
        <w:bottom w:val="none" w:sz="0" w:space="0" w:color="auto"/>
        <w:right w:val="none" w:sz="0" w:space="0" w:color="auto"/>
      </w:divBdr>
      <w:divsChild>
        <w:div w:id="829491693">
          <w:marLeft w:val="547"/>
          <w:marRight w:val="0"/>
          <w:marTop w:val="120"/>
          <w:marBottom w:val="0"/>
          <w:divBdr>
            <w:top w:val="none" w:sz="0" w:space="0" w:color="auto"/>
            <w:left w:val="none" w:sz="0" w:space="0" w:color="auto"/>
            <w:bottom w:val="none" w:sz="0" w:space="0" w:color="auto"/>
            <w:right w:val="none" w:sz="0" w:space="0" w:color="auto"/>
          </w:divBdr>
        </w:div>
        <w:div w:id="1903756929">
          <w:marLeft w:val="547"/>
          <w:marRight w:val="0"/>
          <w:marTop w:val="120"/>
          <w:marBottom w:val="0"/>
          <w:divBdr>
            <w:top w:val="none" w:sz="0" w:space="0" w:color="auto"/>
            <w:left w:val="none" w:sz="0" w:space="0" w:color="auto"/>
            <w:bottom w:val="none" w:sz="0" w:space="0" w:color="auto"/>
            <w:right w:val="none" w:sz="0" w:space="0" w:color="auto"/>
          </w:divBdr>
        </w:div>
      </w:divsChild>
    </w:div>
    <w:div w:id="423306844">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787159505">
      <w:bodyDiv w:val="1"/>
      <w:marLeft w:val="0"/>
      <w:marRight w:val="0"/>
      <w:marTop w:val="0"/>
      <w:marBottom w:val="0"/>
      <w:divBdr>
        <w:top w:val="none" w:sz="0" w:space="0" w:color="auto"/>
        <w:left w:val="none" w:sz="0" w:space="0" w:color="auto"/>
        <w:bottom w:val="none" w:sz="0" w:space="0" w:color="auto"/>
        <w:right w:val="none" w:sz="0" w:space="0" w:color="auto"/>
      </w:divBdr>
    </w:div>
    <w:div w:id="877661504">
      <w:bodyDiv w:val="1"/>
      <w:marLeft w:val="0"/>
      <w:marRight w:val="0"/>
      <w:marTop w:val="0"/>
      <w:marBottom w:val="0"/>
      <w:divBdr>
        <w:top w:val="none" w:sz="0" w:space="0" w:color="auto"/>
        <w:left w:val="none" w:sz="0" w:space="0" w:color="auto"/>
        <w:bottom w:val="none" w:sz="0" w:space="0" w:color="auto"/>
        <w:right w:val="none" w:sz="0" w:space="0" w:color="auto"/>
      </w:divBdr>
    </w:div>
    <w:div w:id="896361755">
      <w:bodyDiv w:val="1"/>
      <w:marLeft w:val="0"/>
      <w:marRight w:val="0"/>
      <w:marTop w:val="0"/>
      <w:marBottom w:val="0"/>
      <w:divBdr>
        <w:top w:val="none" w:sz="0" w:space="0" w:color="auto"/>
        <w:left w:val="none" w:sz="0" w:space="0" w:color="auto"/>
        <w:bottom w:val="none" w:sz="0" w:space="0" w:color="auto"/>
        <w:right w:val="none" w:sz="0" w:space="0" w:color="auto"/>
      </w:divBdr>
    </w:div>
    <w:div w:id="1356422518">
      <w:bodyDiv w:val="1"/>
      <w:marLeft w:val="0"/>
      <w:marRight w:val="0"/>
      <w:marTop w:val="0"/>
      <w:marBottom w:val="0"/>
      <w:divBdr>
        <w:top w:val="none" w:sz="0" w:space="0" w:color="auto"/>
        <w:left w:val="none" w:sz="0" w:space="0" w:color="auto"/>
        <w:bottom w:val="none" w:sz="0" w:space="0" w:color="auto"/>
        <w:right w:val="none" w:sz="0" w:space="0" w:color="auto"/>
      </w:divBdr>
    </w:div>
    <w:div w:id="1625387297">
      <w:bodyDiv w:val="1"/>
      <w:marLeft w:val="0"/>
      <w:marRight w:val="0"/>
      <w:marTop w:val="0"/>
      <w:marBottom w:val="0"/>
      <w:divBdr>
        <w:top w:val="none" w:sz="0" w:space="0" w:color="auto"/>
        <w:left w:val="none" w:sz="0" w:space="0" w:color="auto"/>
        <w:bottom w:val="none" w:sz="0" w:space="0" w:color="auto"/>
        <w:right w:val="none" w:sz="0" w:space="0" w:color="auto"/>
      </w:divBdr>
    </w:div>
    <w:div w:id="1736902041">
      <w:bodyDiv w:val="1"/>
      <w:marLeft w:val="0"/>
      <w:marRight w:val="0"/>
      <w:marTop w:val="0"/>
      <w:marBottom w:val="0"/>
      <w:divBdr>
        <w:top w:val="none" w:sz="0" w:space="0" w:color="auto"/>
        <w:left w:val="none" w:sz="0" w:space="0" w:color="auto"/>
        <w:bottom w:val="none" w:sz="0" w:space="0" w:color="auto"/>
        <w:right w:val="none" w:sz="0" w:space="0" w:color="auto"/>
      </w:divBdr>
      <w:divsChild>
        <w:div w:id="1275332206">
          <w:marLeft w:val="547"/>
          <w:marRight w:val="0"/>
          <w:marTop w:val="120"/>
          <w:marBottom w:val="0"/>
          <w:divBdr>
            <w:top w:val="none" w:sz="0" w:space="0" w:color="auto"/>
            <w:left w:val="none" w:sz="0" w:space="0" w:color="auto"/>
            <w:bottom w:val="none" w:sz="0" w:space="0" w:color="auto"/>
            <w:right w:val="none" w:sz="0" w:space="0" w:color="auto"/>
          </w:divBdr>
        </w:div>
        <w:div w:id="2120908151">
          <w:marLeft w:val="547"/>
          <w:marRight w:val="0"/>
          <w:marTop w:val="120"/>
          <w:marBottom w:val="0"/>
          <w:divBdr>
            <w:top w:val="none" w:sz="0" w:space="0" w:color="auto"/>
            <w:left w:val="none" w:sz="0" w:space="0" w:color="auto"/>
            <w:bottom w:val="none" w:sz="0" w:space="0" w:color="auto"/>
            <w:right w:val="none" w:sz="0" w:space="0" w:color="auto"/>
          </w:divBdr>
        </w:div>
        <w:div w:id="784739799">
          <w:marLeft w:val="547"/>
          <w:marRight w:val="0"/>
          <w:marTop w:val="120"/>
          <w:marBottom w:val="0"/>
          <w:divBdr>
            <w:top w:val="none" w:sz="0" w:space="0" w:color="auto"/>
            <w:left w:val="none" w:sz="0" w:space="0" w:color="auto"/>
            <w:bottom w:val="none" w:sz="0" w:space="0" w:color="auto"/>
            <w:right w:val="none" w:sz="0" w:space="0" w:color="auto"/>
          </w:divBdr>
        </w:div>
        <w:div w:id="922299458">
          <w:marLeft w:val="547"/>
          <w:marRight w:val="0"/>
          <w:marTop w:val="120"/>
          <w:marBottom w:val="0"/>
          <w:divBdr>
            <w:top w:val="none" w:sz="0" w:space="0" w:color="auto"/>
            <w:left w:val="none" w:sz="0" w:space="0" w:color="auto"/>
            <w:bottom w:val="none" w:sz="0" w:space="0" w:color="auto"/>
            <w:right w:val="none" w:sz="0" w:space="0" w:color="auto"/>
          </w:divBdr>
        </w:div>
      </w:divsChild>
    </w:div>
    <w:div w:id="1744643520">
      <w:bodyDiv w:val="1"/>
      <w:marLeft w:val="0"/>
      <w:marRight w:val="0"/>
      <w:marTop w:val="0"/>
      <w:marBottom w:val="0"/>
      <w:divBdr>
        <w:top w:val="none" w:sz="0" w:space="0" w:color="auto"/>
        <w:left w:val="none" w:sz="0" w:space="0" w:color="auto"/>
        <w:bottom w:val="none" w:sz="0" w:space="0" w:color="auto"/>
        <w:right w:val="none" w:sz="0" w:space="0" w:color="auto"/>
      </w:divBdr>
    </w:div>
    <w:div w:id="21276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is.tw/3FjYYX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FD9DD-343C-445F-941F-4FE70F2E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3123</Characters>
  <Application>Microsoft Office Word</Application>
  <DocSecurity>0</DocSecurity>
  <Lines>26</Lines>
  <Paragraphs>7</Paragraphs>
  <ScaleCrop>false</ScaleCrop>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陳威志</dc:creator>
  <cp:lastModifiedBy>Hemaprabha Taiwan</cp:lastModifiedBy>
  <cp:revision>2</cp:revision>
  <cp:lastPrinted>2021-05-17T03:01:00Z</cp:lastPrinted>
  <dcterms:created xsi:type="dcterms:W3CDTF">2022-06-09T03:23:00Z</dcterms:created>
  <dcterms:modified xsi:type="dcterms:W3CDTF">2022-06-09T03:23:00Z</dcterms:modified>
</cp:coreProperties>
</file>