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80" w:rsidRPr="002F07AE" w:rsidRDefault="002C7280" w:rsidP="00FC0F80">
      <w:pPr>
        <w:spacing w:before="4" w:line="560" w:lineRule="exact"/>
        <w:jc w:val="right"/>
        <w:rPr>
          <w:rFonts w:ascii="Times New Roman" w:eastAsia="標楷體" w:hAnsi="Times New Roman" w:cs="Times New Roman"/>
          <w:sz w:val="28"/>
          <w:szCs w:val="28"/>
        </w:rPr>
      </w:pPr>
      <w:r w:rsidRPr="002F07AE">
        <w:rPr>
          <w:rFonts w:ascii="Times New Roman" w:eastAsia="標楷體" w:hAnsi="Times New Roman" w:cs="Times New Roman"/>
          <w:sz w:val="28"/>
          <w:szCs w:val="28"/>
        </w:rPr>
        <w:t>中華民國</w:t>
      </w:r>
      <w:r w:rsidR="00A43DAB" w:rsidRPr="002F07AE">
        <w:rPr>
          <w:rFonts w:ascii="Times New Roman" w:eastAsia="標楷體" w:hAnsi="Times New Roman" w:cs="Times New Roman"/>
          <w:sz w:val="28"/>
          <w:szCs w:val="28"/>
        </w:rPr>
        <w:t>106</w:t>
      </w:r>
      <w:r w:rsidRPr="002F07AE">
        <w:rPr>
          <w:rFonts w:ascii="Times New Roman" w:eastAsia="標楷體" w:hAnsi="Times New Roman" w:cs="Times New Roman"/>
          <w:sz w:val="28"/>
          <w:szCs w:val="28"/>
        </w:rPr>
        <w:t>年</w:t>
      </w:r>
      <w:r w:rsidR="001C2117" w:rsidRPr="002F07AE">
        <w:rPr>
          <w:rFonts w:ascii="Times New Roman" w:eastAsia="標楷體" w:hAnsi="Times New Roman" w:cs="Times New Roman" w:hint="eastAsia"/>
          <w:sz w:val="28"/>
          <w:szCs w:val="28"/>
        </w:rPr>
        <w:t>11</w:t>
      </w:r>
      <w:r w:rsidRPr="002F07AE">
        <w:rPr>
          <w:rFonts w:ascii="Times New Roman" w:eastAsia="標楷體" w:hAnsi="Times New Roman" w:cs="Times New Roman"/>
          <w:sz w:val="28"/>
          <w:szCs w:val="28"/>
        </w:rPr>
        <w:t>月</w:t>
      </w:r>
      <w:r w:rsidR="001C2117" w:rsidRPr="002F07AE">
        <w:rPr>
          <w:rFonts w:ascii="Times New Roman" w:eastAsia="標楷體" w:hAnsi="Times New Roman" w:cs="Times New Roman" w:hint="eastAsia"/>
          <w:sz w:val="28"/>
          <w:szCs w:val="28"/>
        </w:rPr>
        <w:t>14</w:t>
      </w:r>
      <w:r w:rsidRPr="002F07AE">
        <w:rPr>
          <w:rFonts w:ascii="Times New Roman" w:eastAsia="標楷體" w:hAnsi="Times New Roman" w:cs="Times New Roman"/>
          <w:sz w:val="28"/>
          <w:szCs w:val="28"/>
        </w:rPr>
        <w:t>日</w:t>
      </w:r>
    </w:p>
    <w:p w:rsidR="00FC0F80" w:rsidRPr="002F07AE" w:rsidRDefault="00FC0F80" w:rsidP="00FC0F80">
      <w:pPr>
        <w:spacing w:before="4" w:line="560" w:lineRule="exact"/>
        <w:jc w:val="right"/>
        <w:rPr>
          <w:rFonts w:ascii="Times New Roman" w:eastAsia="標楷體" w:hAnsi="Times New Roman" w:cs="Times New Roman"/>
          <w:sz w:val="28"/>
          <w:szCs w:val="28"/>
        </w:rPr>
      </w:pPr>
    </w:p>
    <w:p w:rsidR="001C2117" w:rsidRPr="002F07AE" w:rsidRDefault="00FC0F80" w:rsidP="001C2117">
      <w:pPr>
        <w:spacing w:before="4" w:line="560" w:lineRule="exact"/>
        <w:jc w:val="both"/>
        <w:rPr>
          <w:rFonts w:ascii="Times New Roman" w:eastAsia="標楷體" w:hAnsi="Times New Roman" w:cs="Times New Roman"/>
          <w:b/>
          <w:sz w:val="36"/>
          <w:szCs w:val="36"/>
        </w:rPr>
      </w:pPr>
      <w:r w:rsidRPr="002F07AE">
        <w:rPr>
          <w:rFonts w:ascii="Times New Roman" w:eastAsia="標楷體" w:hAnsi="Times New Roman" w:cs="Times New Roman" w:hint="eastAsia"/>
          <w:b/>
          <w:bCs/>
          <w:sz w:val="36"/>
          <w:szCs w:val="36"/>
        </w:rPr>
        <w:t>主持加速投資台灣會議</w:t>
      </w:r>
      <w:r w:rsidRPr="002F07AE">
        <w:rPr>
          <w:rFonts w:ascii="Times New Roman" w:eastAsia="標楷體" w:hAnsi="Times New Roman" w:cs="Times New Roman" w:hint="eastAsia"/>
          <w:b/>
          <w:bCs/>
          <w:sz w:val="36"/>
          <w:szCs w:val="36"/>
        </w:rPr>
        <w:t xml:space="preserve"> </w:t>
      </w:r>
      <w:r w:rsidR="00522AC6" w:rsidRPr="002F07AE">
        <w:rPr>
          <w:rFonts w:ascii="Times New Roman" w:eastAsia="標楷體" w:hAnsi="Times New Roman" w:cs="Times New Roman"/>
          <w:b/>
          <w:sz w:val="36"/>
          <w:szCs w:val="36"/>
        </w:rPr>
        <w:t>賴</w:t>
      </w:r>
      <w:r w:rsidR="00716E1A" w:rsidRPr="002F07AE">
        <w:rPr>
          <w:rFonts w:ascii="Times New Roman" w:eastAsia="標楷體" w:hAnsi="Times New Roman" w:cs="Times New Roman"/>
          <w:b/>
          <w:sz w:val="36"/>
          <w:szCs w:val="36"/>
        </w:rPr>
        <w:t>揆：</w:t>
      </w:r>
      <w:r w:rsidRPr="002F07AE">
        <w:rPr>
          <w:rFonts w:ascii="Times New Roman" w:eastAsia="標楷體" w:hAnsi="Times New Roman" w:cs="Times New Roman" w:hint="eastAsia"/>
          <w:b/>
          <w:sz w:val="36"/>
          <w:szCs w:val="36"/>
        </w:rPr>
        <w:t>打造良好新創投資環境</w:t>
      </w:r>
    </w:p>
    <w:p w:rsidR="001C2117" w:rsidRPr="002F07AE" w:rsidRDefault="001C2117" w:rsidP="00716E1A">
      <w:pPr>
        <w:spacing w:before="4" w:line="460" w:lineRule="exact"/>
        <w:jc w:val="both"/>
        <w:rPr>
          <w:rFonts w:ascii="Times New Roman" w:eastAsia="標楷體" w:hAnsi="Times New Roman" w:cs="Times New Roman"/>
          <w:sz w:val="32"/>
          <w:szCs w:val="32"/>
        </w:rPr>
      </w:pPr>
    </w:p>
    <w:p w:rsidR="004D4654" w:rsidRPr="002F07AE" w:rsidRDefault="002159C1" w:rsidP="00716E1A">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為落實政府拚經濟</w:t>
      </w:r>
      <w:r w:rsidR="001C2117" w:rsidRPr="002F07AE">
        <w:rPr>
          <w:rFonts w:ascii="Times New Roman" w:eastAsia="標楷體" w:hAnsi="Times New Roman" w:cs="Times New Roman" w:hint="eastAsia"/>
          <w:sz w:val="32"/>
          <w:szCs w:val="32"/>
        </w:rPr>
        <w:t>決心及解決產業發展關鍵問題，</w:t>
      </w:r>
      <w:r w:rsidR="001C2117" w:rsidRPr="002F07AE">
        <w:rPr>
          <w:rFonts w:ascii="Times New Roman" w:eastAsia="標楷體" w:hAnsi="Times New Roman" w:cs="Times New Roman" w:hint="eastAsia"/>
          <w:bCs/>
          <w:sz w:val="32"/>
          <w:szCs w:val="32"/>
        </w:rPr>
        <w:t>行政院長賴清德今（</w:t>
      </w:r>
      <w:r w:rsidR="001C2117" w:rsidRPr="002F07AE">
        <w:rPr>
          <w:rFonts w:ascii="Times New Roman" w:eastAsia="標楷體" w:hAnsi="Times New Roman" w:cs="Times New Roman" w:hint="eastAsia"/>
          <w:bCs/>
          <w:sz w:val="32"/>
          <w:szCs w:val="32"/>
        </w:rPr>
        <w:t>14</w:t>
      </w:r>
      <w:r w:rsidR="001C2117" w:rsidRPr="002F07AE">
        <w:rPr>
          <w:rFonts w:ascii="Times New Roman" w:eastAsia="標楷體" w:hAnsi="Times New Roman" w:cs="Times New Roman" w:hint="eastAsia"/>
          <w:bCs/>
          <w:sz w:val="32"/>
          <w:szCs w:val="32"/>
        </w:rPr>
        <w:t>）日主持「加速投資</w:t>
      </w:r>
      <w:r w:rsidRPr="002F07AE">
        <w:rPr>
          <w:rFonts w:ascii="Times New Roman" w:eastAsia="標楷體" w:hAnsi="Times New Roman" w:cs="Times New Roman" w:hint="eastAsia"/>
          <w:bCs/>
          <w:sz w:val="32"/>
          <w:szCs w:val="32"/>
        </w:rPr>
        <w:t>台</w:t>
      </w:r>
      <w:r w:rsidR="001C2117" w:rsidRPr="002F07AE">
        <w:rPr>
          <w:rFonts w:ascii="Times New Roman" w:eastAsia="標楷體" w:hAnsi="Times New Roman" w:cs="Times New Roman" w:hint="eastAsia"/>
          <w:bCs/>
          <w:sz w:val="32"/>
          <w:szCs w:val="32"/>
        </w:rPr>
        <w:t>灣專案會議」第</w:t>
      </w:r>
      <w:r w:rsidR="001C2117" w:rsidRPr="002F07AE">
        <w:rPr>
          <w:rFonts w:ascii="Times New Roman" w:eastAsia="標楷體" w:hAnsi="Times New Roman" w:cs="Times New Roman"/>
          <w:bCs/>
          <w:sz w:val="32"/>
          <w:szCs w:val="32"/>
        </w:rPr>
        <w:t>4</w:t>
      </w:r>
      <w:r w:rsidR="001C2117" w:rsidRPr="002F07AE">
        <w:rPr>
          <w:rFonts w:ascii="Times New Roman" w:eastAsia="標楷體" w:hAnsi="Times New Roman" w:cs="Times New Roman" w:hint="eastAsia"/>
          <w:bCs/>
          <w:sz w:val="32"/>
          <w:szCs w:val="32"/>
        </w:rPr>
        <w:t>次會議時表示，</w:t>
      </w:r>
      <w:r w:rsidR="001C2117" w:rsidRPr="002F07AE">
        <w:rPr>
          <w:rFonts w:ascii="Times New Roman" w:eastAsia="標楷體" w:hAnsi="Times New Roman" w:cs="Times New Roman" w:hint="eastAsia"/>
          <w:sz w:val="32"/>
          <w:szCs w:val="32"/>
        </w:rPr>
        <w:t>今日會議國發會針對</w:t>
      </w:r>
      <w:r w:rsidRPr="002F07AE">
        <w:rPr>
          <w:rFonts w:ascii="Times New Roman" w:eastAsia="標楷體" w:hAnsi="Times New Roman" w:cs="Times New Roman" w:hint="eastAsia"/>
          <w:bCs/>
          <w:sz w:val="32"/>
          <w:szCs w:val="32"/>
        </w:rPr>
        <w:t>「</w:t>
      </w:r>
      <w:r w:rsidR="001C2117" w:rsidRPr="002F07AE">
        <w:rPr>
          <w:rFonts w:ascii="Times New Roman" w:eastAsia="標楷體" w:hAnsi="Times New Roman" w:cs="Times New Roman" w:hint="eastAsia"/>
          <w:sz w:val="32"/>
          <w:szCs w:val="32"/>
        </w:rPr>
        <w:t>優化新創事業投資環境</w:t>
      </w:r>
      <w:r w:rsidRPr="002F07AE">
        <w:rPr>
          <w:rFonts w:ascii="Times New Roman" w:eastAsia="標楷體" w:hAnsi="Times New Roman" w:cs="Times New Roman" w:hint="eastAsia"/>
          <w:bCs/>
          <w:sz w:val="32"/>
          <w:szCs w:val="32"/>
        </w:rPr>
        <w:t>」</w:t>
      </w:r>
      <w:r w:rsidR="001C2117" w:rsidRPr="002F07AE">
        <w:rPr>
          <w:rFonts w:ascii="Times New Roman" w:eastAsia="標楷體" w:hAnsi="Times New Roman" w:cs="Times New Roman" w:hint="eastAsia"/>
          <w:sz w:val="32"/>
          <w:szCs w:val="32"/>
        </w:rPr>
        <w:t>及</w:t>
      </w:r>
      <w:r w:rsidRPr="002F07AE">
        <w:rPr>
          <w:rFonts w:ascii="Times New Roman" w:eastAsia="標楷體" w:hAnsi="Times New Roman" w:cs="Times New Roman" w:hint="eastAsia"/>
          <w:bCs/>
          <w:sz w:val="32"/>
          <w:szCs w:val="32"/>
        </w:rPr>
        <w:t>「</w:t>
      </w:r>
      <w:r w:rsidR="001C2117" w:rsidRPr="002F07AE">
        <w:rPr>
          <w:rFonts w:ascii="Times New Roman" w:eastAsia="標楷體" w:hAnsi="Times New Roman" w:cs="Times New Roman" w:hint="eastAsia"/>
          <w:sz w:val="32"/>
          <w:szCs w:val="32"/>
        </w:rPr>
        <w:t>法規鬆綁推動成果</w:t>
      </w:r>
      <w:r w:rsidRPr="002F07AE">
        <w:rPr>
          <w:rFonts w:ascii="Times New Roman" w:eastAsia="標楷體" w:hAnsi="Times New Roman" w:cs="Times New Roman" w:hint="eastAsia"/>
          <w:bCs/>
          <w:sz w:val="32"/>
          <w:szCs w:val="32"/>
        </w:rPr>
        <w:t>」</w:t>
      </w:r>
      <w:r w:rsidR="001C2117" w:rsidRPr="002F07AE">
        <w:rPr>
          <w:rFonts w:ascii="Times New Roman" w:eastAsia="標楷體" w:hAnsi="Times New Roman" w:cs="Times New Roman" w:hint="eastAsia"/>
          <w:sz w:val="32"/>
          <w:szCs w:val="32"/>
        </w:rPr>
        <w:t>提出</w:t>
      </w:r>
      <w:r w:rsidR="001C2117" w:rsidRPr="002F07AE">
        <w:rPr>
          <w:rFonts w:ascii="Times New Roman" w:eastAsia="標楷體" w:hAnsi="Times New Roman" w:cs="Times New Roman" w:hint="eastAsia"/>
          <w:bCs/>
          <w:sz w:val="32"/>
          <w:szCs w:val="32"/>
        </w:rPr>
        <w:t>報告</w:t>
      </w:r>
      <w:r w:rsidR="001C2117" w:rsidRPr="002F07AE">
        <w:rPr>
          <w:rFonts w:ascii="Times New Roman" w:eastAsia="標楷體" w:hAnsi="Times New Roman" w:cs="Times New Roman" w:hint="eastAsia"/>
          <w:sz w:val="32"/>
          <w:szCs w:val="32"/>
        </w:rPr>
        <w:t>及討論，目的</w:t>
      </w:r>
      <w:r w:rsidRPr="002F07AE">
        <w:rPr>
          <w:rFonts w:ascii="Times New Roman" w:eastAsia="標楷體" w:hAnsi="Times New Roman" w:cs="Times New Roman" w:hint="eastAsia"/>
          <w:sz w:val="32"/>
          <w:szCs w:val="32"/>
        </w:rPr>
        <w:t>是</w:t>
      </w:r>
      <w:r w:rsidR="001C2117" w:rsidRPr="002F07AE">
        <w:rPr>
          <w:rFonts w:ascii="Times New Roman" w:eastAsia="標楷體" w:hAnsi="Times New Roman" w:cs="Times New Roman" w:hint="eastAsia"/>
          <w:sz w:val="32"/>
          <w:szCs w:val="32"/>
        </w:rPr>
        <w:t>為年輕世代打造更好的新創發展環境，並確實提出讓民眾有感的法規鬆綁成果，協助推動經濟及產業發展</w:t>
      </w:r>
      <w:r w:rsidR="00C0446E" w:rsidRPr="002F07AE">
        <w:rPr>
          <w:rFonts w:ascii="Times New Roman" w:eastAsia="標楷體" w:hAnsi="Times New Roman" w:cs="Times New Roman" w:hint="eastAsia"/>
          <w:sz w:val="32"/>
          <w:szCs w:val="32"/>
        </w:rPr>
        <w:t>。</w:t>
      </w:r>
    </w:p>
    <w:p w:rsidR="00BB1B1A" w:rsidRPr="002F07AE" w:rsidRDefault="00BB1B1A" w:rsidP="00716E1A">
      <w:pPr>
        <w:spacing w:before="4" w:line="460" w:lineRule="exact"/>
        <w:jc w:val="both"/>
        <w:rPr>
          <w:rFonts w:ascii="Times New Roman" w:eastAsia="標楷體" w:hAnsi="Times New Roman" w:cs="Times New Roman"/>
          <w:sz w:val="32"/>
          <w:szCs w:val="32"/>
        </w:rPr>
      </w:pPr>
    </w:p>
    <w:p w:rsidR="001C2117" w:rsidRPr="002F07AE" w:rsidRDefault="001C2117" w:rsidP="001C2117">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賴院長指出，</w:t>
      </w:r>
      <w:r w:rsidR="002159C1" w:rsidRPr="002F07AE">
        <w:rPr>
          <w:rFonts w:ascii="Times New Roman" w:eastAsia="標楷體" w:hAnsi="Times New Roman" w:cs="Times New Roman" w:hint="eastAsia"/>
          <w:sz w:val="32"/>
          <w:szCs w:val="32"/>
        </w:rPr>
        <w:t>自</w:t>
      </w:r>
      <w:r w:rsidR="00801AAC" w:rsidRPr="002F07AE">
        <w:rPr>
          <w:rFonts w:ascii="Times New Roman" w:eastAsia="標楷體" w:hAnsi="Times New Roman" w:cs="Times New Roman" w:hint="eastAsia"/>
          <w:sz w:val="32"/>
          <w:szCs w:val="32"/>
        </w:rPr>
        <w:t>今年</w:t>
      </w:r>
      <w:r w:rsidRPr="002F07AE">
        <w:rPr>
          <w:rFonts w:ascii="Times New Roman" w:eastAsia="標楷體" w:hAnsi="Times New Roman" w:cs="Times New Roman"/>
          <w:sz w:val="32"/>
          <w:szCs w:val="32"/>
        </w:rPr>
        <w:t>9</w:t>
      </w:r>
      <w:r w:rsidRPr="002F07AE">
        <w:rPr>
          <w:rFonts w:ascii="Times New Roman" w:eastAsia="標楷體" w:hAnsi="Times New Roman" w:cs="Times New Roman" w:hint="eastAsia"/>
          <w:sz w:val="32"/>
          <w:szCs w:val="32"/>
        </w:rPr>
        <w:t>月</w:t>
      </w:r>
      <w:r w:rsidRPr="002F07AE">
        <w:rPr>
          <w:rFonts w:ascii="Times New Roman" w:eastAsia="標楷體" w:hAnsi="Times New Roman" w:cs="Times New Roman"/>
          <w:sz w:val="32"/>
          <w:szCs w:val="32"/>
        </w:rPr>
        <w:t>27</w:t>
      </w:r>
      <w:r w:rsidRPr="002F07AE">
        <w:rPr>
          <w:rFonts w:ascii="Times New Roman" w:eastAsia="標楷體" w:hAnsi="Times New Roman" w:cs="Times New Roman" w:hint="eastAsia"/>
          <w:sz w:val="32"/>
          <w:szCs w:val="32"/>
        </w:rPr>
        <w:t>日啟動「加速投資</w:t>
      </w:r>
      <w:r w:rsidR="002159C1" w:rsidRPr="002F07AE">
        <w:rPr>
          <w:rFonts w:ascii="Times New Roman" w:eastAsia="標楷體" w:hAnsi="Times New Roman" w:cs="Times New Roman" w:hint="eastAsia"/>
          <w:sz w:val="32"/>
          <w:szCs w:val="32"/>
        </w:rPr>
        <w:t>台</w:t>
      </w:r>
      <w:r w:rsidRPr="002F07AE">
        <w:rPr>
          <w:rFonts w:ascii="Times New Roman" w:eastAsia="標楷體" w:hAnsi="Times New Roman" w:cs="Times New Roman" w:hint="eastAsia"/>
          <w:sz w:val="32"/>
          <w:szCs w:val="32"/>
        </w:rPr>
        <w:t>灣專案會議」至今，</w:t>
      </w:r>
      <w:r w:rsidR="002159C1" w:rsidRPr="002F07AE">
        <w:rPr>
          <w:rFonts w:ascii="Times New Roman" w:eastAsia="標楷體" w:hAnsi="Times New Roman" w:cs="Times New Roman" w:hint="eastAsia"/>
          <w:sz w:val="32"/>
          <w:szCs w:val="32"/>
        </w:rPr>
        <w:t>已</w:t>
      </w:r>
      <w:r w:rsidRPr="002F07AE">
        <w:rPr>
          <w:rFonts w:ascii="Times New Roman" w:eastAsia="標楷體" w:hAnsi="Times New Roman" w:cs="Times New Roman" w:hint="eastAsia"/>
          <w:sz w:val="32"/>
          <w:szCs w:val="32"/>
        </w:rPr>
        <w:t>陸續討論提升公共建設及國營事業績效、推動民間參與公共建設、建置綠能屋頂及法規鬆綁等課題。上週他也親自召開</w:t>
      </w:r>
      <w:r w:rsidRPr="002F07AE">
        <w:rPr>
          <w:rFonts w:ascii="Times New Roman" w:eastAsia="標楷體" w:hAnsi="Times New Roman" w:cs="Times New Roman"/>
          <w:sz w:val="32"/>
          <w:szCs w:val="32"/>
        </w:rPr>
        <w:t>5</w:t>
      </w:r>
      <w:r w:rsidRPr="002F07AE">
        <w:rPr>
          <w:rFonts w:ascii="Times New Roman" w:eastAsia="標楷體" w:hAnsi="Times New Roman" w:cs="Times New Roman" w:hint="eastAsia"/>
          <w:sz w:val="32"/>
          <w:szCs w:val="32"/>
        </w:rPr>
        <w:t>場記者會，向社會大眾說明排除產業投資障礙對策，希望政府與企業攜手合作，為台灣經濟發展共同努力。</w:t>
      </w:r>
    </w:p>
    <w:p w:rsidR="001C2117" w:rsidRPr="002F07AE" w:rsidRDefault="001C2117" w:rsidP="001C2117">
      <w:pPr>
        <w:spacing w:before="4" w:line="460" w:lineRule="exact"/>
        <w:jc w:val="both"/>
        <w:rPr>
          <w:rFonts w:ascii="Times New Roman" w:eastAsia="標楷體" w:hAnsi="Times New Roman" w:cs="Times New Roman"/>
          <w:sz w:val="32"/>
          <w:szCs w:val="32"/>
        </w:rPr>
      </w:pPr>
    </w:p>
    <w:p w:rsidR="001C2117" w:rsidRPr="002F07AE" w:rsidRDefault="001C2117" w:rsidP="001C2117">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賴院長強調，為營造有利創新創業的發展環境，在第</w:t>
      </w:r>
      <w:r w:rsidRPr="002F07AE">
        <w:rPr>
          <w:rFonts w:ascii="Times New Roman" w:eastAsia="標楷體" w:hAnsi="Times New Roman" w:cs="Times New Roman"/>
          <w:sz w:val="32"/>
          <w:szCs w:val="32"/>
        </w:rPr>
        <w:t>3</w:t>
      </w:r>
      <w:r w:rsidRPr="002F07AE">
        <w:rPr>
          <w:rFonts w:ascii="Times New Roman" w:eastAsia="標楷體" w:hAnsi="Times New Roman" w:cs="Times New Roman" w:hint="eastAsia"/>
          <w:sz w:val="32"/>
          <w:szCs w:val="32"/>
        </w:rPr>
        <w:t>次會議中，他已請國發會報告新創法規調適平</w:t>
      </w:r>
      <w:r w:rsidR="002159C1" w:rsidRPr="002F07AE">
        <w:rPr>
          <w:rFonts w:ascii="Times New Roman" w:eastAsia="標楷體" w:hAnsi="Times New Roman" w:cs="Times New Roman" w:hint="eastAsia"/>
          <w:sz w:val="32"/>
          <w:szCs w:val="32"/>
        </w:rPr>
        <w:t>台</w:t>
      </w:r>
      <w:r w:rsidRPr="002F07AE">
        <w:rPr>
          <w:rFonts w:ascii="Times New Roman" w:eastAsia="標楷體" w:hAnsi="Times New Roman" w:cs="Times New Roman" w:hint="eastAsia"/>
          <w:sz w:val="32"/>
          <w:szCs w:val="32"/>
        </w:rPr>
        <w:t>，更多次呼籲各部會合力建構新創發展的友善環境，讓</w:t>
      </w:r>
      <w:r w:rsidR="002159C1" w:rsidRPr="002F07AE">
        <w:rPr>
          <w:rFonts w:ascii="Times New Roman" w:eastAsia="標楷體" w:hAnsi="Times New Roman" w:cs="Times New Roman" w:hint="eastAsia"/>
          <w:sz w:val="32"/>
          <w:szCs w:val="32"/>
        </w:rPr>
        <w:t>台灣在國際局勢變動中，找到</w:t>
      </w:r>
      <w:r w:rsidRPr="002F07AE">
        <w:rPr>
          <w:rFonts w:ascii="Times New Roman" w:eastAsia="標楷體" w:hAnsi="Times New Roman" w:cs="Times New Roman" w:hint="eastAsia"/>
          <w:sz w:val="32"/>
          <w:szCs w:val="32"/>
        </w:rPr>
        <w:t>下一個發展利基，並落實蔡總統強調創新、就業的新經濟發展策略。</w:t>
      </w:r>
    </w:p>
    <w:p w:rsidR="002159C1" w:rsidRPr="002F07AE" w:rsidRDefault="002159C1" w:rsidP="001C2117">
      <w:pPr>
        <w:spacing w:before="4" w:line="460" w:lineRule="exact"/>
        <w:jc w:val="both"/>
        <w:rPr>
          <w:rFonts w:ascii="Times New Roman" w:eastAsia="標楷體" w:hAnsi="Times New Roman" w:cs="Times New Roman"/>
          <w:sz w:val="32"/>
          <w:szCs w:val="32"/>
        </w:rPr>
      </w:pPr>
    </w:p>
    <w:p w:rsidR="00BD65C6" w:rsidRPr="002F07AE" w:rsidRDefault="00C31E38" w:rsidP="00BD65C6">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針對</w:t>
      </w:r>
      <w:r w:rsidR="0068356C" w:rsidRPr="002F07AE">
        <w:rPr>
          <w:rFonts w:ascii="Times New Roman" w:eastAsia="標楷體" w:hAnsi="Times New Roman" w:cs="Times New Roman" w:hint="eastAsia"/>
          <w:sz w:val="32"/>
          <w:szCs w:val="32"/>
        </w:rPr>
        <w:t>「</w:t>
      </w:r>
      <w:r w:rsidRPr="002F07AE">
        <w:rPr>
          <w:rFonts w:ascii="Times New Roman" w:eastAsia="標楷體" w:hAnsi="Times New Roman" w:cs="Times New Roman" w:hint="eastAsia"/>
          <w:sz w:val="32"/>
          <w:szCs w:val="32"/>
        </w:rPr>
        <w:t>優化新創事業投資環境</w:t>
      </w:r>
      <w:r w:rsidR="0068356C" w:rsidRPr="002F07AE">
        <w:rPr>
          <w:rFonts w:ascii="Times New Roman" w:eastAsia="標楷體" w:hAnsi="Times New Roman" w:cs="Times New Roman" w:hint="eastAsia"/>
          <w:sz w:val="32"/>
          <w:szCs w:val="32"/>
        </w:rPr>
        <w:t>」</w:t>
      </w:r>
      <w:r w:rsidR="002159C1" w:rsidRPr="002F07AE">
        <w:rPr>
          <w:rFonts w:ascii="Times New Roman" w:eastAsia="標楷體" w:hAnsi="Times New Roman" w:cs="Times New Roman" w:hint="eastAsia"/>
          <w:sz w:val="32"/>
          <w:szCs w:val="32"/>
        </w:rPr>
        <w:t>部分</w:t>
      </w:r>
      <w:r w:rsidR="0068356C" w:rsidRPr="002F07AE">
        <w:rPr>
          <w:rFonts w:ascii="Times New Roman" w:eastAsia="標楷體" w:hAnsi="Times New Roman" w:cs="Times New Roman" w:hint="eastAsia"/>
          <w:sz w:val="32"/>
          <w:szCs w:val="32"/>
        </w:rPr>
        <w:t>，賴院長表示，</w:t>
      </w:r>
      <w:r w:rsidR="00BD65C6" w:rsidRPr="002F07AE">
        <w:rPr>
          <w:rFonts w:ascii="Times New Roman" w:eastAsia="標楷體" w:hAnsi="Times New Roman" w:cs="Times New Roman" w:hint="eastAsia"/>
          <w:sz w:val="32"/>
          <w:szCs w:val="32"/>
        </w:rPr>
        <w:t>建立</w:t>
      </w:r>
      <w:r w:rsidR="00FF3CF6" w:rsidRPr="002F07AE">
        <w:rPr>
          <w:rFonts w:ascii="Times New Roman" w:eastAsia="標楷體" w:hAnsi="Times New Roman" w:cs="Times New Roman" w:hint="eastAsia"/>
          <w:sz w:val="32"/>
          <w:szCs w:val="32"/>
        </w:rPr>
        <w:t>友善新創環境對台灣非常重要，</w:t>
      </w:r>
      <w:r w:rsidR="00BD65C6" w:rsidRPr="002F07AE">
        <w:rPr>
          <w:rFonts w:ascii="Times New Roman" w:eastAsia="標楷體" w:hAnsi="Times New Roman" w:cs="Times New Roman" w:hint="eastAsia"/>
          <w:sz w:val="32"/>
          <w:szCs w:val="32"/>
        </w:rPr>
        <w:t>張忠謀先生曾說</w:t>
      </w:r>
      <w:r w:rsidR="003C7B58" w:rsidRPr="002F07AE">
        <w:rPr>
          <w:rFonts w:ascii="Times New Roman" w:eastAsia="標楷體" w:hAnsi="Times New Roman" w:cs="Times New Roman" w:hint="eastAsia"/>
          <w:sz w:val="32"/>
          <w:szCs w:val="32"/>
        </w:rPr>
        <w:t>「</w:t>
      </w:r>
      <w:r w:rsidR="00BD65C6" w:rsidRPr="002F07AE">
        <w:rPr>
          <w:rFonts w:ascii="Times New Roman" w:eastAsia="標楷體" w:hAnsi="Times New Roman" w:cs="Times New Roman" w:hint="eastAsia"/>
          <w:sz w:val="32"/>
          <w:szCs w:val="32"/>
        </w:rPr>
        <w:t>產業升級依靠新創公司</w:t>
      </w:r>
      <w:r w:rsidR="003C7B58" w:rsidRPr="002F07AE">
        <w:rPr>
          <w:rFonts w:ascii="Times New Roman" w:eastAsia="標楷體" w:hAnsi="Times New Roman" w:cs="Times New Roman" w:hint="eastAsia"/>
          <w:sz w:val="32"/>
          <w:szCs w:val="32"/>
        </w:rPr>
        <w:t>：</w:t>
      </w:r>
      <w:r w:rsidR="00BD65C6" w:rsidRPr="002F07AE">
        <w:rPr>
          <w:rFonts w:ascii="Times New Roman" w:eastAsia="標楷體" w:hAnsi="Times New Roman" w:cs="Times New Roman" w:hint="eastAsia"/>
          <w:sz w:val="32"/>
          <w:szCs w:val="32"/>
        </w:rPr>
        <w:t>產生數以萬計的新創公司，就有足夠能量讓台</w:t>
      </w:r>
      <w:r w:rsidR="00BD65C6" w:rsidRPr="002F07AE">
        <w:rPr>
          <w:rFonts w:ascii="Times New Roman" w:eastAsia="標楷體" w:hAnsi="Times New Roman" w:cs="Times New Roman" w:hint="eastAsia"/>
          <w:sz w:val="32"/>
          <w:szCs w:val="32"/>
        </w:rPr>
        <w:lastRenderedPageBreak/>
        <w:t>灣產業成功轉型升級。</w:t>
      </w:r>
      <w:r w:rsidR="003C7B58" w:rsidRPr="002F07AE">
        <w:rPr>
          <w:rFonts w:ascii="Times New Roman" w:eastAsia="標楷體" w:hAnsi="Times New Roman" w:cs="Times New Roman" w:hint="eastAsia"/>
          <w:sz w:val="32"/>
          <w:szCs w:val="32"/>
        </w:rPr>
        <w:t>」</w:t>
      </w:r>
      <w:r w:rsidR="00BD65C6" w:rsidRPr="002F07AE">
        <w:rPr>
          <w:rFonts w:ascii="Times New Roman" w:eastAsia="標楷體" w:hAnsi="Times New Roman" w:cs="Times New Roman" w:hint="eastAsia"/>
          <w:sz w:val="32"/>
          <w:szCs w:val="32"/>
        </w:rPr>
        <w:t>台灣雖然</w:t>
      </w:r>
      <w:r w:rsidR="00BD65C6" w:rsidRPr="002F07AE">
        <w:rPr>
          <w:rFonts w:ascii="Times New Roman" w:eastAsia="標楷體" w:hAnsi="Times New Roman" w:cs="Times New Roman"/>
          <w:sz w:val="32"/>
          <w:szCs w:val="32"/>
        </w:rPr>
        <w:t>10</w:t>
      </w:r>
      <w:r w:rsidR="00BD65C6" w:rsidRPr="002F07AE">
        <w:rPr>
          <w:rFonts w:ascii="Times New Roman" w:eastAsia="標楷體" w:hAnsi="Times New Roman" w:cs="Times New Roman" w:hint="eastAsia"/>
          <w:sz w:val="32"/>
          <w:szCs w:val="32"/>
        </w:rPr>
        <w:t>幾年</w:t>
      </w:r>
      <w:r w:rsidR="00FF3CF6" w:rsidRPr="002F07AE">
        <w:rPr>
          <w:rFonts w:ascii="Times New Roman" w:eastAsia="標楷體" w:hAnsi="Times New Roman" w:cs="Times New Roman" w:hint="eastAsia"/>
          <w:sz w:val="32"/>
          <w:szCs w:val="32"/>
        </w:rPr>
        <w:t>前就</w:t>
      </w:r>
      <w:r w:rsidR="00BD65C6" w:rsidRPr="002F07AE">
        <w:rPr>
          <w:rFonts w:ascii="Times New Roman" w:eastAsia="標楷體" w:hAnsi="Times New Roman" w:cs="Times New Roman" w:hint="eastAsia"/>
          <w:sz w:val="32"/>
          <w:szCs w:val="32"/>
        </w:rPr>
        <w:t>提出新創</w:t>
      </w:r>
      <w:r w:rsidR="00362325" w:rsidRPr="002F07AE">
        <w:rPr>
          <w:rFonts w:ascii="Times New Roman" w:eastAsia="標楷體" w:hAnsi="Times New Roman" w:cs="Times New Roman" w:hint="eastAsia"/>
          <w:sz w:val="32"/>
          <w:szCs w:val="32"/>
        </w:rPr>
        <w:t>公司</w:t>
      </w:r>
      <w:r w:rsidR="00BD65C6" w:rsidRPr="002F07AE">
        <w:rPr>
          <w:rFonts w:ascii="Times New Roman" w:eastAsia="標楷體" w:hAnsi="Times New Roman" w:cs="Times New Roman" w:hint="eastAsia"/>
          <w:sz w:val="32"/>
          <w:szCs w:val="32"/>
        </w:rPr>
        <w:t>概念，</w:t>
      </w:r>
      <w:r w:rsidR="003C7B58" w:rsidRPr="002F07AE">
        <w:rPr>
          <w:rFonts w:ascii="Times New Roman" w:eastAsia="標楷體" w:hAnsi="Times New Roman" w:cs="Times New Roman" w:hint="eastAsia"/>
          <w:sz w:val="32"/>
          <w:szCs w:val="32"/>
        </w:rPr>
        <w:t>經</w:t>
      </w:r>
      <w:r w:rsidR="00BD65C6" w:rsidRPr="002F07AE">
        <w:rPr>
          <w:rFonts w:ascii="Times New Roman" w:eastAsia="標楷體" w:hAnsi="Times New Roman" w:cs="Times New Roman" w:hint="eastAsia"/>
          <w:sz w:val="32"/>
          <w:szCs w:val="32"/>
        </w:rPr>
        <w:t>深度盤點</w:t>
      </w:r>
      <w:r w:rsidR="00362325" w:rsidRPr="002F07AE">
        <w:rPr>
          <w:rFonts w:ascii="Times New Roman" w:eastAsia="標楷體" w:hAnsi="Times New Roman" w:cs="Times New Roman" w:hint="eastAsia"/>
          <w:sz w:val="32"/>
          <w:szCs w:val="32"/>
        </w:rPr>
        <w:t>後</w:t>
      </w:r>
      <w:r w:rsidR="00BD65C6" w:rsidRPr="002F07AE">
        <w:rPr>
          <w:rFonts w:ascii="Times New Roman" w:eastAsia="標楷體" w:hAnsi="Times New Roman" w:cs="Times New Roman" w:hint="eastAsia"/>
          <w:sz w:val="32"/>
          <w:szCs w:val="32"/>
        </w:rPr>
        <w:t>，</w:t>
      </w:r>
      <w:r w:rsidR="003C7B58" w:rsidRPr="002F07AE">
        <w:rPr>
          <w:rFonts w:ascii="Times New Roman" w:eastAsia="標楷體" w:hAnsi="Times New Roman" w:cs="Times New Roman" w:hint="eastAsia"/>
          <w:sz w:val="32"/>
          <w:szCs w:val="32"/>
        </w:rPr>
        <w:t>仍面臨</w:t>
      </w:r>
      <w:r w:rsidR="00BD65C6" w:rsidRPr="002F07AE">
        <w:rPr>
          <w:rFonts w:ascii="Times New Roman" w:eastAsia="標楷體" w:hAnsi="Times New Roman" w:cs="Times New Roman" w:hint="eastAsia"/>
          <w:sz w:val="32"/>
          <w:szCs w:val="32"/>
        </w:rPr>
        <w:t>許多</w:t>
      </w:r>
      <w:r w:rsidR="003C7B58" w:rsidRPr="002F07AE">
        <w:rPr>
          <w:rFonts w:ascii="Times New Roman" w:eastAsia="標楷體" w:hAnsi="Times New Roman" w:cs="Times New Roman" w:hint="eastAsia"/>
          <w:sz w:val="32"/>
          <w:szCs w:val="32"/>
        </w:rPr>
        <w:t>問題</w:t>
      </w:r>
      <w:r w:rsidR="00BD65C6" w:rsidRPr="002F07AE">
        <w:rPr>
          <w:rFonts w:ascii="Times New Roman" w:eastAsia="標楷體" w:hAnsi="Times New Roman" w:cs="Times New Roman" w:hint="eastAsia"/>
          <w:sz w:val="32"/>
          <w:szCs w:val="32"/>
        </w:rPr>
        <w:t>，包括</w:t>
      </w:r>
      <w:r w:rsidR="003C7B58" w:rsidRPr="002F07AE">
        <w:rPr>
          <w:rFonts w:ascii="Times New Roman" w:eastAsia="標楷體" w:hAnsi="Times New Roman" w:cs="Times New Roman" w:hint="eastAsia"/>
          <w:sz w:val="32"/>
          <w:szCs w:val="32"/>
        </w:rPr>
        <w:t>市場面</w:t>
      </w:r>
      <w:r w:rsidR="00BD65C6" w:rsidRPr="002F07AE">
        <w:rPr>
          <w:rFonts w:ascii="Times New Roman" w:eastAsia="標楷體" w:hAnsi="Times New Roman" w:cs="Times New Roman" w:hint="eastAsia"/>
          <w:sz w:val="32"/>
          <w:szCs w:val="32"/>
        </w:rPr>
        <w:t>「國際化不足，企業少參與」、</w:t>
      </w:r>
      <w:r w:rsidR="003C7B58" w:rsidRPr="002F07AE">
        <w:rPr>
          <w:rFonts w:ascii="Times New Roman" w:eastAsia="標楷體" w:hAnsi="Times New Roman" w:cs="Times New Roman" w:hint="eastAsia"/>
          <w:sz w:val="32"/>
          <w:szCs w:val="32"/>
        </w:rPr>
        <w:t>資金面</w:t>
      </w:r>
      <w:r w:rsidR="00BD65C6" w:rsidRPr="002F07AE">
        <w:rPr>
          <w:rFonts w:ascii="Times New Roman" w:eastAsia="標楷體" w:hAnsi="Times New Roman" w:cs="Times New Roman" w:hint="eastAsia"/>
          <w:sz w:val="32"/>
          <w:szCs w:val="32"/>
        </w:rPr>
        <w:t>「管道受限，串連缺動能」、</w:t>
      </w:r>
      <w:r w:rsidR="003C7B58" w:rsidRPr="002F07AE">
        <w:rPr>
          <w:rFonts w:ascii="Times New Roman" w:eastAsia="標楷體" w:hAnsi="Times New Roman" w:cs="Times New Roman" w:hint="eastAsia"/>
          <w:sz w:val="32"/>
          <w:szCs w:val="32"/>
        </w:rPr>
        <w:t>人才面</w:t>
      </w:r>
      <w:r w:rsidR="00BD65C6" w:rsidRPr="002F07AE">
        <w:rPr>
          <w:rFonts w:ascii="Times New Roman" w:eastAsia="標楷體" w:hAnsi="Times New Roman" w:cs="Times New Roman" w:hint="eastAsia"/>
          <w:sz w:val="32"/>
          <w:szCs w:val="32"/>
        </w:rPr>
        <w:t>「缺乏國際人才，未見續航力」及</w:t>
      </w:r>
      <w:r w:rsidR="003C7B58" w:rsidRPr="002F07AE">
        <w:rPr>
          <w:rFonts w:ascii="Times New Roman" w:eastAsia="標楷體" w:hAnsi="Times New Roman" w:cs="Times New Roman" w:hint="eastAsia"/>
          <w:sz w:val="32"/>
          <w:szCs w:val="32"/>
        </w:rPr>
        <w:t>法規面</w:t>
      </w:r>
      <w:r w:rsidR="00BD65C6" w:rsidRPr="002F07AE">
        <w:rPr>
          <w:rFonts w:ascii="Times New Roman" w:eastAsia="標楷體" w:hAnsi="Times New Roman" w:cs="Times New Roman" w:hint="eastAsia"/>
          <w:sz w:val="32"/>
          <w:szCs w:val="32"/>
        </w:rPr>
        <w:t>「制度未活化，難展彈性」。</w:t>
      </w:r>
    </w:p>
    <w:p w:rsidR="00BD65C6" w:rsidRPr="002F07AE" w:rsidRDefault="00BD65C6" w:rsidP="00BD65C6">
      <w:pPr>
        <w:spacing w:before="4" w:line="460" w:lineRule="exact"/>
        <w:jc w:val="both"/>
        <w:rPr>
          <w:rFonts w:ascii="Times New Roman" w:eastAsia="標楷體" w:hAnsi="Times New Roman" w:cs="Times New Roman"/>
          <w:sz w:val="32"/>
          <w:szCs w:val="32"/>
        </w:rPr>
      </w:pPr>
    </w:p>
    <w:p w:rsidR="00BD65C6" w:rsidRPr="002F07AE" w:rsidRDefault="002E1D9C" w:rsidP="00BD65C6">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賴院長</w:t>
      </w:r>
      <w:r w:rsidR="002C721D" w:rsidRPr="002F07AE">
        <w:rPr>
          <w:rFonts w:ascii="Times New Roman" w:eastAsia="標楷體" w:hAnsi="Times New Roman" w:cs="Times New Roman" w:hint="eastAsia"/>
          <w:sz w:val="32"/>
          <w:szCs w:val="32"/>
        </w:rPr>
        <w:t>指出</w:t>
      </w:r>
      <w:r w:rsidR="00BD65C6" w:rsidRPr="002F07AE">
        <w:rPr>
          <w:rFonts w:ascii="Times New Roman" w:eastAsia="標楷體" w:hAnsi="Times New Roman" w:cs="Times New Roman" w:hint="eastAsia"/>
          <w:sz w:val="32"/>
          <w:szCs w:val="32"/>
        </w:rPr>
        <w:t>，今日報告有上述面向的解決之道，請各部會就</w:t>
      </w:r>
      <w:r w:rsidR="00FF3CF6" w:rsidRPr="002F07AE">
        <w:rPr>
          <w:rFonts w:ascii="Times New Roman" w:eastAsia="標楷體" w:hAnsi="Times New Roman" w:cs="Times New Roman" w:hint="eastAsia"/>
          <w:sz w:val="32"/>
          <w:szCs w:val="32"/>
        </w:rPr>
        <w:t>職掌</w:t>
      </w:r>
      <w:r w:rsidR="00BD65C6" w:rsidRPr="002F07AE">
        <w:rPr>
          <w:rFonts w:ascii="Times New Roman" w:eastAsia="標楷體" w:hAnsi="Times New Roman" w:cs="Times New Roman" w:hint="eastAsia"/>
          <w:sz w:val="32"/>
          <w:szCs w:val="32"/>
        </w:rPr>
        <w:t>部分，主動解決問題，努力找出方向及作法，且不</w:t>
      </w:r>
      <w:r w:rsidR="00362325" w:rsidRPr="002F07AE">
        <w:rPr>
          <w:rFonts w:ascii="Times New Roman" w:eastAsia="標楷體" w:hAnsi="Times New Roman" w:cs="Times New Roman" w:hint="eastAsia"/>
          <w:sz w:val="32"/>
          <w:szCs w:val="32"/>
        </w:rPr>
        <w:t>受限</w:t>
      </w:r>
      <w:r w:rsidR="00BD65C6" w:rsidRPr="002F07AE">
        <w:rPr>
          <w:rFonts w:ascii="Times New Roman" w:eastAsia="標楷體" w:hAnsi="Times New Roman" w:cs="Times New Roman" w:hint="eastAsia"/>
          <w:sz w:val="32"/>
          <w:szCs w:val="32"/>
        </w:rPr>
        <w:t>於過去所做事項。賴院長並強調，以台灣目前經濟所遭遇的困難，非單純解決五缺</w:t>
      </w:r>
      <w:r w:rsidR="00362325" w:rsidRPr="002F07AE">
        <w:rPr>
          <w:rFonts w:ascii="Times New Roman" w:eastAsia="標楷體" w:hAnsi="Times New Roman" w:cs="Times New Roman" w:hint="eastAsia"/>
          <w:sz w:val="32"/>
          <w:szCs w:val="32"/>
        </w:rPr>
        <w:t>問題</w:t>
      </w:r>
      <w:r w:rsidR="00BD65C6" w:rsidRPr="002F07AE">
        <w:rPr>
          <w:rFonts w:ascii="Times New Roman" w:eastAsia="標楷體" w:hAnsi="Times New Roman" w:cs="Times New Roman" w:hint="eastAsia"/>
          <w:sz w:val="32"/>
          <w:szCs w:val="32"/>
        </w:rPr>
        <w:t>就有辦法，要讓台灣年輕人致力投入台灣經濟動能，才有可能持續發展，請各部會積極推動。</w:t>
      </w:r>
    </w:p>
    <w:p w:rsidR="00BD65C6" w:rsidRPr="002F07AE" w:rsidRDefault="00BD65C6" w:rsidP="002159C1">
      <w:pPr>
        <w:spacing w:before="4" w:line="460" w:lineRule="exact"/>
        <w:jc w:val="both"/>
        <w:rPr>
          <w:rFonts w:ascii="Times New Roman" w:eastAsia="標楷體" w:hAnsi="Times New Roman" w:cs="Times New Roman"/>
          <w:sz w:val="32"/>
          <w:szCs w:val="32"/>
        </w:rPr>
      </w:pPr>
    </w:p>
    <w:p w:rsidR="0068356C" w:rsidRPr="002F07AE" w:rsidRDefault="00BD65C6" w:rsidP="002159C1">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賴院長</w:t>
      </w:r>
      <w:r w:rsidR="00FF3CF6" w:rsidRPr="002F07AE">
        <w:rPr>
          <w:rFonts w:ascii="Times New Roman" w:eastAsia="標楷體" w:hAnsi="Times New Roman" w:cs="Times New Roman" w:hint="eastAsia"/>
          <w:sz w:val="32"/>
          <w:szCs w:val="32"/>
        </w:rPr>
        <w:t>另</w:t>
      </w:r>
      <w:r w:rsidRPr="002F07AE">
        <w:rPr>
          <w:rFonts w:ascii="Times New Roman" w:eastAsia="標楷體" w:hAnsi="Times New Roman" w:cs="Times New Roman" w:hint="eastAsia"/>
          <w:sz w:val="32"/>
          <w:szCs w:val="32"/>
        </w:rPr>
        <w:t>指出，</w:t>
      </w:r>
      <w:r w:rsidR="0068356C" w:rsidRPr="002F07AE">
        <w:rPr>
          <w:rFonts w:ascii="Times New Roman" w:eastAsia="標楷體" w:hAnsi="Times New Roman" w:cs="Times New Roman" w:hint="eastAsia"/>
          <w:sz w:val="32"/>
          <w:szCs w:val="32"/>
        </w:rPr>
        <w:t>在數位經濟發展時代，</w:t>
      </w:r>
      <w:r w:rsidR="002159C1" w:rsidRPr="002F07AE">
        <w:rPr>
          <w:rFonts w:ascii="Times New Roman" w:eastAsia="標楷體" w:hAnsi="Times New Roman" w:cs="Times New Roman" w:hint="eastAsia"/>
          <w:sz w:val="32"/>
          <w:szCs w:val="32"/>
        </w:rPr>
        <w:t>台</w:t>
      </w:r>
      <w:r w:rsidR="0068356C" w:rsidRPr="002F07AE">
        <w:rPr>
          <w:rFonts w:ascii="Times New Roman" w:eastAsia="標楷體" w:hAnsi="Times New Roman" w:cs="Times New Roman" w:hint="eastAsia"/>
          <w:sz w:val="32"/>
          <w:szCs w:val="32"/>
        </w:rPr>
        <w:t>灣要能成功轉型為創新驅動經濟，須打造良好</w:t>
      </w:r>
      <w:r w:rsidR="002159C1" w:rsidRPr="002F07AE">
        <w:rPr>
          <w:rFonts w:ascii="Times New Roman" w:eastAsia="標楷體" w:hAnsi="Times New Roman" w:cs="Times New Roman" w:hint="eastAsia"/>
          <w:sz w:val="32"/>
          <w:szCs w:val="32"/>
        </w:rPr>
        <w:t>新創投資環境。</w:t>
      </w:r>
      <w:r w:rsidR="0068356C" w:rsidRPr="002F07AE">
        <w:rPr>
          <w:rFonts w:ascii="Times New Roman" w:eastAsia="標楷體" w:hAnsi="Times New Roman" w:cs="Times New Roman" w:hint="eastAsia"/>
          <w:sz w:val="32"/>
          <w:szCs w:val="32"/>
        </w:rPr>
        <w:t>感謝</w:t>
      </w:r>
      <w:r w:rsidR="002159C1" w:rsidRPr="002F07AE">
        <w:rPr>
          <w:rFonts w:ascii="Times New Roman" w:eastAsia="標楷體" w:hAnsi="Times New Roman" w:cs="Times New Roman" w:hint="eastAsia"/>
          <w:sz w:val="32"/>
          <w:szCs w:val="32"/>
        </w:rPr>
        <w:t>並肯定</w:t>
      </w:r>
      <w:r w:rsidR="0068356C" w:rsidRPr="002F07AE">
        <w:rPr>
          <w:rFonts w:ascii="Times New Roman" w:eastAsia="標楷體" w:hAnsi="Times New Roman" w:cs="Times New Roman" w:hint="eastAsia"/>
          <w:sz w:val="32"/>
          <w:szCs w:val="32"/>
        </w:rPr>
        <w:t>國發會、經濟部及科技部的努力已有具體成績，包括成立新創法規調適平台、完成外國人才專法及產創條例修正，並已選送人才至矽谷交流。</w:t>
      </w:r>
    </w:p>
    <w:p w:rsidR="00C919ED" w:rsidRPr="002F07AE" w:rsidRDefault="00C919ED" w:rsidP="0068356C">
      <w:pPr>
        <w:spacing w:before="4" w:line="460" w:lineRule="exact"/>
        <w:jc w:val="both"/>
        <w:rPr>
          <w:rFonts w:ascii="Times New Roman" w:eastAsia="標楷體" w:hAnsi="Times New Roman" w:cs="Times New Roman"/>
          <w:sz w:val="32"/>
          <w:szCs w:val="32"/>
        </w:rPr>
      </w:pPr>
    </w:p>
    <w:p w:rsidR="0068356C" w:rsidRPr="002F07AE" w:rsidRDefault="0068356C" w:rsidP="0068356C">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賴院長</w:t>
      </w:r>
      <w:r w:rsidR="00BD65C6" w:rsidRPr="002F07AE">
        <w:rPr>
          <w:rFonts w:ascii="Times New Roman" w:eastAsia="標楷體" w:hAnsi="Times New Roman" w:cs="Times New Roman" w:hint="eastAsia"/>
          <w:sz w:val="32"/>
          <w:szCs w:val="32"/>
        </w:rPr>
        <w:t>表示</w:t>
      </w:r>
      <w:r w:rsidRPr="002F07AE">
        <w:rPr>
          <w:rFonts w:ascii="Times New Roman" w:eastAsia="標楷體" w:hAnsi="Times New Roman" w:cs="Times New Roman" w:hint="eastAsia"/>
          <w:sz w:val="32"/>
          <w:szCs w:val="32"/>
        </w:rPr>
        <w:t>，為落實「</w:t>
      </w:r>
      <w:r w:rsidRPr="002F07AE">
        <w:rPr>
          <w:rFonts w:ascii="Times New Roman" w:eastAsia="標楷體" w:hAnsi="Times New Roman" w:cs="Times New Roman" w:hint="eastAsia"/>
          <w:sz w:val="32"/>
          <w:szCs w:val="32"/>
        </w:rPr>
        <w:t>5+2</w:t>
      </w:r>
      <w:r w:rsidRPr="002F07AE">
        <w:rPr>
          <w:rFonts w:ascii="Times New Roman" w:eastAsia="標楷體" w:hAnsi="Times New Roman" w:cs="Times New Roman" w:hint="eastAsia"/>
          <w:sz w:val="32"/>
          <w:szCs w:val="32"/>
        </w:rPr>
        <w:t>產業創新計畫」的連結國際及連結未來，強化政府對新創支持十分重要，請各相關部會</w:t>
      </w:r>
      <w:r w:rsidR="002159C1" w:rsidRPr="002F07AE">
        <w:rPr>
          <w:rFonts w:ascii="Times New Roman" w:eastAsia="標楷體" w:hAnsi="Times New Roman" w:cs="Times New Roman" w:hint="eastAsia"/>
          <w:sz w:val="32"/>
          <w:szCs w:val="32"/>
        </w:rPr>
        <w:t>就今日</w:t>
      </w:r>
      <w:r w:rsidRPr="002F07AE">
        <w:rPr>
          <w:rFonts w:ascii="Times New Roman" w:eastAsia="標楷體" w:hAnsi="Times New Roman" w:cs="Times New Roman" w:hint="eastAsia"/>
          <w:sz w:val="32"/>
          <w:szCs w:val="32"/>
        </w:rPr>
        <w:t>討論議題，於一個月內提出具體解決方案及期程：</w:t>
      </w:r>
    </w:p>
    <w:p w:rsidR="001E3503" w:rsidRPr="002F07AE" w:rsidRDefault="0068356C" w:rsidP="001E3503">
      <w:pPr>
        <w:pStyle w:val="a3"/>
        <w:numPr>
          <w:ilvl w:val="0"/>
          <w:numId w:val="10"/>
        </w:numPr>
        <w:spacing w:before="4" w:line="520" w:lineRule="exact"/>
        <w:ind w:leftChars="0" w:left="709" w:hanging="709"/>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請經濟部、科技部、外交部、僑委會善用海外人脈，並擴大引進國際加速器，積極協助新創團隊開拓國際市場。</w:t>
      </w:r>
      <w:r w:rsidR="005D2A2B" w:rsidRPr="002F07AE">
        <w:rPr>
          <w:rFonts w:ascii="Times New Roman" w:eastAsia="標楷體" w:hAnsi="Times New Roman" w:cs="Times New Roman" w:hint="eastAsia"/>
          <w:sz w:val="32"/>
          <w:szCs w:val="32"/>
        </w:rPr>
        <w:t>工研院</w:t>
      </w:r>
      <w:r w:rsidR="001E3503" w:rsidRPr="002F07AE">
        <w:rPr>
          <w:rFonts w:ascii="Times New Roman" w:eastAsia="標楷體" w:hAnsi="Times New Roman" w:cs="Times New Roman" w:hint="eastAsia"/>
          <w:sz w:val="32"/>
          <w:szCs w:val="32"/>
        </w:rPr>
        <w:t>亦</w:t>
      </w:r>
      <w:r w:rsidR="005D2A2B" w:rsidRPr="002F07AE">
        <w:rPr>
          <w:rFonts w:ascii="Times New Roman" w:eastAsia="標楷體" w:hAnsi="Times New Roman" w:cs="Times New Roman" w:hint="eastAsia"/>
          <w:sz w:val="32"/>
          <w:szCs w:val="32"/>
        </w:rPr>
        <w:t>可於國內加速器扮演關鍵角色</w:t>
      </w:r>
      <w:r w:rsidR="001E3503" w:rsidRPr="002F07AE">
        <w:rPr>
          <w:rFonts w:ascii="Times New Roman" w:eastAsia="標楷體" w:hAnsi="Times New Roman" w:cs="Times New Roman" w:hint="eastAsia"/>
          <w:sz w:val="32"/>
          <w:szCs w:val="32"/>
        </w:rPr>
        <w:t>，或另於國內培植有成效的加速器，甚至</w:t>
      </w:r>
      <w:r w:rsidR="005D2A2B" w:rsidRPr="002F07AE">
        <w:rPr>
          <w:rFonts w:ascii="Times New Roman" w:eastAsia="標楷體" w:hAnsi="Times New Roman" w:cs="Times New Roman" w:hint="eastAsia"/>
          <w:sz w:val="32"/>
          <w:szCs w:val="32"/>
        </w:rPr>
        <w:t>選拔優秀有潛力的團隊赴國外學習國際加速器</w:t>
      </w:r>
      <w:r w:rsidR="001E3503" w:rsidRPr="002F07AE">
        <w:rPr>
          <w:rFonts w:ascii="Times New Roman" w:eastAsia="標楷體" w:hAnsi="Times New Roman" w:cs="Times New Roman" w:hint="eastAsia"/>
          <w:sz w:val="32"/>
          <w:szCs w:val="32"/>
        </w:rPr>
        <w:t>。</w:t>
      </w:r>
    </w:p>
    <w:p w:rsidR="0068356C" w:rsidRPr="002F07AE" w:rsidRDefault="0068356C" w:rsidP="0068356C">
      <w:pPr>
        <w:pStyle w:val="a3"/>
        <w:numPr>
          <w:ilvl w:val="0"/>
          <w:numId w:val="10"/>
        </w:numPr>
        <w:spacing w:before="4" w:line="520" w:lineRule="exact"/>
        <w:ind w:leftChars="0" w:left="709" w:hanging="709"/>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為協助新創事業籌資，請國發基金強化與國際創投合作，</w:t>
      </w:r>
      <w:r w:rsidRPr="002F07AE">
        <w:rPr>
          <w:rFonts w:ascii="Times New Roman" w:eastAsia="標楷體" w:hAnsi="Times New Roman" w:cs="Times New Roman" w:hint="eastAsia"/>
          <w:sz w:val="32"/>
          <w:szCs w:val="32"/>
        </w:rPr>
        <w:lastRenderedPageBreak/>
        <w:t>加強早期投資；另請金管會增加新創上市櫃彈性。</w:t>
      </w:r>
    </w:p>
    <w:p w:rsidR="0068356C" w:rsidRPr="002F07AE" w:rsidRDefault="0068356C" w:rsidP="0068356C">
      <w:pPr>
        <w:pStyle w:val="a3"/>
        <w:numPr>
          <w:ilvl w:val="0"/>
          <w:numId w:val="10"/>
        </w:numPr>
        <w:spacing w:before="4" w:line="520" w:lineRule="exact"/>
        <w:ind w:leftChars="0" w:left="709" w:hanging="709"/>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請經濟部、財政部、國發基金提出</w:t>
      </w:r>
      <w:r w:rsidR="002159C1" w:rsidRPr="002F07AE">
        <w:rPr>
          <w:rFonts w:ascii="Times New Roman" w:eastAsia="標楷體" w:hAnsi="Times New Roman" w:cs="Times New Roman" w:hint="eastAsia"/>
          <w:sz w:val="32"/>
          <w:szCs w:val="32"/>
        </w:rPr>
        <w:t>相關政策誘因，鼓勵企業透過投資、併購、業務合作等方式，將大企業</w:t>
      </w:r>
      <w:r w:rsidRPr="002F07AE">
        <w:rPr>
          <w:rFonts w:ascii="Times New Roman" w:eastAsia="標楷體" w:hAnsi="Times New Roman" w:cs="Times New Roman" w:hint="eastAsia"/>
          <w:sz w:val="32"/>
          <w:szCs w:val="32"/>
        </w:rPr>
        <w:t>資源與創新創業結合。</w:t>
      </w:r>
    </w:p>
    <w:p w:rsidR="0068356C" w:rsidRPr="002F07AE" w:rsidRDefault="0068356C" w:rsidP="0068356C">
      <w:pPr>
        <w:pStyle w:val="a3"/>
        <w:numPr>
          <w:ilvl w:val="0"/>
          <w:numId w:val="10"/>
        </w:numPr>
        <w:spacing w:before="4" w:line="520" w:lineRule="exact"/>
        <w:ind w:leftChars="0" w:left="709" w:hanging="709"/>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國營事業及相關法人應帶頭示範與新創合作，請經濟部、交通部、衛福部等主管部會積極推動。</w:t>
      </w:r>
    </w:p>
    <w:p w:rsidR="0068356C" w:rsidRPr="002F07AE" w:rsidRDefault="0068356C" w:rsidP="0068356C">
      <w:pPr>
        <w:spacing w:before="4" w:line="460" w:lineRule="exact"/>
        <w:jc w:val="both"/>
        <w:rPr>
          <w:rFonts w:ascii="Times New Roman" w:eastAsia="標楷體" w:hAnsi="Times New Roman" w:cs="Times New Roman"/>
          <w:sz w:val="32"/>
          <w:szCs w:val="32"/>
        </w:rPr>
      </w:pPr>
    </w:p>
    <w:p w:rsidR="0068356C" w:rsidRPr="002F07AE" w:rsidRDefault="0068356C" w:rsidP="0068356C">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賴院長</w:t>
      </w:r>
      <w:r w:rsidR="00BD65C6" w:rsidRPr="002F07AE">
        <w:rPr>
          <w:rFonts w:ascii="Times New Roman" w:eastAsia="標楷體" w:hAnsi="Times New Roman" w:cs="Times New Roman" w:hint="eastAsia"/>
          <w:sz w:val="32"/>
          <w:szCs w:val="32"/>
        </w:rPr>
        <w:t>指出</w:t>
      </w:r>
      <w:r w:rsidRPr="002F07AE">
        <w:rPr>
          <w:rFonts w:ascii="Times New Roman" w:eastAsia="標楷體" w:hAnsi="Times New Roman" w:cs="Times New Roman" w:hint="eastAsia"/>
          <w:sz w:val="32"/>
          <w:szCs w:val="32"/>
        </w:rPr>
        <w:t>，新創社群長期反映</w:t>
      </w:r>
      <w:r w:rsidR="002159C1" w:rsidRPr="002F07AE">
        <w:rPr>
          <w:rFonts w:ascii="Times New Roman" w:eastAsia="標楷體" w:hAnsi="Times New Roman" w:cs="Times New Roman" w:hint="eastAsia"/>
          <w:sz w:val="32"/>
          <w:szCs w:val="32"/>
        </w:rPr>
        <w:t>，</w:t>
      </w:r>
      <w:r w:rsidRPr="002F07AE">
        <w:rPr>
          <w:rFonts w:ascii="Times New Roman" w:eastAsia="標楷體" w:hAnsi="Times New Roman" w:cs="Times New Roman" w:hint="eastAsia"/>
          <w:sz w:val="32"/>
          <w:szCs w:val="32"/>
        </w:rPr>
        <w:t>政府創業資源挹注多涉及採購程序、經費核銷等繁瑣規定，請工程會、主計總處於年底前主動提出因應策略，必要時可請政務委員唐鳳透過民間參與平台，協助與新創社群溝通，找出具體可行的解決方式。</w:t>
      </w:r>
    </w:p>
    <w:p w:rsidR="0068356C" w:rsidRPr="002F07AE" w:rsidRDefault="0068356C" w:rsidP="0068356C">
      <w:pPr>
        <w:spacing w:before="4" w:line="460" w:lineRule="exact"/>
        <w:jc w:val="both"/>
        <w:rPr>
          <w:rFonts w:ascii="Times New Roman" w:eastAsia="標楷體" w:hAnsi="Times New Roman" w:cs="Times New Roman"/>
          <w:sz w:val="32"/>
          <w:szCs w:val="32"/>
        </w:rPr>
      </w:pPr>
    </w:p>
    <w:p w:rsidR="0068356C" w:rsidRPr="002F07AE" w:rsidRDefault="0068356C" w:rsidP="0068356C">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有關「法規鬆綁推動成果」方面，賴院長</w:t>
      </w:r>
      <w:r w:rsidR="00BD65C6" w:rsidRPr="002F07AE">
        <w:rPr>
          <w:rFonts w:ascii="Times New Roman" w:eastAsia="標楷體" w:hAnsi="Times New Roman" w:cs="Times New Roman" w:hint="eastAsia"/>
          <w:sz w:val="32"/>
          <w:szCs w:val="32"/>
        </w:rPr>
        <w:t>表示</w:t>
      </w:r>
      <w:r w:rsidRPr="002F07AE">
        <w:rPr>
          <w:rFonts w:ascii="Times New Roman" w:eastAsia="標楷體" w:hAnsi="Times New Roman" w:cs="Times New Roman" w:hint="eastAsia"/>
          <w:sz w:val="32"/>
          <w:szCs w:val="32"/>
        </w:rPr>
        <w:t>，請財經相關部會，包括財政部、經濟部、勞動部、金管會及工程會，</w:t>
      </w:r>
      <w:r w:rsidR="002159C1" w:rsidRPr="002F07AE">
        <w:rPr>
          <w:rFonts w:ascii="Times New Roman" w:eastAsia="標楷體" w:hAnsi="Times New Roman" w:cs="Times New Roman" w:hint="eastAsia"/>
          <w:sz w:val="32"/>
          <w:szCs w:val="32"/>
        </w:rPr>
        <w:t>就報告</w:t>
      </w:r>
      <w:r w:rsidRPr="002F07AE">
        <w:rPr>
          <w:rFonts w:ascii="Times New Roman" w:eastAsia="標楷體" w:hAnsi="Times New Roman" w:cs="Times New Roman" w:hint="eastAsia"/>
          <w:sz w:val="32"/>
          <w:szCs w:val="32"/>
        </w:rPr>
        <w:t>預定鬆綁事項如期完成，並持續傾聽外界意見，積極檢討鬆綁阻礙企業發展的財經法規令函，確實提出讓民眾有感的法規鬆綁成果，以加速釋放民間投資動能。</w:t>
      </w:r>
    </w:p>
    <w:p w:rsidR="00801AAC" w:rsidRPr="002F07AE" w:rsidRDefault="00801AAC" w:rsidP="0068356C">
      <w:pPr>
        <w:spacing w:before="4" w:line="460" w:lineRule="exact"/>
        <w:jc w:val="both"/>
        <w:rPr>
          <w:rFonts w:ascii="Times New Roman" w:eastAsia="標楷體" w:hAnsi="Times New Roman" w:cs="Times New Roman"/>
          <w:sz w:val="32"/>
          <w:szCs w:val="32"/>
        </w:rPr>
      </w:pPr>
    </w:p>
    <w:p w:rsidR="00801AAC" w:rsidRPr="002F07AE" w:rsidRDefault="00801AAC" w:rsidP="00801AAC">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此外，針對</w:t>
      </w:r>
      <w:r w:rsidRPr="002F07AE">
        <w:rPr>
          <w:rFonts w:ascii="Times New Roman" w:eastAsia="標楷體" w:hAnsi="Times New Roman" w:cs="Times New Roman"/>
          <w:sz w:val="32"/>
          <w:szCs w:val="32"/>
        </w:rPr>
        <w:t>財政部臨時提</w:t>
      </w:r>
      <w:r w:rsidRPr="002F07AE">
        <w:rPr>
          <w:rFonts w:ascii="Times New Roman" w:eastAsia="標楷體" w:hAnsi="Times New Roman" w:cs="Times New Roman" w:hint="eastAsia"/>
          <w:sz w:val="32"/>
          <w:szCs w:val="32"/>
        </w:rPr>
        <w:t>案「推動民間參與公共建設續辦情形」，賴院長</w:t>
      </w:r>
      <w:r w:rsidR="00BD65C6" w:rsidRPr="002F07AE">
        <w:rPr>
          <w:rFonts w:ascii="Times New Roman" w:eastAsia="標楷體" w:hAnsi="Times New Roman" w:cs="Times New Roman" w:hint="eastAsia"/>
          <w:sz w:val="32"/>
          <w:szCs w:val="32"/>
        </w:rPr>
        <w:t>指出</w:t>
      </w:r>
      <w:r w:rsidRPr="002F07AE">
        <w:rPr>
          <w:rFonts w:ascii="Times New Roman" w:eastAsia="標楷體" w:hAnsi="Times New Roman" w:cs="Times New Roman" w:hint="eastAsia"/>
          <w:sz w:val="32"/>
          <w:szCs w:val="32"/>
        </w:rPr>
        <w:t>，為</w:t>
      </w:r>
      <w:r w:rsidRPr="002F07AE">
        <w:rPr>
          <w:rFonts w:ascii="Times New Roman" w:eastAsia="標楷體" w:hAnsi="Times New Roman" w:cs="Times New Roman"/>
          <w:sz w:val="32"/>
          <w:szCs w:val="32"/>
        </w:rPr>
        <w:t>建立友善的新創環境，</w:t>
      </w:r>
      <w:r w:rsidRPr="002F07AE">
        <w:rPr>
          <w:rFonts w:ascii="Times New Roman" w:eastAsia="標楷體" w:hAnsi="Times New Roman" w:cs="Times New Roman" w:hint="eastAsia"/>
          <w:sz w:val="32"/>
          <w:szCs w:val="32"/>
        </w:rPr>
        <w:t>行政院與</w:t>
      </w:r>
      <w:r w:rsidRPr="002F07AE">
        <w:rPr>
          <w:rFonts w:ascii="Times New Roman" w:eastAsia="標楷體" w:hAnsi="Times New Roman" w:cs="Times New Roman" w:hint="eastAsia"/>
          <w:sz w:val="32"/>
          <w:szCs w:val="32"/>
        </w:rPr>
        <w:t>APEC</w:t>
      </w:r>
      <w:r w:rsidRPr="002F07AE">
        <w:rPr>
          <w:rFonts w:ascii="Times New Roman" w:eastAsia="標楷體" w:hAnsi="Times New Roman" w:cs="Times New Roman" w:hint="eastAsia"/>
          <w:sz w:val="32"/>
          <w:szCs w:val="32"/>
        </w:rPr>
        <w:t>部長級會議結論一致，請</w:t>
      </w:r>
      <w:r w:rsidRPr="002F07AE">
        <w:rPr>
          <w:rFonts w:ascii="Times New Roman" w:eastAsia="標楷體" w:hAnsi="Times New Roman" w:cs="Times New Roman"/>
          <w:sz w:val="32"/>
          <w:szCs w:val="32"/>
        </w:rPr>
        <w:t>各部會</w:t>
      </w:r>
      <w:r w:rsidR="00F738B3">
        <w:rPr>
          <w:rFonts w:ascii="Times New Roman" w:eastAsia="標楷體" w:hAnsi="Times New Roman" w:cs="Times New Roman" w:hint="eastAsia"/>
          <w:sz w:val="32"/>
          <w:szCs w:val="32"/>
        </w:rPr>
        <w:t>首</w:t>
      </w:r>
      <w:r w:rsidR="00F738B3">
        <w:rPr>
          <w:rFonts w:ascii="Times New Roman" w:eastAsia="標楷體" w:hAnsi="Times New Roman" w:cs="Times New Roman"/>
          <w:sz w:val="32"/>
          <w:szCs w:val="32"/>
        </w:rPr>
        <w:t>長重視並且發揮</w:t>
      </w:r>
      <w:r w:rsidRPr="002F07AE">
        <w:rPr>
          <w:rFonts w:ascii="Times New Roman" w:eastAsia="標楷體" w:hAnsi="Times New Roman" w:cs="Times New Roman" w:hint="eastAsia"/>
          <w:sz w:val="32"/>
          <w:szCs w:val="32"/>
        </w:rPr>
        <w:t>執行力，</w:t>
      </w:r>
      <w:r w:rsidR="00F738B3">
        <w:rPr>
          <w:rFonts w:ascii="Times New Roman" w:eastAsia="標楷體" w:hAnsi="Times New Roman" w:cs="Times New Roman" w:hint="eastAsia"/>
          <w:sz w:val="32"/>
          <w:szCs w:val="32"/>
        </w:rPr>
        <w:t>組</w:t>
      </w:r>
      <w:r w:rsidR="00F738B3">
        <w:rPr>
          <w:rFonts w:ascii="Times New Roman" w:eastAsia="標楷體" w:hAnsi="Times New Roman" w:cs="Times New Roman"/>
          <w:sz w:val="32"/>
          <w:szCs w:val="32"/>
        </w:rPr>
        <w:t>成小組，</w:t>
      </w:r>
      <w:bookmarkStart w:id="0" w:name="_GoBack"/>
      <w:bookmarkEnd w:id="0"/>
      <w:r w:rsidRPr="002F07AE">
        <w:rPr>
          <w:rFonts w:ascii="Times New Roman" w:eastAsia="標楷體" w:hAnsi="Times New Roman" w:cs="Times New Roman" w:hint="eastAsia"/>
          <w:sz w:val="32"/>
          <w:szCs w:val="32"/>
        </w:rPr>
        <w:t>運用對的執行方法，找出適用促參條例的方案，讓民間參與公共投資，並務必於下次會議提出成果。</w:t>
      </w:r>
    </w:p>
    <w:p w:rsidR="0068356C" w:rsidRPr="002F07AE" w:rsidRDefault="0068356C" w:rsidP="0068356C">
      <w:pPr>
        <w:spacing w:before="4" w:line="460" w:lineRule="exact"/>
        <w:jc w:val="both"/>
        <w:rPr>
          <w:rFonts w:ascii="Times New Roman" w:eastAsia="標楷體" w:hAnsi="Times New Roman" w:cs="Times New Roman"/>
          <w:sz w:val="32"/>
          <w:szCs w:val="32"/>
        </w:rPr>
      </w:pPr>
    </w:p>
    <w:p w:rsidR="0068356C" w:rsidRPr="002F07AE" w:rsidRDefault="00801AAC" w:rsidP="0068356C">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政務委員</w:t>
      </w:r>
      <w:r w:rsidR="0068356C" w:rsidRPr="002F07AE">
        <w:rPr>
          <w:rFonts w:ascii="Times New Roman" w:eastAsia="標楷體" w:hAnsi="Times New Roman" w:cs="Times New Roman" w:hint="eastAsia"/>
          <w:sz w:val="32"/>
          <w:szCs w:val="32"/>
        </w:rPr>
        <w:t>陳美伶</w:t>
      </w:r>
      <w:r w:rsidR="005879A4" w:rsidRPr="002F07AE">
        <w:rPr>
          <w:rFonts w:ascii="Times New Roman" w:eastAsia="標楷體" w:hAnsi="Times New Roman" w:cs="Times New Roman" w:hint="eastAsia"/>
          <w:sz w:val="32"/>
          <w:szCs w:val="32"/>
        </w:rPr>
        <w:t>在今日會議中，就</w:t>
      </w:r>
      <w:r w:rsidR="000B7DFE" w:rsidRPr="002F07AE">
        <w:rPr>
          <w:rFonts w:ascii="Times New Roman" w:eastAsia="標楷體" w:hAnsi="Times New Roman" w:cs="Times New Roman" w:hint="eastAsia"/>
          <w:sz w:val="32"/>
          <w:szCs w:val="32"/>
        </w:rPr>
        <w:t>法規鬆綁</w:t>
      </w:r>
      <w:r w:rsidR="00861E04" w:rsidRPr="002F07AE">
        <w:rPr>
          <w:rFonts w:ascii="Times New Roman" w:eastAsia="標楷體" w:hAnsi="Times New Roman" w:cs="Times New Roman" w:hint="eastAsia"/>
          <w:sz w:val="32"/>
          <w:szCs w:val="32"/>
        </w:rPr>
        <w:t>方面</w:t>
      </w:r>
      <w:r w:rsidR="00C95BE6" w:rsidRPr="002F07AE">
        <w:rPr>
          <w:rFonts w:ascii="Times New Roman" w:eastAsia="標楷體" w:hAnsi="Times New Roman" w:cs="Times New Roman" w:hint="eastAsia"/>
          <w:sz w:val="32"/>
          <w:szCs w:val="32"/>
        </w:rPr>
        <w:t>的</w:t>
      </w:r>
      <w:r w:rsidR="0068356C" w:rsidRPr="002F07AE">
        <w:rPr>
          <w:rFonts w:ascii="Times New Roman" w:eastAsia="標楷體" w:hAnsi="Times New Roman" w:cs="Times New Roman" w:hint="eastAsia"/>
          <w:sz w:val="32"/>
          <w:szCs w:val="32"/>
        </w:rPr>
        <w:t>幾</w:t>
      </w:r>
      <w:r w:rsidR="00B9145A" w:rsidRPr="002F07AE">
        <w:rPr>
          <w:rFonts w:ascii="Times New Roman" w:eastAsia="標楷體" w:hAnsi="Times New Roman" w:cs="Times New Roman" w:hint="eastAsia"/>
          <w:sz w:val="32"/>
          <w:szCs w:val="32"/>
        </w:rPr>
        <w:t>項</w:t>
      </w:r>
      <w:r w:rsidR="0068356C" w:rsidRPr="002F07AE">
        <w:rPr>
          <w:rFonts w:ascii="Times New Roman" w:eastAsia="標楷體" w:hAnsi="Times New Roman" w:cs="Times New Roman" w:hint="eastAsia"/>
          <w:sz w:val="32"/>
          <w:szCs w:val="32"/>
        </w:rPr>
        <w:t>重大突破</w:t>
      </w:r>
      <w:r w:rsidR="005879A4" w:rsidRPr="002F07AE">
        <w:rPr>
          <w:rFonts w:ascii="Times New Roman" w:eastAsia="標楷體" w:hAnsi="Times New Roman" w:cs="Times New Roman" w:hint="eastAsia"/>
          <w:sz w:val="32"/>
          <w:szCs w:val="32"/>
        </w:rPr>
        <w:t>指出</w:t>
      </w:r>
      <w:r w:rsidR="0068356C" w:rsidRPr="002F07AE">
        <w:rPr>
          <w:rFonts w:ascii="Times New Roman" w:eastAsia="標楷體" w:hAnsi="Times New Roman" w:cs="Times New Roman" w:hint="eastAsia"/>
          <w:sz w:val="32"/>
          <w:szCs w:val="32"/>
        </w:rPr>
        <w:t>，</w:t>
      </w:r>
      <w:r w:rsidR="005879A4" w:rsidRPr="002F07AE">
        <w:rPr>
          <w:rFonts w:ascii="Times New Roman" w:eastAsia="標楷體" w:hAnsi="Times New Roman" w:cs="Times New Roman" w:hint="eastAsia"/>
          <w:sz w:val="32"/>
          <w:szCs w:val="32"/>
        </w:rPr>
        <w:t>如</w:t>
      </w:r>
      <w:r w:rsidR="0068356C" w:rsidRPr="002F07AE">
        <w:rPr>
          <w:rFonts w:ascii="Times New Roman" w:eastAsia="標楷體" w:hAnsi="Times New Roman" w:cs="Times New Roman" w:hint="eastAsia"/>
          <w:sz w:val="32"/>
          <w:szCs w:val="32"/>
        </w:rPr>
        <w:t>勞動部</w:t>
      </w:r>
      <w:r w:rsidR="00B9145A" w:rsidRPr="002F07AE">
        <w:rPr>
          <w:rFonts w:ascii="Times New Roman" w:eastAsia="標楷體" w:hAnsi="Times New Roman" w:cs="Times New Roman" w:hint="eastAsia"/>
          <w:sz w:val="32"/>
          <w:szCs w:val="32"/>
        </w:rPr>
        <w:t>有兩</w:t>
      </w:r>
      <w:r w:rsidR="0068356C" w:rsidRPr="002F07AE">
        <w:rPr>
          <w:rFonts w:ascii="Times New Roman" w:eastAsia="標楷體" w:hAnsi="Times New Roman" w:cs="Times New Roman" w:hint="eastAsia"/>
          <w:sz w:val="32"/>
          <w:szCs w:val="32"/>
        </w:rPr>
        <w:t>項：一，放寬勞工在事業場所外工作時間指導原則，</w:t>
      </w:r>
      <w:r w:rsidR="00B9145A" w:rsidRPr="002F07AE">
        <w:rPr>
          <w:rFonts w:ascii="Times New Roman" w:eastAsia="標楷體" w:hAnsi="Times New Roman" w:cs="Times New Roman" w:hint="eastAsia"/>
          <w:sz w:val="32"/>
          <w:szCs w:val="32"/>
        </w:rPr>
        <w:t>凡受僱於各業</w:t>
      </w:r>
      <w:r w:rsidR="0068356C" w:rsidRPr="002F07AE">
        <w:rPr>
          <w:rFonts w:ascii="Times New Roman" w:eastAsia="標楷體" w:hAnsi="Times New Roman" w:cs="Times New Roman" w:hint="eastAsia"/>
          <w:sz w:val="32"/>
          <w:szCs w:val="32"/>
        </w:rPr>
        <w:t>在事業場所外</w:t>
      </w:r>
      <w:r w:rsidR="002159C1" w:rsidRPr="002F07AE">
        <w:rPr>
          <w:rFonts w:ascii="Times New Roman" w:eastAsia="標楷體" w:hAnsi="Times New Roman" w:cs="Times New Roman" w:hint="eastAsia"/>
          <w:sz w:val="32"/>
          <w:szCs w:val="32"/>
        </w:rPr>
        <w:t>的</w:t>
      </w:r>
      <w:r w:rsidR="0068356C" w:rsidRPr="002F07AE">
        <w:rPr>
          <w:rFonts w:ascii="Times New Roman" w:eastAsia="標楷體" w:hAnsi="Times New Roman" w:cs="Times New Roman" w:hint="eastAsia"/>
          <w:sz w:val="32"/>
          <w:szCs w:val="32"/>
        </w:rPr>
        <w:t>工作勞工，</w:t>
      </w:r>
      <w:r w:rsidR="0068356C" w:rsidRPr="002F07AE">
        <w:rPr>
          <w:rFonts w:ascii="Times New Roman" w:eastAsia="標楷體" w:hAnsi="Times New Roman" w:cs="Times New Roman" w:hint="eastAsia"/>
          <w:sz w:val="32"/>
          <w:szCs w:val="32"/>
        </w:rPr>
        <w:lastRenderedPageBreak/>
        <w:t>雇主均得依該指導原則</w:t>
      </w:r>
      <w:r w:rsidR="00B9145A" w:rsidRPr="002F07AE">
        <w:rPr>
          <w:rFonts w:ascii="Times New Roman" w:eastAsia="標楷體" w:hAnsi="Times New Roman" w:cs="Times New Roman" w:hint="eastAsia"/>
          <w:sz w:val="32"/>
          <w:szCs w:val="32"/>
        </w:rPr>
        <w:t>，</w:t>
      </w:r>
      <w:r w:rsidR="0068356C" w:rsidRPr="002F07AE">
        <w:rPr>
          <w:rFonts w:ascii="Times New Roman" w:eastAsia="標楷體" w:hAnsi="Times New Roman" w:cs="Times New Roman" w:hint="eastAsia"/>
          <w:sz w:val="32"/>
          <w:szCs w:val="32"/>
        </w:rPr>
        <w:t>與勞工約定出勤紀錄記載的最適作法，不一定以打卡方式做為出勤證明</w:t>
      </w:r>
      <w:r w:rsidR="00B9145A" w:rsidRPr="002F07AE">
        <w:rPr>
          <w:rFonts w:ascii="Times New Roman" w:eastAsia="標楷體" w:hAnsi="Times New Roman" w:cs="Times New Roman" w:hint="eastAsia"/>
          <w:sz w:val="32"/>
          <w:szCs w:val="32"/>
        </w:rPr>
        <w:t>；二，</w:t>
      </w:r>
      <w:r w:rsidR="0068356C" w:rsidRPr="002F07AE">
        <w:rPr>
          <w:rFonts w:ascii="Times New Roman" w:eastAsia="標楷體" w:hAnsi="Times New Roman" w:cs="Times New Roman"/>
          <w:sz w:val="32"/>
          <w:szCs w:val="32"/>
        </w:rPr>
        <w:t>勞工健康保護規則</w:t>
      </w:r>
      <w:r w:rsidR="0068356C" w:rsidRPr="002F07AE">
        <w:rPr>
          <w:rFonts w:ascii="Times New Roman" w:eastAsia="標楷體" w:hAnsi="Times New Roman" w:cs="Times New Roman" w:hint="eastAsia"/>
          <w:sz w:val="32"/>
          <w:szCs w:val="32"/>
        </w:rPr>
        <w:t>部分，放寬醫護人員任用規定</w:t>
      </w:r>
      <w:r w:rsidR="00FC0F80" w:rsidRPr="002F07AE">
        <w:rPr>
          <w:rFonts w:ascii="Times New Roman" w:eastAsia="標楷體" w:hAnsi="Times New Roman" w:cs="Times New Roman" w:hint="eastAsia"/>
          <w:sz w:val="32"/>
          <w:szCs w:val="32"/>
        </w:rPr>
        <w:t>。</w:t>
      </w:r>
      <w:r w:rsidR="0068356C" w:rsidRPr="002F07AE">
        <w:rPr>
          <w:rFonts w:ascii="Times New Roman" w:eastAsia="標楷體" w:hAnsi="Times New Roman" w:cs="Times New Roman" w:hint="eastAsia"/>
          <w:sz w:val="32"/>
          <w:szCs w:val="32"/>
        </w:rPr>
        <w:t>勞工人數</w:t>
      </w:r>
      <w:r w:rsidR="0068356C" w:rsidRPr="002F07AE">
        <w:rPr>
          <w:rFonts w:ascii="Times New Roman" w:eastAsia="標楷體" w:hAnsi="Times New Roman" w:cs="Times New Roman" w:hint="eastAsia"/>
          <w:sz w:val="32"/>
          <w:szCs w:val="32"/>
        </w:rPr>
        <w:t>50</w:t>
      </w:r>
      <w:r w:rsidR="0068356C" w:rsidRPr="002F07AE">
        <w:rPr>
          <w:rFonts w:ascii="Times New Roman" w:eastAsia="標楷體" w:hAnsi="Times New Roman" w:cs="Times New Roman" w:hint="eastAsia"/>
          <w:sz w:val="32"/>
          <w:szCs w:val="32"/>
        </w:rPr>
        <w:t>至</w:t>
      </w:r>
      <w:r w:rsidR="0068356C" w:rsidRPr="002F07AE">
        <w:rPr>
          <w:rFonts w:ascii="Times New Roman" w:eastAsia="標楷體" w:hAnsi="Times New Roman" w:cs="Times New Roman" w:hint="eastAsia"/>
          <w:sz w:val="32"/>
          <w:szCs w:val="32"/>
        </w:rPr>
        <w:t>299</w:t>
      </w:r>
      <w:r w:rsidR="0068356C" w:rsidRPr="002F07AE">
        <w:rPr>
          <w:rFonts w:ascii="Times New Roman" w:eastAsia="標楷體" w:hAnsi="Times New Roman" w:cs="Times New Roman" w:hint="eastAsia"/>
          <w:sz w:val="32"/>
          <w:szCs w:val="32"/>
        </w:rPr>
        <w:t>人的事業單位，得以特約方式配置勞工健康服務護理人員；勞工人數浮動未固定為</w:t>
      </w:r>
      <w:r w:rsidR="0068356C" w:rsidRPr="002F07AE">
        <w:rPr>
          <w:rFonts w:ascii="Times New Roman" w:eastAsia="標楷體" w:hAnsi="Times New Roman" w:cs="Times New Roman" w:hint="eastAsia"/>
          <w:sz w:val="32"/>
          <w:szCs w:val="32"/>
        </w:rPr>
        <w:t>300</w:t>
      </w:r>
      <w:r w:rsidR="0068356C" w:rsidRPr="002F07AE">
        <w:rPr>
          <w:rFonts w:ascii="Times New Roman" w:eastAsia="標楷體" w:hAnsi="Times New Roman" w:cs="Times New Roman" w:hint="eastAsia"/>
          <w:sz w:val="32"/>
          <w:szCs w:val="32"/>
        </w:rPr>
        <w:t>人以上的</w:t>
      </w:r>
      <w:r w:rsidR="00FC0F80" w:rsidRPr="002F07AE">
        <w:rPr>
          <w:rFonts w:ascii="Times New Roman" w:eastAsia="標楷體" w:hAnsi="Times New Roman" w:cs="Times New Roman" w:hint="eastAsia"/>
          <w:sz w:val="32"/>
          <w:szCs w:val="32"/>
        </w:rPr>
        <w:t>事業單位（如短期性、臨時性工作、派遣人員）亦</w:t>
      </w:r>
      <w:r w:rsidR="0068356C" w:rsidRPr="002F07AE">
        <w:rPr>
          <w:rFonts w:ascii="Times New Roman" w:eastAsia="標楷體" w:hAnsi="Times New Roman" w:cs="Times New Roman" w:hint="eastAsia"/>
          <w:sz w:val="32"/>
          <w:szCs w:val="32"/>
        </w:rPr>
        <w:t>得以特約方式辦理，</w:t>
      </w:r>
      <w:r w:rsidR="00B9145A" w:rsidRPr="002F07AE">
        <w:rPr>
          <w:rFonts w:ascii="Times New Roman" w:eastAsia="標楷體" w:hAnsi="Times New Roman" w:cs="Times New Roman" w:hint="eastAsia"/>
          <w:sz w:val="32"/>
          <w:szCs w:val="32"/>
        </w:rPr>
        <w:t>增加企業人力運用彈性及擴大受照顧勞工</w:t>
      </w:r>
      <w:r w:rsidR="0068356C" w:rsidRPr="002F07AE">
        <w:rPr>
          <w:rFonts w:ascii="Times New Roman" w:eastAsia="標楷體" w:hAnsi="Times New Roman" w:cs="Times New Roman" w:hint="eastAsia"/>
          <w:sz w:val="32"/>
          <w:szCs w:val="32"/>
        </w:rPr>
        <w:t>範圍。</w:t>
      </w:r>
    </w:p>
    <w:p w:rsidR="00B9145A" w:rsidRPr="002F07AE" w:rsidRDefault="00B9145A" w:rsidP="0068356C">
      <w:pPr>
        <w:spacing w:before="4" w:line="460" w:lineRule="exact"/>
        <w:jc w:val="both"/>
        <w:rPr>
          <w:rFonts w:ascii="Times New Roman" w:eastAsia="標楷體" w:hAnsi="Times New Roman" w:cs="Times New Roman"/>
          <w:sz w:val="32"/>
          <w:szCs w:val="32"/>
        </w:rPr>
      </w:pPr>
    </w:p>
    <w:p w:rsidR="0068356C" w:rsidRPr="002F07AE" w:rsidRDefault="00B9145A" w:rsidP="0068356C">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陳</w:t>
      </w:r>
      <w:r w:rsidR="00801AAC" w:rsidRPr="002F07AE">
        <w:rPr>
          <w:rFonts w:ascii="Times New Roman" w:eastAsia="標楷體" w:hAnsi="Times New Roman" w:cs="Times New Roman" w:hint="eastAsia"/>
          <w:sz w:val="32"/>
          <w:szCs w:val="32"/>
        </w:rPr>
        <w:t>政</w:t>
      </w:r>
      <w:r w:rsidRPr="002F07AE">
        <w:rPr>
          <w:rFonts w:ascii="Times New Roman" w:eastAsia="標楷體" w:hAnsi="Times New Roman" w:cs="Times New Roman" w:hint="eastAsia"/>
          <w:sz w:val="32"/>
          <w:szCs w:val="32"/>
        </w:rPr>
        <w:t>委</w:t>
      </w:r>
      <w:r w:rsidR="00801AAC" w:rsidRPr="002F07AE">
        <w:rPr>
          <w:rFonts w:ascii="Times New Roman" w:eastAsia="標楷體" w:hAnsi="Times New Roman" w:cs="Times New Roman" w:hint="eastAsia"/>
          <w:sz w:val="32"/>
          <w:szCs w:val="32"/>
        </w:rPr>
        <w:t>表示</w:t>
      </w:r>
      <w:r w:rsidRPr="002F07AE">
        <w:rPr>
          <w:rFonts w:ascii="Times New Roman" w:eastAsia="標楷體" w:hAnsi="Times New Roman" w:cs="Times New Roman" w:hint="eastAsia"/>
          <w:sz w:val="32"/>
          <w:szCs w:val="32"/>
        </w:rPr>
        <w:t>，金管會部分有</w:t>
      </w:r>
      <w:r w:rsidR="0068356C" w:rsidRPr="002F07AE">
        <w:rPr>
          <w:rFonts w:ascii="Times New Roman" w:eastAsia="標楷體" w:hAnsi="Times New Roman" w:cs="Times New Roman" w:hint="eastAsia"/>
          <w:sz w:val="32"/>
          <w:szCs w:val="32"/>
        </w:rPr>
        <w:t>三項：一，通案開放保險代理人公司與保險經紀人公司得以網路投保方式販售保單</w:t>
      </w:r>
      <w:r w:rsidRPr="002F07AE">
        <w:rPr>
          <w:rFonts w:ascii="Times New Roman" w:eastAsia="標楷體" w:hAnsi="Times New Roman" w:cs="Times New Roman" w:hint="eastAsia"/>
          <w:sz w:val="32"/>
          <w:szCs w:val="32"/>
        </w:rPr>
        <w:t>；</w:t>
      </w:r>
      <w:r w:rsidR="0068356C" w:rsidRPr="002F07AE">
        <w:rPr>
          <w:rFonts w:ascii="Times New Roman" w:eastAsia="標楷體" w:hAnsi="Times New Roman" w:cs="Times New Roman" w:hint="eastAsia"/>
          <w:sz w:val="32"/>
          <w:szCs w:val="32"/>
        </w:rPr>
        <w:t>二，保險業辦理電子商務應注意事項</w:t>
      </w:r>
      <w:r w:rsidRPr="002F07AE">
        <w:rPr>
          <w:rFonts w:ascii="Times New Roman" w:eastAsia="標楷體" w:hAnsi="Times New Roman" w:cs="Times New Roman" w:hint="eastAsia"/>
          <w:sz w:val="32"/>
          <w:szCs w:val="32"/>
        </w:rPr>
        <w:t>；</w:t>
      </w:r>
      <w:r w:rsidR="0068356C" w:rsidRPr="002F07AE">
        <w:rPr>
          <w:rFonts w:ascii="Times New Roman" w:eastAsia="標楷體" w:hAnsi="Times New Roman" w:cs="Times New Roman" w:hint="eastAsia"/>
          <w:sz w:val="32"/>
          <w:szCs w:val="32"/>
        </w:rPr>
        <w:t>三，鬆綁電子支付機構資訊系統標準及安全控管作業基準辦法</w:t>
      </w:r>
      <w:r w:rsidRPr="002F07AE">
        <w:rPr>
          <w:rFonts w:ascii="Times New Roman" w:eastAsia="標楷體" w:hAnsi="Times New Roman" w:cs="Times New Roman" w:hint="eastAsia"/>
          <w:sz w:val="32"/>
          <w:szCs w:val="32"/>
        </w:rPr>
        <w:t>，對未來行動生活有相當大</w:t>
      </w:r>
      <w:r w:rsidR="0068356C" w:rsidRPr="002F07AE">
        <w:rPr>
          <w:rFonts w:ascii="Times New Roman" w:eastAsia="標楷體" w:hAnsi="Times New Roman" w:cs="Times New Roman" w:hint="eastAsia"/>
          <w:sz w:val="32"/>
          <w:szCs w:val="32"/>
        </w:rPr>
        <w:t>助益。</w:t>
      </w:r>
    </w:p>
    <w:p w:rsidR="00B9145A" w:rsidRPr="002F07AE" w:rsidRDefault="00B9145A" w:rsidP="0068356C">
      <w:pPr>
        <w:spacing w:before="4" w:line="460" w:lineRule="exact"/>
        <w:jc w:val="both"/>
        <w:rPr>
          <w:rFonts w:ascii="Times New Roman" w:eastAsia="標楷體" w:hAnsi="Times New Roman" w:cs="Times New Roman"/>
          <w:sz w:val="32"/>
          <w:szCs w:val="32"/>
        </w:rPr>
      </w:pPr>
    </w:p>
    <w:p w:rsidR="0068356C" w:rsidRPr="002F07AE" w:rsidRDefault="00801AAC" w:rsidP="0068356C">
      <w:pPr>
        <w:spacing w:before="4" w:line="460" w:lineRule="exact"/>
        <w:jc w:val="both"/>
        <w:rPr>
          <w:rFonts w:ascii="Times New Roman" w:eastAsia="標楷體" w:hAnsi="Times New Roman" w:cs="Times New Roman"/>
          <w:sz w:val="32"/>
          <w:szCs w:val="32"/>
        </w:rPr>
      </w:pPr>
      <w:r w:rsidRPr="002F07AE">
        <w:rPr>
          <w:rFonts w:ascii="Times New Roman" w:eastAsia="標楷體" w:hAnsi="Times New Roman" w:cs="Times New Roman" w:hint="eastAsia"/>
          <w:sz w:val="32"/>
          <w:szCs w:val="32"/>
        </w:rPr>
        <w:t>陳政</w:t>
      </w:r>
      <w:r w:rsidR="00B9145A" w:rsidRPr="002F07AE">
        <w:rPr>
          <w:rFonts w:ascii="Times New Roman" w:eastAsia="標楷體" w:hAnsi="Times New Roman" w:cs="Times New Roman" w:hint="eastAsia"/>
          <w:sz w:val="32"/>
          <w:szCs w:val="32"/>
        </w:rPr>
        <w:t>委</w:t>
      </w:r>
      <w:r w:rsidR="00FC0F80" w:rsidRPr="002F07AE">
        <w:rPr>
          <w:rFonts w:ascii="Times New Roman" w:eastAsia="標楷體" w:hAnsi="Times New Roman" w:cs="Times New Roman" w:hint="eastAsia"/>
          <w:sz w:val="32"/>
          <w:szCs w:val="32"/>
        </w:rPr>
        <w:t>強調</w:t>
      </w:r>
      <w:r w:rsidR="00B9145A" w:rsidRPr="002F07AE">
        <w:rPr>
          <w:rFonts w:ascii="Times New Roman" w:eastAsia="標楷體" w:hAnsi="Times New Roman" w:cs="Times New Roman" w:hint="eastAsia"/>
          <w:sz w:val="32"/>
          <w:szCs w:val="32"/>
        </w:rPr>
        <w:t>，經濟部</w:t>
      </w:r>
      <w:r w:rsidR="0068356C" w:rsidRPr="002F07AE">
        <w:rPr>
          <w:rFonts w:ascii="Times New Roman" w:eastAsia="標楷體" w:hAnsi="Times New Roman" w:cs="Times New Roman" w:hint="eastAsia"/>
          <w:sz w:val="32"/>
          <w:szCs w:val="32"/>
        </w:rPr>
        <w:t>針對發電業籌設要件</w:t>
      </w:r>
      <w:r w:rsidR="00B9145A" w:rsidRPr="002F07AE">
        <w:rPr>
          <w:rFonts w:ascii="Times New Roman" w:eastAsia="標楷體" w:hAnsi="Times New Roman" w:cs="Times New Roman" w:hint="eastAsia"/>
          <w:sz w:val="32"/>
          <w:szCs w:val="32"/>
        </w:rPr>
        <w:t>也</w:t>
      </w:r>
      <w:r w:rsidR="0068356C" w:rsidRPr="002F07AE">
        <w:rPr>
          <w:rFonts w:ascii="Times New Roman" w:eastAsia="標楷體" w:hAnsi="Times New Roman" w:cs="Times New Roman" w:hint="eastAsia"/>
          <w:sz w:val="32"/>
          <w:szCs w:val="32"/>
        </w:rPr>
        <w:t>予以鬆綁，簡化發電業申請流程。</w:t>
      </w:r>
      <w:r w:rsidR="00B9145A" w:rsidRPr="002F07AE">
        <w:rPr>
          <w:rFonts w:ascii="Times New Roman" w:eastAsia="標楷體" w:hAnsi="Times New Roman" w:cs="Times New Roman" w:hint="eastAsia"/>
          <w:sz w:val="32"/>
          <w:szCs w:val="32"/>
        </w:rPr>
        <w:t>今日會議共提出十三件法規鬆綁案件，</w:t>
      </w:r>
      <w:r w:rsidR="005879A4" w:rsidRPr="002F07AE">
        <w:rPr>
          <w:rFonts w:ascii="Times New Roman" w:eastAsia="標楷體" w:hAnsi="Times New Roman" w:cs="Times New Roman" w:hint="eastAsia"/>
          <w:sz w:val="32"/>
          <w:szCs w:val="32"/>
        </w:rPr>
        <w:t>以協助產業發展</w:t>
      </w:r>
      <w:r w:rsidR="0068356C" w:rsidRPr="002F07AE">
        <w:rPr>
          <w:rFonts w:ascii="Times New Roman" w:eastAsia="標楷體" w:hAnsi="Times New Roman" w:cs="Times New Roman" w:hint="eastAsia"/>
          <w:sz w:val="32"/>
          <w:szCs w:val="32"/>
        </w:rPr>
        <w:t>。</w:t>
      </w:r>
    </w:p>
    <w:p w:rsidR="0068356C" w:rsidRPr="002F07AE" w:rsidRDefault="0068356C" w:rsidP="0068356C"/>
    <w:sectPr w:rsidR="0068356C" w:rsidRPr="002F07AE" w:rsidSect="000A7F80">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12" w:rsidRDefault="00052E12" w:rsidP="002C7280">
      <w:r>
        <w:separator/>
      </w:r>
    </w:p>
  </w:endnote>
  <w:endnote w:type="continuationSeparator" w:id="0">
    <w:p w:rsidR="00052E12" w:rsidRDefault="00052E12" w:rsidP="002C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72999"/>
      <w:docPartObj>
        <w:docPartGallery w:val="Page Numbers (Bottom of Page)"/>
        <w:docPartUnique/>
      </w:docPartObj>
    </w:sdtPr>
    <w:sdtEndPr/>
    <w:sdtContent>
      <w:p w:rsidR="007C643A" w:rsidRDefault="000A7F80">
        <w:pPr>
          <w:pStyle w:val="a6"/>
          <w:jc w:val="center"/>
        </w:pPr>
        <w:r>
          <w:fldChar w:fldCharType="begin"/>
        </w:r>
        <w:r w:rsidR="007C643A">
          <w:instrText>PAGE   \* MERGEFORMAT</w:instrText>
        </w:r>
        <w:r>
          <w:fldChar w:fldCharType="separate"/>
        </w:r>
        <w:r w:rsidR="00F738B3" w:rsidRPr="00F738B3">
          <w:rPr>
            <w:noProof/>
            <w:lang w:val="zh-TW"/>
          </w:rPr>
          <w:t>4</w:t>
        </w:r>
        <w:r>
          <w:fldChar w:fldCharType="end"/>
        </w:r>
      </w:p>
    </w:sdtContent>
  </w:sdt>
  <w:p w:rsidR="007C643A" w:rsidRDefault="007C6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12" w:rsidRDefault="00052E12" w:rsidP="002C7280">
      <w:r>
        <w:separator/>
      </w:r>
    </w:p>
  </w:footnote>
  <w:footnote w:type="continuationSeparator" w:id="0">
    <w:p w:rsidR="00052E12" w:rsidRDefault="00052E12" w:rsidP="002C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71" w:type="pct"/>
      <w:tblLook w:val="00A0" w:firstRow="1" w:lastRow="0" w:firstColumn="1" w:lastColumn="0" w:noHBand="0" w:noVBand="0"/>
    </w:tblPr>
    <w:tblGrid>
      <w:gridCol w:w="3804"/>
      <w:gridCol w:w="4122"/>
    </w:tblGrid>
    <w:tr w:rsidR="002C7280" w:rsidRPr="003A1D83" w:rsidTr="00A379C1">
      <w:tc>
        <w:tcPr>
          <w:tcW w:w="2381" w:type="pct"/>
        </w:tcPr>
        <w:p w:rsidR="002C7280" w:rsidRPr="003A1D83" w:rsidRDefault="002C7280" w:rsidP="002C7280">
          <w:pPr>
            <w:pStyle w:val="a4"/>
          </w:pPr>
          <w:r>
            <w:rPr>
              <w:noProof/>
            </w:rPr>
            <w:drawing>
              <wp:inline distT="0" distB="0" distL="0" distR="0">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rsidR="002C7280" w:rsidRPr="003A1D83" w:rsidRDefault="002C7280" w:rsidP="002C7280">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2C7280" w:rsidRPr="003A1D83" w:rsidTr="00A379C1">
      <w:tc>
        <w:tcPr>
          <w:tcW w:w="5000" w:type="pct"/>
          <w:gridSpan w:val="2"/>
        </w:tcPr>
        <w:p w:rsidR="002C7280" w:rsidRPr="003A1D83" w:rsidRDefault="00F738B3" w:rsidP="002C7280">
          <w:pPr>
            <w:pStyle w:val="a4"/>
          </w:pPr>
          <w:r>
            <w:pict>
              <v:rect id="_x0000_i1025" style="width:453.5pt;height:3pt" o:hralign="center" o:hrstd="t" o:hrnoshade="t" o:hr="t" fillcolor="#c90" stroked="f"/>
            </w:pict>
          </w:r>
        </w:p>
      </w:tc>
    </w:tr>
  </w:tbl>
  <w:p w:rsidR="002C7280" w:rsidRDefault="002C72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F36"/>
    <w:multiLevelType w:val="hybridMultilevel"/>
    <w:tmpl w:val="DE0054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ED41AA"/>
    <w:multiLevelType w:val="hybridMultilevel"/>
    <w:tmpl w:val="9B2C5864"/>
    <w:lvl w:ilvl="0" w:tplc="A29E27F0">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4116F0"/>
    <w:multiLevelType w:val="hybridMultilevel"/>
    <w:tmpl w:val="BF2695FE"/>
    <w:lvl w:ilvl="0" w:tplc="26DAEDE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A47116C"/>
    <w:multiLevelType w:val="hybridMultilevel"/>
    <w:tmpl w:val="1AE0541C"/>
    <w:lvl w:ilvl="0" w:tplc="1D024E60">
      <w:start w:val="1"/>
      <w:numFmt w:val="taiwaneseCountingThousand"/>
      <w:lvlText w:val="(%1)"/>
      <w:lvlJc w:val="left"/>
      <w:pPr>
        <w:ind w:left="1040" w:hanging="8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3A572E6"/>
    <w:multiLevelType w:val="hybridMultilevel"/>
    <w:tmpl w:val="1AE0541C"/>
    <w:lvl w:ilvl="0" w:tplc="1D024E60">
      <w:start w:val="1"/>
      <w:numFmt w:val="taiwaneseCountingThousand"/>
      <w:lvlText w:val="(%1)"/>
      <w:lvlJc w:val="left"/>
      <w:pPr>
        <w:ind w:left="1040" w:hanging="8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7E915E5"/>
    <w:multiLevelType w:val="hybridMultilevel"/>
    <w:tmpl w:val="69B25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341636"/>
    <w:multiLevelType w:val="hybridMultilevel"/>
    <w:tmpl w:val="BB760DEA"/>
    <w:lvl w:ilvl="0" w:tplc="11FA13BC">
      <w:start w:val="1"/>
      <w:numFmt w:val="taiwaneseCountingThousand"/>
      <w:lvlText w:val="%1、"/>
      <w:lvlJc w:val="left"/>
      <w:pPr>
        <w:ind w:left="1571"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820F4A"/>
    <w:multiLevelType w:val="hybridMultilevel"/>
    <w:tmpl w:val="7B2A7F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3E1F9F"/>
    <w:multiLevelType w:val="hybridMultilevel"/>
    <w:tmpl w:val="A19428E6"/>
    <w:lvl w:ilvl="0" w:tplc="A75026B0">
      <w:start w:val="1"/>
      <w:numFmt w:val="taiwaneseCountingThousand"/>
      <w:lvlText w:val="(%1)"/>
      <w:lvlJc w:val="left"/>
      <w:pPr>
        <w:ind w:left="960"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7B09660E"/>
    <w:multiLevelType w:val="multilevel"/>
    <w:tmpl w:val="9B2C5864"/>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7"/>
  </w:num>
  <w:num w:numId="3">
    <w:abstractNumId w:val="1"/>
  </w:num>
  <w:num w:numId="4">
    <w:abstractNumId w:val="9"/>
  </w:num>
  <w:num w:numId="5">
    <w:abstractNumId w:val="4"/>
  </w:num>
  <w:num w:numId="6">
    <w:abstractNumId w:val="3"/>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57"/>
    <w:rsid w:val="0000538A"/>
    <w:rsid w:val="00014B19"/>
    <w:rsid w:val="00017FFC"/>
    <w:rsid w:val="00052E12"/>
    <w:rsid w:val="00063196"/>
    <w:rsid w:val="000A7F80"/>
    <w:rsid w:val="000B0226"/>
    <w:rsid w:val="000B7DFE"/>
    <w:rsid w:val="000C37B2"/>
    <w:rsid w:val="000D1394"/>
    <w:rsid w:val="000D29D2"/>
    <w:rsid w:val="000E34B7"/>
    <w:rsid w:val="000F585F"/>
    <w:rsid w:val="0010292E"/>
    <w:rsid w:val="00166CE2"/>
    <w:rsid w:val="001A376F"/>
    <w:rsid w:val="001B1B18"/>
    <w:rsid w:val="001C2117"/>
    <w:rsid w:val="001E3503"/>
    <w:rsid w:val="00210B47"/>
    <w:rsid w:val="00212599"/>
    <w:rsid w:val="002159C1"/>
    <w:rsid w:val="00226886"/>
    <w:rsid w:val="002C0D1C"/>
    <w:rsid w:val="002C721D"/>
    <w:rsid w:val="002C7280"/>
    <w:rsid w:val="002E1D9C"/>
    <w:rsid w:val="002F07AE"/>
    <w:rsid w:val="00362325"/>
    <w:rsid w:val="00396A32"/>
    <w:rsid w:val="003B49FC"/>
    <w:rsid w:val="003C7B58"/>
    <w:rsid w:val="0040638C"/>
    <w:rsid w:val="00416388"/>
    <w:rsid w:val="00424B0C"/>
    <w:rsid w:val="00457453"/>
    <w:rsid w:val="00457A66"/>
    <w:rsid w:val="00477663"/>
    <w:rsid w:val="00481B7D"/>
    <w:rsid w:val="004B2F8C"/>
    <w:rsid w:val="004D2A1F"/>
    <w:rsid w:val="004D4654"/>
    <w:rsid w:val="00504657"/>
    <w:rsid w:val="005122AA"/>
    <w:rsid w:val="00522AC6"/>
    <w:rsid w:val="00571FD7"/>
    <w:rsid w:val="005879A4"/>
    <w:rsid w:val="005B54D2"/>
    <w:rsid w:val="005C0094"/>
    <w:rsid w:val="005D2A2B"/>
    <w:rsid w:val="005F47D4"/>
    <w:rsid w:val="00600E4A"/>
    <w:rsid w:val="00610D92"/>
    <w:rsid w:val="00641B73"/>
    <w:rsid w:val="0066008B"/>
    <w:rsid w:val="00675258"/>
    <w:rsid w:val="00675685"/>
    <w:rsid w:val="0068356C"/>
    <w:rsid w:val="006C7C82"/>
    <w:rsid w:val="006D45EA"/>
    <w:rsid w:val="006E7583"/>
    <w:rsid w:val="00705C1F"/>
    <w:rsid w:val="00716E1A"/>
    <w:rsid w:val="007327F4"/>
    <w:rsid w:val="007C643A"/>
    <w:rsid w:val="007D0635"/>
    <w:rsid w:val="00801AAC"/>
    <w:rsid w:val="0085730C"/>
    <w:rsid w:val="00861E04"/>
    <w:rsid w:val="00872AD9"/>
    <w:rsid w:val="0088758A"/>
    <w:rsid w:val="00887A24"/>
    <w:rsid w:val="0089094E"/>
    <w:rsid w:val="00890BED"/>
    <w:rsid w:val="008A2856"/>
    <w:rsid w:val="008D4400"/>
    <w:rsid w:val="008F7150"/>
    <w:rsid w:val="009178C4"/>
    <w:rsid w:val="00972C2C"/>
    <w:rsid w:val="00996513"/>
    <w:rsid w:val="009B1E8A"/>
    <w:rsid w:val="009C14A0"/>
    <w:rsid w:val="009E0BB6"/>
    <w:rsid w:val="009F0A26"/>
    <w:rsid w:val="009F6ED0"/>
    <w:rsid w:val="00A30720"/>
    <w:rsid w:val="00A43DAB"/>
    <w:rsid w:val="00A65264"/>
    <w:rsid w:val="00AB3CB7"/>
    <w:rsid w:val="00AC5027"/>
    <w:rsid w:val="00B066ED"/>
    <w:rsid w:val="00B11000"/>
    <w:rsid w:val="00B30AAF"/>
    <w:rsid w:val="00B9145A"/>
    <w:rsid w:val="00B946D9"/>
    <w:rsid w:val="00B96396"/>
    <w:rsid w:val="00BA5586"/>
    <w:rsid w:val="00BB1B1A"/>
    <w:rsid w:val="00BD65C6"/>
    <w:rsid w:val="00C0446E"/>
    <w:rsid w:val="00C31E38"/>
    <w:rsid w:val="00C44D02"/>
    <w:rsid w:val="00C479D8"/>
    <w:rsid w:val="00C65180"/>
    <w:rsid w:val="00C77F63"/>
    <w:rsid w:val="00C919ED"/>
    <w:rsid w:val="00C95BE6"/>
    <w:rsid w:val="00D1292B"/>
    <w:rsid w:val="00D25191"/>
    <w:rsid w:val="00D347BB"/>
    <w:rsid w:val="00D44329"/>
    <w:rsid w:val="00D57C62"/>
    <w:rsid w:val="00D761C8"/>
    <w:rsid w:val="00DC215B"/>
    <w:rsid w:val="00DE4377"/>
    <w:rsid w:val="00DE5A29"/>
    <w:rsid w:val="00DE5AFB"/>
    <w:rsid w:val="00E260C1"/>
    <w:rsid w:val="00EA0D25"/>
    <w:rsid w:val="00EA1E36"/>
    <w:rsid w:val="00EB7751"/>
    <w:rsid w:val="00EC1A54"/>
    <w:rsid w:val="00F0718B"/>
    <w:rsid w:val="00F22232"/>
    <w:rsid w:val="00F573D2"/>
    <w:rsid w:val="00F738B3"/>
    <w:rsid w:val="00F7547B"/>
    <w:rsid w:val="00FA1A49"/>
    <w:rsid w:val="00FC0F80"/>
    <w:rsid w:val="00FF3CF6"/>
    <w:rsid w:val="00FF5064"/>
    <w:rsid w:val="00FF7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54BBE43"/>
  <w15:docId w15:val="{1B00FF93-044F-40BE-A046-D746889E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F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685"/>
    <w:pPr>
      <w:ind w:leftChars="200" w:left="480"/>
    </w:pPr>
  </w:style>
  <w:style w:type="paragraph" w:styleId="a4">
    <w:name w:val="header"/>
    <w:basedOn w:val="a"/>
    <w:link w:val="a5"/>
    <w:uiPriority w:val="99"/>
    <w:unhideWhenUsed/>
    <w:rsid w:val="002C7280"/>
    <w:pPr>
      <w:tabs>
        <w:tab w:val="center" w:pos="4153"/>
        <w:tab w:val="right" w:pos="8306"/>
      </w:tabs>
      <w:snapToGrid w:val="0"/>
    </w:pPr>
    <w:rPr>
      <w:sz w:val="20"/>
      <w:szCs w:val="20"/>
    </w:rPr>
  </w:style>
  <w:style w:type="character" w:customStyle="1" w:styleId="a5">
    <w:name w:val="頁首 字元"/>
    <w:basedOn w:val="a0"/>
    <w:link w:val="a4"/>
    <w:uiPriority w:val="99"/>
    <w:rsid w:val="002C7280"/>
    <w:rPr>
      <w:sz w:val="20"/>
      <w:szCs w:val="20"/>
    </w:rPr>
  </w:style>
  <w:style w:type="paragraph" w:styleId="a6">
    <w:name w:val="footer"/>
    <w:basedOn w:val="a"/>
    <w:link w:val="a7"/>
    <w:uiPriority w:val="99"/>
    <w:unhideWhenUsed/>
    <w:rsid w:val="002C7280"/>
    <w:pPr>
      <w:tabs>
        <w:tab w:val="center" w:pos="4153"/>
        <w:tab w:val="right" w:pos="8306"/>
      </w:tabs>
      <w:snapToGrid w:val="0"/>
    </w:pPr>
    <w:rPr>
      <w:sz w:val="20"/>
      <w:szCs w:val="20"/>
    </w:rPr>
  </w:style>
  <w:style w:type="character" w:customStyle="1" w:styleId="a7">
    <w:name w:val="頁尾 字元"/>
    <w:basedOn w:val="a0"/>
    <w:link w:val="a6"/>
    <w:uiPriority w:val="99"/>
    <w:rsid w:val="002C7280"/>
    <w:rPr>
      <w:sz w:val="20"/>
      <w:szCs w:val="20"/>
    </w:rPr>
  </w:style>
  <w:style w:type="paragraph" w:styleId="a8">
    <w:name w:val="Balloon Text"/>
    <w:basedOn w:val="a"/>
    <w:link w:val="a9"/>
    <w:uiPriority w:val="99"/>
    <w:semiHidden/>
    <w:unhideWhenUsed/>
    <w:rsid w:val="00424B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4B0C"/>
    <w:rPr>
      <w:rFonts w:asciiTheme="majorHAnsi" w:eastAsiaTheme="majorEastAsia" w:hAnsiTheme="majorHAnsi" w:cstheme="majorBidi"/>
      <w:sz w:val="18"/>
      <w:szCs w:val="18"/>
    </w:rPr>
  </w:style>
  <w:style w:type="paragraph" w:styleId="Web">
    <w:name w:val="Normal (Web)"/>
    <w:basedOn w:val="a"/>
    <w:uiPriority w:val="99"/>
    <w:semiHidden/>
    <w:unhideWhenUsed/>
    <w:rsid w:val="000E34B7"/>
    <w:pPr>
      <w:widowControl/>
      <w:spacing w:before="100" w:beforeAutospacing="1" w:after="100" w:afterAutospacing="1"/>
    </w:pPr>
    <w:rPr>
      <w:rFonts w:ascii="新細明體" w:eastAsia="新細明體" w:hAnsi="新細明體" w:cs="新細明體"/>
      <w:kern w:val="0"/>
      <w:szCs w:val="24"/>
    </w:rPr>
  </w:style>
  <w:style w:type="paragraph" w:styleId="aa">
    <w:name w:val="Date"/>
    <w:basedOn w:val="a"/>
    <w:next w:val="a"/>
    <w:link w:val="ab"/>
    <w:uiPriority w:val="99"/>
    <w:semiHidden/>
    <w:unhideWhenUsed/>
    <w:rsid w:val="00FC0F80"/>
    <w:pPr>
      <w:jc w:val="right"/>
    </w:pPr>
  </w:style>
  <w:style w:type="character" w:customStyle="1" w:styleId="ab">
    <w:name w:val="日期 字元"/>
    <w:basedOn w:val="a0"/>
    <w:link w:val="aa"/>
    <w:uiPriority w:val="99"/>
    <w:semiHidden/>
    <w:rsid w:val="00FC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5565">
      <w:bodyDiv w:val="1"/>
      <w:marLeft w:val="0"/>
      <w:marRight w:val="0"/>
      <w:marTop w:val="0"/>
      <w:marBottom w:val="0"/>
      <w:divBdr>
        <w:top w:val="none" w:sz="0" w:space="0" w:color="auto"/>
        <w:left w:val="none" w:sz="0" w:space="0" w:color="auto"/>
        <w:bottom w:val="none" w:sz="0" w:space="0" w:color="auto"/>
        <w:right w:val="none" w:sz="0" w:space="0" w:color="auto"/>
      </w:divBdr>
    </w:div>
    <w:div w:id="373963262">
      <w:bodyDiv w:val="1"/>
      <w:marLeft w:val="0"/>
      <w:marRight w:val="0"/>
      <w:marTop w:val="0"/>
      <w:marBottom w:val="0"/>
      <w:divBdr>
        <w:top w:val="none" w:sz="0" w:space="0" w:color="auto"/>
        <w:left w:val="none" w:sz="0" w:space="0" w:color="auto"/>
        <w:bottom w:val="none" w:sz="0" w:space="0" w:color="auto"/>
        <w:right w:val="none" w:sz="0" w:space="0" w:color="auto"/>
      </w:divBdr>
    </w:div>
    <w:div w:id="547376666">
      <w:bodyDiv w:val="1"/>
      <w:marLeft w:val="0"/>
      <w:marRight w:val="0"/>
      <w:marTop w:val="0"/>
      <w:marBottom w:val="0"/>
      <w:divBdr>
        <w:top w:val="none" w:sz="0" w:space="0" w:color="auto"/>
        <w:left w:val="none" w:sz="0" w:space="0" w:color="auto"/>
        <w:bottom w:val="none" w:sz="0" w:space="0" w:color="auto"/>
        <w:right w:val="none" w:sz="0" w:space="0" w:color="auto"/>
      </w:divBdr>
    </w:div>
    <w:div w:id="846215689">
      <w:bodyDiv w:val="1"/>
      <w:marLeft w:val="0"/>
      <w:marRight w:val="0"/>
      <w:marTop w:val="0"/>
      <w:marBottom w:val="0"/>
      <w:divBdr>
        <w:top w:val="none" w:sz="0" w:space="0" w:color="auto"/>
        <w:left w:val="none" w:sz="0" w:space="0" w:color="auto"/>
        <w:bottom w:val="none" w:sz="0" w:space="0" w:color="auto"/>
        <w:right w:val="none" w:sz="0" w:space="0" w:color="auto"/>
      </w:divBdr>
    </w:div>
    <w:div w:id="953444781">
      <w:bodyDiv w:val="1"/>
      <w:marLeft w:val="0"/>
      <w:marRight w:val="0"/>
      <w:marTop w:val="0"/>
      <w:marBottom w:val="0"/>
      <w:divBdr>
        <w:top w:val="none" w:sz="0" w:space="0" w:color="auto"/>
        <w:left w:val="none" w:sz="0" w:space="0" w:color="auto"/>
        <w:bottom w:val="none" w:sz="0" w:space="0" w:color="auto"/>
        <w:right w:val="none" w:sz="0" w:space="0" w:color="auto"/>
      </w:divBdr>
    </w:div>
    <w:div w:id="1013648919">
      <w:bodyDiv w:val="1"/>
      <w:marLeft w:val="0"/>
      <w:marRight w:val="0"/>
      <w:marTop w:val="0"/>
      <w:marBottom w:val="0"/>
      <w:divBdr>
        <w:top w:val="none" w:sz="0" w:space="0" w:color="auto"/>
        <w:left w:val="none" w:sz="0" w:space="0" w:color="auto"/>
        <w:bottom w:val="none" w:sz="0" w:space="0" w:color="auto"/>
        <w:right w:val="none" w:sz="0" w:space="0" w:color="auto"/>
      </w:divBdr>
    </w:div>
    <w:div w:id="1085033590">
      <w:bodyDiv w:val="1"/>
      <w:marLeft w:val="0"/>
      <w:marRight w:val="0"/>
      <w:marTop w:val="0"/>
      <w:marBottom w:val="0"/>
      <w:divBdr>
        <w:top w:val="none" w:sz="0" w:space="0" w:color="auto"/>
        <w:left w:val="none" w:sz="0" w:space="0" w:color="auto"/>
        <w:bottom w:val="none" w:sz="0" w:space="0" w:color="auto"/>
        <w:right w:val="none" w:sz="0" w:space="0" w:color="auto"/>
      </w:divBdr>
    </w:div>
    <w:div w:id="1145388976">
      <w:bodyDiv w:val="1"/>
      <w:marLeft w:val="0"/>
      <w:marRight w:val="0"/>
      <w:marTop w:val="0"/>
      <w:marBottom w:val="0"/>
      <w:divBdr>
        <w:top w:val="none" w:sz="0" w:space="0" w:color="auto"/>
        <w:left w:val="none" w:sz="0" w:space="0" w:color="auto"/>
        <w:bottom w:val="none" w:sz="0" w:space="0" w:color="auto"/>
        <w:right w:val="none" w:sz="0" w:space="0" w:color="auto"/>
      </w:divBdr>
    </w:div>
    <w:div w:id="1280867863">
      <w:bodyDiv w:val="1"/>
      <w:marLeft w:val="0"/>
      <w:marRight w:val="0"/>
      <w:marTop w:val="0"/>
      <w:marBottom w:val="0"/>
      <w:divBdr>
        <w:top w:val="none" w:sz="0" w:space="0" w:color="auto"/>
        <w:left w:val="none" w:sz="0" w:space="0" w:color="auto"/>
        <w:bottom w:val="none" w:sz="0" w:space="0" w:color="auto"/>
        <w:right w:val="none" w:sz="0" w:space="0" w:color="auto"/>
      </w:divBdr>
    </w:div>
    <w:div w:id="1343778375">
      <w:bodyDiv w:val="1"/>
      <w:marLeft w:val="0"/>
      <w:marRight w:val="0"/>
      <w:marTop w:val="0"/>
      <w:marBottom w:val="0"/>
      <w:divBdr>
        <w:top w:val="none" w:sz="0" w:space="0" w:color="auto"/>
        <w:left w:val="none" w:sz="0" w:space="0" w:color="auto"/>
        <w:bottom w:val="none" w:sz="0" w:space="0" w:color="auto"/>
        <w:right w:val="none" w:sz="0" w:space="0" w:color="auto"/>
      </w:divBdr>
    </w:div>
    <w:div w:id="1528567215">
      <w:bodyDiv w:val="1"/>
      <w:marLeft w:val="0"/>
      <w:marRight w:val="0"/>
      <w:marTop w:val="0"/>
      <w:marBottom w:val="0"/>
      <w:divBdr>
        <w:top w:val="none" w:sz="0" w:space="0" w:color="auto"/>
        <w:left w:val="none" w:sz="0" w:space="0" w:color="auto"/>
        <w:bottom w:val="none" w:sz="0" w:space="0" w:color="auto"/>
        <w:right w:val="none" w:sz="0" w:space="0" w:color="auto"/>
      </w:divBdr>
    </w:div>
    <w:div w:id="1666669572">
      <w:bodyDiv w:val="1"/>
      <w:marLeft w:val="0"/>
      <w:marRight w:val="0"/>
      <w:marTop w:val="0"/>
      <w:marBottom w:val="0"/>
      <w:divBdr>
        <w:top w:val="none" w:sz="0" w:space="0" w:color="auto"/>
        <w:left w:val="none" w:sz="0" w:space="0" w:color="auto"/>
        <w:bottom w:val="none" w:sz="0" w:space="0" w:color="auto"/>
        <w:right w:val="none" w:sz="0" w:space="0" w:color="auto"/>
      </w:divBdr>
    </w:div>
    <w:div w:id="1823081702">
      <w:bodyDiv w:val="1"/>
      <w:marLeft w:val="0"/>
      <w:marRight w:val="0"/>
      <w:marTop w:val="0"/>
      <w:marBottom w:val="0"/>
      <w:divBdr>
        <w:top w:val="none" w:sz="0" w:space="0" w:color="auto"/>
        <w:left w:val="none" w:sz="0" w:space="0" w:color="auto"/>
        <w:bottom w:val="none" w:sz="0" w:space="0" w:color="auto"/>
        <w:right w:val="none" w:sz="0" w:space="0" w:color="auto"/>
      </w:divBdr>
    </w:div>
    <w:div w:id="2042776761">
      <w:bodyDiv w:val="1"/>
      <w:marLeft w:val="0"/>
      <w:marRight w:val="0"/>
      <w:marTop w:val="0"/>
      <w:marBottom w:val="0"/>
      <w:divBdr>
        <w:top w:val="none" w:sz="0" w:space="0" w:color="auto"/>
        <w:left w:val="none" w:sz="0" w:space="0" w:color="auto"/>
        <w:bottom w:val="none" w:sz="0" w:space="0" w:color="auto"/>
        <w:right w:val="none" w:sz="0" w:space="0" w:color="auto"/>
      </w:divBdr>
    </w:div>
    <w:div w:id="20646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Y_Documents\Documents\&#33258;&#35330;%20Office%20&#31684;&#26412;\&#38498;&#26371;%20&#26032;&#32862;&#31295;%202017.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F173-EAAB-403D-8C8B-408F059F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院會 新聞稿 2017</Template>
  <TotalTime>125</TotalTime>
  <Pages>4</Pages>
  <Words>298</Words>
  <Characters>1702</Characters>
  <Application>Microsoft Office Word</Application>
  <DocSecurity>0</DocSecurity>
  <Lines>14</Lines>
  <Paragraphs>3</Paragraphs>
  <ScaleCrop>false</ScaleCrop>
  <Company>行政院</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行政院</dc:creator>
  <cp:keywords/>
  <dc:description/>
  <cp:lastModifiedBy>黃宇萱</cp:lastModifiedBy>
  <cp:revision>26</cp:revision>
  <cp:lastPrinted>2017-11-14T08:00:00Z</cp:lastPrinted>
  <dcterms:created xsi:type="dcterms:W3CDTF">2017-11-14T03:45:00Z</dcterms:created>
  <dcterms:modified xsi:type="dcterms:W3CDTF">2017-11-14T09:30:00Z</dcterms:modified>
</cp:coreProperties>
</file>