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BC" w:rsidRPr="007B6707" w:rsidRDefault="00A11FE5" w:rsidP="007E253F">
      <w:pPr>
        <w:jc w:val="both"/>
      </w:pPr>
      <w:r w:rsidRPr="007B6707">
        <w:rPr>
          <w:rFonts w:ascii="Calibri" w:hAnsi="Calibri"/>
          <w:noProof/>
        </w:rPr>
        <w:drawing>
          <wp:inline distT="0" distB="0" distL="0" distR="0" wp14:anchorId="33BC157B" wp14:editId="5190D8F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46" w:rsidRPr="007B6707" w:rsidRDefault="00A11FE5" w:rsidP="00380F9D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7B6707">
        <w:rPr>
          <w:rFonts w:asciiTheme="minorEastAsia" w:hAnsiTheme="minorEastAsia" w:cs="Times New Roman"/>
          <w:b/>
          <w:bCs/>
          <w:sz w:val="36"/>
          <w:szCs w:val="36"/>
        </w:rPr>
        <w:t>國家發展委員會 新聞稿</w:t>
      </w:r>
    </w:p>
    <w:p w:rsidR="00A11FE5" w:rsidRPr="00602C7D" w:rsidRDefault="00B93276" w:rsidP="004836FD">
      <w:pPr>
        <w:tabs>
          <w:tab w:val="center" w:pos="4185"/>
          <w:tab w:val="left" w:pos="6960"/>
        </w:tabs>
        <w:spacing w:beforeLines="100" w:before="360" w:line="0" w:lineRule="atLeast"/>
        <w:ind w:leftChars="-118" w:left="-2" w:rightChars="-142" w:right="-341" w:hangingChars="78" w:hanging="281"/>
        <w:jc w:val="center"/>
        <w:rPr>
          <w:rFonts w:asciiTheme="minorEastAsia" w:hAnsiTheme="minorEastAsia" w:cs="Times New Roman"/>
          <w:b/>
          <w:bCs/>
          <w:kern w:val="0"/>
          <w:sz w:val="36"/>
          <w:szCs w:val="36"/>
        </w:rPr>
      </w:pPr>
      <w:r w:rsidRPr="00602C7D">
        <w:rPr>
          <w:rFonts w:asciiTheme="minorEastAsia" w:hAnsiTheme="minorEastAsia" w:cs="Times New Roman"/>
          <w:b/>
          <w:bCs/>
          <w:kern w:val="0"/>
          <w:sz w:val="36"/>
          <w:szCs w:val="36"/>
        </w:rPr>
        <w:t>1</w:t>
      </w:r>
      <w:r w:rsidRPr="00602C7D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10</w:t>
      </w:r>
      <w:r w:rsidR="00A11FE5" w:rsidRPr="00602C7D">
        <w:rPr>
          <w:rFonts w:asciiTheme="minorEastAsia" w:hAnsiTheme="minorEastAsia" w:cs="Times New Roman"/>
          <w:b/>
          <w:bCs/>
          <w:kern w:val="0"/>
          <w:sz w:val="36"/>
          <w:szCs w:val="36"/>
        </w:rPr>
        <w:t>年</w:t>
      </w:r>
      <w:r w:rsidR="002C7D21" w:rsidRPr="00602C7D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10</w:t>
      </w:r>
      <w:r w:rsidR="00A11FE5" w:rsidRPr="00602C7D">
        <w:rPr>
          <w:rFonts w:asciiTheme="minorEastAsia" w:hAnsiTheme="minorEastAsia" w:cs="Times New Roman"/>
          <w:b/>
          <w:bCs/>
          <w:kern w:val="0"/>
          <w:sz w:val="36"/>
          <w:szCs w:val="36"/>
        </w:rPr>
        <w:t>月</w:t>
      </w:r>
      <w:r w:rsidR="00EE6609" w:rsidRPr="00602C7D">
        <w:rPr>
          <w:rFonts w:asciiTheme="minorEastAsia" w:hAnsiTheme="minorEastAsia" w:cs="Times New Roman" w:hint="eastAsia"/>
          <w:b/>
          <w:bCs/>
          <w:kern w:val="0"/>
          <w:sz w:val="36"/>
          <w:szCs w:val="36"/>
          <w:lang w:eastAsia="zh-HK"/>
        </w:rPr>
        <w:t>份</w:t>
      </w:r>
      <w:r w:rsidR="00A11FE5" w:rsidRPr="00602C7D">
        <w:rPr>
          <w:rFonts w:asciiTheme="minorEastAsia" w:hAnsiTheme="minorEastAsia" w:cs="Times New Roman"/>
          <w:b/>
          <w:bCs/>
          <w:kern w:val="0"/>
          <w:sz w:val="36"/>
          <w:szCs w:val="36"/>
        </w:rPr>
        <w:t>景氣概況</w:t>
      </w:r>
    </w:p>
    <w:p w:rsidR="00577920" w:rsidRPr="00602C7D" w:rsidRDefault="00577920" w:rsidP="00577920">
      <w:pPr>
        <w:tabs>
          <w:tab w:val="left" w:pos="6120"/>
        </w:tabs>
        <w:spacing w:line="280" w:lineRule="exact"/>
        <w:jc w:val="center"/>
        <w:rPr>
          <w:rFonts w:asciiTheme="minorEastAsia" w:hAnsiTheme="minorEastAsia" w:cs="Times New Roman"/>
        </w:rPr>
      </w:pPr>
    </w:p>
    <w:p w:rsidR="00A04C46" w:rsidRPr="00602C7D" w:rsidRDefault="00A04C46" w:rsidP="00577920">
      <w:pPr>
        <w:spacing w:line="0" w:lineRule="atLeast"/>
        <w:rPr>
          <w:rFonts w:asciiTheme="minorEastAsia" w:hAnsiTheme="minorEastAsia" w:cs="Times New Roman"/>
          <w:bCs/>
          <w:sz w:val="28"/>
          <w:szCs w:val="28"/>
        </w:rPr>
      </w:pPr>
      <w:r w:rsidRPr="00602C7D">
        <w:rPr>
          <w:rFonts w:asciiTheme="minorEastAsia" w:hAnsiTheme="minorEastAsia" w:cs="Times New Roman"/>
          <w:bCs/>
          <w:sz w:val="28"/>
          <w:szCs w:val="28"/>
        </w:rPr>
        <w:t>發布日期：1</w:t>
      </w:r>
      <w:r w:rsidR="00A86563" w:rsidRPr="00602C7D">
        <w:rPr>
          <w:rFonts w:asciiTheme="minorEastAsia" w:hAnsiTheme="minorEastAsia" w:cs="Times New Roman" w:hint="eastAsia"/>
          <w:bCs/>
          <w:sz w:val="28"/>
          <w:szCs w:val="28"/>
        </w:rPr>
        <w:t>10</w:t>
      </w:r>
      <w:r w:rsidRPr="00602C7D">
        <w:rPr>
          <w:rFonts w:asciiTheme="minorEastAsia" w:hAnsiTheme="minorEastAsia" w:cs="Times New Roman"/>
          <w:bCs/>
          <w:sz w:val="28"/>
          <w:szCs w:val="28"/>
        </w:rPr>
        <w:t>年</w:t>
      </w:r>
      <w:r w:rsidR="0082757E" w:rsidRPr="00602C7D">
        <w:rPr>
          <w:rFonts w:asciiTheme="minorEastAsia" w:hAnsiTheme="minorEastAsia" w:cs="Times New Roman" w:hint="eastAsia"/>
          <w:bCs/>
          <w:sz w:val="28"/>
          <w:szCs w:val="28"/>
        </w:rPr>
        <w:t>1</w:t>
      </w:r>
      <w:r w:rsidR="002C7D21" w:rsidRPr="00602C7D">
        <w:rPr>
          <w:rFonts w:asciiTheme="minorEastAsia" w:hAnsiTheme="minorEastAsia" w:cs="Times New Roman" w:hint="eastAsia"/>
          <w:bCs/>
          <w:sz w:val="28"/>
          <w:szCs w:val="28"/>
        </w:rPr>
        <w:t>1</w:t>
      </w:r>
      <w:r w:rsidRPr="00602C7D">
        <w:rPr>
          <w:rFonts w:asciiTheme="minorEastAsia" w:hAnsiTheme="minorEastAsia" w:cs="Times New Roman"/>
          <w:bCs/>
          <w:sz w:val="28"/>
          <w:szCs w:val="28"/>
        </w:rPr>
        <w:t>月</w:t>
      </w:r>
      <w:r w:rsidR="004836FD" w:rsidRPr="00602C7D">
        <w:rPr>
          <w:rFonts w:asciiTheme="minorEastAsia" w:hAnsiTheme="minorEastAsia" w:cs="Times New Roman" w:hint="eastAsia"/>
          <w:bCs/>
          <w:sz w:val="28"/>
          <w:szCs w:val="28"/>
        </w:rPr>
        <w:t>2</w:t>
      </w:r>
      <w:r w:rsidR="002C7D21" w:rsidRPr="00602C7D">
        <w:rPr>
          <w:rFonts w:asciiTheme="minorEastAsia" w:hAnsiTheme="minorEastAsia" w:cs="Times New Roman" w:hint="eastAsia"/>
          <w:bCs/>
          <w:sz w:val="28"/>
          <w:szCs w:val="28"/>
        </w:rPr>
        <w:t>6</w:t>
      </w:r>
      <w:r w:rsidRPr="00602C7D">
        <w:rPr>
          <w:rFonts w:asciiTheme="minorEastAsia" w:hAnsiTheme="minorEastAsia" w:cs="Times New Roman"/>
          <w:bCs/>
          <w:sz w:val="28"/>
          <w:szCs w:val="28"/>
        </w:rPr>
        <w:t>日</w:t>
      </w:r>
    </w:p>
    <w:p w:rsidR="007C7FB3" w:rsidRPr="00602C7D" w:rsidRDefault="00A04C46" w:rsidP="004836FD">
      <w:pPr>
        <w:spacing w:afterLines="50" w:after="180" w:line="0" w:lineRule="atLeast"/>
        <w:rPr>
          <w:rFonts w:ascii="Times New Roman" w:eastAsia="標楷體" w:hAnsi="Times New Roman" w:cs="Times New Roman"/>
        </w:rPr>
      </w:pPr>
      <w:r w:rsidRPr="00602C7D">
        <w:rPr>
          <w:rFonts w:asciiTheme="minorEastAsia" w:hAnsiTheme="minorEastAsia" w:cs="Times New Roman" w:hint="eastAsia"/>
          <w:bCs/>
          <w:sz w:val="28"/>
          <w:szCs w:val="28"/>
        </w:rPr>
        <w:t>發布單位：經濟發展處</w:t>
      </w:r>
    </w:p>
    <w:p w:rsidR="002E608F" w:rsidRPr="00602C7D" w:rsidRDefault="00195851" w:rsidP="002E608F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054C87" w:rsidRPr="00602C7D">
        <w:rPr>
          <w:rFonts w:asciiTheme="minorEastAsia" w:eastAsiaTheme="minorEastAsia" w:hAnsiTheme="minorEastAsia" w:hint="eastAsia"/>
          <w:sz w:val="32"/>
          <w:szCs w:val="32"/>
        </w:rPr>
        <w:t>10年</w:t>
      </w:r>
      <w:r w:rsidR="002C7D21" w:rsidRPr="00602C7D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054C87" w:rsidRPr="00602C7D">
        <w:rPr>
          <w:rFonts w:asciiTheme="minorEastAsia" w:eastAsiaTheme="minorEastAsia" w:hAnsiTheme="minorEastAsia" w:hint="eastAsia"/>
          <w:sz w:val="32"/>
          <w:szCs w:val="32"/>
        </w:rPr>
        <w:t>月景氣對策信號綜合判斷分數為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39</w:t>
      </w:r>
      <w:r w:rsidR="00054C87" w:rsidRPr="00602C7D">
        <w:rPr>
          <w:rFonts w:asciiTheme="minorEastAsia" w:eastAsiaTheme="minorEastAsia" w:hAnsiTheme="minorEastAsia" w:hint="eastAsia"/>
          <w:sz w:val="32"/>
          <w:szCs w:val="32"/>
        </w:rPr>
        <w:t>分，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較上月增加</w:t>
      </w:r>
      <w:r w:rsidR="005E77B2" w:rsidRPr="00602C7D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B32F88" w:rsidRPr="00602C7D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="00054C87" w:rsidRPr="00602C7D">
        <w:rPr>
          <w:rFonts w:asciiTheme="minorEastAsia" w:eastAsiaTheme="minorEastAsia" w:hAnsiTheme="minorEastAsia" w:hint="eastAsia"/>
          <w:sz w:val="32"/>
          <w:szCs w:val="32"/>
        </w:rPr>
        <w:t>，燈號續呈紅燈；</w:t>
      </w:r>
      <w:r w:rsidR="0023799B" w:rsidRPr="00602C7D">
        <w:rPr>
          <w:rFonts w:asciiTheme="minorEastAsia" w:eastAsiaTheme="minorEastAsia" w:hAnsiTheme="minorEastAsia" w:hint="eastAsia"/>
          <w:sz w:val="32"/>
          <w:szCs w:val="32"/>
        </w:rPr>
        <w:t>景氣領先指標續呈上升，</w:t>
      </w:r>
      <w:r w:rsidR="003C1459" w:rsidRPr="00602C7D">
        <w:rPr>
          <w:rFonts w:asciiTheme="minorEastAsia" w:eastAsiaTheme="minorEastAsia" w:hAnsiTheme="minorEastAsia" w:hint="eastAsia"/>
          <w:sz w:val="32"/>
          <w:szCs w:val="32"/>
        </w:rPr>
        <w:t>同時指標經回溯修正後呈連續3個月上升，反映</w:t>
      </w:r>
      <w:proofErr w:type="gramStart"/>
      <w:r w:rsidR="003C1459" w:rsidRPr="00602C7D">
        <w:rPr>
          <w:rFonts w:asciiTheme="minorEastAsia" w:eastAsiaTheme="minorEastAsia" w:hAnsiTheme="minorEastAsia" w:hint="eastAsia"/>
          <w:sz w:val="32"/>
          <w:szCs w:val="32"/>
        </w:rPr>
        <w:t>疫</w:t>
      </w:r>
      <w:proofErr w:type="gramEnd"/>
      <w:r w:rsidR="003C1459" w:rsidRPr="00602C7D">
        <w:rPr>
          <w:rFonts w:asciiTheme="minorEastAsia" w:eastAsiaTheme="minorEastAsia" w:hAnsiTheme="minorEastAsia" w:hint="eastAsia"/>
          <w:sz w:val="32"/>
          <w:szCs w:val="32"/>
        </w:rPr>
        <w:t>情衝擊影響已漸縮減</w:t>
      </w:r>
      <w:r w:rsidR="002E608F" w:rsidRPr="00602C7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23799B" w:rsidRPr="00602C7D" w:rsidRDefault="00C9521F" w:rsidP="0023799B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 w:hint="eastAsia"/>
          <w:sz w:val="32"/>
          <w:szCs w:val="32"/>
        </w:rPr>
        <w:t>外需部分，</w:t>
      </w:r>
      <w:r w:rsidR="0023799B" w:rsidRPr="00602C7D">
        <w:rPr>
          <w:rFonts w:asciiTheme="minorEastAsia" w:eastAsiaTheme="minorEastAsia" w:hAnsiTheme="minorEastAsia" w:hint="eastAsia"/>
          <w:sz w:val="32"/>
          <w:szCs w:val="32"/>
        </w:rPr>
        <w:t>受惠</w:t>
      </w:r>
      <w:r w:rsidR="00960BF6" w:rsidRPr="00602C7D">
        <w:rPr>
          <w:rFonts w:asciiTheme="minorEastAsia" w:eastAsiaTheme="minorEastAsia" w:hAnsiTheme="minorEastAsia" w:hint="eastAsia"/>
          <w:sz w:val="32"/>
          <w:szCs w:val="32"/>
        </w:rPr>
        <w:t>全球經濟穩定成長，終端消費需求穩健，加以</w:t>
      </w:r>
      <w:r w:rsidR="0023799B" w:rsidRPr="00602C7D">
        <w:rPr>
          <w:rFonts w:asciiTheme="minorEastAsia" w:eastAsiaTheme="minorEastAsia" w:hAnsiTheme="minorEastAsia" w:hint="eastAsia"/>
          <w:sz w:val="32"/>
          <w:szCs w:val="32"/>
        </w:rPr>
        <w:t>5G、高效能運算等新興科技應用需求</w:t>
      </w:r>
      <w:r w:rsidR="00960BF6" w:rsidRPr="00602C7D">
        <w:rPr>
          <w:rFonts w:asciiTheme="minorEastAsia" w:eastAsiaTheme="minorEastAsia" w:hAnsiTheme="minorEastAsia" w:hint="eastAsia"/>
          <w:sz w:val="32"/>
          <w:szCs w:val="32"/>
        </w:rPr>
        <w:t>續強</w:t>
      </w:r>
      <w:r w:rsidR="0023799B" w:rsidRPr="00602C7D">
        <w:rPr>
          <w:rFonts w:asciiTheme="minorEastAsia" w:eastAsiaTheme="minorEastAsia" w:hAnsiTheme="minorEastAsia" w:hint="eastAsia"/>
          <w:sz w:val="32"/>
          <w:szCs w:val="32"/>
        </w:rPr>
        <w:t>，</w:t>
      </w:r>
      <w:proofErr w:type="gramStart"/>
      <w:r w:rsidR="0023799B" w:rsidRPr="00602C7D">
        <w:rPr>
          <w:rFonts w:asciiTheme="minorEastAsia" w:eastAsiaTheme="minorEastAsia" w:hAnsiTheme="minorEastAsia" w:hint="eastAsia"/>
          <w:sz w:val="32"/>
          <w:szCs w:val="32"/>
        </w:rPr>
        <w:t>且傳產貨品</w:t>
      </w:r>
      <w:proofErr w:type="gramEnd"/>
      <w:r w:rsidR="0023799B" w:rsidRPr="00602C7D">
        <w:rPr>
          <w:rFonts w:asciiTheme="minorEastAsia" w:eastAsiaTheme="minorEastAsia" w:hAnsiTheme="minorEastAsia" w:hint="eastAsia"/>
          <w:sz w:val="32"/>
          <w:szCs w:val="32"/>
        </w:rPr>
        <w:t>需求亦</w:t>
      </w:r>
      <w:r w:rsidR="00960BF6" w:rsidRPr="00602C7D">
        <w:rPr>
          <w:rFonts w:asciiTheme="minorEastAsia" w:eastAsiaTheme="minorEastAsia" w:hAnsiTheme="minorEastAsia" w:hint="eastAsia"/>
          <w:sz w:val="32"/>
          <w:szCs w:val="32"/>
        </w:rPr>
        <w:t>持續熱絡</w:t>
      </w:r>
      <w:r w:rsidR="0023799B" w:rsidRPr="00602C7D">
        <w:rPr>
          <w:rFonts w:asciiTheme="minorEastAsia" w:eastAsiaTheme="minorEastAsia" w:hAnsiTheme="minorEastAsia" w:hint="eastAsia"/>
          <w:sz w:val="32"/>
          <w:szCs w:val="32"/>
        </w:rPr>
        <w:t>，帶動</w:t>
      </w:r>
      <w:r w:rsidR="00960BF6" w:rsidRPr="00602C7D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414747">
        <w:rPr>
          <w:rFonts w:asciiTheme="minorEastAsia" w:eastAsiaTheme="minorEastAsia" w:hAnsiTheme="minorEastAsia" w:hint="eastAsia"/>
          <w:sz w:val="32"/>
          <w:szCs w:val="32"/>
        </w:rPr>
        <w:t>月貿易、生產及金融面指標持續擴增；內需部分，隨</w:t>
      </w:r>
      <w:proofErr w:type="gramStart"/>
      <w:r w:rsidR="00414747">
        <w:rPr>
          <w:rFonts w:asciiTheme="minorEastAsia" w:eastAsiaTheme="minorEastAsia" w:hAnsiTheme="minorEastAsia" w:hint="eastAsia"/>
          <w:sz w:val="32"/>
          <w:szCs w:val="32"/>
        </w:rPr>
        <w:t>疫情趨</w:t>
      </w:r>
      <w:proofErr w:type="gramEnd"/>
      <w:r w:rsidR="00414747">
        <w:rPr>
          <w:rFonts w:asciiTheme="minorEastAsia" w:eastAsiaTheme="minorEastAsia" w:hAnsiTheme="minorEastAsia" w:hint="eastAsia"/>
          <w:sz w:val="32"/>
          <w:szCs w:val="32"/>
        </w:rPr>
        <w:t>穩，且</w:t>
      </w:r>
      <w:r w:rsidR="00960BF6" w:rsidRPr="00602C7D">
        <w:rPr>
          <w:rFonts w:asciiTheme="minorEastAsia" w:eastAsiaTheme="minorEastAsia" w:hAnsiTheme="minorEastAsia" w:hint="eastAsia"/>
          <w:sz w:val="32"/>
          <w:szCs w:val="32"/>
        </w:rPr>
        <w:t>政府推出振興五倍</w:t>
      </w:r>
      <w:proofErr w:type="gramStart"/>
      <w:r w:rsidR="00960BF6" w:rsidRPr="00602C7D">
        <w:rPr>
          <w:rFonts w:asciiTheme="minorEastAsia" w:eastAsiaTheme="minorEastAsia" w:hAnsiTheme="minorEastAsia" w:hint="eastAsia"/>
          <w:sz w:val="32"/>
          <w:szCs w:val="32"/>
        </w:rPr>
        <w:t>券</w:t>
      </w:r>
      <w:proofErr w:type="gramEnd"/>
      <w:r w:rsidR="00960BF6" w:rsidRPr="00602C7D">
        <w:rPr>
          <w:rFonts w:asciiTheme="minorEastAsia" w:eastAsiaTheme="minorEastAsia" w:hAnsiTheme="minorEastAsia" w:hint="eastAsia"/>
          <w:sz w:val="32"/>
          <w:szCs w:val="32"/>
        </w:rPr>
        <w:t>及各項加碼措施帶動下</w:t>
      </w:r>
      <w:r w:rsidR="00521E97" w:rsidRPr="00602C7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960BF6" w:rsidRPr="00602C7D">
        <w:rPr>
          <w:rFonts w:asciiTheme="minorEastAsia" w:eastAsiaTheme="minorEastAsia" w:hAnsiTheme="minorEastAsia" w:hint="eastAsia"/>
          <w:sz w:val="32"/>
          <w:szCs w:val="32"/>
        </w:rPr>
        <w:t>批發</w:t>
      </w:r>
      <w:r w:rsidR="0038229C" w:rsidRPr="00602C7D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521E97" w:rsidRPr="00602C7D">
        <w:rPr>
          <w:rFonts w:asciiTheme="minorEastAsia" w:eastAsiaTheme="minorEastAsia" w:hAnsiTheme="minorEastAsia" w:hint="eastAsia"/>
          <w:sz w:val="32"/>
          <w:szCs w:val="32"/>
        </w:rPr>
        <w:t>零售</w:t>
      </w:r>
      <w:r w:rsidR="0038229C" w:rsidRPr="00602C7D">
        <w:rPr>
          <w:rFonts w:asciiTheme="minorEastAsia" w:eastAsiaTheme="minorEastAsia" w:hAnsiTheme="minorEastAsia" w:hint="eastAsia"/>
          <w:sz w:val="32"/>
          <w:szCs w:val="32"/>
        </w:rPr>
        <w:t>及</w:t>
      </w:r>
      <w:r w:rsidR="00521E97" w:rsidRPr="00602C7D">
        <w:rPr>
          <w:rFonts w:asciiTheme="minorEastAsia" w:eastAsiaTheme="minorEastAsia" w:hAnsiTheme="minorEastAsia" w:hint="eastAsia"/>
          <w:sz w:val="32"/>
          <w:szCs w:val="32"/>
        </w:rPr>
        <w:t>餐飲</w:t>
      </w:r>
      <w:r w:rsidR="00E1383F">
        <w:rPr>
          <w:rFonts w:asciiTheme="minorEastAsia" w:eastAsiaTheme="minorEastAsia" w:hAnsiTheme="minorEastAsia" w:hint="eastAsia"/>
          <w:sz w:val="32"/>
          <w:szCs w:val="32"/>
        </w:rPr>
        <w:t>業營業額</w:t>
      </w:r>
      <w:bookmarkStart w:id="0" w:name="_GoBack"/>
      <w:bookmarkEnd w:id="0"/>
      <w:r w:rsidR="0038229C" w:rsidRPr="00602C7D">
        <w:rPr>
          <w:rFonts w:asciiTheme="minorEastAsia" w:eastAsiaTheme="minorEastAsia" w:hAnsiTheme="minorEastAsia" w:hint="eastAsia"/>
          <w:sz w:val="32"/>
          <w:szCs w:val="32"/>
        </w:rPr>
        <w:t>較去年同期擴增，且</w:t>
      </w:r>
      <w:r w:rsidR="00521E97" w:rsidRPr="00602C7D">
        <w:rPr>
          <w:rFonts w:asciiTheme="minorEastAsia" w:eastAsiaTheme="minorEastAsia" w:hAnsiTheme="minorEastAsia" w:hint="eastAsia"/>
          <w:sz w:val="32"/>
          <w:szCs w:val="32"/>
        </w:rPr>
        <w:t>勞動市場</w:t>
      </w:r>
      <w:r w:rsidR="00620F49" w:rsidRPr="00602C7D">
        <w:rPr>
          <w:rFonts w:asciiTheme="minorEastAsia" w:eastAsiaTheme="minorEastAsia" w:hAnsiTheme="minorEastAsia" w:hint="eastAsia"/>
          <w:sz w:val="32"/>
          <w:szCs w:val="32"/>
        </w:rPr>
        <w:t>就業狀況亦持續改善</w:t>
      </w:r>
      <w:r w:rsidR="0023799B" w:rsidRPr="00602C7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B50BBA" w:rsidRPr="00602C7D" w:rsidRDefault="0023799B" w:rsidP="0023799B">
      <w:pPr>
        <w:pStyle w:val="k02"/>
        <w:tabs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 w:hint="eastAsia"/>
          <w:sz w:val="32"/>
          <w:szCs w:val="32"/>
        </w:rPr>
        <w:t>展望未來，國內疫情穩定，</w:t>
      </w:r>
      <w:r w:rsidR="00143490" w:rsidRPr="00602C7D">
        <w:rPr>
          <w:rFonts w:asciiTheme="minorEastAsia" w:eastAsiaTheme="minorEastAsia" w:hAnsiTheme="minorEastAsia" w:hint="eastAsia"/>
          <w:sz w:val="32"/>
          <w:szCs w:val="32"/>
        </w:rPr>
        <w:t>加上</w:t>
      </w:r>
      <w:r w:rsidR="00FB76DC" w:rsidRPr="00602C7D">
        <w:rPr>
          <w:rFonts w:asciiTheme="minorEastAsia" w:eastAsiaTheme="minorEastAsia" w:hAnsiTheme="minorEastAsia" w:hint="eastAsia"/>
          <w:sz w:val="32"/>
          <w:szCs w:val="32"/>
        </w:rPr>
        <w:t>年底消費旺季及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政府振興措施帶動下，內需消費可望</w:t>
      </w:r>
      <w:r w:rsidR="00FB76DC" w:rsidRPr="00602C7D">
        <w:rPr>
          <w:rFonts w:asciiTheme="minorEastAsia" w:eastAsiaTheme="minorEastAsia" w:hAnsiTheme="minorEastAsia" w:hint="eastAsia"/>
          <w:sz w:val="32"/>
          <w:szCs w:val="32"/>
        </w:rPr>
        <w:t>持續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回溫；投資方面，國內半導體</w:t>
      </w:r>
      <w:r w:rsidR="00FC2750" w:rsidRPr="00602C7D">
        <w:rPr>
          <w:rFonts w:asciiTheme="minorEastAsia" w:eastAsiaTheme="minorEastAsia" w:hAnsiTheme="minorEastAsia" w:hint="eastAsia"/>
          <w:sz w:val="32"/>
          <w:szCs w:val="32"/>
        </w:rPr>
        <w:t>供應鏈持續擴大投資，以及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綠能投資</w:t>
      </w:r>
      <w:r w:rsidR="00E44755" w:rsidRPr="00602C7D">
        <w:rPr>
          <w:rFonts w:asciiTheme="minorEastAsia" w:eastAsiaTheme="minorEastAsia" w:hAnsiTheme="minorEastAsia" w:hint="eastAsia"/>
          <w:sz w:val="32"/>
          <w:szCs w:val="32"/>
        </w:rPr>
        <w:t>持續</w:t>
      </w:r>
      <w:r w:rsidR="00FC2750" w:rsidRPr="00602C7D">
        <w:rPr>
          <w:rFonts w:asciiTheme="minorEastAsia" w:eastAsiaTheme="minorEastAsia" w:hAnsiTheme="minorEastAsia" w:hint="eastAsia"/>
          <w:sz w:val="32"/>
          <w:szCs w:val="32"/>
        </w:rPr>
        <w:t>擴增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，均有助推升國內投資動能；</w:t>
      </w:r>
      <w:r w:rsidRPr="00602C7D">
        <w:rPr>
          <w:rFonts w:asciiTheme="minorEastAsia" w:eastAsiaTheme="minorEastAsia" w:hAnsiTheme="minorEastAsia"/>
          <w:sz w:val="32"/>
          <w:szCs w:val="32"/>
        </w:rPr>
        <w:t>出口方面，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受惠全球經濟</w:t>
      </w:r>
      <w:r w:rsidR="002F28EE" w:rsidRPr="00602C7D">
        <w:rPr>
          <w:rFonts w:asciiTheme="minorEastAsia" w:eastAsiaTheme="minorEastAsia" w:hAnsiTheme="minorEastAsia" w:hint="eastAsia"/>
          <w:sz w:val="32"/>
          <w:szCs w:val="32"/>
        </w:rPr>
        <w:t>持續回升，主要國家推動基礎建設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2F28EE" w:rsidRPr="00602C7D">
        <w:rPr>
          <w:rFonts w:asciiTheme="minorEastAsia" w:eastAsiaTheme="minorEastAsia" w:hAnsiTheme="minorEastAsia" w:hint="eastAsia"/>
          <w:sz w:val="32"/>
          <w:szCs w:val="32"/>
        </w:rPr>
        <w:t>加以歐美年終採購旺季屆臨，動能可望延續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。</w:t>
      </w:r>
      <w:proofErr w:type="gramStart"/>
      <w:r w:rsidRPr="00602C7D">
        <w:rPr>
          <w:rFonts w:asciiTheme="minorEastAsia" w:eastAsiaTheme="minorEastAsia" w:hAnsiTheme="minorEastAsia" w:hint="eastAsia"/>
          <w:sz w:val="32"/>
          <w:szCs w:val="32"/>
        </w:rPr>
        <w:t>惟</w:t>
      </w:r>
      <w:proofErr w:type="gramEnd"/>
      <w:r w:rsidRPr="00602C7D">
        <w:rPr>
          <w:rFonts w:asciiTheme="minorEastAsia" w:eastAsiaTheme="minorEastAsia" w:hAnsiTheme="minorEastAsia" w:hint="eastAsia"/>
          <w:sz w:val="32"/>
          <w:szCs w:val="32"/>
        </w:rPr>
        <w:t>變種病毒</w:t>
      </w:r>
      <w:proofErr w:type="gramStart"/>
      <w:r w:rsidR="00687E5E" w:rsidRPr="00602C7D">
        <w:rPr>
          <w:rFonts w:asciiTheme="minorEastAsia" w:eastAsiaTheme="minorEastAsia" w:hAnsiTheme="minorEastAsia" w:hint="eastAsia"/>
          <w:sz w:val="32"/>
          <w:szCs w:val="32"/>
        </w:rPr>
        <w:t>疫</w:t>
      </w:r>
      <w:proofErr w:type="gramEnd"/>
      <w:r w:rsidR="00687E5E" w:rsidRPr="00602C7D">
        <w:rPr>
          <w:rFonts w:asciiTheme="minorEastAsia" w:eastAsiaTheme="minorEastAsia" w:hAnsiTheme="minorEastAsia" w:hint="eastAsia"/>
          <w:sz w:val="32"/>
          <w:szCs w:val="32"/>
        </w:rPr>
        <w:t>情肆虐</w:t>
      </w:r>
      <w:r w:rsidR="00521E97" w:rsidRPr="00602C7D">
        <w:rPr>
          <w:rFonts w:asciiTheme="minorEastAsia" w:eastAsiaTheme="minorEastAsia" w:hAnsiTheme="minorEastAsia" w:hint="eastAsia"/>
          <w:sz w:val="32"/>
          <w:szCs w:val="32"/>
        </w:rPr>
        <w:t>及供應鏈</w:t>
      </w:r>
      <w:r w:rsidR="00990A69" w:rsidRPr="00602C7D">
        <w:rPr>
          <w:rFonts w:asciiTheme="minorEastAsia" w:eastAsiaTheme="minorEastAsia" w:hAnsiTheme="minorEastAsia" w:hint="eastAsia"/>
          <w:sz w:val="32"/>
          <w:szCs w:val="32"/>
        </w:rPr>
        <w:t>瓶頸</w:t>
      </w:r>
      <w:r w:rsidR="00194B31" w:rsidRPr="00602C7D">
        <w:rPr>
          <w:rFonts w:asciiTheme="minorEastAsia" w:eastAsiaTheme="minorEastAsia" w:hAnsiTheme="minorEastAsia" w:hint="eastAsia"/>
          <w:sz w:val="32"/>
          <w:szCs w:val="32"/>
        </w:rPr>
        <w:t>問題持續</w:t>
      </w:r>
      <w:r w:rsidR="00687E5E" w:rsidRPr="00602C7D">
        <w:rPr>
          <w:rFonts w:asciiTheme="minorEastAsia" w:eastAsiaTheme="minorEastAsia" w:hAnsiTheme="minorEastAsia" w:hint="eastAsia"/>
          <w:sz w:val="32"/>
          <w:szCs w:val="32"/>
        </w:rPr>
        <w:t>干擾，</w:t>
      </w:r>
      <w:r w:rsidR="00194B31" w:rsidRPr="00602C7D">
        <w:rPr>
          <w:rFonts w:asciiTheme="minorEastAsia" w:eastAsiaTheme="minorEastAsia" w:hAnsiTheme="minorEastAsia" w:hint="eastAsia"/>
          <w:sz w:val="32"/>
          <w:szCs w:val="32"/>
        </w:rPr>
        <w:t>後續發展仍須審慎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關注，並妥為因應</w:t>
      </w:r>
      <w:r w:rsidR="00C9521F" w:rsidRPr="00602C7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037F16" w:rsidRPr="00602C7D" w:rsidRDefault="00037F16">
      <w:pPr>
        <w:widowControl/>
        <w:rPr>
          <w:rFonts w:asciiTheme="minorEastAsia" w:hAnsiTheme="minorEastAsia" w:cs="Times New Roman"/>
          <w:b/>
          <w:kern w:val="0"/>
          <w:sz w:val="32"/>
          <w:szCs w:val="32"/>
        </w:rPr>
      </w:pPr>
      <w:r w:rsidRPr="00602C7D">
        <w:rPr>
          <w:rFonts w:asciiTheme="minorEastAsia" w:hAnsiTheme="minorEastAsia"/>
          <w:b/>
          <w:sz w:val="32"/>
          <w:szCs w:val="32"/>
        </w:rPr>
        <w:br w:type="page"/>
      </w:r>
    </w:p>
    <w:p w:rsidR="00C369E1" w:rsidRPr="00602C7D" w:rsidRDefault="00FB6318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b/>
          <w:sz w:val="32"/>
          <w:szCs w:val="32"/>
        </w:rPr>
      </w:pPr>
      <w:r w:rsidRPr="00602C7D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1.</w:t>
      </w:r>
      <w:r w:rsidR="00C369E1" w:rsidRPr="00602C7D">
        <w:rPr>
          <w:rFonts w:asciiTheme="minorEastAsia" w:eastAsiaTheme="minorEastAsia" w:hAnsiTheme="minorEastAsia"/>
          <w:b/>
          <w:sz w:val="32"/>
          <w:szCs w:val="32"/>
        </w:rPr>
        <w:t>景氣對策信號（詳圖</w:t>
      </w:r>
      <w:r w:rsidR="00F25204" w:rsidRPr="00602C7D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C369E1" w:rsidRPr="00602C7D">
        <w:rPr>
          <w:rFonts w:asciiTheme="minorEastAsia" w:eastAsiaTheme="minorEastAsia" w:hAnsiTheme="minorEastAsia"/>
          <w:b/>
          <w:sz w:val="32"/>
          <w:szCs w:val="32"/>
        </w:rPr>
        <w:t>、圖</w:t>
      </w:r>
      <w:r w:rsidR="00F25204" w:rsidRPr="00602C7D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 w:rsidR="00C369E1" w:rsidRPr="00602C7D">
        <w:rPr>
          <w:rFonts w:asciiTheme="minorEastAsia" w:eastAsiaTheme="minorEastAsia" w:hAnsiTheme="minorEastAsia"/>
          <w:b/>
          <w:sz w:val="32"/>
          <w:szCs w:val="32"/>
        </w:rPr>
        <w:t>）</w:t>
      </w:r>
    </w:p>
    <w:p w:rsidR="00DF4810" w:rsidRPr="00602C7D" w:rsidRDefault="00E870D6" w:rsidP="0003531A">
      <w:pPr>
        <w:pStyle w:val="k02"/>
        <w:tabs>
          <w:tab w:val="clear" w:pos="960"/>
          <w:tab w:val="left" w:pos="680"/>
        </w:tabs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 w:hint="eastAsia"/>
          <w:sz w:val="32"/>
          <w:szCs w:val="32"/>
        </w:rPr>
        <w:t>110</w:t>
      </w:r>
      <w:r w:rsidR="0067753C" w:rsidRPr="00602C7D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2C7D21" w:rsidRPr="00602C7D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957393" w:rsidRPr="00602C7D">
        <w:rPr>
          <w:rFonts w:asciiTheme="minorEastAsia" w:eastAsiaTheme="minorEastAsia" w:hAnsiTheme="minorEastAsia" w:hint="eastAsia"/>
          <w:sz w:val="32"/>
          <w:szCs w:val="32"/>
        </w:rPr>
        <w:t>月為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39</w:t>
      </w:r>
      <w:r w:rsidR="005E77B2" w:rsidRPr="00602C7D">
        <w:rPr>
          <w:rFonts w:asciiTheme="minorEastAsia" w:eastAsiaTheme="minorEastAsia" w:hAnsiTheme="minorEastAsia" w:hint="eastAsia"/>
          <w:sz w:val="32"/>
          <w:szCs w:val="32"/>
        </w:rPr>
        <w:t>分，較上月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增加</w:t>
      </w:r>
      <w:r w:rsidR="005E77B2" w:rsidRPr="00602C7D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957393" w:rsidRPr="00602C7D">
        <w:rPr>
          <w:rFonts w:asciiTheme="minorEastAsia" w:eastAsiaTheme="minorEastAsia" w:hAnsiTheme="minorEastAsia" w:hint="eastAsia"/>
          <w:sz w:val="32"/>
          <w:szCs w:val="32"/>
        </w:rPr>
        <w:t>分，燈號續呈紅燈。9項構成項目中，</w:t>
      </w:r>
      <w:r w:rsidR="0003531A" w:rsidRPr="00602C7D">
        <w:rPr>
          <w:rFonts w:asciiTheme="minorEastAsia" w:eastAsiaTheme="minorEastAsia" w:hAnsiTheme="minorEastAsia"/>
          <w:sz w:val="32"/>
          <w:szCs w:val="32"/>
        </w:rPr>
        <w:t>製造業銷售量指數、批發、零售及餐飲業營業額皆由黃紅燈轉呈紅燈，分數各增加1分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="0003531A" w:rsidRPr="00602C7D">
        <w:rPr>
          <w:rFonts w:asciiTheme="minorEastAsia" w:eastAsiaTheme="minorEastAsia" w:hAnsiTheme="minorEastAsia"/>
          <w:sz w:val="32"/>
          <w:szCs w:val="32"/>
        </w:rPr>
        <w:t>海關出口值由</w:t>
      </w:r>
      <w:r w:rsidR="000A51BF" w:rsidRPr="00602C7D">
        <w:rPr>
          <w:rFonts w:asciiTheme="minorEastAsia" w:eastAsiaTheme="minorEastAsia" w:hAnsiTheme="minorEastAsia" w:hint="eastAsia"/>
          <w:sz w:val="32"/>
          <w:szCs w:val="32"/>
        </w:rPr>
        <w:t>紅燈轉呈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黃紅燈，分數減少</w:t>
      </w:r>
      <w:r w:rsidR="000A51BF" w:rsidRPr="00602C7D">
        <w:rPr>
          <w:rFonts w:asciiTheme="minorEastAsia" w:eastAsiaTheme="minorEastAsia" w:hAnsiTheme="minorEastAsia" w:hint="eastAsia"/>
          <w:sz w:val="32"/>
          <w:szCs w:val="32"/>
        </w:rPr>
        <w:t>1分；</w:t>
      </w:r>
      <w:r w:rsidR="00957393" w:rsidRPr="00602C7D">
        <w:rPr>
          <w:rFonts w:asciiTheme="minorEastAsia" w:eastAsiaTheme="minorEastAsia" w:hAnsiTheme="minorEastAsia" w:hint="eastAsia"/>
          <w:sz w:val="32"/>
          <w:szCs w:val="32"/>
        </w:rPr>
        <w:t>其餘</w:t>
      </w:r>
      <w:r w:rsidR="000A51BF" w:rsidRPr="00602C7D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957393" w:rsidRPr="00602C7D">
        <w:rPr>
          <w:rFonts w:asciiTheme="minorEastAsia" w:eastAsiaTheme="minorEastAsia" w:hAnsiTheme="minorEastAsia" w:hint="eastAsia"/>
          <w:sz w:val="32"/>
          <w:szCs w:val="32"/>
        </w:rPr>
        <w:t>項燈號不變</w:t>
      </w:r>
      <w:r w:rsidR="004C3140" w:rsidRPr="00602C7D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="0067753C" w:rsidRPr="00602C7D">
        <w:rPr>
          <w:rFonts w:asciiTheme="minorEastAsia" w:eastAsiaTheme="minorEastAsia" w:hAnsiTheme="minorEastAsia" w:hint="eastAsia"/>
          <w:sz w:val="32"/>
          <w:szCs w:val="32"/>
        </w:rPr>
        <w:t>個別構成項目說明如下</w:t>
      </w:r>
      <w:r w:rsidR="00FA666A" w:rsidRPr="00602C7D">
        <w:rPr>
          <w:rFonts w:asciiTheme="minorEastAsia" w:eastAsiaTheme="minorEastAsia" w:hAnsiTheme="minorEastAsia"/>
          <w:sz w:val="32"/>
          <w:szCs w:val="32"/>
        </w:rPr>
        <w:t>：</w:t>
      </w:r>
    </w:p>
    <w:p w:rsidR="00FA666A" w:rsidRPr="00602C7D" w:rsidRDefault="00C369E1" w:rsidP="00961246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貨幣</w:t>
      </w:r>
      <w:r w:rsidR="00FA666A" w:rsidRPr="00602C7D">
        <w:rPr>
          <w:rFonts w:asciiTheme="minorEastAsia" w:eastAsiaTheme="minorEastAsia" w:hAnsiTheme="minorEastAsia"/>
          <w:sz w:val="32"/>
          <w:szCs w:val="32"/>
        </w:rPr>
        <w:t>總計數M1B變動率：</w:t>
      </w:r>
      <w:r w:rsidR="0003531A" w:rsidRPr="00602C7D">
        <w:rPr>
          <w:rFonts w:asciiTheme="minorEastAsia" w:eastAsiaTheme="minorEastAsia" w:hAnsiTheme="minorEastAsia"/>
          <w:sz w:val="32"/>
          <w:szCs w:val="32"/>
        </w:rPr>
        <w:t>年增率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15.1</w:t>
      </w:r>
      <w:r w:rsidR="008A35B2" w:rsidRPr="00602C7D">
        <w:rPr>
          <w:rFonts w:asciiTheme="minorEastAsia" w:eastAsiaTheme="minorEastAsia" w:hAnsiTheme="minorEastAsia" w:hint="eastAsia"/>
          <w:sz w:val="32"/>
          <w:szCs w:val="32"/>
        </w:rPr>
        <w:t>%，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與上月持平，</w:t>
      </w:r>
      <w:r w:rsidR="008A35B2" w:rsidRPr="00602C7D">
        <w:rPr>
          <w:rFonts w:asciiTheme="minorEastAsia" w:eastAsiaTheme="minorEastAsia" w:hAnsiTheme="minorEastAsia" w:hint="eastAsia"/>
          <w:sz w:val="32"/>
          <w:szCs w:val="32"/>
        </w:rPr>
        <w:t>燈號續呈紅燈</w:t>
      </w:r>
      <w:r w:rsidR="00FA666A" w:rsidRPr="00602C7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8A35B2" w:rsidRPr="00602C7D" w:rsidRDefault="00FA666A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股價指數變動率：</w:t>
      </w:r>
      <w:r w:rsidR="008A35B2" w:rsidRPr="00602C7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36.6</w:t>
      </w:r>
      <w:r w:rsidR="008A35B2" w:rsidRPr="00602C7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減</w:t>
      </w:r>
      <w:r w:rsidR="008A35B2" w:rsidRPr="00602C7D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30.5</w:t>
      </w:r>
      <w:r w:rsidR="008A35B2" w:rsidRPr="00602C7D">
        <w:rPr>
          <w:rFonts w:asciiTheme="minorEastAsia" w:eastAsiaTheme="minorEastAsia" w:hAnsiTheme="minorEastAsia" w:hint="eastAsia"/>
          <w:sz w:val="32"/>
          <w:szCs w:val="32"/>
        </w:rPr>
        <w:t>%，燈號續呈紅燈。</w:t>
      </w:r>
    </w:p>
    <w:p w:rsidR="008A35B2" w:rsidRPr="00602C7D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工業生產指數變動率：</w:t>
      </w:r>
      <w:r w:rsidR="00CF4361" w:rsidRPr="00602C7D">
        <w:rPr>
          <w:rFonts w:asciiTheme="minorEastAsia" w:eastAsiaTheme="minorEastAsia" w:hAnsiTheme="minorEastAsia" w:hint="eastAsia"/>
          <w:sz w:val="32"/>
          <w:szCs w:val="32"/>
        </w:rPr>
        <w:t>由上月</w:t>
      </w:r>
      <w:proofErr w:type="gramStart"/>
      <w:r w:rsidR="000A51BF" w:rsidRPr="00602C7D">
        <w:rPr>
          <w:rFonts w:asciiTheme="minorEastAsia" w:eastAsiaTheme="minorEastAsia" w:hAnsiTheme="minorEastAsia" w:hint="eastAsia"/>
          <w:sz w:val="32"/>
          <w:szCs w:val="32"/>
        </w:rPr>
        <w:t>下修值</w:t>
      </w:r>
      <w:proofErr w:type="gramEnd"/>
      <w:r w:rsidR="000A51BF" w:rsidRPr="00602C7D">
        <w:rPr>
          <w:rFonts w:asciiTheme="minorEastAsia" w:eastAsiaTheme="minorEastAsia" w:hAnsiTheme="minorEastAsia" w:hint="eastAsia"/>
          <w:sz w:val="32"/>
          <w:szCs w:val="32"/>
        </w:rPr>
        <w:t>11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.8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0A51BF" w:rsidRPr="00602C7D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0A51BF" w:rsidRPr="00602C7D">
        <w:rPr>
          <w:rFonts w:asciiTheme="minorEastAsia" w:eastAsiaTheme="minorEastAsia" w:hAnsiTheme="minorEastAsia" w:hint="eastAsia"/>
          <w:sz w:val="32"/>
          <w:szCs w:val="32"/>
        </w:rPr>
        <w:t>12.3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%，燈號續呈紅燈。</w:t>
      </w:r>
    </w:p>
    <w:p w:rsidR="008A35B2" w:rsidRPr="00602C7D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非農業部門就業人數變動率：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106981" w:rsidRPr="00602C7D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0.74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106981" w:rsidRPr="00602C7D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03531A" w:rsidRPr="00602C7D">
        <w:rPr>
          <w:rFonts w:asciiTheme="minorEastAsia" w:eastAsiaTheme="minorEastAsia" w:hAnsiTheme="minorEastAsia" w:hint="eastAsia"/>
          <w:sz w:val="32"/>
          <w:szCs w:val="32"/>
        </w:rPr>
        <w:t>-0.52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%，燈號續呈藍燈。</w:t>
      </w:r>
    </w:p>
    <w:p w:rsidR="008A35B2" w:rsidRPr="00602C7D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bookmarkStart w:id="1" w:name="OLE_LINK1"/>
      <w:r w:rsidRPr="00602C7D">
        <w:rPr>
          <w:rFonts w:asciiTheme="minorEastAsia" w:eastAsiaTheme="minorEastAsia" w:hAnsiTheme="minorEastAsia"/>
          <w:sz w:val="32"/>
          <w:szCs w:val="32"/>
        </w:rPr>
        <w:t>海關出口</w:t>
      </w:r>
      <w:bookmarkEnd w:id="1"/>
      <w:r w:rsidRPr="00602C7D">
        <w:rPr>
          <w:rFonts w:asciiTheme="minorEastAsia" w:eastAsiaTheme="minorEastAsia" w:hAnsiTheme="minorEastAsia"/>
          <w:sz w:val="32"/>
          <w:szCs w:val="32"/>
        </w:rPr>
        <w:t>值變動率：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24.2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減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15.6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%，燈號</w:t>
      </w:r>
      <w:r w:rsidR="000005B8" w:rsidRPr="00602C7D">
        <w:rPr>
          <w:rFonts w:asciiTheme="minorEastAsia" w:eastAsiaTheme="minorEastAsia" w:hAnsiTheme="minorEastAsia" w:hint="eastAsia"/>
          <w:sz w:val="32"/>
          <w:szCs w:val="32"/>
        </w:rPr>
        <w:t>由紅燈轉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呈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黃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紅燈。</w:t>
      </w:r>
    </w:p>
    <w:p w:rsidR="008A35B2" w:rsidRPr="00602C7D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機械及電機設備進口值變動率：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由上月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31.0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0005B8" w:rsidRPr="00602C7D">
        <w:rPr>
          <w:rFonts w:asciiTheme="minorEastAsia" w:eastAsiaTheme="minorEastAsia" w:hAnsiTheme="minorEastAsia" w:hint="eastAsia"/>
          <w:sz w:val="32"/>
          <w:szCs w:val="32"/>
        </w:rPr>
        <w:t>減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24.0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%，燈號續呈紅燈。</w:t>
      </w:r>
    </w:p>
    <w:p w:rsidR="008A35B2" w:rsidRPr="00602C7D" w:rsidRDefault="008A35B2" w:rsidP="00106981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製造業銷售量指數變動率：</w:t>
      </w:r>
      <w:r w:rsidR="005E77B2" w:rsidRPr="00602C7D">
        <w:rPr>
          <w:rFonts w:asciiTheme="minorEastAsia" w:eastAsiaTheme="minorEastAsia" w:hAnsiTheme="minorEastAsia" w:hint="eastAsia"/>
          <w:sz w:val="32"/>
          <w:szCs w:val="32"/>
        </w:rPr>
        <w:t>由上月</w:t>
      </w:r>
      <w:proofErr w:type="gramStart"/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下修值</w:t>
      </w:r>
      <w:proofErr w:type="gramEnd"/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8.4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12.2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%，燈號</w:t>
      </w:r>
      <w:r w:rsidR="000A51BF" w:rsidRPr="00602C7D">
        <w:rPr>
          <w:rFonts w:asciiTheme="minorEastAsia" w:eastAsiaTheme="minorEastAsia" w:hAnsiTheme="minorEastAsia" w:hint="eastAsia"/>
          <w:sz w:val="32"/>
          <w:szCs w:val="32"/>
        </w:rPr>
        <w:t>由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黃</w:t>
      </w:r>
      <w:r w:rsidR="000A51BF" w:rsidRPr="00602C7D">
        <w:rPr>
          <w:rFonts w:asciiTheme="minorEastAsia" w:eastAsiaTheme="minorEastAsia" w:hAnsiTheme="minorEastAsia" w:hint="eastAsia"/>
          <w:sz w:val="32"/>
          <w:szCs w:val="32"/>
        </w:rPr>
        <w:t>紅燈轉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呈紅燈。</w:t>
      </w:r>
    </w:p>
    <w:p w:rsidR="008A35B2" w:rsidRPr="00602C7D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批發、零售及餐飲業營業額變動率：</w:t>
      </w:r>
      <w:r w:rsidR="00106981" w:rsidRPr="00602C7D">
        <w:rPr>
          <w:rFonts w:asciiTheme="minorEastAsia" w:eastAsiaTheme="minorEastAsia" w:hAnsiTheme="minorEastAsia" w:hint="eastAsia"/>
          <w:sz w:val="32"/>
          <w:szCs w:val="32"/>
        </w:rPr>
        <w:t>由上月</w:t>
      </w:r>
      <w:proofErr w:type="gramStart"/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上修值</w:t>
      </w:r>
      <w:proofErr w:type="gramEnd"/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7.1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增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13.6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%，</w:t>
      </w:r>
      <w:r w:rsidR="000A51BF" w:rsidRPr="00602C7D">
        <w:rPr>
          <w:rFonts w:asciiTheme="minorEastAsia" w:eastAsiaTheme="minorEastAsia" w:hAnsiTheme="minorEastAsia" w:hint="eastAsia"/>
          <w:sz w:val="32"/>
          <w:szCs w:val="32"/>
        </w:rPr>
        <w:t>燈號由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黃紅燈轉呈</w:t>
      </w:r>
      <w:r w:rsidR="000A51BF" w:rsidRPr="00602C7D">
        <w:rPr>
          <w:rFonts w:asciiTheme="minorEastAsia" w:eastAsiaTheme="minorEastAsia" w:hAnsiTheme="minorEastAsia" w:hint="eastAsia"/>
          <w:sz w:val="32"/>
          <w:szCs w:val="32"/>
        </w:rPr>
        <w:t>紅燈。</w:t>
      </w:r>
    </w:p>
    <w:p w:rsidR="00C6659A" w:rsidRPr="00602C7D" w:rsidRDefault="008A35B2" w:rsidP="008A35B2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製造業營業氣候測驗點：</w:t>
      </w:r>
      <w:r w:rsidR="00106981" w:rsidRPr="00602C7D">
        <w:rPr>
          <w:rFonts w:asciiTheme="minorEastAsia" w:eastAsiaTheme="minorEastAsia" w:hAnsiTheme="minorEastAsia" w:hint="eastAsia"/>
          <w:sz w:val="32"/>
          <w:szCs w:val="32"/>
        </w:rPr>
        <w:t>由上月</w:t>
      </w:r>
      <w:proofErr w:type="gramStart"/>
      <w:r w:rsidR="000005B8" w:rsidRPr="00602C7D">
        <w:rPr>
          <w:rFonts w:asciiTheme="minorEastAsia" w:eastAsiaTheme="minorEastAsia" w:hAnsiTheme="minorEastAsia" w:hint="eastAsia"/>
          <w:sz w:val="32"/>
          <w:szCs w:val="32"/>
        </w:rPr>
        <w:t>上修值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101.8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點</w:t>
      </w:r>
      <w:proofErr w:type="gramEnd"/>
      <w:r w:rsidRPr="00602C7D">
        <w:rPr>
          <w:rFonts w:asciiTheme="minorEastAsia" w:eastAsiaTheme="minorEastAsia" w:hAnsiTheme="minorEastAsia" w:hint="eastAsia"/>
          <w:sz w:val="32"/>
          <w:szCs w:val="32"/>
        </w:rPr>
        <w:t>減至</w:t>
      </w:r>
      <w:r w:rsidR="00C44DA6" w:rsidRPr="00602C7D">
        <w:rPr>
          <w:rFonts w:asciiTheme="minorEastAsia" w:eastAsiaTheme="minorEastAsia" w:hAnsiTheme="minorEastAsia" w:hint="eastAsia"/>
          <w:sz w:val="32"/>
          <w:szCs w:val="32"/>
        </w:rPr>
        <w:t>101.3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點，燈號</w:t>
      </w:r>
      <w:r w:rsidR="00106981" w:rsidRPr="00602C7D">
        <w:rPr>
          <w:rFonts w:asciiTheme="minorEastAsia" w:eastAsiaTheme="minorEastAsia" w:hAnsiTheme="minorEastAsia" w:hint="eastAsia"/>
          <w:sz w:val="32"/>
          <w:szCs w:val="32"/>
        </w:rPr>
        <w:t>續呈黃紅燈</w:t>
      </w:r>
      <w:r w:rsidR="00623589" w:rsidRPr="00602C7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C369E1" w:rsidRPr="00602C7D" w:rsidRDefault="00FB6318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b/>
          <w:sz w:val="32"/>
          <w:szCs w:val="32"/>
        </w:rPr>
      </w:pPr>
      <w:r w:rsidRPr="00602C7D">
        <w:rPr>
          <w:rFonts w:asciiTheme="minorEastAsia" w:eastAsiaTheme="minorEastAsia" w:hAnsiTheme="minorEastAsia" w:hint="eastAsia"/>
          <w:b/>
          <w:sz w:val="32"/>
          <w:szCs w:val="32"/>
        </w:rPr>
        <w:t>2.</w:t>
      </w:r>
      <w:r w:rsidR="00C369E1" w:rsidRPr="00602C7D">
        <w:rPr>
          <w:rFonts w:asciiTheme="minorEastAsia" w:eastAsiaTheme="minorEastAsia" w:hAnsiTheme="minorEastAsia"/>
          <w:b/>
          <w:sz w:val="32"/>
          <w:szCs w:val="32"/>
        </w:rPr>
        <w:t>景氣指標</w:t>
      </w:r>
    </w:p>
    <w:p w:rsidR="00C369E1" w:rsidRPr="00602C7D" w:rsidRDefault="00CD17D1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 w:hint="eastAsia"/>
          <w:sz w:val="32"/>
          <w:szCs w:val="32"/>
        </w:rPr>
        <w:t>(1)</w:t>
      </w:r>
      <w:r w:rsidR="00C369E1" w:rsidRPr="00602C7D">
        <w:rPr>
          <w:rFonts w:asciiTheme="minorEastAsia" w:eastAsiaTheme="minorEastAsia" w:hAnsiTheme="minorEastAsia"/>
          <w:sz w:val="32"/>
          <w:szCs w:val="32"/>
        </w:rPr>
        <w:t>領先指標</w:t>
      </w:r>
    </w:p>
    <w:p w:rsidR="00C369E1" w:rsidRPr="00602C7D" w:rsidRDefault="00680651" w:rsidP="0025678A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領先指標不含趨勢指數為</w:t>
      </w:r>
      <w:r w:rsidR="004C78C0" w:rsidRPr="00602C7D">
        <w:rPr>
          <w:rFonts w:asciiTheme="minorEastAsia" w:eastAsiaTheme="minorEastAsia" w:hAnsiTheme="minorEastAsia"/>
          <w:sz w:val="32"/>
          <w:szCs w:val="32"/>
        </w:rPr>
        <w:t>10</w:t>
      </w:r>
      <w:r w:rsidR="00783C00" w:rsidRPr="00602C7D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4836FD" w:rsidRPr="00602C7D">
        <w:rPr>
          <w:rFonts w:asciiTheme="minorEastAsia" w:eastAsiaTheme="minorEastAsia" w:hAnsiTheme="minorEastAsia" w:hint="eastAsia"/>
          <w:sz w:val="32"/>
          <w:szCs w:val="32"/>
        </w:rPr>
        <w:t>.</w:t>
      </w:r>
      <w:r w:rsidR="00783C00" w:rsidRPr="00602C7D">
        <w:rPr>
          <w:rFonts w:asciiTheme="minorEastAsia" w:eastAsiaTheme="minorEastAsia" w:hAnsiTheme="minorEastAsia" w:hint="eastAsia"/>
          <w:sz w:val="32"/>
          <w:szCs w:val="32"/>
        </w:rPr>
        <w:t>79</w:t>
      </w:r>
      <w:r w:rsidR="004836FD" w:rsidRPr="00602C7D">
        <w:rPr>
          <w:rFonts w:asciiTheme="minorEastAsia" w:eastAsiaTheme="minorEastAsia" w:hAnsiTheme="minorEastAsia"/>
          <w:sz w:val="32"/>
          <w:szCs w:val="32"/>
        </w:rPr>
        <w:t>，較上月</w:t>
      </w:r>
      <w:r w:rsidR="00CC7C37" w:rsidRPr="00602C7D">
        <w:rPr>
          <w:rFonts w:asciiTheme="minorEastAsia" w:eastAsiaTheme="minorEastAsia" w:hAnsiTheme="minorEastAsia"/>
          <w:sz w:val="32"/>
          <w:szCs w:val="32"/>
        </w:rPr>
        <w:t>上升</w:t>
      </w:r>
      <w:r w:rsidR="004C78C0" w:rsidRPr="00602C7D">
        <w:rPr>
          <w:rFonts w:asciiTheme="minorEastAsia" w:eastAsiaTheme="minorEastAsia" w:hAnsiTheme="minorEastAsia"/>
          <w:sz w:val="32"/>
          <w:szCs w:val="32"/>
        </w:rPr>
        <w:t>0</w:t>
      </w:r>
      <w:r w:rsidR="004836FD" w:rsidRPr="00602C7D">
        <w:rPr>
          <w:rFonts w:asciiTheme="minorEastAsia" w:eastAsiaTheme="minorEastAsia" w:hAnsiTheme="minorEastAsia" w:hint="eastAsia"/>
          <w:sz w:val="32"/>
          <w:szCs w:val="32"/>
        </w:rPr>
        <w:t>.</w:t>
      </w:r>
      <w:r w:rsidR="00783C00" w:rsidRPr="00602C7D">
        <w:rPr>
          <w:rFonts w:asciiTheme="minorEastAsia" w:eastAsiaTheme="minorEastAsia" w:hAnsiTheme="minorEastAsia" w:hint="eastAsia"/>
          <w:sz w:val="32"/>
          <w:szCs w:val="32"/>
        </w:rPr>
        <w:t>88</w:t>
      </w:r>
      <w:r w:rsidR="004836FD" w:rsidRPr="00602C7D">
        <w:rPr>
          <w:rFonts w:asciiTheme="minorEastAsia" w:eastAsiaTheme="minorEastAsia" w:hAnsiTheme="minorEastAsia"/>
          <w:sz w:val="32"/>
          <w:szCs w:val="32"/>
        </w:rPr>
        <w:t>%</w:t>
      </w:r>
      <w:r w:rsidR="00C369E1" w:rsidRPr="00602C7D">
        <w:rPr>
          <w:rFonts w:asciiTheme="minorEastAsia" w:eastAsiaTheme="minorEastAsia" w:hAnsiTheme="minorEastAsia"/>
          <w:sz w:val="32"/>
          <w:szCs w:val="32"/>
        </w:rPr>
        <w:t>（詳</w:t>
      </w:r>
      <w:r w:rsidR="00C369E1" w:rsidRPr="00602C7D">
        <w:rPr>
          <w:rFonts w:asciiTheme="minorEastAsia" w:eastAsiaTheme="minorEastAsia" w:hAnsiTheme="minorEastAsia"/>
          <w:sz w:val="32"/>
          <w:szCs w:val="32"/>
        </w:rPr>
        <w:lastRenderedPageBreak/>
        <w:t>表1、圖</w:t>
      </w:r>
      <w:r w:rsidR="00F87FB3" w:rsidRPr="00602C7D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C369E1" w:rsidRPr="00602C7D">
        <w:rPr>
          <w:rFonts w:asciiTheme="minorEastAsia" w:eastAsiaTheme="minorEastAsia" w:hAnsiTheme="minorEastAsia"/>
          <w:sz w:val="32"/>
          <w:szCs w:val="32"/>
        </w:rPr>
        <w:t>）。</w:t>
      </w:r>
    </w:p>
    <w:p w:rsidR="000638DC" w:rsidRPr="00602C7D" w:rsidRDefault="00C369E1" w:rsidP="003010B5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7個構成項目經去除長期趨勢後，</w:t>
      </w:r>
      <w:r w:rsidR="00783C00" w:rsidRPr="00602C7D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3010B5" w:rsidRPr="00602C7D">
        <w:rPr>
          <w:rFonts w:asciiTheme="minorEastAsia" w:eastAsiaTheme="minorEastAsia" w:hAnsiTheme="minorEastAsia"/>
          <w:sz w:val="32"/>
          <w:szCs w:val="32"/>
        </w:rPr>
        <w:t>項較上月上升，</w:t>
      </w:r>
      <w:r w:rsidR="003010B5" w:rsidRPr="00602C7D">
        <w:rPr>
          <w:rFonts w:asciiTheme="minorEastAsia" w:eastAsiaTheme="minorEastAsia" w:hAnsiTheme="minorEastAsia" w:hint="eastAsia"/>
          <w:sz w:val="32"/>
          <w:szCs w:val="32"/>
        </w:rPr>
        <w:t>包括工業及服務業受僱員工淨進入率、</w:t>
      </w:r>
      <w:r w:rsidR="00783C00" w:rsidRPr="00602C7D">
        <w:rPr>
          <w:rFonts w:asciiTheme="minorEastAsia" w:eastAsiaTheme="minorEastAsia" w:hAnsiTheme="minorEastAsia" w:hint="eastAsia"/>
          <w:sz w:val="32"/>
          <w:szCs w:val="32"/>
        </w:rPr>
        <w:t>建築物開工樓地板面積、</w:t>
      </w:r>
      <w:r w:rsidR="003010B5" w:rsidRPr="00602C7D">
        <w:rPr>
          <w:rFonts w:asciiTheme="minorEastAsia" w:eastAsiaTheme="minorEastAsia" w:hAnsiTheme="minorEastAsia" w:hint="eastAsia"/>
          <w:sz w:val="32"/>
          <w:szCs w:val="32"/>
        </w:rPr>
        <w:t>實質半導體設備進口值、</w:t>
      </w:r>
      <w:r w:rsidR="001C3E98" w:rsidRPr="00602C7D">
        <w:rPr>
          <w:rFonts w:asciiTheme="minorEastAsia" w:eastAsiaTheme="minorEastAsia" w:hAnsiTheme="minorEastAsia" w:hint="eastAsia"/>
          <w:sz w:val="32"/>
          <w:szCs w:val="32"/>
        </w:rPr>
        <w:t>外銷訂單動向指數</w:t>
      </w:r>
      <w:r w:rsidR="003010B5" w:rsidRPr="00602C7D">
        <w:rPr>
          <w:rFonts w:asciiTheme="minorEastAsia" w:eastAsiaTheme="minorEastAsia" w:hAnsiTheme="minorEastAsia" w:hint="eastAsia"/>
          <w:sz w:val="32"/>
          <w:szCs w:val="32"/>
        </w:rPr>
        <w:t>；其餘</w:t>
      </w:r>
      <w:r w:rsidR="00783C00" w:rsidRPr="00602C7D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3010B5" w:rsidRPr="00602C7D">
        <w:rPr>
          <w:rFonts w:asciiTheme="minorEastAsia" w:eastAsiaTheme="minorEastAsia" w:hAnsiTheme="minorEastAsia" w:hint="eastAsia"/>
          <w:sz w:val="32"/>
          <w:szCs w:val="32"/>
        </w:rPr>
        <w:t>項較上月下滑，分別為：</w:t>
      </w:r>
      <w:r w:rsidR="00A524DA" w:rsidRPr="00602C7D">
        <w:rPr>
          <w:rFonts w:asciiTheme="minorEastAsia" w:eastAsiaTheme="minorEastAsia" w:hAnsiTheme="minorEastAsia" w:hint="eastAsia"/>
          <w:sz w:val="32"/>
          <w:szCs w:val="32"/>
        </w:rPr>
        <w:t>製造業營業氣候測驗點、</w:t>
      </w:r>
      <w:r w:rsidR="004A711E" w:rsidRPr="00602C7D">
        <w:rPr>
          <w:rFonts w:asciiTheme="minorEastAsia" w:eastAsiaTheme="minorEastAsia" w:hAnsiTheme="minorEastAsia" w:hint="eastAsia"/>
          <w:sz w:val="32"/>
          <w:szCs w:val="32"/>
        </w:rPr>
        <w:t>股價指數、</w:t>
      </w:r>
      <w:r w:rsidR="003010B5" w:rsidRPr="00602C7D">
        <w:rPr>
          <w:rFonts w:asciiTheme="minorEastAsia" w:eastAsiaTheme="minorEastAsia" w:hAnsiTheme="minorEastAsia" w:hint="eastAsia"/>
          <w:sz w:val="32"/>
          <w:szCs w:val="32"/>
        </w:rPr>
        <w:t>實質貨幣總計數M1B</w:t>
      </w:r>
      <w:r w:rsidRPr="00602C7D">
        <w:rPr>
          <w:rFonts w:asciiTheme="minorEastAsia" w:eastAsiaTheme="minorEastAsia" w:hAnsiTheme="minorEastAsia"/>
          <w:sz w:val="32"/>
          <w:szCs w:val="32"/>
        </w:rPr>
        <w:t>。</w:t>
      </w:r>
    </w:p>
    <w:p w:rsidR="00C369E1" w:rsidRPr="00602C7D" w:rsidRDefault="00CD17D1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 w:hint="eastAsia"/>
          <w:sz w:val="32"/>
          <w:szCs w:val="32"/>
        </w:rPr>
        <w:t>(2)</w:t>
      </w:r>
      <w:r w:rsidR="00C369E1" w:rsidRPr="00602C7D">
        <w:rPr>
          <w:rFonts w:asciiTheme="minorEastAsia" w:eastAsiaTheme="minorEastAsia" w:hAnsiTheme="minorEastAsia"/>
          <w:sz w:val="32"/>
          <w:szCs w:val="32"/>
        </w:rPr>
        <w:t>同時指標</w:t>
      </w:r>
    </w:p>
    <w:p w:rsidR="002247E5" w:rsidRPr="00602C7D" w:rsidRDefault="002247E5" w:rsidP="002247E5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同時指標不含趨勢指數為</w:t>
      </w:r>
      <w:r w:rsidR="00A64DFA" w:rsidRPr="00602C7D">
        <w:rPr>
          <w:rFonts w:asciiTheme="minorEastAsia" w:eastAsiaTheme="minorEastAsia" w:hAnsiTheme="minorEastAsia" w:hint="eastAsia"/>
          <w:sz w:val="32"/>
          <w:szCs w:val="32"/>
        </w:rPr>
        <w:t>102.76</w:t>
      </w:r>
      <w:r w:rsidRPr="00602C7D">
        <w:rPr>
          <w:rFonts w:asciiTheme="minorEastAsia" w:eastAsiaTheme="minorEastAsia" w:hAnsiTheme="minorEastAsia"/>
          <w:sz w:val="32"/>
          <w:szCs w:val="32"/>
        </w:rPr>
        <w:t>，較上月</w:t>
      </w:r>
      <w:r w:rsidR="00A64DFA" w:rsidRPr="00602C7D">
        <w:rPr>
          <w:rFonts w:asciiTheme="minorEastAsia" w:eastAsiaTheme="minorEastAsia" w:hAnsiTheme="minorEastAsia" w:hint="eastAsia"/>
          <w:sz w:val="32"/>
          <w:szCs w:val="32"/>
        </w:rPr>
        <w:t>上升0.44</w:t>
      </w:r>
      <w:r w:rsidRPr="00602C7D">
        <w:rPr>
          <w:rFonts w:asciiTheme="minorEastAsia" w:eastAsiaTheme="minorEastAsia" w:hAnsiTheme="minorEastAsia"/>
          <w:sz w:val="32"/>
          <w:szCs w:val="32"/>
        </w:rPr>
        <w:t>%（詳表2、圖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602C7D">
        <w:rPr>
          <w:rFonts w:asciiTheme="minorEastAsia" w:eastAsiaTheme="minorEastAsia" w:hAnsiTheme="minorEastAsia"/>
          <w:sz w:val="32"/>
          <w:szCs w:val="32"/>
        </w:rPr>
        <w:t>）。</w:t>
      </w:r>
    </w:p>
    <w:p w:rsidR="00306F21" w:rsidRPr="00602C7D" w:rsidRDefault="002247E5" w:rsidP="00DF269B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 w:hint="eastAsia"/>
          <w:sz w:val="32"/>
          <w:szCs w:val="32"/>
        </w:rPr>
        <w:t>7個構成項目經去除長期趨勢後，</w:t>
      </w:r>
      <w:r w:rsidR="00DF269B" w:rsidRPr="00602C7D">
        <w:rPr>
          <w:rFonts w:asciiTheme="minorEastAsia" w:eastAsiaTheme="minorEastAsia" w:hAnsiTheme="minorEastAsia" w:hint="eastAsia"/>
          <w:sz w:val="32"/>
          <w:szCs w:val="32"/>
        </w:rPr>
        <w:t>3項較上月上升，包括電力（企業）總用電量、批發、零售及餐飲業營業額、非農業部門就業人數</w:t>
      </w:r>
      <w:r w:rsidR="001A7ACE" w:rsidRPr="00602C7D">
        <w:rPr>
          <w:rFonts w:asciiTheme="minorEastAsia" w:eastAsiaTheme="minorEastAsia" w:hAnsiTheme="minorEastAsia" w:hint="eastAsia"/>
          <w:sz w:val="32"/>
          <w:szCs w:val="32"/>
        </w:rPr>
        <w:t>；其餘</w:t>
      </w:r>
      <w:r w:rsidR="00DF269B" w:rsidRPr="00602C7D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1A7ACE" w:rsidRPr="00602C7D">
        <w:rPr>
          <w:rFonts w:asciiTheme="minorEastAsia" w:eastAsiaTheme="minorEastAsia" w:hAnsiTheme="minorEastAsia" w:hint="eastAsia"/>
          <w:sz w:val="32"/>
          <w:szCs w:val="32"/>
        </w:rPr>
        <w:t>項較上月下滑，分別為：工業生產指數、</w:t>
      </w:r>
      <w:r w:rsidR="0052377B" w:rsidRPr="00602C7D">
        <w:rPr>
          <w:rFonts w:asciiTheme="minorEastAsia" w:eastAsiaTheme="minorEastAsia" w:hAnsiTheme="minorEastAsia" w:hint="eastAsia"/>
          <w:sz w:val="32"/>
          <w:szCs w:val="32"/>
        </w:rPr>
        <w:t>實質機械及電機設備進口值、製造業銷售量指數、實質海關出口值</w:t>
      </w:r>
      <w:r w:rsidR="00306F21" w:rsidRPr="00602C7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C369E1" w:rsidRPr="00602C7D" w:rsidRDefault="00CD17D1" w:rsidP="002247E5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 w:hint="eastAsia"/>
          <w:sz w:val="32"/>
          <w:szCs w:val="32"/>
        </w:rPr>
        <w:t>(3)</w:t>
      </w:r>
      <w:r w:rsidR="00C369E1" w:rsidRPr="00602C7D">
        <w:rPr>
          <w:rFonts w:asciiTheme="minorEastAsia" w:eastAsiaTheme="minorEastAsia" w:hAnsiTheme="minorEastAsia"/>
          <w:sz w:val="32"/>
          <w:szCs w:val="32"/>
        </w:rPr>
        <w:t>落後指標</w:t>
      </w:r>
    </w:p>
    <w:p w:rsidR="00C369E1" w:rsidRPr="00602C7D" w:rsidRDefault="00C369E1" w:rsidP="005C57F8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落後指標不含趨勢指數為</w:t>
      </w:r>
      <w:r w:rsidR="00251229" w:rsidRPr="00602C7D">
        <w:rPr>
          <w:rFonts w:asciiTheme="minorEastAsia" w:eastAsiaTheme="minorEastAsia" w:hAnsiTheme="minorEastAsia" w:hint="eastAsia"/>
          <w:sz w:val="32"/>
          <w:szCs w:val="32"/>
        </w:rPr>
        <w:t>105.56</w:t>
      </w:r>
      <w:r w:rsidR="007143F8" w:rsidRPr="00602C7D">
        <w:rPr>
          <w:rFonts w:asciiTheme="minorEastAsia" w:eastAsiaTheme="minorEastAsia" w:hAnsiTheme="minorEastAsia"/>
          <w:sz w:val="32"/>
          <w:szCs w:val="32"/>
        </w:rPr>
        <w:t>，較上</w:t>
      </w:r>
      <w:r w:rsidR="0094024F" w:rsidRPr="00602C7D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D76B29" w:rsidRPr="00602C7D">
        <w:rPr>
          <w:rFonts w:asciiTheme="minorEastAsia" w:eastAsiaTheme="minorEastAsia" w:hAnsiTheme="minorEastAsia" w:hint="eastAsia"/>
          <w:sz w:val="32"/>
          <w:szCs w:val="32"/>
        </w:rPr>
        <w:t>上升</w:t>
      </w:r>
      <w:r w:rsidR="00251229" w:rsidRPr="00602C7D">
        <w:rPr>
          <w:rFonts w:asciiTheme="minorEastAsia" w:eastAsiaTheme="minorEastAsia" w:hAnsiTheme="minorEastAsia" w:hint="eastAsia"/>
          <w:sz w:val="32"/>
          <w:szCs w:val="32"/>
        </w:rPr>
        <w:t>1.35</w:t>
      </w:r>
      <w:r w:rsidRPr="00602C7D">
        <w:rPr>
          <w:rFonts w:asciiTheme="minorEastAsia" w:eastAsiaTheme="minorEastAsia" w:hAnsiTheme="minorEastAsia"/>
          <w:sz w:val="32"/>
          <w:szCs w:val="32"/>
        </w:rPr>
        <w:t>%（詳表3、圖</w:t>
      </w:r>
      <w:r w:rsidR="00F87FB3" w:rsidRPr="00602C7D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602C7D">
        <w:rPr>
          <w:rFonts w:asciiTheme="minorEastAsia" w:eastAsiaTheme="minorEastAsia" w:hAnsiTheme="minorEastAsia"/>
          <w:sz w:val="32"/>
          <w:szCs w:val="32"/>
        </w:rPr>
        <w:t>）。</w:t>
      </w:r>
    </w:p>
    <w:p w:rsidR="00251229" w:rsidRPr="00602C7D" w:rsidRDefault="009B2699" w:rsidP="00251229">
      <w:pPr>
        <w:pStyle w:val="k02"/>
        <w:numPr>
          <w:ilvl w:val="0"/>
          <w:numId w:val="4"/>
        </w:numPr>
        <w:tabs>
          <w:tab w:val="clear" w:pos="960"/>
          <w:tab w:val="left" w:pos="680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C369E1" w:rsidRPr="00602C7D">
        <w:rPr>
          <w:rFonts w:asciiTheme="minorEastAsia" w:eastAsiaTheme="minorEastAsia" w:hAnsiTheme="minorEastAsia"/>
          <w:sz w:val="32"/>
          <w:szCs w:val="32"/>
        </w:rPr>
        <w:t>個構成項目經去除長期趨勢後，</w:t>
      </w:r>
      <w:r w:rsidR="00251229" w:rsidRPr="00602C7D">
        <w:rPr>
          <w:rFonts w:asciiTheme="minorEastAsia" w:eastAsiaTheme="minorEastAsia" w:hAnsiTheme="minorEastAsia" w:hint="eastAsia"/>
          <w:sz w:val="32"/>
          <w:szCs w:val="32"/>
        </w:rPr>
        <w:t>4項較上月上升，包括製造業存貨價值、失業率、製造業單位產出勞動成本指數、</w:t>
      </w:r>
      <w:r w:rsidR="00251229" w:rsidRPr="00602C7D">
        <w:rPr>
          <w:rFonts w:asciiTheme="minorEastAsia" w:eastAsiaTheme="minorEastAsia" w:hAnsiTheme="minorEastAsia"/>
          <w:sz w:val="32"/>
          <w:szCs w:val="32"/>
        </w:rPr>
        <w:t>金融業隔夜拆款利率，僅</w:t>
      </w:r>
      <w:r w:rsidR="00251229" w:rsidRPr="00602C7D">
        <w:rPr>
          <w:rFonts w:asciiTheme="minorEastAsia" w:eastAsiaTheme="minorEastAsia" w:hAnsiTheme="minorEastAsia" w:hint="eastAsia"/>
          <w:sz w:val="32"/>
          <w:szCs w:val="32"/>
        </w:rPr>
        <w:t>全體金融機構放款與投資較上月下滑。</w:t>
      </w:r>
    </w:p>
    <w:p w:rsidR="00A84E25" w:rsidRPr="00602C7D" w:rsidRDefault="00A84E25" w:rsidP="00DF4810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</w:p>
    <w:p w:rsidR="00A04C46" w:rsidRPr="00602C7D" w:rsidRDefault="00A04C46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聯 絡 人：</w:t>
      </w:r>
      <w:r w:rsidR="00CD17D1" w:rsidRPr="00602C7D">
        <w:rPr>
          <w:rFonts w:asciiTheme="minorEastAsia" w:eastAsiaTheme="minorEastAsia" w:hAnsiTheme="minorEastAsia" w:hint="eastAsia"/>
          <w:sz w:val="32"/>
          <w:szCs w:val="32"/>
        </w:rPr>
        <w:t>經濟發展處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吳明蕙</w:t>
      </w:r>
      <w:r w:rsidR="00CD17D1" w:rsidRPr="00602C7D">
        <w:rPr>
          <w:rFonts w:asciiTheme="minorEastAsia" w:eastAsiaTheme="minorEastAsia" w:hAnsiTheme="minorEastAsia" w:hint="eastAsia"/>
          <w:sz w:val="32"/>
          <w:szCs w:val="32"/>
        </w:rPr>
        <w:t>處長</w:t>
      </w:r>
      <w:r w:rsidR="001D6BF6" w:rsidRPr="00602C7D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7E0163" w:rsidRPr="00602C7D">
        <w:rPr>
          <w:rFonts w:asciiTheme="minorEastAsia" w:eastAsiaTheme="minorEastAsia" w:hAnsiTheme="minorEastAsia" w:hint="eastAsia"/>
          <w:sz w:val="32"/>
          <w:szCs w:val="32"/>
        </w:rPr>
        <w:t>郭重附科長</w:t>
      </w:r>
    </w:p>
    <w:p w:rsidR="00A04C46" w:rsidRPr="00602C7D" w:rsidRDefault="00A04C46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  <w:r w:rsidRPr="00602C7D">
        <w:rPr>
          <w:rFonts w:asciiTheme="minorEastAsia" w:eastAsiaTheme="minorEastAsia" w:hAnsiTheme="minorEastAsia"/>
          <w:sz w:val="32"/>
          <w:szCs w:val="32"/>
        </w:rPr>
        <w:t>聯絡電話：</w:t>
      </w:r>
      <w:r w:rsidR="00CD17D1" w:rsidRPr="00602C7D">
        <w:rPr>
          <w:rFonts w:asciiTheme="minorEastAsia" w:eastAsiaTheme="minorEastAsia" w:hAnsiTheme="minorEastAsia" w:hint="eastAsia"/>
          <w:sz w:val="32"/>
          <w:szCs w:val="32"/>
        </w:rPr>
        <w:t>(02)</w:t>
      </w:r>
      <w:r w:rsidRPr="00602C7D">
        <w:rPr>
          <w:rFonts w:asciiTheme="minorEastAsia" w:eastAsiaTheme="minorEastAsia" w:hAnsiTheme="minorEastAsia"/>
          <w:sz w:val="32"/>
          <w:szCs w:val="32"/>
        </w:rPr>
        <w:t>2316-5</w:t>
      </w:r>
      <w:r w:rsidRPr="00602C7D">
        <w:rPr>
          <w:rFonts w:asciiTheme="minorEastAsia" w:eastAsiaTheme="minorEastAsia" w:hAnsiTheme="minorEastAsia" w:hint="eastAsia"/>
          <w:sz w:val="32"/>
          <w:szCs w:val="32"/>
        </w:rPr>
        <w:t>851</w:t>
      </w:r>
      <w:r w:rsidR="001D6BF6" w:rsidRPr="00602C7D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7E0163" w:rsidRPr="00602C7D">
        <w:rPr>
          <w:rFonts w:asciiTheme="minorEastAsia" w:eastAsiaTheme="minorEastAsia" w:hAnsiTheme="minorEastAsia" w:hint="eastAsia"/>
          <w:sz w:val="32"/>
          <w:szCs w:val="32"/>
        </w:rPr>
        <w:t>5346</w:t>
      </w:r>
    </w:p>
    <w:p w:rsidR="008505F3" w:rsidRPr="00602C7D" w:rsidRDefault="008505F3" w:rsidP="0025678A">
      <w:pPr>
        <w:pStyle w:val="k02"/>
        <w:tabs>
          <w:tab w:val="clear" w:pos="960"/>
          <w:tab w:val="left" w:pos="680"/>
        </w:tabs>
        <w:spacing w:line="520" w:lineRule="exact"/>
        <w:ind w:firstLine="0"/>
        <w:rPr>
          <w:rFonts w:asciiTheme="minorEastAsia" w:eastAsiaTheme="minorEastAsia" w:hAnsiTheme="minorEastAsia"/>
          <w:sz w:val="32"/>
          <w:szCs w:val="32"/>
        </w:rPr>
      </w:pPr>
    </w:p>
    <w:p w:rsidR="00717CD8" w:rsidRPr="00602C7D" w:rsidRDefault="003362B2" w:rsidP="0025678A">
      <w:pPr>
        <w:tabs>
          <w:tab w:val="num" w:pos="-2268"/>
        </w:tabs>
        <w:spacing w:line="520" w:lineRule="exact"/>
        <w:ind w:leftChars="94" w:left="652" w:hangingChars="133" w:hanging="426"/>
        <w:jc w:val="center"/>
        <w:rPr>
          <w:rFonts w:asciiTheme="minorEastAsia" w:hAnsiTheme="minorEastAsia"/>
          <w:sz w:val="32"/>
          <w:szCs w:val="28"/>
          <w:bdr w:val="single" w:sz="4" w:space="0" w:color="auto"/>
        </w:rPr>
      </w:pPr>
      <w:r w:rsidRPr="00602C7D">
        <w:rPr>
          <w:rFonts w:asciiTheme="minorEastAsia" w:hAnsiTheme="minorEastAsia"/>
          <w:sz w:val="32"/>
          <w:szCs w:val="28"/>
          <w:bdr w:val="single" w:sz="4" w:space="0" w:color="auto"/>
        </w:rPr>
        <w:t>下次發布日</w:t>
      </w:r>
      <w:r w:rsidRPr="00602C7D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期為 1</w:t>
      </w:r>
      <w:r w:rsidR="00EA3E68" w:rsidRPr="00602C7D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10</w:t>
      </w:r>
      <w:r w:rsidRPr="00602C7D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年</w:t>
      </w:r>
      <w:r w:rsidR="0082757E" w:rsidRPr="00602C7D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1</w:t>
      </w:r>
      <w:r w:rsidR="002C7D21" w:rsidRPr="00602C7D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2</w:t>
      </w:r>
      <w:r w:rsidR="00B32F88" w:rsidRPr="00602C7D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月</w:t>
      </w:r>
      <w:r w:rsidR="00B32F88" w:rsidRPr="00602C7D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2</w:t>
      </w:r>
      <w:r w:rsidR="002C7D21" w:rsidRPr="00602C7D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7</w:t>
      </w:r>
      <w:r w:rsidR="00B32F88" w:rsidRPr="00602C7D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日（星期</w:t>
      </w:r>
      <w:r w:rsidR="002C7D21" w:rsidRPr="00602C7D">
        <w:rPr>
          <w:rFonts w:asciiTheme="minorEastAsia" w:hAnsiTheme="minorEastAsia" w:cs="Times New Roman" w:hint="eastAsia"/>
          <w:sz w:val="32"/>
          <w:szCs w:val="28"/>
          <w:bdr w:val="single" w:sz="4" w:space="0" w:color="auto"/>
        </w:rPr>
        <w:t>一</w:t>
      </w:r>
      <w:r w:rsidR="00B32F88" w:rsidRPr="00602C7D">
        <w:rPr>
          <w:rFonts w:asciiTheme="minorEastAsia" w:hAnsiTheme="minorEastAsia"/>
          <w:sz w:val="32"/>
          <w:szCs w:val="28"/>
          <w:bdr w:val="single" w:sz="4" w:space="0" w:color="auto"/>
        </w:rPr>
        <w:t>）</w:t>
      </w:r>
      <w:r w:rsidRPr="00602C7D">
        <w:rPr>
          <w:rFonts w:asciiTheme="minorEastAsia" w:hAnsiTheme="minorEastAsia"/>
          <w:sz w:val="32"/>
          <w:szCs w:val="28"/>
          <w:bdr w:val="single" w:sz="4" w:space="0" w:color="auto"/>
        </w:rPr>
        <w:t>下午</w:t>
      </w:r>
      <w:r w:rsidRPr="00602C7D">
        <w:rPr>
          <w:rFonts w:asciiTheme="minorEastAsia" w:hAnsiTheme="minorEastAsia" w:cs="Times New Roman"/>
          <w:sz w:val="32"/>
          <w:szCs w:val="28"/>
          <w:bdr w:val="single" w:sz="4" w:space="0" w:color="auto"/>
        </w:rPr>
        <w:t>4</w:t>
      </w:r>
      <w:r w:rsidRPr="00602C7D">
        <w:rPr>
          <w:rFonts w:asciiTheme="minorEastAsia" w:hAnsiTheme="minorEastAsia"/>
          <w:sz w:val="32"/>
          <w:szCs w:val="28"/>
          <w:bdr w:val="single" w:sz="4" w:space="0" w:color="auto"/>
        </w:rPr>
        <w:t>時</w:t>
      </w:r>
    </w:p>
    <w:p w:rsidR="008505F3" w:rsidRPr="007B6707" w:rsidRDefault="008505F3" w:rsidP="005958C2">
      <w:pPr>
        <w:widowControl/>
        <w:rPr>
          <w:b/>
          <w:bCs/>
          <w:sz w:val="32"/>
          <w:szCs w:val="32"/>
        </w:rPr>
      </w:pPr>
    </w:p>
    <w:p w:rsidR="00520DF0" w:rsidRPr="007B6707" w:rsidRDefault="00D02CA8" w:rsidP="00BA73C6">
      <w:pPr>
        <w:widowControl/>
        <w:ind w:leftChars="-118" w:left="-37" w:hangingChars="88" w:hanging="246"/>
        <w:jc w:val="center"/>
        <w:rPr>
          <w:rFonts w:eastAsia="標楷體"/>
          <w:sz w:val="28"/>
          <w:szCs w:val="28"/>
        </w:rPr>
      </w:pPr>
      <w:r w:rsidRPr="007B6707">
        <w:rPr>
          <w:rFonts w:eastAsia="標楷體" w:hint="eastAsia"/>
          <w:sz w:val="28"/>
          <w:szCs w:val="28"/>
        </w:rPr>
        <w:lastRenderedPageBreak/>
        <w:t xml:space="preserve">　</w:t>
      </w:r>
      <w:r w:rsidR="00AB2268">
        <w:rPr>
          <w:rFonts w:eastAsia="標楷體"/>
          <w:noProof/>
          <w:sz w:val="28"/>
          <w:szCs w:val="28"/>
        </w:rPr>
        <w:drawing>
          <wp:inline distT="0" distB="0" distL="0" distR="0">
            <wp:extent cx="4895557" cy="3043232"/>
            <wp:effectExtent l="0" t="0" r="635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近一年燈號走勢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445" cy="30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5F3" w:rsidRPr="007B6707" w:rsidRDefault="008505F3" w:rsidP="008505F3">
      <w:pPr>
        <w:widowControl/>
        <w:jc w:val="center"/>
        <w:rPr>
          <w:rFonts w:eastAsia="標楷體"/>
          <w:sz w:val="28"/>
          <w:szCs w:val="28"/>
          <w:bdr w:val="single" w:sz="4" w:space="0" w:color="auto"/>
        </w:rPr>
      </w:pPr>
      <w:r w:rsidRPr="007B6707">
        <w:rPr>
          <w:rFonts w:hint="eastAsia"/>
          <w:b/>
          <w:bCs/>
          <w:sz w:val="32"/>
          <w:szCs w:val="32"/>
        </w:rPr>
        <w:t>圖</w:t>
      </w:r>
      <w:r w:rsidRPr="007B6707">
        <w:rPr>
          <w:rFonts w:hint="eastAsia"/>
          <w:b/>
          <w:bCs/>
          <w:sz w:val="32"/>
          <w:szCs w:val="32"/>
        </w:rPr>
        <w:t xml:space="preserve">1  </w:t>
      </w:r>
      <w:r w:rsidRPr="007B6707">
        <w:rPr>
          <w:rFonts w:hint="eastAsia"/>
          <w:b/>
          <w:bCs/>
          <w:sz w:val="32"/>
          <w:szCs w:val="32"/>
        </w:rPr>
        <w:t>近</w:t>
      </w:r>
      <w:r w:rsidRPr="007B6707">
        <w:rPr>
          <w:rFonts w:hint="eastAsia"/>
          <w:b/>
          <w:bCs/>
          <w:sz w:val="32"/>
          <w:szCs w:val="32"/>
        </w:rPr>
        <w:t>1</w:t>
      </w:r>
      <w:r w:rsidRPr="007B6707">
        <w:rPr>
          <w:rFonts w:hint="eastAsia"/>
          <w:b/>
          <w:bCs/>
          <w:sz w:val="32"/>
          <w:szCs w:val="32"/>
        </w:rPr>
        <w:t>年景氣對策信號走勢圖</w:t>
      </w:r>
    </w:p>
    <w:p w:rsidR="00717CD8" w:rsidRPr="007B6707" w:rsidRDefault="00717CD8" w:rsidP="00717CD8">
      <w:pPr>
        <w:widowControl/>
        <w:jc w:val="center"/>
        <w:rPr>
          <w:b/>
          <w:bCs/>
          <w:sz w:val="32"/>
          <w:szCs w:val="32"/>
        </w:rPr>
      </w:pPr>
    </w:p>
    <w:p w:rsidR="00786366" w:rsidRPr="007B6707" w:rsidRDefault="00850630" w:rsidP="00B35D76">
      <w:pPr>
        <w:widowControl/>
        <w:ind w:leftChars="-236" w:left="1" w:hangingChars="177" w:hanging="567"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t xml:space="preserve">  </w:t>
      </w:r>
      <w:r w:rsidR="00AB2268">
        <w:rPr>
          <w:b/>
          <w:bCs/>
          <w:noProof/>
          <w:sz w:val="32"/>
          <w:szCs w:val="32"/>
        </w:rPr>
        <w:drawing>
          <wp:inline distT="0" distB="0" distL="0" distR="0">
            <wp:extent cx="5484087" cy="3256671"/>
            <wp:effectExtent l="0" t="0" r="2540" b="12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文-景氣燈號圖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931" cy="32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E1D" w:rsidRPr="007B6707" w:rsidRDefault="008505F3" w:rsidP="00CC6DE4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t>圖</w:t>
      </w:r>
      <w:r w:rsidRPr="007B6707">
        <w:rPr>
          <w:rFonts w:hint="eastAsia"/>
          <w:b/>
          <w:bCs/>
          <w:sz w:val="32"/>
          <w:szCs w:val="32"/>
        </w:rPr>
        <w:t xml:space="preserve">2  </w:t>
      </w:r>
      <w:r w:rsidRPr="007B6707">
        <w:rPr>
          <w:rFonts w:hint="eastAsia"/>
          <w:b/>
          <w:bCs/>
          <w:sz w:val="32"/>
          <w:szCs w:val="32"/>
        </w:rPr>
        <w:t>一年來景氣對策信號</w:t>
      </w:r>
    </w:p>
    <w:p w:rsidR="00190B69" w:rsidRDefault="00190B69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98387B" w:rsidRPr="007B6707" w:rsidRDefault="0098387B" w:rsidP="00F25204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1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領先指標</w:t>
      </w:r>
    </w:p>
    <w:p w:rsidR="008F67C4" w:rsidRPr="007B6707" w:rsidRDefault="008F67C4" w:rsidP="005B28DF">
      <w:pPr>
        <w:spacing w:line="240" w:lineRule="exact"/>
        <w:ind w:right="-477"/>
        <w:jc w:val="right"/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524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2"/>
        <w:gridCol w:w="786"/>
        <w:gridCol w:w="792"/>
        <w:gridCol w:w="775"/>
        <w:gridCol w:w="798"/>
        <w:gridCol w:w="798"/>
        <w:gridCol w:w="771"/>
        <w:gridCol w:w="812"/>
      </w:tblGrid>
      <w:tr w:rsidR="007B6707" w:rsidRPr="007B6707" w:rsidTr="001A5A24">
        <w:trPr>
          <w:cantSplit/>
          <w:trHeight w:val="561"/>
          <w:jc w:val="center"/>
        </w:trPr>
        <w:tc>
          <w:tcPr>
            <w:tcW w:w="39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6756" w:rsidRPr="007B6707" w:rsidRDefault="004C6756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/>
                <w:sz w:val="22"/>
              </w:rPr>
              <w:t>項　　　　　目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756" w:rsidRPr="007B6707" w:rsidRDefault="004C6756" w:rsidP="001613E9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110年 (2021)</w:t>
            </w:r>
          </w:p>
        </w:tc>
      </w:tr>
      <w:tr w:rsidR="00210172" w:rsidRPr="007B6707" w:rsidTr="00B32F88">
        <w:trPr>
          <w:cantSplit/>
          <w:trHeight w:val="272"/>
          <w:jc w:val="center"/>
        </w:trPr>
        <w:tc>
          <w:tcPr>
            <w:tcW w:w="39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72" w:rsidRPr="007B6707" w:rsidRDefault="00210172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72" w:rsidRPr="007B6707" w:rsidRDefault="00210172" w:rsidP="00843AD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72" w:rsidRPr="007B6707" w:rsidRDefault="00210172" w:rsidP="00843AD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72" w:rsidRPr="007B6707" w:rsidRDefault="00210172" w:rsidP="00843AD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72" w:rsidRPr="007B6707" w:rsidRDefault="00210172" w:rsidP="00843AD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72" w:rsidRPr="007B6707" w:rsidRDefault="00210172" w:rsidP="00843AD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72" w:rsidRPr="007B6707" w:rsidRDefault="00210172" w:rsidP="00843AD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172" w:rsidRPr="007B6707" w:rsidRDefault="00210172" w:rsidP="00843ADB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210172" w:rsidRPr="007B6707" w:rsidTr="00803148">
        <w:trPr>
          <w:cantSplit/>
          <w:trHeight w:val="334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0172" w:rsidRPr="007B6707" w:rsidRDefault="00210172" w:rsidP="00A9689A">
            <w:pPr>
              <w:rPr>
                <w:rFonts w:ascii="新細明體" w:eastAsia="新細明體" w:hAnsi="新細明體" w:cs="新細明體"/>
                <w:b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b/>
                <w:sz w:val="22"/>
              </w:rPr>
              <w:t>不含趨勢指數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102.10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101.45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101.18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101.46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102.09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102.88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103.79</w:t>
            </w:r>
          </w:p>
        </w:tc>
      </w:tr>
      <w:tr w:rsidR="00210172" w:rsidRPr="007B6707" w:rsidTr="00803148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0172" w:rsidRPr="007B6707" w:rsidRDefault="00210172" w:rsidP="00A9689A">
            <w:pPr>
              <w:rPr>
                <w:rFonts w:ascii="新細明體" w:eastAsia="新細明體" w:hAnsi="新細明體" w:cs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 xml:space="preserve">　較上月變動</w:t>
            </w:r>
            <w:r w:rsidRPr="007B6707">
              <w:rPr>
                <w:rFonts w:ascii="新細明體" w:eastAsia="新細明體" w:hAnsi="新細明體"/>
                <w:sz w:val="22"/>
              </w:rPr>
              <w:t xml:space="preserve"> (%)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-0.72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-0.64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-0.27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0.28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0.62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0.78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0.88</w:t>
            </w:r>
          </w:p>
        </w:tc>
      </w:tr>
      <w:tr w:rsidR="00210172" w:rsidRPr="007B6707" w:rsidTr="00803148">
        <w:trPr>
          <w:cantSplit/>
          <w:trHeight w:val="339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0172" w:rsidRPr="007B6707" w:rsidRDefault="00210172" w:rsidP="00A9689A">
            <w:pPr>
              <w:ind w:left="212" w:hanging="212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7B6707">
              <w:rPr>
                <w:rFonts w:ascii="新細明體" w:eastAsia="新細明體" w:hAnsi="新細明體"/>
                <w:b/>
                <w:bCs/>
                <w:sz w:val="22"/>
              </w:rPr>
              <w:t>構成項目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10172" w:rsidRPr="007B6707" w:rsidTr="00803148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0172" w:rsidRPr="007B6707" w:rsidRDefault="00210172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外銷訂單動向指數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100.77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100.65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100.61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100.63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100.71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100.86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101.02 </w:t>
            </w:r>
          </w:p>
        </w:tc>
      </w:tr>
      <w:tr w:rsidR="00210172" w:rsidRPr="007B6707" w:rsidTr="00803148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0172" w:rsidRPr="007B6707" w:rsidRDefault="00210172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實質</w:t>
            </w:r>
            <w:r w:rsidRPr="007B6707">
              <w:rPr>
                <w:rFonts w:ascii="新細明體" w:eastAsia="新細明體" w:hAnsi="新細明體"/>
                <w:sz w:val="22"/>
              </w:rPr>
              <w:t>貨幣總計數M1B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100.82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100.72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100.63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100.51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100.38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100.26 </w:t>
            </w:r>
          </w:p>
        </w:tc>
      </w:tr>
      <w:tr w:rsidR="00210172" w:rsidRPr="007B6707" w:rsidTr="00803148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0172" w:rsidRPr="007B6707" w:rsidRDefault="00210172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股價指數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100.86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100.76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100.61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100.43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100.24 </w:t>
            </w:r>
          </w:p>
        </w:tc>
      </w:tr>
      <w:tr w:rsidR="00210172" w:rsidRPr="007B6707" w:rsidTr="00803148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0172" w:rsidRPr="007B6707" w:rsidRDefault="00210172" w:rsidP="00CA3C53">
            <w:pPr>
              <w:ind w:leftChars="86" w:left="206" w:firstLineChars="2" w:firstLine="4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工業及服務業受僱員工淨進入率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98.75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98.19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98.21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98.99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101.43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102.69 </w:t>
            </w:r>
          </w:p>
        </w:tc>
      </w:tr>
      <w:tr w:rsidR="00210172" w:rsidRPr="007B6707" w:rsidTr="00803148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0172" w:rsidRPr="007B6707" w:rsidRDefault="00210172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建築物開工樓地板</w:t>
            </w:r>
            <w:r w:rsidRPr="007B6707">
              <w:rPr>
                <w:rFonts w:ascii="新細明體" w:eastAsia="新細明體" w:hAnsi="新細明體"/>
                <w:sz w:val="22"/>
              </w:rPr>
              <w:t>面積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99.23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99.06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98.97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99.02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99.19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99.50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99.99 </w:t>
            </w:r>
          </w:p>
        </w:tc>
      </w:tr>
      <w:tr w:rsidR="00210172" w:rsidRPr="007B6707" w:rsidTr="00803148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0172" w:rsidRPr="007B6707" w:rsidRDefault="00210172" w:rsidP="006433C5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實質半導體設備進口值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99.96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99.97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100.09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100.31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100.59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100.89 </w:t>
            </w:r>
          </w:p>
        </w:tc>
      </w:tr>
      <w:tr w:rsidR="00210172" w:rsidRPr="007B6707" w:rsidTr="00803148">
        <w:trPr>
          <w:cantSplit/>
          <w:trHeight w:val="360"/>
          <w:jc w:val="center"/>
        </w:trPr>
        <w:tc>
          <w:tcPr>
            <w:tcW w:w="3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72" w:rsidRPr="007B6707" w:rsidRDefault="00210172" w:rsidP="00A9689A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7B6707">
              <w:rPr>
                <w:rFonts w:ascii="新細明體" w:eastAsia="新細明體" w:hAnsi="新細明體" w:hint="eastAsia"/>
                <w:sz w:val="22"/>
              </w:rPr>
              <w:t>製造業營業氣候測驗點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101.21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>100.18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99.88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172" w:rsidRPr="00210172" w:rsidRDefault="00210172" w:rsidP="0021017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10172">
              <w:rPr>
                <w:rFonts w:asciiTheme="minorEastAsia" w:hAnsiTheme="minorEastAsia"/>
                <w:sz w:val="20"/>
                <w:szCs w:val="20"/>
              </w:rPr>
              <w:t xml:space="preserve">99.57 </w:t>
            </w:r>
          </w:p>
        </w:tc>
      </w:tr>
    </w:tbl>
    <w:p w:rsidR="008F67C4" w:rsidRPr="007B6707" w:rsidRDefault="008F67C4" w:rsidP="004836FD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本表構成項目指數為經季節調整、剔除長期趨勢，並平滑化與標準化後之數值。以下表同。</w:t>
      </w:r>
    </w:p>
    <w:p w:rsidR="00EB402A" w:rsidRPr="007B6707" w:rsidRDefault="00EB402A" w:rsidP="004836FD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2.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外銷訂單動向指數採用以家數計算之動向指數。</w:t>
      </w:r>
    </w:p>
    <w:p w:rsidR="008F67C4" w:rsidRPr="007B6707" w:rsidRDefault="00EB402A" w:rsidP="004836FD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3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1E2FA4" w:rsidRPr="007B6707" w:rsidRDefault="00FF2A06" w:rsidP="004836FD">
      <w:pPr>
        <w:pStyle w:val="ad"/>
        <w:spacing w:beforeLines="10" w:before="36" w:line="220" w:lineRule="exact"/>
        <w:rPr>
          <w:rFonts w:ascii="Times New Roman" w:hAnsi="Times New Roman" w:cs="Times New Roman"/>
          <w:w w:val="95"/>
          <w:sz w:val="20"/>
          <w:szCs w:val="20"/>
        </w:rPr>
      </w:pP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 xml:space="preserve">    </w:t>
      </w:r>
      <w:r w:rsidR="00EB402A" w:rsidRPr="007B6707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AA7592" w:rsidRPr="007B6707">
        <w:rPr>
          <w:rFonts w:ascii="Times New Roman" w:hAnsi="Times New Roman" w:cs="Times New Roman" w:hint="eastAsia"/>
          <w:w w:val="95"/>
          <w:sz w:val="20"/>
          <w:szCs w:val="20"/>
        </w:rPr>
        <w:t>建築物</w:t>
      </w:r>
      <w:r w:rsidR="00686DD9" w:rsidRPr="007B6707">
        <w:rPr>
          <w:rFonts w:ascii="Times New Roman" w:hAnsi="Times New Roman" w:cs="Times New Roman" w:hint="eastAsia"/>
          <w:w w:val="95"/>
          <w:sz w:val="20"/>
          <w:szCs w:val="20"/>
        </w:rPr>
        <w:t>開工樓地板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面積僅包含住宿類（住宅）、商業類、辦公服務類、工業倉儲類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8F67C4" w:rsidRPr="007B6707">
        <w:rPr>
          <w:rFonts w:ascii="Times New Roman" w:hAnsi="Times New Roman" w:cs="Times New Roman" w:hint="eastAsia"/>
          <w:w w:val="95"/>
          <w:sz w:val="20"/>
          <w:szCs w:val="20"/>
        </w:rPr>
        <w:t>項統計資料。</w:t>
      </w:r>
    </w:p>
    <w:p w:rsidR="00F87FB3" w:rsidRPr="007B6707" w:rsidRDefault="00F65BA8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1B1F1775" wp14:editId="12D3AAC4">
            <wp:simplePos x="0" y="0"/>
            <wp:positionH relativeFrom="column">
              <wp:posOffset>-173990</wp:posOffset>
            </wp:positionH>
            <wp:positionV relativeFrom="paragraph">
              <wp:posOffset>348777</wp:posOffset>
            </wp:positionV>
            <wp:extent cx="6098400" cy="3715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00" cy="371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FB3" w:rsidRPr="007B6707" w:rsidRDefault="00F87FB3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:rsidR="00F87FB3" w:rsidRPr="007B6707" w:rsidRDefault="00B60C7D" w:rsidP="004836FD">
      <w:pPr>
        <w:widowControl/>
        <w:tabs>
          <w:tab w:val="left" w:pos="5988"/>
        </w:tabs>
        <w:spacing w:beforeLines="50" w:before="180"/>
        <w:rPr>
          <w:b/>
          <w:bCs/>
          <w:sz w:val="32"/>
          <w:szCs w:val="32"/>
        </w:rPr>
      </w:pPr>
      <w:r w:rsidRPr="007B6707">
        <w:rPr>
          <w:b/>
          <w:bCs/>
          <w:sz w:val="32"/>
          <w:szCs w:val="32"/>
        </w:rPr>
        <w:tab/>
      </w:r>
    </w:p>
    <w:p w:rsidR="00F87FB3" w:rsidRPr="007B6707" w:rsidRDefault="00F87FB3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:rsidR="00F87FB3" w:rsidRPr="007B6707" w:rsidRDefault="00B32F88" w:rsidP="00B32F88">
      <w:pPr>
        <w:widowControl/>
        <w:tabs>
          <w:tab w:val="left" w:pos="3628"/>
        </w:tabs>
        <w:spacing w:beforeLines="50" w:before="180"/>
        <w:rPr>
          <w:b/>
          <w:bCs/>
          <w:sz w:val="32"/>
          <w:szCs w:val="32"/>
        </w:rPr>
      </w:pPr>
      <w:r w:rsidRPr="007B6707">
        <w:rPr>
          <w:b/>
          <w:bCs/>
          <w:sz w:val="32"/>
          <w:szCs w:val="32"/>
        </w:rPr>
        <w:tab/>
      </w:r>
    </w:p>
    <w:p w:rsidR="00F87FB3" w:rsidRPr="007B6707" w:rsidRDefault="00F87FB3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:rsidR="00F87FB3" w:rsidRPr="007B6707" w:rsidRDefault="00F87FB3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</w:p>
    <w:p w:rsidR="004842B2" w:rsidRPr="007B6707" w:rsidRDefault="00C36BE8" w:rsidP="004836FD">
      <w:pPr>
        <w:widowControl/>
        <w:spacing w:beforeLines="50" w:before="180"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t>圖</w:t>
      </w:r>
      <w:r w:rsidR="00F87FB3" w:rsidRPr="007B6707">
        <w:rPr>
          <w:rFonts w:hint="eastAsia"/>
          <w:b/>
          <w:bCs/>
          <w:sz w:val="32"/>
          <w:szCs w:val="32"/>
        </w:rPr>
        <w:t>3</w:t>
      </w:r>
      <w:r w:rsidRPr="007B6707">
        <w:rPr>
          <w:rFonts w:hint="eastAsia"/>
          <w:b/>
          <w:bCs/>
          <w:sz w:val="32"/>
          <w:szCs w:val="32"/>
        </w:rPr>
        <w:t xml:space="preserve">  </w:t>
      </w:r>
      <w:r w:rsidRPr="007B6707">
        <w:rPr>
          <w:rFonts w:hint="eastAsia"/>
          <w:b/>
          <w:bCs/>
          <w:sz w:val="32"/>
          <w:szCs w:val="32"/>
        </w:rPr>
        <w:t>領先指標不含趨勢指數走勢圖</w:t>
      </w:r>
    </w:p>
    <w:p w:rsidR="00454BA7" w:rsidRPr="007B6707" w:rsidRDefault="00454BA7" w:rsidP="00F87FB3">
      <w:pPr>
        <w:pStyle w:val="ad"/>
        <w:spacing w:line="200" w:lineRule="exact"/>
        <w:ind w:rightChars="-121" w:right="-290"/>
        <w:rPr>
          <w:bCs/>
          <w:sz w:val="18"/>
          <w:szCs w:val="18"/>
        </w:rPr>
      </w:pPr>
    </w:p>
    <w:p w:rsidR="006E0697" w:rsidRPr="007B6707" w:rsidRDefault="006F1F80" w:rsidP="0017581B">
      <w:pPr>
        <w:pStyle w:val="ad"/>
        <w:spacing w:line="200" w:lineRule="exact"/>
        <w:ind w:leftChars="60" w:left="565" w:rightChars="-121" w:right="-290" w:hangingChars="234" w:hanging="421"/>
        <w:rPr>
          <w:b/>
          <w:bCs/>
          <w:sz w:val="28"/>
          <w:szCs w:val="28"/>
        </w:rPr>
      </w:pPr>
      <w:proofErr w:type="gramStart"/>
      <w:r w:rsidRPr="007B6707">
        <w:rPr>
          <w:rFonts w:hint="eastAsia"/>
          <w:bCs/>
          <w:sz w:val="18"/>
          <w:szCs w:val="18"/>
        </w:rPr>
        <w:t>註</w:t>
      </w:r>
      <w:proofErr w:type="gramEnd"/>
      <w:r w:rsidRPr="007B6707">
        <w:rPr>
          <w:rFonts w:hint="eastAsia"/>
          <w:bCs/>
          <w:sz w:val="18"/>
          <w:szCs w:val="18"/>
        </w:rPr>
        <w:t>：</w:t>
      </w:r>
      <w:proofErr w:type="gramStart"/>
      <w:r w:rsidRPr="007B6707">
        <w:rPr>
          <w:rFonts w:hint="eastAsia"/>
          <w:bCs/>
          <w:sz w:val="18"/>
          <w:szCs w:val="18"/>
        </w:rPr>
        <w:t>陰影區表景氣循環</w:t>
      </w:r>
      <w:proofErr w:type="gramEnd"/>
      <w:r w:rsidRPr="007B6707">
        <w:rPr>
          <w:rFonts w:hint="eastAsia"/>
          <w:bCs/>
          <w:sz w:val="18"/>
          <w:szCs w:val="18"/>
        </w:rPr>
        <w:t>收縮期，</w:t>
      </w:r>
      <w:proofErr w:type="gramStart"/>
      <w:r w:rsidRPr="007B6707">
        <w:rPr>
          <w:rFonts w:hint="eastAsia"/>
          <w:bCs/>
          <w:sz w:val="18"/>
          <w:szCs w:val="18"/>
        </w:rPr>
        <w:t>以下圖同</w:t>
      </w:r>
      <w:proofErr w:type="gramEnd"/>
      <w:r w:rsidRPr="007B6707">
        <w:rPr>
          <w:rFonts w:hint="eastAsia"/>
          <w:bCs/>
          <w:sz w:val="18"/>
          <w:szCs w:val="18"/>
        </w:rPr>
        <w:t>。</w:t>
      </w:r>
    </w:p>
    <w:p w:rsidR="00290A84" w:rsidRPr="007B6707" w:rsidRDefault="00290A84" w:rsidP="00290A84">
      <w:pPr>
        <w:widowControl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2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同時指標</w:t>
      </w:r>
    </w:p>
    <w:p w:rsidR="00290A84" w:rsidRPr="007B6707" w:rsidRDefault="00290A84" w:rsidP="00290A84">
      <w:pPr>
        <w:spacing w:line="240" w:lineRule="exact"/>
        <w:ind w:right="-477"/>
        <w:jc w:val="right"/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506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0"/>
        <w:gridCol w:w="899"/>
        <w:gridCol w:w="890"/>
        <w:gridCol w:w="898"/>
        <w:gridCol w:w="901"/>
        <w:gridCol w:w="896"/>
        <w:gridCol w:w="904"/>
        <w:gridCol w:w="888"/>
      </w:tblGrid>
      <w:tr w:rsidR="007B6707" w:rsidRPr="007B6707" w:rsidTr="004C78C0">
        <w:trPr>
          <w:cantSplit/>
          <w:trHeight w:val="525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61" w:rsidRPr="007B6707" w:rsidRDefault="00641761" w:rsidP="00D644A3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7B6707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6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1761" w:rsidRPr="007B6707" w:rsidRDefault="00641761" w:rsidP="00D644A3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110年 (2021)</w:t>
            </w:r>
          </w:p>
        </w:tc>
      </w:tr>
      <w:tr w:rsidR="00CB1F9E" w:rsidRPr="007B6707" w:rsidTr="000832AD">
        <w:trPr>
          <w:cantSplit/>
          <w:trHeight w:val="272"/>
          <w:jc w:val="center"/>
        </w:trPr>
        <w:tc>
          <w:tcPr>
            <w:tcW w:w="3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E" w:rsidRPr="007B6707" w:rsidRDefault="00CB1F9E" w:rsidP="00D644A3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F9E" w:rsidRPr="007B6707" w:rsidRDefault="00CB1F9E" w:rsidP="0051527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F9E" w:rsidRPr="007B6707" w:rsidRDefault="00CB1F9E" w:rsidP="0051527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F9E" w:rsidRPr="007B6707" w:rsidRDefault="00CB1F9E" w:rsidP="0051527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F9E" w:rsidRPr="007B6707" w:rsidRDefault="00CB1F9E" w:rsidP="0051527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F9E" w:rsidRPr="007B6707" w:rsidRDefault="00CB1F9E" w:rsidP="0051527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F9E" w:rsidRPr="007B6707" w:rsidRDefault="00CB1F9E" w:rsidP="00515278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F9E" w:rsidRPr="007B6707" w:rsidRDefault="00CB1F9E" w:rsidP="00D644A3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090BB2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90BB2" w:rsidRPr="007B6707" w:rsidRDefault="00090BB2" w:rsidP="00D644A3">
            <w:pPr>
              <w:rPr>
                <w:rFonts w:asciiTheme="minorEastAsia" w:hAnsiTheme="minorEastAsia" w:cs="新細明體"/>
                <w:b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sz w:val="22"/>
              </w:rPr>
              <w:t>不含趨勢指數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103.03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102.63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102.16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101.93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102.00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102.31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102.76 </w:t>
            </w:r>
          </w:p>
        </w:tc>
      </w:tr>
      <w:tr w:rsidR="00090BB2" w:rsidRPr="007B6707" w:rsidTr="000832AD">
        <w:trPr>
          <w:cantSplit/>
          <w:trHeight w:val="294"/>
          <w:jc w:val="center"/>
        </w:trPr>
        <w:tc>
          <w:tcPr>
            <w:tcW w:w="3230" w:type="dxa"/>
            <w:tcBorders>
              <w:top w:val="nil"/>
              <w:bottom w:val="nil"/>
            </w:tcBorders>
            <w:shd w:val="clear" w:color="auto" w:fill="auto"/>
          </w:tcPr>
          <w:p w:rsidR="00090BB2" w:rsidRPr="007B6707" w:rsidRDefault="00090BB2" w:rsidP="00D644A3">
            <w:pPr>
              <w:rPr>
                <w:rFonts w:asciiTheme="minorEastAsia" w:hAnsiTheme="minorEastAsia" w:cs="新細明體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7B6707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-0.15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-0.39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-0.45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-0.23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0.06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0.31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0.44 </w:t>
            </w:r>
          </w:p>
        </w:tc>
      </w:tr>
      <w:tr w:rsidR="00090BB2" w:rsidRPr="007B6707" w:rsidTr="000832AD">
        <w:trPr>
          <w:cantSplit/>
          <w:trHeight w:val="339"/>
          <w:jc w:val="center"/>
        </w:trPr>
        <w:tc>
          <w:tcPr>
            <w:tcW w:w="3230" w:type="dxa"/>
            <w:tcBorders>
              <w:top w:val="nil"/>
              <w:bottom w:val="nil"/>
            </w:tcBorders>
            <w:shd w:val="clear" w:color="auto" w:fill="auto"/>
          </w:tcPr>
          <w:p w:rsidR="00090BB2" w:rsidRPr="007B6707" w:rsidRDefault="00090BB2" w:rsidP="00D644A3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0BB2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90BB2" w:rsidRPr="007B6707" w:rsidRDefault="00090BB2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工業生產指數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101.18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101.21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101.17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101.05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100.57 </w:t>
            </w:r>
          </w:p>
        </w:tc>
      </w:tr>
      <w:tr w:rsidR="00090BB2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</w:tcBorders>
            <w:shd w:val="clear" w:color="auto" w:fill="auto"/>
          </w:tcPr>
          <w:p w:rsidR="00090BB2" w:rsidRPr="007B6707" w:rsidRDefault="00090BB2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電力(企業)總用電量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100.49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100.55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100.77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101.18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101.82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102.64 </w:t>
            </w:r>
          </w:p>
        </w:tc>
      </w:tr>
      <w:tr w:rsidR="00090BB2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90BB2" w:rsidRPr="007B6707" w:rsidRDefault="00090BB2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製造業銷售量指數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101.32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101.40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101.40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101.34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101.25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101.14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101.02 </w:t>
            </w:r>
          </w:p>
        </w:tc>
      </w:tr>
      <w:tr w:rsidR="00090BB2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</w:tcBorders>
            <w:shd w:val="clear" w:color="auto" w:fill="auto"/>
          </w:tcPr>
          <w:p w:rsidR="00090BB2" w:rsidRPr="007B6707" w:rsidRDefault="00090BB2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批發、零售及餐飲業營業額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101.32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100.99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100.68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100.57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101.05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101.43 </w:t>
            </w:r>
          </w:p>
        </w:tc>
      </w:tr>
      <w:tr w:rsidR="00090BB2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90BB2" w:rsidRPr="007B6707" w:rsidRDefault="00090BB2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非農業部門就業人數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99.76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99.05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98.44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98.12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98.08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98.21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98.42 </w:t>
            </w:r>
          </w:p>
        </w:tc>
      </w:tr>
      <w:tr w:rsidR="00090BB2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nil"/>
            </w:tcBorders>
            <w:shd w:val="clear" w:color="auto" w:fill="auto"/>
          </w:tcPr>
          <w:p w:rsidR="00090BB2" w:rsidRPr="007B6707" w:rsidRDefault="00090BB2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實質海關出口值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100.60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100.28 </w:t>
            </w:r>
          </w:p>
        </w:tc>
      </w:tr>
      <w:tr w:rsidR="00090BB2" w:rsidRPr="007B6707" w:rsidTr="000832AD">
        <w:trPr>
          <w:cantSplit/>
          <w:trHeight w:val="360"/>
          <w:jc w:val="center"/>
        </w:trPr>
        <w:tc>
          <w:tcPr>
            <w:tcW w:w="32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B2" w:rsidRPr="007B6707" w:rsidRDefault="00090BB2" w:rsidP="00D644A3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實質機械及電機設備進口值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100.82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100.82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100.80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100.77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100.71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100.60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BB2" w:rsidRPr="00090BB2" w:rsidRDefault="00090BB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90BB2">
              <w:rPr>
                <w:rFonts w:asciiTheme="minorEastAsia" w:hAnsiTheme="minorEastAsia" w:hint="eastAsia"/>
                <w:sz w:val="20"/>
                <w:szCs w:val="20"/>
              </w:rPr>
              <w:t xml:space="preserve">100.47 </w:t>
            </w:r>
          </w:p>
        </w:tc>
      </w:tr>
    </w:tbl>
    <w:p w:rsidR="00290A84" w:rsidRPr="007B6707" w:rsidRDefault="00290A84" w:rsidP="00290A84">
      <w:pPr>
        <w:jc w:val="center"/>
        <w:rPr>
          <w:b/>
          <w:bCs/>
          <w:sz w:val="20"/>
          <w:szCs w:val="20"/>
        </w:rPr>
      </w:pPr>
    </w:p>
    <w:p w:rsidR="00290A84" w:rsidRPr="007B6707" w:rsidRDefault="00515278" w:rsidP="004836FD">
      <w:pPr>
        <w:spacing w:beforeLines="50" w:before="180"/>
        <w:ind w:leftChars="-177" w:left="-425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6119495" cy="3717290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71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A84" w:rsidRPr="007B6707">
        <w:rPr>
          <w:rFonts w:hint="eastAsia"/>
          <w:b/>
          <w:bCs/>
          <w:sz w:val="32"/>
          <w:szCs w:val="28"/>
        </w:rPr>
        <w:t>圖</w:t>
      </w:r>
      <w:r w:rsidR="00290A84" w:rsidRPr="007B6707">
        <w:rPr>
          <w:rFonts w:hint="eastAsia"/>
          <w:b/>
          <w:bCs/>
          <w:sz w:val="32"/>
          <w:szCs w:val="28"/>
        </w:rPr>
        <w:t xml:space="preserve">4  </w:t>
      </w:r>
      <w:r w:rsidR="00290A84" w:rsidRPr="007B6707">
        <w:rPr>
          <w:rFonts w:hint="eastAsia"/>
          <w:b/>
          <w:bCs/>
          <w:sz w:val="32"/>
          <w:szCs w:val="28"/>
        </w:rPr>
        <w:t>同時指標不含趨勢指數走勢圖</w:t>
      </w:r>
    </w:p>
    <w:p w:rsidR="007E625B" w:rsidRPr="007B6707" w:rsidRDefault="007E625B">
      <w:pPr>
        <w:widowControl/>
        <w:rPr>
          <w:b/>
          <w:bCs/>
          <w:sz w:val="32"/>
          <w:szCs w:val="32"/>
        </w:rPr>
      </w:pPr>
      <w:r w:rsidRPr="007B6707">
        <w:rPr>
          <w:b/>
          <w:bCs/>
          <w:sz w:val="32"/>
          <w:szCs w:val="32"/>
        </w:rPr>
        <w:br w:type="page"/>
      </w:r>
    </w:p>
    <w:p w:rsidR="004531DD" w:rsidRPr="007B6707" w:rsidRDefault="004531DD" w:rsidP="004836FD">
      <w:pPr>
        <w:spacing w:beforeLines="100" w:before="360" w:line="380" w:lineRule="exact"/>
        <w:jc w:val="center"/>
        <w:rPr>
          <w:b/>
          <w:bCs/>
          <w:sz w:val="32"/>
          <w:szCs w:val="32"/>
        </w:rPr>
      </w:pPr>
      <w:r w:rsidRPr="007B6707">
        <w:rPr>
          <w:rFonts w:hint="eastAsia"/>
          <w:b/>
          <w:bCs/>
          <w:sz w:val="32"/>
          <w:szCs w:val="32"/>
        </w:rPr>
        <w:lastRenderedPageBreak/>
        <w:t>表</w:t>
      </w:r>
      <w:r w:rsidRPr="007B6707">
        <w:rPr>
          <w:rFonts w:hint="eastAsia"/>
          <w:b/>
          <w:bCs/>
          <w:sz w:val="32"/>
          <w:szCs w:val="32"/>
        </w:rPr>
        <w:t xml:space="preserve">3  </w:t>
      </w:r>
      <w:r w:rsidRPr="007B6707">
        <w:rPr>
          <w:b/>
          <w:bCs/>
          <w:sz w:val="32"/>
          <w:szCs w:val="32"/>
        </w:rPr>
        <w:t>景氣</w:t>
      </w:r>
      <w:r w:rsidRPr="007B6707">
        <w:rPr>
          <w:rFonts w:hint="eastAsia"/>
          <w:b/>
          <w:bCs/>
          <w:sz w:val="32"/>
          <w:szCs w:val="32"/>
        </w:rPr>
        <w:t>落後指標</w:t>
      </w:r>
    </w:p>
    <w:p w:rsidR="004531DD" w:rsidRPr="007B6707" w:rsidRDefault="004531DD" w:rsidP="005B28DF">
      <w:pPr>
        <w:spacing w:line="240" w:lineRule="exact"/>
        <w:ind w:right="-477"/>
        <w:jc w:val="right"/>
        <w:rPr>
          <w:sz w:val="18"/>
          <w:szCs w:val="18"/>
        </w:rPr>
      </w:pPr>
      <w:r w:rsidRPr="007B6707">
        <w:rPr>
          <w:rFonts w:hint="eastAsia"/>
          <w:sz w:val="18"/>
          <w:szCs w:val="18"/>
        </w:rPr>
        <w:t>指數</w:t>
      </w:r>
    </w:p>
    <w:tbl>
      <w:tblPr>
        <w:tblW w:w="9463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1"/>
        <w:gridCol w:w="902"/>
        <w:gridCol w:w="903"/>
        <w:gridCol w:w="920"/>
        <w:gridCol w:w="804"/>
        <w:gridCol w:w="992"/>
        <w:gridCol w:w="850"/>
        <w:gridCol w:w="951"/>
      </w:tblGrid>
      <w:tr w:rsidR="007B6707" w:rsidRPr="007B6707" w:rsidTr="004C78C0">
        <w:trPr>
          <w:cantSplit/>
          <w:trHeight w:val="563"/>
          <w:jc w:val="center"/>
        </w:trPr>
        <w:tc>
          <w:tcPr>
            <w:tcW w:w="31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24" w:rsidRPr="007B6707" w:rsidRDefault="000B4E24" w:rsidP="00A9689A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7B6707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6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E24" w:rsidRPr="007B6707" w:rsidRDefault="000B4E24" w:rsidP="00A9689A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110年 (2021)</w:t>
            </w:r>
          </w:p>
        </w:tc>
      </w:tr>
      <w:tr w:rsidR="00C6725D" w:rsidRPr="007B6707" w:rsidTr="005D42DC">
        <w:trPr>
          <w:cantSplit/>
          <w:trHeight w:val="272"/>
          <w:jc w:val="center"/>
        </w:trPr>
        <w:tc>
          <w:tcPr>
            <w:tcW w:w="31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5D" w:rsidRPr="007B6707" w:rsidRDefault="00C6725D" w:rsidP="00A9689A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25D" w:rsidRPr="007B6707" w:rsidRDefault="00C6725D" w:rsidP="009A25D3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25D" w:rsidRPr="007B6707" w:rsidRDefault="00C6725D" w:rsidP="009A25D3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725D" w:rsidRPr="007B6707" w:rsidRDefault="00C6725D" w:rsidP="009A25D3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25D" w:rsidRPr="007B6707" w:rsidRDefault="00C6725D" w:rsidP="009A25D3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25D" w:rsidRPr="007B6707" w:rsidRDefault="00C6725D" w:rsidP="009A25D3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25D" w:rsidRPr="007B6707" w:rsidRDefault="00C6725D" w:rsidP="009A25D3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25D" w:rsidRPr="007B6707" w:rsidRDefault="00C6725D" w:rsidP="00E870D6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7B6707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F8571A" w:rsidRPr="007B6707" w:rsidTr="005D42DC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8571A" w:rsidRPr="007B6707" w:rsidRDefault="00F8571A" w:rsidP="00A9689A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不含趨勢指數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99.01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99.55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101.42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102.76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104.15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105.56 </w:t>
            </w:r>
          </w:p>
        </w:tc>
      </w:tr>
      <w:tr w:rsidR="00F8571A" w:rsidRPr="007B6707" w:rsidTr="005D42DC">
        <w:trPr>
          <w:cantSplit/>
          <w:trHeight w:val="294"/>
          <w:jc w:val="center"/>
        </w:trPr>
        <w:tc>
          <w:tcPr>
            <w:tcW w:w="3141" w:type="dxa"/>
            <w:tcBorders>
              <w:top w:val="nil"/>
              <w:bottom w:val="nil"/>
            </w:tcBorders>
            <w:shd w:val="clear" w:color="auto" w:fill="auto"/>
          </w:tcPr>
          <w:p w:rsidR="00F8571A" w:rsidRPr="007B6707" w:rsidRDefault="00F8571A" w:rsidP="00A9689A">
            <w:pPr>
              <w:rPr>
                <w:rFonts w:asciiTheme="minorEastAsia" w:hAnsiTheme="minorEastAsia" w:cs="新細明體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7B6707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0.48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0.54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0.77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1.11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1.36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1.35 </w:t>
            </w:r>
          </w:p>
        </w:tc>
      </w:tr>
      <w:tr w:rsidR="00F8571A" w:rsidRPr="007B6707" w:rsidTr="005D42DC">
        <w:trPr>
          <w:cantSplit/>
          <w:trHeight w:val="339"/>
          <w:jc w:val="center"/>
        </w:trPr>
        <w:tc>
          <w:tcPr>
            <w:tcW w:w="3141" w:type="dxa"/>
            <w:tcBorders>
              <w:top w:val="nil"/>
              <w:bottom w:val="nil"/>
            </w:tcBorders>
            <w:shd w:val="clear" w:color="auto" w:fill="auto"/>
          </w:tcPr>
          <w:p w:rsidR="00F8571A" w:rsidRPr="007B6707" w:rsidRDefault="00F8571A" w:rsidP="00A9689A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7B6707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 w:rsidP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 w:rsidP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 w:rsidP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 w:rsidP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 w:rsidP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 w:rsidP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 w:rsidP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571A" w:rsidRPr="007B6707" w:rsidTr="005D42DC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8571A" w:rsidRPr="007B6707" w:rsidRDefault="00F8571A" w:rsidP="00A9689A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失業率</w:t>
            </w:r>
            <w:r w:rsidRPr="007B6707">
              <w:rPr>
                <w:rFonts w:ascii="新細明體" w:eastAsia="新細明體" w:hAnsi="新細明體" w:hint="eastAsia"/>
                <w:sz w:val="22"/>
                <w:vertAlign w:val="superscript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99.76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99.27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98.94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98.95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99.24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99.70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100.22 </w:t>
            </w:r>
          </w:p>
        </w:tc>
      </w:tr>
      <w:tr w:rsidR="00F8571A" w:rsidRPr="007B6707" w:rsidTr="005D42DC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8571A" w:rsidRPr="007B6707" w:rsidRDefault="00F8571A" w:rsidP="00A9689A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製造業單位產出勞動成本指數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98.79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98.92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99.20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99.63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100.58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101.05 </w:t>
            </w:r>
          </w:p>
        </w:tc>
      </w:tr>
      <w:tr w:rsidR="00F8571A" w:rsidRPr="007B6707" w:rsidTr="005D42DC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8571A" w:rsidRPr="007B6707" w:rsidRDefault="00F8571A" w:rsidP="00A9689A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金融業隔夜拆款利率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99.98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99.99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100.04 </w:t>
            </w:r>
          </w:p>
        </w:tc>
      </w:tr>
      <w:tr w:rsidR="00F8571A" w:rsidRPr="007B6707" w:rsidTr="005D42DC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nil"/>
            </w:tcBorders>
            <w:shd w:val="clear" w:color="auto" w:fill="auto"/>
          </w:tcPr>
          <w:p w:rsidR="00F8571A" w:rsidRPr="007B6707" w:rsidRDefault="00F8571A" w:rsidP="00A9689A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全體金融機構放款與投資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100.66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100.74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100.61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100.49 </w:t>
            </w:r>
          </w:p>
        </w:tc>
      </w:tr>
      <w:tr w:rsidR="00F8571A" w:rsidRPr="007B6707" w:rsidTr="005D42DC">
        <w:trPr>
          <w:cantSplit/>
          <w:trHeight w:val="360"/>
          <w:jc w:val="center"/>
        </w:trPr>
        <w:tc>
          <w:tcPr>
            <w:tcW w:w="31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1A" w:rsidRPr="007B6707" w:rsidRDefault="00F8571A" w:rsidP="00A9689A">
            <w:pPr>
              <w:ind w:left="212"/>
              <w:rPr>
                <w:rFonts w:asciiTheme="minorEastAsia" w:hAnsiTheme="minorEastAsia"/>
                <w:sz w:val="22"/>
              </w:rPr>
            </w:pPr>
            <w:r w:rsidRPr="007B6707">
              <w:rPr>
                <w:rFonts w:asciiTheme="minorEastAsia" w:hAnsiTheme="minorEastAsia" w:hint="eastAsia"/>
                <w:sz w:val="22"/>
              </w:rPr>
              <w:t>製造業存貨價值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99.88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100.69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101.46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102.18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102.84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103.46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571A" w:rsidRPr="00F8571A" w:rsidRDefault="00F857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571A">
              <w:rPr>
                <w:rFonts w:asciiTheme="minorEastAsia" w:hAnsiTheme="minorEastAsia" w:hint="eastAsia"/>
                <w:sz w:val="20"/>
                <w:szCs w:val="20"/>
              </w:rPr>
              <w:t xml:space="preserve">104.07 </w:t>
            </w:r>
          </w:p>
        </w:tc>
      </w:tr>
    </w:tbl>
    <w:p w:rsidR="00686DD9" w:rsidRPr="007B6707" w:rsidRDefault="00686DD9" w:rsidP="004836FD">
      <w:pPr>
        <w:pStyle w:val="ad"/>
        <w:spacing w:beforeLines="10" w:before="36" w:line="220" w:lineRule="exact"/>
        <w:ind w:leftChars="-118" w:hangingChars="149" w:hanging="283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失業率取倒數</w:t>
      </w:r>
      <w:r w:rsidR="00AA7592" w:rsidRPr="007B6707">
        <w:rPr>
          <w:rFonts w:ascii="Times New Roman" w:hAnsi="Times New Roman" w:cs="Times New Roman" w:hint="eastAsia"/>
          <w:w w:val="95"/>
          <w:sz w:val="20"/>
          <w:szCs w:val="20"/>
        </w:rPr>
        <w:t>計算</w:t>
      </w:r>
      <w:r w:rsidRPr="007B6707">
        <w:rPr>
          <w:rFonts w:ascii="Times New Roman" w:hAnsi="Times New Roman" w:cs="Times New Roman" w:hint="eastAsia"/>
          <w:w w:val="95"/>
          <w:sz w:val="20"/>
          <w:szCs w:val="20"/>
        </w:rPr>
        <w:t>。</w:t>
      </w:r>
    </w:p>
    <w:p w:rsidR="0085562E" w:rsidRPr="007B6707" w:rsidRDefault="0085562E" w:rsidP="004836FD">
      <w:pPr>
        <w:pStyle w:val="ad"/>
        <w:spacing w:beforeLines="10" w:before="36" w:line="220" w:lineRule="exact"/>
        <w:ind w:leftChars="-118" w:hangingChars="149" w:hanging="283"/>
        <w:rPr>
          <w:rFonts w:ascii="Times New Roman" w:hAnsi="Times New Roman" w:cs="Times New Roman"/>
          <w:w w:val="95"/>
          <w:sz w:val="20"/>
          <w:szCs w:val="20"/>
        </w:rPr>
      </w:pPr>
    </w:p>
    <w:p w:rsidR="003B43F9" w:rsidRPr="007B6707" w:rsidRDefault="00834A70" w:rsidP="001271D1">
      <w:pPr>
        <w:spacing w:beforeLines="50" w:before="180"/>
        <w:ind w:leftChars="-295" w:left="-708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195580</wp:posOffset>
            </wp:positionV>
            <wp:extent cx="6119495" cy="3719830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71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E8" w:rsidRPr="007B6707">
        <w:rPr>
          <w:rFonts w:hint="eastAsia"/>
          <w:b/>
          <w:bCs/>
          <w:sz w:val="32"/>
          <w:szCs w:val="28"/>
        </w:rPr>
        <w:t>圖</w:t>
      </w:r>
      <w:r w:rsidR="00F87FB3" w:rsidRPr="007B6707">
        <w:rPr>
          <w:rFonts w:hint="eastAsia"/>
          <w:b/>
          <w:bCs/>
          <w:sz w:val="32"/>
          <w:szCs w:val="28"/>
        </w:rPr>
        <w:t>5</w:t>
      </w:r>
      <w:r w:rsidR="00C36BE8" w:rsidRPr="007B6707">
        <w:rPr>
          <w:rFonts w:hint="eastAsia"/>
          <w:b/>
          <w:bCs/>
          <w:sz w:val="32"/>
          <w:szCs w:val="28"/>
        </w:rPr>
        <w:t xml:space="preserve">  </w:t>
      </w:r>
      <w:r w:rsidR="00C36BE8" w:rsidRPr="007B6707">
        <w:rPr>
          <w:rFonts w:hint="eastAsia"/>
          <w:b/>
          <w:bCs/>
          <w:sz w:val="32"/>
          <w:szCs w:val="28"/>
        </w:rPr>
        <w:t>落後指標不含趨勢指數走勢圖</w:t>
      </w:r>
    </w:p>
    <w:sectPr w:rsidR="003B43F9" w:rsidRPr="007B6707" w:rsidSect="004009C3">
      <w:footerReference w:type="default" r:id="rId15"/>
      <w:pgSz w:w="11906" w:h="16838"/>
      <w:pgMar w:top="1304" w:right="1797" w:bottom="1440" w:left="1797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1A" w:rsidRDefault="0003531A" w:rsidP="00C369E1">
      <w:r>
        <w:separator/>
      </w:r>
    </w:p>
  </w:endnote>
  <w:endnote w:type="continuationSeparator" w:id="0">
    <w:p w:rsidR="0003531A" w:rsidRDefault="0003531A" w:rsidP="00C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770207"/>
      <w:docPartObj>
        <w:docPartGallery w:val="Page Numbers (Bottom of Page)"/>
        <w:docPartUnique/>
      </w:docPartObj>
    </w:sdtPr>
    <w:sdtEndPr/>
    <w:sdtContent>
      <w:p w:rsidR="0003531A" w:rsidRDefault="0003531A" w:rsidP="00EF7E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3F" w:rsidRPr="00E1383F">
          <w:rPr>
            <w:noProof/>
            <w:lang w:val="zh-TW"/>
          </w:rPr>
          <w:t>1</w:t>
        </w:r>
        <w:r>
          <w:fldChar w:fldCharType="end"/>
        </w:r>
      </w:p>
      <w:p w:rsidR="0003531A" w:rsidRDefault="00E1383F" w:rsidP="004009C3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1A" w:rsidRDefault="0003531A" w:rsidP="00C369E1">
      <w:r>
        <w:separator/>
      </w:r>
    </w:p>
  </w:footnote>
  <w:footnote w:type="continuationSeparator" w:id="0">
    <w:p w:rsidR="0003531A" w:rsidRDefault="0003531A" w:rsidP="00C3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24F"/>
    <w:multiLevelType w:val="hybridMultilevel"/>
    <w:tmpl w:val="0436F518"/>
    <w:lvl w:ilvl="0" w:tplc="AA04E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29498A"/>
    <w:multiLevelType w:val="hybridMultilevel"/>
    <w:tmpl w:val="CABC019E"/>
    <w:lvl w:ilvl="0" w:tplc="C6BEF32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55DE5E76"/>
    <w:multiLevelType w:val="hybridMultilevel"/>
    <w:tmpl w:val="2B42D0B0"/>
    <w:lvl w:ilvl="0" w:tplc="143EFFE2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597A5835"/>
    <w:multiLevelType w:val="hybridMultilevel"/>
    <w:tmpl w:val="F31E4A2E"/>
    <w:lvl w:ilvl="0" w:tplc="535AF47C">
      <w:numFmt w:val="bullet"/>
      <w:lvlText w:val="●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E5"/>
    <w:rsid w:val="000005B8"/>
    <w:rsid w:val="00000EA8"/>
    <w:rsid w:val="000048F3"/>
    <w:rsid w:val="00006755"/>
    <w:rsid w:val="00011482"/>
    <w:rsid w:val="00011AC4"/>
    <w:rsid w:val="00011C76"/>
    <w:rsid w:val="000129F8"/>
    <w:rsid w:val="0001336E"/>
    <w:rsid w:val="000139DC"/>
    <w:rsid w:val="00013A56"/>
    <w:rsid w:val="000147DF"/>
    <w:rsid w:val="00014912"/>
    <w:rsid w:val="00014A42"/>
    <w:rsid w:val="0001623B"/>
    <w:rsid w:val="00016682"/>
    <w:rsid w:val="00016B81"/>
    <w:rsid w:val="0001735F"/>
    <w:rsid w:val="00020AB2"/>
    <w:rsid w:val="00020FC7"/>
    <w:rsid w:val="0002143E"/>
    <w:rsid w:val="00023094"/>
    <w:rsid w:val="00023375"/>
    <w:rsid w:val="00023E36"/>
    <w:rsid w:val="00024FA1"/>
    <w:rsid w:val="00027AC6"/>
    <w:rsid w:val="00027C3A"/>
    <w:rsid w:val="0003013A"/>
    <w:rsid w:val="000301AB"/>
    <w:rsid w:val="000302E3"/>
    <w:rsid w:val="00032C5C"/>
    <w:rsid w:val="00033145"/>
    <w:rsid w:val="0003531A"/>
    <w:rsid w:val="00035591"/>
    <w:rsid w:val="00035DE7"/>
    <w:rsid w:val="0003673A"/>
    <w:rsid w:val="00037B52"/>
    <w:rsid w:val="00037C79"/>
    <w:rsid w:val="00037F16"/>
    <w:rsid w:val="0004078B"/>
    <w:rsid w:val="000416BE"/>
    <w:rsid w:val="000417B6"/>
    <w:rsid w:val="000419F5"/>
    <w:rsid w:val="00043987"/>
    <w:rsid w:val="000513BE"/>
    <w:rsid w:val="00053603"/>
    <w:rsid w:val="00053AB1"/>
    <w:rsid w:val="00054278"/>
    <w:rsid w:val="00054C5D"/>
    <w:rsid w:val="00054C87"/>
    <w:rsid w:val="00055C7C"/>
    <w:rsid w:val="000576E7"/>
    <w:rsid w:val="00057A17"/>
    <w:rsid w:val="00060ABB"/>
    <w:rsid w:val="00061DAE"/>
    <w:rsid w:val="0006354A"/>
    <w:rsid w:val="000638DC"/>
    <w:rsid w:val="00064594"/>
    <w:rsid w:val="00070CD0"/>
    <w:rsid w:val="0007281E"/>
    <w:rsid w:val="00073460"/>
    <w:rsid w:val="00074A46"/>
    <w:rsid w:val="00076AD3"/>
    <w:rsid w:val="00076C03"/>
    <w:rsid w:val="00076FDE"/>
    <w:rsid w:val="000775C4"/>
    <w:rsid w:val="0007789A"/>
    <w:rsid w:val="000801A6"/>
    <w:rsid w:val="00081E91"/>
    <w:rsid w:val="000832AD"/>
    <w:rsid w:val="000839E1"/>
    <w:rsid w:val="00083E6C"/>
    <w:rsid w:val="00084077"/>
    <w:rsid w:val="00084BD0"/>
    <w:rsid w:val="00085BC4"/>
    <w:rsid w:val="00086934"/>
    <w:rsid w:val="00087390"/>
    <w:rsid w:val="000877C4"/>
    <w:rsid w:val="00090BB2"/>
    <w:rsid w:val="000931B7"/>
    <w:rsid w:val="00095967"/>
    <w:rsid w:val="00095D92"/>
    <w:rsid w:val="00097176"/>
    <w:rsid w:val="00097295"/>
    <w:rsid w:val="000A0D4B"/>
    <w:rsid w:val="000A51BF"/>
    <w:rsid w:val="000A5460"/>
    <w:rsid w:val="000A7353"/>
    <w:rsid w:val="000B0838"/>
    <w:rsid w:val="000B1A74"/>
    <w:rsid w:val="000B277C"/>
    <w:rsid w:val="000B38BC"/>
    <w:rsid w:val="000B4916"/>
    <w:rsid w:val="000B4E24"/>
    <w:rsid w:val="000B5D2B"/>
    <w:rsid w:val="000B7846"/>
    <w:rsid w:val="000C05D4"/>
    <w:rsid w:val="000C0692"/>
    <w:rsid w:val="000C39E5"/>
    <w:rsid w:val="000C47A3"/>
    <w:rsid w:val="000C6A15"/>
    <w:rsid w:val="000C73B6"/>
    <w:rsid w:val="000D18E5"/>
    <w:rsid w:val="000D1A2A"/>
    <w:rsid w:val="000D2A64"/>
    <w:rsid w:val="000D5D44"/>
    <w:rsid w:val="000D71D2"/>
    <w:rsid w:val="000D723B"/>
    <w:rsid w:val="000D78C2"/>
    <w:rsid w:val="000D7B09"/>
    <w:rsid w:val="000E0981"/>
    <w:rsid w:val="000E0AF2"/>
    <w:rsid w:val="000E1AA5"/>
    <w:rsid w:val="000E1B27"/>
    <w:rsid w:val="000E2E70"/>
    <w:rsid w:val="000E37EA"/>
    <w:rsid w:val="000E3E1F"/>
    <w:rsid w:val="000E3F14"/>
    <w:rsid w:val="000E5AF3"/>
    <w:rsid w:val="000E5B04"/>
    <w:rsid w:val="000E5C59"/>
    <w:rsid w:val="000E5FE8"/>
    <w:rsid w:val="000E7CDF"/>
    <w:rsid w:val="000F4793"/>
    <w:rsid w:val="000F4BD1"/>
    <w:rsid w:val="000F6C1C"/>
    <w:rsid w:val="000F7A47"/>
    <w:rsid w:val="000F7BFE"/>
    <w:rsid w:val="001007B9"/>
    <w:rsid w:val="00101C58"/>
    <w:rsid w:val="00104C9C"/>
    <w:rsid w:val="00106981"/>
    <w:rsid w:val="001070ED"/>
    <w:rsid w:val="00107426"/>
    <w:rsid w:val="00110B4C"/>
    <w:rsid w:val="00110F75"/>
    <w:rsid w:val="001133AF"/>
    <w:rsid w:val="00114656"/>
    <w:rsid w:val="001146C7"/>
    <w:rsid w:val="00117464"/>
    <w:rsid w:val="00120518"/>
    <w:rsid w:val="00120715"/>
    <w:rsid w:val="00120E6F"/>
    <w:rsid w:val="00121C81"/>
    <w:rsid w:val="001227F0"/>
    <w:rsid w:val="00123583"/>
    <w:rsid w:val="00123DFF"/>
    <w:rsid w:val="00123E11"/>
    <w:rsid w:val="0012531A"/>
    <w:rsid w:val="00126FFE"/>
    <w:rsid w:val="001271D1"/>
    <w:rsid w:val="00134F9C"/>
    <w:rsid w:val="00136506"/>
    <w:rsid w:val="001367A3"/>
    <w:rsid w:val="0014029E"/>
    <w:rsid w:val="0014113B"/>
    <w:rsid w:val="00143490"/>
    <w:rsid w:val="0014439B"/>
    <w:rsid w:val="001446D3"/>
    <w:rsid w:val="00147AC5"/>
    <w:rsid w:val="0015020D"/>
    <w:rsid w:val="0015375A"/>
    <w:rsid w:val="00153E1A"/>
    <w:rsid w:val="001560E5"/>
    <w:rsid w:val="0015612E"/>
    <w:rsid w:val="00156CB3"/>
    <w:rsid w:val="00157275"/>
    <w:rsid w:val="0016044C"/>
    <w:rsid w:val="001613E9"/>
    <w:rsid w:val="0016581D"/>
    <w:rsid w:val="001677DD"/>
    <w:rsid w:val="00171FEF"/>
    <w:rsid w:val="00174548"/>
    <w:rsid w:val="0017465F"/>
    <w:rsid w:val="0017581B"/>
    <w:rsid w:val="001775FF"/>
    <w:rsid w:val="00177D90"/>
    <w:rsid w:val="0018069E"/>
    <w:rsid w:val="0018136C"/>
    <w:rsid w:val="00181CB2"/>
    <w:rsid w:val="0018324E"/>
    <w:rsid w:val="0018458D"/>
    <w:rsid w:val="001851B0"/>
    <w:rsid w:val="001877DE"/>
    <w:rsid w:val="00190B69"/>
    <w:rsid w:val="00192A8E"/>
    <w:rsid w:val="00192B34"/>
    <w:rsid w:val="00193421"/>
    <w:rsid w:val="001941DA"/>
    <w:rsid w:val="0019496D"/>
    <w:rsid w:val="00194B31"/>
    <w:rsid w:val="00194E9F"/>
    <w:rsid w:val="00194F7F"/>
    <w:rsid w:val="00195851"/>
    <w:rsid w:val="00196E6C"/>
    <w:rsid w:val="001A3AD9"/>
    <w:rsid w:val="001A3E2F"/>
    <w:rsid w:val="001A4A77"/>
    <w:rsid w:val="001A5A24"/>
    <w:rsid w:val="001A5A5A"/>
    <w:rsid w:val="001A7ACE"/>
    <w:rsid w:val="001B05C7"/>
    <w:rsid w:val="001B08E0"/>
    <w:rsid w:val="001B16E9"/>
    <w:rsid w:val="001B3367"/>
    <w:rsid w:val="001B3DBF"/>
    <w:rsid w:val="001B69EA"/>
    <w:rsid w:val="001B7BE1"/>
    <w:rsid w:val="001C18F2"/>
    <w:rsid w:val="001C27A5"/>
    <w:rsid w:val="001C3259"/>
    <w:rsid w:val="001C3E98"/>
    <w:rsid w:val="001C4866"/>
    <w:rsid w:val="001C5255"/>
    <w:rsid w:val="001C56D0"/>
    <w:rsid w:val="001C659F"/>
    <w:rsid w:val="001C6688"/>
    <w:rsid w:val="001C77DA"/>
    <w:rsid w:val="001D0F7B"/>
    <w:rsid w:val="001D3597"/>
    <w:rsid w:val="001D428C"/>
    <w:rsid w:val="001D5AD4"/>
    <w:rsid w:val="001D61F2"/>
    <w:rsid w:val="001D6663"/>
    <w:rsid w:val="001D6BF6"/>
    <w:rsid w:val="001D78D7"/>
    <w:rsid w:val="001E030E"/>
    <w:rsid w:val="001E2FA4"/>
    <w:rsid w:val="001E3D28"/>
    <w:rsid w:val="001E3EA6"/>
    <w:rsid w:val="001E5A0E"/>
    <w:rsid w:val="001F044D"/>
    <w:rsid w:val="001F2815"/>
    <w:rsid w:val="001F337F"/>
    <w:rsid w:val="001F52CC"/>
    <w:rsid w:val="001F5D21"/>
    <w:rsid w:val="001F5F33"/>
    <w:rsid w:val="00200D05"/>
    <w:rsid w:val="00206659"/>
    <w:rsid w:val="00206DB6"/>
    <w:rsid w:val="00207440"/>
    <w:rsid w:val="00210172"/>
    <w:rsid w:val="00210350"/>
    <w:rsid w:val="002110E3"/>
    <w:rsid w:val="00211A64"/>
    <w:rsid w:val="002128F2"/>
    <w:rsid w:val="0021319F"/>
    <w:rsid w:val="0021393F"/>
    <w:rsid w:val="00214176"/>
    <w:rsid w:val="00214613"/>
    <w:rsid w:val="00214758"/>
    <w:rsid w:val="002150A5"/>
    <w:rsid w:val="00215B77"/>
    <w:rsid w:val="00216477"/>
    <w:rsid w:val="00217ECF"/>
    <w:rsid w:val="00220AC9"/>
    <w:rsid w:val="00220E6D"/>
    <w:rsid w:val="002215EC"/>
    <w:rsid w:val="0022221D"/>
    <w:rsid w:val="002235F3"/>
    <w:rsid w:val="00223E41"/>
    <w:rsid w:val="00224355"/>
    <w:rsid w:val="002247E5"/>
    <w:rsid w:val="00224E57"/>
    <w:rsid w:val="002261D3"/>
    <w:rsid w:val="002321F9"/>
    <w:rsid w:val="00232DF1"/>
    <w:rsid w:val="002334AE"/>
    <w:rsid w:val="00235B49"/>
    <w:rsid w:val="0023799B"/>
    <w:rsid w:val="00237EFF"/>
    <w:rsid w:val="0024124D"/>
    <w:rsid w:val="00243A1B"/>
    <w:rsid w:val="00245FA1"/>
    <w:rsid w:val="00246E12"/>
    <w:rsid w:val="00247A92"/>
    <w:rsid w:val="00247C50"/>
    <w:rsid w:val="00247CA7"/>
    <w:rsid w:val="00247FF5"/>
    <w:rsid w:val="00251229"/>
    <w:rsid w:val="00252874"/>
    <w:rsid w:val="00253AA7"/>
    <w:rsid w:val="00254314"/>
    <w:rsid w:val="00255FC7"/>
    <w:rsid w:val="00256539"/>
    <w:rsid w:val="0025678A"/>
    <w:rsid w:val="00257757"/>
    <w:rsid w:val="00260640"/>
    <w:rsid w:val="00260A5A"/>
    <w:rsid w:val="0026129F"/>
    <w:rsid w:val="00262802"/>
    <w:rsid w:val="00264106"/>
    <w:rsid w:val="00265149"/>
    <w:rsid w:val="00265F80"/>
    <w:rsid w:val="00266B6A"/>
    <w:rsid w:val="00270E81"/>
    <w:rsid w:val="00271394"/>
    <w:rsid w:val="00271C29"/>
    <w:rsid w:val="00271E81"/>
    <w:rsid w:val="00273446"/>
    <w:rsid w:val="00273523"/>
    <w:rsid w:val="00273D9E"/>
    <w:rsid w:val="002747E5"/>
    <w:rsid w:val="0027526E"/>
    <w:rsid w:val="0027584F"/>
    <w:rsid w:val="002762F7"/>
    <w:rsid w:val="00276D09"/>
    <w:rsid w:val="00277A4A"/>
    <w:rsid w:val="0028062D"/>
    <w:rsid w:val="00281042"/>
    <w:rsid w:val="002810CD"/>
    <w:rsid w:val="00281D42"/>
    <w:rsid w:val="00282833"/>
    <w:rsid w:val="00282CE3"/>
    <w:rsid w:val="002866F6"/>
    <w:rsid w:val="00287625"/>
    <w:rsid w:val="00290A84"/>
    <w:rsid w:val="002919F4"/>
    <w:rsid w:val="00293577"/>
    <w:rsid w:val="00295467"/>
    <w:rsid w:val="0029658A"/>
    <w:rsid w:val="002A05AD"/>
    <w:rsid w:val="002A1B15"/>
    <w:rsid w:val="002A30FE"/>
    <w:rsid w:val="002A34D5"/>
    <w:rsid w:val="002A3D7F"/>
    <w:rsid w:val="002A5C3D"/>
    <w:rsid w:val="002A635C"/>
    <w:rsid w:val="002A64F0"/>
    <w:rsid w:val="002A6CA8"/>
    <w:rsid w:val="002B0C85"/>
    <w:rsid w:val="002B0CCD"/>
    <w:rsid w:val="002B18D4"/>
    <w:rsid w:val="002B1F84"/>
    <w:rsid w:val="002B205B"/>
    <w:rsid w:val="002B26DD"/>
    <w:rsid w:val="002B4A37"/>
    <w:rsid w:val="002B4E40"/>
    <w:rsid w:val="002B5341"/>
    <w:rsid w:val="002C2133"/>
    <w:rsid w:val="002C3840"/>
    <w:rsid w:val="002C59B4"/>
    <w:rsid w:val="002C69E2"/>
    <w:rsid w:val="002C6CA4"/>
    <w:rsid w:val="002C7D21"/>
    <w:rsid w:val="002D050E"/>
    <w:rsid w:val="002D0606"/>
    <w:rsid w:val="002D0894"/>
    <w:rsid w:val="002D0DB8"/>
    <w:rsid w:val="002D27D4"/>
    <w:rsid w:val="002D4F8C"/>
    <w:rsid w:val="002D546B"/>
    <w:rsid w:val="002D6274"/>
    <w:rsid w:val="002D7BA1"/>
    <w:rsid w:val="002D7D39"/>
    <w:rsid w:val="002E09A9"/>
    <w:rsid w:val="002E152B"/>
    <w:rsid w:val="002E1B7B"/>
    <w:rsid w:val="002E2075"/>
    <w:rsid w:val="002E2B34"/>
    <w:rsid w:val="002E3506"/>
    <w:rsid w:val="002E4685"/>
    <w:rsid w:val="002E4B54"/>
    <w:rsid w:val="002E4D55"/>
    <w:rsid w:val="002E56E5"/>
    <w:rsid w:val="002E608F"/>
    <w:rsid w:val="002E639A"/>
    <w:rsid w:val="002E6C33"/>
    <w:rsid w:val="002E6CD4"/>
    <w:rsid w:val="002F0678"/>
    <w:rsid w:val="002F0FE5"/>
    <w:rsid w:val="002F154B"/>
    <w:rsid w:val="002F2240"/>
    <w:rsid w:val="002F273D"/>
    <w:rsid w:val="002F28EE"/>
    <w:rsid w:val="002F2FB2"/>
    <w:rsid w:val="002F573A"/>
    <w:rsid w:val="002F6159"/>
    <w:rsid w:val="002F714A"/>
    <w:rsid w:val="002F71DB"/>
    <w:rsid w:val="002F7DA0"/>
    <w:rsid w:val="003006D6"/>
    <w:rsid w:val="003010B5"/>
    <w:rsid w:val="00301953"/>
    <w:rsid w:val="00301A1C"/>
    <w:rsid w:val="00301E66"/>
    <w:rsid w:val="00303A6F"/>
    <w:rsid w:val="003051BF"/>
    <w:rsid w:val="003057F9"/>
    <w:rsid w:val="00306F21"/>
    <w:rsid w:val="00307ABF"/>
    <w:rsid w:val="00310CFD"/>
    <w:rsid w:val="00310F85"/>
    <w:rsid w:val="0031122F"/>
    <w:rsid w:val="003124EA"/>
    <w:rsid w:val="00312736"/>
    <w:rsid w:val="003167D1"/>
    <w:rsid w:val="00317CAC"/>
    <w:rsid w:val="003205A6"/>
    <w:rsid w:val="00320CF6"/>
    <w:rsid w:val="00320F79"/>
    <w:rsid w:val="00321562"/>
    <w:rsid w:val="003223D1"/>
    <w:rsid w:val="00324ACE"/>
    <w:rsid w:val="00324B02"/>
    <w:rsid w:val="00324BA4"/>
    <w:rsid w:val="00326154"/>
    <w:rsid w:val="00326E4D"/>
    <w:rsid w:val="003272AE"/>
    <w:rsid w:val="00330849"/>
    <w:rsid w:val="00332528"/>
    <w:rsid w:val="00332832"/>
    <w:rsid w:val="00333611"/>
    <w:rsid w:val="003336DC"/>
    <w:rsid w:val="00334F5B"/>
    <w:rsid w:val="003362B2"/>
    <w:rsid w:val="00336E96"/>
    <w:rsid w:val="003374F2"/>
    <w:rsid w:val="003379D1"/>
    <w:rsid w:val="00340EED"/>
    <w:rsid w:val="0034170A"/>
    <w:rsid w:val="003451B8"/>
    <w:rsid w:val="00345B5B"/>
    <w:rsid w:val="00345C0B"/>
    <w:rsid w:val="00346863"/>
    <w:rsid w:val="00350C6D"/>
    <w:rsid w:val="0035122B"/>
    <w:rsid w:val="00351AA4"/>
    <w:rsid w:val="00352463"/>
    <w:rsid w:val="00354254"/>
    <w:rsid w:val="00354770"/>
    <w:rsid w:val="00354C09"/>
    <w:rsid w:val="00355018"/>
    <w:rsid w:val="003568B4"/>
    <w:rsid w:val="003570EE"/>
    <w:rsid w:val="0036054F"/>
    <w:rsid w:val="00360668"/>
    <w:rsid w:val="00361A6C"/>
    <w:rsid w:val="003623D5"/>
    <w:rsid w:val="00363F5A"/>
    <w:rsid w:val="003646ED"/>
    <w:rsid w:val="00366A4C"/>
    <w:rsid w:val="00367B09"/>
    <w:rsid w:val="00370CFE"/>
    <w:rsid w:val="003721C2"/>
    <w:rsid w:val="00372860"/>
    <w:rsid w:val="00374006"/>
    <w:rsid w:val="003747C5"/>
    <w:rsid w:val="00374994"/>
    <w:rsid w:val="00375112"/>
    <w:rsid w:val="0037571A"/>
    <w:rsid w:val="00377270"/>
    <w:rsid w:val="0037784D"/>
    <w:rsid w:val="00377942"/>
    <w:rsid w:val="00380416"/>
    <w:rsid w:val="00380F9D"/>
    <w:rsid w:val="003819EB"/>
    <w:rsid w:val="0038229C"/>
    <w:rsid w:val="003834ED"/>
    <w:rsid w:val="00383613"/>
    <w:rsid w:val="003842CC"/>
    <w:rsid w:val="0038494A"/>
    <w:rsid w:val="00384A7D"/>
    <w:rsid w:val="003861B6"/>
    <w:rsid w:val="0038667D"/>
    <w:rsid w:val="00387101"/>
    <w:rsid w:val="0039252F"/>
    <w:rsid w:val="003942B5"/>
    <w:rsid w:val="003949CA"/>
    <w:rsid w:val="00394A13"/>
    <w:rsid w:val="00394BDA"/>
    <w:rsid w:val="0039620B"/>
    <w:rsid w:val="003963B4"/>
    <w:rsid w:val="00397585"/>
    <w:rsid w:val="00397C00"/>
    <w:rsid w:val="003A00EF"/>
    <w:rsid w:val="003A0916"/>
    <w:rsid w:val="003A135D"/>
    <w:rsid w:val="003A15BA"/>
    <w:rsid w:val="003A5C49"/>
    <w:rsid w:val="003B1014"/>
    <w:rsid w:val="003B1251"/>
    <w:rsid w:val="003B3E2F"/>
    <w:rsid w:val="003B43F9"/>
    <w:rsid w:val="003B4415"/>
    <w:rsid w:val="003B5F5A"/>
    <w:rsid w:val="003C02E8"/>
    <w:rsid w:val="003C12BC"/>
    <w:rsid w:val="003C1459"/>
    <w:rsid w:val="003C20A0"/>
    <w:rsid w:val="003C34B0"/>
    <w:rsid w:val="003C4EFE"/>
    <w:rsid w:val="003C5648"/>
    <w:rsid w:val="003D0CCA"/>
    <w:rsid w:val="003D1062"/>
    <w:rsid w:val="003D40D8"/>
    <w:rsid w:val="003D6F74"/>
    <w:rsid w:val="003D7636"/>
    <w:rsid w:val="003D7A03"/>
    <w:rsid w:val="003E1F4E"/>
    <w:rsid w:val="003E21ED"/>
    <w:rsid w:val="003E2A76"/>
    <w:rsid w:val="003E5904"/>
    <w:rsid w:val="003E7003"/>
    <w:rsid w:val="003F1D1A"/>
    <w:rsid w:val="003F2139"/>
    <w:rsid w:val="003F4B26"/>
    <w:rsid w:val="003F52B0"/>
    <w:rsid w:val="003F555D"/>
    <w:rsid w:val="003F6379"/>
    <w:rsid w:val="003F6BC2"/>
    <w:rsid w:val="003F7D07"/>
    <w:rsid w:val="004009C3"/>
    <w:rsid w:val="00400C36"/>
    <w:rsid w:val="00400DD9"/>
    <w:rsid w:val="004014C7"/>
    <w:rsid w:val="00401662"/>
    <w:rsid w:val="00402E92"/>
    <w:rsid w:val="00402EE2"/>
    <w:rsid w:val="00403941"/>
    <w:rsid w:val="00407C60"/>
    <w:rsid w:val="0041041F"/>
    <w:rsid w:val="004105E0"/>
    <w:rsid w:val="00412B89"/>
    <w:rsid w:val="0041362E"/>
    <w:rsid w:val="00414747"/>
    <w:rsid w:val="004154B0"/>
    <w:rsid w:val="004155B0"/>
    <w:rsid w:val="00417631"/>
    <w:rsid w:val="00417F51"/>
    <w:rsid w:val="004209DF"/>
    <w:rsid w:val="0042178C"/>
    <w:rsid w:val="004218E9"/>
    <w:rsid w:val="0042195C"/>
    <w:rsid w:val="00422B0E"/>
    <w:rsid w:val="0042556E"/>
    <w:rsid w:val="00425E20"/>
    <w:rsid w:val="00425F31"/>
    <w:rsid w:val="00427305"/>
    <w:rsid w:val="00427A2C"/>
    <w:rsid w:val="004302F3"/>
    <w:rsid w:val="004324BD"/>
    <w:rsid w:val="0043289A"/>
    <w:rsid w:val="00433799"/>
    <w:rsid w:val="00433B70"/>
    <w:rsid w:val="004351EE"/>
    <w:rsid w:val="00437324"/>
    <w:rsid w:val="00437906"/>
    <w:rsid w:val="0044065E"/>
    <w:rsid w:val="00440F93"/>
    <w:rsid w:val="0044121B"/>
    <w:rsid w:val="00441472"/>
    <w:rsid w:val="00441995"/>
    <w:rsid w:val="00441D78"/>
    <w:rsid w:val="00441EAA"/>
    <w:rsid w:val="004421F7"/>
    <w:rsid w:val="00442C35"/>
    <w:rsid w:val="00444036"/>
    <w:rsid w:val="004441F3"/>
    <w:rsid w:val="004443DC"/>
    <w:rsid w:val="00444B83"/>
    <w:rsid w:val="00445130"/>
    <w:rsid w:val="00445439"/>
    <w:rsid w:val="00445B2F"/>
    <w:rsid w:val="00445FAF"/>
    <w:rsid w:val="00450388"/>
    <w:rsid w:val="004507D8"/>
    <w:rsid w:val="00450F2F"/>
    <w:rsid w:val="00451F91"/>
    <w:rsid w:val="004531DD"/>
    <w:rsid w:val="00454BA7"/>
    <w:rsid w:val="0045514B"/>
    <w:rsid w:val="004565EF"/>
    <w:rsid w:val="0045731B"/>
    <w:rsid w:val="00462F54"/>
    <w:rsid w:val="00463585"/>
    <w:rsid w:val="004674A1"/>
    <w:rsid w:val="00467843"/>
    <w:rsid w:val="0047107D"/>
    <w:rsid w:val="004712A4"/>
    <w:rsid w:val="0047227C"/>
    <w:rsid w:val="0047391F"/>
    <w:rsid w:val="004763C3"/>
    <w:rsid w:val="004774CB"/>
    <w:rsid w:val="004774D2"/>
    <w:rsid w:val="004806BE"/>
    <w:rsid w:val="00480A94"/>
    <w:rsid w:val="004813C5"/>
    <w:rsid w:val="004820AE"/>
    <w:rsid w:val="004820EE"/>
    <w:rsid w:val="00482D0F"/>
    <w:rsid w:val="004831AF"/>
    <w:rsid w:val="004831BC"/>
    <w:rsid w:val="004836ED"/>
    <w:rsid w:val="004836FD"/>
    <w:rsid w:val="004842B2"/>
    <w:rsid w:val="00484D35"/>
    <w:rsid w:val="00486222"/>
    <w:rsid w:val="0049124D"/>
    <w:rsid w:val="004912DD"/>
    <w:rsid w:val="004927A9"/>
    <w:rsid w:val="00493075"/>
    <w:rsid w:val="00495CD8"/>
    <w:rsid w:val="00496656"/>
    <w:rsid w:val="00497A84"/>
    <w:rsid w:val="004A1C29"/>
    <w:rsid w:val="004A27C8"/>
    <w:rsid w:val="004A3555"/>
    <w:rsid w:val="004A3DE3"/>
    <w:rsid w:val="004A40EC"/>
    <w:rsid w:val="004A4A30"/>
    <w:rsid w:val="004A5103"/>
    <w:rsid w:val="004A5EA9"/>
    <w:rsid w:val="004A6EB7"/>
    <w:rsid w:val="004A711E"/>
    <w:rsid w:val="004B0051"/>
    <w:rsid w:val="004B080B"/>
    <w:rsid w:val="004B2885"/>
    <w:rsid w:val="004B2A29"/>
    <w:rsid w:val="004B440A"/>
    <w:rsid w:val="004B6DCE"/>
    <w:rsid w:val="004B798A"/>
    <w:rsid w:val="004C046A"/>
    <w:rsid w:val="004C2EBD"/>
    <w:rsid w:val="004C3140"/>
    <w:rsid w:val="004C3565"/>
    <w:rsid w:val="004C52CF"/>
    <w:rsid w:val="004C5A56"/>
    <w:rsid w:val="004C6100"/>
    <w:rsid w:val="004C6494"/>
    <w:rsid w:val="004C6756"/>
    <w:rsid w:val="004C7884"/>
    <w:rsid w:val="004C78C0"/>
    <w:rsid w:val="004D0153"/>
    <w:rsid w:val="004D0730"/>
    <w:rsid w:val="004D28BC"/>
    <w:rsid w:val="004D57B8"/>
    <w:rsid w:val="004D5B05"/>
    <w:rsid w:val="004D65AC"/>
    <w:rsid w:val="004D6613"/>
    <w:rsid w:val="004D786B"/>
    <w:rsid w:val="004D7A54"/>
    <w:rsid w:val="004E25FD"/>
    <w:rsid w:val="004E345D"/>
    <w:rsid w:val="004E3A57"/>
    <w:rsid w:val="004E42AE"/>
    <w:rsid w:val="004E4EC1"/>
    <w:rsid w:val="004F070A"/>
    <w:rsid w:val="004F1E1A"/>
    <w:rsid w:val="004F2DE8"/>
    <w:rsid w:val="004F3B4C"/>
    <w:rsid w:val="004F4EC4"/>
    <w:rsid w:val="004F5D6B"/>
    <w:rsid w:val="004F6191"/>
    <w:rsid w:val="004F6D95"/>
    <w:rsid w:val="004F72C2"/>
    <w:rsid w:val="004F7E58"/>
    <w:rsid w:val="0050032D"/>
    <w:rsid w:val="005004F7"/>
    <w:rsid w:val="005007BA"/>
    <w:rsid w:val="00500D16"/>
    <w:rsid w:val="00504199"/>
    <w:rsid w:val="005052AC"/>
    <w:rsid w:val="00505A2E"/>
    <w:rsid w:val="00506D15"/>
    <w:rsid w:val="00506EC5"/>
    <w:rsid w:val="00507D28"/>
    <w:rsid w:val="00510C40"/>
    <w:rsid w:val="0051124F"/>
    <w:rsid w:val="005112D5"/>
    <w:rsid w:val="00511520"/>
    <w:rsid w:val="00511648"/>
    <w:rsid w:val="005128D4"/>
    <w:rsid w:val="00514191"/>
    <w:rsid w:val="00514459"/>
    <w:rsid w:val="0051460D"/>
    <w:rsid w:val="0051476F"/>
    <w:rsid w:val="00515278"/>
    <w:rsid w:val="00515D59"/>
    <w:rsid w:val="00516B44"/>
    <w:rsid w:val="00517A8F"/>
    <w:rsid w:val="00520DF0"/>
    <w:rsid w:val="00521E97"/>
    <w:rsid w:val="0052377B"/>
    <w:rsid w:val="0052540D"/>
    <w:rsid w:val="005270AA"/>
    <w:rsid w:val="005277CF"/>
    <w:rsid w:val="00530F1B"/>
    <w:rsid w:val="00531CA6"/>
    <w:rsid w:val="005320F8"/>
    <w:rsid w:val="005324E0"/>
    <w:rsid w:val="005351CA"/>
    <w:rsid w:val="00537277"/>
    <w:rsid w:val="005377E0"/>
    <w:rsid w:val="00537EAF"/>
    <w:rsid w:val="00540787"/>
    <w:rsid w:val="0054427B"/>
    <w:rsid w:val="00544B1F"/>
    <w:rsid w:val="00545089"/>
    <w:rsid w:val="005460DB"/>
    <w:rsid w:val="00550167"/>
    <w:rsid w:val="005509E0"/>
    <w:rsid w:val="00551210"/>
    <w:rsid w:val="0055139F"/>
    <w:rsid w:val="0055335D"/>
    <w:rsid w:val="00554B33"/>
    <w:rsid w:val="00556952"/>
    <w:rsid w:val="00561D0B"/>
    <w:rsid w:val="00561D22"/>
    <w:rsid w:val="00562B41"/>
    <w:rsid w:val="00563088"/>
    <w:rsid w:val="0056354E"/>
    <w:rsid w:val="00564641"/>
    <w:rsid w:val="00575C1F"/>
    <w:rsid w:val="005762A0"/>
    <w:rsid w:val="00577799"/>
    <w:rsid w:val="00577920"/>
    <w:rsid w:val="005818A9"/>
    <w:rsid w:val="00582C2D"/>
    <w:rsid w:val="00582F36"/>
    <w:rsid w:val="005836BA"/>
    <w:rsid w:val="00583941"/>
    <w:rsid w:val="00584C3E"/>
    <w:rsid w:val="00587EDA"/>
    <w:rsid w:val="005901CE"/>
    <w:rsid w:val="005908BA"/>
    <w:rsid w:val="00590C30"/>
    <w:rsid w:val="00591BB6"/>
    <w:rsid w:val="00592030"/>
    <w:rsid w:val="005941CE"/>
    <w:rsid w:val="00594551"/>
    <w:rsid w:val="005958C2"/>
    <w:rsid w:val="005970C3"/>
    <w:rsid w:val="005A0037"/>
    <w:rsid w:val="005A123A"/>
    <w:rsid w:val="005A334E"/>
    <w:rsid w:val="005A4CB6"/>
    <w:rsid w:val="005A676A"/>
    <w:rsid w:val="005B0500"/>
    <w:rsid w:val="005B17E9"/>
    <w:rsid w:val="005B28DF"/>
    <w:rsid w:val="005B2B3D"/>
    <w:rsid w:val="005B48AD"/>
    <w:rsid w:val="005B552C"/>
    <w:rsid w:val="005B55A1"/>
    <w:rsid w:val="005B589C"/>
    <w:rsid w:val="005B5BA5"/>
    <w:rsid w:val="005B61E8"/>
    <w:rsid w:val="005B658F"/>
    <w:rsid w:val="005B6D42"/>
    <w:rsid w:val="005C0890"/>
    <w:rsid w:val="005C1201"/>
    <w:rsid w:val="005C1E02"/>
    <w:rsid w:val="005C57F8"/>
    <w:rsid w:val="005C61BC"/>
    <w:rsid w:val="005C7BB0"/>
    <w:rsid w:val="005D026A"/>
    <w:rsid w:val="005D0763"/>
    <w:rsid w:val="005D1289"/>
    <w:rsid w:val="005D13B1"/>
    <w:rsid w:val="005D22F7"/>
    <w:rsid w:val="005D42DC"/>
    <w:rsid w:val="005D5293"/>
    <w:rsid w:val="005D58C2"/>
    <w:rsid w:val="005D59FD"/>
    <w:rsid w:val="005D5B10"/>
    <w:rsid w:val="005E018F"/>
    <w:rsid w:val="005E261A"/>
    <w:rsid w:val="005E4D4E"/>
    <w:rsid w:val="005E4D86"/>
    <w:rsid w:val="005E51F7"/>
    <w:rsid w:val="005E555A"/>
    <w:rsid w:val="005E6175"/>
    <w:rsid w:val="005E77B2"/>
    <w:rsid w:val="005F084D"/>
    <w:rsid w:val="005F36E0"/>
    <w:rsid w:val="005F4406"/>
    <w:rsid w:val="005F493A"/>
    <w:rsid w:val="005F589E"/>
    <w:rsid w:val="005F5F89"/>
    <w:rsid w:val="005F6985"/>
    <w:rsid w:val="005F7261"/>
    <w:rsid w:val="00600266"/>
    <w:rsid w:val="00602B88"/>
    <w:rsid w:val="00602C7D"/>
    <w:rsid w:val="00603AF7"/>
    <w:rsid w:val="0060537E"/>
    <w:rsid w:val="00605723"/>
    <w:rsid w:val="00605E74"/>
    <w:rsid w:val="00606335"/>
    <w:rsid w:val="00606E92"/>
    <w:rsid w:val="006102E6"/>
    <w:rsid w:val="00611728"/>
    <w:rsid w:val="00612643"/>
    <w:rsid w:val="00615869"/>
    <w:rsid w:val="0061727A"/>
    <w:rsid w:val="006201F9"/>
    <w:rsid w:val="00620F49"/>
    <w:rsid w:val="006211BC"/>
    <w:rsid w:val="00621DD5"/>
    <w:rsid w:val="00622C1F"/>
    <w:rsid w:val="00623589"/>
    <w:rsid w:val="00623D63"/>
    <w:rsid w:val="00623F8C"/>
    <w:rsid w:val="00624C88"/>
    <w:rsid w:val="00625BB7"/>
    <w:rsid w:val="0062637A"/>
    <w:rsid w:val="0063248F"/>
    <w:rsid w:val="006344ED"/>
    <w:rsid w:val="00634D65"/>
    <w:rsid w:val="00636922"/>
    <w:rsid w:val="006409C4"/>
    <w:rsid w:val="0064151A"/>
    <w:rsid w:val="00641761"/>
    <w:rsid w:val="00643097"/>
    <w:rsid w:val="006433C5"/>
    <w:rsid w:val="00643B4C"/>
    <w:rsid w:val="00645243"/>
    <w:rsid w:val="00645638"/>
    <w:rsid w:val="00647698"/>
    <w:rsid w:val="00647C49"/>
    <w:rsid w:val="00650BC0"/>
    <w:rsid w:val="00651DCA"/>
    <w:rsid w:val="00651EEB"/>
    <w:rsid w:val="006527FC"/>
    <w:rsid w:val="00652AF5"/>
    <w:rsid w:val="00652D16"/>
    <w:rsid w:val="00654458"/>
    <w:rsid w:val="006609BE"/>
    <w:rsid w:val="00660F63"/>
    <w:rsid w:val="00661575"/>
    <w:rsid w:val="006619F6"/>
    <w:rsid w:val="00662F99"/>
    <w:rsid w:val="00663424"/>
    <w:rsid w:val="00663E1D"/>
    <w:rsid w:val="00664A4C"/>
    <w:rsid w:val="0066535C"/>
    <w:rsid w:val="006657CE"/>
    <w:rsid w:val="00665DB2"/>
    <w:rsid w:val="006664AF"/>
    <w:rsid w:val="00666B39"/>
    <w:rsid w:val="00667480"/>
    <w:rsid w:val="006726B3"/>
    <w:rsid w:val="00672F01"/>
    <w:rsid w:val="00673C9C"/>
    <w:rsid w:val="00674735"/>
    <w:rsid w:val="00675698"/>
    <w:rsid w:val="0067592E"/>
    <w:rsid w:val="00675BD6"/>
    <w:rsid w:val="00675F0A"/>
    <w:rsid w:val="006770EB"/>
    <w:rsid w:val="0067753C"/>
    <w:rsid w:val="00677C96"/>
    <w:rsid w:val="00680651"/>
    <w:rsid w:val="0068151B"/>
    <w:rsid w:val="0068373A"/>
    <w:rsid w:val="00683B65"/>
    <w:rsid w:val="00683FD4"/>
    <w:rsid w:val="00686C22"/>
    <w:rsid w:val="00686DBA"/>
    <w:rsid w:val="00686DD9"/>
    <w:rsid w:val="00687BD4"/>
    <w:rsid w:val="00687E5E"/>
    <w:rsid w:val="00687FD1"/>
    <w:rsid w:val="006914C2"/>
    <w:rsid w:val="00693122"/>
    <w:rsid w:val="00693707"/>
    <w:rsid w:val="00694356"/>
    <w:rsid w:val="00695612"/>
    <w:rsid w:val="0069687F"/>
    <w:rsid w:val="006971A0"/>
    <w:rsid w:val="006979A6"/>
    <w:rsid w:val="006A0FF1"/>
    <w:rsid w:val="006A196B"/>
    <w:rsid w:val="006A5D92"/>
    <w:rsid w:val="006A69BF"/>
    <w:rsid w:val="006B0177"/>
    <w:rsid w:val="006B096C"/>
    <w:rsid w:val="006B0A99"/>
    <w:rsid w:val="006B1367"/>
    <w:rsid w:val="006B1F30"/>
    <w:rsid w:val="006B21F1"/>
    <w:rsid w:val="006B3879"/>
    <w:rsid w:val="006B44B0"/>
    <w:rsid w:val="006B4625"/>
    <w:rsid w:val="006B4A0C"/>
    <w:rsid w:val="006B5E57"/>
    <w:rsid w:val="006B7DF0"/>
    <w:rsid w:val="006C0768"/>
    <w:rsid w:val="006C1E6A"/>
    <w:rsid w:val="006C22FA"/>
    <w:rsid w:val="006C2FFB"/>
    <w:rsid w:val="006C34BE"/>
    <w:rsid w:val="006C37C6"/>
    <w:rsid w:val="006C5AF7"/>
    <w:rsid w:val="006C79A2"/>
    <w:rsid w:val="006D2512"/>
    <w:rsid w:val="006D38F0"/>
    <w:rsid w:val="006D42EC"/>
    <w:rsid w:val="006D6A2E"/>
    <w:rsid w:val="006D7ECF"/>
    <w:rsid w:val="006E0436"/>
    <w:rsid w:val="006E0697"/>
    <w:rsid w:val="006E0FBB"/>
    <w:rsid w:val="006E2A46"/>
    <w:rsid w:val="006E2C11"/>
    <w:rsid w:val="006E334E"/>
    <w:rsid w:val="006E3639"/>
    <w:rsid w:val="006E58D8"/>
    <w:rsid w:val="006E6079"/>
    <w:rsid w:val="006E6CA0"/>
    <w:rsid w:val="006E7108"/>
    <w:rsid w:val="006F0477"/>
    <w:rsid w:val="006F1C9F"/>
    <w:rsid w:val="006F1F80"/>
    <w:rsid w:val="006F22D1"/>
    <w:rsid w:val="006F308E"/>
    <w:rsid w:val="006F36D4"/>
    <w:rsid w:val="006F5F15"/>
    <w:rsid w:val="006F62A5"/>
    <w:rsid w:val="006F7BF0"/>
    <w:rsid w:val="006F7E60"/>
    <w:rsid w:val="00701F9F"/>
    <w:rsid w:val="00703609"/>
    <w:rsid w:val="00704DC6"/>
    <w:rsid w:val="00705955"/>
    <w:rsid w:val="00710596"/>
    <w:rsid w:val="0071078E"/>
    <w:rsid w:val="00711312"/>
    <w:rsid w:val="00712B81"/>
    <w:rsid w:val="00713714"/>
    <w:rsid w:val="00713EF7"/>
    <w:rsid w:val="007143F8"/>
    <w:rsid w:val="00714FD7"/>
    <w:rsid w:val="00717CD8"/>
    <w:rsid w:val="0072125F"/>
    <w:rsid w:val="007223F1"/>
    <w:rsid w:val="00722E2D"/>
    <w:rsid w:val="0072307A"/>
    <w:rsid w:val="00725D57"/>
    <w:rsid w:val="0072664E"/>
    <w:rsid w:val="00726978"/>
    <w:rsid w:val="00726F72"/>
    <w:rsid w:val="007271AF"/>
    <w:rsid w:val="00727F57"/>
    <w:rsid w:val="00730EB6"/>
    <w:rsid w:val="00730EFD"/>
    <w:rsid w:val="00733555"/>
    <w:rsid w:val="00733895"/>
    <w:rsid w:val="00733F33"/>
    <w:rsid w:val="00734465"/>
    <w:rsid w:val="0073698F"/>
    <w:rsid w:val="0073794E"/>
    <w:rsid w:val="007400B5"/>
    <w:rsid w:val="00740ED3"/>
    <w:rsid w:val="00741661"/>
    <w:rsid w:val="0074185A"/>
    <w:rsid w:val="007434AE"/>
    <w:rsid w:val="00743C05"/>
    <w:rsid w:val="00744FAB"/>
    <w:rsid w:val="00746144"/>
    <w:rsid w:val="007468AA"/>
    <w:rsid w:val="00746EAC"/>
    <w:rsid w:val="00747071"/>
    <w:rsid w:val="007500CF"/>
    <w:rsid w:val="007508E4"/>
    <w:rsid w:val="00750B69"/>
    <w:rsid w:val="0075105C"/>
    <w:rsid w:val="00752390"/>
    <w:rsid w:val="0075362E"/>
    <w:rsid w:val="00753A74"/>
    <w:rsid w:val="007575D7"/>
    <w:rsid w:val="00757FC6"/>
    <w:rsid w:val="00761984"/>
    <w:rsid w:val="00763BC4"/>
    <w:rsid w:val="00764879"/>
    <w:rsid w:val="007658BF"/>
    <w:rsid w:val="007716C5"/>
    <w:rsid w:val="00771B90"/>
    <w:rsid w:val="0077219E"/>
    <w:rsid w:val="00773A9B"/>
    <w:rsid w:val="00775893"/>
    <w:rsid w:val="007763E2"/>
    <w:rsid w:val="00781030"/>
    <w:rsid w:val="00781880"/>
    <w:rsid w:val="00781FBA"/>
    <w:rsid w:val="00783C00"/>
    <w:rsid w:val="0078524B"/>
    <w:rsid w:val="00786366"/>
    <w:rsid w:val="0078772E"/>
    <w:rsid w:val="00787E5A"/>
    <w:rsid w:val="00790600"/>
    <w:rsid w:val="00790866"/>
    <w:rsid w:val="00790B02"/>
    <w:rsid w:val="007922A3"/>
    <w:rsid w:val="00792474"/>
    <w:rsid w:val="00792C99"/>
    <w:rsid w:val="00793E3D"/>
    <w:rsid w:val="0079636F"/>
    <w:rsid w:val="00796A83"/>
    <w:rsid w:val="007977F8"/>
    <w:rsid w:val="007A0F2A"/>
    <w:rsid w:val="007A2364"/>
    <w:rsid w:val="007A2575"/>
    <w:rsid w:val="007A28FD"/>
    <w:rsid w:val="007A35DA"/>
    <w:rsid w:val="007A3826"/>
    <w:rsid w:val="007A544C"/>
    <w:rsid w:val="007A62F3"/>
    <w:rsid w:val="007A68DD"/>
    <w:rsid w:val="007B01E9"/>
    <w:rsid w:val="007B07C1"/>
    <w:rsid w:val="007B12FE"/>
    <w:rsid w:val="007B2BB3"/>
    <w:rsid w:val="007B3E1D"/>
    <w:rsid w:val="007B542E"/>
    <w:rsid w:val="007B622A"/>
    <w:rsid w:val="007B6506"/>
    <w:rsid w:val="007B6707"/>
    <w:rsid w:val="007B6CCB"/>
    <w:rsid w:val="007B7726"/>
    <w:rsid w:val="007B7AD7"/>
    <w:rsid w:val="007C27EB"/>
    <w:rsid w:val="007C2F13"/>
    <w:rsid w:val="007C2F7B"/>
    <w:rsid w:val="007C3B6F"/>
    <w:rsid w:val="007C445D"/>
    <w:rsid w:val="007C668D"/>
    <w:rsid w:val="007C7325"/>
    <w:rsid w:val="007C750D"/>
    <w:rsid w:val="007C7FB3"/>
    <w:rsid w:val="007D154B"/>
    <w:rsid w:val="007D1B01"/>
    <w:rsid w:val="007D1C7C"/>
    <w:rsid w:val="007D2802"/>
    <w:rsid w:val="007D3146"/>
    <w:rsid w:val="007D5C2F"/>
    <w:rsid w:val="007D62C5"/>
    <w:rsid w:val="007D748B"/>
    <w:rsid w:val="007E0163"/>
    <w:rsid w:val="007E056D"/>
    <w:rsid w:val="007E0899"/>
    <w:rsid w:val="007E253F"/>
    <w:rsid w:val="007E2A9A"/>
    <w:rsid w:val="007E2C44"/>
    <w:rsid w:val="007E31E3"/>
    <w:rsid w:val="007E625B"/>
    <w:rsid w:val="007E6A19"/>
    <w:rsid w:val="007E7E95"/>
    <w:rsid w:val="007F0980"/>
    <w:rsid w:val="007F0E66"/>
    <w:rsid w:val="007F2C7B"/>
    <w:rsid w:val="007F3FA5"/>
    <w:rsid w:val="007F3FD9"/>
    <w:rsid w:val="007F51A6"/>
    <w:rsid w:val="007F53AD"/>
    <w:rsid w:val="007F6296"/>
    <w:rsid w:val="007F65AF"/>
    <w:rsid w:val="007F74AF"/>
    <w:rsid w:val="008000F7"/>
    <w:rsid w:val="00800F12"/>
    <w:rsid w:val="00801B8A"/>
    <w:rsid w:val="00802F16"/>
    <w:rsid w:val="0080670F"/>
    <w:rsid w:val="00806BED"/>
    <w:rsid w:val="00810777"/>
    <w:rsid w:val="0081248A"/>
    <w:rsid w:val="00812721"/>
    <w:rsid w:val="00812BC4"/>
    <w:rsid w:val="00812E7E"/>
    <w:rsid w:val="00813303"/>
    <w:rsid w:val="00813D77"/>
    <w:rsid w:val="008164DE"/>
    <w:rsid w:val="00816B6C"/>
    <w:rsid w:val="008179D6"/>
    <w:rsid w:val="00817F57"/>
    <w:rsid w:val="0082232D"/>
    <w:rsid w:val="00823124"/>
    <w:rsid w:val="00823B7A"/>
    <w:rsid w:val="00825627"/>
    <w:rsid w:val="008256E0"/>
    <w:rsid w:val="0082757E"/>
    <w:rsid w:val="00830D2F"/>
    <w:rsid w:val="00832A36"/>
    <w:rsid w:val="00834A70"/>
    <w:rsid w:val="00834D82"/>
    <w:rsid w:val="00835622"/>
    <w:rsid w:val="0083733A"/>
    <w:rsid w:val="00840426"/>
    <w:rsid w:val="008413B3"/>
    <w:rsid w:val="00841EF6"/>
    <w:rsid w:val="0084241D"/>
    <w:rsid w:val="00842536"/>
    <w:rsid w:val="00845C26"/>
    <w:rsid w:val="00846C7B"/>
    <w:rsid w:val="0084724A"/>
    <w:rsid w:val="008505F3"/>
    <w:rsid w:val="00850630"/>
    <w:rsid w:val="0085209B"/>
    <w:rsid w:val="00852F1A"/>
    <w:rsid w:val="00853EC5"/>
    <w:rsid w:val="0085537E"/>
    <w:rsid w:val="0085562E"/>
    <w:rsid w:val="0085583D"/>
    <w:rsid w:val="00855EDF"/>
    <w:rsid w:val="00856793"/>
    <w:rsid w:val="00856A21"/>
    <w:rsid w:val="00856F46"/>
    <w:rsid w:val="008575DD"/>
    <w:rsid w:val="008575F1"/>
    <w:rsid w:val="00857B9A"/>
    <w:rsid w:val="00860991"/>
    <w:rsid w:val="00860E84"/>
    <w:rsid w:val="00861002"/>
    <w:rsid w:val="0086155A"/>
    <w:rsid w:val="008623FA"/>
    <w:rsid w:val="008629F6"/>
    <w:rsid w:val="00866D44"/>
    <w:rsid w:val="00867ED1"/>
    <w:rsid w:val="008711CE"/>
    <w:rsid w:val="0087437A"/>
    <w:rsid w:val="0087686A"/>
    <w:rsid w:val="00877151"/>
    <w:rsid w:val="00877820"/>
    <w:rsid w:val="0088033E"/>
    <w:rsid w:val="00883D12"/>
    <w:rsid w:val="00884789"/>
    <w:rsid w:val="00885D1E"/>
    <w:rsid w:val="0088621A"/>
    <w:rsid w:val="0088621C"/>
    <w:rsid w:val="00886BFE"/>
    <w:rsid w:val="0088783C"/>
    <w:rsid w:val="00887911"/>
    <w:rsid w:val="00887B8A"/>
    <w:rsid w:val="00887DF7"/>
    <w:rsid w:val="00890118"/>
    <w:rsid w:val="00892AE3"/>
    <w:rsid w:val="008946B8"/>
    <w:rsid w:val="008956D0"/>
    <w:rsid w:val="00896447"/>
    <w:rsid w:val="008A0CDD"/>
    <w:rsid w:val="008A12B7"/>
    <w:rsid w:val="008A2DA1"/>
    <w:rsid w:val="008A3145"/>
    <w:rsid w:val="008A3424"/>
    <w:rsid w:val="008A35B2"/>
    <w:rsid w:val="008A39CF"/>
    <w:rsid w:val="008A4DDB"/>
    <w:rsid w:val="008A5345"/>
    <w:rsid w:val="008B07D0"/>
    <w:rsid w:val="008B0979"/>
    <w:rsid w:val="008B2773"/>
    <w:rsid w:val="008B335B"/>
    <w:rsid w:val="008B3CA9"/>
    <w:rsid w:val="008C04BD"/>
    <w:rsid w:val="008C11EB"/>
    <w:rsid w:val="008C17F5"/>
    <w:rsid w:val="008C4D2E"/>
    <w:rsid w:val="008C5E9E"/>
    <w:rsid w:val="008C6EBB"/>
    <w:rsid w:val="008D04C4"/>
    <w:rsid w:val="008D0935"/>
    <w:rsid w:val="008D1363"/>
    <w:rsid w:val="008D3284"/>
    <w:rsid w:val="008D42D2"/>
    <w:rsid w:val="008D440E"/>
    <w:rsid w:val="008D6352"/>
    <w:rsid w:val="008D65EA"/>
    <w:rsid w:val="008D6A0D"/>
    <w:rsid w:val="008D6A97"/>
    <w:rsid w:val="008D6EC1"/>
    <w:rsid w:val="008E03CD"/>
    <w:rsid w:val="008E0F2E"/>
    <w:rsid w:val="008E1CA6"/>
    <w:rsid w:val="008E23BC"/>
    <w:rsid w:val="008E2A97"/>
    <w:rsid w:val="008E2D6B"/>
    <w:rsid w:val="008E2FB9"/>
    <w:rsid w:val="008E420C"/>
    <w:rsid w:val="008E56AB"/>
    <w:rsid w:val="008E60A8"/>
    <w:rsid w:val="008E63D7"/>
    <w:rsid w:val="008E771C"/>
    <w:rsid w:val="008E7B19"/>
    <w:rsid w:val="008F0A8F"/>
    <w:rsid w:val="008F0EE5"/>
    <w:rsid w:val="008F0F56"/>
    <w:rsid w:val="008F1A39"/>
    <w:rsid w:val="008F38F0"/>
    <w:rsid w:val="008F44AF"/>
    <w:rsid w:val="008F67C4"/>
    <w:rsid w:val="008F7028"/>
    <w:rsid w:val="008F7C1D"/>
    <w:rsid w:val="009009D1"/>
    <w:rsid w:val="009010AC"/>
    <w:rsid w:val="00906E87"/>
    <w:rsid w:val="0091110D"/>
    <w:rsid w:val="00911EA1"/>
    <w:rsid w:val="009140A9"/>
    <w:rsid w:val="00914DCE"/>
    <w:rsid w:val="009150A9"/>
    <w:rsid w:val="0091613A"/>
    <w:rsid w:val="00917103"/>
    <w:rsid w:val="00917966"/>
    <w:rsid w:val="00922012"/>
    <w:rsid w:val="0092678B"/>
    <w:rsid w:val="00930D9B"/>
    <w:rsid w:val="00930E7F"/>
    <w:rsid w:val="00931428"/>
    <w:rsid w:val="0093171E"/>
    <w:rsid w:val="00931787"/>
    <w:rsid w:val="00932336"/>
    <w:rsid w:val="009325A6"/>
    <w:rsid w:val="00933D4B"/>
    <w:rsid w:val="00935388"/>
    <w:rsid w:val="00935842"/>
    <w:rsid w:val="00935DCB"/>
    <w:rsid w:val="00936A6E"/>
    <w:rsid w:val="00936F20"/>
    <w:rsid w:val="009379F7"/>
    <w:rsid w:val="00937A6B"/>
    <w:rsid w:val="00940095"/>
    <w:rsid w:val="0094024F"/>
    <w:rsid w:val="00942D60"/>
    <w:rsid w:val="00944373"/>
    <w:rsid w:val="00944AFE"/>
    <w:rsid w:val="00946588"/>
    <w:rsid w:val="00946AD2"/>
    <w:rsid w:val="00947917"/>
    <w:rsid w:val="00947E0A"/>
    <w:rsid w:val="00950617"/>
    <w:rsid w:val="00951EE2"/>
    <w:rsid w:val="009522A8"/>
    <w:rsid w:val="0095233C"/>
    <w:rsid w:val="009563F1"/>
    <w:rsid w:val="0095695A"/>
    <w:rsid w:val="00957393"/>
    <w:rsid w:val="009578E1"/>
    <w:rsid w:val="00960BF6"/>
    <w:rsid w:val="00961246"/>
    <w:rsid w:val="00964392"/>
    <w:rsid w:val="00964BFB"/>
    <w:rsid w:val="00964FDD"/>
    <w:rsid w:val="00965826"/>
    <w:rsid w:val="009658B2"/>
    <w:rsid w:val="009728AD"/>
    <w:rsid w:val="00972B1C"/>
    <w:rsid w:val="00972D16"/>
    <w:rsid w:val="00972FB4"/>
    <w:rsid w:val="00974B8A"/>
    <w:rsid w:val="00975E66"/>
    <w:rsid w:val="009762A0"/>
    <w:rsid w:val="009762DF"/>
    <w:rsid w:val="009769B9"/>
    <w:rsid w:val="00976B68"/>
    <w:rsid w:val="00977011"/>
    <w:rsid w:val="00977F69"/>
    <w:rsid w:val="00982058"/>
    <w:rsid w:val="00983281"/>
    <w:rsid w:val="0098387B"/>
    <w:rsid w:val="00983F42"/>
    <w:rsid w:val="0098429B"/>
    <w:rsid w:val="00984E96"/>
    <w:rsid w:val="00984F8E"/>
    <w:rsid w:val="00984FC0"/>
    <w:rsid w:val="009872F3"/>
    <w:rsid w:val="00987688"/>
    <w:rsid w:val="009907A4"/>
    <w:rsid w:val="00990A69"/>
    <w:rsid w:val="00990DD3"/>
    <w:rsid w:val="0099235E"/>
    <w:rsid w:val="00992C58"/>
    <w:rsid w:val="009933FB"/>
    <w:rsid w:val="00993C81"/>
    <w:rsid w:val="00994443"/>
    <w:rsid w:val="00994DCA"/>
    <w:rsid w:val="0099567D"/>
    <w:rsid w:val="00995CCB"/>
    <w:rsid w:val="00996629"/>
    <w:rsid w:val="0099675C"/>
    <w:rsid w:val="00997047"/>
    <w:rsid w:val="009978AE"/>
    <w:rsid w:val="009A1836"/>
    <w:rsid w:val="009A1F6E"/>
    <w:rsid w:val="009A415A"/>
    <w:rsid w:val="009A6697"/>
    <w:rsid w:val="009A6735"/>
    <w:rsid w:val="009A738F"/>
    <w:rsid w:val="009B14F0"/>
    <w:rsid w:val="009B2699"/>
    <w:rsid w:val="009B5039"/>
    <w:rsid w:val="009B59D1"/>
    <w:rsid w:val="009C034A"/>
    <w:rsid w:val="009C2387"/>
    <w:rsid w:val="009C359E"/>
    <w:rsid w:val="009C5550"/>
    <w:rsid w:val="009D1699"/>
    <w:rsid w:val="009D1E1D"/>
    <w:rsid w:val="009D617A"/>
    <w:rsid w:val="009D67E9"/>
    <w:rsid w:val="009E3598"/>
    <w:rsid w:val="009E4A01"/>
    <w:rsid w:val="009E4FFB"/>
    <w:rsid w:val="009E508F"/>
    <w:rsid w:val="009E5668"/>
    <w:rsid w:val="009E7DA7"/>
    <w:rsid w:val="009F086B"/>
    <w:rsid w:val="009F0F2A"/>
    <w:rsid w:val="009F395A"/>
    <w:rsid w:val="009F736F"/>
    <w:rsid w:val="009F773E"/>
    <w:rsid w:val="009F7757"/>
    <w:rsid w:val="00A0030F"/>
    <w:rsid w:val="00A0035A"/>
    <w:rsid w:val="00A00918"/>
    <w:rsid w:val="00A00F59"/>
    <w:rsid w:val="00A02092"/>
    <w:rsid w:val="00A02C41"/>
    <w:rsid w:val="00A03DCD"/>
    <w:rsid w:val="00A044A1"/>
    <w:rsid w:val="00A04C46"/>
    <w:rsid w:val="00A078E7"/>
    <w:rsid w:val="00A1141C"/>
    <w:rsid w:val="00A11A15"/>
    <w:rsid w:val="00A11AE3"/>
    <w:rsid w:val="00A11FE5"/>
    <w:rsid w:val="00A12856"/>
    <w:rsid w:val="00A13C2A"/>
    <w:rsid w:val="00A201EA"/>
    <w:rsid w:val="00A232CC"/>
    <w:rsid w:val="00A24A1E"/>
    <w:rsid w:val="00A25D44"/>
    <w:rsid w:val="00A300DA"/>
    <w:rsid w:val="00A308D7"/>
    <w:rsid w:val="00A32DBB"/>
    <w:rsid w:val="00A33ACF"/>
    <w:rsid w:val="00A36C62"/>
    <w:rsid w:val="00A4003E"/>
    <w:rsid w:val="00A400A7"/>
    <w:rsid w:val="00A4021C"/>
    <w:rsid w:val="00A414D5"/>
    <w:rsid w:val="00A4184C"/>
    <w:rsid w:val="00A431A5"/>
    <w:rsid w:val="00A45074"/>
    <w:rsid w:val="00A479F5"/>
    <w:rsid w:val="00A47D98"/>
    <w:rsid w:val="00A524DA"/>
    <w:rsid w:val="00A53FF7"/>
    <w:rsid w:val="00A54065"/>
    <w:rsid w:val="00A57D02"/>
    <w:rsid w:val="00A61C54"/>
    <w:rsid w:val="00A62456"/>
    <w:rsid w:val="00A64DFA"/>
    <w:rsid w:val="00A656B9"/>
    <w:rsid w:val="00A65BBC"/>
    <w:rsid w:val="00A65CBE"/>
    <w:rsid w:val="00A65FB7"/>
    <w:rsid w:val="00A66696"/>
    <w:rsid w:val="00A66BCE"/>
    <w:rsid w:val="00A67BF0"/>
    <w:rsid w:val="00A70D0F"/>
    <w:rsid w:val="00A71A41"/>
    <w:rsid w:val="00A75DD1"/>
    <w:rsid w:val="00A75F26"/>
    <w:rsid w:val="00A82185"/>
    <w:rsid w:val="00A84E25"/>
    <w:rsid w:val="00A85043"/>
    <w:rsid w:val="00A85F88"/>
    <w:rsid w:val="00A86563"/>
    <w:rsid w:val="00A90161"/>
    <w:rsid w:val="00A90D4B"/>
    <w:rsid w:val="00A91B2A"/>
    <w:rsid w:val="00A92951"/>
    <w:rsid w:val="00A93DA2"/>
    <w:rsid w:val="00A948FB"/>
    <w:rsid w:val="00A95A14"/>
    <w:rsid w:val="00A962B7"/>
    <w:rsid w:val="00A9689A"/>
    <w:rsid w:val="00A97705"/>
    <w:rsid w:val="00AA69D6"/>
    <w:rsid w:val="00AA703F"/>
    <w:rsid w:val="00AA7592"/>
    <w:rsid w:val="00AA7DB9"/>
    <w:rsid w:val="00AB0799"/>
    <w:rsid w:val="00AB0B3C"/>
    <w:rsid w:val="00AB130F"/>
    <w:rsid w:val="00AB1453"/>
    <w:rsid w:val="00AB1ABB"/>
    <w:rsid w:val="00AB2268"/>
    <w:rsid w:val="00AB2380"/>
    <w:rsid w:val="00AB2899"/>
    <w:rsid w:val="00AB29B3"/>
    <w:rsid w:val="00AB7A16"/>
    <w:rsid w:val="00AC1582"/>
    <w:rsid w:val="00AC1753"/>
    <w:rsid w:val="00AC195F"/>
    <w:rsid w:val="00AC1A30"/>
    <w:rsid w:val="00AC1AC9"/>
    <w:rsid w:val="00AC1B25"/>
    <w:rsid w:val="00AC2684"/>
    <w:rsid w:val="00AC3170"/>
    <w:rsid w:val="00AC5ABD"/>
    <w:rsid w:val="00AC5D96"/>
    <w:rsid w:val="00AC7FDB"/>
    <w:rsid w:val="00AD0ED3"/>
    <w:rsid w:val="00AD117B"/>
    <w:rsid w:val="00AD1CEE"/>
    <w:rsid w:val="00AD36BA"/>
    <w:rsid w:val="00AD4BC1"/>
    <w:rsid w:val="00AD4D02"/>
    <w:rsid w:val="00AD6C3C"/>
    <w:rsid w:val="00AD79C8"/>
    <w:rsid w:val="00AE0620"/>
    <w:rsid w:val="00AE0EEF"/>
    <w:rsid w:val="00AE26F2"/>
    <w:rsid w:val="00AE2840"/>
    <w:rsid w:val="00AE2E9D"/>
    <w:rsid w:val="00AE3C79"/>
    <w:rsid w:val="00AF1E0C"/>
    <w:rsid w:val="00AF33C8"/>
    <w:rsid w:val="00AF3D89"/>
    <w:rsid w:val="00AF7D08"/>
    <w:rsid w:val="00B005D8"/>
    <w:rsid w:val="00B007DD"/>
    <w:rsid w:val="00B00DC3"/>
    <w:rsid w:val="00B0253B"/>
    <w:rsid w:val="00B0297D"/>
    <w:rsid w:val="00B03186"/>
    <w:rsid w:val="00B03EBB"/>
    <w:rsid w:val="00B044E6"/>
    <w:rsid w:val="00B0451E"/>
    <w:rsid w:val="00B07993"/>
    <w:rsid w:val="00B11E4F"/>
    <w:rsid w:val="00B13433"/>
    <w:rsid w:val="00B135C1"/>
    <w:rsid w:val="00B13612"/>
    <w:rsid w:val="00B156FE"/>
    <w:rsid w:val="00B17481"/>
    <w:rsid w:val="00B17602"/>
    <w:rsid w:val="00B23A2B"/>
    <w:rsid w:val="00B25056"/>
    <w:rsid w:val="00B25E51"/>
    <w:rsid w:val="00B268DD"/>
    <w:rsid w:val="00B26B07"/>
    <w:rsid w:val="00B30948"/>
    <w:rsid w:val="00B3255C"/>
    <w:rsid w:val="00B32F88"/>
    <w:rsid w:val="00B32FB5"/>
    <w:rsid w:val="00B33425"/>
    <w:rsid w:val="00B35D48"/>
    <w:rsid w:val="00B35D76"/>
    <w:rsid w:val="00B367C3"/>
    <w:rsid w:val="00B36BF1"/>
    <w:rsid w:val="00B40BD9"/>
    <w:rsid w:val="00B42A52"/>
    <w:rsid w:val="00B441D3"/>
    <w:rsid w:val="00B4469A"/>
    <w:rsid w:val="00B461D5"/>
    <w:rsid w:val="00B46910"/>
    <w:rsid w:val="00B4692B"/>
    <w:rsid w:val="00B47539"/>
    <w:rsid w:val="00B47A7D"/>
    <w:rsid w:val="00B50183"/>
    <w:rsid w:val="00B50606"/>
    <w:rsid w:val="00B50BBA"/>
    <w:rsid w:val="00B52E45"/>
    <w:rsid w:val="00B52F91"/>
    <w:rsid w:val="00B54935"/>
    <w:rsid w:val="00B55059"/>
    <w:rsid w:val="00B55A5E"/>
    <w:rsid w:val="00B60362"/>
    <w:rsid w:val="00B60C7D"/>
    <w:rsid w:val="00B62279"/>
    <w:rsid w:val="00B6287D"/>
    <w:rsid w:val="00B651E7"/>
    <w:rsid w:val="00B65B37"/>
    <w:rsid w:val="00B65C79"/>
    <w:rsid w:val="00B67165"/>
    <w:rsid w:val="00B70BD7"/>
    <w:rsid w:val="00B71802"/>
    <w:rsid w:val="00B720B1"/>
    <w:rsid w:val="00B73AB5"/>
    <w:rsid w:val="00B76031"/>
    <w:rsid w:val="00B767B0"/>
    <w:rsid w:val="00B77ED4"/>
    <w:rsid w:val="00B80979"/>
    <w:rsid w:val="00B81522"/>
    <w:rsid w:val="00B81678"/>
    <w:rsid w:val="00B820A6"/>
    <w:rsid w:val="00B82240"/>
    <w:rsid w:val="00B8235B"/>
    <w:rsid w:val="00B82A44"/>
    <w:rsid w:val="00B832A8"/>
    <w:rsid w:val="00B83555"/>
    <w:rsid w:val="00B83917"/>
    <w:rsid w:val="00B8533B"/>
    <w:rsid w:val="00B8556B"/>
    <w:rsid w:val="00B85852"/>
    <w:rsid w:val="00B85DF3"/>
    <w:rsid w:val="00B85FDC"/>
    <w:rsid w:val="00B877F6"/>
    <w:rsid w:val="00B922BC"/>
    <w:rsid w:val="00B92704"/>
    <w:rsid w:val="00B930BD"/>
    <w:rsid w:val="00B93276"/>
    <w:rsid w:val="00B94665"/>
    <w:rsid w:val="00B94CC4"/>
    <w:rsid w:val="00B956CE"/>
    <w:rsid w:val="00B960D0"/>
    <w:rsid w:val="00B97724"/>
    <w:rsid w:val="00BA02D4"/>
    <w:rsid w:val="00BA0A92"/>
    <w:rsid w:val="00BA0FD3"/>
    <w:rsid w:val="00BA2541"/>
    <w:rsid w:val="00BA288F"/>
    <w:rsid w:val="00BA313F"/>
    <w:rsid w:val="00BA35B2"/>
    <w:rsid w:val="00BA4C35"/>
    <w:rsid w:val="00BA69B7"/>
    <w:rsid w:val="00BA6AA1"/>
    <w:rsid w:val="00BA73C6"/>
    <w:rsid w:val="00BA7E91"/>
    <w:rsid w:val="00BB0885"/>
    <w:rsid w:val="00BB0D05"/>
    <w:rsid w:val="00BB1552"/>
    <w:rsid w:val="00BB17CB"/>
    <w:rsid w:val="00BB21A7"/>
    <w:rsid w:val="00BB2569"/>
    <w:rsid w:val="00BB516D"/>
    <w:rsid w:val="00BB51BD"/>
    <w:rsid w:val="00BB78A8"/>
    <w:rsid w:val="00BC27EF"/>
    <w:rsid w:val="00BC3BCB"/>
    <w:rsid w:val="00BC4240"/>
    <w:rsid w:val="00BC48BF"/>
    <w:rsid w:val="00BC4CA2"/>
    <w:rsid w:val="00BC5078"/>
    <w:rsid w:val="00BC5CF1"/>
    <w:rsid w:val="00BC67A8"/>
    <w:rsid w:val="00BC6A85"/>
    <w:rsid w:val="00BC6B96"/>
    <w:rsid w:val="00BC7078"/>
    <w:rsid w:val="00BD25E3"/>
    <w:rsid w:val="00BE2192"/>
    <w:rsid w:val="00BE33A4"/>
    <w:rsid w:val="00BE5EF6"/>
    <w:rsid w:val="00BE679C"/>
    <w:rsid w:val="00BF01E3"/>
    <w:rsid w:val="00BF0B36"/>
    <w:rsid w:val="00BF1117"/>
    <w:rsid w:val="00BF31E8"/>
    <w:rsid w:val="00BF5C4F"/>
    <w:rsid w:val="00C00DB5"/>
    <w:rsid w:val="00C01E5E"/>
    <w:rsid w:val="00C02801"/>
    <w:rsid w:val="00C05C44"/>
    <w:rsid w:val="00C0795E"/>
    <w:rsid w:val="00C07AFA"/>
    <w:rsid w:val="00C12B24"/>
    <w:rsid w:val="00C1385B"/>
    <w:rsid w:val="00C15CFA"/>
    <w:rsid w:val="00C16AB4"/>
    <w:rsid w:val="00C1710D"/>
    <w:rsid w:val="00C175C7"/>
    <w:rsid w:val="00C17F13"/>
    <w:rsid w:val="00C209E9"/>
    <w:rsid w:val="00C20DA3"/>
    <w:rsid w:val="00C20F13"/>
    <w:rsid w:val="00C213F5"/>
    <w:rsid w:val="00C219DE"/>
    <w:rsid w:val="00C24885"/>
    <w:rsid w:val="00C25C1D"/>
    <w:rsid w:val="00C26475"/>
    <w:rsid w:val="00C277E5"/>
    <w:rsid w:val="00C27E7E"/>
    <w:rsid w:val="00C30737"/>
    <w:rsid w:val="00C321E0"/>
    <w:rsid w:val="00C3528B"/>
    <w:rsid w:val="00C365DF"/>
    <w:rsid w:val="00C366F0"/>
    <w:rsid w:val="00C369E1"/>
    <w:rsid w:val="00C36A3A"/>
    <w:rsid w:val="00C36BE8"/>
    <w:rsid w:val="00C41235"/>
    <w:rsid w:val="00C415B8"/>
    <w:rsid w:val="00C42B2A"/>
    <w:rsid w:val="00C44DA6"/>
    <w:rsid w:val="00C46ADC"/>
    <w:rsid w:val="00C46EAB"/>
    <w:rsid w:val="00C476CE"/>
    <w:rsid w:val="00C47AE4"/>
    <w:rsid w:val="00C50D53"/>
    <w:rsid w:val="00C51480"/>
    <w:rsid w:val="00C5162E"/>
    <w:rsid w:val="00C521B6"/>
    <w:rsid w:val="00C52CD1"/>
    <w:rsid w:val="00C54374"/>
    <w:rsid w:val="00C56C7F"/>
    <w:rsid w:val="00C57245"/>
    <w:rsid w:val="00C577FD"/>
    <w:rsid w:val="00C57F48"/>
    <w:rsid w:val="00C61367"/>
    <w:rsid w:val="00C66334"/>
    <w:rsid w:val="00C6650C"/>
    <w:rsid w:val="00C6659A"/>
    <w:rsid w:val="00C66FB1"/>
    <w:rsid w:val="00C6725D"/>
    <w:rsid w:val="00C67711"/>
    <w:rsid w:val="00C70FD1"/>
    <w:rsid w:val="00C7160E"/>
    <w:rsid w:val="00C716D0"/>
    <w:rsid w:val="00C720EA"/>
    <w:rsid w:val="00C720FD"/>
    <w:rsid w:val="00C74E8C"/>
    <w:rsid w:val="00C74FE6"/>
    <w:rsid w:val="00C76717"/>
    <w:rsid w:val="00C76967"/>
    <w:rsid w:val="00C80462"/>
    <w:rsid w:val="00C80B6D"/>
    <w:rsid w:val="00C81960"/>
    <w:rsid w:val="00C83270"/>
    <w:rsid w:val="00C83F7F"/>
    <w:rsid w:val="00C84CCC"/>
    <w:rsid w:val="00C85465"/>
    <w:rsid w:val="00C86633"/>
    <w:rsid w:val="00C878E3"/>
    <w:rsid w:val="00C900DA"/>
    <w:rsid w:val="00C9133A"/>
    <w:rsid w:val="00C9158B"/>
    <w:rsid w:val="00C9166B"/>
    <w:rsid w:val="00C91F1D"/>
    <w:rsid w:val="00C92F3F"/>
    <w:rsid w:val="00C93823"/>
    <w:rsid w:val="00C941A1"/>
    <w:rsid w:val="00C9521F"/>
    <w:rsid w:val="00C95274"/>
    <w:rsid w:val="00C952E5"/>
    <w:rsid w:val="00C96672"/>
    <w:rsid w:val="00C96A9A"/>
    <w:rsid w:val="00CA02D4"/>
    <w:rsid w:val="00CA20F1"/>
    <w:rsid w:val="00CA3C53"/>
    <w:rsid w:val="00CA3DB9"/>
    <w:rsid w:val="00CA69A9"/>
    <w:rsid w:val="00CA6BFE"/>
    <w:rsid w:val="00CA7EEF"/>
    <w:rsid w:val="00CB19DE"/>
    <w:rsid w:val="00CB1E8A"/>
    <w:rsid w:val="00CB1F9E"/>
    <w:rsid w:val="00CB23FD"/>
    <w:rsid w:val="00CB2484"/>
    <w:rsid w:val="00CB2496"/>
    <w:rsid w:val="00CB2D02"/>
    <w:rsid w:val="00CB2ED5"/>
    <w:rsid w:val="00CB3811"/>
    <w:rsid w:val="00CB52D2"/>
    <w:rsid w:val="00CB601D"/>
    <w:rsid w:val="00CB6506"/>
    <w:rsid w:val="00CB69C4"/>
    <w:rsid w:val="00CC072A"/>
    <w:rsid w:val="00CC1DF8"/>
    <w:rsid w:val="00CC332A"/>
    <w:rsid w:val="00CC3F00"/>
    <w:rsid w:val="00CC47C3"/>
    <w:rsid w:val="00CC6BBE"/>
    <w:rsid w:val="00CC6DE4"/>
    <w:rsid w:val="00CC7C37"/>
    <w:rsid w:val="00CD0754"/>
    <w:rsid w:val="00CD17D1"/>
    <w:rsid w:val="00CD19E1"/>
    <w:rsid w:val="00CD1C52"/>
    <w:rsid w:val="00CD264F"/>
    <w:rsid w:val="00CD4A61"/>
    <w:rsid w:val="00CD533E"/>
    <w:rsid w:val="00CD7BD9"/>
    <w:rsid w:val="00CE25E9"/>
    <w:rsid w:val="00CE5038"/>
    <w:rsid w:val="00CE61E5"/>
    <w:rsid w:val="00CE6493"/>
    <w:rsid w:val="00CE6AB1"/>
    <w:rsid w:val="00CE75D6"/>
    <w:rsid w:val="00CF2670"/>
    <w:rsid w:val="00CF293F"/>
    <w:rsid w:val="00CF3A86"/>
    <w:rsid w:val="00CF3ABD"/>
    <w:rsid w:val="00CF3F48"/>
    <w:rsid w:val="00CF4361"/>
    <w:rsid w:val="00CF44DA"/>
    <w:rsid w:val="00CF6041"/>
    <w:rsid w:val="00CF62AD"/>
    <w:rsid w:val="00CF62FE"/>
    <w:rsid w:val="00D0127C"/>
    <w:rsid w:val="00D017D7"/>
    <w:rsid w:val="00D01BD1"/>
    <w:rsid w:val="00D01CB8"/>
    <w:rsid w:val="00D02529"/>
    <w:rsid w:val="00D028A3"/>
    <w:rsid w:val="00D02CA8"/>
    <w:rsid w:val="00D03D0A"/>
    <w:rsid w:val="00D03F93"/>
    <w:rsid w:val="00D03F9C"/>
    <w:rsid w:val="00D046FB"/>
    <w:rsid w:val="00D115D4"/>
    <w:rsid w:val="00D11774"/>
    <w:rsid w:val="00D12750"/>
    <w:rsid w:val="00D13D92"/>
    <w:rsid w:val="00D16A5D"/>
    <w:rsid w:val="00D17B74"/>
    <w:rsid w:val="00D217B8"/>
    <w:rsid w:val="00D21BFA"/>
    <w:rsid w:val="00D2260F"/>
    <w:rsid w:val="00D23828"/>
    <w:rsid w:val="00D26533"/>
    <w:rsid w:val="00D26621"/>
    <w:rsid w:val="00D26637"/>
    <w:rsid w:val="00D26A1D"/>
    <w:rsid w:val="00D3095A"/>
    <w:rsid w:val="00D30F37"/>
    <w:rsid w:val="00D31180"/>
    <w:rsid w:val="00D32450"/>
    <w:rsid w:val="00D3280F"/>
    <w:rsid w:val="00D32A8D"/>
    <w:rsid w:val="00D33FA7"/>
    <w:rsid w:val="00D3412D"/>
    <w:rsid w:val="00D34305"/>
    <w:rsid w:val="00D35F15"/>
    <w:rsid w:val="00D37204"/>
    <w:rsid w:val="00D37C8E"/>
    <w:rsid w:val="00D37DFB"/>
    <w:rsid w:val="00D417E6"/>
    <w:rsid w:val="00D417F4"/>
    <w:rsid w:val="00D42592"/>
    <w:rsid w:val="00D43576"/>
    <w:rsid w:val="00D4450C"/>
    <w:rsid w:val="00D44F27"/>
    <w:rsid w:val="00D45CAE"/>
    <w:rsid w:val="00D460DF"/>
    <w:rsid w:val="00D4690C"/>
    <w:rsid w:val="00D47148"/>
    <w:rsid w:val="00D51E23"/>
    <w:rsid w:val="00D548EC"/>
    <w:rsid w:val="00D557AF"/>
    <w:rsid w:val="00D567DD"/>
    <w:rsid w:val="00D607C0"/>
    <w:rsid w:val="00D623A9"/>
    <w:rsid w:val="00D644A3"/>
    <w:rsid w:val="00D655AC"/>
    <w:rsid w:val="00D701D4"/>
    <w:rsid w:val="00D7220B"/>
    <w:rsid w:val="00D73068"/>
    <w:rsid w:val="00D750E1"/>
    <w:rsid w:val="00D75F9B"/>
    <w:rsid w:val="00D76B29"/>
    <w:rsid w:val="00D772CD"/>
    <w:rsid w:val="00D7781D"/>
    <w:rsid w:val="00D77944"/>
    <w:rsid w:val="00D77E3F"/>
    <w:rsid w:val="00D80413"/>
    <w:rsid w:val="00D81605"/>
    <w:rsid w:val="00D81C93"/>
    <w:rsid w:val="00D8366F"/>
    <w:rsid w:val="00D84BDB"/>
    <w:rsid w:val="00D84D56"/>
    <w:rsid w:val="00D903AC"/>
    <w:rsid w:val="00D9281A"/>
    <w:rsid w:val="00D95E4A"/>
    <w:rsid w:val="00D96E11"/>
    <w:rsid w:val="00D973BE"/>
    <w:rsid w:val="00DA0B15"/>
    <w:rsid w:val="00DA0CC0"/>
    <w:rsid w:val="00DA0DD0"/>
    <w:rsid w:val="00DA0F19"/>
    <w:rsid w:val="00DA23E2"/>
    <w:rsid w:val="00DA447B"/>
    <w:rsid w:val="00DA5206"/>
    <w:rsid w:val="00DA5C40"/>
    <w:rsid w:val="00DB1B8C"/>
    <w:rsid w:val="00DB27AA"/>
    <w:rsid w:val="00DB34E6"/>
    <w:rsid w:val="00DB3ECE"/>
    <w:rsid w:val="00DB4DD0"/>
    <w:rsid w:val="00DB5211"/>
    <w:rsid w:val="00DB58CC"/>
    <w:rsid w:val="00DB68C8"/>
    <w:rsid w:val="00DB70CD"/>
    <w:rsid w:val="00DB7C26"/>
    <w:rsid w:val="00DC1322"/>
    <w:rsid w:val="00DC178D"/>
    <w:rsid w:val="00DC21B2"/>
    <w:rsid w:val="00DD0FFB"/>
    <w:rsid w:val="00DD142F"/>
    <w:rsid w:val="00DD35F1"/>
    <w:rsid w:val="00DD4BA3"/>
    <w:rsid w:val="00DD62C3"/>
    <w:rsid w:val="00DD665C"/>
    <w:rsid w:val="00DE0A59"/>
    <w:rsid w:val="00DE111F"/>
    <w:rsid w:val="00DE1FB5"/>
    <w:rsid w:val="00DE2A37"/>
    <w:rsid w:val="00DE31F0"/>
    <w:rsid w:val="00DE4520"/>
    <w:rsid w:val="00DE474D"/>
    <w:rsid w:val="00DE596A"/>
    <w:rsid w:val="00DE5DE0"/>
    <w:rsid w:val="00DE66E3"/>
    <w:rsid w:val="00DF22D2"/>
    <w:rsid w:val="00DF269B"/>
    <w:rsid w:val="00DF2706"/>
    <w:rsid w:val="00DF416E"/>
    <w:rsid w:val="00DF4810"/>
    <w:rsid w:val="00DF4C18"/>
    <w:rsid w:val="00DF6275"/>
    <w:rsid w:val="00DF6AF0"/>
    <w:rsid w:val="00DF74FF"/>
    <w:rsid w:val="00E00B3D"/>
    <w:rsid w:val="00E0165F"/>
    <w:rsid w:val="00E01C8F"/>
    <w:rsid w:val="00E022D5"/>
    <w:rsid w:val="00E026B3"/>
    <w:rsid w:val="00E0325F"/>
    <w:rsid w:val="00E04437"/>
    <w:rsid w:val="00E05F46"/>
    <w:rsid w:val="00E066EC"/>
    <w:rsid w:val="00E073DD"/>
    <w:rsid w:val="00E12096"/>
    <w:rsid w:val="00E12938"/>
    <w:rsid w:val="00E12B6D"/>
    <w:rsid w:val="00E13422"/>
    <w:rsid w:val="00E1383F"/>
    <w:rsid w:val="00E14600"/>
    <w:rsid w:val="00E173B2"/>
    <w:rsid w:val="00E17484"/>
    <w:rsid w:val="00E17C40"/>
    <w:rsid w:val="00E2034F"/>
    <w:rsid w:val="00E2164E"/>
    <w:rsid w:val="00E21ABC"/>
    <w:rsid w:val="00E254C4"/>
    <w:rsid w:val="00E25E56"/>
    <w:rsid w:val="00E2663F"/>
    <w:rsid w:val="00E26689"/>
    <w:rsid w:val="00E303F5"/>
    <w:rsid w:val="00E304DC"/>
    <w:rsid w:val="00E30AB8"/>
    <w:rsid w:val="00E31466"/>
    <w:rsid w:val="00E32C81"/>
    <w:rsid w:val="00E337F0"/>
    <w:rsid w:val="00E36438"/>
    <w:rsid w:val="00E4067A"/>
    <w:rsid w:val="00E4089C"/>
    <w:rsid w:val="00E41569"/>
    <w:rsid w:val="00E4159E"/>
    <w:rsid w:val="00E42869"/>
    <w:rsid w:val="00E43847"/>
    <w:rsid w:val="00E440CA"/>
    <w:rsid w:val="00E44593"/>
    <w:rsid w:val="00E44755"/>
    <w:rsid w:val="00E50A0A"/>
    <w:rsid w:val="00E535CE"/>
    <w:rsid w:val="00E555BA"/>
    <w:rsid w:val="00E5618D"/>
    <w:rsid w:val="00E57932"/>
    <w:rsid w:val="00E60320"/>
    <w:rsid w:val="00E60766"/>
    <w:rsid w:val="00E614BD"/>
    <w:rsid w:val="00E62E28"/>
    <w:rsid w:val="00E62E8C"/>
    <w:rsid w:val="00E62EC2"/>
    <w:rsid w:val="00E63A55"/>
    <w:rsid w:val="00E64D33"/>
    <w:rsid w:val="00E64F25"/>
    <w:rsid w:val="00E65775"/>
    <w:rsid w:val="00E74121"/>
    <w:rsid w:val="00E74FAE"/>
    <w:rsid w:val="00E7504E"/>
    <w:rsid w:val="00E75071"/>
    <w:rsid w:val="00E7535E"/>
    <w:rsid w:val="00E755E8"/>
    <w:rsid w:val="00E77D37"/>
    <w:rsid w:val="00E80117"/>
    <w:rsid w:val="00E8062A"/>
    <w:rsid w:val="00E83296"/>
    <w:rsid w:val="00E84292"/>
    <w:rsid w:val="00E8474B"/>
    <w:rsid w:val="00E870D6"/>
    <w:rsid w:val="00E87FE9"/>
    <w:rsid w:val="00E90436"/>
    <w:rsid w:val="00E908BE"/>
    <w:rsid w:val="00E90BB0"/>
    <w:rsid w:val="00E915D9"/>
    <w:rsid w:val="00E95659"/>
    <w:rsid w:val="00E9570F"/>
    <w:rsid w:val="00E96EC6"/>
    <w:rsid w:val="00E96F6A"/>
    <w:rsid w:val="00E97333"/>
    <w:rsid w:val="00EA1B97"/>
    <w:rsid w:val="00EA3E68"/>
    <w:rsid w:val="00EA5AB9"/>
    <w:rsid w:val="00EA5B96"/>
    <w:rsid w:val="00EA6B86"/>
    <w:rsid w:val="00EB01D2"/>
    <w:rsid w:val="00EB07EF"/>
    <w:rsid w:val="00EB0BE2"/>
    <w:rsid w:val="00EB1614"/>
    <w:rsid w:val="00EB28EA"/>
    <w:rsid w:val="00EB402A"/>
    <w:rsid w:val="00EB7D9D"/>
    <w:rsid w:val="00EC207E"/>
    <w:rsid w:val="00EC2B8F"/>
    <w:rsid w:val="00EC3459"/>
    <w:rsid w:val="00EC48B1"/>
    <w:rsid w:val="00EC54B3"/>
    <w:rsid w:val="00EC5634"/>
    <w:rsid w:val="00EC7836"/>
    <w:rsid w:val="00ED3230"/>
    <w:rsid w:val="00ED3EF9"/>
    <w:rsid w:val="00ED5C9E"/>
    <w:rsid w:val="00ED7FAF"/>
    <w:rsid w:val="00EE3162"/>
    <w:rsid w:val="00EE430A"/>
    <w:rsid w:val="00EE51D4"/>
    <w:rsid w:val="00EE6609"/>
    <w:rsid w:val="00EE69AB"/>
    <w:rsid w:val="00EE6A61"/>
    <w:rsid w:val="00EE7CE7"/>
    <w:rsid w:val="00EF1DE1"/>
    <w:rsid w:val="00EF22A6"/>
    <w:rsid w:val="00EF4E35"/>
    <w:rsid w:val="00EF502A"/>
    <w:rsid w:val="00EF52DA"/>
    <w:rsid w:val="00EF7E41"/>
    <w:rsid w:val="00F00061"/>
    <w:rsid w:val="00F01967"/>
    <w:rsid w:val="00F02081"/>
    <w:rsid w:val="00F025D2"/>
    <w:rsid w:val="00F03883"/>
    <w:rsid w:val="00F038ED"/>
    <w:rsid w:val="00F03BA3"/>
    <w:rsid w:val="00F041FD"/>
    <w:rsid w:val="00F04E0B"/>
    <w:rsid w:val="00F07752"/>
    <w:rsid w:val="00F11460"/>
    <w:rsid w:val="00F129B4"/>
    <w:rsid w:val="00F12C91"/>
    <w:rsid w:val="00F14503"/>
    <w:rsid w:val="00F1500A"/>
    <w:rsid w:val="00F163EB"/>
    <w:rsid w:val="00F17D2E"/>
    <w:rsid w:val="00F21ED5"/>
    <w:rsid w:val="00F236F9"/>
    <w:rsid w:val="00F23AA0"/>
    <w:rsid w:val="00F23BD4"/>
    <w:rsid w:val="00F24430"/>
    <w:rsid w:val="00F25204"/>
    <w:rsid w:val="00F27E03"/>
    <w:rsid w:val="00F30698"/>
    <w:rsid w:val="00F332DD"/>
    <w:rsid w:val="00F33898"/>
    <w:rsid w:val="00F3473E"/>
    <w:rsid w:val="00F34F4A"/>
    <w:rsid w:val="00F350E2"/>
    <w:rsid w:val="00F37394"/>
    <w:rsid w:val="00F40459"/>
    <w:rsid w:val="00F43E24"/>
    <w:rsid w:val="00F43FDC"/>
    <w:rsid w:val="00F44608"/>
    <w:rsid w:val="00F44905"/>
    <w:rsid w:val="00F44F8B"/>
    <w:rsid w:val="00F46A06"/>
    <w:rsid w:val="00F4732B"/>
    <w:rsid w:val="00F4733A"/>
    <w:rsid w:val="00F50A38"/>
    <w:rsid w:val="00F5106F"/>
    <w:rsid w:val="00F52D3E"/>
    <w:rsid w:val="00F5303F"/>
    <w:rsid w:val="00F53192"/>
    <w:rsid w:val="00F533EA"/>
    <w:rsid w:val="00F554AE"/>
    <w:rsid w:val="00F55EE2"/>
    <w:rsid w:val="00F56D37"/>
    <w:rsid w:val="00F578C9"/>
    <w:rsid w:val="00F61FA6"/>
    <w:rsid w:val="00F62A97"/>
    <w:rsid w:val="00F636C5"/>
    <w:rsid w:val="00F63762"/>
    <w:rsid w:val="00F65A02"/>
    <w:rsid w:val="00F65BA8"/>
    <w:rsid w:val="00F6692D"/>
    <w:rsid w:val="00F67A1D"/>
    <w:rsid w:val="00F706B9"/>
    <w:rsid w:val="00F706C6"/>
    <w:rsid w:val="00F71B82"/>
    <w:rsid w:val="00F72E99"/>
    <w:rsid w:val="00F74C7D"/>
    <w:rsid w:val="00F75E79"/>
    <w:rsid w:val="00F76509"/>
    <w:rsid w:val="00F765D1"/>
    <w:rsid w:val="00F7704C"/>
    <w:rsid w:val="00F81752"/>
    <w:rsid w:val="00F81B68"/>
    <w:rsid w:val="00F81D3E"/>
    <w:rsid w:val="00F83204"/>
    <w:rsid w:val="00F84BAC"/>
    <w:rsid w:val="00F85277"/>
    <w:rsid w:val="00F8571A"/>
    <w:rsid w:val="00F86155"/>
    <w:rsid w:val="00F8664E"/>
    <w:rsid w:val="00F86750"/>
    <w:rsid w:val="00F874AA"/>
    <w:rsid w:val="00F87FB3"/>
    <w:rsid w:val="00F90F48"/>
    <w:rsid w:val="00F91D43"/>
    <w:rsid w:val="00F923FD"/>
    <w:rsid w:val="00F92653"/>
    <w:rsid w:val="00F92DA9"/>
    <w:rsid w:val="00F93A2D"/>
    <w:rsid w:val="00F95F93"/>
    <w:rsid w:val="00F97640"/>
    <w:rsid w:val="00F979A2"/>
    <w:rsid w:val="00F97F18"/>
    <w:rsid w:val="00FA011A"/>
    <w:rsid w:val="00FA14C1"/>
    <w:rsid w:val="00FA37BC"/>
    <w:rsid w:val="00FA3D3B"/>
    <w:rsid w:val="00FA4F88"/>
    <w:rsid w:val="00FA666A"/>
    <w:rsid w:val="00FA709A"/>
    <w:rsid w:val="00FA7CBA"/>
    <w:rsid w:val="00FB0416"/>
    <w:rsid w:val="00FB121F"/>
    <w:rsid w:val="00FB21F0"/>
    <w:rsid w:val="00FB32B5"/>
    <w:rsid w:val="00FB33AC"/>
    <w:rsid w:val="00FB33D7"/>
    <w:rsid w:val="00FB340C"/>
    <w:rsid w:val="00FB6318"/>
    <w:rsid w:val="00FB65A6"/>
    <w:rsid w:val="00FB76DC"/>
    <w:rsid w:val="00FB7BA0"/>
    <w:rsid w:val="00FC0404"/>
    <w:rsid w:val="00FC0DCD"/>
    <w:rsid w:val="00FC1354"/>
    <w:rsid w:val="00FC1948"/>
    <w:rsid w:val="00FC1F22"/>
    <w:rsid w:val="00FC24FD"/>
    <w:rsid w:val="00FC2750"/>
    <w:rsid w:val="00FC62AF"/>
    <w:rsid w:val="00FC6478"/>
    <w:rsid w:val="00FC7930"/>
    <w:rsid w:val="00FD02C3"/>
    <w:rsid w:val="00FD06FB"/>
    <w:rsid w:val="00FD20D0"/>
    <w:rsid w:val="00FD2F6F"/>
    <w:rsid w:val="00FD307A"/>
    <w:rsid w:val="00FD3B29"/>
    <w:rsid w:val="00FD3E58"/>
    <w:rsid w:val="00FD6BF7"/>
    <w:rsid w:val="00FE0ED6"/>
    <w:rsid w:val="00FE5DB1"/>
    <w:rsid w:val="00FE6146"/>
    <w:rsid w:val="00FE646E"/>
    <w:rsid w:val="00FE6778"/>
    <w:rsid w:val="00FE6DCD"/>
    <w:rsid w:val="00FF0D7B"/>
    <w:rsid w:val="00FF1021"/>
    <w:rsid w:val="00FF1070"/>
    <w:rsid w:val="00FF1B63"/>
    <w:rsid w:val="00FF20E9"/>
    <w:rsid w:val="00FF2A06"/>
    <w:rsid w:val="00FF3292"/>
    <w:rsid w:val="00FF33E6"/>
    <w:rsid w:val="00FF3598"/>
    <w:rsid w:val="00FF540A"/>
    <w:rsid w:val="00FF7405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  <w:style w:type="paragraph" w:customStyle="1" w:styleId="k02">
    <w:name w:val="k02"/>
    <w:basedOn w:val="a"/>
    <w:rsid w:val="005779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BA3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F03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  <w:style w:type="paragraph" w:customStyle="1" w:styleId="k02">
    <w:name w:val="k02"/>
    <w:basedOn w:val="a"/>
    <w:rsid w:val="005779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BA3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F0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6CCC-2585-46BA-ACD7-80280742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國發會</dc:creator>
  <cp:lastModifiedBy>郭重附</cp:lastModifiedBy>
  <cp:revision>58</cp:revision>
  <cp:lastPrinted>2021-05-25T06:08:00Z</cp:lastPrinted>
  <dcterms:created xsi:type="dcterms:W3CDTF">2021-10-26T01:40:00Z</dcterms:created>
  <dcterms:modified xsi:type="dcterms:W3CDTF">2021-11-25T01:49:00Z</dcterms:modified>
</cp:coreProperties>
</file>