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E" w:rsidRPr="00726627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26627" w:rsidRDefault="0036638E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26627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26627" w:rsidRDefault="0036638E" w:rsidP="006F53D9">
      <w:pPr>
        <w:snapToGrid w:val="0"/>
        <w:spacing w:before="60" w:line="288" w:lineRule="auto"/>
        <w:ind w:right="34"/>
        <w:jc w:val="center"/>
        <w:textDirection w:val="lrTbV"/>
        <w:rPr>
          <w:rFonts w:ascii="Times New Roman" w:eastAsia="標楷體" w:hAnsi="Times New Roman" w:cs="Times New Roman"/>
          <w:b/>
          <w:sz w:val="72"/>
          <w:szCs w:val="72"/>
        </w:rPr>
      </w:pPr>
      <w:bookmarkStart w:id="0" w:name="OLE_LINK14"/>
      <w:r w:rsidRPr="00726627">
        <w:rPr>
          <w:rFonts w:ascii="Times New Roman" w:eastAsia="標楷體" w:hAnsi="Times New Roman" w:cs="Times New Roman"/>
          <w:b/>
          <w:sz w:val="72"/>
          <w:szCs w:val="72"/>
        </w:rPr>
        <w:t>當前經濟情勢</w:t>
      </w:r>
      <w:bookmarkEnd w:id="0"/>
    </w:p>
    <w:p w:rsidR="0036638E" w:rsidRPr="00726627" w:rsidRDefault="0036638E" w:rsidP="006F53D9">
      <w:pPr>
        <w:snapToGrid w:val="0"/>
        <w:spacing w:before="60" w:line="288" w:lineRule="auto"/>
        <w:ind w:right="34"/>
        <w:jc w:val="center"/>
        <w:textDirection w:val="lrTbV"/>
        <w:rPr>
          <w:rFonts w:ascii="Times New Roman" w:eastAsia="標楷體" w:hAnsi="Times New Roman" w:cs="Times New Roman"/>
          <w:b/>
          <w:sz w:val="44"/>
          <w:szCs w:val="44"/>
        </w:rPr>
      </w:pPr>
      <w:r w:rsidRPr="00726627">
        <w:rPr>
          <w:rFonts w:ascii="Times New Roman" w:eastAsia="標楷體" w:hAnsi="Times New Roman" w:cs="Times New Roman"/>
          <w:b/>
          <w:sz w:val="44"/>
          <w:szCs w:val="44"/>
        </w:rPr>
        <w:t>Taiwan’s Economic Situation</w:t>
      </w:r>
    </w:p>
    <w:p w:rsidR="0036638E" w:rsidRPr="00726627" w:rsidRDefault="0036638E" w:rsidP="006F53D9">
      <w:pPr>
        <w:snapToGrid w:val="0"/>
        <w:spacing w:before="6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6638E" w:rsidRPr="00726627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26627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26627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26627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26627" w:rsidRDefault="0036638E" w:rsidP="006F53D9">
      <w:pPr>
        <w:spacing w:before="240" w:after="60" w:line="360" w:lineRule="auto"/>
        <w:ind w:right="34"/>
        <w:jc w:val="center"/>
        <w:textDirection w:val="lrTbV"/>
        <w:rPr>
          <w:rFonts w:ascii="Times New Roman" w:eastAsia="標楷體" w:hAnsi="Times New Roman" w:cs="Times New Roman"/>
          <w:sz w:val="32"/>
          <w:szCs w:val="32"/>
        </w:rPr>
      </w:pPr>
    </w:p>
    <w:p w:rsidR="0036638E" w:rsidRPr="00726627" w:rsidRDefault="002D5261" w:rsidP="009A01F5">
      <w:pPr>
        <w:shd w:val="clear" w:color="FFFF00" w:fill="auto"/>
        <w:snapToGrid w:val="0"/>
        <w:spacing w:beforeLines="50" w:before="120"/>
        <w:jc w:val="center"/>
        <w:textDirection w:val="lrTbV"/>
        <w:rPr>
          <w:rFonts w:ascii="Times New Roman" w:eastAsia="標楷體" w:hAnsi="Times New Roman" w:cs="Times New Roman"/>
          <w:sz w:val="44"/>
          <w:szCs w:val="44"/>
        </w:rPr>
      </w:pPr>
      <w:r w:rsidRPr="00726627">
        <w:rPr>
          <w:rFonts w:ascii="Times New Roman" w:eastAsia="標楷體" w:hAnsi="Times New Roman" w:cs="Times New Roman"/>
          <w:sz w:val="44"/>
          <w:szCs w:val="44"/>
        </w:rPr>
        <w:t>國家發展</w:t>
      </w:r>
      <w:r w:rsidR="0036638E" w:rsidRPr="00726627">
        <w:rPr>
          <w:rFonts w:ascii="Times New Roman" w:eastAsia="標楷體" w:hAnsi="Times New Roman" w:cs="Times New Roman"/>
          <w:sz w:val="44"/>
          <w:szCs w:val="44"/>
        </w:rPr>
        <w:t>委員會</w:t>
      </w:r>
    </w:p>
    <w:p w:rsidR="0036638E" w:rsidRPr="00726627" w:rsidRDefault="0036638E" w:rsidP="009A01F5">
      <w:pPr>
        <w:shd w:val="clear" w:color="FFFF00" w:fill="auto"/>
        <w:snapToGrid w:val="0"/>
        <w:spacing w:beforeLines="50" w:before="120"/>
        <w:jc w:val="center"/>
        <w:textDirection w:val="lrTbV"/>
        <w:rPr>
          <w:rFonts w:ascii="Times New Roman" w:eastAsia="標楷體" w:hAnsi="Times New Roman" w:cs="Times New Roman"/>
          <w:spacing w:val="2"/>
          <w:sz w:val="40"/>
          <w:szCs w:val="40"/>
        </w:rPr>
      </w:pPr>
      <w:r w:rsidRPr="00726627">
        <w:rPr>
          <w:rFonts w:ascii="Times New Roman" w:eastAsia="標楷體" w:hAnsi="Times New Roman" w:cs="Times New Roman"/>
          <w:spacing w:val="2"/>
          <w:sz w:val="40"/>
          <w:szCs w:val="40"/>
        </w:rPr>
        <w:t>中華民國</w:t>
      </w:r>
      <w:r w:rsidR="009C7200" w:rsidRPr="00726627">
        <w:rPr>
          <w:rFonts w:ascii="Times New Roman" w:eastAsia="標楷體" w:hAnsi="Times New Roman" w:cs="Times New Roman"/>
          <w:spacing w:val="2"/>
          <w:sz w:val="40"/>
          <w:szCs w:val="40"/>
        </w:rPr>
        <w:t>10</w:t>
      </w:r>
      <w:r w:rsidR="00F32288" w:rsidRPr="00726627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6</w:t>
      </w:r>
      <w:r w:rsidRPr="00726627">
        <w:rPr>
          <w:rFonts w:ascii="Times New Roman" w:eastAsia="標楷體" w:hAnsi="Times New Roman" w:cs="Times New Roman"/>
          <w:spacing w:val="2"/>
          <w:sz w:val="40"/>
          <w:szCs w:val="40"/>
        </w:rPr>
        <w:t>年</w:t>
      </w:r>
      <w:r w:rsidR="001471D3" w:rsidRPr="00726627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7</w:t>
      </w:r>
      <w:r w:rsidR="00832D5D" w:rsidRPr="00726627">
        <w:rPr>
          <w:rFonts w:ascii="Times New Roman" w:eastAsia="標楷體" w:hAnsi="Times New Roman" w:cs="Times New Roman"/>
          <w:spacing w:val="2"/>
          <w:sz w:val="40"/>
          <w:szCs w:val="40"/>
        </w:rPr>
        <w:t>月</w:t>
      </w:r>
      <w:r w:rsidR="008C42B4" w:rsidRPr="00726627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1</w:t>
      </w:r>
      <w:r w:rsidR="00627E59">
        <w:rPr>
          <w:rFonts w:ascii="Times New Roman" w:eastAsia="標楷體" w:hAnsi="Times New Roman" w:cs="Times New Roman" w:hint="eastAsia"/>
          <w:spacing w:val="2"/>
          <w:sz w:val="40"/>
          <w:szCs w:val="40"/>
        </w:rPr>
        <w:t>4</w:t>
      </w:r>
      <w:r w:rsidR="00832D5D" w:rsidRPr="00726627">
        <w:rPr>
          <w:rFonts w:ascii="Times New Roman" w:eastAsia="標楷體" w:hAnsi="Times New Roman" w:cs="Times New Roman"/>
          <w:spacing w:val="2"/>
          <w:sz w:val="40"/>
          <w:szCs w:val="40"/>
        </w:rPr>
        <w:t>日</w:t>
      </w:r>
    </w:p>
    <w:p w:rsidR="002D5261" w:rsidRPr="00726627" w:rsidRDefault="002D5261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26627">
        <w:rPr>
          <w:rFonts w:ascii="Times New Roman" w:eastAsia="標楷體" w:hAnsi="Times New Roman" w:cs="Times New Roman"/>
          <w:sz w:val="36"/>
          <w:szCs w:val="36"/>
        </w:rPr>
        <w:t>National Development Council</w:t>
      </w:r>
    </w:p>
    <w:p w:rsidR="00EC2872" w:rsidRPr="00726627" w:rsidRDefault="001471D3" w:rsidP="009A01F5">
      <w:pPr>
        <w:shd w:val="clear" w:color="FFFF00" w:fill="auto"/>
        <w:snapToGrid w:val="0"/>
        <w:spacing w:beforeLines="50" w:before="12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26627">
        <w:rPr>
          <w:rFonts w:ascii="Times New Roman" w:eastAsia="標楷體" w:hAnsi="Times New Roman" w:cs="Times New Roman" w:hint="eastAsia"/>
          <w:sz w:val="36"/>
          <w:szCs w:val="36"/>
        </w:rPr>
        <w:t xml:space="preserve"> July</w:t>
      </w:r>
      <w:r w:rsidR="00D972B8" w:rsidRPr="00726627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8C42B4" w:rsidRPr="00726627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627E59">
        <w:rPr>
          <w:rFonts w:ascii="Times New Roman" w:eastAsia="標楷體" w:hAnsi="Times New Roman" w:cs="Times New Roman" w:hint="eastAsia"/>
          <w:sz w:val="36"/>
          <w:szCs w:val="36"/>
        </w:rPr>
        <w:t>4</w:t>
      </w:r>
      <w:r w:rsidR="009C7200" w:rsidRPr="00726627">
        <w:rPr>
          <w:rFonts w:ascii="Times New Roman" w:eastAsia="標楷體" w:hAnsi="Times New Roman" w:cs="Times New Roman"/>
          <w:sz w:val="36"/>
          <w:szCs w:val="36"/>
        </w:rPr>
        <w:t>,</w:t>
      </w:r>
      <w:r w:rsidR="00DD105C" w:rsidRPr="00726627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9C7200" w:rsidRPr="00726627">
        <w:rPr>
          <w:rFonts w:ascii="Times New Roman" w:eastAsia="標楷體" w:hAnsi="Times New Roman" w:cs="Times New Roman"/>
          <w:sz w:val="36"/>
          <w:szCs w:val="36"/>
        </w:rPr>
        <w:t>201</w:t>
      </w:r>
      <w:r w:rsidR="00F32288" w:rsidRPr="00726627">
        <w:rPr>
          <w:rFonts w:ascii="Times New Roman" w:eastAsia="標楷體" w:hAnsi="Times New Roman" w:cs="Times New Roman" w:hint="eastAsia"/>
          <w:sz w:val="36"/>
          <w:szCs w:val="36"/>
        </w:rPr>
        <w:t>7</w:t>
      </w:r>
    </w:p>
    <w:p w:rsidR="0036638E" w:rsidRPr="00726627" w:rsidRDefault="00784976" w:rsidP="006F53D9">
      <w:pPr>
        <w:widowControl/>
        <w:rPr>
          <w:rFonts w:ascii="Times New Roman" w:eastAsia="標楷體" w:hAnsi="Times New Roman" w:cs="Times New Roman"/>
          <w:sz w:val="32"/>
          <w:szCs w:val="32"/>
        </w:rPr>
        <w:sectPr w:rsidR="0036638E" w:rsidRPr="00726627">
          <w:footerReference w:type="even" r:id="rId9"/>
          <w:footerReference w:type="default" r:id="rId10"/>
          <w:pgSz w:w="11907" w:h="16840" w:code="9"/>
          <w:pgMar w:top="1465" w:right="1797" w:bottom="1440" w:left="1797" w:header="851" w:footer="992" w:gutter="0"/>
          <w:pgNumType w:fmt="lowerRoman"/>
          <w:cols w:space="425"/>
          <w:titlePg/>
          <w:docGrid w:linePitch="326"/>
        </w:sectPr>
      </w:pPr>
      <w:r w:rsidRPr="00726627">
        <w:rPr>
          <w:rFonts w:ascii="Times New Roman" w:eastAsia="標楷體" w:hAnsi="Times New Roman" w:cs="Times New Roman"/>
          <w:sz w:val="32"/>
          <w:szCs w:val="32"/>
        </w:rPr>
        <w:br w:type="page"/>
      </w: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4"/>
          <w:szCs w:val="22"/>
          <w:lang w:val="zh-TW"/>
        </w:rPr>
        <w:id w:val="-2085760952"/>
        <w:docPartObj>
          <w:docPartGallery w:val="Table of Contents"/>
          <w:docPartUnique/>
        </w:docPartObj>
      </w:sdtPr>
      <w:sdtEndPr/>
      <w:sdtContent>
        <w:p w:rsidR="008D3A6C" w:rsidRPr="00726627" w:rsidRDefault="008D3A6C" w:rsidP="009A01F5">
          <w:pPr>
            <w:pStyle w:val="affb"/>
            <w:spacing w:before="100" w:beforeAutospacing="1" w:afterLines="100" w:after="240" w:line="480" w:lineRule="exact"/>
            <w:jc w:val="center"/>
            <w:rPr>
              <w:rFonts w:ascii="Times New Roman" w:eastAsia="標楷體" w:hAnsi="Times New Roman" w:cs="Times New Roman"/>
              <w:color w:val="auto"/>
              <w:sz w:val="52"/>
              <w:szCs w:val="52"/>
            </w:rPr>
          </w:pPr>
          <w:r w:rsidRPr="00726627">
            <w:rPr>
              <w:rFonts w:ascii="Times New Roman" w:eastAsia="標楷體" w:hAnsi="Times New Roman" w:cs="Times New Roman"/>
              <w:color w:val="auto"/>
              <w:sz w:val="52"/>
              <w:szCs w:val="52"/>
              <w:lang w:val="zh-TW"/>
            </w:rPr>
            <w:t>目錄</w:t>
          </w:r>
        </w:p>
        <w:p w:rsidR="0061422B" w:rsidRPr="00726627" w:rsidRDefault="0029203A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r w:rsidRPr="00726627">
            <w:rPr>
              <w:rFonts w:ascii="Times New Roman" w:hAnsi="Times New Roman" w:cs="Times New Roman"/>
            </w:rPr>
            <w:fldChar w:fldCharType="begin"/>
          </w:r>
          <w:r w:rsidR="008D3A6C" w:rsidRPr="00726627">
            <w:rPr>
              <w:rFonts w:ascii="Times New Roman" w:hAnsi="Times New Roman" w:cs="Times New Roman"/>
            </w:rPr>
            <w:instrText xml:space="preserve"> TOC \o "1-3" \h \z \u </w:instrText>
          </w:r>
          <w:r w:rsidRPr="00726627">
            <w:rPr>
              <w:rFonts w:ascii="Times New Roman" w:hAnsi="Times New Roman" w:cs="Times New Roman"/>
            </w:rPr>
            <w:fldChar w:fldCharType="separate"/>
          </w:r>
          <w:hyperlink w:anchor="_Toc463450024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壹、當前經濟情勢概述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_Toc463450024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 w:rsidR="0021639F">
              <w:rPr>
                <w:webHidden/>
              </w:rPr>
              <w:t>1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5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一、國際經濟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_Toc463450025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6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二、國內經濟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_Toc463450026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27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貳、國際經濟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_Toc463450027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8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一、經濟成長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_Toc463450028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29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二、主要國家經濟動向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_Toc463450029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0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三、國際原物料價格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_Toc463450030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1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四、金融市場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_Toc463450031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32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參、國內經濟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_Toc463450032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3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一、國內景氣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_Toc463450033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4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二、工業生產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_Toc463450034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5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三、對外貿易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_Toc463450035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6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四、外銷訂單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_Toc463450036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7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五、勞動市場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_Toc463450037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8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六、物價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_Toc463450038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39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七、金融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_Toc463450039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27"/>
            <w:rPr>
              <w:rFonts w:asciiTheme="minorHAnsi" w:eastAsiaTheme="minorEastAsia" w:hAnsiTheme="minorHAnsi" w:cstheme="minorBidi"/>
              <w:b w:val="0"/>
              <w:smallCaps w:val="0"/>
              <w:sz w:val="24"/>
              <w:szCs w:val="22"/>
            </w:rPr>
          </w:pPr>
          <w:hyperlink w:anchor="_Toc463450040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八、稅課收入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_Toc463450040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41" w:history="1">
            <w:r w:rsidR="0061422B" w:rsidRPr="00726627">
              <w:rPr>
                <w:rStyle w:val="af1"/>
                <w:rFonts w:ascii="Times New Roman" w:hAnsi="Times New Roman" w:cs="Times New Roman" w:hint="eastAsia"/>
                <w:color w:val="auto"/>
              </w:rPr>
              <w:t>【附表】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_Toc463450041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61422B" w:rsidRPr="00726627" w:rsidRDefault="0021639F">
          <w:pPr>
            <w:pStyle w:val="13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4"/>
              <w:szCs w:val="22"/>
            </w:rPr>
          </w:pPr>
          <w:hyperlink w:anchor="_Toc463450042" w:history="1">
            <w:r w:rsidR="0061422B" w:rsidRPr="00726627">
              <w:rPr>
                <w:rStyle w:val="af1"/>
                <w:rFonts w:ascii="Times New Roman" w:hAnsi="Times New Roman" w:cs="Times New Roman"/>
                <w:color w:val="auto"/>
                <w:kern w:val="36"/>
              </w:rPr>
              <w:t>Summary</w:t>
            </w:r>
            <w:r w:rsidR="0061422B" w:rsidRPr="00726627">
              <w:rPr>
                <w:webHidden/>
              </w:rPr>
              <w:tab/>
            </w:r>
            <w:r w:rsidR="0061422B" w:rsidRPr="00726627">
              <w:rPr>
                <w:webHidden/>
              </w:rPr>
              <w:fldChar w:fldCharType="begin"/>
            </w:r>
            <w:r w:rsidR="0061422B" w:rsidRPr="00726627">
              <w:rPr>
                <w:webHidden/>
              </w:rPr>
              <w:instrText xml:space="preserve"> PAGEREF _Toc463450042 \h </w:instrText>
            </w:r>
            <w:r w:rsidR="0061422B" w:rsidRPr="00726627">
              <w:rPr>
                <w:webHidden/>
              </w:rPr>
            </w:r>
            <w:r w:rsidR="0061422B" w:rsidRPr="00726627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="0061422B" w:rsidRPr="00726627">
              <w:rPr>
                <w:webHidden/>
              </w:rPr>
              <w:fldChar w:fldCharType="end"/>
            </w:r>
          </w:hyperlink>
        </w:p>
        <w:p w:rsidR="0036638E" w:rsidRPr="00726627" w:rsidRDefault="0029203A" w:rsidP="0077067D">
          <w:pPr>
            <w:rPr>
              <w:rFonts w:ascii="Times New Roman" w:eastAsia="標楷體" w:hAnsi="Times New Roman" w:cs="Times New Roman"/>
            </w:rPr>
            <w:sectPr w:rsidR="0036638E" w:rsidRPr="00726627" w:rsidSect="00493304">
              <w:headerReference w:type="default" r:id="rId11"/>
              <w:footerReference w:type="even" r:id="rId12"/>
              <w:footerReference w:type="default" r:id="rId13"/>
              <w:pgSz w:w="11907" w:h="16840" w:code="9"/>
              <w:pgMar w:top="964" w:right="1275" w:bottom="680" w:left="1440" w:header="851" w:footer="686" w:gutter="0"/>
              <w:pgNumType w:start="1"/>
              <w:cols w:space="425"/>
              <w:titlePg/>
              <w:docGrid w:linePitch="326"/>
            </w:sectPr>
          </w:pPr>
          <w:r w:rsidRPr="00726627">
            <w:rPr>
              <w:rFonts w:ascii="Times New Roman" w:eastAsia="標楷體" w:hAnsi="Times New Roman" w:cs="Times New Roman"/>
              <w:b/>
              <w:bCs/>
              <w:lang w:val="zh-TW"/>
            </w:rPr>
            <w:fldChar w:fldCharType="end"/>
          </w:r>
        </w:p>
      </w:sdtContent>
    </w:sdt>
    <w:p w:rsidR="00411BBD" w:rsidRPr="00726627" w:rsidRDefault="00411BBD" w:rsidP="006F53D9">
      <w:pPr>
        <w:pStyle w:val="1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1" w:name="_Toc310799400"/>
      <w:bookmarkStart w:id="2" w:name="_Toc463450024"/>
      <w:bookmarkStart w:id="3" w:name="_Toc331078812"/>
      <w:r w:rsidRPr="00726627">
        <w:rPr>
          <w:rFonts w:ascii="Times New Roman" w:eastAsia="標楷體" w:hAnsi="Times New Roman" w:cs="Times New Roman"/>
          <w:sz w:val="40"/>
          <w:szCs w:val="40"/>
        </w:rPr>
        <w:lastRenderedPageBreak/>
        <w:t>壹、當前經濟情勢概述</w:t>
      </w:r>
      <w:bookmarkEnd w:id="1"/>
      <w:bookmarkEnd w:id="2"/>
    </w:p>
    <w:p w:rsidR="00411BBD" w:rsidRPr="00726627" w:rsidRDefault="00411BBD" w:rsidP="00196CB2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  <w:b w:val="0"/>
          <w:bCs w:val="0"/>
        </w:rPr>
      </w:pPr>
      <w:bookmarkStart w:id="4" w:name="_Toc463450025"/>
      <w:r w:rsidRPr="00726627">
        <w:rPr>
          <w:rFonts w:ascii="Times New Roman" w:eastAsia="標楷體" w:hAnsi="Times New Roman" w:cs="Times New Roman"/>
        </w:rPr>
        <w:t>一、國際經濟</w:t>
      </w:r>
      <w:bookmarkEnd w:id="4"/>
    </w:p>
    <w:p w:rsidR="00F21A7E" w:rsidRPr="00726627" w:rsidRDefault="007C5100" w:rsidP="00F21A7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今（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以來全球經濟復甦動能轉強，主要國家製造業穩步擴張，投資大幅增加帶動需求與貿易復甦，且通膨情勢溫和成長，全球金融市場波動亦明顯降低。美國近期公布的經濟數據穩定，經濟呈溫和成長；歐元區持續維持貨幣寬鬆政策帶動經濟回穩；日本出口成長力道強勁，經濟持續擴張；</w:t>
      </w:r>
      <w:proofErr w:type="gramStart"/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中國大陸近期成長動能趨緩</w:t>
      </w:r>
      <w:r w:rsidR="00F21A7E" w:rsidRPr="0072662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4D4794" w:rsidRPr="00726627" w:rsidRDefault="00F21A7E" w:rsidP="007C5100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展望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2017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年，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主要經濟預測機構均預估全球經濟將逐步復甦，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IHS GI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與世界銀行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預估成長率分別為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3.0%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2.7%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，將高於去年的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2.5%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2.4%</w:t>
      </w:r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惟</w:t>
      </w:r>
      <w:proofErr w:type="gramEnd"/>
      <w:r w:rsidR="00DE5333" w:rsidRPr="00726627">
        <w:rPr>
          <w:rFonts w:ascii="Times New Roman" w:eastAsia="標楷體" w:hAnsi="Times New Roman" w:cs="Times New Roman" w:hint="eastAsia"/>
          <w:sz w:val="32"/>
          <w:szCs w:val="32"/>
        </w:rPr>
        <w:t>全球地緣政治風險與政治不確定性升高、貿易保護主義增溫、美國升息及主要國家貨幣政策分歧使新興經濟體脆弱性風險增高等，未來仍須持續關注</w:t>
      </w:r>
      <w:r w:rsidR="007C5100" w:rsidRPr="0072662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291F17" w:rsidRPr="00726627" w:rsidRDefault="003E214A" w:rsidP="00196CB2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</w:rPr>
      </w:pPr>
      <w:bookmarkStart w:id="5" w:name="_Toc463450026"/>
      <w:r w:rsidRPr="00726627">
        <w:rPr>
          <w:rFonts w:ascii="Times New Roman" w:eastAsia="標楷體" w:hAnsi="Times New Roman" w:cs="Times New Roman"/>
        </w:rPr>
        <w:t>二、國內經濟</w:t>
      </w:r>
      <w:bookmarkEnd w:id="3"/>
      <w:bookmarkEnd w:id="5"/>
    </w:p>
    <w:p w:rsidR="00906F8B" w:rsidRPr="00726627" w:rsidRDefault="00906F8B" w:rsidP="00906F8B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國內方面，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5 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月國內出口、工業生產、零售業及餐飲業營業額持續成長，且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月失業率下降至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3.66%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，為近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年來新低，整體經濟情勢尚屬穩定，惟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974BB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月景氣燈號續呈黃藍燈，且景氣領先與同時指標持續下跌，顯示</w:t>
      </w:r>
      <w:r w:rsidR="00C0439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後續景氣變化</w:t>
      </w:r>
      <w:r w:rsidR="00F522D8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需</w:t>
      </w:r>
      <w:r w:rsidR="00C0439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持續密切關注。</w:t>
      </w:r>
    </w:p>
    <w:p w:rsidR="00185A10" w:rsidRPr="00726627" w:rsidRDefault="0016706B" w:rsidP="0016706B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為強化景氣復甦動能，政府積極推動多項有助促進投資之政策，包括「擴大投資方案」、「五加二產業創新計畫」與「前瞻基礎建設計畫」等，持續從法規鬆綁、減少水、電、環評等投資的不確定性、引進高階專業人才等各個面向，改善國內投資及創業環境，帶動國家長期經濟成長</w:t>
      </w:r>
      <w:r w:rsidR="00F522D8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  <w:r w:rsidR="004D4794" w:rsidRPr="00726627"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51697C" w:rsidRPr="00726627" w:rsidRDefault="0051697C" w:rsidP="005604C4">
      <w:pPr>
        <w:pStyle w:val="1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6" w:name="_Toc463450027"/>
      <w:r w:rsidRPr="00726627">
        <w:rPr>
          <w:rFonts w:ascii="Times New Roman" w:eastAsia="標楷體" w:hAnsi="Times New Roman" w:cs="Times New Roman"/>
          <w:sz w:val="40"/>
          <w:szCs w:val="40"/>
        </w:rPr>
        <w:lastRenderedPageBreak/>
        <w:t>貳、國際經濟</w:t>
      </w:r>
      <w:bookmarkEnd w:id="6"/>
    </w:p>
    <w:p w:rsidR="0051697C" w:rsidRPr="00726627" w:rsidRDefault="0051697C" w:rsidP="001762BC">
      <w:pPr>
        <w:pStyle w:val="2"/>
        <w:spacing w:beforeLines="100" w:before="240"/>
        <w:ind w:left="425" w:hangingChars="118" w:hanging="425"/>
        <w:rPr>
          <w:rFonts w:ascii="Times New Roman" w:eastAsia="標楷體" w:hAnsi="Times New Roman" w:cs="Times New Roman"/>
        </w:rPr>
      </w:pPr>
      <w:bookmarkStart w:id="7" w:name="_Toc463450028"/>
      <w:bookmarkStart w:id="8" w:name="_Toc310799403"/>
      <w:r w:rsidRPr="00726627">
        <w:rPr>
          <w:rFonts w:ascii="Times New Roman" w:eastAsia="標楷體" w:hAnsi="Times New Roman" w:cs="Times New Roman"/>
        </w:rPr>
        <w:t>一、經濟成長</w:t>
      </w:r>
      <w:bookmarkEnd w:id="7"/>
    </w:p>
    <w:bookmarkEnd w:id="8"/>
    <w:p w:rsidR="006D3C1E" w:rsidRPr="00726627" w:rsidRDefault="00DE5333" w:rsidP="006D3C1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近期國際貿易反彈回升帶動主要經濟體投資擴張，歐洲政治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不確定性緩解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，有助提升經濟信心，全球成長基礎變得更為穩固。各主要經濟體中，美國企業信心高漲，川普政府的減稅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與親商政策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激勵企業資本支出，加以出口轉強與國內制度環境改善，未來經濟可望維持樂觀；歐元區政治風險暫時消退，貨幣政策仍維持寬鬆，成長展望相對穩健；日本受惠於對亞洲貿易夥伴出口激增，今年第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季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GDP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連續第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季擴張，創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2006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年以來最長擴張期；中國大陸因財政與貨幣刺激，首季經濟成長優於預期，惟近期將加快金融監管措施的改革進程，以確保中</w:t>
      </w:r>
      <w:r w:rsidRPr="00726627">
        <w:rPr>
          <w:rFonts w:ascii="新細明體" w:eastAsia="新細明體" w:hAnsi="新細明體" w:cs="Times New Roman" w:hint="eastAsia"/>
          <w:bCs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長期經濟穩健成長</w:t>
      </w:r>
      <w:r w:rsidR="006D3C1E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9968BE" w:rsidRPr="00726627" w:rsidRDefault="00C5330A" w:rsidP="00F21A7E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全球經濟成長展望較去年為佳，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IHS GI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與世界銀行分別預測全球經濟成長率為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3.0%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2.7%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均與前</w:t>
      </w:r>
      <w:proofErr w:type="gramEnd"/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次持平；參見表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。全球經濟下行風險包括：貿易保護主義升溫、美國財經政策走向、美國升息對新興市場的影響、地緣政治衝突頻仍等不確定因素</w:t>
      </w:r>
      <w:r w:rsidR="00207D75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3909DC" w:rsidRPr="00726627" w:rsidRDefault="003909DC" w:rsidP="004C524A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="00EF43E8" w:rsidRPr="0072662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3B6568"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全球主要地區及國家經濟成長率預測</w:t>
      </w:r>
    </w:p>
    <w:p w:rsidR="00DE5333" w:rsidRPr="00726627" w:rsidRDefault="00DE5333" w:rsidP="00DE5333">
      <w:pPr>
        <w:tabs>
          <w:tab w:val="left" w:pos="8931"/>
        </w:tabs>
        <w:overflowPunct w:val="0"/>
        <w:snapToGrid w:val="0"/>
        <w:spacing w:line="240" w:lineRule="exact"/>
        <w:ind w:right="98" w:firstLineChars="50" w:firstLine="120"/>
        <w:jc w:val="right"/>
        <w:rPr>
          <w:rFonts w:ascii="Times New Roman" w:eastAsia="標楷體" w:hAnsi="Times New Roman" w:cs="Times New Roman"/>
          <w:bCs/>
        </w:rPr>
      </w:pPr>
      <w:r w:rsidRPr="00726627">
        <w:rPr>
          <w:rFonts w:ascii="Times New Roman" w:eastAsia="標楷體" w:hAnsi="Times New Roman" w:cs="Times New Roman"/>
          <w:bCs/>
        </w:rPr>
        <w:t>單位：</w:t>
      </w:r>
      <w:r w:rsidRPr="00726627">
        <w:rPr>
          <w:rFonts w:ascii="Times New Roman" w:eastAsia="標楷體" w:hAnsi="Times New Roman" w:cs="Times New Roman"/>
          <w:bCs/>
        </w:rPr>
        <w:t>%</w:t>
      </w:r>
    </w:p>
    <w:tbl>
      <w:tblPr>
        <w:tblW w:w="962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175"/>
        <w:gridCol w:w="1242"/>
        <w:gridCol w:w="1242"/>
        <w:gridCol w:w="1242"/>
        <w:gridCol w:w="1242"/>
        <w:gridCol w:w="1242"/>
        <w:gridCol w:w="1242"/>
      </w:tblGrid>
      <w:tr w:rsidR="00DE5333" w:rsidRPr="00726627" w:rsidTr="00965F9E">
        <w:trPr>
          <w:trHeight w:val="280"/>
          <w:jc w:val="center"/>
        </w:trPr>
        <w:tc>
          <w:tcPr>
            <w:tcW w:w="2175" w:type="dxa"/>
            <w:vMerge w:val="restart"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CCE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DE5333" w:rsidRPr="00726627" w:rsidRDefault="00DE5333" w:rsidP="00965F9E">
            <w:pPr>
              <w:widowControl/>
              <w:snapToGrid w:val="0"/>
              <w:spacing w:line="480" w:lineRule="exact"/>
              <w:textAlignment w:val="baseline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地區別</w:t>
            </w:r>
          </w:p>
        </w:tc>
        <w:tc>
          <w:tcPr>
            <w:tcW w:w="3726" w:type="dxa"/>
            <w:gridSpan w:val="3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66CCFF"/>
            <w:hideMark/>
          </w:tcPr>
          <w:p w:rsidR="00DE5333" w:rsidRPr="00726627" w:rsidRDefault="00DE5333" w:rsidP="00965F9E"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IHS Global Insight</w:t>
            </w:r>
          </w:p>
        </w:tc>
        <w:tc>
          <w:tcPr>
            <w:tcW w:w="3726" w:type="dxa"/>
            <w:gridSpan w:val="3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66CCFF"/>
          </w:tcPr>
          <w:p w:rsidR="00DE5333" w:rsidRPr="00726627" w:rsidRDefault="00DE5333" w:rsidP="00965F9E">
            <w:pPr>
              <w:widowControl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24"/>
                <w:sz w:val="26"/>
                <w:szCs w:val="26"/>
              </w:rPr>
              <w:t>World Bank</w:t>
            </w:r>
          </w:p>
        </w:tc>
      </w:tr>
      <w:tr w:rsidR="00DE5333" w:rsidRPr="00726627" w:rsidTr="00965F9E">
        <w:trPr>
          <w:trHeight w:hRule="exact" w:val="57"/>
          <w:jc w:val="center"/>
        </w:trPr>
        <w:tc>
          <w:tcPr>
            <w:tcW w:w="2175" w:type="dxa"/>
            <w:vMerge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  <w:hideMark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CCEC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DE5333" w:rsidRPr="00726627" w:rsidRDefault="00DE5333" w:rsidP="00965F9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7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CCECFF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DE5333" w:rsidRPr="00726627" w:rsidRDefault="00DE5333" w:rsidP="00965F9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8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7</w:t>
            </w:r>
          </w:p>
        </w:tc>
        <w:tc>
          <w:tcPr>
            <w:tcW w:w="1242" w:type="dxa"/>
            <w:vMerge w:val="restart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spacing w:line="28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8</w:t>
            </w:r>
          </w:p>
        </w:tc>
      </w:tr>
      <w:tr w:rsidR="00DE5333" w:rsidRPr="00726627" w:rsidTr="00965F9E">
        <w:trPr>
          <w:trHeight w:val="322"/>
          <w:jc w:val="center"/>
        </w:trPr>
        <w:tc>
          <w:tcPr>
            <w:tcW w:w="2175" w:type="dxa"/>
            <w:vMerge/>
            <w:tcBorders>
              <w:top w:val="single" w:sz="8" w:space="0" w:color="336699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  <w:hideMark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24"/>
                <w:szCs w:val="24"/>
              </w:rPr>
            </w:pPr>
          </w:p>
        </w:tc>
      </w:tr>
      <w:tr w:rsidR="00DE5333" w:rsidRPr="00726627" w:rsidTr="00965F9E">
        <w:trPr>
          <w:trHeight w:hRule="exact" w:val="340"/>
          <w:jc w:val="center"/>
        </w:trPr>
        <w:tc>
          <w:tcPr>
            <w:tcW w:w="2175" w:type="dxa"/>
            <w:tcBorders>
              <w:top w:val="single" w:sz="8" w:space="0" w:color="336699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5333" w:rsidRPr="00726627" w:rsidRDefault="00DE5333" w:rsidP="00965F9E">
            <w:pPr>
              <w:widowControl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24"/>
                <w:szCs w:val="24"/>
              </w:rPr>
              <w:t>全球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b/>
                <w:szCs w:val="20"/>
              </w:rPr>
            </w:pPr>
            <w:r w:rsidRPr="00726627">
              <w:rPr>
                <w:rFonts w:ascii="Times New Roman" w:hAnsi="Times New Roman" w:cs="Times New Roman"/>
                <w:b/>
                <w:szCs w:val="20"/>
              </w:rPr>
              <w:t>2.5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b/>
                <w:szCs w:val="24"/>
              </w:rPr>
              <w:t>3.0 (3.0)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b/>
                <w:szCs w:val="24"/>
              </w:rPr>
              <w:t>3.2 (3.2)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627">
              <w:rPr>
                <w:rFonts w:ascii="Times New Roman" w:hAnsi="Times New Roman" w:cs="Times New Roman" w:hint="eastAsia"/>
                <w:b/>
              </w:rPr>
              <w:t>2.4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627">
              <w:rPr>
                <w:rFonts w:ascii="Times New Roman" w:hAnsi="Times New Roman" w:cs="Times New Roman" w:hint="eastAsia"/>
                <w:b/>
              </w:rPr>
              <w:t>2.7 (2.7)</w:t>
            </w:r>
          </w:p>
        </w:tc>
        <w:tc>
          <w:tcPr>
            <w:tcW w:w="1242" w:type="dxa"/>
            <w:tcBorders>
              <w:top w:val="single" w:sz="8" w:space="0" w:color="336699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627">
              <w:rPr>
                <w:rFonts w:ascii="Times New Roman" w:hAnsi="Times New Roman" w:cs="Times New Roman" w:hint="eastAsia"/>
                <w:b/>
              </w:rPr>
              <w:t>2.9 (2.9)</w:t>
            </w:r>
          </w:p>
        </w:tc>
      </w:tr>
      <w:tr w:rsidR="00DE5333" w:rsidRPr="00726627" w:rsidTr="00965F9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5333" w:rsidRPr="00726627" w:rsidRDefault="00DE5333" w:rsidP="00965F9E">
            <w:pPr>
              <w:widowControl/>
              <w:snapToGrid w:val="0"/>
              <w:spacing w:line="280" w:lineRule="exact"/>
              <w:ind w:firstLineChars="50" w:firstLine="120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先進經濟體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26627">
              <w:rPr>
                <w:rFonts w:ascii="Times New Roman" w:hAnsi="Times New Roman" w:cs="Times New Roman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2.1 (2.0)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2.1 (2.1)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1.9 (1.8)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1.8 (1.8)</w:t>
            </w:r>
          </w:p>
        </w:tc>
      </w:tr>
      <w:tr w:rsidR="00DE5333" w:rsidRPr="00726627" w:rsidTr="00965F9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5333" w:rsidRPr="00726627" w:rsidRDefault="00DE5333" w:rsidP="00965F9E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美國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26627">
              <w:rPr>
                <w:rFonts w:ascii="Times New Roman" w:hAnsi="Times New Roman" w:cs="Times New Roman"/>
                <w:szCs w:val="20"/>
              </w:rPr>
              <w:t>1.6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2.3 (2.2)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2.7 (2.7)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1.6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2.1 (2.2)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2.2 (2.1)</w:t>
            </w:r>
          </w:p>
        </w:tc>
      </w:tr>
      <w:tr w:rsidR="00DE5333" w:rsidRPr="00726627" w:rsidTr="00965F9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5333" w:rsidRPr="00726627" w:rsidRDefault="00DE5333" w:rsidP="00965F9E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歐元區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26627">
              <w:rPr>
                <w:rFonts w:ascii="Times New Roman" w:hAnsi="Times New Roman" w:cs="Times New Roman"/>
                <w:szCs w:val="20"/>
              </w:rPr>
              <w:t>1.7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1.9 (1.8)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1.8 (1.7)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1.8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1.7 (1.5)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1.5 (1.4)</w:t>
            </w:r>
          </w:p>
        </w:tc>
      </w:tr>
      <w:tr w:rsidR="00DE5333" w:rsidRPr="00726627" w:rsidTr="00965F9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5333" w:rsidRPr="00726627" w:rsidRDefault="00DE5333" w:rsidP="00965F9E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日本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26627">
              <w:rPr>
                <w:rFonts w:ascii="Times New Roman" w:hAnsi="Times New Roman" w:cs="Times New Roman"/>
                <w:szCs w:val="20"/>
              </w:rPr>
              <w:t>1.0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1.3 (1.3)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1.0 (1.0)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1.0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1.5 (0.9)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1.0 (0.8)</w:t>
            </w:r>
          </w:p>
        </w:tc>
      </w:tr>
      <w:tr w:rsidR="00DE5333" w:rsidRPr="00726627" w:rsidTr="00965F9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5333" w:rsidRPr="00726627" w:rsidRDefault="00DE5333" w:rsidP="00965F9E">
            <w:pPr>
              <w:widowControl/>
              <w:snapToGrid w:val="0"/>
              <w:spacing w:line="280" w:lineRule="exact"/>
              <w:textAlignment w:val="baseline"/>
              <w:rPr>
                <w:rFonts w:ascii="Times New Roman" w:eastAsia="標楷體" w:hAnsi="Times New Roman" w:cs="Times New Roman"/>
                <w:bCs/>
                <w:kern w:val="24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新興經濟體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26627">
              <w:rPr>
                <w:rFonts w:ascii="Times New Roman" w:hAnsi="Times New Roman" w:cs="Times New Roman"/>
                <w:szCs w:val="20"/>
              </w:rPr>
              <w:t>3.8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4.5 (4.5)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4.8 (4.7)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3.5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4.1 (4.2)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nil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4.5 (4.6)</w:t>
            </w:r>
          </w:p>
        </w:tc>
      </w:tr>
      <w:tr w:rsidR="00DE5333" w:rsidRPr="00726627" w:rsidTr="00965F9E">
        <w:trPr>
          <w:trHeight w:hRule="exact" w:val="340"/>
          <w:jc w:val="center"/>
        </w:trPr>
        <w:tc>
          <w:tcPr>
            <w:tcW w:w="2175" w:type="dxa"/>
            <w:tcBorders>
              <w:top w:val="nil"/>
              <w:left w:val="nil"/>
              <w:bottom w:val="single" w:sz="8" w:space="0" w:color="336699"/>
              <w:right w:val="single" w:sz="18" w:space="0" w:color="3366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5333" w:rsidRPr="00726627" w:rsidRDefault="00DE5333" w:rsidP="00965F9E">
            <w:pPr>
              <w:widowControl/>
              <w:snapToGrid w:val="0"/>
              <w:spacing w:line="280" w:lineRule="exact"/>
              <w:ind w:firstLineChars="100" w:firstLine="240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24"/>
                <w:szCs w:val="24"/>
              </w:rPr>
              <w:t>中國大陸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57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0"/>
              </w:rPr>
            </w:pPr>
            <w:r w:rsidRPr="00726627">
              <w:rPr>
                <w:rFonts w:ascii="Times New Roman" w:hAnsi="Times New Roman" w:cs="Times New Roman"/>
                <w:szCs w:val="20"/>
              </w:rPr>
              <w:t>6.7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FFFFFF"/>
            <w:tcMar>
              <w:top w:w="15" w:type="dxa"/>
              <w:left w:w="15" w:type="dxa"/>
              <w:bottom w:w="72" w:type="dxa"/>
              <w:right w:w="144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6.6 (6.6)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single" w:sz="18" w:space="0" w:color="336699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28" w:type="dxa"/>
            </w:tcMar>
            <w:vAlign w:val="bottom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Cs w:val="24"/>
              </w:rPr>
              <w:t>6.3 (6.3)</w:t>
            </w:r>
          </w:p>
        </w:tc>
        <w:tc>
          <w:tcPr>
            <w:tcW w:w="1242" w:type="dxa"/>
            <w:tcBorders>
              <w:top w:val="nil"/>
              <w:left w:val="single" w:sz="1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6.7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6.5 (6.5)</w:t>
            </w:r>
          </w:p>
        </w:tc>
        <w:tc>
          <w:tcPr>
            <w:tcW w:w="1242" w:type="dxa"/>
            <w:tcBorders>
              <w:top w:val="nil"/>
              <w:left w:val="single" w:sz="8" w:space="0" w:color="336699"/>
              <w:bottom w:val="single" w:sz="8" w:space="0" w:color="336699"/>
              <w:right w:val="nil"/>
            </w:tcBorders>
            <w:shd w:val="clear" w:color="auto" w:fill="FFFFFF"/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6.3 (6.3)</w:t>
            </w:r>
          </w:p>
        </w:tc>
      </w:tr>
    </w:tbl>
    <w:p w:rsidR="00DE5333" w:rsidRPr="00726627" w:rsidRDefault="00DE5333" w:rsidP="00DE5333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426" w:rightChars="-177" w:right="-425" w:hangingChars="214" w:hanging="428"/>
        <w:jc w:val="both"/>
        <w:rPr>
          <w:rFonts w:ascii="Times New Roman" w:eastAsia="標楷體" w:hAnsi="Times New Roman" w:cs="Times New Roman"/>
          <w:bCs/>
          <w:sz w:val="20"/>
          <w:szCs w:val="24"/>
        </w:rPr>
      </w:pPr>
      <w:proofErr w:type="gramStart"/>
      <w:r w:rsidRPr="00726627">
        <w:rPr>
          <w:rFonts w:ascii="Times New Roman" w:eastAsia="標楷體" w:hAnsi="Times New Roman" w:cs="Times New Roman"/>
          <w:bCs/>
          <w:sz w:val="20"/>
          <w:szCs w:val="24"/>
        </w:rPr>
        <w:t>註</w:t>
      </w:r>
      <w:proofErr w:type="gramEnd"/>
      <w:r w:rsidRPr="00726627">
        <w:rPr>
          <w:rFonts w:ascii="Times New Roman" w:eastAsia="標楷體" w:hAnsi="Times New Roman" w:cs="Times New Roman"/>
          <w:bCs/>
          <w:sz w:val="20"/>
          <w:szCs w:val="24"/>
        </w:rPr>
        <w:t>：</w:t>
      </w: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 xml:space="preserve"> ( )</w:t>
      </w:r>
      <w:r w:rsidRPr="00726627">
        <w:rPr>
          <w:rFonts w:hint="eastAsia"/>
        </w:rPr>
        <w:t xml:space="preserve"> 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內數字為前次預測值：</w:t>
      </w: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>GI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為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月預測值；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World Bank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為</w:t>
      </w: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>1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月預測值</w:t>
      </w: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>。</w:t>
      </w:r>
    </w:p>
    <w:p w:rsidR="00DE5333" w:rsidRPr="00726627" w:rsidRDefault="00DE5333" w:rsidP="00DE5333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-2" w:rightChars="-177" w:right="-425"/>
        <w:jc w:val="both"/>
        <w:rPr>
          <w:rFonts w:ascii="Times New Roman" w:eastAsia="標楷體" w:hAnsi="Times New Roman" w:cs="Times New Roman"/>
          <w:bCs/>
          <w:sz w:val="20"/>
          <w:szCs w:val="24"/>
        </w:rPr>
      </w:pP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>資料來源</w:t>
      </w: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 xml:space="preserve"> : 1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.</w:t>
      </w: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 xml:space="preserve"> IHS Global Insight Inc.,</w:t>
      </w:r>
      <w:r w:rsidRPr="00726627">
        <w:t xml:space="preserve"> </w:t>
      </w: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 xml:space="preserve">World Overview, 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Jun.</w:t>
      </w: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 xml:space="preserve"> 15, 2017</w:t>
      </w:r>
      <w:r w:rsidRPr="00726627">
        <w:rPr>
          <w:rFonts w:ascii="Times New Roman" w:eastAsia="標楷體" w:hAnsi="Times New Roman" w:cs="Times New Roman" w:hint="eastAsia"/>
          <w:bCs/>
          <w:sz w:val="20"/>
          <w:szCs w:val="24"/>
        </w:rPr>
        <w:t>.</w:t>
      </w:r>
    </w:p>
    <w:p w:rsidR="00DE5333" w:rsidRPr="00726627" w:rsidRDefault="00DE5333" w:rsidP="00DE5333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leftChars="-1" w:left="-2" w:rightChars="-177" w:right="-425"/>
        <w:jc w:val="both"/>
        <w:rPr>
          <w:rFonts w:ascii="Times New Roman" w:eastAsia="標楷體" w:hAnsi="Times New Roman" w:cs="Times New Roman"/>
          <w:bCs/>
          <w:sz w:val="20"/>
          <w:szCs w:val="24"/>
        </w:rPr>
      </w:pPr>
      <w:r w:rsidRPr="00726627">
        <w:rPr>
          <w:rFonts w:ascii="Times New Roman" w:eastAsia="標楷體" w:hAnsi="Times New Roman" w:cs="Times New Roman"/>
          <w:bCs/>
          <w:sz w:val="20"/>
          <w:szCs w:val="24"/>
        </w:rPr>
        <w:t xml:space="preserve">          2. World Bank, Global Economic Prospect, Jun. 4, 2017.</w:t>
      </w:r>
    </w:p>
    <w:p w:rsidR="00DE5333" w:rsidRPr="00726627" w:rsidRDefault="00DE5333" w:rsidP="00DE53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756"/>
        <w:jc w:val="center"/>
        <w:rPr>
          <w:rFonts w:ascii="Times New Roman" w:eastAsia="標楷體" w:hAnsi="Times New Roman" w:cs="Times New Roman"/>
          <w:bCs/>
          <w:sz w:val="36"/>
          <w:szCs w:val="32"/>
        </w:rPr>
      </w:pPr>
    </w:p>
    <w:p w:rsidR="00DE5333" w:rsidRPr="00726627" w:rsidRDefault="00DE5333" w:rsidP="00DE53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756"/>
        <w:jc w:val="center"/>
        <w:rPr>
          <w:rFonts w:ascii="Times New Roman" w:eastAsia="標楷體" w:hAnsi="Times New Roman" w:cs="Times New Roman"/>
          <w:bCs/>
          <w:sz w:val="36"/>
          <w:szCs w:val="32"/>
        </w:rPr>
      </w:pPr>
    </w:p>
    <w:p w:rsidR="003150CC" w:rsidRPr="00726627" w:rsidRDefault="00175C7B" w:rsidP="00AD20B9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bookmarkStart w:id="9" w:name="_Toc463450029"/>
      <w:r w:rsidRPr="00726627">
        <w:rPr>
          <w:rFonts w:ascii="Times New Roman" w:eastAsia="標楷體" w:hAnsi="Times New Roman" w:cs="Times New Roman"/>
        </w:rPr>
        <w:lastRenderedPageBreak/>
        <w:t>二、</w:t>
      </w:r>
      <w:r w:rsidR="001762BC" w:rsidRPr="00726627">
        <w:rPr>
          <w:rFonts w:ascii="Times New Roman" w:eastAsia="標楷體" w:hAnsi="Times New Roman" w:cs="Times New Roman"/>
        </w:rPr>
        <w:t>主要國家經濟動向</w:t>
      </w:r>
      <w:bookmarkEnd w:id="9"/>
    </w:p>
    <w:p w:rsidR="001762BC" w:rsidRPr="00726627" w:rsidRDefault="006D3C1E" w:rsidP="00C5330A">
      <w:pPr>
        <w:numPr>
          <w:ilvl w:val="1"/>
          <w:numId w:val="7"/>
        </w:numPr>
        <w:spacing w:beforeLines="50" w:before="120" w:afterLines="50" w:after="12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/>
          <w:b/>
          <w:kern w:val="0"/>
          <w:sz w:val="32"/>
          <w:szCs w:val="32"/>
        </w:rPr>
        <w:t>美國</w:t>
      </w:r>
      <w:r w:rsidR="00C5330A" w:rsidRPr="0072662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近期</w:t>
      </w:r>
      <w:r w:rsidR="00DE5333" w:rsidRPr="0072662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經濟表現穩定，惟物價成長放緩</w:t>
      </w:r>
    </w:p>
    <w:p w:rsidR="001762BC" w:rsidRPr="00726627" w:rsidRDefault="00DE5333" w:rsidP="00D759A0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因美國經濟今年以來溫和成長，勞動市場進一步改善，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Fed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於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 6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14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日將聯邦基金利率目標區間升息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碼至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1.0%~1.25%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為今年第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次升息，且預計在今年之內縮減目前規模為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 4.5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兆美元的資產負債表</w:t>
      </w:r>
      <w:r w:rsidRPr="00726627">
        <w:rPr>
          <w:rFonts w:ascii="Times New Roman" w:eastAsia="標楷體" w:hAnsi="Times New Roman" w:cs="Times New Roman"/>
          <w:bCs/>
          <w:sz w:val="32"/>
          <w:szCs w:val="32"/>
          <w:vertAlign w:val="superscript"/>
        </w:rPr>
        <w:footnoteReference w:id="1"/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，以讓貨幣政策回歸正常化。川普政府持續推動公平貿易，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月商務部長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Wilbur Ross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表示擬就國外鋼鐵傾銷採取措施，並將於近期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公布有關鋼鐵進口的調查報告</w:t>
      </w:r>
      <w:r w:rsidRPr="00726627">
        <w:rPr>
          <w:rFonts w:ascii="新細明體" w:eastAsia="新細明體" w:hAnsi="新細明體" w:cs="Times New Roman" w:hint="eastAsia"/>
          <w:bCs/>
          <w:sz w:val="32"/>
          <w:szCs w:val="32"/>
        </w:rPr>
        <w:t>；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另美國財政部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6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12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日公布放寬銀行持有資本規定等金融建議報告，各界預期未來美國金融法規可望大幅鬆綁。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IHS GI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預估全年經濟成長率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2.3%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，較前次預估值增加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</w:t>
      </w:r>
      <w:r w:rsidR="00C06D78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762BC" w:rsidRPr="00726627" w:rsidRDefault="001762BC" w:rsidP="001762BC">
      <w:pPr>
        <w:spacing w:beforeLines="50" w:before="120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美國主要經濟指標</w:t>
      </w:r>
    </w:p>
    <w:p w:rsidR="00DE5333" w:rsidRPr="00726627" w:rsidRDefault="00DE5333" w:rsidP="00DE5333">
      <w:pPr>
        <w:spacing w:line="360" w:lineRule="exact"/>
        <w:ind w:left="176" w:hangingChars="88" w:hanging="176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26627">
        <w:rPr>
          <w:rFonts w:ascii="Times New Roman" w:eastAsia="標楷體" w:hAnsi="Times New Roman" w:cs="Times New Roman"/>
          <w:bCs/>
          <w:sz w:val="20"/>
          <w:szCs w:val="20"/>
        </w:rPr>
        <w:t>單位：</w:t>
      </w:r>
      <w:r w:rsidRPr="00726627">
        <w:rPr>
          <w:rFonts w:ascii="Times New Roman" w:eastAsia="標楷體" w:hAnsi="Times New Roman" w:cs="Times New Roman"/>
          <w:bCs/>
          <w:sz w:val="20"/>
          <w:szCs w:val="20"/>
        </w:rPr>
        <w:t>%</w:t>
      </w:r>
    </w:p>
    <w:tbl>
      <w:tblPr>
        <w:tblW w:w="9124" w:type="dxa"/>
        <w:jc w:val="center"/>
        <w:tblInd w:w="-9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1"/>
        <w:gridCol w:w="991"/>
        <w:gridCol w:w="1165"/>
        <w:gridCol w:w="1035"/>
        <w:gridCol w:w="33"/>
        <w:gridCol w:w="819"/>
        <w:gridCol w:w="1156"/>
        <w:gridCol w:w="1012"/>
        <w:gridCol w:w="886"/>
        <w:gridCol w:w="16"/>
      </w:tblGrid>
      <w:tr w:rsidR="00DE5333" w:rsidRPr="00726627" w:rsidTr="00965F9E">
        <w:trPr>
          <w:gridAfter w:val="1"/>
          <w:wAfter w:w="16" w:type="dxa"/>
          <w:trHeight w:val="198"/>
          <w:tblHeader/>
          <w:jc w:val="center"/>
        </w:trPr>
        <w:tc>
          <w:tcPr>
            <w:tcW w:w="20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DE5333" w:rsidRPr="00726627" w:rsidRDefault="00DE5333" w:rsidP="00965F9E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DE5333" w:rsidRPr="00726627" w:rsidRDefault="00DE5333" w:rsidP="00965F9E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       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DE5333" w:rsidRPr="00726627" w:rsidTr="00965F9E">
        <w:trPr>
          <w:trHeight w:val="166"/>
          <w:tblHeader/>
          <w:jc w:val="center"/>
        </w:trPr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8" w:space="0" w:color="000000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DE5333" w:rsidRPr="00726627" w:rsidRDefault="00DE5333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</w:tr>
      <w:tr w:rsidR="00DE5333" w:rsidRPr="00726627" w:rsidTr="00965F9E">
        <w:trPr>
          <w:trHeight w:hRule="exact" w:val="393"/>
          <w:jc w:val="center"/>
        </w:trPr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GDP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1.6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333" w:rsidRPr="00726627" w:rsidRDefault="00DE5333" w:rsidP="00965F9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2.1</w:t>
            </w:r>
            <w:r w:rsidRPr="007266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季</w:t>
            </w:r>
            <w:r w:rsidRPr="00726627">
              <w:rPr>
                <w:rFonts w:ascii="Times New Roman" w:eastAsia="新細明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1.4</w:t>
            </w:r>
            <w:r w:rsidRPr="00726627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季</w:t>
            </w:r>
            <w:r w:rsidRPr="00726627">
              <w:rPr>
                <w:rFonts w:ascii="Times New Roman" w:eastAsia="新細明體" w:hAnsi="Times New Roman" w:cs="Times New Roman"/>
                <w:kern w:val="3"/>
                <w:sz w:val="20"/>
                <w:szCs w:val="2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</w:tr>
      <w:tr w:rsidR="00DE5333" w:rsidRPr="00726627" w:rsidTr="00965F9E">
        <w:trPr>
          <w:trHeight w:hRule="exact" w:val="393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增率</w:t>
            </w:r>
          </w:p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-1.0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333" w:rsidRPr="00726627" w:rsidRDefault="00DE5333" w:rsidP="00965F9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1.0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-0.1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0.3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1.8</w:t>
            </w:r>
          </w:p>
        </w:tc>
        <w:tc>
          <w:tcPr>
            <w:tcW w:w="1012" w:type="dxa"/>
            <w:tcBorders>
              <w:left w:val="nil"/>
              <w:bottom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0.8</w:t>
            </w:r>
          </w:p>
        </w:tc>
        <w:tc>
          <w:tcPr>
            <w:tcW w:w="9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2.3</w:t>
            </w:r>
          </w:p>
        </w:tc>
      </w:tr>
      <w:tr w:rsidR="00DE5333" w:rsidRPr="00726627" w:rsidTr="00965F9E">
        <w:trPr>
          <w:trHeight w:hRule="exact" w:val="393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－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333" w:rsidRPr="00726627" w:rsidRDefault="00DE5333" w:rsidP="00965F9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54.5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56.0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57.7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57.2</w:t>
            </w:r>
          </w:p>
        </w:tc>
        <w:tc>
          <w:tcPr>
            <w:tcW w:w="1012" w:type="dxa"/>
            <w:tcBorders>
              <w:left w:val="nil"/>
              <w:bottom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54.8</w:t>
            </w:r>
          </w:p>
        </w:tc>
        <w:tc>
          <w:tcPr>
            <w:tcW w:w="9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54.9</w:t>
            </w:r>
          </w:p>
        </w:tc>
      </w:tr>
      <w:tr w:rsidR="00DE5333" w:rsidRPr="00726627" w:rsidTr="00965F9E">
        <w:trPr>
          <w:trHeight w:hRule="exact" w:val="393"/>
          <w:jc w:val="center"/>
        </w:trPr>
        <w:tc>
          <w:tcPr>
            <w:tcW w:w="20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333" w:rsidRPr="00726627" w:rsidRDefault="00DE5333" w:rsidP="00965F9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3.2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333" w:rsidRPr="00726627" w:rsidRDefault="00DE5333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5.6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9.0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4.7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8.1</w:t>
            </w:r>
          </w:p>
        </w:tc>
        <w:tc>
          <w:tcPr>
            <w:tcW w:w="1012" w:type="dxa"/>
            <w:tcBorders>
              <w:top w:val="nil"/>
              <w:lef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4.0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7.3</w:t>
            </w:r>
          </w:p>
        </w:tc>
      </w:tr>
      <w:tr w:rsidR="00DE5333" w:rsidRPr="00726627" w:rsidTr="00965F9E">
        <w:trPr>
          <w:trHeight w:hRule="exact" w:val="393"/>
          <w:jc w:val="center"/>
        </w:trPr>
        <w:tc>
          <w:tcPr>
            <w:tcW w:w="20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333" w:rsidRPr="00726627" w:rsidRDefault="00DE5333" w:rsidP="00965F9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333" w:rsidRPr="00726627" w:rsidRDefault="00DE5333" w:rsidP="00965F9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2.4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12.1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9.0</w:t>
            </w:r>
          </w:p>
        </w:tc>
        <w:tc>
          <w:tcPr>
            <w:tcW w:w="1012" w:type="dxa"/>
            <w:tcBorders>
              <w:top w:val="nil"/>
              <w:lef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6.9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9.2</w:t>
            </w:r>
          </w:p>
        </w:tc>
      </w:tr>
      <w:tr w:rsidR="00DE5333" w:rsidRPr="00726627" w:rsidTr="00965F9E">
        <w:trPr>
          <w:trHeight w:hRule="exact" w:val="747"/>
          <w:jc w:val="center"/>
        </w:trPr>
        <w:tc>
          <w:tcPr>
            <w:tcW w:w="20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333" w:rsidRPr="00726627" w:rsidRDefault="00DE5333" w:rsidP="00965F9E">
            <w:pPr>
              <w:widowControl/>
              <w:tabs>
                <w:tab w:val="left" w:pos="312"/>
              </w:tabs>
              <w:kinsoku w:val="0"/>
              <w:overflowPunct w:val="0"/>
              <w:autoSpaceDE w:val="0"/>
              <w:autoSpaceDN w:val="0"/>
              <w:spacing w:line="320" w:lineRule="exact"/>
              <w:ind w:leftChars="-20" w:left="216" w:hangingChars="110" w:hanging="264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零售及餐飲銷售年增率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3.3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333" w:rsidRPr="00726627" w:rsidRDefault="00DE5333" w:rsidP="00965F9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4.4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5.5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1.6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5.3</w:t>
            </w:r>
          </w:p>
        </w:tc>
        <w:tc>
          <w:tcPr>
            <w:tcW w:w="1012" w:type="dxa"/>
            <w:tcBorders>
              <w:top w:val="nil"/>
              <w:lef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3.8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5.6</w:t>
            </w:r>
          </w:p>
        </w:tc>
      </w:tr>
      <w:tr w:rsidR="00DE5333" w:rsidRPr="00726627" w:rsidTr="00965F9E">
        <w:trPr>
          <w:trHeight w:hRule="exact" w:val="374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1.3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333" w:rsidRPr="00726627" w:rsidRDefault="00DE5333" w:rsidP="00965F9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2.1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2.7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1.9</w:t>
            </w:r>
          </w:p>
        </w:tc>
      </w:tr>
      <w:tr w:rsidR="00DE5333" w:rsidRPr="00726627" w:rsidTr="00965F9E">
        <w:trPr>
          <w:trHeight w:hRule="exact" w:val="374"/>
          <w:jc w:val="center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333" w:rsidRPr="00726627" w:rsidRDefault="00DE5333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4.9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33" w:rsidRPr="00726627" w:rsidRDefault="00DE5333" w:rsidP="00965F9E">
            <w:pPr>
              <w:suppressAutoHyphens/>
              <w:autoSpaceDN w:val="0"/>
              <w:jc w:val="center"/>
              <w:rPr>
                <w:rFonts w:ascii="Times New Roman" w:eastAsia="新細明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kern w:val="3"/>
                <w:sz w:val="22"/>
              </w:rPr>
              <w:t>4.7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4.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4.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4.4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5333" w:rsidRPr="00726627" w:rsidRDefault="00DE5333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4.3</w:t>
            </w:r>
          </w:p>
        </w:tc>
      </w:tr>
    </w:tbl>
    <w:p w:rsidR="00DE5333" w:rsidRPr="00726627" w:rsidRDefault="00DE5333" w:rsidP="00DE5333">
      <w:pPr>
        <w:snapToGrid w:val="0"/>
        <w:spacing w:line="288" w:lineRule="auto"/>
        <w:rPr>
          <w:rFonts w:ascii="Times New Roman" w:eastAsia="標楷體" w:hAnsi="Times New Roman" w:cs="Times New Roman"/>
          <w:bCs/>
          <w:sz w:val="21"/>
          <w:szCs w:val="21"/>
        </w:rPr>
      </w:pPr>
      <w:r w:rsidRPr="00726627">
        <w:rPr>
          <w:rFonts w:ascii="Times New Roman" w:eastAsia="標楷體" w:hAnsi="Times New Roman" w:cs="Times New Roman" w:hint="eastAsia"/>
          <w:bCs/>
          <w:sz w:val="21"/>
          <w:szCs w:val="21"/>
        </w:rPr>
        <w:t xml:space="preserve">  </w:t>
      </w:r>
      <w:r w:rsidRPr="00726627">
        <w:rPr>
          <w:rFonts w:ascii="Times New Roman" w:eastAsia="標楷體" w:hAnsi="Times New Roman" w:cs="Times New Roman"/>
          <w:bCs/>
          <w:sz w:val="21"/>
          <w:szCs w:val="21"/>
        </w:rPr>
        <w:t>資料來源：</w:t>
      </w:r>
      <w:r w:rsidRPr="00726627">
        <w:rPr>
          <w:rFonts w:ascii="Times New Roman" w:eastAsia="新細明體" w:hAnsi="Times New Roman" w:cs="Times New Roman"/>
          <w:bCs/>
          <w:sz w:val="21"/>
          <w:szCs w:val="21"/>
        </w:rPr>
        <w:t>Fed</w:t>
      </w:r>
      <w:r w:rsidRPr="00726627">
        <w:rPr>
          <w:rFonts w:ascii="Times New Roman" w:eastAsia="新細明體" w:hAnsi="Times New Roman" w:cs="Times New Roman"/>
          <w:bCs/>
          <w:sz w:val="21"/>
          <w:szCs w:val="21"/>
        </w:rPr>
        <w:t>、</w:t>
      </w:r>
      <w:r w:rsidRPr="00726627">
        <w:rPr>
          <w:rFonts w:ascii="Times New Roman" w:eastAsia="標楷體" w:hAnsi="Times New Roman" w:cs="Times New Roman"/>
          <w:bCs/>
          <w:sz w:val="21"/>
          <w:szCs w:val="21"/>
        </w:rPr>
        <w:t>美國商務部</w:t>
      </w:r>
      <w:r w:rsidRPr="00726627">
        <w:rPr>
          <w:rFonts w:ascii="Times New Roman" w:eastAsia="新細明體" w:hAnsi="Times New Roman" w:cs="Times New Roman"/>
          <w:bCs/>
          <w:sz w:val="21"/>
          <w:szCs w:val="21"/>
        </w:rPr>
        <w:t>、</w:t>
      </w:r>
      <w:r w:rsidRPr="00726627">
        <w:rPr>
          <w:rFonts w:ascii="Times New Roman" w:eastAsia="標楷體" w:hAnsi="Times New Roman" w:cs="Times New Roman"/>
          <w:bCs/>
          <w:sz w:val="21"/>
          <w:szCs w:val="21"/>
        </w:rPr>
        <w:t>勞工部</w:t>
      </w:r>
      <w:r w:rsidRPr="00726627">
        <w:rPr>
          <w:rFonts w:ascii="Times New Roman" w:eastAsia="新細明體" w:hAnsi="Times New Roman" w:cs="Times New Roman"/>
          <w:bCs/>
          <w:sz w:val="21"/>
          <w:szCs w:val="21"/>
        </w:rPr>
        <w:t>、</w:t>
      </w:r>
      <w:r w:rsidRPr="00726627">
        <w:rPr>
          <w:rFonts w:ascii="Times New Roman" w:eastAsia="新細明體" w:hAnsi="Times New Roman" w:cs="Times New Roman" w:hint="eastAsia"/>
          <w:bCs/>
          <w:sz w:val="21"/>
          <w:szCs w:val="21"/>
        </w:rPr>
        <w:t>ISM</w:t>
      </w:r>
      <w:r w:rsidRPr="00726627">
        <w:rPr>
          <w:rFonts w:ascii="Times New Roman" w:eastAsia="標楷體" w:hAnsi="Times New Roman" w:cs="Times New Roman"/>
          <w:bCs/>
          <w:sz w:val="21"/>
          <w:szCs w:val="21"/>
        </w:rPr>
        <w:t>。</w:t>
      </w:r>
    </w:p>
    <w:p w:rsidR="0002186C" w:rsidRPr="00726627" w:rsidRDefault="001762B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－工業生產：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月工業生產指數年增率為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2.3%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0.8%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，已連續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個月維持正成長；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54.9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54.8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，顯示美國製造業穩定擴張</w:t>
      </w:r>
      <w:r w:rsidR="0002186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726627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－對外貿易：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月出口年增率為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7.3%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，較上月的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4.0%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大幅增加；進口年增率由上月的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6.9%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升至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9.2%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726627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－消費：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月零售銷售及餐飲服務年增率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5.6%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，高於上月的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3.8%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主要受汽車與汽油銷售熱絡帶動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2186C" w:rsidRPr="00726627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1.9%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，低於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2.2%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，已連續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個月成長率下滑；扣除食品與能源的核心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年增率亦由上月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1.9%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下降為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1.7%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，顯示物價漲幅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有所放緩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726627" w:rsidRDefault="0002186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4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－失業率：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月失業率由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4.4%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降至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4.3%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，已連續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個月低於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5%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，且為近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16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年來低點；</w:t>
      </w:r>
      <w:proofErr w:type="gramStart"/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新增非農就業人數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13.8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萬人，低於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17.4</w:t>
      </w:r>
      <w:r w:rsidR="00DE533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萬人</w:t>
      </w:r>
      <w:r w:rsidR="001762BC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762BC" w:rsidRPr="00726627" w:rsidRDefault="006D3C1E" w:rsidP="006D3C1E">
      <w:pPr>
        <w:numPr>
          <w:ilvl w:val="1"/>
          <w:numId w:val="7"/>
        </w:numPr>
        <w:spacing w:beforeLines="50" w:before="120" w:afterLines="50" w:after="120"/>
        <w:ind w:left="709" w:hanging="709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歐元區</w:t>
      </w:r>
      <w:r w:rsidR="00634A35" w:rsidRPr="0072662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景氣回升基礎趨於穩健</w:t>
      </w:r>
    </w:p>
    <w:p w:rsidR="001762BC" w:rsidRPr="00726627" w:rsidRDefault="00634A35" w:rsidP="001322BC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  <w:u w:val="single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歐元區第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季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GDP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季增率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0.6%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，較初估值提高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個百分點，創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年以來新高，主要原因是法國、義大利與希臘成長力道優於預期，以及寬鬆貨幣政策、歐元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匯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價貶值、勞動市場改善、消費者與企業信心轉強等正面因素，且經歷荷蘭、法國與英國大選後，歐洲政治風險趨於緩和，英國「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軟脫歐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」機率大增，未來歐元區景氣回升根基趨於堅實。歐洲央行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(ECB)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於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月利率決策會議預估今、明兩年經濟成長率分別為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1.9%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1.8%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，分別較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月會議調升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個百分點，惟考量基礎通膨動能仍弱，仍續維持貨幣寬鬆政策，宣布三大政策利率不變</w:t>
      </w:r>
      <w:r w:rsidR="00C42A8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726627" w:rsidRDefault="001762BC" w:rsidP="001762BC">
      <w:pPr>
        <w:spacing w:beforeLines="50" w:before="120"/>
        <w:jc w:val="center"/>
        <w:rPr>
          <w:rFonts w:ascii="Times New Roman" w:eastAsia="標楷體" w:hAnsi="Times New Roman" w:cs="Times New Roman"/>
          <w:bCs/>
          <w:sz w:val="32"/>
          <w:szCs w:val="36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3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26627">
        <w:rPr>
          <w:rFonts w:ascii="Times New Roman" w:eastAsia="標楷體" w:hAnsi="Times New Roman" w:cs="Times New Roman"/>
          <w:bCs/>
          <w:sz w:val="32"/>
          <w:szCs w:val="36"/>
        </w:rPr>
        <w:t>歐元區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主要</w:t>
      </w:r>
      <w:r w:rsidRPr="00726627">
        <w:rPr>
          <w:rFonts w:ascii="Times New Roman" w:eastAsia="標楷體" w:hAnsi="Times New Roman" w:cs="Times New Roman"/>
          <w:bCs/>
          <w:sz w:val="32"/>
          <w:szCs w:val="36"/>
        </w:rPr>
        <w:t>經濟指標</w:t>
      </w:r>
    </w:p>
    <w:p w:rsidR="00634A35" w:rsidRPr="00726627" w:rsidRDefault="00634A35" w:rsidP="00634A35">
      <w:pPr>
        <w:spacing w:line="320" w:lineRule="exact"/>
        <w:ind w:left="176" w:rightChars="58" w:right="139" w:hangingChars="88" w:hanging="176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26627">
        <w:rPr>
          <w:rFonts w:ascii="Times New Roman" w:eastAsia="標楷體" w:hAnsi="Times New Roman" w:cs="Times New Roman"/>
          <w:bCs/>
          <w:sz w:val="20"/>
          <w:szCs w:val="20"/>
        </w:rPr>
        <w:t>單位：</w:t>
      </w:r>
      <w:r w:rsidRPr="00726627">
        <w:rPr>
          <w:rFonts w:ascii="Times New Roman" w:eastAsia="標楷體" w:hAnsi="Times New Roman" w:cs="Times New Roman"/>
          <w:bCs/>
          <w:sz w:val="20"/>
          <w:szCs w:val="20"/>
        </w:rPr>
        <w:t>%</w:t>
      </w:r>
    </w:p>
    <w:tbl>
      <w:tblPr>
        <w:tblW w:w="9286" w:type="dxa"/>
        <w:jc w:val="center"/>
        <w:tblInd w:w="-1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1048"/>
        <w:gridCol w:w="1172"/>
        <w:gridCol w:w="967"/>
        <w:gridCol w:w="1037"/>
        <w:gridCol w:w="1144"/>
        <w:gridCol w:w="964"/>
        <w:gridCol w:w="964"/>
      </w:tblGrid>
      <w:tr w:rsidR="00634A35" w:rsidRPr="00726627" w:rsidTr="00965F9E">
        <w:trPr>
          <w:trHeight w:val="202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634A35" w:rsidRPr="00726627" w:rsidRDefault="00634A35" w:rsidP="00965F9E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634A35" w:rsidRPr="00726627" w:rsidRDefault="00634A35" w:rsidP="00965F9E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34A35" w:rsidRPr="00726627" w:rsidRDefault="00634A35" w:rsidP="00965F9E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634A35" w:rsidRPr="00726627" w:rsidTr="00965F9E">
        <w:trPr>
          <w:trHeight w:val="170"/>
          <w:jc w:val="center"/>
        </w:trPr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8" w:space="0" w:color="000000"/>
            </w:tcBorders>
            <w:shd w:val="clear" w:color="auto" w:fill="CCECFF"/>
            <w:vAlign w:val="center"/>
          </w:tcPr>
          <w:p w:rsidR="00634A35" w:rsidRPr="00726627" w:rsidRDefault="00634A35" w:rsidP="00965F9E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634A35" w:rsidRPr="00726627" w:rsidRDefault="00634A35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</w:tr>
      <w:tr w:rsidR="00634A35" w:rsidRPr="00726627" w:rsidTr="00965F9E">
        <w:trPr>
          <w:trHeight w:hRule="exact" w:val="400"/>
          <w:jc w:val="center"/>
        </w:trPr>
        <w:tc>
          <w:tcPr>
            <w:tcW w:w="1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GDP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(qoq)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.5</w:t>
            </w:r>
            <w:r w:rsidRPr="00726627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第</w:t>
            </w:r>
            <w:r w:rsidRPr="00726627">
              <w:rPr>
                <w:rFonts w:ascii="Times New Roman" w:eastAsia="標楷體" w:hAnsi="Times New Roman" w:cs="Times New Roman"/>
                <w:sz w:val="18"/>
                <w:szCs w:val="20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季</w:t>
            </w:r>
            <w:r w:rsidRPr="00726627">
              <w:rPr>
                <w:rFonts w:ascii="Times New Roman" w:eastAsia="新細明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0.6</w:t>
            </w:r>
            <w:r w:rsidRPr="00726627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季</w:t>
            </w:r>
            <w:r w:rsidRPr="00726627">
              <w:rPr>
                <w:rFonts w:ascii="Times New Roman" w:eastAsia="新細明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634A35" w:rsidRPr="00726627" w:rsidTr="00965F9E">
        <w:trPr>
          <w:trHeight w:hRule="exact" w:val="400"/>
          <w:jc w:val="center"/>
        </w:trPr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2.7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2.2</w:t>
            </w:r>
          </w:p>
        </w:tc>
        <w:tc>
          <w:tcPr>
            <w:tcW w:w="964" w:type="dxa"/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1.4</w:t>
            </w:r>
          </w:p>
        </w:tc>
        <w:tc>
          <w:tcPr>
            <w:tcW w:w="964" w:type="dxa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634A35" w:rsidRPr="00726627" w:rsidTr="00965F9E">
        <w:trPr>
          <w:trHeight w:hRule="exact" w:val="400"/>
          <w:jc w:val="center"/>
        </w:trPr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54.9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55.2</w:t>
            </w:r>
          </w:p>
        </w:tc>
        <w:tc>
          <w:tcPr>
            <w:tcW w:w="1037" w:type="dxa"/>
            <w:tcBorders>
              <w:top w:val="nil"/>
              <w:left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55.4</w:t>
            </w:r>
          </w:p>
        </w:tc>
        <w:tc>
          <w:tcPr>
            <w:tcW w:w="1144" w:type="dxa"/>
            <w:tcBorders>
              <w:top w:val="nil"/>
              <w:left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56.2</w:t>
            </w:r>
          </w:p>
        </w:tc>
        <w:tc>
          <w:tcPr>
            <w:tcW w:w="964" w:type="dxa"/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56.7</w:t>
            </w:r>
          </w:p>
        </w:tc>
        <w:tc>
          <w:tcPr>
            <w:tcW w:w="964" w:type="dxa"/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57.0</w:t>
            </w:r>
          </w:p>
        </w:tc>
      </w:tr>
      <w:tr w:rsidR="00634A35" w:rsidRPr="00726627" w:rsidTr="00965F9E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0.3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6.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12.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5.0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14.4</w:t>
            </w:r>
          </w:p>
        </w:tc>
        <w:tc>
          <w:tcPr>
            <w:tcW w:w="964" w:type="dxa"/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-2.8</w:t>
            </w:r>
          </w:p>
        </w:tc>
        <w:tc>
          <w:tcPr>
            <w:tcW w:w="964" w:type="dxa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634A35" w:rsidRPr="00726627" w:rsidTr="00965F9E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A35" w:rsidRPr="00726627" w:rsidRDefault="00634A35" w:rsidP="00965F9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-1.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4.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17.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6.7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16.0</w:t>
            </w:r>
          </w:p>
        </w:tc>
        <w:tc>
          <w:tcPr>
            <w:tcW w:w="964" w:type="dxa"/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2.7</w:t>
            </w:r>
          </w:p>
        </w:tc>
        <w:tc>
          <w:tcPr>
            <w:tcW w:w="964" w:type="dxa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634A35" w:rsidRPr="00726627" w:rsidTr="00965F9E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零售銷售年增率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2.5</w:t>
            </w:r>
          </w:p>
        </w:tc>
        <w:tc>
          <w:tcPr>
            <w:tcW w:w="964" w:type="dxa"/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2.5</w:t>
            </w:r>
          </w:p>
        </w:tc>
        <w:tc>
          <w:tcPr>
            <w:tcW w:w="964" w:type="dxa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634A35" w:rsidRPr="00726627" w:rsidTr="00965F9E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0.2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1.8</w:t>
            </w:r>
          </w:p>
        </w:tc>
        <w:tc>
          <w:tcPr>
            <w:tcW w:w="1037" w:type="dxa"/>
            <w:tcBorders>
              <w:top w:val="nil"/>
              <w:left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2.0</w:t>
            </w:r>
          </w:p>
        </w:tc>
        <w:tc>
          <w:tcPr>
            <w:tcW w:w="1144" w:type="dxa"/>
            <w:tcBorders>
              <w:top w:val="nil"/>
              <w:left w:val="nil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1.5</w:t>
            </w:r>
          </w:p>
        </w:tc>
        <w:tc>
          <w:tcPr>
            <w:tcW w:w="964" w:type="dxa"/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1.9</w:t>
            </w:r>
          </w:p>
        </w:tc>
        <w:tc>
          <w:tcPr>
            <w:tcW w:w="964" w:type="dxa"/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1.4</w:t>
            </w:r>
          </w:p>
        </w:tc>
      </w:tr>
      <w:tr w:rsidR="00634A35" w:rsidRPr="00726627" w:rsidTr="00965F9E">
        <w:trPr>
          <w:trHeight w:hRule="exact" w:val="380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A35" w:rsidRPr="00726627" w:rsidRDefault="00634A35" w:rsidP="00965F9E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10.0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9.6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9.6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9.5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9.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9.3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34A35" w:rsidRPr="00726627" w:rsidRDefault="00634A35" w:rsidP="00965F9E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9.3</w:t>
            </w:r>
          </w:p>
        </w:tc>
      </w:tr>
    </w:tbl>
    <w:p w:rsidR="00634A35" w:rsidRPr="00726627" w:rsidRDefault="00634A35" w:rsidP="00634A35">
      <w:pPr>
        <w:spacing w:line="280" w:lineRule="exact"/>
        <w:ind w:firstLineChars="100" w:firstLine="210"/>
        <w:rPr>
          <w:rFonts w:ascii="Times New Roman" w:eastAsia="標楷體" w:hAnsi="Times New Roman" w:cs="Times New Roman"/>
          <w:bCs/>
          <w:kern w:val="0"/>
          <w:sz w:val="21"/>
          <w:szCs w:val="21"/>
        </w:rPr>
      </w:pPr>
      <w:r w:rsidRPr="00726627">
        <w:rPr>
          <w:rFonts w:ascii="Times New Roman" w:eastAsia="標楷體" w:hAnsi="Times New Roman" w:cs="Times New Roman"/>
          <w:bCs/>
          <w:kern w:val="0"/>
          <w:sz w:val="21"/>
          <w:szCs w:val="21"/>
        </w:rPr>
        <w:t>資料來源：歐盟統計局、歐洲央行、</w:t>
      </w:r>
      <w:r w:rsidRPr="00726627">
        <w:rPr>
          <w:rFonts w:ascii="Times New Roman" w:eastAsia="標楷體" w:hAnsi="Times New Roman" w:cs="Times New Roman" w:hint="eastAsia"/>
          <w:bCs/>
          <w:kern w:val="0"/>
          <w:sz w:val="21"/>
          <w:szCs w:val="21"/>
        </w:rPr>
        <w:t>Markit</w:t>
      </w:r>
      <w:r w:rsidRPr="00726627">
        <w:rPr>
          <w:rFonts w:ascii="Times New Roman" w:eastAsia="標楷體" w:hAnsi="Times New Roman" w:cs="Times New Roman"/>
          <w:bCs/>
          <w:kern w:val="0"/>
          <w:sz w:val="21"/>
          <w:szCs w:val="21"/>
        </w:rPr>
        <w:t>。</w:t>
      </w:r>
    </w:p>
    <w:p w:rsidR="00D3731C" w:rsidRPr="00726627" w:rsidRDefault="001762B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－工業生產：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月工業生產指數年增率為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4.0%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，高於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1.2%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，因能源、資本財與消費財產量加速擴張；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由上月的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56.7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升至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57.0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2011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t>月以來新高，反映歐洲經濟復甦持</w:t>
      </w:r>
      <w:r w:rsidR="000B383E" w:rsidRPr="000B383E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續強勁，企業對未來展望樂觀</w:t>
      </w:r>
      <w:r w:rsidR="00D3731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26627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－對外貿易：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月出口較上年同月衰退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2.8%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，進口僅成長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2.7%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，遠不及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月分別成長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14.4%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16.0%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，貿易順差亦從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222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億歐元降至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196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億歐元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26627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－消費：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月零售銷售年增率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2.5%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月持平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26627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1.4%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，低於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月的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1.9%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，因能源與生鮮食品價格成長率分別從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7.6%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2.2%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降至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4.5%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1.6%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，排除前二項商品的核心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年增率亦由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1.2%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降至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1.0%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1762BC" w:rsidRPr="00726627" w:rsidRDefault="00D3731C" w:rsidP="000954F5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6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－失業率：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月失業率為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9.3%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，與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月持平，續為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2009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月以來新低</w:t>
      </w:r>
      <w:r w:rsidR="00C47617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1762BC" w:rsidRPr="00726627" w:rsidRDefault="00A82B1A" w:rsidP="00050DED">
      <w:pPr>
        <w:numPr>
          <w:ilvl w:val="1"/>
          <w:numId w:val="7"/>
        </w:numPr>
        <w:spacing w:beforeLines="100" w:before="240" w:afterLines="50" w:after="120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日本</w:t>
      </w:r>
      <w:r w:rsidR="00B11A8D" w:rsidRPr="0072662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經濟加速擴張</w:t>
      </w:r>
    </w:p>
    <w:p w:rsidR="00EF451C" w:rsidRPr="00726627" w:rsidRDefault="00B11A8D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hint="eastAsia"/>
          <w:bCs/>
          <w:sz w:val="32"/>
          <w:szCs w:val="32"/>
        </w:rPr>
        <w:t>受惠於全球貿易回穩，海外市場擴張，帶動出口力道強勁，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月年增率</w:t>
      </w:r>
      <w:r w:rsidR="000B383E" w:rsidRPr="000B383E">
        <w:rPr>
          <w:rFonts w:ascii="Times New Roman" w:eastAsia="標楷體" w:hAnsi="Times New Roman" w:hint="eastAsia"/>
          <w:bCs/>
          <w:sz w:val="32"/>
          <w:szCs w:val="32"/>
        </w:rPr>
        <w:t>14.9%</w:t>
      </w:r>
      <w:r w:rsidR="000B383E" w:rsidRPr="000B383E">
        <w:rPr>
          <w:rFonts w:ascii="Times New Roman" w:eastAsia="標楷體" w:hAnsi="Times New Roman" w:hint="eastAsia"/>
          <w:bCs/>
          <w:sz w:val="32"/>
          <w:szCs w:val="32"/>
        </w:rPr>
        <w:t>，</w:t>
      </w:r>
      <w:r w:rsidRPr="000B383E">
        <w:rPr>
          <w:rFonts w:ascii="Times New Roman" w:eastAsia="標楷體" w:hAnsi="Times New Roman" w:hint="eastAsia"/>
          <w:bCs/>
          <w:sz w:val="32"/>
          <w:szCs w:val="32"/>
        </w:rPr>
        <w:t>創</w:t>
      </w:r>
      <w:r w:rsidRPr="00726627">
        <w:rPr>
          <w:rFonts w:ascii="Times New Roman" w:eastAsia="標楷體" w:hAnsi="Times New Roman"/>
          <w:bCs/>
          <w:sz w:val="32"/>
          <w:szCs w:val="32"/>
        </w:rPr>
        <w:t>2015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年</w:t>
      </w:r>
      <w:r w:rsidRPr="00726627">
        <w:rPr>
          <w:rFonts w:ascii="Times New Roman" w:eastAsia="標楷體" w:hAnsi="Times New Roman"/>
          <w:bCs/>
          <w:sz w:val="32"/>
          <w:szCs w:val="32"/>
        </w:rPr>
        <w:t>1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月以來最大增幅，製造業</w:t>
      </w:r>
      <w:r w:rsidRPr="00726627">
        <w:rPr>
          <w:rFonts w:ascii="Times New Roman" w:eastAsia="標楷體" w:hAnsi="Times New Roman"/>
          <w:bCs/>
          <w:sz w:val="32"/>
          <w:szCs w:val="32"/>
        </w:rPr>
        <w:t>PMI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及工業生產皆持續擴張，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民間消費亦出現復甦跡象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。日本央行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16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日貨幣政策會議決議維持現行基準存款利率負</w:t>
      </w:r>
      <w:r w:rsidRPr="00726627">
        <w:rPr>
          <w:rFonts w:ascii="Times New Roman" w:eastAsia="標楷體" w:hAnsi="Times New Roman"/>
          <w:bCs/>
          <w:sz w:val="32"/>
          <w:szCs w:val="32"/>
        </w:rPr>
        <w:t>0.1%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、</w:t>
      </w:r>
      <w:proofErr w:type="gramStart"/>
      <w:r w:rsidRPr="00726627">
        <w:rPr>
          <w:rFonts w:ascii="Times New Roman" w:eastAsia="標楷體" w:hAnsi="Times New Roman" w:hint="eastAsia"/>
          <w:bCs/>
          <w:sz w:val="32"/>
          <w:szCs w:val="32"/>
        </w:rPr>
        <w:t>每年購債規模</w:t>
      </w:r>
      <w:proofErr w:type="gramEnd"/>
      <w:r w:rsidRPr="00726627">
        <w:rPr>
          <w:rFonts w:ascii="Times New Roman" w:eastAsia="標楷體" w:hAnsi="Times New Roman"/>
          <w:bCs/>
          <w:sz w:val="32"/>
          <w:szCs w:val="32"/>
        </w:rPr>
        <w:t>80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兆日圓不變，並</w:t>
      </w:r>
      <w:proofErr w:type="gramStart"/>
      <w:r w:rsidRPr="00726627">
        <w:rPr>
          <w:rFonts w:ascii="Times New Roman" w:eastAsia="標楷體" w:hAnsi="Times New Roman" w:hint="eastAsia"/>
          <w:bCs/>
          <w:sz w:val="32"/>
          <w:szCs w:val="32"/>
        </w:rPr>
        <w:t>續管控殖</w:t>
      </w:r>
      <w:proofErr w:type="gramEnd"/>
      <w:r w:rsidRPr="00726627">
        <w:rPr>
          <w:rFonts w:ascii="Times New Roman" w:eastAsia="標楷體" w:hAnsi="Times New Roman" w:hint="eastAsia"/>
          <w:bCs/>
          <w:sz w:val="32"/>
          <w:szCs w:val="32"/>
        </w:rPr>
        <w:t>利率曲線以維持</w:t>
      </w:r>
      <w:r w:rsidRPr="00726627">
        <w:rPr>
          <w:rFonts w:ascii="Times New Roman" w:eastAsia="標楷體" w:hAnsi="Times New Roman"/>
          <w:bCs/>
          <w:sz w:val="32"/>
          <w:szCs w:val="32"/>
        </w:rPr>
        <w:t>10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年期日本國債收益率在</w:t>
      </w:r>
      <w:r w:rsidRPr="00726627">
        <w:rPr>
          <w:rFonts w:ascii="Times New Roman" w:eastAsia="標楷體" w:hAnsi="Times New Roman"/>
          <w:bCs/>
          <w:sz w:val="32"/>
          <w:szCs w:val="32"/>
        </w:rPr>
        <w:t>0%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附近，以儘速實現</w:t>
      </w:r>
      <w:r w:rsidRPr="00726627">
        <w:rPr>
          <w:rFonts w:ascii="Times New Roman" w:eastAsia="標楷體" w:hAnsi="Times New Roman"/>
          <w:bCs/>
          <w:sz w:val="32"/>
          <w:szCs w:val="32"/>
        </w:rPr>
        <w:t>2%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通</w:t>
      </w:r>
      <w:proofErr w:type="gramStart"/>
      <w:r w:rsidRPr="00726627">
        <w:rPr>
          <w:rFonts w:ascii="Times New Roman" w:eastAsia="標楷體" w:hAnsi="Times New Roman" w:hint="eastAsia"/>
          <w:bCs/>
          <w:sz w:val="32"/>
          <w:szCs w:val="32"/>
        </w:rPr>
        <w:t>膨</w:t>
      </w:r>
      <w:proofErr w:type="gramEnd"/>
      <w:r w:rsidRPr="00726627">
        <w:rPr>
          <w:rFonts w:ascii="Times New Roman" w:eastAsia="標楷體" w:hAnsi="Times New Roman" w:hint="eastAsia"/>
          <w:bCs/>
          <w:sz w:val="32"/>
          <w:szCs w:val="32"/>
        </w:rPr>
        <w:t>目標；同時表示，日本經濟將持續溫和擴張，惟距</w:t>
      </w:r>
      <w:r w:rsidRPr="00726627">
        <w:rPr>
          <w:rFonts w:ascii="Times New Roman" w:eastAsia="標楷體" w:hAnsi="Times New Roman"/>
          <w:bCs/>
          <w:sz w:val="32"/>
          <w:szCs w:val="32"/>
        </w:rPr>
        <w:t>2%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通</w:t>
      </w:r>
      <w:proofErr w:type="gramStart"/>
      <w:r w:rsidRPr="00726627">
        <w:rPr>
          <w:rFonts w:ascii="Times New Roman" w:eastAsia="標楷體" w:hAnsi="Times New Roman" w:hint="eastAsia"/>
          <w:bCs/>
          <w:sz w:val="32"/>
          <w:szCs w:val="32"/>
        </w:rPr>
        <w:t>膨</w:t>
      </w:r>
      <w:proofErr w:type="gramEnd"/>
      <w:r w:rsidRPr="00726627">
        <w:rPr>
          <w:rFonts w:ascii="Times New Roman" w:eastAsia="標楷體" w:hAnsi="Times New Roman" w:hint="eastAsia"/>
          <w:bCs/>
          <w:sz w:val="32"/>
          <w:szCs w:val="32"/>
        </w:rPr>
        <w:t>目標仍遠，</w:t>
      </w:r>
      <w:proofErr w:type="gramStart"/>
      <w:r w:rsidRPr="00726627">
        <w:rPr>
          <w:rFonts w:ascii="Times New Roman" w:eastAsia="標楷體" w:hAnsi="Times New Roman" w:hint="eastAsia"/>
          <w:bCs/>
          <w:sz w:val="32"/>
          <w:szCs w:val="32"/>
        </w:rPr>
        <w:t>爰</w:t>
      </w:r>
      <w:proofErr w:type="gramEnd"/>
      <w:r w:rsidRPr="00726627">
        <w:rPr>
          <w:rFonts w:ascii="Times New Roman" w:eastAsia="標楷體" w:hAnsi="Times New Roman" w:hint="eastAsia"/>
          <w:bCs/>
          <w:sz w:val="32"/>
          <w:szCs w:val="32"/>
        </w:rPr>
        <w:t>寬鬆政策仍有其必要性。世界銀行指出，受惠海外需求復甦，日本資通訊及機械產品出口持續擴增，加以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2020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年東京奧運的帶動下，商業投資動能可望轉強，</w:t>
      </w:r>
      <w:proofErr w:type="gramStart"/>
      <w:r w:rsidRPr="00726627">
        <w:rPr>
          <w:rFonts w:ascii="Times New Roman" w:eastAsia="標楷體" w:hAnsi="Times New Roman" w:hint="eastAsia"/>
          <w:bCs/>
          <w:sz w:val="32"/>
          <w:szCs w:val="32"/>
        </w:rPr>
        <w:t>爰</w:t>
      </w:r>
      <w:proofErr w:type="gramEnd"/>
      <w:r w:rsidRPr="00726627">
        <w:rPr>
          <w:rFonts w:ascii="Times New Roman" w:eastAsia="標楷體" w:hAnsi="Times New Roman" w:hint="eastAsia"/>
          <w:bCs/>
          <w:sz w:val="32"/>
          <w:szCs w:val="32"/>
        </w:rPr>
        <w:t>大幅調高今年經濟成長率預估值，由</w:t>
      </w:r>
      <w:r w:rsidRPr="00726627">
        <w:rPr>
          <w:rFonts w:ascii="Times New Roman" w:eastAsia="標楷體" w:hAnsi="Times New Roman"/>
          <w:bCs/>
          <w:sz w:val="32"/>
          <w:szCs w:val="32"/>
        </w:rPr>
        <w:t>0.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9</w:t>
      </w:r>
      <w:r w:rsidRPr="00726627">
        <w:rPr>
          <w:rFonts w:ascii="Times New Roman" w:eastAsia="標楷體" w:hAnsi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調升至</w:t>
      </w:r>
      <w:r w:rsidRPr="00726627">
        <w:rPr>
          <w:rFonts w:ascii="Times New Roman" w:eastAsia="標楷體" w:hAnsi="Times New Roman"/>
          <w:bCs/>
          <w:sz w:val="32"/>
          <w:szCs w:val="32"/>
        </w:rPr>
        <w:t>1.</w:t>
      </w:r>
      <w:r w:rsidRPr="00726627">
        <w:rPr>
          <w:rFonts w:ascii="Times New Roman" w:eastAsia="標楷體" w:hAnsi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/>
          <w:bCs/>
          <w:sz w:val="32"/>
          <w:szCs w:val="32"/>
        </w:rPr>
        <w:t>%</w:t>
      </w:r>
      <w:r w:rsidR="002F59AE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4B17C8" w:rsidRPr="00726627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A82B1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B97044" w:rsidRPr="00726627" w:rsidRDefault="00B97044" w:rsidP="00B97044">
      <w:pPr>
        <w:spacing w:beforeLines="50" w:before="120"/>
        <w:jc w:val="center"/>
        <w:rPr>
          <w:rFonts w:ascii="Times New Roman" w:eastAsia="標楷體" w:hAnsi="Times New Roman" w:cs="Times New Roman"/>
          <w:bCs/>
          <w:sz w:val="32"/>
          <w:szCs w:val="36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表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4 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6"/>
        </w:rPr>
        <w:t>日本主要經濟指標</w:t>
      </w:r>
    </w:p>
    <w:p w:rsidR="00B11A8D" w:rsidRPr="00726627" w:rsidRDefault="00B11A8D" w:rsidP="00B11A8D">
      <w:pPr>
        <w:spacing w:line="320" w:lineRule="exact"/>
        <w:ind w:left="176" w:hangingChars="88" w:hanging="176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26627">
        <w:rPr>
          <w:rFonts w:ascii="Times New Roman" w:eastAsia="標楷體" w:hAnsi="Times New Roman" w:cs="Times New Roman" w:hint="eastAsia"/>
          <w:bCs/>
          <w:sz w:val="20"/>
          <w:szCs w:val="20"/>
        </w:rPr>
        <w:t>單位：</w:t>
      </w:r>
      <w:r w:rsidRPr="00726627">
        <w:rPr>
          <w:rFonts w:ascii="Times New Roman" w:eastAsia="標楷體" w:hAnsi="Times New Roman" w:cs="Times New Roman"/>
          <w:bCs/>
          <w:sz w:val="20"/>
          <w:szCs w:val="20"/>
        </w:rPr>
        <w:t>%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1073"/>
        <w:gridCol w:w="1264"/>
        <w:gridCol w:w="1299"/>
        <w:gridCol w:w="81"/>
        <w:gridCol w:w="960"/>
        <w:gridCol w:w="1225"/>
        <w:gridCol w:w="797"/>
        <w:gridCol w:w="942"/>
      </w:tblGrid>
      <w:tr w:rsidR="00B11A8D" w:rsidRPr="00726627" w:rsidTr="00965F9E">
        <w:trPr>
          <w:trHeight w:val="191"/>
          <w:jc w:val="center"/>
        </w:trPr>
        <w:tc>
          <w:tcPr>
            <w:tcW w:w="105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B11A8D" w:rsidRPr="00726627" w:rsidRDefault="00B11A8D" w:rsidP="00965F9E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B11A8D" w:rsidRPr="00726627" w:rsidRDefault="00B11A8D" w:rsidP="00965F9E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2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B11A8D" w:rsidRPr="00726627" w:rsidTr="00965F9E">
        <w:trPr>
          <w:trHeight w:val="158"/>
          <w:jc w:val="center"/>
        </w:trPr>
        <w:tc>
          <w:tcPr>
            <w:tcW w:w="1059" w:type="pct"/>
            <w:vMerge/>
            <w:tcBorders>
              <w:left w:val="nil"/>
              <w:bottom w:val="single" w:sz="4" w:space="0" w:color="auto"/>
              <w:right w:val="single" w:sz="4" w:space="0" w:color="auto"/>
              <w:tl2br w:val="single" w:sz="8" w:space="0" w:color="000000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B11A8D" w:rsidRPr="00726627" w:rsidRDefault="00B11A8D" w:rsidP="00965F9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</w:tr>
      <w:tr w:rsidR="00B11A8D" w:rsidRPr="00726627" w:rsidTr="00965F9E">
        <w:trPr>
          <w:trHeight w:hRule="exact" w:val="419"/>
          <w:jc w:val="center"/>
        </w:trPr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經濟成長率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(saar)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2"/>
              </w:rPr>
              <w:t>季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4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2.2(</w:t>
            </w:r>
            <w:r w:rsidRPr="00726627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sz w:val="22"/>
              </w:rPr>
              <w:t>季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b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</w:tr>
      <w:tr w:rsidR="00B11A8D" w:rsidRPr="00726627" w:rsidTr="00965F9E">
        <w:trPr>
          <w:trHeight w:hRule="exact" w:val="419"/>
          <w:jc w:val="center"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-0.2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3.2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3.7</w:t>
            </w:r>
          </w:p>
        </w:tc>
        <w:tc>
          <w:tcPr>
            <w:tcW w:w="42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4.8</w:t>
            </w:r>
          </w:p>
        </w:tc>
        <w:tc>
          <w:tcPr>
            <w:tcW w:w="632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3.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5.7</w:t>
            </w:r>
          </w:p>
        </w:tc>
        <w:tc>
          <w:tcPr>
            <w:tcW w:w="486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6.8</w:t>
            </w:r>
          </w:p>
        </w:tc>
      </w:tr>
      <w:tr w:rsidR="00B11A8D" w:rsidRPr="00726627" w:rsidTr="00965F9E">
        <w:trPr>
          <w:trHeight w:hRule="exact" w:val="419"/>
          <w:jc w:val="center"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52.4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52.7</w:t>
            </w:r>
          </w:p>
        </w:tc>
        <w:tc>
          <w:tcPr>
            <w:tcW w:w="42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53.3</w:t>
            </w:r>
          </w:p>
        </w:tc>
        <w:tc>
          <w:tcPr>
            <w:tcW w:w="632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52.4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52.7</w:t>
            </w:r>
          </w:p>
        </w:tc>
        <w:tc>
          <w:tcPr>
            <w:tcW w:w="486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53.1</w:t>
            </w:r>
          </w:p>
        </w:tc>
      </w:tr>
      <w:tr w:rsidR="00B11A8D" w:rsidRPr="00726627" w:rsidTr="00965F9E">
        <w:trPr>
          <w:trHeight w:hRule="exact" w:val="419"/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-7.4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5.4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1.3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11.3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12.0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7.5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14.9</w:t>
            </w:r>
          </w:p>
        </w:tc>
      </w:tr>
      <w:tr w:rsidR="00B11A8D" w:rsidRPr="00726627" w:rsidTr="00965F9E">
        <w:trPr>
          <w:trHeight w:hRule="exact" w:val="419"/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A8D" w:rsidRPr="00726627" w:rsidRDefault="00B11A8D" w:rsidP="00965F9E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-15.8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-2.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8.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4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15.</w:t>
            </w: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15.2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17.8</w:t>
            </w:r>
          </w:p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B11A8D" w:rsidRPr="00726627" w:rsidTr="00965F9E">
        <w:trPr>
          <w:trHeight w:hRule="exact" w:val="419"/>
          <w:jc w:val="center"/>
        </w:trPr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1A8D" w:rsidRPr="00726627" w:rsidRDefault="00B11A8D" w:rsidP="00965F9E">
            <w:pPr>
              <w:widowControl/>
              <w:kinsoku w:val="0"/>
              <w:overflowPunct w:val="0"/>
              <w:autoSpaceDE w:val="0"/>
              <w:autoSpaceDN w:val="0"/>
              <w:spacing w:line="360" w:lineRule="exact"/>
              <w:ind w:leftChars="-19" w:left="-5" w:hangingChars="17" w:hanging="4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消費支出年增率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-1.7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-0.3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-1.2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-3.8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-1.3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-1.4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-0.1</w:t>
            </w:r>
          </w:p>
        </w:tc>
      </w:tr>
      <w:tr w:rsidR="00B11A8D" w:rsidRPr="00726627" w:rsidTr="00965F9E">
        <w:trPr>
          <w:trHeight w:hRule="exact" w:val="419"/>
          <w:jc w:val="center"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-0.1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0.3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0.4</w:t>
            </w:r>
          </w:p>
        </w:tc>
        <w:tc>
          <w:tcPr>
            <w:tcW w:w="42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0.3</w:t>
            </w:r>
          </w:p>
        </w:tc>
        <w:tc>
          <w:tcPr>
            <w:tcW w:w="632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0.2</w:t>
            </w:r>
          </w:p>
        </w:tc>
        <w:tc>
          <w:tcPr>
            <w:tcW w:w="411" w:type="pct"/>
            <w:tcBorders>
              <w:top w:val="nil"/>
              <w:left w:val="nil"/>
              <w:righ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0.4</w:t>
            </w:r>
          </w:p>
        </w:tc>
        <w:tc>
          <w:tcPr>
            <w:tcW w:w="486" w:type="pct"/>
            <w:tcBorders>
              <w:top w:val="nil"/>
              <w:lef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0.4</w:t>
            </w:r>
          </w:p>
        </w:tc>
      </w:tr>
      <w:tr w:rsidR="00B11A8D" w:rsidRPr="00726627" w:rsidTr="00965F9E">
        <w:trPr>
          <w:trHeight w:hRule="exact" w:val="419"/>
          <w:jc w:val="center"/>
        </w:trPr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8D" w:rsidRPr="00726627" w:rsidRDefault="00B11A8D" w:rsidP="00965F9E">
            <w:pPr>
              <w:widowControl/>
              <w:overflowPunct w:val="0"/>
              <w:autoSpaceDE w:val="0"/>
              <w:autoSpaceDN w:val="0"/>
              <w:spacing w:line="36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失業率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3.1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3.1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3.0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2.8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/>
                <w:sz w:val="22"/>
              </w:rPr>
              <w:t>2.8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2.8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11A8D" w:rsidRPr="00726627" w:rsidRDefault="00B11A8D" w:rsidP="00965F9E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3.1</w:t>
            </w:r>
          </w:p>
        </w:tc>
      </w:tr>
    </w:tbl>
    <w:p w:rsidR="00B11A8D" w:rsidRPr="00726627" w:rsidRDefault="00B11A8D" w:rsidP="00B11A8D">
      <w:pPr>
        <w:spacing w:line="2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21"/>
          <w:szCs w:val="21"/>
        </w:rPr>
        <w:t>資料來源：日本內閣府、財務省、總務省</w:t>
      </w:r>
      <w:r w:rsidRPr="00726627">
        <w:rPr>
          <w:rFonts w:ascii="Times New Roman" w:eastAsia="標楷體" w:hAnsi="Times New Roman" w:cs="Times New Roman"/>
          <w:bCs/>
          <w:kern w:val="0"/>
          <w:sz w:val="21"/>
          <w:szCs w:val="21"/>
        </w:rPr>
        <w:t>、</w:t>
      </w:r>
      <w:r w:rsidRPr="00726627">
        <w:rPr>
          <w:rFonts w:ascii="Times New Roman" w:eastAsia="標楷體" w:hAnsi="Times New Roman" w:cs="Times New Roman" w:hint="eastAsia"/>
          <w:bCs/>
          <w:kern w:val="0"/>
          <w:sz w:val="21"/>
          <w:szCs w:val="21"/>
        </w:rPr>
        <w:t>Markit</w:t>
      </w:r>
      <w:r w:rsidRPr="00726627">
        <w:rPr>
          <w:rFonts w:ascii="Times New Roman" w:eastAsia="標楷體" w:hAnsi="Times New Roman" w:cs="Times New Roman" w:hint="eastAsia"/>
          <w:bCs/>
          <w:kern w:val="0"/>
          <w:sz w:val="21"/>
          <w:szCs w:val="21"/>
        </w:rPr>
        <w:t>。</w:t>
      </w:r>
    </w:p>
    <w:p w:rsidR="00D3731C" w:rsidRPr="0072662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－工業生產：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月工業生產指數受電子零件及設備業帶動，年增率擴大至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6.8%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；受惠於出口訂單增加，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53.1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個月擴張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2662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－對外貿易：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月出口受惠於海外需求增溫，帶動汽車、鋼鐵及船舶出口增加，年增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14.9%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，創下</w:t>
      </w:r>
      <w:r w:rsidR="00B11A8D" w:rsidRPr="00726627">
        <w:rPr>
          <w:rFonts w:ascii="Times New Roman" w:eastAsia="標楷體" w:hAnsi="Times New Roman" w:cs="Times New Roman"/>
          <w:bCs/>
          <w:sz w:val="32"/>
          <w:szCs w:val="32"/>
        </w:rPr>
        <w:t>2015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B11A8D" w:rsidRPr="0072662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月以來最大增幅，且為連續第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個月正成長；進口則因液化天然氣、</w:t>
      </w:r>
      <w:proofErr w:type="gramStart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煤碳</w:t>
      </w:r>
      <w:proofErr w:type="gramEnd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及原油等能源進口大幅增加，年增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17.8%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2662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－消費：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月零售銷售因汽車銷售強勁，年增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2.0%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個月正成長；家戶平均消費支出則年減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0.1%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，為連續第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個月下跌，</w:t>
      </w:r>
      <w:proofErr w:type="gramStart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惟減幅</w:t>
      </w:r>
      <w:proofErr w:type="gramEnd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已略見改善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2662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受汽油等能源價格回穩影響，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年增率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0.4%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，連續第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個月正成長；扣除生鮮食品的核心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CPI</w:t>
      </w:r>
      <w:proofErr w:type="gramStart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亦年增</w:t>
      </w:r>
      <w:proofErr w:type="gramEnd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0.4%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，連續第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個月正成長，並創下自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月以來最大增幅，通縮壓力有所緩解，惟距離日銀的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通</w:t>
      </w:r>
      <w:proofErr w:type="gramStart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膨</w:t>
      </w:r>
      <w:proofErr w:type="gramEnd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目標仍遠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3731C" w:rsidRPr="00726627" w:rsidRDefault="00D3731C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－失業率：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月失業率由前月的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2.8%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提升至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3.1%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B11A8D" w:rsidRPr="00726627">
        <w:rPr>
          <w:rFonts w:ascii="Times New Roman" w:eastAsia="標楷體" w:hAnsi="Times New Roman" w:cs="Times New Roman"/>
          <w:bCs/>
          <w:sz w:val="32"/>
          <w:szCs w:val="32"/>
        </w:rPr>
        <w:t>為</w:t>
      </w:r>
      <w:r w:rsidR="00B11A8D" w:rsidRPr="0072662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B11A8D" w:rsidRPr="00726627">
        <w:rPr>
          <w:rFonts w:ascii="Times New Roman" w:eastAsia="標楷體" w:hAnsi="Times New Roman" w:cs="Times New Roman"/>
          <w:bCs/>
          <w:sz w:val="32"/>
          <w:szCs w:val="32"/>
        </w:rPr>
        <w:t>個月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以</w:t>
      </w:r>
      <w:r w:rsidR="00B11A8D" w:rsidRPr="00726627">
        <w:rPr>
          <w:rFonts w:ascii="Times New Roman" w:eastAsia="標楷體" w:hAnsi="Times New Roman" w:cs="Times New Roman"/>
          <w:bCs/>
          <w:sz w:val="32"/>
          <w:szCs w:val="32"/>
        </w:rPr>
        <w:t>來首度惡化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proofErr w:type="gramStart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惟</w:t>
      </w:r>
      <w:proofErr w:type="gramEnd"/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勞動力供需持續呈現緊繃，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月求才求職比上升至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1.49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，較上月提高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0.01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點，創下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1974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B11A8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月以來新高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E54367" w:rsidRPr="00726627" w:rsidRDefault="00E54367" w:rsidP="00BB4A89">
      <w:pPr>
        <w:numPr>
          <w:ilvl w:val="1"/>
          <w:numId w:val="7"/>
        </w:numPr>
        <w:spacing w:beforeLines="100" w:before="240" w:afterLines="50" w:after="120"/>
        <w:ind w:left="709" w:hanging="709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/>
          <w:b/>
          <w:kern w:val="0"/>
          <w:sz w:val="32"/>
          <w:szCs w:val="32"/>
        </w:rPr>
        <w:t>中國大陸</w:t>
      </w:r>
      <w:r w:rsidR="00A62012" w:rsidRPr="0072662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經濟表現平穩</w:t>
      </w:r>
    </w:p>
    <w:p w:rsidR="00E54367" w:rsidRPr="00726627" w:rsidRDefault="00A62012" w:rsidP="00020392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="50" w:after="50" w:line="480" w:lineRule="exact"/>
        <w:ind w:leftChars="100" w:left="240"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相較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月重要經濟數據，中國大陸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5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月經濟表現仍屬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平穩，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如消費、工業生產與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月持平，出進口金額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成長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幅度略高於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月，惟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前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固定資產投資下滑至今年以來的低點，且較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1-4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月減少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2.4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個百分點，投資若持續不振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恐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拖累未來經濟表現。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IMF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於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月再度調高中國大陸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GDP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成長預測至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6.7%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月預估提高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0.1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個百分點，並表示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中國大陸近期強化金融監管措施，短期金融風險已有所減退，惟仍需加快金融監管措施之改革進程，以確保中、長期經濟穩定</w:t>
      </w:r>
      <w:r w:rsidR="00E54367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C10669" w:rsidRPr="00726627" w:rsidRDefault="000316C5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</w:t>
      </w:r>
      <w:r w:rsidR="00BB4A8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工業生產：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雖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月全國規模以</w:t>
      </w:r>
      <w:proofErr w:type="gramStart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上</w:t>
      </w:r>
      <w:proofErr w:type="gramEnd"/>
      <w:r w:rsidR="00A62012" w:rsidRPr="00726627">
        <w:rPr>
          <w:rFonts w:ascii="Times New Roman" w:eastAsia="標楷體" w:hAnsi="Times New Roman" w:cs="Times New Roman"/>
          <w:bCs/>
          <w:sz w:val="32"/>
          <w:szCs w:val="32"/>
          <w:vertAlign w:val="superscript"/>
        </w:rPr>
        <w:footnoteReference w:id="2"/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工業增加值年增率為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7.6 %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，創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1-2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月以來最高水準，惟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兩月成長率皆為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6.5%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，顯示工業成長</w:t>
      </w:r>
      <w:r w:rsidR="000B383E">
        <w:rPr>
          <w:rFonts w:ascii="Times New Roman" w:eastAsia="標楷體" w:hAnsi="Times New Roman" w:cs="Times New Roman" w:hint="eastAsia"/>
          <w:bCs/>
          <w:sz w:val="32"/>
          <w:szCs w:val="32"/>
        </w:rPr>
        <w:t>略微下滑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  <w:proofErr w:type="gramStart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51.7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，已連續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11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個月位於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50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以上擴張區間，並連續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個月保持在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51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以上，顯示出製造業步伐有所加快</w:t>
      </w:r>
      <w:r w:rsidR="00C1066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B54F1E" w:rsidRPr="00726627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－對外貿易：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受歐盟及美國需求增長影響，中國大陸</w:t>
      </w:r>
      <w:r w:rsidR="00A62012" w:rsidRPr="00726627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月進、出口金額雙雙出現反彈，其中，出口成長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8.7%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，較上月增加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0.7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個百分點；進口成長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14.8%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，較上月增加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2.9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個百分點。</w:t>
      </w:r>
      <w:proofErr w:type="gramStart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月外貿出口先導指數為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41.1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，較上月回升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0.4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，顯示外貿仍可延續回穩態勢</w:t>
      </w:r>
      <w:r w:rsidR="007215E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C10669" w:rsidRPr="00726627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－消費：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中國大陸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月份社會消費品零售總額成長率為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10.7%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，與上月</w:t>
      </w:r>
      <w:proofErr w:type="gramStart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持平潛月</w:t>
      </w:r>
      <w:proofErr w:type="gramEnd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，但仍較第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季增加</w:t>
      </w:r>
      <w:r w:rsidR="00A62012" w:rsidRPr="00726627">
        <w:rPr>
          <w:rFonts w:ascii="Times New Roman" w:eastAsia="標楷體" w:hAnsi="Times New Roman" w:cs="Times New Roman"/>
          <w:bCs/>
          <w:sz w:val="32"/>
          <w:szCs w:val="32"/>
        </w:rPr>
        <w:t>0.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個百分點。</w:t>
      </w:r>
      <w:proofErr w:type="gramStart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，網上零售、日常用品消費成長高於整體消費總額成長率，且汽車消費亦有所成長，惟受成品油價格漲幅下滑，以及各地不動產調控政策等影響，油製品及家具和建築裝潢類等，消費成長呈現下滑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C10669" w:rsidRPr="00726627" w:rsidRDefault="00C10669" w:rsidP="009312D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－投資：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雖第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季固定資產投資成長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9.2%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，增速較去年全年增加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1.1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個百分點，但受房地產開發投資下滑影響，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月全國固定資產投資僅成長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8.6%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，較前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個月減少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0.3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個百分點，其中，占整體投資比重達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20.8%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31.5%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的基礎設施及製造業投資，分別成長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20.9%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5.1%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，房地產投資開發成長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8.8%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1-4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月減少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分點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A3FA7" w:rsidRPr="00726627" w:rsidRDefault="00C10669" w:rsidP="007215E1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19" w:left="606" w:hangingChars="100" w:hanging="32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－物價：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月居民消費價格指數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(CPI)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為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1.5%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月上升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0.3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個百分點，至於生產者價格指數（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PPI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）於連漲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個月後，於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月以後則是呈現持續下滑態勢，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月則是下降至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5.5%</w:t>
      </w:r>
      <w:r w:rsidR="00A6201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，且減緩幅度有擴大跡象</w:t>
      </w:r>
      <w:r w:rsidR="00BB4A8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3579BC" w:rsidRPr="00726627" w:rsidRDefault="003579BC" w:rsidP="003579BC">
      <w:pPr>
        <w:spacing w:beforeLines="50" w:before="120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26627">
        <w:rPr>
          <w:rFonts w:ascii="Times New Roman" w:eastAsia="標楷體" w:hAnsi="Times New Roman" w:cs="Times New Roman"/>
          <w:bCs/>
          <w:sz w:val="32"/>
          <w:szCs w:val="36"/>
        </w:rPr>
        <w:t>中國大陸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主要經濟指標</w:t>
      </w:r>
    </w:p>
    <w:p w:rsidR="00A62012" w:rsidRPr="00726627" w:rsidRDefault="00A62012" w:rsidP="00A62012">
      <w:pPr>
        <w:spacing w:line="360" w:lineRule="exact"/>
        <w:ind w:left="282" w:hangingChars="88" w:hanging="282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26627">
        <w:rPr>
          <w:rFonts w:ascii="Times New Roman" w:eastAsia="標楷體" w:hAnsi="Times New Roman" w:cs="Times New Roman"/>
          <w:bCs/>
          <w:sz w:val="20"/>
          <w:szCs w:val="20"/>
        </w:rPr>
        <w:t>單位：</w:t>
      </w:r>
      <w:r w:rsidRPr="00726627">
        <w:rPr>
          <w:rFonts w:ascii="Times New Roman" w:eastAsia="標楷體" w:hAnsi="Times New Roman" w:cs="Times New Roman"/>
          <w:bCs/>
          <w:sz w:val="20"/>
          <w:szCs w:val="20"/>
        </w:rPr>
        <w:t>%</w:t>
      </w:r>
    </w:p>
    <w:tbl>
      <w:tblPr>
        <w:tblW w:w="8147" w:type="dxa"/>
        <w:jc w:val="center"/>
        <w:tblInd w:w="1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884"/>
        <w:gridCol w:w="1073"/>
        <w:gridCol w:w="844"/>
        <w:gridCol w:w="789"/>
        <w:gridCol w:w="1200"/>
        <w:gridCol w:w="1020"/>
        <w:gridCol w:w="710"/>
        <w:gridCol w:w="40"/>
        <w:gridCol w:w="15"/>
        <w:gridCol w:w="26"/>
        <w:gridCol w:w="35"/>
        <w:gridCol w:w="79"/>
      </w:tblGrid>
      <w:tr w:rsidR="00A62012" w:rsidRPr="00726627" w:rsidTr="007745A3">
        <w:trPr>
          <w:gridAfter w:val="3"/>
          <w:wAfter w:w="140" w:type="dxa"/>
          <w:trHeight w:val="211"/>
          <w:jc w:val="center"/>
        </w:trPr>
        <w:tc>
          <w:tcPr>
            <w:tcW w:w="14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  <w:hideMark/>
          </w:tcPr>
          <w:p w:rsidR="00A62012" w:rsidRPr="00726627" w:rsidRDefault="00A62012" w:rsidP="007745A3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時間</w:t>
            </w:r>
          </w:p>
          <w:p w:rsidR="00A62012" w:rsidRPr="00726627" w:rsidRDefault="00A62012" w:rsidP="007745A3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項目</w:t>
            </w:r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nil"/>
            </w:tcBorders>
            <w:shd w:val="clear" w:color="auto" w:fill="CCECFF"/>
            <w:vAlign w:val="center"/>
          </w:tcPr>
          <w:p w:rsidR="00A62012" w:rsidRPr="00726627" w:rsidRDefault="00A62012" w:rsidP="007745A3">
            <w:pPr>
              <w:widowControl/>
              <w:ind w:leftChars="4" w:left="1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107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</w:tcPr>
          <w:p w:rsidR="00A62012" w:rsidRPr="00726627" w:rsidRDefault="00A62012" w:rsidP="007745A3">
            <w:pPr>
              <w:widowControl/>
              <w:ind w:rightChars="47" w:right="113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774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CCECFF"/>
            <w:vAlign w:val="center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年</w:t>
            </w:r>
          </w:p>
        </w:tc>
      </w:tr>
      <w:tr w:rsidR="00A62012" w:rsidRPr="00726627" w:rsidTr="007745A3">
        <w:trPr>
          <w:gridAfter w:val="2"/>
          <w:wAfter w:w="114" w:type="dxa"/>
          <w:trHeight w:val="177"/>
          <w:jc w:val="center"/>
        </w:trPr>
        <w:tc>
          <w:tcPr>
            <w:tcW w:w="1432" w:type="dxa"/>
            <w:vMerge/>
            <w:tcBorders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CCECFF"/>
            <w:vAlign w:val="center"/>
          </w:tcPr>
          <w:p w:rsidR="00A62012" w:rsidRPr="00726627" w:rsidRDefault="00A62012" w:rsidP="007745A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CECFF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12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月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ECFF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CCECFF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CECFF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8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CCECFF"/>
          </w:tcPr>
          <w:p w:rsidR="00A62012" w:rsidRPr="00726627" w:rsidRDefault="00A62012" w:rsidP="007745A3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A62012" w:rsidRPr="00726627" w:rsidTr="007745A3">
        <w:trPr>
          <w:trHeight w:hRule="exact" w:val="418"/>
          <w:jc w:val="center"/>
        </w:trPr>
        <w:tc>
          <w:tcPr>
            <w:tcW w:w="143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經濟成長率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(yoy)</w:t>
            </w:r>
          </w:p>
        </w:tc>
        <w:tc>
          <w:tcPr>
            <w:tcW w:w="88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6.7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A62012" w:rsidRPr="00726627" w:rsidRDefault="00A62012" w:rsidP="007745A3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rightChars="-177" w:right="-425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6.8(</w:t>
            </w: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季</w:t>
            </w: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6.9(</w:t>
            </w: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季</w:t>
            </w:r>
            <w:r w:rsidRPr="00726627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</w:tcPr>
          <w:p w:rsidR="00A62012" w:rsidRPr="00726627" w:rsidRDefault="00A62012" w:rsidP="007745A3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rightChars="-232" w:right="-557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2012" w:rsidRPr="00726627" w:rsidRDefault="00A62012" w:rsidP="007745A3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rightChars="-76" w:right="-182"/>
              <w:rPr>
                <w:rFonts w:ascii="Times New Roman" w:eastAsia="標楷體" w:hAnsi="Times New Roman" w:cs="Times New Roman"/>
                <w:kern w:val="3"/>
                <w:sz w:val="22"/>
              </w:rPr>
            </w:pPr>
          </w:p>
        </w:tc>
        <w:tc>
          <w:tcPr>
            <w:tcW w:w="76" w:type="dxa"/>
            <w:gridSpan w:val="3"/>
            <w:tcBorders>
              <w:top w:val="nil"/>
              <w:left w:val="nil"/>
            </w:tcBorders>
            <w:vAlign w:val="center"/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</w:tcBorders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2012" w:rsidRPr="00726627" w:rsidTr="007745A3">
        <w:trPr>
          <w:trHeight w:hRule="exact" w:val="418"/>
          <w:jc w:val="center"/>
        </w:trPr>
        <w:tc>
          <w:tcPr>
            <w:tcW w:w="143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工業生產年增率</w:t>
            </w:r>
          </w:p>
        </w:tc>
        <w:tc>
          <w:tcPr>
            <w:tcW w:w="88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789" w:type="dxa"/>
            <w:tcBorders>
              <w:top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6.3</w:t>
            </w:r>
            <w:r w:rsidRPr="00726627">
              <w:rPr>
                <w:rFonts w:ascii="Times New Roman" w:eastAsia="標楷體" w:hAnsi="Times New Roman" w:cs="Times New Roman"/>
                <w:kern w:val="3"/>
                <w:sz w:val="22"/>
              </w:rPr>
              <w:t>**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7.6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6.5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</w:tcBorders>
            <w:vAlign w:val="center"/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</w:tcBorders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2012" w:rsidRPr="00726627" w:rsidTr="007745A3">
        <w:trPr>
          <w:trHeight w:hRule="exact" w:val="418"/>
          <w:jc w:val="center"/>
        </w:trPr>
        <w:tc>
          <w:tcPr>
            <w:tcW w:w="143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製造業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PMI</w:t>
            </w:r>
          </w:p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tabs>
                <w:tab w:val="left" w:pos="14400"/>
                <w:tab w:val="left" w:pos="14760"/>
                <w:tab w:val="left" w:pos="14850"/>
              </w:tabs>
              <w:overflowPunct w:val="0"/>
              <w:snapToGrid w:val="0"/>
              <w:spacing w:line="280" w:lineRule="exact"/>
              <w:ind w:leftChars="-165" w:left="-396" w:rightChars="-177" w:right="-425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26627">
              <w:rPr>
                <w:rFonts w:ascii="Times New Roman" w:eastAsia="新細明體" w:hAnsi="Times New Roman" w:cs="Times New Roman" w:hint="eastAsia"/>
                <w:sz w:val="22"/>
              </w:rPr>
              <w:t>－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51.3</w:t>
            </w:r>
          </w:p>
        </w:tc>
        <w:tc>
          <w:tcPr>
            <w:tcW w:w="789" w:type="dxa"/>
            <w:tcBorders>
              <w:top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51.8</w:t>
            </w:r>
          </w:p>
        </w:tc>
        <w:tc>
          <w:tcPr>
            <w:tcW w:w="1020" w:type="dxa"/>
            <w:tcBorders>
              <w:top w:val="nil"/>
              <w:lef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51.2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</w:tcBorders>
            <w:vAlign w:val="center"/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</w:tcBorders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2012" w:rsidRPr="00726627" w:rsidTr="007745A3">
        <w:trPr>
          <w:trHeight w:hRule="exact" w:val="39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出口年增率</w:t>
            </w:r>
          </w:p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-7.7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-6.1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7.9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-1.3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8.7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2012" w:rsidRPr="00726627" w:rsidTr="007745A3">
        <w:trPr>
          <w:trHeight w:hRule="exact" w:val="39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進口年增率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-5.5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3.1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16.7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38.1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11.9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14.8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2012" w:rsidRPr="00726627" w:rsidTr="007745A3">
        <w:trPr>
          <w:trHeight w:hRule="exact" w:val="39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消費年增率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10.4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10.9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9.5</w:t>
            </w:r>
            <w:r w:rsidRPr="00726627">
              <w:rPr>
                <w:rFonts w:ascii="Times New Roman" w:eastAsia="標楷體" w:hAnsi="Times New Roman" w:cs="Times New Roman"/>
                <w:kern w:val="3"/>
                <w:sz w:val="22"/>
              </w:rPr>
              <w:t>**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10.7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2012" w:rsidRPr="00726627" w:rsidTr="007745A3">
        <w:trPr>
          <w:trHeight w:hRule="exact" w:val="398"/>
          <w:jc w:val="center"/>
        </w:trPr>
        <w:tc>
          <w:tcPr>
            <w:tcW w:w="14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投資年增率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－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8.6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2012" w:rsidRPr="00726627" w:rsidTr="007745A3">
        <w:trPr>
          <w:trHeight w:hRule="exact" w:val="398"/>
          <w:jc w:val="center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2012" w:rsidRPr="00726627" w:rsidRDefault="00A62012" w:rsidP="007745A3">
            <w:pPr>
              <w:widowControl/>
              <w:overflowPunct w:val="0"/>
              <w:autoSpaceDE w:val="0"/>
              <w:autoSpaceDN w:val="0"/>
              <w:spacing w:line="320" w:lineRule="exact"/>
              <w:ind w:leftChars="-5" w:hangingChars="5" w:hanging="12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CPI</w:t>
            </w:r>
            <w:r w:rsidRPr="0072662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年增率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2.5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0.8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1.2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012" w:rsidRPr="00726627" w:rsidRDefault="00A62012" w:rsidP="007745A3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3"/>
                <w:sz w:val="22"/>
              </w:rPr>
              <w:t>1.5</w:t>
            </w:r>
          </w:p>
        </w:tc>
        <w:tc>
          <w:tcPr>
            <w:tcW w:w="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</w:tcBorders>
          </w:tcPr>
          <w:p w:rsidR="00A62012" w:rsidRPr="00726627" w:rsidRDefault="00A62012" w:rsidP="007745A3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A62012" w:rsidRPr="00726627" w:rsidRDefault="00A62012" w:rsidP="00A62012">
      <w:pPr>
        <w:widowControl/>
        <w:spacing w:line="240" w:lineRule="exact"/>
        <w:ind w:firstLineChars="350" w:firstLine="735"/>
        <w:rPr>
          <w:rFonts w:ascii="Times New Roman" w:eastAsia="標楷體" w:hAnsi="Times New Roman" w:cs="Times New Roman"/>
          <w:sz w:val="21"/>
          <w:szCs w:val="21"/>
        </w:rPr>
      </w:pPr>
      <w:proofErr w:type="gramStart"/>
      <w:r w:rsidRPr="00726627">
        <w:rPr>
          <w:rFonts w:ascii="Times New Roman" w:eastAsia="標楷體" w:hAnsi="Times New Roman" w:cs="Times New Roman"/>
          <w:sz w:val="21"/>
          <w:szCs w:val="21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1"/>
          <w:szCs w:val="21"/>
        </w:rPr>
        <w:t>：</w:t>
      </w:r>
      <w:r w:rsidRPr="00726627">
        <w:rPr>
          <w:rFonts w:ascii="Times New Roman" w:eastAsia="新細明體" w:hAnsi="Times New Roman" w:cs="Times New Roman"/>
          <w:sz w:val="22"/>
        </w:rPr>
        <w:t>*</w:t>
      </w:r>
      <w:r w:rsidRPr="00726627">
        <w:rPr>
          <w:rFonts w:ascii="Times New Roman" w:eastAsia="標楷體" w:hAnsi="Times New Roman" w:cs="Times New Roman"/>
          <w:sz w:val="21"/>
          <w:szCs w:val="21"/>
        </w:rPr>
        <w:t>投資年</w:t>
      </w:r>
      <w:proofErr w:type="gramStart"/>
      <w:r w:rsidRPr="00726627">
        <w:rPr>
          <w:rFonts w:ascii="Times New Roman" w:eastAsia="標楷體" w:hAnsi="Times New Roman" w:cs="Times New Roman"/>
          <w:sz w:val="21"/>
          <w:szCs w:val="21"/>
        </w:rPr>
        <w:t>增率係累計</w:t>
      </w:r>
      <w:proofErr w:type="gramEnd"/>
      <w:r w:rsidRPr="00726627">
        <w:rPr>
          <w:rFonts w:ascii="Times New Roman" w:eastAsia="標楷體" w:hAnsi="Times New Roman" w:cs="Times New Roman"/>
          <w:sz w:val="21"/>
          <w:szCs w:val="21"/>
        </w:rPr>
        <w:t>成長率；</w:t>
      </w:r>
      <w:r w:rsidRPr="00726627">
        <w:rPr>
          <w:rFonts w:ascii="Times New Roman" w:eastAsia="標楷體" w:hAnsi="Times New Roman" w:cs="Times New Roman"/>
          <w:sz w:val="21"/>
          <w:szCs w:val="21"/>
        </w:rPr>
        <w:t>*</w:t>
      </w:r>
      <w:r w:rsidRPr="00726627">
        <w:rPr>
          <w:rFonts w:ascii="Times New Roman" w:eastAsia="新細明體" w:hAnsi="Times New Roman" w:cs="Times New Roman"/>
          <w:sz w:val="22"/>
        </w:rPr>
        <w:t>*</w:t>
      </w:r>
      <w:r w:rsidRPr="00726627">
        <w:rPr>
          <w:rFonts w:ascii="Times New Roman" w:eastAsia="標楷體" w:hAnsi="Times New Roman" w:cs="Times New Roman"/>
          <w:sz w:val="21"/>
          <w:szCs w:val="21"/>
        </w:rPr>
        <w:t>為</w:t>
      </w:r>
      <w:r w:rsidRPr="00726627">
        <w:rPr>
          <w:rFonts w:ascii="Times New Roman" w:eastAsia="標楷體" w:hAnsi="Times New Roman" w:cs="Times New Roman"/>
          <w:sz w:val="21"/>
          <w:szCs w:val="21"/>
        </w:rPr>
        <w:t>1-2</w:t>
      </w:r>
      <w:r w:rsidRPr="00726627">
        <w:rPr>
          <w:rFonts w:ascii="Times New Roman" w:eastAsia="標楷體" w:hAnsi="Times New Roman" w:cs="Times New Roman"/>
          <w:sz w:val="21"/>
          <w:szCs w:val="21"/>
        </w:rPr>
        <w:t>月資料。</w:t>
      </w:r>
    </w:p>
    <w:p w:rsidR="00A62012" w:rsidRPr="00726627" w:rsidRDefault="00A62012" w:rsidP="00A62012">
      <w:pPr>
        <w:widowControl/>
        <w:spacing w:line="240" w:lineRule="exact"/>
        <w:ind w:leftChars="59" w:left="528" w:hangingChars="184" w:hanging="386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726627">
        <w:rPr>
          <w:rFonts w:ascii="Times New Roman" w:eastAsia="標楷體" w:hAnsi="Times New Roman" w:cs="Times New Roman" w:hint="eastAsia"/>
          <w:sz w:val="21"/>
          <w:szCs w:val="21"/>
        </w:rPr>
        <w:t xml:space="preserve">      </w:t>
      </w:r>
      <w:r w:rsidRPr="00726627">
        <w:rPr>
          <w:rFonts w:ascii="Times New Roman" w:eastAsia="標楷體" w:hAnsi="Times New Roman" w:cs="Times New Roman"/>
          <w:sz w:val="21"/>
          <w:szCs w:val="21"/>
        </w:rPr>
        <w:t>資料來源：中國國家統計局。</w:t>
      </w:r>
    </w:p>
    <w:p w:rsidR="007B63FF" w:rsidRPr="00726627" w:rsidRDefault="003579BC" w:rsidP="00A62012">
      <w:pPr>
        <w:spacing w:line="360" w:lineRule="exact"/>
        <w:ind w:left="282" w:hangingChars="88" w:hanging="282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              </w:t>
      </w:r>
    </w:p>
    <w:p w:rsidR="0051697C" w:rsidRPr="00726627" w:rsidRDefault="00593EC0" w:rsidP="00F30146">
      <w:pPr>
        <w:pStyle w:val="2"/>
        <w:rPr>
          <w:rFonts w:ascii="Times New Roman" w:eastAsia="標楷體" w:hAnsi="Times New Roman" w:cs="Times New Roman"/>
        </w:rPr>
      </w:pPr>
      <w:bookmarkStart w:id="10" w:name="_Toc463450030"/>
      <w:r w:rsidRPr="00726627">
        <w:rPr>
          <w:rFonts w:ascii="Times New Roman" w:eastAsia="標楷體" w:hAnsi="Times New Roman" w:cs="Times New Roman"/>
        </w:rPr>
        <w:t>三</w:t>
      </w:r>
      <w:r w:rsidR="00CF6626" w:rsidRPr="00726627">
        <w:rPr>
          <w:rFonts w:ascii="Times New Roman" w:eastAsia="標楷體" w:hAnsi="Times New Roman" w:cs="Times New Roman"/>
        </w:rPr>
        <w:t>、</w:t>
      </w:r>
      <w:r w:rsidR="0051697C" w:rsidRPr="00726627">
        <w:rPr>
          <w:rFonts w:ascii="Times New Roman" w:eastAsia="標楷體" w:hAnsi="Times New Roman" w:cs="Times New Roman"/>
        </w:rPr>
        <w:t>國際原物料價格</w:t>
      </w:r>
      <w:bookmarkEnd w:id="10"/>
    </w:p>
    <w:p w:rsidR="0051697C" w:rsidRPr="00726627" w:rsidRDefault="00CF6626" w:rsidP="006927B1">
      <w:pPr>
        <w:snapToGrid w:val="0"/>
        <w:spacing w:beforeLines="100" w:before="240" w:afterLines="50" w:after="120"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/>
          <w:bCs/>
          <w:sz w:val="32"/>
          <w:szCs w:val="32"/>
        </w:rPr>
        <w:t>（一）</w:t>
      </w:r>
      <w:r w:rsidR="0051697C" w:rsidRPr="00726627">
        <w:rPr>
          <w:rFonts w:ascii="Times New Roman" w:eastAsia="標楷體" w:hAnsi="Times New Roman" w:cs="Times New Roman"/>
          <w:b/>
          <w:bCs/>
          <w:sz w:val="32"/>
          <w:szCs w:val="32"/>
        </w:rPr>
        <w:t>國際油價</w:t>
      </w:r>
    </w:p>
    <w:p w:rsidR="00BA26C5" w:rsidRPr="00726627" w:rsidRDefault="00101F33" w:rsidP="00095B4E">
      <w:pPr>
        <w:pStyle w:val="aff9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/>
          <w:bCs/>
          <w:sz w:val="32"/>
          <w:szCs w:val="32"/>
        </w:rPr>
        <w:t>國際</w:t>
      </w:r>
      <w:r w:rsidR="00095B4E" w:rsidRPr="0072662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油價</w:t>
      </w:r>
      <w:r w:rsidR="00F34A62" w:rsidRPr="0072662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振盪走低</w:t>
      </w:r>
    </w:p>
    <w:p w:rsidR="00640B9B" w:rsidRPr="00726627" w:rsidRDefault="00640B9B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國際布蘭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特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原油價格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由於</w:t>
      </w:r>
      <w:r w:rsidR="005F1D41" w:rsidRPr="00726627">
        <w:rPr>
          <w:rFonts w:ascii="Times New Roman" w:eastAsia="標楷體" w:hAnsi="Times New Roman" w:cs="Times New Roman"/>
          <w:bCs/>
          <w:sz w:val="32"/>
          <w:szCs w:val="32"/>
        </w:rPr>
        <w:t>OPEC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組織</w:t>
      </w:r>
      <w:proofErr w:type="gramStart"/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以外產</w:t>
      </w:r>
      <w:proofErr w:type="gramEnd"/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油國產量增加，以及美國鑽井數持續攀升，於</w:t>
      </w:r>
      <w:r w:rsidR="005F1D41" w:rsidRPr="0072662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21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日挫跌至每桶</w:t>
      </w:r>
      <w:r w:rsidR="005F1D41" w:rsidRPr="00726627">
        <w:rPr>
          <w:rFonts w:ascii="Times New Roman" w:eastAsia="標楷體" w:hAnsi="Times New Roman" w:cs="Times New Roman"/>
          <w:bCs/>
          <w:sz w:val="32"/>
          <w:szCs w:val="32"/>
        </w:rPr>
        <w:t>44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.82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美元，為去年</w:t>
      </w:r>
      <w:r w:rsidR="005F1D41" w:rsidRPr="00726627">
        <w:rPr>
          <w:rFonts w:ascii="Times New Roman" w:eastAsia="標楷體" w:hAnsi="Times New Roman" w:cs="Times New Roman"/>
          <w:bCs/>
          <w:sz w:val="32"/>
          <w:szCs w:val="32"/>
        </w:rPr>
        <w:t>11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5F1D41" w:rsidRPr="00726627">
        <w:rPr>
          <w:rFonts w:ascii="Times New Roman" w:eastAsia="標楷體" w:hAnsi="Times New Roman" w:cs="Times New Roman"/>
          <w:bCs/>
          <w:sz w:val="32"/>
          <w:szCs w:val="32"/>
        </w:rPr>
        <w:t>29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日以來的最低價位。後因美元疲軟及美國原油產量下滑的雙重利多，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月底原油價格回漲至兩周高點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48.77</w:t>
      </w:r>
      <w:r w:rsidR="005F1D41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美元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5F1D41" w:rsidRPr="00726627" w:rsidRDefault="005F1D41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F1D41" w:rsidRPr="00726627" w:rsidRDefault="005F1D41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F1D41" w:rsidRPr="00726627" w:rsidRDefault="005F1D41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F1D41" w:rsidRPr="00726627" w:rsidRDefault="005F1D41" w:rsidP="00640B9B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F1D41" w:rsidRPr="00726627" w:rsidRDefault="005F1D41" w:rsidP="005F1D41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80" w:lineRule="exact"/>
        <w:ind w:rightChars="177" w:right="425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5F1D41" w:rsidRPr="00726627" w:rsidRDefault="005F1D41" w:rsidP="005F1D41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80" w:lineRule="exact"/>
        <w:ind w:rightChars="177" w:right="425"/>
        <w:rPr>
          <w:rFonts w:ascii="Times New Roman" w:eastAsia="標楷體" w:hAnsi="Times New Roman" w:cs="Times New Roman"/>
          <w:bCs/>
          <w:sz w:val="22"/>
          <w:szCs w:val="20"/>
          <w:lang w:val="zh-TW"/>
        </w:rPr>
      </w:pPr>
      <w:r w:rsidRPr="00726627">
        <w:rPr>
          <w:rFonts w:ascii="Times New Roman" w:eastAsia="標楷體" w:hAnsi="Times New Roman" w:cs="Times New Roman" w:hint="eastAsia"/>
          <w:bCs/>
          <w:sz w:val="22"/>
          <w:szCs w:val="20"/>
          <w:lang w:val="zh-TW"/>
        </w:rPr>
        <w:lastRenderedPageBreak/>
        <w:t>單位：美元</w:t>
      </w:r>
      <w:r w:rsidRPr="00726627">
        <w:rPr>
          <w:rFonts w:ascii="Times New Roman" w:eastAsia="標楷體" w:hAnsi="Times New Roman" w:cs="Times New Roman"/>
          <w:bCs/>
          <w:sz w:val="22"/>
          <w:szCs w:val="20"/>
          <w:lang w:val="zh-TW"/>
        </w:rPr>
        <w:t xml:space="preserve"> / </w:t>
      </w:r>
      <w:r w:rsidRPr="00726627">
        <w:rPr>
          <w:rFonts w:ascii="Times New Roman" w:eastAsia="標楷體" w:hAnsi="Times New Roman" w:cs="Times New Roman" w:hint="eastAsia"/>
          <w:bCs/>
          <w:sz w:val="22"/>
          <w:szCs w:val="20"/>
          <w:lang w:val="zh-TW"/>
        </w:rPr>
        <w:t>桶</w:t>
      </w:r>
    </w:p>
    <w:p w:rsidR="005F1D41" w:rsidRPr="00726627" w:rsidRDefault="005F1D41" w:rsidP="005F1D41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="1447"/>
        <w:jc w:val="center"/>
        <w:rPr>
          <w:rFonts w:ascii="Times New Roman" w:hAnsi="Times New Roman" w:cs="Times New Roman"/>
          <w:noProof/>
        </w:rPr>
      </w:pPr>
      <w:r w:rsidRPr="00726627">
        <w:rPr>
          <w:rFonts w:ascii="Times New Roman" w:hAnsi="Times New Roman" w:cs="Times New Roman"/>
          <w:noProof/>
        </w:rPr>
        <w:drawing>
          <wp:inline distT="0" distB="0" distL="0" distR="0" wp14:anchorId="76EDAE22" wp14:editId="173E58D2">
            <wp:extent cx="6370320" cy="248412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1D41" w:rsidRPr="00726627" w:rsidRDefault="005F1D41" w:rsidP="005F1D41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="1447" w:firstLineChars="177" w:firstLine="389"/>
        <w:jc w:val="center"/>
        <w:rPr>
          <w:rFonts w:ascii="Times New Roman" w:eastAsia="標楷體" w:hAnsi="Times New Roman" w:cs="Times New Roman"/>
          <w:bCs/>
          <w:sz w:val="22"/>
          <w:szCs w:val="20"/>
          <w:lang w:val="zh-TW"/>
        </w:rPr>
      </w:pPr>
    </w:p>
    <w:p w:rsidR="005F1D41" w:rsidRPr="00726627" w:rsidRDefault="005F1D41" w:rsidP="005F1D41">
      <w:pPr>
        <w:snapToGrid w:val="0"/>
        <w:spacing w:line="192" w:lineRule="auto"/>
        <w:ind w:firstLineChars="213" w:firstLine="426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proofErr w:type="gramStart"/>
      <w:r w:rsidRPr="00726627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726627">
        <w:rPr>
          <w:rFonts w:ascii="Times New Roman" w:eastAsia="標楷體" w:hAnsi="Times New Roman" w:cs="Times New Roman" w:hint="eastAsia"/>
          <w:sz w:val="20"/>
          <w:szCs w:val="20"/>
        </w:rPr>
        <w:t>：國際指標油價</w:t>
      </w:r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(7D3B) 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係指由</w:t>
      </w:r>
      <w:r w:rsidRPr="00726627">
        <w:rPr>
          <w:rFonts w:ascii="Times New Roman" w:eastAsia="標楷體" w:hAnsi="Times New Roman" w:cs="Times New Roman"/>
          <w:sz w:val="20"/>
          <w:szCs w:val="20"/>
        </w:rPr>
        <w:t>70%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杜拜</w:t>
      </w:r>
      <w:r w:rsidRPr="00726627">
        <w:rPr>
          <w:rFonts w:ascii="Times New Roman" w:eastAsia="標楷體" w:hAnsi="Times New Roman" w:cs="Times New Roman"/>
          <w:sz w:val="20"/>
          <w:szCs w:val="20"/>
        </w:rPr>
        <w:t>+30%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布蘭特加權計算而得。</w:t>
      </w:r>
    </w:p>
    <w:p w:rsidR="005F1D41" w:rsidRPr="00726627" w:rsidRDefault="005F1D41" w:rsidP="005F1D41">
      <w:pPr>
        <w:widowControl/>
        <w:spacing w:line="240" w:lineRule="exact"/>
        <w:ind w:leftChars="177" w:left="991" w:hangingChars="283" w:hanging="566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726627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   </w:t>
      </w:r>
      <w:r w:rsidRPr="00726627">
        <w:rPr>
          <w:rFonts w:ascii="Times New Roman" w:eastAsia="標楷體" w:hAnsi="Times New Roman" w:cs="Times New Roman" w:hint="eastAsia"/>
          <w:kern w:val="0"/>
          <w:sz w:val="20"/>
          <w:szCs w:val="20"/>
        </w:rPr>
        <w:t>資料來源：商品行情網（</w:t>
      </w:r>
      <w:r w:rsidRPr="00726627">
        <w:rPr>
          <w:rFonts w:ascii="Times New Roman" w:eastAsia="標楷體" w:hAnsi="Times New Roman" w:cs="Times New Roman"/>
          <w:kern w:val="0"/>
          <w:sz w:val="20"/>
          <w:szCs w:val="20"/>
        </w:rPr>
        <w:t>CIP</w:t>
      </w:r>
      <w:r w:rsidRPr="00726627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</w:t>
      </w:r>
      <w:r w:rsidRPr="00726627">
        <w:rPr>
          <w:rFonts w:ascii="Times New Roman" w:eastAsia="標楷體" w:hAnsi="Times New Roman" w:cs="Times New Roman"/>
          <w:kern w:val="0"/>
          <w:sz w:val="20"/>
          <w:szCs w:val="20"/>
        </w:rPr>
        <w:t>Commodity Information Portal</w:t>
      </w:r>
      <w:r w:rsidRPr="00726627">
        <w:rPr>
          <w:rFonts w:ascii="Times New Roman" w:eastAsia="標楷體" w:hAnsi="Times New Roman" w:cs="Times New Roman" w:hint="eastAsia"/>
          <w:kern w:val="0"/>
          <w:sz w:val="20"/>
          <w:szCs w:val="20"/>
        </w:rPr>
        <w:t>）。</w:t>
      </w:r>
    </w:p>
    <w:p w:rsidR="005F1D41" w:rsidRPr="00726627" w:rsidRDefault="005F1D41" w:rsidP="005F1D41">
      <w:pPr>
        <w:pStyle w:val="aff9"/>
        <w:spacing w:beforeLines="50" w:before="120"/>
        <w:ind w:leftChars="0" w:left="357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圖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國際原油期貨價格（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/1/1~201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30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）</w:t>
      </w:r>
    </w:p>
    <w:p w:rsidR="001B5AB7" w:rsidRPr="00726627" w:rsidRDefault="001B5AB7" w:rsidP="00E54367">
      <w:pPr>
        <w:pStyle w:val="aff9"/>
        <w:numPr>
          <w:ilvl w:val="0"/>
          <w:numId w:val="1"/>
        </w:numPr>
        <w:overflowPunct w:val="0"/>
        <w:snapToGrid w:val="0"/>
        <w:spacing w:beforeLines="50" w:before="120" w:afterLines="50" w:after="120"/>
        <w:ind w:leftChars="0" w:left="357" w:hanging="357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/>
          <w:bCs/>
          <w:sz w:val="32"/>
          <w:szCs w:val="32"/>
        </w:rPr>
        <w:t>國際油價預測</w:t>
      </w:r>
    </w:p>
    <w:p w:rsidR="00EC658C" w:rsidRPr="00726627" w:rsidRDefault="005A7973" w:rsidP="00AA593D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美國</w:t>
      </w:r>
      <w:r w:rsidR="004977A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能源資訊局（</w:t>
      </w:r>
      <w:r w:rsidR="004977A4" w:rsidRPr="00726627">
        <w:rPr>
          <w:rFonts w:ascii="Times New Roman" w:eastAsia="標楷體" w:hAnsi="Times New Roman" w:cs="Times New Roman"/>
          <w:bCs/>
          <w:sz w:val="32"/>
          <w:szCs w:val="32"/>
        </w:rPr>
        <w:t>EIA</w:t>
      </w:r>
      <w:r w:rsidR="004977A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）</w:t>
      </w:r>
      <w:r w:rsidR="009601D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表示，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由於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OPEC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宣布將今年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月到期的原油減產協議延長至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2018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月，預期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2017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年全球原油庫存可望減少。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EIA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預估今年布蘭</w:t>
      </w:r>
      <w:proofErr w:type="gramStart"/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特原油均價由</w:t>
      </w:r>
      <w:proofErr w:type="gramEnd"/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上月預估的</w:t>
      </w:r>
      <w:r w:rsidR="00533F66" w:rsidRPr="00726627">
        <w:rPr>
          <w:rFonts w:ascii="Times New Roman" w:eastAsia="標楷體" w:hAnsi="Times New Roman" w:cs="Times New Roman"/>
          <w:bCs/>
          <w:sz w:val="32"/>
          <w:szCs w:val="32"/>
        </w:rPr>
        <w:t>52.60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美元，略上調至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52.69</w:t>
      </w:r>
      <w:r w:rsidR="00533F6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美元</w:t>
      </w:r>
      <w:r w:rsidR="00303BC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；參見表</w:t>
      </w:r>
      <w:r w:rsidR="00303BC3" w:rsidRPr="0072662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EA395B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AD24A1" w:rsidRPr="00726627" w:rsidRDefault="00AD24A1" w:rsidP="006927B1">
      <w:pPr>
        <w:spacing w:beforeLines="50" w:before="120"/>
        <w:jc w:val="center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表</w:t>
      </w:r>
      <w:r w:rsidR="00813669" w:rsidRPr="0072662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  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國際</w:t>
      </w:r>
      <w:proofErr w:type="gramStart"/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原油均價預測</w:t>
      </w:r>
      <w:proofErr w:type="gramEnd"/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值</w:t>
      </w:r>
    </w:p>
    <w:p w:rsidR="00533F66" w:rsidRPr="00726627" w:rsidRDefault="00533F66" w:rsidP="00533F66">
      <w:pPr>
        <w:tabs>
          <w:tab w:val="left" w:pos="14400"/>
          <w:tab w:val="left" w:pos="14760"/>
          <w:tab w:val="left" w:pos="14850"/>
        </w:tabs>
        <w:overflowPunct w:val="0"/>
        <w:snapToGrid w:val="0"/>
        <w:ind w:rightChars="59" w:right="14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26627">
        <w:rPr>
          <w:rFonts w:ascii="Times New Roman" w:eastAsia="標楷體" w:hAnsi="Times New Roman" w:cs="Times New Roman"/>
          <w:bCs/>
          <w:sz w:val="22"/>
          <w:szCs w:val="20"/>
          <w:lang w:val="zh-TW"/>
        </w:rPr>
        <w:t>單位：美元</w:t>
      </w:r>
      <w:r w:rsidRPr="00726627">
        <w:rPr>
          <w:rFonts w:ascii="Times New Roman" w:eastAsia="標楷體" w:hAnsi="Times New Roman" w:cs="Times New Roman"/>
          <w:bCs/>
          <w:sz w:val="22"/>
          <w:szCs w:val="20"/>
          <w:lang w:val="zh-TW"/>
        </w:rPr>
        <w:t>/</w:t>
      </w:r>
      <w:r w:rsidRPr="00726627">
        <w:rPr>
          <w:rFonts w:ascii="Times New Roman" w:eastAsia="標楷體" w:hAnsi="Times New Roman" w:cs="Times New Roman"/>
          <w:bCs/>
          <w:sz w:val="22"/>
          <w:szCs w:val="20"/>
          <w:lang w:val="zh-TW"/>
        </w:rPr>
        <w:t>桶</w:t>
      </w:r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938"/>
        <w:gridCol w:w="937"/>
        <w:gridCol w:w="1576"/>
        <w:gridCol w:w="846"/>
        <w:gridCol w:w="847"/>
        <w:gridCol w:w="847"/>
        <w:gridCol w:w="847"/>
        <w:gridCol w:w="847"/>
      </w:tblGrid>
      <w:tr w:rsidR="00533F66" w:rsidRPr="00726627" w:rsidTr="00965F9E">
        <w:trPr>
          <w:trHeight w:val="123"/>
          <w:jc w:val="center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33F66" w:rsidRPr="00726627" w:rsidRDefault="00533F66" w:rsidP="00965F9E">
            <w:pPr>
              <w:spacing w:line="360" w:lineRule="exact"/>
              <w:ind w:leftChars="-490" w:left="-1176" w:firstLineChars="420" w:firstLine="1176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預測機構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ECFF"/>
            <w:vAlign w:val="center"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201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8</w:t>
            </w:r>
          </w:p>
        </w:tc>
      </w:tr>
      <w:tr w:rsidR="00533F66" w:rsidRPr="00726627" w:rsidTr="00965F9E">
        <w:trPr>
          <w:trHeight w:val="605"/>
          <w:jc w:val="center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6" w:rsidRPr="00726627" w:rsidRDefault="00533F66" w:rsidP="00965F9E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F66" w:rsidRPr="00726627" w:rsidRDefault="00533F66" w:rsidP="00965F9E">
            <w:pPr>
              <w:widowControl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F66" w:rsidRPr="00726627" w:rsidRDefault="00533F66" w:rsidP="00965F9E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Q4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533F66" w:rsidRPr="00726627" w:rsidRDefault="00533F66" w:rsidP="00965F9E">
            <w:pPr>
              <w:tabs>
                <w:tab w:val="left" w:pos="55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533F66" w:rsidRPr="00726627" w:rsidTr="00965F9E">
        <w:trPr>
          <w:trHeight w:val="802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F66" w:rsidRPr="00726627" w:rsidRDefault="00533F66" w:rsidP="00965F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美國能源資訊局</w:t>
            </w:r>
            <w:r w:rsidRPr="007266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(EIA)</w:t>
            </w:r>
          </w:p>
          <w:p w:rsidR="00533F66" w:rsidRPr="00726627" w:rsidRDefault="00533F66" w:rsidP="00965F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現貨價格</w:t>
            </w:r>
            <w:r w:rsidRPr="007266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F66" w:rsidRPr="00726627" w:rsidRDefault="00533F66" w:rsidP="00965F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WTI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tabs>
                <w:tab w:val="left" w:pos="43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43.33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50.78 </w:t>
            </w: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50.68</w:t>
            </w: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51.64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49.82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3.61</w:t>
            </w:r>
          </w:p>
        </w:tc>
      </w:tr>
      <w:tr w:rsidR="00533F66" w:rsidRPr="00726627" w:rsidTr="00965F9E">
        <w:trPr>
          <w:trHeight w:val="846"/>
          <w:jc w:val="center"/>
        </w:trPr>
        <w:tc>
          <w:tcPr>
            <w:tcW w:w="1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66" w:rsidRPr="00726627" w:rsidRDefault="00533F66" w:rsidP="00965F9E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F66" w:rsidRPr="00726627" w:rsidRDefault="00533F66" w:rsidP="00965F9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Brent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tabs>
                <w:tab w:val="left" w:pos="431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43.74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52.69 </w:t>
            </w: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(52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.60</w:t>
            </w: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53.57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3F66" w:rsidRPr="00726627" w:rsidRDefault="00533F66" w:rsidP="00965F9E">
            <w:pPr>
              <w:spacing w:line="360" w:lineRule="exact"/>
              <w:ind w:leftChars="-45" w:left="-108" w:rightChars="-31" w:right="-7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5.61</w:t>
            </w:r>
          </w:p>
        </w:tc>
      </w:tr>
    </w:tbl>
    <w:p w:rsidR="00533F66" w:rsidRPr="00726627" w:rsidRDefault="00533F66" w:rsidP="00533F66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726627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0"/>
          <w:szCs w:val="20"/>
        </w:rPr>
        <w:t>：括號內為上次</w:t>
      </w:r>
      <w:r w:rsidRPr="00726627">
        <w:rPr>
          <w:rFonts w:ascii="Times New Roman" w:eastAsia="標楷體" w:hAnsi="Times New Roman" w:cs="Times New Roman"/>
          <w:sz w:val="20"/>
          <w:szCs w:val="20"/>
        </w:rPr>
        <w:t>(201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726627">
        <w:rPr>
          <w:rFonts w:ascii="Times New Roman" w:eastAsia="標楷體" w:hAnsi="Times New Roman" w:cs="Times New Roman"/>
          <w:sz w:val="20"/>
          <w:szCs w:val="20"/>
        </w:rPr>
        <w:t>年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726627">
        <w:rPr>
          <w:rFonts w:ascii="Times New Roman" w:eastAsia="標楷體" w:hAnsi="Times New Roman" w:cs="Times New Roman"/>
          <w:sz w:val="20"/>
          <w:szCs w:val="20"/>
        </w:rPr>
        <w:t>月</w:t>
      </w:r>
      <w:r w:rsidRPr="00726627">
        <w:rPr>
          <w:rFonts w:ascii="Times New Roman" w:eastAsia="標楷體" w:hAnsi="Times New Roman" w:cs="Times New Roman"/>
          <w:sz w:val="20"/>
          <w:szCs w:val="20"/>
        </w:rPr>
        <w:t>)</w:t>
      </w:r>
      <w:r w:rsidRPr="00726627">
        <w:rPr>
          <w:rFonts w:ascii="Times New Roman" w:eastAsia="標楷體" w:hAnsi="Times New Roman" w:cs="Times New Roman"/>
          <w:sz w:val="20"/>
          <w:szCs w:val="20"/>
        </w:rPr>
        <w:t>預估值。</w:t>
      </w:r>
    </w:p>
    <w:p w:rsidR="00533F66" w:rsidRPr="00726627" w:rsidRDefault="00533F66" w:rsidP="00533F66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sz w:val="20"/>
          <w:szCs w:val="20"/>
        </w:rPr>
      </w:pPr>
      <w:r w:rsidRPr="00726627">
        <w:rPr>
          <w:rFonts w:ascii="Times New Roman" w:eastAsia="標楷體" w:hAnsi="Times New Roman" w:cs="Times New Roman"/>
          <w:sz w:val="20"/>
          <w:szCs w:val="20"/>
        </w:rPr>
        <w:t>資料來源：</w:t>
      </w:r>
      <w:r w:rsidRPr="00726627">
        <w:rPr>
          <w:rFonts w:ascii="Times New Roman" w:eastAsia="標楷體" w:hAnsi="Times New Roman" w:cs="Times New Roman"/>
          <w:sz w:val="20"/>
          <w:szCs w:val="20"/>
        </w:rPr>
        <w:t>EIA, Short-term Energy Outlook,</w:t>
      </w:r>
      <w:r w:rsidRPr="00726627">
        <w:t xml:space="preserve"> 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June</w:t>
      </w:r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proofErr w:type="gramStart"/>
      <w:r w:rsidRPr="00726627">
        <w:rPr>
          <w:rFonts w:ascii="Times New Roman" w:eastAsia="標楷體" w:hAnsi="Times New Roman" w:cs="Times New Roman" w:hint="eastAsia"/>
          <w:sz w:val="20"/>
          <w:szCs w:val="20"/>
        </w:rPr>
        <w:t>6 ,</w:t>
      </w:r>
      <w:proofErr w:type="gramEnd"/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201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7.</w:t>
      </w:r>
    </w:p>
    <w:p w:rsidR="00533F66" w:rsidRPr="00726627" w:rsidRDefault="00533F66" w:rsidP="00533F66">
      <w:pPr>
        <w:pStyle w:val="aff9"/>
        <w:spacing w:line="240" w:lineRule="exact"/>
        <w:ind w:leftChars="118" w:left="989" w:hangingChars="353" w:hanging="706"/>
        <w:rPr>
          <w:rFonts w:ascii="Times New Roman" w:eastAsia="標楷體" w:hAnsi="Times New Roman" w:cs="Times New Roman"/>
          <w:sz w:val="20"/>
          <w:szCs w:val="20"/>
        </w:rPr>
      </w:pPr>
    </w:p>
    <w:p w:rsidR="007B63FF" w:rsidRPr="00726627" w:rsidRDefault="007B63FF" w:rsidP="00533F66">
      <w:pPr>
        <w:spacing w:line="24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58735E" w:rsidRPr="00726627" w:rsidRDefault="00CF6626" w:rsidP="006927B1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/>
          <w:bCs/>
          <w:sz w:val="32"/>
          <w:szCs w:val="32"/>
        </w:rPr>
        <w:t>（二）</w:t>
      </w:r>
      <w:r w:rsidR="006F5E5E" w:rsidRPr="00726627">
        <w:rPr>
          <w:rFonts w:ascii="Times New Roman" w:eastAsia="標楷體" w:hAnsi="Times New Roman" w:cs="Times New Roman"/>
          <w:b/>
          <w:bCs/>
          <w:sz w:val="32"/>
          <w:szCs w:val="32"/>
        </w:rPr>
        <w:t>全球商品期貨指數</w:t>
      </w:r>
    </w:p>
    <w:p w:rsidR="003609BB" w:rsidRPr="00726627" w:rsidRDefault="00E83A09" w:rsidP="00D84987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月國際商品價格指數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(CRB)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較上月下滑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4.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，主要係油價、黃豆、棉花、咖啡及糖價格明顯下跌所致</w:t>
      </w:r>
      <w:r w:rsidR="00D8498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r w:rsidR="0088605E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參見圖</w:t>
      </w:r>
      <w:r w:rsidR="0088605E" w:rsidRPr="0072662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="0088605E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E83A09" w:rsidRPr="00726627" w:rsidRDefault="00E83A09" w:rsidP="00E83A09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83A09" w:rsidRPr="00726627" w:rsidRDefault="00E83A09" w:rsidP="00E83A09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Chars="177" w:left="425"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46079B80" wp14:editId="2CE54E6D">
                <wp:simplePos x="0" y="0"/>
                <wp:positionH relativeFrom="column">
                  <wp:posOffset>-35956</wp:posOffset>
                </wp:positionH>
                <wp:positionV relativeFrom="paragraph">
                  <wp:posOffset>145415</wp:posOffset>
                </wp:positionV>
                <wp:extent cx="927100" cy="23812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E83A09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1967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=100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-2.85pt;margin-top:11.45pt;width:73pt;height:18.75pt;z-index:2524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" filled="f" stroked="f">
                <v:textbox>
                  <w:txbxContent>
                    <w:p w:rsidR="007745A3" w:rsidRDefault="007745A3" w:rsidP="00E83A09">
                      <w:pP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1967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=100</w:t>
                      </w:r>
                    </w:p>
                  </w:txbxContent>
                </v:textbox>
              </v:shape>
            </w:pict>
          </mc:Fallback>
        </mc:AlternateContent>
      </w:r>
    </w:p>
    <w:p w:rsidR="00E83A09" w:rsidRPr="00726627" w:rsidRDefault="00E83A09" w:rsidP="00E83A09">
      <w:pPr>
        <w:autoSpaceDE w:val="0"/>
        <w:autoSpaceDN w:val="0"/>
        <w:snapToGrid w:val="0"/>
        <w:ind w:leftChars="-59" w:rightChars="-142" w:right="-341" w:hangingChars="59" w:hanging="142"/>
        <w:jc w:val="center"/>
        <w:rPr>
          <w:rFonts w:ascii="Times New Roman" w:eastAsia="標楷體" w:hAnsi="Times New Roman" w:cs="Times New Roman"/>
        </w:rPr>
      </w:pPr>
      <w:r w:rsidRPr="00726627">
        <w:rPr>
          <w:b/>
          <w:noProof/>
        </w:rPr>
        <mc:AlternateContent>
          <mc:Choice Requires="wps">
            <w:drawing>
              <wp:anchor distT="0" distB="0" distL="114300" distR="114300" simplePos="0" relativeHeight="252495360" behindDoc="0" locked="0" layoutInCell="1" allowOverlap="1" wp14:anchorId="02F77A01" wp14:editId="6B1039D9">
                <wp:simplePos x="0" y="0"/>
                <wp:positionH relativeFrom="column">
                  <wp:posOffset>645160</wp:posOffset>
                </wp:positionH>
                <wp:positionV relativeFrom="paragraph">
                  <wp:posOffset>2409825</wp:posOffset>
                </wp:positionV>
                <wp:extent cx="4937760" cy="239395"/>
                <wp:effectExtent l="0" t="0" r="0" b="825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E83A09">
                            <w:pPr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年　　　　　　　　　　　　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27" type="#_x0000_t202" style="position:absolute;left:0;text-align:left;margin-left:50.8pt;margin-top:189.75pt;width:388.8pt;height:18.85pt;z-index:2524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" stroked="f">
                <v:textbox>
                  <w:txbxContent>
                    <w:p w:rsidR="007745A3" w:rsidRDefault="007745A3" w:rsidP="00E83A09">
                      <w:pPr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>201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年　　　　　　　　　　　　</w:t>
                      </w: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 xml:space="preserve">     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 xml:space="preserve">              </w:t>
                      </w:r>
                      <w:r>
                        <w:rPr>
                          <w:rFonts w:ascii="Times New Roman" w:eastAsia="標楷體" w:hAnsi="Times New Roman"/>
                          <w:sz w:val="22"/>
                        </w:rPr>
                        <w:t>201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7</w:t>
                      </w:r>
                      <w:r>
                        <w:rPr>
                          <w:rFonts w:ascii="Times New Roman" w:eastAsia="標楷體" w:hAnsi="Times New Roman" w:hint="eastAsia"/>
                          <w:sz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726627">
        <w:rPr>
          <w:noProof/>
        </w:rPr>
        <w:drawing>
          <wp:inline distT="0" distB="0" distL="0" distR="0" wp14:anchorId="4BBD243D" wp14:editId="32241D04">
            <wp:extent cx="6004560" cy="2438400"/>
            <wp:effectExtent l="0" t="0" r="0" b="0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83A09" w:rsidRPr="00726627" w:rsidRDefault="00E83A09" w:rsidP="00E83A09">
      <w:pPr>
        <w:autoSpaceDE w:val="0"/>
        <w:autoSpaceDN w:val="0"/>
        <w:snapToGrid w:val="0"/>
        <w:spacing w:line="320" w:lineRule="exact"/>
        <w:ind w:leftChars="118" w:left="283" w:firstLineChars="295" w:firstLine="591"/>
        <w:rPr>
          <w:rStyle w:val="af1"/>
          <w:rFonts w:ascii="Times New Roman" w:hAnsi="Times New Roman" w:cs="Times New Roman"/>
          <w:b/>
          <w:color w:val="auto"/>
          <w:sz w:val="20"/>
          <w:szCs w:val="20"/>
          <w:lang w:eastAsia="zh-TW"/>
        </w:rPr>
      </w:pPr>
    </w:p>
    <w:p w:rsidR="00E83A09" w:rsidRPr="00726627" w:rsidRDefault="00E83A09" w:rsidP="00E83A09">
      <w:pPr>
        <w:autoSpaceDE w:val="0"/>
        <w:autoSpaceDN w:val="0"/>
        <w:snapToGrid w:val="0"/>
        <w:spacing w:line="320" w:lineRule="exact"/>
        <w:ind w:leftChars="118" w:left="283" w:firstLineChars="295" w:firstLine="590"/>
      </w:pPr>
      <w:r w:rsidRPr="00726627">
        <w:rPr>
          <w:rStyle w:val="af1"/>
          <w:rFonts w:ascii="Times New Roman" w:eastAsia="標楷體" w:hAnsi="Times New Roman" w:cs="Times New Roman" w:hint="eastAsia"/>
          <w:color w:val="auto"/>
          <w:sz w:val="20"/>
          <w:szCs w:val="20"/>
          <w:u w:val="none"/>
        </w:rPr>
        <w:t>資料來源：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商品行情網（</w:t>
      </w:r>
      <w:r w:rsidRPr="00726627">
        <w:rPr>
          <w:rFonts w:ascii="Times New Roman" w:eastAsia="標楷體" w:hAnsi="Times New Roman" w:cs="Times New Roman"/>
          <w:sz w:val="20"/>
          <w:szCs w:val="20"/>
        </w:rPr>
        <w:t>CIP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Pr="00726627">
        <w:rPr>
          <w:rFonts w:ascii="Times New Roman" w:eastAsia="標楷體" w:hAnsi="Times New Roman" w:cs="Times New Roman"/>
          <w:sz w:val="20"/>
          <w:szCs w:val="20"/>
        </w:rPr>
        <w:t>Commodity Information Portal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）。</w:t>
      </w:r>
    </w:p>
    <w:p w:rsidR="00E83A09" w:rsidRPr="00726627" w:rsidRDefault="00E83A09" w:rsidP="00E83A09">
      <w:pPr>
        <w:autoSpaceDE w:val="0"/>
        <w:autoSpaceDN w:val="0"/>
        <w:snapToGrid w:val="0"/>
        <w:spacing w:beforeLines="50" w:before="120" w:line="400" w:lineRule="exact"/>
        <w:ind w:leftChars="100" w:left="538" w:hangingChars="149" w:hanging="298"/>
        <w:jc w:val="center"/>
        <w:rPr>
          <w:rFonts w:ascii="Times New Roman" w:eastAsia="標楷體" w:hAnsi="Times New Roman" w:cs="Times New Roman"/>
        </w:rPr>
      </w:pPr>
      <w:r w:rsidRPr="00726627">
        <w:rPr>
          <w:rStyle w:val="af1"/>
          <w:rFonts w:ascii="Times New Roman" w:eastAsia="標楷體" w:hAnsi="Times New Roman" w:cs="Times New Roman"/>
          <w:noProof/>
          <w:color w:val="auto"/>
          <w:sz w:val="20"/>
          <w:szCs w:val="20"/>
          <w:u w:val="none"/>
          <w:lang w:eastAsia="zh-TW" w:bidi="ar-SA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5648CE11" wp14:editId="4216557E">
                <wp:simplePos x="0" y="0"/>
                <wp:positionH relativeFrom="column">
                  <wp:posOffset>-3898900</wp:posOffset>
                </wp:positionH>
                <wp:positionV relativeFrom="paragraph">
                  <wp:posOffset>1419225</wp:posOffset>
                </wp:positionV>
                <wp:extent cx="899160" cy="1403985"/>
                <wp:effectExtent l="0" t="0" r="0" b="25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Pr="00FE623C" w:rsidRDefault="007745A3" w:rsidP="00E83A09">
                            <w:pPr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FE623C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2013</w:t>
                            </w:r>
                            <w:r w:rsidRPr="00FE623C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307pt;margin-top:111.75pt;width:70.8pt;height:110.55pt;z-index:252494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" stroked="f">
                <v:textbox style="mso-fit-shape-to-text:t">
                  <w:txbxContent>
                    <w:p w:rsidR="007745A3" w:rsidRPr="00FE623C" w:rsidRDefault="007745A3" w:rsidP="00E83A09">
                      <w:pPr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FE623C">
                        <w:rPr>
                          <w:rFonts w:ascii="Times New Roman" w:eastAsia="標楷體" w:hAnsi="Times New Roman" w:hint="eastAsia"/>
                          <w:sz w:val="22"/>
                        </w:rPr>
                        <w:t>2013</w:t>
                      </w:r>
                      <w:r w:rsidRPr="00FE623C">
                        <w:rPr>
                          <w:rFonts w:ascii="Times New Roman" w:eastAsia="標楷體" w:hAnsi="Times New Roman" w:hint="eastAsia"/>
                          <w:sz w:val="22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圖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全球商品期貨指數走勢（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201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/1/1~201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/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30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）</w:t>
      </w:r>
    </w:p>
    <w:p w:rsidR="00056A01" w:rsidRPr="00726627" w:rsidRDefault="00380919" w:rsidP="00F30146">
      <w:pPr>
        <w:pStyle w:val="2"/>
        <w:rPr>
          <w:rFonts w:ascii="Times New Roman" w:eastAsia="標楷體" w:hAnsi="Times New Roman" w:cs="Times New Roman"/>
        </w:rPr>
      </w:pPr>
      <w:bookmarkStart w:id="11" w:name="_Toc463450031"/>
      <w:r w:rsidRPr="00726627">
        <w:rPr>
          <w:rFonts w:ascii="Times New Roman" w:eastAsia="標楷體" w:hAnsi="Times New Roman" w:cs="Times New Roman"/>
        </w:rPr>
        <w:t>四</w:t>
      </w:r>
      <w:r w:rsidR="00056A01" w:rsidRPr="00726627">
        <w:rPr>
          <w:rFonts w:ascii="Times New Roman" w:eastAsia="標楷體" w:hAnsi="Times New Roman" w:cs="Times New Roman"/>
        </w:rPr>
        <w:t>、金融市場</w:t>
      </w:r>
      <w:bookmarkEnd w:id="11"/>
    </w:p>
    <w:p w:rsidR="001B5AB7" w:rsidRPr="00726627" w:rsidRDefault="00CF6626" w:rsidP="009A01F5">
      <w:pPr>
        <w:snapToGrid w:val="0"/>
        <w:spacing w:beforeLines="50" w:before="120" w:afterLines="50" w:after="120" w:line="28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（一）</w:t>
      </w:r>
      <w:r w:rsidR="00D0481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月全球股市呈現漲多跌少</w:t>
      </w:r>
    </w:p>
    <w:p w:rsidR="00D04819" w:rsidRPr="00726627" w:rsidRDefault="00E83A09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全球股市多呈上漲，主要係美國川普總統上任後提出多項有利企業的政策，美國經濟穩定成長，歐元區投資者信心恢復，加上各國仍維持寬鬆貨幣政策，帶動全球股市的漲勢。期間雖然有美國攻打敘利亞並與北韓對峙、英國提早舉行國會大選</w:t>
      </w:r>
      <w:r w:rsidRPr="00726627">
        <w:rPr>
          <w:rFonts w:ascii="新細明體" w:eastAsia="新細明體" w:hAnsi="新細明體" w:cs="Times New Roman" w:hint="eastAsia"/>
          <w:bCs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法國總統大選、川普總統解職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FBI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局長並陷入對俄羅斯洩密案等政治紛擾，惟未對全球股市造成明顯衝擊</w:t>
      </w:r>
      <w:r w:rsidR="00D04819" w:rsidRPr="00726627">
        <w:rPr>
          <w:rFonts w:ascii="Times New Roman" w:eastAsia="標楷體" w:hAnsi="標楷體" w:cs="Times New Roman" w:hint="eastAsia"/>
          <w:sz w:val="32"/>
          <w:szCs w:val="32"/>
        </w:rPr>
        <w:t>。</w:t>
      </w:r>
    </w:p>
    <w:p w:rsidR="007B63FF" w:rsidRPr="00726627" w:rsidRDefault="00E83A09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月以來全球股市仍漲多跌少，惟多空因素交錯，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舉如</w:t>
      </w:r>
      <w:proofErr w:type="gramEnd"/>
      <w:r w:rsidRPr="00726627">
        <w:rPr>
          <w:rFonts w:ascii="新細明體" w:eastAsia="新細明體" w:hAnsi="新細明體" w:cs="Times New Roman" w:hint="eastAsia"/>
          <w:bCs/>
          <w:sz w:val="32"/>
          <w:szCs w:val="32"/>
        </w:rPr>
        <w:t>：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美國聯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準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會升息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1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碼，美國經濟可望持續成長；法國國會選舉執政黨獲得多數；英國與歐盟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在脫歐談判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上爭議仍多；英國、比利時發生恐怖攻擊事件等。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6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月歐洲股市中，俄羅斯跌幅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5.0%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最大，法國下跌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3.1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，英國及德國分別下跌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.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2.3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；美國股市則上漲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1.6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。亞洲股市中，臺灣漲幅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3.5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最大，中國大陸上漲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2.4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，日本及韓國均上漲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1.9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；香港小漲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0.4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D0481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</w:t>
      </w:r>
      <w:r w:rsidR="001B6CC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參見表</w:t>
      </w:r>
      <w:r w:rsidR="001B6CC9" w:rsidRPr="00726627">
        <w:rPr>
          <w:rFonts w:ascii="Times New Roman" w:eastAsia="標楷體" w:hAnsi="Times New Roman" w:cs="Times New Roman"/>
          <w:bCs/>
          <w:sz w:val="32"/>
          <w:szCs w:val="32"/>
        </w:rPr>
        <w:t>7</w:t>
      </w:r>
      <w:r w:rsidR="00E17DD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4B17C8" w:rsidRPr="00726627" w:rsidRDefault="004B17C8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83A09" w:rsidRPr="00726627" w:rsidRDefault="00E83A09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83A09" w:rsidRPr="00726627" w:rsidRDefault="00E83A09" w:rsidP="00D0481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83A09" w:rsidRPr="00726627" w:rsidRDefault="00E83A09" w:rsidP="00E83A0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表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7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26627">
        <w:rPr>
          <w:rFonts w:ascii="Times New Roman" w:eastAsia="標楷體" w:hAnsi="Times New Roman" w:cs="Times New Roman"/>
          <w:sz w:val="32"/>
          <w:szCs w:val="32"/>
        </w:rPr>
        <w:t>全球主要國家股價指數變動</w:t>
      </w:r>
    </w:p>
    <w:p w:rsidR="00E83A09" w:rsidRPr="00726627" w:rsidRDefault="00E83A09" w:rsidP="00E83A09">
      <w:pPr>
        <w:tabs>
          <w:tab w:val="left" w:pos="14400"/>
          <w:tab w:val="left" w:pos="14760"/>
          <w:tab w:val="left" w:pos="14850"/>
        </w:tabs>
        <w:overflowPunct w:val="0"/>
        <w:snapToGrid w:val="0"/>
        <w:spacing w:line="280" w:lineRule="exact"/>
        <w:ind w:right="240"/>
        <w:jc w:val="right"/>
        <w:rPr>
          <w:rFonts w:ascii="Times New Roman" w:eastAsia="標楷體" w:hAnsi="Times New Roman" w:cs="Times New Roman"/>
          <w:szCs w:val="24"/>
        </w:rPr>
      </w:pPr>
      <w:r w:rsidRPr="00726627">
        <w:rPr>
          <w:rFonts w:ascii="Times New Roman" w:eastAsia="標楷體" w:hAnsi="Times New Roman" w:cs="Times New Roman"/>
          <w:szCs w:val="24"/>
        </w:rPr>
        <w:t>單位：</w:t>
      </w:r>
      <w:r w:rsidRPr="00726627">
        <w:rPr>
          <w:rFonts w:ascii="Times New Roman" w:eastAsia="標楷體" w:hAnsi="Times New Roman" w:cs="Times New Roman"/>
          <w:szCs w:val="24"/>
        </w:rPr>
        <w:t>%</w:t>
      </w:r>
    </w:p>
    <w:tbl>
      <w:tblPr>
        <w:tblW w:w="949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707"/>
        <w:gridCol w:w="709"/>
        <w:gridCol w:w="803"/>
        <w:gridCol w:w="725"/>
        <w:gridCol w:w="740"/>
        <w:gridCol w:w="851"/>
        <w:gridCol w:w="850"/>
        <w:gridCol w:w="851"/>
        <w:gridCol w:w="708"/>
        <w:gridCol w:w="851"/>
      </w:tblGrid>
      <w:tr w:rsidR="00E83A09" w:rsidRPr="00726627" w:rsidTr="00965F9E">
        <w:trPr>
          <w:trHeight w:val="69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83A09" w:rsidRPr="00726627" w:rsidRDefault="00E83A09" w:rsidP="00965F9E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proofErr w:type="gramStart"/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臺</w:t>
            </w:r>
            <w:proofErr w:type="gramEnd"/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北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加權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上海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A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股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香港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恆生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東京日經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首爾</w:t>
            </w:r>
          </w:p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綜合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紐約道瓊工業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倫敦金融時報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巴黎券商公會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法蘭克福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DAX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俄羅斯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RTS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2014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9,307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3,389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23,605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17,451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17,823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6,566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4,273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9,806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791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(8.1)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(53.1)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(1.3)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(7.1)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(-4.8)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(7.5)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(-2.7)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(-0.5)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(2.7)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(-45.2)</w:t>
            </w:r>
          </w:p>
        </w:tc>
      </w:tr>
      <w:tr w:rsidR="00E83A09" w:rsidRPr="00726627" w:rsidTr="00965F9E">
        <w:trPr>
          <w:trHeight w:val="291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8,338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3,704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21,914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19,034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1,961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17,425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6,242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4,637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10,743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757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(-10.4)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(9.3)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(-7.2)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(9.1)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(2.4)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(-2.2)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(-8.5)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(9.6)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(-4.3)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2016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9,254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3,250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22,001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19,114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2,026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19,763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7,143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4,862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11,481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1,152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(11.0)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(-12.3)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(0.4)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(0.4)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(3.3)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(13.4)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(14.4)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(4.9)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(6.9)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(52.2)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2017/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10,041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3,265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25,661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19,651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2,347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21,009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7,520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5,284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12,615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3A09" w:rsidRPr="00726627" w:rsidRDefault="00E83A09" w:rsidP="00965F9E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1,053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較上年底成長率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8.5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0.5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6.6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2.8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.8)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(6.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5.3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(8.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9.9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8.6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2017/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30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10,395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3,343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25,76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20,033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2,39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21,3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7,31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5,12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12,325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09" w:rsidRPr="00726627" w:rsidRDefault="00E83A09" w:rsidP="00965F9E">
            <w:pPr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1,00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</w:p>
        </w:tc>
      </w:tr>
      <w:tr w:rsidR="00E83A09" w:rsidRPr="00726627" w:rsidTr="00965F9E">
        <w:trPr>
          <w:trHeight w:val="330"/>
          <w:jc w:val="center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ind w:firstLineChars="150" w:firstLine="276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較上月底成長率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3.5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2.4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0.4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1.9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1.9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1.6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-2.8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-3.1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-2.3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(-</w:t>
            </w:r>
            <w:r w:rsidRPr="00726627">
              <w:rPr>
                <w:rFonts w:ascii="Times New Roman" w:hAnsi="Times New Roman" w:cs="Times New Roman" w:hint="eastAsia"/>
                <w:kern w:val="0"/>
                <w:sz w:val="22"/>
              </w:rPr>
              <w:t>5.0</w:t>
            </w:r>
            <w:r w:rsidRPr="00726627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</w:tr>
    </w:tbl>
    <w:p w:rsidR="00E83A09" w:rsidRPr="00726627" w:rsidRDefault="00E83A09" w:rsidP="00E83A09">
      <w:pPr>
        <w:widowControl/>
        <w:tabs>
          <w:tab w:val="left" w:pos="14400"/>
          <w:tab w:val="left" w:pos="14760"/>
          <w:tab w:val="left" w:pos="14850"/>
        </w:tabs>
        <w:overflowPunct w:val="0"/>
        <w:snapToGrid w:val="0"/>
        <w:spacing w:afterLines="100" w:after="240" w:line="280" w:lineRule="exact"/>
        <w:ind w:leftChars="59" w:left="142"/>
        <w:jc w:val="both"/>
        <w:rPr>
          <w:rFonts w:ascii="Times New Roman" w:eastAsia="標楷體" w:hAnsi="Times New Roman" w:cs="Times New Roman"/>
          <w:kern w:val="0"/>
          <w:sz w:val="22"/>
          <w:szCs w:val="20"/>
        </w:rPr>
      </w:pPr>
      <w:r w:rsidRPr="00726627">
        <w:rPr>
          <w:rFonts w:ascii="Times New Roman" w:eastAsia="標楷體" w:hAnsi="Times New Roman" w:cs="Times New Roman"/>
          <w:kern w:val="0"/>
          <w:sz w:val="22"/>
          <w:szCs w:val="20"/>
        </w:rPr>
        <w:t>資料來源：彭博社（</w:t>
      </w:r>
      <w:r w:rsidRPr="00726627">
        <w:rPr>
          <w:rFonts w:ascii="Times New Roman" w:eastAsia="標楷體" w:hAnsi="Times New Roman" w:cs="Times New Roman"/>
          <w:kern w:val="0"/>
          <w:sz w:val="22"/>
          <w:szCs w:val="20"/>
        </w:rPr>
        <w:t>Bloomberg</w:t>
      </w:r>
      <w:r w:rsidRPr="00726627">
        <w:rPr>
          <w:rFonts w:ascii="Times New Roman" w:eastAsia="標楷體" w:hAnsi="Times New Roman" w:cs="Times New Roman"/>
          <w:kern w:val="0"/>
          <w:sz w:val="22"/>
          <w:szCs w:val="20"/>
        </w:rPr>
        <w:t>）。</w:t>
      </w:r>
    </w:p>
    <w:p w:rsidR="001B5AB7" w:rsidRPr="00726627" w:rsidRDefault="00CF6626" w:rsidP="00B152CD">
      <w:pPr>
        <w:snapToGrid w:val="0"/>
        <w:spacing w:beforeLines="150" w:before="360" w:afterLines="50" w:after="120" w:line="360" w:lineRule="exact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（二）</w:t>
      </w:r>
      <w:r w:rsidR="00BB075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月主要貨幣對美元</w:t>
      </w:r>
      <w:proofErr w:type="gramStart"/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呈升貶互</w:t>
      </w:r>
      <w:proofErr w:type="gramEnd"/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見</w:t>
      </w:r>
    </w:p>
    <w:p w:rsidR="00BB0757" w:rsidRPr="00726627" w:rsidRDefault="00F70CD3" w:rsidP="00BB0757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2" w:name="_Toc334110123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月主要貨幣對美元</w:t>
      </w:r>
      <w:proofErr w:type="gramStart"/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匯價多</w:t>
      </w:r>
      <w:proofErr w:type="gramEnd"/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呈升值走勢，主要係美國公布主要貿易夥伴外匯政策報告，將中國大陸、日本、韓國、德國、瑞士及我國列入操縱匯率國觀察名單、川普總統開除聯邦調查局長柯米及涉嫌阻止調查</w:t>
      </w:r>
      <w:proofErr w:type="gramStart"/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通俄門</w:t>
      </w:r>
      <w:proofErr w:type="gramEnd"/>
      <w:r w:rsidR="00E83A0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事件，加上法國總統大選落幕使歐元區政治風險減輕等因素，導致國際美元持續呈現疲軟</w:t>
      </w:r>
      <w:r w:rsidR="00BB075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7B63FF" w:rsidRPr="00726627" w:rsidRDefault="00E83A09" w:rsidP="00A73AE7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6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月以來，全球主要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匯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市，受到美國調升利率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 xml:space="preserve"> 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1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碼，並公布將縮減資產負債表規模，帶動美元指數走揚，導致主要貨幣對美元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升貶互見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，其中以盧布對美元貶值幅度較大。歐元對美元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匯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價升值，主要反映歐元區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月製造業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優於市場預期等因素。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月歐元及英鎊對美元分別升值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2.0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及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1.5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，盧布則貶值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.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。亞洲貨幣中，日圓、新臺幣及韓元貶值幅度介於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1.0%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2.2%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之間，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馬來西亞幣對美元小幅貶值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.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，而泰銖、新加坡元及人民幣對美元升值幅度介於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0.3%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0.6%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之間</w:t>
      </w:r>
      <w:r w:rsidR="00165BF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；參見表</w:t>
      </w:r>
      <w:r w:rsidR="00165BF2" w:rsidRPr="00726627">
        <w:rPr>
          <w:rFonts w:ascii="Times New Roman" w:eastAsia="標楷體" w:hAnsi="Times New Roman" w:cs="Times New Roman"/>
          <w:bCs/>
          <w:sz w:val="32"/>
          <w:szCs w:val="32"/>
        </w:rPr>
        <w:t>8</w:t>
      </w:r>
      <w:r w:rsidR="003609BB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  <w:bookmarkEnd w:id="12"/>
    </w:p>
    <w:p w:rsidR="008513DE" w:rsidRPr="00726627" w:rsidRDefault="008513DE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4B17C8" w:rsidRPr="00726627" w:rsidRDefault="004B17C8" w:rsidP="00C43E8D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83A09" w:rsidRPr="00726627" w:rsidRDefault="00E83A09" w:rsidP="00E83A09">
      <w:pPr>
        <w:widowControl/>
        <w:overflowPunct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表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　</w:t>
      </w:r>
      <w:r w:rsidRPr="00726627">
        <w:rPr>
          <w:rFonts w:ascii="Times New Roman" w:eastAsia="標楷體" w:hAnsi="Times New Roman" w:cs="Times New Roman"/>
          <w:sz w:val="32"/>
          <w:szCs w:val="32"/>
        </w:rPr>
        <w:t>主要國家貨幣對美元匯率變動</w:t>
      </w:r>
    </w:p>
    <w:p w:rsidR="00E83A09" w:rsidRPr="00726627" w:rsidRDefault="00E83A09" w:rsidP="00E83A09">
      <w:pPr>
        <w:widowControl/>
        <w:overflowPunct w:val="0"/>
        <w:snapToGrid w:val="0"/>
        <w:spacing w:line="320" w:lineRule="exact"/>
        <w:ind w:right="142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Cs w:val="24"/>
        </w:rPr>
        <w:t>單位：</w:t>
      </w:r>
      <w:r w:rsidRPr="00726627">
        <w:rPr>
          <w:rFonts w:ascii="Times New Roman" w:eastAsia="標楷體" w:hAnsi="Times New Roman" w:cs="Times New Roman"/>
          <w:bCs/>
          <w:szCs w:val="24"/>
        </w:rPr>
        <w:t>%</w:t>
      </w:r>
    </w:p>
    <w:tbl>
      <w:tblPr>
        <w:tblW w:w="9639" w:type="dxa"/>
        <w:jc w:val="center"/>
        <w:tblInd w:w="-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852"/>
        <w:gridCol w:w="843"/>
        <w:gridCol w:w="725"/>
        <w:gridCol w:w="843"/>
        <w:gridCol w:w="843"/>
        <w:gridCol w:w="725"/>
        <w:gridCol w:w="976"/>
        <w:gridCol w:w="725"/>
        <w:gridCol w:w="840"/>
        <w:gridCol w:w="706"/>
      </w:tblGrid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83A09" w:rsidRPr="00726627" w:rsidRDefault="00E83A09" w:rsidP="00965F9E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新臺幣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人民幣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日圓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韓元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  <w:kern w:val="0"/>
                <w:sz w:val="22"/>
              </w:rPr>
              <w:t>新加坡元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泰銖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24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24"/>
                <w:kern w:val="0"/>
                <w:sz w:val="22"/>
              </w:rPr>
              <w:t>馬來西亞幣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英鎊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歐元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vAlign w:val="center"/>
            <w:hideMark/>
          </w:tcPr>
          <w:p w:rsidR="00E83A09" w:rsidRPr="00726627" w:rsidRDefault="00E83A09" w:rsidP="00965F9E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盧布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2014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</w:t>
            </w:r>
            <w:proofErr w:type="gramStart"/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匯</w:t>
            </w:r>
            <w:proofErr w:type="gramEnd"/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31.718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6.2040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119.62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1,090.9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1.3224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32.900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3.4965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1.5563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1.2154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56.258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ind w:firstLineChars="100" w:firstLine="18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20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(-5.6)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(-2.4)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(-12.2)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(-3.3)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(-0.3)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(-6.3)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(-5.8)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(-11.8)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(-41.8)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</w:t>
            </w:r>
            <w:proofErr w:type="gramStart"/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匯</w:t>
            </w:r>
            <w:proofErr w:type="gramEnd"/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33.066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6.4936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120.37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1,176.2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1.4119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36.090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4.2930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1.4832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1.0927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72.883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ind w:firstLineChars="100" w:firstLine="18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20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(-4.1)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(-4.5)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(-0.6)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(-7.3)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(-6.3)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(-8.8)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(-18.6)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(-4.7)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(-10.1)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(-22.8)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2016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年底指數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32.279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6.9495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117.09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1,203.5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1.4469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35.820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4.4860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1.2271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1.0508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60.273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(2.4)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(-6.6)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(2.8)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(-2.3)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(-2.4)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(0.8)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(-4.3)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(-17.3)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(-3.8)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(20.9)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2017/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30.102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6.8210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110.95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1119.5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1.3840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34.090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4.2825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1.2811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1.1185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56.517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較上年底成長率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7.2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1.9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(5.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7.5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4.5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5.1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4.8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.4)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6.4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6.6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spacing w:val="-18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2017/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/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30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指數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30.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436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6.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7796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2.06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44.1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1.3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77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3.980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4.2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94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3009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1.1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412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9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086</w:t>
            </w:r>
          </w:p>
        </w:tc>
      </w:tr>
      <w:tr w:rsidR="00E83A09" w:rsidRPr="00726627" w:rsidTr="00965F9E">
        <w:trPr>
          <w:trHeight w:val="170"/>
          <w:jc w:val="center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snapToGrid w:val="0"/>
              <w:spacing w:beforeLines="10" w:before="24" w:afterLines="10" w:after="24" w:line="280" w:lineRule="exact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8"/>
                <w:kern w:val="0"/>
                <w:sz w:val="22"/>
              </w:rPr>
              <w:t>較上月底成長率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-1.1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0.6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-1.0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-2.2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0.5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0.3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-0.3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1.5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2.0)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09" w:rsidRPr="00726627" w:rsidRDefault="00E83A09" w:rsidP="00965F9E">
            <w:pPr>
              <w:widowControl/>
              <w:snapToGrid w:val="0"/>
              <w:spacing w:beforeLines="10" w:before="24" w:afterLines="10" w:after="24"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-4.3</w:t>
            </w:r>
            <w:r w:rsidRPr="0072662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</w:tr>
    </w:tbl>
    <w:p w:rsidR="00E83A09" w:rsidRPr="00726627" w:rsidRDefault="00E83A09" w:rsidP="00E83A09">
      <w:pPr>
        <w:overflowPunct w:val="0"/>
        <w:adjustRightInd w:val="0"/>
        <w:snapToGrid w:val="0"/>
        <w:spacing w:line="280" w:lineRule="exact"/>
        <w:ind w:leftChars="117" w:left="282" w:hanging="1"/>
        <w:jc w:val="both"/>
        <w:rPr>
          <w:rFonts w:ascii="Times New Roman" w:eastAsia="標楷體" w:hAnsi="Times New Roman" w:cs="Times New Roman"/>
          <w:sz w:val="22"/>
          <w:szCs w:val="24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  <w:szCs w:val="24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  <w:szCs w:val="24"/>
        </w:rPr>
        <w:t>：</w:t>
      </w:r>
      <w:r w:rsidRPr="00726627">
        <w:rPr>
          <w:rFonts w:ascii="Times New Roman" w:eastAsia="標楷體" w:hAnsi="Times New Roman" w:cs="Times New Roman"/>
          <w:sz w:val="22"/>
          <w:szCs w:val="24"/>
        </w:rPr>
        <w:t>1.</w:t>
      </w:r>
      <w:r w:rsidRPr="00726627">
        <w:rPr>
          <w:rFonts w:ascii="Times New Roman" w:eastAsia="標楷體" w:hAnsi="Times New Roman" w:cs="Times New Roman"/>
          <w:sz w:val="22"/>
          <w:szCs w:val="24"/>
        </w:rPr>
        <w:t>變動率為正（負）值，表示該貨幣對美元升（貶）值。</w:t>
      </w:r>
    </w:p>
    <w:p w:rsidR="00E83A09" w:rsidRPr="00726627" w:rsidRDefault="00E83A09" w:rsidP="00E83A09">
      <w:pPr>
        <w:overflowPunct w:val="0"/>
        <w:adjustRightInd w:val="0"/>
        <w:snapToGrid w:val="0"/>
        <w:spacing w:line="280" w:lineRule="exact"/>
        <w:ind w:rightChars="-59" w:right="-142" w:firstLineChars="350" w:firstLine="770"/>
        <w:jc w:val="both"/>
        <w:rPr>
          <w:rFonts w:ascii="Times New Roman" w:eastAsia="標楷體" w:hAnsi="Times New Roman" w:cs="Times New Roman"/>
          <w:sz w:val="22"/>
          <w:szCs w:val="24"/>
        </w:rPr>
      </w:pPr>
      <w:r w:rsidRPr="00726627">
        <w:rPr>
          <w:rFonts w:ascii="Times New Roman" w:eastAsia="標楷體" w:hAnsi="Times New Roman" w:cs="Times New Roman" w:hint="eastAsia"/>
          <w:sz w:val="22"/>
          <w:szCs w:val="24"/>
        </w:rPr>
        <w:t>2.</w:t>
      </w:r>
      <w:r w:rsidRPr="00726627">
        <w:rPr>
          <w:rFonts w:ascii="Times New Roman" w:eastAsia="標楷體" w:hAnsi="Times New Roman" w:cs="Times New Roman"/>
          <w:sz w:val="22"/>
          <w:szCs w:val="24"/>
        </w:rPr>
        <w:t>除英鎊及歐元為美元對英鎊及歐元計算</w:t>
      </w:r>
      <w:proofErr w:type="gramStart"/>
      <w:r w:rsidRPr="00726627">
        <w:rPr>
          <w:rFonts w:ascii="Times New Roman" w:eastAsia="標楷體" w:hAnsi="Times New Roman" w:cs="Times New Roman"/>
          <w:sz w:val="22"/>
          <w:szCs w:val="24"/>
        </w:rPr>
        <w:t>匯</w:t>
      </w:r>
      <w:proofErr w:type="gramEnd"/>
      <w:r w:rsidRPr="00726627">
        <w:rPr>
          <w:rFonts w:ascii="Times New Roman" w:eastAsia="標楷體" w:hAnsi="Times New Roman" w:cs="Times New Roman"/>
          <w:sz w:val="22"/>
          <w:szCs w:val="24"/>
        </w:rPr>
        <w:t>價外，其餘貨幣皆為各國貨幣對美元計算</w:t>
      </w:r>
      <w:proofErr w:type="gramStart"/>
      <w:r w:rsidRPr="00726627">
        <w:rPr>
          <w:rFonts w:ascii="Times New Roman" w:eastAsia="標楷體" w:hAnsi="Times New Roman" w:cs="Times New Roman"/>
          <w:sz w:val="22"/>
          <w:szCs w:val="24"/>
        </w:rPr>
        <w:t>匯</w:t>
      </w:r>
      <w:proofErr w:type="gramEnd"/>
      <w:r w:rsidRPr="00726627">
        <w:rPr>
          <w:rFonts w:ascii="Times New Roman" w:eastAsia="標楷體" w:hAnsi="Times New Roman" w:cs="Times New Roman"/>
          <w:sz w:val="22"/>
          <w:szCs w:val="24"/>
        </w:rPr>
        <w:t>價。</w:t>
      </w:r>
    </w:p>
    <w:p w:rsidR="00E83A09" w:rsidRPr="00726627" w:rsidRDefault="00E83A09" w:rsidP="00E83A09">
      <w:pPr>
        <w:snapToGrid w:val="0"/>
        <w:spacing w:beforeLines="50" w:before="120" w:afterLines="50" w:after="120" w:line="280" w:lineRule="exact"/>
        <w:ind w:firstLineChars="100" w:firstLine="220"/>
        <w:rPr>
          <w:rFonts w:ascii="Times New Roman" w:eastAsia="標楷體" w:hAnsi="Times New Roman" w:cs="Times New Roman"/>
          <w:sz w:val="22"/>
          <w:szCs w:val="24"/>
        </w:rPr>
      </w:pPr>
      <w:r w:rsidRPr="00726627">
        <w:rPr>
          <w:rFonts w:ascii="Times New Roman" w:eastAsia="標楷體" w:hAnsi="Times New Roman" w:cs="Times New Roman"/>
          <w:sz w:val="22"/>
          <w:szCs w:val="24"/>
        </w:rPr>
        <w:t>資料來源：中央銀行及</w:t>
      </w:r>
      <w:r w:rsidRPr="00726627">
        <w:rPr>
          <w:rFonts w:ascii="Times New Roman" w:eastAsia="標楷體" w:hAnsi="Times New Roman" w:cs="Times New Roman"/>
          <w:sz w:val="22"/>
          <w:szCs w:val="24"/>
        </w:rPr>
        <w:t>CEIC</w:t>
      </w:r>
      <w:r w:rsidRPr="00726627">
        <w:rPr>
          <w:rFonts w:ascii="Times New Roman" w:eastAsia="標楷體" w:hAnsi="Times New Roman" w:cs="Times New Roman"/>
          <w:sz w:val="22"/>
          <w:szCs w:val="24"/>
        </w:rPr>
        <w:t>。</w:t>
      </w:r>
    </w:p>
    <w:p w:rsidR="0036638E" w:rsidRPr="00726627" w:rsidRDefault="001B5AB7" w:rsidP="007F4B52">
      <w:pPr>
        <w:pStyle w:val="1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26627">
        <w:rPr>
          <w:rFonts w:ascii="Times New Roman" w:eastAsia="標楷體" w:hAnsi="Times New Roman" w:cs="Times New Roman"/>
          <w:sz w:val="40"/>
          <w:szCs w:val="40"/>
        </w:rPr>
        <w:br w:type="page"/>
      </w:r>
      <w:bookmarkStart w:id="13" w:name="_Toc463450032"/>
      <w:r w:rsidR="0036638E" w:rsidRPr="00726627">
        <w:rPr>
          <w:rFonts w:ascii="Times New Roman" w:eastAsia="標楷體" w:hAnsi="Times New Roman" w:cs="Times New Roman"/>
          <w:sz w:val="40"/>
          <w:szCs w:val="40"/>
        </w:rPr>
        <w:lastRenderedPageBreak/>
        <w:t>參、國內經濟</w:t>
      </w:r>
      <w:bookmarkEnd w:id="13"/>
    </w:p>
    <w:p w:rsidR="000B00EC" w:rsidRPr="00726627" w:rsidRDefault="00383791" w:rsidP="00383791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4" w:name="_Toc463450033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今年</w:t>
      </w:r>
      <w:r w:rsidR="001A1EA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9331A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出口持續擴增，零售、餐飲等內需指標亦維持成長，失業率續呈下降，顯示當前經濟大致穩定，惟</w:t>
      </w:r>
      <w:r w:rsidR="001A1EA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9331A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景氣燈號</w:t>
      </w:r>
      <w:r w:rsidR="001A1EA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呈黃藍燈，景氣領先指標與同時指標呈現持續下跌，後續景氣變化須密切關注。</w:t>
      </w:r>
    </w:p>
    <w:p w:rsidR="000B00EC" w:rsidRPr="00726627" w:rsidRDefault="00383791" w:rsidP="00383791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今年以來，國內主要機構相繼調高今年臺灣經濟成長率預測值，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均達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2.0%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以上，主計總處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月亦上修今年經濟成長率至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2.05%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9840B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主因為出口可望隨國際景氣好轉而回升，且國內消費及投資亦持續穩定成長。</w:t>
      </w:r>
    </w:p>
    <w:p w:rsidR="00542E6F" w:rsidRPr="00726627" w:rsidRDefault="007F63C6" w:rsidP="009A01F5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>一、國內景氣</w:t>
      </w:r>
      <w:bookmarkEnd w:id="14"/>
    </w:p>
    <w:p w:rsidR="00466DE9" w:rsidRPr="00726627" w:rsidRDefault="009557F7" w:rsidP="00466DE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15" w:name="_Toc331078825"/>
      <w:bookmarkStart w:id="16" w:name="_Toc310799412"/>
      <w:bookmarkStart w:id="17" w:name="_Toc31451871"/>
      <w:bookmarkStart w:id="18" w:name="_Toc131250068"/>
      <w:bookmarkStart w:id="19" w:name="_Toc134422621"/>
      <w:bookmarkStart w:id="20" w:name="_Toc134422773"/>
      <w:bookmarkStart w:id="21" w:name="_Toc134422902"/>
      <w:bookmarkStart w:id="22" w:name="_Toc134423244"/>
      <w:bookmarkStart w:id="23" w:name="_Toc136434535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03401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月景氣對策信號綜合判斷分數較上月減少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分至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分，燈號續呈黃藍燈，主要係因製造業銷售量指數受比較基期影響，</w:t>
      </w:r>
      <w:proofErr w:type="gramStart"/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致年增</w:t>
      </w:r>
      <w:proofErr w:type="gramEnd"/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率下滑；景氣領先、同時指標續呈下跌，未來景氣變化將密切關注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至圖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05865" w:rsidRPr="00726627" w:rsidRDefault="00BC0E14" w:rsidP="00BC0E14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504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415488" behindDoc="0" locked="0" layoutInCell="1" allowOverlap="1" wp14:anchorId="2AD58462" wp14:editId="5C447B31">
                <wp:simplePos x="0" y="0"/>
                <wp:positionH relativeFrom="column">
                  <wp:posOffset>3192145</wp:posOffset>
                </wp:positionH>
                <wp:positionV relativeFrom="paragraph">
                  <wp:posOffset>2185035</wp:posOffset>
                </wp:positionV>
                <wp:extent cx="628015" cy="280035"/>
                <wp:effectExtent l="0" t="0" r="0" b="571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820ED0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6" o:spid="_x0000_s1029" type="#_x0000_t202" style="position:absolute;left:0;text-align:left;margin-left:251.35pt;margin-top:172.05pt;width:49.45pt;height:22.05pt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" filled="f" stroked="f">
                <v:textbox>
                  <w:txbxContent>
                    <w:p w:rsidR="007745A3" w:rsidRDefault="007745A3" w:rsidP="00820ED0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採購經理人指數方面，</w:t>
      </w:r>
      <w:r w:rsidR="009557F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43335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月製造業採購經理人指數（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PMI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）已連續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16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個月呈現擴張，惟指數續跌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1.1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57.6%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；非製造業經理人指數（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NMI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）已連續第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個月呈現擴張，惟指數回跌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2.4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53.0%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  <w:proofErr w:type="gramStart"/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另</w:t>
      </w:r>
      <w:proofErr w:type="gramEnd"/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，製造業之「未來六個月的景氣狀況指數」在連續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個月維持在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60.0%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以上的擴張速度後，指數滑落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2.0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59.1%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；非製造業廠商已連續第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個月呈現擴張，惟指數續跌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1.6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個百分點至</w:t>
      </w:r>
      <w:r w:rsidR="008977A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51.5%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；參見圖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至圖</w:t>
      </w:r>
      <w:r w:rsidR="00466DE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="00E735F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E15E33" w:rsidRPr="00726627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26627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26627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26627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8977AB" w:rsidRPr="00726627" w:rsidRDefault="008977AB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8977AB" w:rsidRPr="00726627" w:rsidRDefault="008977AB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E15E33" w:rsidRPr="00726627" w:rsidRDefault="00E15E33" w:rsidP="00E15E33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8977AB" w:rsidRPr="00726627" w:rsidRDefault="008977AB" w:rsidP="008977AB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2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07648" behindDoc="0" locked="0" layoutInCell="1" allowOverlap="1" wp14:anchorId="4A36ED9A" wp14:editId="38460EE1">
                <wp:simplePos x="0" y="0"/>
                <wp:positionH relativeFrom="column">
                  <wp:posOffset>3360420</wp:posOffset>
                </wp:positionH>
                <wp:positionV relativeFrom="paragraph">
                  <wp:posOffset>12065</wp:posOffset>
                </wp:positionV>
                <wp:extent cx="628015" cy="280035"/>
                <wp:effectExtent l="0" t="0" r="0" b="5715"/>
                <wp:wrapNone/>
                <wp:docPr id="301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8977AB">
                            <w:pPr>
                              <w:spacing w:line="200" w:lineRule="exact"/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6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1" o:spid="_x0000_s1030" type="#_x0000_t202" style="position:absolute;left:0;text-align:left;margin-left:264.6pt;margin-top:.95pt;width:49.45pt;height:22.05pt;z-index:2525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" filled="f" stroked="f">
                <v:textbox>
                  <w:txbxContent>
                    <w:p w:rsidR="007745A3" w:rsidRDefault="007745A3" w:rsidP="008977AB">
                      <w:pPr>
                        <w:spacing w:line="200" w:lineRule="exact"/>
                        <w:rPr>
                          <w:rFonts w:ascii="Times New Roman" w:eastAsia="標楷體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18"/>
                          <w:szCs w:val="16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72B590B9" wp14:editId="3A7DF1E2">
                <wp:simplePos x="0" y="0"/>
                <wp:positionH relativeFrom="column">
                  <wp:posOffset>-130387</wp:posOffset>
                </wp:positionH>
                <wp:positionV relativeFrom="paragraph">
                  <wp:posOffset>121286</wp:posOffset>
                </wp:positionV>
                <wp:extent cx="289560" cy="279400"/>
                <wp:effectExtent l="0" t="0" r="0" b="635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45A3" w:rsidRPr="007945BF" w:rsidRDefault="007745A3" w:rsidP="008977A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945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1" type="#_x0000_t202" style="position:absolute;left:0;text-align:left;margin-left:-10.25pt;margin-top:9.55pt;width:22.8pt;height:22pt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" fillcolor="window" stroked="f" strokeweight=".5pt">
                <v:textbox>
                  <w:txbxContent>
                    <w:p w:rsidR="007745A3" w:rsidRPr="007945BF" w:rsidRDefault="007745A3" w:rsidP="008977A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945BF">
                        <w:rPr>
                          <w:rFonts w:ascii="標楷體" w:eastAsia="標楷體" w:hAnsi="標楷體" w:hint="eastAsia"/>
                          <w:sz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8977AB" w:rsidRPr="00726627" w:rsidRDefault="008977AB" w:rsidP="008977AB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line="480" w:lineRule="exact"/>
        <w:ind w:firstLineChars="210" w:firstLine="504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noProof/>
        </w:rPr>
        <w:drawing>
          <wp:anchor distT="0" distB="0" distL="114300" distR="114300" simplePos="0" relativeHeight="252503552" behindDoc="1" locked="0" layoutInCell="1" allowOverlap="1" wp14:anchorId="0CB53B81" wp14:editId="1FB87385">
            <wp:simplePos x="0" y="0"/>
            <wp:positionH relativeFrom="column">
              <wp:posOffset>3137535</wp:posOffset>
            </wp:positionH>
            <wp:positionV relativeFrom="paragraph">
              <wp:posOffset>54610</wp:posOffset>
            </wp:positionV>
            <wp:extent cx="3498850" cy="1675130"/>
            <wp:effectExtent l="0" t="0" r="0" b="1270"/>
            <wp:wrapThrough wrapText="bothSides">
              <wp:wrapPolygon edited="0">
                <wp:start x="118" y="0"/>
                <wp:lineTo x="118" y="1474"/>
                <wp:lineTo x="7762" y="4176"/>
                <wp:lineTo x="10820" y="4176"/>
                <wp:lineTo x="118" y="5158"/>
                <wp:lineTo x="118" y="6632"/>
                <wp:lineTo x="17993" y="8106"/>
                <wp:lineTo x="118" y="10563"/>
                <wp:lineTo x="118" y="12036"/>
                <wp:lineTo x="10820" y="12036"/>
                <wp:lineTo x="353" y="15721"/>
                <wp:lineTo x="353" y="18423"/>
                <wp:lineTo x="4234" y="19897"/>
                <wp:lineTo x="4234" y="21371"/>
                <wp:lineTo x="19522" y="21371"/>
                <wp:lineTo x="19875" y="20388"/>
                <wp:lineTo x="16347" y="19897"/>
                <wp:lineTo x="20934" y="18177"/>
                <wp:lineTo x="20698" y="15967"/>
                <wp:lineTo x="21169" y="14002"/>
                <wp:lineTo x="19758" y="13510"/>
                <wp:lineTo x="10820" y="12036"/>
                <wp:lineTo x="16935" y="12036"/>
                <wp:lineTo x="20934" y="10563"/>
                <wp:lineTo x="21051" y="7615"/>
                <wp:lineTo x="10820" y="4176"/>
                <wp:lineTo x="15759" y="3930"/>
                <wp:lineTo x="15524" y="983"/>
                <wp:lineTo x="1529" y="0"/>
                <wp:lineTo x="118" y="0"/>
              </wp:wrapPolygon>
            </wp:wrapThrough>
            <wp:docPr id="28" name="圖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627">
        <w:rPr>
          <w:noProof/>
        </w:rPr>
        <w:drawing>
          <wp:anchor distT="0" distB="0" distL="114300" distR="114300" simplePos="0" relativeHeight="252498432" behindDoc="1" locked="0" layoutInCell="1" allowOverlap="1" wp14:anchorId="02347CE1" wp14:editId="32A762C2">
            <wp:simplePos x="0" y="0"/>
            <wp:positionH relativeFrom="column">
              <wp:posOffset>-148590</wp:posOffset>
            </wp:positionH>
            <wp:positionV relativeFrom="paragraph">
              <wp:posOffset>132715</wp:posOffset>
            </wp:positionV>
            <wp:extent cx="3169920" cy="1493520"/>
            <wp:effectExtent l="0" t="0" r="0" b="0"/>
            <wp:wrapThrough wrapText="bothSides">
              <wp:wrapPolygon edited="0">
                <wp:start x="13889" y="276"/>
                <wp:lineTo x="519" y="2204"/>
                <wp:lineTo x="389" y="4408"/>
                <wp:lineTo x="5063" y="5235"/>
                <wp:lineTo x="519" y="7163"/>
                <wp:lineTo x="389" y="8541"/>
                <wp:lineTo x="1947" y="9643"/>
                <wp:lineTo x="389" y="12398"/>
                <wp:lineTo x="649" y="13224"/>
                <wp:lineTo x="10774" y="14051"/>
                <wp:lineTo x="389" y="15153"/>
                <wp:lineTo x="389" y="18184"/>
                <wp:lineTo x="2466" y="18735"/>
                <wp:lineTo x="2466" y="20112"/>
                <wp:lineTo x="20769" y="20112"/>
                <wp:lineTo x="21029" y="18735"/>
                <wp:lineTo x="10644" y="18459"/>
                <wp:lineTo x="10774" y="14051"/>
                <wp:lineTo x="15837" y="14051"/>
                <wp:lineTo x="21418" y="11847"/>
                <wp:lineTo x="21418" y="7163"/>
                <wp:lineTo x="20639" y="6337"/>
                <wp:lineTo x="17913" y="5235"/>
                <wp:lineTo x="18043" y="4133"/>
                <wp:lineTo x="16356" y="1378"/>
                <wp:lineTo x="15058" y="276"/>
                <wp:lineTo x="13889" y="276"/>
              </wp:wrapPolygon>
            </wp:wrapThrough>
            <wp:docPr id="35" name="圖表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7AB" w:rsidRPr="00726627" w:rsidRDefault="008977AB" w:rsidP="008977AB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504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02528" behindDoc="0" locked="0" layoutInCell="1" allowOverlap="1" wp14:anchorId="5A848DF6" wp14:editId="2A46ECE9">
                <wp:simplePos x="0" y="0"/>
                <wp:positionH relativeFrom="column">
                  <wp:posOffset>11430</wp:posOffset>
                </wp:positionH>
                <wp:positionV relativeFrom="paragraph">
                  <wp:posOffset>1247140</wp:posOffset>
                </wp:positionV>
                <wp:extent cx="3386455" cy="219710"/>
                <wp:effectExtent l="0" t="0" r="0" b="0"/>
                <wp:wrapNone/>
                <wp:docPr id="298" name="文字方塊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455" cy="21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5A3" w:rsidRDefault="007745A3" w:rsidP="008977AB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12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 2016                           2017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8" o:spid="_x0000_s1032" type="#_x0000_t202" style="position:absolute;left:0;text-align:left;margin-left:.9pt;margin-top:98.2pt;width:266.65pt;height:17.3pt;z-index:2525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" filled="f" stroked="f">
                <v:path arrowok="t"/>
                <v:textbox>
                  <w:txbxContent>
                    <w:p w:rsidR="007745A3" w:rsidRDefault="007745A3" w:rsidP="008977AB">
                      <w:pPr>
                        <w:pStyle w:val="Web"/>
                        <w:spacing w:before="0" w:beforeAutospacing="0" w:after="0" w:afterAutospacing="0"/>
                        <w:ind w:firstLineChars="700" w:firstLine="112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  2016                           2017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7AB" w:rsidRPr="00726627" w:rsidRDefault="008977AB" w:rsidP="008977AB">
      <w:pPr>
        <w:tabs>
          <w:tab w:val="num" w:pos="-284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240" w:lineRule="exact"/>
        <w:ind w:leftChars="-118" w:left="-283" w:firstLineChars="212" w:firstLine="424"/>
        <w:rPr>
          <w:rFonts w:ascii="Times New Roman" w:eastAsia="標楷體" w:hAnsi="Times New Roman" w:cs="Times New Roman"/>
          <w:sz w:val="20"/>
          <w:szCs w:val="20"/>
        </w:rPr>
      </w:pP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資料來源：國發會</w:t>
      </w:r>
      <w:r w:rsidRPr="00726627">
        <w:rPr>
          <w:rFonts w:ascii="新細明體" w:eastAsia="新細明體" w:hAnsi="新細明體" w:cs="Times New Roman" w:hint="eastAsia"/>
          <w:sz w:val="20"/>
          <w:szCs w:val="20"/>
        </w:rPr>
        <w:t>，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726627">
        <w:rPr>
          <w:rFonts w:ascii="Times New Roman" w:eastAsia="標楷體" w:hAnsi="Times New Roman" w:cs="Times New Roman"/>
          <w:sz w:val="20"/>
          <w:szCs w:val="20"/>
        </w:rPr>
        <w:t>10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27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 xml:space="preserve">日。　　　　</w:t>
      </w:r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      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726627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72662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8977AB" w:rsidRPr="00726627" w:rsidRDefault="008977AB" w:rsidP="008977AB">
      <w:pPr>
        <w:snapToGrid w:val="0"/>
        <w:spacing w:afterLines="50" w:after="120" w:line="480" w:lineRule="exact"/>
        <w:jc w:val="right"/>
        <w:rPr>
          <w:rFonts w:ascii="Times New Roman" w:eastAsia="標楷體" w:hAnsi="Times New Roman" w:cs="Times New Roman"/>
          <w:bCs/>
          <w:sz w:val="32"/>
          <w:szCs w:val="28"/>
        </w:rPr>
      </w:pPr>
      <w:r w:rsidRPr="00726627">
        <w:rPr>
          <w:rFonts w:ascii="Times New Roman" w:eastAsia="標楷體" w:hAnsi="Times New Roman" w:cs="Times New Roman"/>
          <w:bCs/>
          <w:sz w:val="32"/>
          <w:szCs w:val="28"/>
        </w:rPr>
        <w:t xml:space="preserve">    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28"/>
        </w:rPr>
        <w:t>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28"/>
        </w:rPr>
        <w:t>3</w:t>
      </w:r>
      <w:r w:rsidRPr="00726627">
        <w:rPr>
          <w:rFonts w:ascii="Times New Roman" w:eastAsia="標楷體" w:hAnsi="Times New Roman" w:cs="Times New Roman"/>
          <w:bCs/>
          <w:sz w:val="32"/>
          <w:szCs w:val="28"/>
        </w:rPr>
        <w:t xml:space="preserve"> 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28"/>
        </w:rPr>
        <w:t xml:space="preserve">景氣對策信號走勢　</w:t>
      </w:r>
      <w:r w:rsidRPr="00726627">
        <w:rPr>
          <w:rFonts w:ascii="Times New Roman" w:eastAsia="標楷體" w:hAnsi="Times New Roman" w:cs="Times New Roman"/>
          <w:bCs/>
          <w:sz w:val="32"/>
          <w:szCs w:val="28"/>
        </w:rPr>
        <w:t xml:space="preserve">    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28"/>
        </w:rPr>
        <w:t>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28"/>
        </w:rPr>
        <w:t>4</w:t>
      </w:r>
      <w:r w:rsidRPr="00726627">
        <w:rPr>
          <w:rFonts w:ascii="Times New Roman" w:eastAsia="標楷體" w:hAnsi="Times New Roman" w:cs="Times New Roman"/>
          <w:bCs/>
          <w:sz w:val="32"/>
          <w:szCs w:val="28"/>
        </w:rPr>
        <w:t xml:space="preserve"> 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28"/>
        </w:rPr>
        <w:t>領先指標及同時指標走勢</w:t>
      </w:r>
    </w:p>
    <w:p w:rsidR="008977AB" w:rsidRPr="00726627" w:rsidRDefault="009C301E" w:rsidP="008977AB">
      <w:pPr>
        <w:snapToGrid w:val="0"/>
        <w:spacing w:beforeLines="50" w:before="120" w:line="480" w:lineRule="exact"/>
        <w:rPr>
          <w:rFonts w:ascii="Times New Roman" w:eastAsia="標楷體" w:hAnsi="Times New Roman" w:cs="Times New Roman"/>
          <w:bCs/>
          <w:sz w:val="32"/>
          <w:szCs w:val="28"/>
        </w:rPr>
      </w:pP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 wp14:anchorId="7DFB789D" wp14:editId="334F144D">
                <wp:simplePos x="0" y="0"/>
                <wp:positionH relativeFrom="column">
                  <wp:posOffset>2329180</wp:posOffset>
                </wp:positionH>
                <wp:positionV relativeFrom="paragraph">
                  <wp:posOffset>79375</wp:posOffset>
                </wp:positionV>
                <wp:extent cx="270510" cy="20955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8977A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33" type="#_x0000_t202" style="position:absolute;margin-left:183.4pt;margin-top:6.25pt;width:21.3pt;height:16.5pt;z-index:2525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" filled="f" stroked="f">
                <v:textbox>
                  <w:txbxContent>
                    <w:p w:rsidR="007745A3" w:rsidRDefault="007745A3" w:rsidP="008977A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26627">
        <w:rPr>
          <w:noProof/>
        </w:rPr>
        <w:drawing>
          <wp:anchor distT="0" distB="0" distL="114300" distR="114300" simplePos="0" relativeHeight="252505600" behindDoc="1" locked="0" layoutInCell="1" allowOverlap="1" wp14:anchorId="7BCA8BC9" wp14:editId="2461989B">
            <wp:simplePos x="0" y="0"/>
            <wp:positionH relativeFrom="column">
              <wp:posOffset>3342640</wp:posOffset>
            </wp:positionH>
            <wp:positionV relativeFrom="paragraph">
              <wp:posOffset>287020</wp:posOffset>
            </wp:positionV>
            <wp:extent cx="3170555" cy="1353185"/>
            <wp:effectExtent l="0" t="0" r="0" b="0"/>
            <wp:wrapThrough wrapText="bothSides">
              <wp:wrapPolygon edited="0">
                <wp:start x="0" y="304"/>
                <wp:lineTo x="0" y="2433"/>
                <wp:lineTo x="14016" y="5778"/>
                <wp:lineTo x="19597" y="5778"/>
                <wp:lineTo x="0" y="8210"/>
                <wp:lineTo x="0" y="10339"/>
                <wp:lineTo x="3504" y="11555"/>
                <wp:lineTo x="9474" y="15508"/>
                <wp:lineTo x="10772" y="15508"/>
                <wp:lineTo x="0" y="16725"/>
                <wp:lineTo x="0" y="18549"/>
                <wp:lineTo x="2206" y="20374"/>
                <wp:lineTo x="2206" y="20982"/>
                <wp:lineTo x="21154" y="20982"/>
                <wp:lineTo x="21414" y="19461"/>
                <wp:lineTo x="11031" y="15508"/>
                <wp:lineTo x="18299" y="10947"/>
                <wp:lineTo x="19986" y="10643"/>
                <wp:lineTo x="21414" y="8514"/>
                <wp:lineTo x="21414" y="4561"/>
                <wp:lineTo x="1687" y="304"/>
                <wp:lineTo x="0" y="304"/>
              </wp:wrapPolygon>
            </wp:wrapThrough>
            <wp:docPr id="37" name="圖表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AB" w:rsidRPr="00726627">
        <w:rPr>
          <w:noProof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 wp14:anchorId="4F282C14" wp14:editId="532FD6D4">
                <wp:simplePos x="0" y="0"/>
                <wp:positionH relativeFrom="column">
                  <wp:posOffset>-1040130</wp:posOffset>
                </wp:positionH>
                <wp:positionV relativeFrom="paragraph">
                  <wp:posOffset>80010</wp:posOffset>
                </wp:positionV>
                <wp:extent cx="270510" cy="222250"/>
                <wp:effectExtent l="0" t="0" r="0" b="635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8977A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34" type="#_x0000_t202" style="position:absolute;margin-left:-81.9pt;margin-top:6.3pt;width:21.3pt;height:17.5pt;z-index:2525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" filled="f" stroked="f">
                <v:textbox>
                  <w:txbxContent>
                    <w:p w:rsidR="007745A3" w:rsidRDefault="007745A3" w:rsidP="008977A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977AB" w:rsidRPr="00726627">
        <w:rPr>
          <w:noProof/>
        </w:rPr>
        <w:drawing>
          <wp:anchor distT="0" distB="0" distL="114300" distR="114300" simplePos="0" relativeHeight="252504576" behindDoc="1" locked="0" layoutInCell="1" allowOverlap="1" wp14:anchorId="6D515B81" wp14:editId="6530518E">
            <wp:simplePos x="0" y="0"/>
            <wp:positionH relativeFrom="column">
              <wp:posOffset>-77470</wp:posOffset>
            </wp:positionH>
            <wp:positionV relativeFrom="paragraph">
              <wp:posOffset>243205</wp:posOffset>
            </wp:positionV>
            <wp:extent cx="3361690" cy="1352550"/>
            <wp:effectExtent l="0" t="0" r="0" b="0"/>
            <wp:wrapThrough wrapText="bothSides">
              <wp:wrapPolygon edited="0">
                <wp:start x="490" y="304"/>
                <wp:lineTo x="490" y="2434"/>
                <wp:lineTo x="13342" y="5780"/>
                <wp:lineTo x="734" y="6389"/>
                <wp:lineTo x="490" y="10344"/>
                <wp:lineTo x="4162" y="11561"/>
                <wp:lineTo x="9670" y="15515"/>
                <wp:lineTo x="10771" y="15515"/>
                <wp:lineTo x="612" y="16732"/>
                <wp:lineTo x="490" y="18254"/>
                <wp:lineTo x="2938" y="20383"/>
                <wp:lineTo x="2938" y="20992"/>
                <wp:lineTo x="19829" y="20992"/>
                <wp:lineTo x="20074" y="19470"/>
                <wp:lineTo x="10771" y="15515"/>
                <wp:lineTo x="10404" y="14299"/>
                <wp:lineTo x="9425" y="11865"/>
                <wp:lineTo x="8568" y="10648"/>
                <wp:lineTo x="12485" y="10648"/>
                <wp:lineTo x="21420" y="7301"/>
                <wp:lineTo x="21420" y="3651"/>
                <wp:lineTo x="17626" y="2738"/>
                <wp:lineTo x="2203" y="304"/>
                <wp:lineTo x="490" y="304"/>
              </wp:wrapPolygon>
            </wp:wrapThrough>
            <wp:docPr id="36" name="圖表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AB" w:rsidRPr="00726627">
        <w:rPr>
          <w:noProof/>
        </w:rPr>
        <mc:AlternateContent>
          <mc:Choice Requires="wps">
            <w:drawing>
              <wp:anchor distT="0" distB="0" distL="114300" distR="114300" simplePos="0" relativeHeight="252499456" behindDoc="0" locked="0" layoutInCell="1" allowOverlap="1" wp14:anchorId="09B5B1CB" wp14:editId="1A72803B">
                <wp:simplePos x="0" y="0"/>
                <wp:positionH relativeFrom="column">
                  <wp:posOffset>-2329180</wp:posOffset>
                </wp:positionH>
                <wp:positionV relativeFrom="paragraph">
                  <wp:posOffset>222038</wp:posOffset>
                </wp:positionV>
                <wp:extent cx="394970" cy="244475"/>
                <wp:effectExtent l="0" t="0" r="0" b="317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8977A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35" type="#_x0000_t202" style="position:absolute;margin-left:-183.4pt;margin-top:17.5pt;width:31.1pt;height:19.25pt;z-index:2524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" filled="f" stroked="f">
                <v:textbox>
                  <w:txbxContent>
                    <w:p w:rsidR="007745A3" w:rsidRDefault="007745A3" w:rsidP="008977A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8977AB" w:rsidRPr="00726627" w:rsidRDefault="008977AB" w:rsidP="008977AB">
      <w:pPr>
        <w:snapToGrid w:val="0"/>
        <w:spacing w:beforeLines="50" w:before="120" w:line="480" w:lineRule="exact"/>
        <w:ind w:firstLineChars="59" w:firstLine="118"/>
        <w:rPr>
          <w:rFonts w:ascii="Times New Roman" w:eastAsia="標楷體" w:hAnsi="Times New Roman" w:cs="Times New Roman"/>
          <w:sz w:val="20"/>
          <w:szCs w:val="20"/>
        </w:rPr>
      </w:pPr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 </w:t>
      </w:r>
    </w:p>
    <w:p w:rsidR="008977AB" w:rsidRPr="00726627" w:rsidRDefault="008977AB" w:rsidP="008977AB">
      <w:pPr>
        <w:snapToGrid w:val="0"/>
        <w:spacing w:beforeLines="50" w:before="120" w:line="48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8977AB" w:rsidRPr="00726627" w:rsidRDefault="009C301E" w:rsidP="008977AB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08672" behindDoc="1" locked="0" layoutInCell="1" allowOverlap="1" wp14:anchorId="35AE15DA" wp14:editId="72890B6F">
                <wp:simplePos x="0" y="0"/>
                <wp:positionH relativeFrom="column">
                  <wp:posOffset>3590925</wp:posOffset>
                </wp:positionH>
                <wp:positionV relativeFrom="paragraph">
                  <wp:posOffset>-34290</wp:posOffset>
                </wp:positionV>
                <wp:extent cx="3004820" cy="229870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5A3" w:rsidRDefault="007745A3" w:rsidP="008977AB">
                            <w:pPr>
                              <w:pStyle w:val="a3"/>
                              <w:ind w:firstLineChars="100" w:firstLine="16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2015                       2016                  2017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36" type="#_x0000_t202" style="position:absolute;margin-left:282.75pt;margin-top:-2.7pt;width:236.6pt;height:18.1pt;z-index:-2508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" filled="f" stroked="f">
                <v:path arrowok="t"/>
                <v:textbox>
                  <w:txbxContent>
                    <w:p w:rsidR="007745A3" w:rsidRDefault="007745A3" w:rsidP="008977AB">
                      <w:pPr>
                        <w:pStyle w:val="a3"/>
                        <w:ind w:firstLineChars="100" w:firstLine="16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2015                       2016                  2017</w:t>
                      </w:r>
                    </w:p>
                  </w:txbxContent>
                </v:textbox>
              </v:shape>
            </w:pict>
          </mc:Fallback>
        </mc:AlternateContent>
      </w: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01504" behindDoc="0" locked="0" layoutInCell="1" allowOverlap="1" wp14:anchorId="0E8886DB" wp14:editId="26AA37D5">
                <wp:simplePos x="0" y="0"/>
                <wp:positionH relativeFrom="column">
                  <wp:posOffset>185420</wp:posOffset>
                </wp:positionH>
                <wp:positionV relativeFrom="paragraph">
                  <wp:posOffset>-62865</wp:posOffset>
                </wp:positionV>
                <wp:extent cx="3038475" cy="22987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5A3" w:rsidRDefault="007745A3" w:rsidP="008977A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2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5                    2016                  2017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37" type="#_x0000_t202" style="position:absolute;margin-left:14.6pt;margin-top:-4.95pt;width:239.25pt;height:18.1pt;z-index:2525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" filled="f" stroked="f">
                <v:path arrowok="t"/>
                <v:textbox>
                  <w:txbxContent>
                    <w:p w:rsidR="007745A3" w:rsidRDefault="007745A3" w:rsidP="008977AB">
                      <w:pPr>
                        <w:pStyle w:val="Web"/>
                        <w:spacing w:before="0" w:beforeAutospacing="0" w:after="0" w:afterAutospacing="0"/>
                        <w:ind w:firstLineChars="200" w:firstLine="320"/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5                    2016                  2017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7AB" w:rsidRPr="00726627" w:rsidRDefault="008977AB" w:rsidP="008977AB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8977AB" w:rsidRPr="00726627" w:rsidRDefault="008977AB" w:rsidP="008977AB">
      <w:pPr>
        <w:snapToGri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資料來源：中經院及國發會聯合發布</w:t>
      </w:r>
      <w:r w:rsidRPr="00726627">
        <w:rPr>
          <w:rFonts w:ascii="新細明體" w:eastAsia="新細明體" w:hAnsi="新細明體" w:cs="Times New Roman" w:hint="eastAsia"/>
          <w:sz w:val="20"/>
          <w:szCs w:val="20"/>
        </w:rPr>
        <w:t>，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726627">
        <w:rPr>
          <w:rFonts w:ascii="Times New Roman" w:eastAsia="標楷體" w:hAnsi="Times New Roman" w:cs="Times New Roman"/>
          <w:sz w:val="20"/>
          <w:szCs w:val="20"/>
        </w:rPr>
        <w:t>10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 xml:space="preserve">日。　</w:t>
      </w:r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726627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Pr="00726627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Pr="00726627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726627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8977AB" w:rsidRPr="00726627" w:rsidRDefault="008977AB" w:rsidP="008977AB">
      <w:pPr>
        <w:snapToGrid w:val="0"/>
        <w:spacing w:beforeLines="100" w:before="240" w:line="300" w:lineRule="exact"/>
        <w:rPr>
          <w:rFonts w:ascii="Times New Roman" w:eastAsia="標楷體" w:hAnsi="Times New Roman"/>
          <w:bCs/>
          <w:sz w:val="32"/>
          <w:szCs w:val="28"/>
        </w:rPr>
      </w:pPr>
      <w:r w:rsidRPr="00726627">
        <w:rPr>
          <w:rFonts w:ascii="Times New Roman" w:eastAsia="標楷體" w:hAnsi="Times New Roman"/>
          <w:bCs/>
          <w:sz w:val="32"/>
          <w:szCs w:val="28"/>
        </w:rPr>
        <w:t xml:space="preserve">     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5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　製造業</w:t>
      </w:r>
      <w:r w:rsidRPr="00726627">
        <w:rPr>
          <w:rFonts w:ascii="Times New Roman" w:eastAsia="標楷體" w:hAnsi="Times New Roman"/>
          <w:bCs/>
          <w:sz w:val="32"/>
          <w:szCs w:val="28"/>
        </w:rPr>
        <w:t>PMI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走勢</w:t>
      </w:r>
      <w:r w:rsidRPr="00726627">
        <w:rPr>
          <w:rFonts w:ascii="Times New Roman" w:eastAsia="標楷體" w:hAnsi="Times New Roman"/>
          <w:bCs/>
          <w:sz w:val="32"/>
          <w:szCs w:val="28"/>
        </w:rPr>
        <w:t xml:space="preserve">           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6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非製造業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NMI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走勢</w:t>
      </w:r>
    </w:p>
    <w:p w:rsidR="00E12D4B" w:rsidRPr="00726627" w:rsidRDefault="00E12D4B" w:rsidP="00E12D4B">
      <w:pPr>
        <w:snapToGrid w:val="0"/>
        <w:spacing w:beforeLines="100" w:before="240" w:line="300" w:lineRule="exact"/>
        <w:rPr>
          <w:rFonts w:ascii="Times New Roman" w:eastAsia="標楷體" w:hAnsi="Times New Roman"/>
          <w:bCs/>
          <w:sz w:val="32"/>
          <w:szCs w:val="28"/>
        </w:rPr>
      </w:pPr>
      <w:bookmarkStart w:id="24" w:name="_Toc463450034"/>
    </w:p>
    <w:p w:rsidR="00E12D4B" w:rsidRPr="00726627" w:rsidRDefault="00E12D4B" w:rsidP="00E12D4B">
      <w:pPr>
        <w:snapToGrid w:val="0"/>
        <w:spacing w:beforeLines="50" w:before="120" w:line="400" w:lineRule="exact"/>
        <w:ind w:rightChars="-117" w:right="-281" w:firstLineChars="44" w:firstLine="106"/>
        <w:rPr>
          <w:rFonts w:ascii="Times New Roman" w:eastAsia="標楷體" w:hAnsi="Times New Roman"/>
          <w:bCs/>
          <w:sz w:val="32"/>
          <w:szCs w:val="28"/>
        </w:rPr>
      </w:pP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 wp14:anchorId="6B2CA9AA" wp14:editId="2B75BCF2">
                <wp:simplePos x="0" y="0"/>
                <wp:positionH relativeFrom="column">
                  <wp:posOffset>3566160</wp:posOffset>
                </wp:positionH>
                <wp:positionV relativeFrom="paragraph">
                  <wp:posOffset>109220</wp:posOffset>
                </wp:positionV>
                <wp:extent cx="270510" cy="22225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E12D4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0.8pt;margin-top:8.6pt;width:21.3pt;height:17.5pt;z-index:2525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" filled="f" stroked="f">
                <v:textbox>
                  <w:txbxContent>
                    <w:p w:rsidR="007745A3" w:rsidRDefault="007745A3" w:rsidP="00E12D4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15840" behindDoc="0" locked="0" layoutInCell="1" allowOverlap="1" wp14:anchorId="5EDE4FD4" wp14:editId="11A94F89">
                <wp:simplePos x="0" y="0"/>
                <wp:positionH relativeFrom="column">
                  <wp:posOffset>278765</wp:posOffset>
                </wp:positionH>
                <wp:positionV relativeFrom="paragraph">
                  <wp:posOffset>100330</wp:posOffset>
                </wp:positionV>
                <wp:extent cx="270510" cy="222250"/>
                <wp:effectExtent l="0" t="0" r="0" b="63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E12D4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9" type="#_x0000_t202" style="position:absolute;left:0;text-align:left;margin-left:21.95pt;margin-top:7.9pt;width:21.3pt;height:17.5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" filled="f" stroked="f">
                <v:textbox>
                  <w:txbxContent>
                    <w:p w:rsidR="007745A3" w:rsidRDefault="007745A3" w:rsidP="00E12D4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E12D4B" w:rsidRPr="00726627" w:rsidRDefault="00E12D4B" w:rsidP="00E12D4B">
      <w:pPr>
        <w:snapToGrid w:val="0"/>
        <w:spacing w:beforeLines="50" w:before="120" w:line="400" w:lineRule="exact"/>
        <w:ind w:rightChars="-117" w:right="-281" w:firstLineChars="44" w:firstLine="106"/>
        <w:rPr>
          <w:rFonts w:ascii="Times New Roman" w:eastAsia="標楷體" w:hAnsi="Times New Roman" w:cs="Times New Roman"/>
          <w:sz w:val="20"/>
          <w:szCs w:val="20"/>
        </w:rPr>
      </w:pPr>
      <w:r w:rsidRPr="00726627">
        <w:rPr>
          <w:noProof/>
        </w:rPr>
        <w:drawing>
          <wp:anchor distT="0" distB="0" distL="114300" distR="114300" simplePos="0" relativeHeight="252513792" behindDoc="1" locked="0" layoutInCell="1" allowOverlap="1" wp14:anchorId="275CF43E" wp14:editId="3412AE37">
            <wp:simplePos x="0" y="0"/>
            <wp:positionH relativeFrom="column">
              <wp:posOffset>3350895</wp:posOffset>
            </wp:positionH>
            <wp:positionV relativeFrom="paragraph">
              <wp:posOffset>53975</wp:posOffset>
            </wp:positionV>
            <wp:extent cx="3108960" cy="1536065"/>
            <wp:effectExtent l="0" t="0" r="0" b="0"/>
            <wp:wrapThrough wrapText="bothSides">
              <wp:wrapPolygon edited="0">
                <wp:start x="0" y="0"/>
                <wp:lineTo x="0" y="1607"/>
                <wp:lineTo x="7676" y="4554"/>
                <wp:lineTo x="10721" y="4554"/>
                <wp:lineTo x="17338" y="8840"/>
                <wp:lineTo x="0" y="8840"/>
                <wp:lineTo x="0" y="12590"/>
                <wp:lineTo x="8206" y="13126"/>
                <wp:lineTo x="3706" y="14198"/>
                <wp:lineTo x="3706" y="15805"/>
                <wp:lineTo x="10721" y="17412"/>
                <wp:lineTo x="0" y="17412"/>
                <wp:lineTo x="0" y="19019"/>
                <wp:lineTo x="2250" y="20895"/>
                <wp:lineTo x="21176" y="20895"/>
                <wp:lineTo x="21441" y="19555"/>
                <wp:lineTo x="19324" y="19019"/>
                <wp:lineTo x="10985" y="17412"/>
                <wp:lineTo x="16015" y="13394"/>
                <wp:lineTo x="17206" y="13126"/>
                <wp:lineTo x="21176" y="9912"/>
                <wp:lineTo x="21441" y="6429"/>
                <wp:lineTo x="21441" y="5893"/>
                <wp:lineTo x="10588" y="4554"/>
                <wp:lineTo x="1721" y="0"/>
                <wp:lineTo x="0" y="0"/>
              </wp:wrapPolygon>
            </wp:wrapThrough>
            <wp:docPr id="39" name="圖表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627">
        <w:rPr>
          <w:noProof/>
        </w:rPr>
        <w:drawing>
          <wp:anchor distT="0" distB="0" distL="114300" distR="114300" simplePos="0" relativeHeight="252511744" behindDoc="1" locked="0" layoutInCell="1" allowOverlap="1" wp14:anchorId="4BB23697" wp14:editId="0EE52B0E">
            <wp:simplePos x="0" y="0"/>
            <wp:positionH relativeFrom="column">
              <wp:posOffset>49530</wp:posOffset>
            </wp:positionH>
            <wp:positionV relativeFrom="paragraph">
              <wp:posOffset>119380</wp:posOffset>
            </wp:positionV>
            <wp:extent cx="3276600" cy="1432560"/>
            <wp:effectExtent l="0" t="0" r="0" b="0"/>
            <wp:wrapThrough wrapText="bothSides">
              <wp:wrapPolygon edited="0">
                <wp:start x="0" y="0"/>
                <wp:lineTo x="0" y="1723"/>
                <wp:lineTo x="7660" y="4883"/>
                <wp:lineTo x="3642" y="4883"/>
                <wp:lineTo x="0" y="6319"/>
                <wp:lineTo x="0" y="10340"/>
                <wp:lineTo x="3516" y="14074"/>
                <wp:lineTo x="4270" y="14074"/>
                <wp:lineTo x="0" y="17521"/>
                <wp:lineTo x="0" y="19245"/>
                <wp:lineTo x="3265" y="21255"/>
                <wp:lineTo x="4270" y="21255"/>
                <wp:lineTo x="21474" y="21255"/>
                <wp:lineTo x="21474" y="5170"/>
                <wp:lineTo x="10674" y="4883"/>
                <wp:lineTo x="1633" y="0"/>
                <wp:lineTo x="0" y="0"/>
              </wp:wrapPolygon>
            </wp:wrapThrough>
            <wp:docPr id="38" name="圖表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                                        </w:t>
      </w: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16864" behindDoc="0" locked="0" layoutInCell="1" allowOverlap="1" wp14:anchorId="08B176A8" wp14:editId="1B21B1D9">
                <wp:simplePos x="0" y="0"/>
                <wp:positionH relativeFrom="column">
                  <wp:posOffset>-2989580</wp:posOffset>
                </wp:positionH>
                <wp:positionV relativeFrom="paragraph">
                  <wp:posOffset>908273</wp:posOffset>
                </wp:positionV>
                <wp:extent cx="394970" cy="274164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74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A3" w:rsidRDefault="007745A3" w:rsidP="00E12D4B">
                            <w:pPr>
                              <w:spacing w:line="20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40" type="#_x0000_t202" style="position:absolute;left:0;text-align:left;margin-left:-235.4pt;margin-top:71.5pt;width:31.1pt;height:21.6pt;z-index:2525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" filled="f" stroked="f">
                <v:textbox>
                  <w:txbxContent>
                    <w:p w:rsidR="007745A3" w:rsidRDefault="007745A3" w:rsidP="00E12D4B">
                      <w:pPr>
                        <w:spacing w:line="200" w:lineRule="exact"/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8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12D4B" w:rsidRPr="00726627" w:rsidRDefault="0041449F" w:rsidP="0041449F">
      <w:pPr>
        <w:snapToGrid w:val="0"/>
        <w:spacing w:beforeLines="50" w:before="120" w:line="480" w:lineRule="exact"/>
        <w:ind w:firstLineChars="283" w:firstLine="679"/>
        <w:rPr>
          <w:rFonts w:ascii="Times New Roman" w:eastAsia="標楷體" w:hAnsi="Times New Roman" w:cs="Times New Roman"/>
          <w:sz w:val="20"/>
          <w:szCs w:val="20"/>
        </w:rPr>
      </w:pPr>
      <w:r w:rsidRPr="00726627">
        <w:rPr>
          <w:noProof/>
        </w:rPr>
        <mc:AlternateContent>
          <mc:Choice Requires="wps">
            <w:drawing>
              <wp:anchor distT="0" distB="0" distL="114300" distR="114300" simplePos="0" relativeHeight="252514816" behindDoc="1" locked="0" layoutInCell="1" allowOverlap="1" wp14:anchorId="76B088C0" wp14:editId="6D7B336B">
                <wp:simplePos x="0" y="0"/>
                <wp:positionH relativeFrom="column">
                  <wp:posOffset>3557270</wp:posOffset>
                </wp:positionH>
                <wp:positionV relativeFrom="paragraph">
                  <wp:posOffset>1289685</wp:posOffset>
                </wp:positionV>
                <wp:extent cx="3045460" cy="2298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5A3" w:rsidRDefault="007745A3" w:rsidP="00E12D4B">
                            <w:pPr>
                              <w:pStyle w:val="a3"/>
                              <w:ind w:firstLineChars="200" w:firstLine="32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2015                      2016                  2017 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" o:spid="_x0000_s1041" type="#_x0000_t202" style="position:absolute;left:0;text-align:left;margin-left:280.1pt;margin-top:101.55pt;width:239.8pt;height:18.1pt;z-index:-2508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" filled="f" stroked="f">
                <v:path arrowok="t"/>
                <v:textbox>
                  <w:txbxContent>
                    <w:p w:rsidR="007745A3" w:rsidRDefault="007745A3" w:rsidP="00E12D4B">
                      <w:pPr>
                        <w:pStyle w:val="a3"/>
                        <w:ind w:firstLineChars="200" w:firstLine="32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2015                      2016                  2017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2D4B" w:rsidRPr="00726627">
        <w:rPr>
          <w:noProof/>
        </w:rPr>
        <mc:AlternateContent>
          <mc:Choice Requires="wps">
            <w:drawing>
              <wp:anchor distT="0" distB="0" distL="114300" distR="114300" simplePos="0" relativeHeight="252517888" behindDoc="1" locked="0" layoutInCell="1" allowOverlap="1" wp14:anchorId="2A7091E0" wp14:editId="3B98F78C">
                <wp:simplePos x="0" y="0"/>
                <wp:positionH relativeFrom="column">
                  <wp:posOffset>57150</wp:posOffset>
                </wp:positionH>
                <wp:positionV relativeFrom="paragraph">
                  <wp:posOffset>1214755</wp:posOffset>
                </wp:positionV>
                <wp:extent cx="3284855" cy="22987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4855" cy="229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45A3" w:rsidRDefault="007745A3" w:rsidP="00E12D4B">
                            <w:pPr>
                              <w:pStyle w:val="a3"/>
                              <w:ind w:firstLineChars="400" w:firstLine="640"/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2015                     2016                  2017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42" type="#_x0000_t202" style="position:absolute;left:0;text-align:left;margin-left:4.5pt;margin-top:95.65pt;width:258.65pt;height:18.1pt;z-index:-2507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" filled="f" stroked="f">
                <v:path arrowok="t"/>
                <v:textbox>
                  <w:txbxContent>
                    <w:p w:rsidR="007745A3" w:rsidRDefault="007745A3" w:rsidP="00E12D4B">
                      <w:pPr>
                        <w:pStyle w:val="a3"/>
                        <w:ind w:firstLineChars="400" w:firstLine="640"/>
                      </w:pPr>
                      <w:r>
                        <w:rPr>
                          <w:rFonts w:ascii="Times New Roman" w:hAnsi="Times New Roman" w:cs="Times New Roman" w:hint="eastAsia"/>
                          <w:color w:val="0D0D0D" w:themeColor="text1" w:themeTint="F2"/>
                          <w:sz w:val="16"/>
                          <w:szCs w:val="16"/>
                        </w:rPr>
                        <w:t>2015                     2016                  2017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 xml:space="preserve">。　</w:t>
      </w:r>
      <w:r w:rsidR="00E12D4B" w:rsidRPr="00726627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</w:t>
      </w:r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>資料來源：</w:t>
      </w:r>
      <w:proofErr w:type="gramStart"/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>同圖</w:t>
      </w:r>
      <w:proofErr w:type="gramEnd"/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E12D4B" w:rsidRPr="00726627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E12D4B" w:rsidRPr="00726627" w:rsidRDefault="00E12D4B" w:rsidP="00E12D4B">
      <w:pPr>
        <w:snapToGrid w:val="0"/>
        <w:spacing w:beforeLines="50" w:before="120" w:line="400" w:lineRule="exact"/>
        <w:ind w:rightChars="-117" w:right="-281" w:firstLineChars="44" w:firstLine="141"/>
        <w:rPr>
          <w:rFonts w:ascii="Times New Roman" w:eastAsia="標楷體" w:hAnsi="Times New Roman"/>
          <w:bCs/>
          <w:sz w:val="32"/>
          <w:szCs w:val="28"/>
        </w:rPr>
      </w:pP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7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　製造業未來六個月的</w:t>
      </w:r>
      <w:r w:rsidRPr="00726627">
        <w:rPr>
          <w:rFonts w:ascii="Times New Roman" w:eastAsia="標楷體" w:hAnsi="Times New Roman"/>
          <w:bCs/>
          <w:sz w:val="32"/>
          <w:szCs w:val="28"/>
        </w:rPr>
        <w:t xml:space="preserve"> 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  </w:t>
      </w:r>
      <w:r w:rsidRPr="00726627">
        <w:rPr>
          <w:rFonts w:ascii="Times New Roman" w:eastAsia="標楷體" w:hAnsi="Times New Roman"/>
          <w:bCs/>
          <w:sz w:val="32"/>
          <w:szCs w:val="28"/>
        </w:rPr>
        <w:t xml:space="preserve"> 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    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圖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8 </w:t>
      </w:r>
      <w:r w:rsidRPr="00726627">
        <w:rPr>
          <w:rFonts w:ascii="Times New Roman" w:eastAsia="標楷體" w:hAnsi="Times New Roman"/>
          <w:bCs/>
          <w:sz w:val="32"/>
          <w:szCs w:val="28"/>
        </w:rPr>
        <w:t xml:space="preserve">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非製造業未來六個月的</w:t>
      </w:r>
    </w:p>
    <w:p w:rsidR="00E12D4B" w:rsidRPr="00726627" w:rsidRDefault="00E12D4B" w:rsidP="00E12D4B">
      <w:pPr>
        <w:snapToGrid w:val="0"/>
        <w:spacing w:beforeLines="50" w:before="120" w:line="400" w:lineRule="exact"/>
        <w:ind w:rightChars="-117" w:right="-281" w:firstLineChars="44" w:firstLine="141"/>
        <w:rPr>
          <w:rFonts w:ascii="Times New Roman" w:eastAsia="標楷體" w:hAnsi="Times New Roman"/>
          <w:bCs/>
          <w:sz w:val="32"/>
          <w:szCs w:val="28"/>
        </w:rPr>
      </w:pP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      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景氣狀況擴散指數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 xml:space="preserve">                  </w:t>
      </w:r>
      <w:r w:rsidRPr="00726627">
        <w:rPr>
          <w:rFonts w:ascii="Times New Roman" w:eastAsia="標楷體" w:hAnsi="Times New Roman" w:hint="eastAsia"/>
          <w:bCs/>
          <w:sz w:val="32"/>
          <w:szCs w:val="28"/>
        </w:rPr>
        <w:t>景氣狀況擴散指數</w:t>
      </w:r>
    </w:p>
    <w:p w:rsidR="008977AB" w:rsidRPr="00726627" w:rsidRDefault="008977AB" w:rsidP="00112CD1">
      <w:pPr>
        <w:pStyle w:val="2"/>
        <w:spacing w:beforeLines="100" w:before="240"/>
        <w:textDirection w:val="lrTbV"/>
        <w:rPr>
          <w:rFonts w:ascii="Times New Roman" w:eastAsia="標楷體" w:hAnsi="Times New Roman" w:cs="Times New Roman"/>
        </w:rPr>
      </w:pPr>
    </w:p>
    <w:p w:rsidR="007F63C6" w:rsidRPr="00726627" w:rsidRDefault="00112CD1" w:rsidP="00112CD1">
      <w:pPr>
        <w:pStyle w:val="2"/>
        <w:spacing w:beforeLines="100" w:before="240"/>
        <w:textDirection w:val="lrTbV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 w:hint="eastAsia"/>
        </w:rPr>
        <w:lastRenderedPageBreak/>
        <w:t>二、</w:t>
      </w:r>
      <w:r w:rsidR="007F63C6" w:rsidRPr="00726627">
        <w:rPr>
          <w:rFonts w:ascii="Times New Roman" w:eastAsia="標楷體" w:hAnsi="Times New Roman" w:cs="Times New Roman"/>
        </w:rPr>
        <w:t>工業生產</w:t>
      </w:r>
      <w:bookmarkEnd w:id="24"/>
    </w:p>
    <w:bookmarkEnd w:id="15"/>
    <w:p w:rsidR="00DC2CA9" w:rsidRPr="00726627" w:rsidRDefault="009557F7" w:rsidP="00DC2CA9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45145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月工業生產指數為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109.6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，較去年同期增加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0.8%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。主因電子零組件業因半導體高階製程訂單</w:t>
      </w:r>
      <w:proofErr w:type="gramStart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挹</w:t>
      </w:r>
      <w:proofErr w:type="gramEnd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注、面板需求增強而持續擴增，加上機械設備業因電子產品生產及自動化設備需求增加而續呈成長，惟電腦電子產品及光學製品業、汽車及其零件業，受國際競爭等因素影響而減產，抵消部分增幅</w:t>
      </w:r>
      <w:r w:rsidR="00DC2CA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F5422F" w:rsidRPr="00726627" w:rsidRDefault="00451453" w:rsidP="00DC2CA9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展望未來，</w:t>
      </w:r>
      <w:r w:rsidR="00AB795F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由於下半年智慧行動裝置新品接續推出，將</w:t>
      </w:r>
      <w:proofErr w:type="gramStart"/>
      <w:r w:rsidR="00AB795F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挹</w:t>
      </w:r>
      <w:proofErr w:type="gramEnd"/>
      <w:r w:rsidR="00AB795F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注相關電子零組件備貨需求擴增，加上石化、鋼鐵及機械設備業等外銷持續看好，帶動產出穩定成長，製造業生產可望續呈成長態勢。</w:t>
      </w:r>
      <w:r w:rsidR="00AB795F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AB795F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月主要行業變動說明如次</w:t>
      </w:r>
      <w:r w:rsidR="00F5422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</w:p>
    <w:p w:rsidR="00DC2CA9" w:rsidRPr="00726627" w:rsidRDefault="00572F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－</w:t>
      </w:r>
      <w:r w:rsidR="00DC2CA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電子零組件業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年增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5.2%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，主因半導體高階製程訂單</w:t>
      </w:r>
      <w:proofErr w:type="gramStart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挹</w:t>
      </w:r>
      <w:proofErr w:type="gramEnd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注，以及客戶端庫存去化順利，帶動晶圓代工、</w:t>
      </w:r>
      <w:r w:rsidR="00AB795F"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IC 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製造、構裝</w:t>
      </w:r>
      <w:r w:rsidR="00AB795F"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IC 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等持續增產，加上面板需求強勁，帶動</w:t>
      </w:r>
      <w:r w:rsidR="00AB795F"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TFT-LCD 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面板、</w:t>
      </w:r>
      <w:r w:rsidR="00AB795F" w:rsidRPr="00726627">
        <w:rPr>
          <w:rFonts w:ascii="Times New Roman" w:eastAsia="標楷體" w:hAnsi="Times New Roman" w:cs="Times New Roman"/>
          <w:bCs/>
          <w:sz w:val="32"/>
          <w:szCs w:val="32"/>
        </w:rPr>
        <w:t xml:space="preserve">LCD 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用玻璃基板、彩色濾光片等同步增產所致</w:t>
      </w:r>
      <w:r w:rsidR="00DC2CA9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AB795F" w:rsidRPr="00726627" w:rsidRDefault="00AB795F" w:rsidP="00AB795F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－化學材料業年增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3.3%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，主因輕裂廠歲修結束恢復生產，以及石化原料市場買氣回溫，帶動乙二醇、泛用樹脂及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異辛醇等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增產所致。</w:t>
      </w:r>
    </w:p>
    <w:p w:rsidR="00DC2CA9" w:rsidRPr="00726627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－基本金屬業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年增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2.7%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，主因鋼鐵大廠高爐預計</w:t>
      </w:r>
      <w:r w:rsidR="00AB795F" w:rsidRPr="00726627">
        <w:rPr>
          <w:rFonts w:ascii="Times New Roman" w:eastAsia="標楷體" w:hAnsi="Times New Roman" w:cs="Times New Roman"/>
          <w:bCs/>
          <w:sz w:val="32"/>
          <w:szCs w:val="32"/>
        </w:rPr>
        <w:t>10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月進行檢修先行生產備貨，提升鋼胚及熱軋鋼板產出，</w:t>
      </w:r>
      <w:proofErr w:type="gramStart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另銅箔亦</w:t>
      </w:r>
      <w:proofErr w:type="gramEnd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受惠於電子零組件需求暢旺而增產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726627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－電腦、電子產品及光學製品業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年減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12.2%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，主因手持行動裝置因國際競爭激烈、虛擬實境裝置因市場買氣降溫而減產，加上固態硬碟、</w:t>
      </w:r>
      <w:proofErr w:type="gramStart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隨身碟受部分</w:t>
      </w:r>
      <w:proofErr w:type="gramEnd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關鍵零組件缺料影響生產下滑所致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DC2CA9" w:rsidRPr="00726627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－機械設備業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年增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7.5%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，主因新興科技加速開發，帶動電子產品生產設備、線性滑</w:t>
      </w:r>
      <w:proofErr w:type="gramStart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軌及滾珠</w:t>
      </w:r>
      <w:proofErr w:type="gramEnd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螺</w:t>
      </w:r>
      <w:proofErr w:type="gramStart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桿</w:t>
      </w:r>
      <w:proofErr w:type="gramEnd"/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等持續增產所致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AC50A2" w:rsidRPr="00726627" w:rsidRDefault="00DC2CA9" w:rsidP="00DC2CA9">
      <w:pPr>
        <w:tabs>
          <w:tab w:val="num" w:pos="720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left="336" w:hangingChars="105" w:hanging="336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－汽車及其零件業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年減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7.9%</w:t>
      </w:r>
      <w:r w:rsidR="00AB795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，主因舊換新補助政策效益遞減，以及部分車廠進行設備維修，加上進口車積極搶市，排擠國產車之銷售，連帶汽車零件亦同步減產所致</w:t>
      </w:r>
      <w:r w:rsidR="002B7E51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7F63C6" w:rsidRPr="00726627" w:rsidRDefault="00112CD1" w:rsidP="00112CD1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bookmarkStart w:id="25" w:name="_Toc463450035"/>
      <w:r w:rsidRPr="00726627">
        <w:rPr>
          <w:rFonts w:ascii="Times New Roman" w:eastAsia="標楷體" w:hAnsi="Times New Roman" w:cs="Times New Roman" w:hint="eastAsia"/>
        </w:rPr>
        <w:t>三、</w:t>
      </w:r>
      <w:r w:rsidR="00572FA9" w:rsidRPr="00726627">
        <w:rPr>
          <w:rFonts w:ascii="Times New Roman" w:eastAsia="標楷體" w:hAnsi="Times New Roman" w:cs="Times New Roman"/>
        </w:rPr>
        <w:t>對外貿易</w:t>
      </w:r>
      <w:bookmarkEnd w:id="25"/>
    </w:p>
    <w:p w:rsidR="003D296A" w:rsidRPr="00726627" w:rsidRDefault="00E43DDD" w:rsidP="003D296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26627">
        <w:rPr>
          <w:rFonts w:ascii="標楷體" w:eastAsia="標楷體" w:hAnsi="標楷體" w:cs="Times New Roman" w:hint="eastAsia"/>
          <w:bCs/>
          <w:sz w:val="32"/>
          <w:szCs w:val="32"/>
        </w:rPr>
        <w:lastRenderedPageBreak/>
        <w:t>受惠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全球經貿活動延續復甦態勢，以及基期偏低等因素，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月出口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255.2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億美元，年增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8.4%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，連續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8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個月正成長；進口在出口引申需求帶動下，亦較上年同月增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10.2%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，連續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4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個月兩位數成長。累計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至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5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月出、進口各增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12.5%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、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19.4%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，同為近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6</w:t>
      </w:r>
      <w:r w:rsidR="00965F9E" w:rsidRPr="00726627">
        <w:rPr>
          <w:rFonts w:ascii="Times New Roman" w:eastAsia="標楷體" w:hAnsi="Times New Roman" w:cs="Times New Roman"/>
          <w:bCs/>
          <w:sz w:val="32"/>
          <w:szCs w:val="32"/>
        </w:rPr>
        <w:t>年同期最大增速</w:t>
      </w:r>
      <w:r w:rsidR="003D296A" w:rsidRPr="00726627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3609BB" w:rsidRPr="00726627" w:rsidRDefault="00BF6EF4" w:rsidP="003D296A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726627">
        <w:rPr>
          <w:rFonts w:ascii="標楷體" w:eastAsia="標楷體" w:hAnsi="標楷體" w:cs="Times New Roman" w:hint="eastAsia"/>
          <w:bCs/>
          <w:sz w:val="32"/>
          <w:szCs w:val="32"/>
        </w:rPr>
        <w:t>今年</w:t>
      </w:r>
      <w:r w:rsidR="002A3BBE" w:rsidRPr="00726627">
        <w:rPr>
          <w:rFonts w:ascii="標楷體" w:eastAsia="標楷體" w:hAnsi="標楷體" w:cs="Times New Roman" w:hint="eastAsia"/>
          <w:bCs/>
          <w:sz w:val="32"/>
          <w:szCs w:val="32"/>
        </w:rPr>
        <w:t>全球</w:t>
      </w:r>
      <w:r w:rsidR="00E43DDD" w:rsidRPr="00726627">
        <w:rPr>
          <w:rFonts w:ascii="標楷體" w:eastAsia="標楷體" w:hAnsi="標楷體" w:cs="Times New Roman" w:hint="eastAsia"/>
          <w:bCs/>
          <w:sz w:val="32"/>
          <w:szCs w:val="32"/>
        </w:rPr>
        <w:t>景氣</w:t>
      </w:r>
      <w:r w:rsidR="00F51875" w:rsidRPr="00726627">
        <w:rPr>
          <w:rFonts w:ascii="標楷體" w:eastAsia="標楷體" w:hAnsi="標楷體" w:cs="Times New Roman"/>
          <w:bCs/>
          <w:sz w:val="32"/>
          <w:szCs w:val="32"/>
        </w:rPr>
        <w:t>及貿易可望溫和推進，加以行動裝置創新升級效應，</w:t>
      </w:r>
      <w:proofErr w:type="gramStart"/>
      <w:r w:rsidR="00F51875" w:rsidRPr="00726627">
        <w:rPr>
          <w:rFonts w:ascii="標楷體" w:eastAsia="標楷體" w:hAnsi="標楷體" w:cs="Times New Roman"/>
          <w:bCs/>
          <w:sz w:val="32"/>
          <w:szCs w:val="32"/>
        </w:rPr>
        <w:t>物聯網</w:t>
      </w:r>
      <w:proofErr w:type="gramEnd"/>
      <w:r w:rsidR="00F51875" w:rsidRPr="00726627">
        <w:rPr>
          <w:rFonts w:ascii="標楷體" w:eastAsia="標楷體" w:hAnsi="標楷體" w:cs="Times New Roman"/>
          <w:bCs/>
          <w:sz w:val="32"/>
          <w:szCs w:val="32"/>
        </w:rPr>
        <w:t>、車用電子、人工智慧等新興商機陸續發酵，皆有利維繫我國出口動能，惟貿易保護主義升溫疑慮、國際產業競爭及匯率波動加大、中國大陸供應鏈在地化等風險，將持續制約我出口前景</w:t>
      </w:r>
      <w:r w:rsidR="00AD3D7A" w:rsidRPr="00726627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:rsidR="007F63C6" w:rsidRPr="00726627" w:rsidRDefault="00112CD1" w:rsidP="00112CD1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</w:t>
      </w:r>
      <w:r w:rsidRPr="00726627">
        <w:rPr>
          <w:rFonts w:eastAsia="標楷體" w:cs="Times New Roman" w:hint="eastAsia"/>
          <w:b/>
          <w:bCs/>
        </w:rPr>
        <w:t>一</w:t>
      </w:r>
      <w:r w:rsidRPr="00726627">
        <w:rPr>
          <w:rFonts w:eastAsia="標楷體" w:cs="Times New Roman"/>
          <w:b/>
          <w:bCs/>
        </w:rPr>
        <w:t>）</w:t>
      </w:r>
      <w:r w:rsidR="007F63C6" w:rsidRPr="00726627">
        <w:rPr>
          <w:rFonts w:eastAsia="標楷體" w:cs="Times New Roman"/>
          <w:b/>
          <w:bCs/>
        </w:rPr>
        <w:t>商品結構</w:t>
      </w:r>
    </w:p>
    <w:p w:rsidR="007F63C6" w:rsidRPr="00726627" w:rsidRDefault="007F63C6" w:rsidP="00E54367">
      <w:pPr>
        <w:pStyle w:val="aff9"/>
        <w:numPr>
          <w:ilvl w:val="0"/>
          <w:numId w:val="2"/>
        </w:numPr>
        <w:overflowPunct w:val="0"/>
        <w:snapToGrid w:val="0"/>
        <w:spacing w:beforeLines="50" w:before="12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出口</w:t>
      </w:r>
    </w:p>
    <w:p w:rsidR="003D296A" w:rsidRPr="00726627" w:rsidRDefault="00F51875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月占出口總額比重七成七的中間產品年增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10.1%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；占出口總額比重一成三的資本</w:t>
      </w:r>
      <w:proofErr w:type="gramStart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財亦年增</w:t>
      </w:r>
      <w:proofErr w:type="gramEnd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6.5%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另占出口</w:t>
      </w:r>
      <w:proofErr w:type="gramEnd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總額比重近一成的消費品則年減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1.3%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。受惠於積體電路需求持穩，海外機械投資能見度佳，以及國際原油、基本金屬價格上漲效應等影響，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月出口成長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8.4%</w:t>
      </w:r>
      <w:r w:rsidR="003D296A" w:rsidRPr="0072662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D1DDB" w:rsidRPr="00726627" w:rsidRDefault="00F51875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月出口前五大產品依序為：電子零組件、資通與視聽產品、機械、鋼鐵及其製品、塑膠原料，年增率分別為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7.5%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6.1%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19.0%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26.1%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21.6%</w:t>
      </w:r>
      <w:r w:rsidR="003609BB" w:rsidRPr="0072662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726627" w:rsidRDefault="007F63C6" w:rsidP="00E54367">
      <w:pPr>
        <w:pStyle w:val="aff9"/>
        <w:numPr>
          <w:ilvl w:val="0"/>
          <w:numId w:val="2"/>
        </w:numPr>
        <w:overflowPunct w:val="0"/>
        <w:snapToGrid w:val="0"/>
        <w:spacing w:beforeLines="100" w:before="240" w:line="44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進口</w:t>
      </w:r>
    </w:p>
    <w:p w:rsidR="003D296A" w:rsidRPr="00726627" w:rsidRDefault="00F51875" w:rsidP="003D296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月占進口總額比重七成的農工原料年增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15.3%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；占進口總額比重一成六的資本設備年減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3.9%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另占進口</w:t>
      </w:r>
      <w:proofErr w:type="gramEnd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總額比重一成三的消費品則年增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6.3%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。由於出口引申需求擴增，加以國際原物料價格基期偏低，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月進口成長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10.2%</w:t>
      </w:r>
      <w:r w:rsidR="003D296A" w:rsidRPr="0072662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3D296A" w:rsidRPr="0072662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AD2506" w:rsidRPr="00726627" w:rsidRDefault="00F51875" w:rsidP="00726424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月進口前五大產品依序為：電子零組件、機械、資通與視聽產品、原油、鋼鐵及其製品，年增率分別為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19.7%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-1.9%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20.3%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-3.9%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29.9%</w:t>
      </w:r>
      <w:r w:rsidR="004C474D" w:rsidRPr="0072662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726627" w:rsidRDefault="00CF6626" w:rsidP="006F53D9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（二）</w:t>
      </w:r>
      <w:r w:rsidR="007F63C6" w:rsidRPr="00726627">
        <w:rPr>
          <w:rFonts w:eastAsia="標楷體" w:cs="Times New Roman"/>
          <w:b/>
          <w:bCs/>
        </w:rPr>
        <w:t>地區</w:t>
      </w:r>
      <w:r w:rsidR="00476A98" w:rsidRPr="00726627">
        <w:rPr>
          <w:rFonts w:eastAsia="標楷體" w:cs="Times New Roman"/>
          <w:b/>
          <w:bCs/>
        </w:rPr>
        <w:t>結構</w:t>
      </w:r>
    </w:p>
    <w:p w:rsidR="002E1387" w:rsidRPr="00726627" w:rsidRDefault="00F51875" w:rsidP="006368EC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5" w:left="420" w:right="57" w:firstLineChars="195" w:firstLine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月對主要出口市場多呈上揚，其中對歐洲及美國各增</w:t>
      </w:r>
      <w:r w:rsidRPr="00726627">
        <w:rPr>
          <w:rFonts w:ascii="Times New Roman" w:eastAsia="標楷體" w:hAnsi="Times New Roman" w:cs="Times New Roman"/>
          <w:sz w:val="32"/>
          <w:szCs w:val="32"/>
        </w:rPr>
        <w:t>13.0%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/>
          <w:sz w:val="32"/>
          <w:szCs w:val="32"/>
        </w:rPr>
        <w:t>12.9%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，分別為</w:t>
      </w:r>
      <w:r w:rsidRPr="00726627">
        <w:rPr>
          <w:rFonts w:ascii="Times New Roman" w:eastAsia="標楷體" w:hAnsi="Times New Roman" w:cs="Times New Roman"/>
          <w:sz w:val="32"/>
          <w:szCs w:val="32"/>
        </w:rPr>
        <w:t>33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個月及</w:t>
      </w:r>
      <w:r w:rsidRPr="00726627">
        <w:rPr>
          <w:rFonts w:ascii="Times New Roman" w:eastAsia="標楷體" w:hAnsi="Times New Roman" w:cs="Times New Roman"/>
          <w:sz w:val="32"/>
          <w:szCs w:val="32"/>
        </w:rPr>
        <w:t>27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個月以來最大升幅，對東協、中國大陸與香港出口增率則</w:t>
      </w:r>
      <w:proofErr w:type="gramStart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趨緩為</w:t>
      </w:r>
      <w:proofErr w:type="gramEnd"/>
      <w:r w:rsidRPr="00726627">
        <w:rPr>
          <w:rFonts w:ascii="Times New Roman" w:eastAsia="標楷體" w:hAnsi="Times New Roman" w:cs="Times New Roman"/>
          <w:sz w:val="32"/>
          <w:szCs w:val="32"/>
        </w:rPr>
        <w:t>7.0%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/>
          <w:sz w:val="32"/>
          <w:szCs w:val="32"/>
        </w:rPr>
        <w:t>6.4%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，對日本亦小幅增加</w:t>
      </w:r>
      <w:r w:rsidRPr="00726627">
        <w:rPr>
          <w:rFonts w:ascii="Times New Roman" w:eastAsia="標楷體" w:hAnsi="Times New Roman" w:cs="Times New Roman"/>
          <w:sz w:val="32"/>
          <w:szCs w:val="32"/>
        </w:rPr>
        <w:t>3.8%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。累計</w:t>
      </w:r>
      <w:r w:rsidRPr="00726627">
        <w:rPr>
          <w:rFonts w:ascii="Times New Roman" w:eastAsia="標楷體" w:hAnsi="Times New Roman" w:cs="Times New Roman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726627">
        <w:rPr>
          <w:rFonts w:ascii="Times New Roman" w:eastAsia="標楷體" w:hAnsi="Times New Roman" w:cs="Times New Roman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月對中國大陸與香港、東協出口擴增</w:t>
      </w:r>
      <w:r w:rsidRPr="00726627">
        <w:rPr>
          <w:rFonts w:ascii="Times New Roman" w:eastAsia="標楷體" w:hAnsi="Times New Roman" w:cs="Times New Roman"/>
          <w:sz w:val="32"/>
          <w:szCs w:val="32"/>
        </w:rPr>
        <w:t>16.0%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726627">
        <w:rPr>
          <w:rFonts w:ascii="Times New Roman" w:eastAsia="標楷體" w:hAnsi="Times New Roman" w:cs="Times New Roman"/>
          <w:sz w:val="32"/>
          <w:szCs w:val="32"/>
        </w:rPr>
        <w:t>14.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，為推升我國出口之兩大來源</w:t>
      </w:r>
      <w:r w:rsidR="002E1387" w:rsidRPr="0072662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3D296A" w:rsidRPr="00726627" w:rsidRDefault="00245376" w:rsidP="003D296A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26" w:name="_Toc331078826"/>
      <w:r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美國：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月出口年增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12.9</w:t>
      </w:r>
      <w:r w:rsidR="00F51875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，進口則年減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1.7</w:t>
      </w:r>
      <w:r w:rsidR="00F51875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，貿易出超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6.3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4.1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F51875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1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月貿易出超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16.5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億美元，年減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0.2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="003D296A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726627" w:rsidRDefault="003D296A" w:rsidP="006368EC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歐洲：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月出、進口分別年增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13.0%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12.9%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，貿易入超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1.2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0.1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月貿易入超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8.6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5.7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726627" w:rsidRDefault="003D296A" w:rsidP="006368EC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ab/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中國大陸與香港：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月出、進口分別年增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6.4%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11.7%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，貿易出超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54.8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1.3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月貿易出超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284.8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45.7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3D296A" w:rsidRPr="00726627" w:rsidRDefault="003D296A" w:rsidP="006368EC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日本：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月出口年增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3.8</w:t>
      </w:r>
      <w:r w:rsidR="00F51875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，進口則年減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0.5</w:t>
      </w:r>
      <w:r w:rsidR="00F51875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，貿易入超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17.7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億美元，年減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0.8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月貿易入超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90.6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14.7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85506" w:rsidRPr="00726627" w:rsidRDefault="003D296A" w:rsidP="006368EC">
      <w:pPr>
        <w:widowControl/>
        <w:numPr>
          <w:ilvl w:val="0"/>
          <w:numId w:val="15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東協十國：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月出、進口分別年增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7.0%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18.9%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，貿易出超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17.8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億美元，年減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1.4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億美元；累計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至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月貿易出超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100.4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億美元，年增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2.1</w:t>
      </w:r>
      <w:r w:rsidR="00F51875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億美元</w:t>
      </w:r>
      <w:r w:rsidR="002E1387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7F63C6" w:rsidRPr="00726627" w:rsidRDefault="007F63C6" w:rsidP="00CF43A6">
      <w:pPr>
        <w:pStyle w:val="2"/>
        <w:spacing w:beforeLines="200" w:before="480"/>
        <w:rPr>
          <w:rFonts w:ascii="Times New Roman" w:eastAsia="標楷體" w:hAnsi="Times New Roman" w:cs="Times New Roman"/>
        </w:rPr>
      </w:pPr>
      <w:bookmarkStart w:id="27" w:name="_Toc463450036"/>
      <w:r w:rsidRPr="00726627">
        <w:rPr>
          <w:rFonts w:ascii="Times New Roman" w:eastAsia="標楷體" w:hAnsi="Times New Roman" w:cs="Times New Roman"/>
        </w:rPr>
        <w:t>四、外銷訂單</w:t>
      </w:r>
      <w:bookmarkEnd w:id="16"/>
      <w:bookmarkEnd w:id="26"/>
      <w:bookmarkEnd w:id="27"/>
    </w:p>
    <w:p w:rsidR="00F30ED3" w:rsidRPr="00726627" w:rsidRDefault="000A197B" w:rsidP="00DA3336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28" w:name="_Toc310799413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月外銷訂單總額</w:t>
      </w:r>
      <w:r w:rsidRPr="00726627">
        <w:rPr>
          <w:rFonts w:ascii="Times New Roman" w:eastAsia="標楷體" w:hAnsi="Times New Roman" w:cs="Times New Roman"/>
          <w:sz w:val="32"/>
          <w:szCs w:val="32"/>
        </w:rPr>
        <w:t>368.1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億美元，較上月增加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3.4%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，較去年同期增加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9.1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，為連續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個月正成長，主要因</w:t>
      </w:r>
      <w:r w:rsidRPr="00726627">
        <w:rPr>
          <w:rFonts w:ascii="Times New Roman" w:eastAsia="標楷體" w:hAnsi="Times New Roman" w:cs="Times New Roman"/>
          <w:sz w:val="32"/>
          <w:szCs w:val="32"/>
        </w:rPr>
        <w:t>全球景氣復甦漸趨明朗，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帶動</w:t>
      </w:r>
      <w:r w:rsidRPr="00726627">
        <w:rPr>
          <w:rFonts w:ascii="Times New Roman" w:eastAsia="標楷體" w:hAnsi="Times New Roman" w:cs="Times New Roman"/>
          <w:sz w:val="32"/>
          <w:szCs w:val="32"/>
        </w:rPr>
        <w:t>外部需求增加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。展望未來，</w:t>
      </w:r>
      <w:r w:rsidRPr="00726627">
        <w:rPr>
          <w:rFonts w:ascii="Times New Roman" w:eastAsia="標楷體" w:hAnsi="Times New Roman" w:cs="Times New Roman"/>
          <w:sz w:val="32"/>
          <w:szCs w:val="32"/>
        </w:rPr>
        <w:t>各主要國際預測機構持續看好今年全球景氣，惟第</w:t>
      </w:r>
      <w:r w:rsidRPr="00726627">
        <w:rPr>
          <w:rFonts w:ascii="Times New Roman" w:eastAsia="標楷體" w:hAnsi="Times New Roman" w:cs="Times New Roman"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/>
          <w:sz w:val="32"/>
          <w:szCs w:val="32"/>
        </w:rPr>
        <w:t>季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正值</w:t>
      </w:r>
      <w:r w:rsidRPr="00726627">
        <w:rPr>
          <w:rFonts w:ascii="Times New Roman" w:eastAsia="標楷體" w:hAnsi="Times New Roman" w:cs="Times New Roman"/>
          <w:sz w:val="32"/>
          <w:szCs w:val="32"/>
        </w:rPr>
        <w:t>部分手持行動裝置新舊產品交替期，恐抑制資訊通信及電子產品之接單動能。下半年起消費性電子陸續推出新品及</w:t>
      </w:r>
      <w:r w:rsidRPr="00726627">
        <w:rPr>
          <w:rFonts w:ascii="Times New Roman" w:eastAsia="標楷體" w:hAnsi="Times New Roman" w:cs="Times New Roman"/>
          <w:sz w:val="32"/>
          <w:szCs w:val="32"/>
        </w:rPr>
        <w:t>AI</w:t>
      </w:r>
      <w:r w:rsidRPr="00726627">
        <w:rPr>
          <w:rFonts w:ascii="Times New Roman" w:eastAsia="標楷體" w:hAnsi="Times New Roman" w:cs="Times New Roman"/>
          <w:sz w:val="32"/>
          <w:szCs w:val="32"/>
        </w:rPr>
        <w:t>人工智慧、</w:t>
      </w:r>
      <w:proofErr w:type="gramStart"/>
      <w:r w:rsidRPr="00726627">
        <w:rPr>
          <w:rFonts w:ascii="Times New Roman" w:eastAsia="標楷體" w:hAnsi="Times New Roman" w:cs="Times New Roman"/>
          <w:sz w:val="32"/>
          <w:szCs w:val="32"/>
        </w:rPr>
        <w:t>物聯網</w:t>
      </w:r>
      <w:proofErr w:type="gramEnd"/>
      <w:r w:rsidRPr="00726627">
        <w:rPr>
          <w:rFonts w:ascii="Times New Roman" w:eastAsia="標楷體" w:hAnsi="Times New Roman" w:cs="Times New Roman"/>
          <w:sz w:val="32"/>
          <w:szCs w:val="32"/>
        </w:rPr>
        <w:t>、車用電子等新興應用擴增，加上傳統貨品接單漸趨穩定成長，均有助於推升外銷訂單漸入佳境</w:t>
      </w:r>
      <w:r w:rsidR="00B973F0" w:rsidRPr="0072662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7F63C6" w:rsidRPr="00726627" w:rsidRDefault="00987298" w:rsidP="00987298">
      <w:pPr>
        <w:pStyle w:val="k3a1"/>
        <w:spacing w:beforeLines="100" w:before="24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lastRenderedPageBreak/>
        <w:t>（</w:t>
      </w:r>
      <w:r w:rsidRPr="00726627">
        <w:rPr>
          <w:rFonts w:eastAsia="標楷體" w:cs="Times New Roman" w:hint="eastAsia"/>
          <w:b/>
          <w:bCs/>
        </w:rPr>
        <w:t>一</w:t>
      </w:r>
      <w:r w:rsidRPr="00726627">
        <w:rPr>
          <w:rFonts w:eastAsia="標楷體" w:cs="Times New Roman"/>
          <w:b/>
          <w:bCs/>
        </w:rPr>
        <w:t>）</w:t>
      </w:r>
      <w:r w:rsidR="007F63C6" w:rsidRPr="00726627">
        <w:rPr>
          <w:rFonts w:eastAsia="標楷體" w:cs="Times New Roman"/>
          <w:b/>
          <w:bCs/>
        </w:rPr>
        <w:t>主要貨品類別</w:t>
      </w:r>
    </w:p>
    <w:p w:rsidR="0038153E" w:rsidRPr="00726627" w:rsidRDefault="000A197B" w:rsidP="00644CE9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主要產品外銷訂單年增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率均為正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成長</w:t>
      </w:r>
      <w:r w:rsidR="000A498F" w:rsidRPr="00726627">
        <w:rPr>
          <w:rFonts w:ascii="Times New Roman" w:eastAsia="標楷體" w:hAnsi="Times New Roman" w:cs="Times New Roman"/>
          <w:bCs/>
          <w:sz w:val="32"/>
          <w:szCs w:val="32"/>
        </w:rPr>
        <w:t>：</w:t>
      </w:r>
    </w:p>
    <w:p w:rsidR="00903733" w:rsidRPr="00726627" w:rsidRDefault="00873CBF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資訊通信產品：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8.2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主</w:t>
      </w:r>
      <w:proofErr w:type="gramStart"/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因筆電</w:t>
      </w:r>
      <w:proofErr w:type="gramEnd"/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、伺服器之組裝代工訂單增加，</w:t>
      </w:r>
      <w:proofErr w:type="gramStart"/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惟逢部</w:t>
      </w:r>
      <w:proofErr w:type="gramEnd"/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分手持行動裝置新舊產品銜接之</w:t>
      </w:r>
      <w:proofErr w:type="gramStart"/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空窗期</w:t>
      </w:r>
      <w:proofErr w:type="gramEnd"/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，抵銷部分接單成長</w:t>
      </w:r>
      <w:r w:rsidR="00903733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726627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電子產品：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4.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，主因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半導體客戶端庫存去化已漸完成，晶圓代工等訂單回溫，加上記憶體供給吃緊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使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價格上揚及晶片代理商接單續增所致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726627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基本金屬產品：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14.2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，因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全球景氣回升，帶動鋼品需求增加，加上鋼價較上年同月上漲，致各主要接單</w:t>
      </w:r>
      <w:proofErr w:type="gramStart"/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地區均呈正</w:t>
      </w:r>
      <w:proofErr w:type="gramEnd"/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成長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903733" w:rsidRPr="00726627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proofErr w:type="gramStart"/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塑</w:t>
      </w:r>
      <w:proofErr w:type="gramEnd"/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橡膠製品：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20.3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因需求增加及客戶回補庫存所致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0A498F" w:rsidRPr="00726627" w:rsidRDefault="00903733" w:rsidP="00903733">
      <w:pPr>
        <w:widowControl/>
        <w:numPr>
          <w:ilvl w:val="0"/>
          <w:numId w:val="17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機械產品：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12.4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0A197B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0A197B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主因全球景氣回升及智慧製造腳步加快，帶動投資需求上揚</w:t>
      </w:r>
      <w:r w:rsidR="000A498F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7F63C6" w:rsidRPr="00726627" w:rsidRDefault="00CF6626" w:rsidP="000F7D7E">
      <w:pPr>
        <w:pStyle w:val="k3a1"/>
        <w:spacing w:beforeLines="100" w:before="24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（二）</w:t>
      </w:r>
      <w:r w:rsidR="007F63C6" w:rsidRPr="00726627">
        <w:rPr>
          <w:rFonts w:eastAsia="標楷體" w:cs="Times New Roman"/>
          <w:b/>
          <w:bCs/>
        </w:rPr>
        <w:t>主要訂單國家</w:t>
      </w:r>
      <w:r w:rsidR="00377632" w:rsidRPr="00726627">
        <w:rPr>
          <w:rFonts w:eastAsia="標楷體" w:cs="Times New Roman"/>
          <w:b/>
          <w:bCs/>
        </w:rPr>
        <w:t>（</w:t>
      </w:r>
      <w:r w:rsidR="007F63C6" w:rsidRPr="00726627">
        <w:rPr>
          <w:rFonts w:eastAsia="標楷體" w:cs="Times New Roman"/>
          <w:b/>
          <w:bCs/>
        </w:rPr>
        <w:t>地區</w:t>
      </w:r>
      <w:r w:rsidR="00377632" w:rsidRPr="00726627">
        <w:rPr>
          <w:rFonts w:eastAsia="標楷體" w:cs="Times New Roman"/>
          <w:b/>
          <w:bCs/>
        </w:rPr>
        <w:t>）</w:t>
      </w:r>
    </w:p>
    <w:p w:rsidR="000B3403" w:rsidRPr="00726627" w:rsidRDefault="00FF4880" w:rsidP="000B3403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29" w:name="_Toc331078828"/>
      <w:bookmarkStart w:id="30" w:name="_Toc310799415"/>
      <w:bookmarkEnd w:id="17"/>
      <w:bookmarkEnd w:id="18"/>
      <w:bookmarkEnd w:id="19"/>
      <w:bookmarkEnd w:id="20"/>
      <w:bookmarkEnd w:id="21"/>
      <w:bookmarkEnd w:id="22"/>
      <w:bookmarkEnd w:id="23"/>
      <w:bookmarkEnd w:id="28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BE1D4D" w:rsidRPr="0072662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E1D4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除對東協六國訂單衰退外，各主要接單地區年增</w:t>
      </w:r>
      <w:proofErr w:type="gramStart"/>
      <w:r w:rsidR="00BE1D4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率均呈正</w:t>
      </w:r>
      <w:proofErr w:type="gramEnd"/>
      <w:r w:rsidR="00BE1D4D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成長</w:t>
      </w:r>
      <w:r w:rsidR="000B3403" w:rsidRPr="00726627">
        <w:rPr>
          <w:rFonts w:ascii="Times New Roman" w:eastAsia="標楷體" w:hAnsi="Times New Roman" w:cs="Times New Roman"/>
          <w:bCs/>
          <w:sz w:val="32"/>
          <w:szCs w:val="32"/>
        </w:rPr>
        <w:t>：</w:t>
      </w:r>
    </w:p>
    <w:p w:rsidR="00575A96" w:rsidRPr="00726627" w:rsidRDefault="000B3403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美國：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10.2</w:t>
      </w:r>
      <w:r w:rsidR="00FF4880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，以資訊通信產品增加較多</w:t>
      </w:r>
      <w:r w:rsidR="00575A96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726627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歐洲：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15.3</w:t>
      </w:r>
      <w:r w:rsidR="00FF4880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，以資訊通信產品增加較多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726627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中國大陸與香港：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14.5</w:t>
      </w:r>
      <w:r w:rsidR="00FF4880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，以光學器材增加較多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575A96" w:rsidRPr="00726627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日本：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年增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19.2</w:t>
      </w:r>
      <w:r w:rsidR="00FF4880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</w:t>
      </w:r>
      <w:r w:rsidR="00FF4880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資訊通信產品、電子產品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增加較多</w:t>
      </w: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0B3403" w:rsidRPr="00726627" w:rsidRDefault="00575A96" w:rsidP="00575A96">
      <w:pPr>
        <w:widowControl/>
        <w:numPr>
          <w:ilvl w:val="0"/>
          <w:numId w:val="18"/>
        </w:numPr>
        <w:overflowPunct w:val="0"/>
        <w:snapToGrid w:val="0"/>
        <w:spacing w:beforeLines="50" w:before="120" w:line="440" w:lineRule="exact"/>
        <w:ind w:left="709" w:hanging="35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東協六國：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年減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8.7</w:t>
      </w:r>
      <w:r w:rsidR="00FF4880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%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，以</w:t>
      </w:r>
      <w:r w:rsidR="00FF4880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資訊通信產品</w:t>
      </w:r>
      <w:r w:rsidR="00FF4880" w:rsidRPr="0072662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減少較多</w:t>
      </w:r>
      <w:r w:rsidR="000B3403" w:rsidRPr="00726627">
        <w:rPr>
          <w:rFonts w:ascii="Times New Roman" w:eastAsia="標楷體" w:hAnsi="Times New Roman" w:cs="Times New Roman"/>
          <w:bCs/>
          <w:kern w:val="0"/>
          <w:sz w:val="32"/>
          <w:szCs w:val="32"/>
        </w:rPr>
        <w:t>。</w:t>
      </w:r>
    </w:p>
    <w:p w:rsidR="000B3403" w:rsidRPr="00726627" w:rsidRDefault="000B3403" w:rsidP="00CF43A6">
      <w:pPr>
        <w:pStyle w:val="2"/>
        <w:spacing w:beforeLines="200" w:before="480"/>
        <w:textDirection w:val="lrTbV"/>
        <w:rPr>
          <w:rFonts w:ascii="Times New Roman" w:eastAsia="標楷體" w:hAnsi="Times New Roman" w:cs="Times New Roman"/>
        </w:rPr>
      </w:pPr>
      <w:bookmarkStart w:id="31" w:name="_Toc463450037"/>
      <w:r w:rsidRPr="00726627">
        <w:rPr>
          <w:rFonts w:ascii="Times New Roman" w:eastAsia="標楷體" w:hAnsi="Times New Roman" w:cs="Times New Roman"/>
        </w:rPr>
        <w:t>五、勞動市場</w:t>
      </w:r>
      <w:bookmarkEnd w:id="31"/>
    </w:p>
    <w:p w:rsidR="00865CEF" w:rsidRPr="00726627" w:rsidRDefault="00F1603D" w:rsidP="0080471C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bookmarkStart w:id="32" w:name="OLE_LINK2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80471C" w:rsidRPr="00726627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1709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1709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月就業人數較去年同月增加，失業人數減少，失業率下降，勞動力參與率增加，顯示我國就業情勢穩定。</w:t>
      </w:r>
      <w:r w:rsidR="00170947" w:rsidRPr="00726627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="001709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1709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1709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月工業及服務業受僱員工每人每月平均薪資較去年同期增加</w:t>
      </w:r>
      <w:r w:rsidR="00170947" w:rsidRPr="00726627">
        <w:rPr>
          <w:rFonts w:ascii="Times New Roman" w:eastAsia="標楷體" w:hAnsi="Times New Roman" w:cs="Times New Roman"/>
          <w:bCs/>
          <w:sz w:val="32"/>
          <w:szCs w:val="32"/>
        </w:rPr>
        <w:t>2.</w:t>
      </w:r>
      <w:r w:rsidR="001709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26</w:t>
      </w:r>
      <w:r w:rsidR="00170947"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1709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，經常性薪資亦較去年同期增加</w:t>
      </w:r>
      <w:r w:rsidR="001709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1.55</w:t>
      </w:r>
      <w:r w:rsidR="00170947" w:rsidRPr="00726627">
        <w:rPr>
          <w:rFonts w:ascii="Times New Roman" w:eastAsia="標楷體" w:hAnsi="Times New Roman" w:cs="Times New Roman"/>
          <w:bCs/>
          <w:sz w:val="32"/>
          <w:szCs w:val="32"/>
        </w:rPr>
        <w:t>%</w:t>
      </w:r>
      <w:r w:rsidR="000672C5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bookmarkEnd w:id="32"/>
    <w:p w:rsidR="000B3403" w:rsidRPr="00726627" w:rsidRDefault="00112CD1" w:rsidP="00112CD1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</w:t>
      </w:r>
      <w:r w:rsidRPr="00726627">
        <w:rPr>
          <w:rFonts w:eastAsia="標楷體" w:cs="Times New Roman" w:hint="eastAsia"/>
          <w:b/>
          <w:bCs/>
        </w:rPr>
        <w:t>一</w:t>
      </w:r>
      <w:r w:rsidRPr="00726627">
        <w:rPr>
          <w:rFonts w:eastAsia="標楷體" w:cs="Times New Roman"/>
          <w:b/>
          <w:bCs/>
        </w:rPr>
        <w:t>）</w:t>
      </w:r>
      <w:r w:rsidR="000B3403" w:rsidRPr="00726627">
        <w:rPr>
          <w:rFonts w:eastAsia="標楷體" w:cs="Times New Roman"/>
          <w:b/>
          <w:bCs/>
        </w:rPr>
        <w:t>就業</w:t>
      </w:r>
    </w:p>
    <w:p w:rsidR="000B3403" w:rsidRPr="00726627" w:rsidRDefault="00170947" w:rsidP="009A01F5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月就業人數為</w:t>
      </w:r>
      <w:r w:rsidRPr="00726627">
        <w:rPr>
          <w:rFonts w:ascii="Times New Roman" w:eastAsia="標楷體" w:hAnsi="Times New Roman" w:cs="Times New Roman"/>
          <w:sz w:val="32"/>
          <w:szCs w:val="32"/>
        </w:rPr>
        <w:t>1,1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33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千人，較去年同月增加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26627">
        <w:rPr>
          <w:rFonts w:ascii="Times New Roman" w:eastAsia="標楷體" w:hAnsi="Times New Roman" w:cs="Times New Roman"/>
          <w:sz w:val="32"/>
          <w:szCs w:val="32"/>
        </w:rPr>
        <w:t>0.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75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，其中服務業部門增加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1.03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，各業中以批發及零售業增加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千人最多，不動產業增幅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3.50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幅度最大；工業部門增加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26627">
        <w:rPr>
          <w:rFonts w:ascii="Times New Roman" w:eastAsia="標楷體" w:hAnsi="Times New Roman" w:cs="Times New Roman"/>
          <w:sz w:val="32"/>
          <w:szCs w:val="32"/>
        </w:rPr>
        <w:t>0.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48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，其中製造業與營建工程業分別增加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26627">
        <w:rPr>
          <w:rFonts w:ascii="Times New Roman" w:eastAsia="標楷體" w:hAnsi="Times New Roman" w:cs="Times New Roman"/>
          <w:sz w:val="32"/>
          <w:szCs w:val="32"/>
        </w:rPr>
        <w:t>0.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54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26627">
        <w:rPr>
          <w:rFonts w:ascii="Times New Roman" w:eastAsia="標楷體" w:hAnsi="Times New Roman" w:cs="Times New Roman"/>
          <w:sz w:val="32"/>
          <w:szCs w:val="32"/>
        </w:rPr>
        <w:t>0.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；農業部門減少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0.64%</w:t>
      </w:r>
      <w:r w:rsidR="000B3403" w:rsidRPr="0072662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726627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（二）失業</w:t>
      </w:r>
    </w:p>
    <w:p w:rsidR="000B3403" w:rsidRPr="00726627" w:rsidRDefault="00170947" w:rsidP="009A01F5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月失業人數為</w:t>
      </w:r>
      <w:r w:rsidRPr="00726627">
        <w:rPr>
          <w:rFonts w:ascii="Times New Roman" w:eastAsia="標楷體" w:hAnsi="Times New Roman" w:cs="Times New Roman"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千人，較上月減少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0.23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，較去年同月亦減少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萬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千人或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3.96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，其中工作場所業務緊縮或歇業而失業者減少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千人，初次尋職失業者與因季節性或臨時性工作結束而失業者亦分別減少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千人及</w:t>
      </w:r>
      <w:r w:rsidRPr="00726627">
        <w:rPr>
          <w:rFonts w:ascii="Times New Roman" w:eastAsia="標楷體" w:hAnsi="Times New Roman" w:cs="Times New Roman"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千人，因對原有工作不滿意而失業者則增加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千人。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月失業率為</w:t>
      </w:r>
      <w:r w:rsidRPr="00726627">
        <w:rPr>
          <w:rFonts w:ascii="Times New Roman" w:eastAsia="標楷體" w:hAnsi="Times New Roman" w:cs="Times New Roman"/>
          <w:sz w:val="32"/>
          <w:szCs w:val="32"/>
        </w:rPr>
        <w:t>3.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66</w:t>
      </w:r>
      <w:r w:rsidRPr="00726627">
        <w:rPr>
          <w:rFonts w:ascii="Times New Roman" w:eastAsia="標楷體" w:hAnsi="Times New Roman" w:cs="Times New Roman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，較上月下降</w:t>
      </w:r>
      <w:r w:rsidRPr="00726627">
        <w:rPr>
          <w:rFonts w:ascii="Times New Roman" w:eastAsia="標楷體" w:hAnsi="Times New Roman" w:cs="Times New Roman"/>
          <w:sz w:val="32"/>
          <w:szCs w:val="32"/>
        </w:rPr>
        <w:t>0.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01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個百分點，較去年同月亦下降</w:t>
      </w:r>
      <w:r w:rsidRPr="00726627">
        <w:rPr>
          <w:rFonts w:ascii="Times New Roman" w:eastAsia="標楷體" w:hAnsi="Times New Roman" w:cs="Times New Roman"/>
          <w:sz w:val="32"/>
          <w:szCs w:val="32"/>
        </w:rPr>
        <w:t>0.1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個百分點</w:t>
      </w:r>
      <w:r w:rsidR="000B3403" w:rsidRPr="0072662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726627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</w:rPr>
      </w:pPr>
      <w:r w:rsidRPr="00726627">
        <w:rPr>
          <w:rFonts w:eastAsia="標楷體" w:cs="Times New Roman"/>
          <w:b/>
          <w:bCs/>
        </w:rPr>
        <w:t>（三）薪資</w:t>
      </w:r>
      <w:r w:rsidRPr="00726627">
        <w:rPr>
          <w:rFonts w:eastAsia="標楷體" w:cs="Times New Roman"/>
        </w:rPr>
        <w:tab/>
      </w:r>
    </w:p>
    <w:p w:rsidR="000B3403" w:rsidRPr="00726627" w:rsidRDefault="00170947" w:rsidP="00F12068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bookmarkStart w:id="33" w:name="_Toc310799416"/>
      <w:bookmarkStart w:id="34" w:name="_Toc331078830"/>
      <w:bookmarkEnd w:id="29"/>
      <w:bookmarkEnd w:id="30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月工業及服務業受僱員工每人每月平均薪資為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56,833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元，較去年同期增加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2.26%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；其中經常性薪資為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39,662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元，較去年同期增加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1.55%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。同</w:t>
      </w:r>
      <w:proofErr w:type="gramStart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實質經常性薪資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37,770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元，年增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0.94%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，惟仍未達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89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年水準</w:t>
      </w:r>
      <w:r w:rsidR="000A1970" w:rsidRPr="0072662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0B3403" w:rsidRPr="00726627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48207B" w:rsidRPr="00726627" w:rsidRDefault="00F1603D" w:rsidP="00F12068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170947" w:rsidRPr="00726627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170947" w:rsidRPr="00726627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170947" w:rsidRPr="00726627">
        <w:rPr>
          <w:rFonts w:ascii="Times New Roman" w:eastAsia="標楷體" w:hAnsi="Times New Roman" w:cs="Times New Roman" w:hint="eastAsia"/>
          <w:sz w:val="32"/>
          <w:szCs w:val="32"/>
        </w:rPr>
        <w:t>月製造業受僱員工平均薪資為</w:t>
      </w:r>
      <w:r w:rsidR="00170947" w:rsidRPr="00726627">
        <w:rPr>
          <w:rFonts w:ascii="Times New Roman" w:eastAsia="標楷體" w:hAnsi="Times New Roman" w:cs="Times New Roman" w:hint="eastAsia"/>
          <w:sz w:val="32"/>
          <w:szCs w:val="32"/>
        </w:rPr>
        <w:t>54,638</w:t>
      </w:r>
      <w:r w:rsidR="00170947" w:rsidRPr="00726627">
        <w:rPr>
          <w:rFonts w:ascii="Times New Roman" w:eastAsia="標楷體" w:hAnsi="Times New Roman" w:cs="Times New Roman" w:hint="eastAsia"/>
          <w:sz w:val="32"/>
          <w:szCs w:val="32"/>
        </w:rPr>
        <w:t>元，較去年同期增加</w:t>
      </w:r>
      <w:r w:rsidR="00170947" w:rsidRPr="00726627">
        <w:rPr>
          <w:rFonts w:ascii="Times New Roman" w:eastAsia="標楷體" w:hAnsi="Times New Roman" w:cs="Times New Roman" w:hint="eastAsia"/>
          <w:sz w:val="32"/>
          <w:szCs w:val="32"/>
        </w:rPr>
        <w:t>2.67%</w:t>
      </w:r>
      <w:r w:rsidR="0048207B" w:rsidRPr="00726627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0B3403" w:rsidRPr="00726627" w:rsidRDefault="000B3403" w:rsidP="00CF43A6">
      <w:pPr>
        <w:pStyle w:val="2"/>
        <w:spacing w:beforeLines="200" w:before="480"/>
        <w:textDirection w:val="lrTbV"/>
        <w:rPr>
          <w:rFonts w:ascii="Times New Roman" w:eastAsia="標楷體" w:hAnsi="Times New Roman" w:cs="Times New Roman"/>
        </w:rPr>
      </w:pPr>
      <w:bookmarkStart w:id="35" w:name="_Toc463450038"/>
      <w:r w:rsidRPr="00726627">
        <w:rPr>
          <w:rFonts w:ascii="Times New Roman" w:eastAsia="標楷體" w:hAnsi="Times New Roman" w:cs="Times New Roman"/>
        </w:rPr>
        <w:t>六、物價</w:t>
      </w:r>
      <w:bookmarkEnd w:id="35"/>
    </w:p>
    <w:p w:rsidR="000B3403" w:rsidRPr="00726627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（一）消費者物價</w:t>
      </w:r>
    </w:p>
    <w:p w:rsidR="000B3403" w:rsidRPr="00726627" w:rsidRDefault="006A17F7" w:rsidP="00BA4B60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085BF5" w:rsidRPr="00726627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="00B40B8B" w:rsidRPr="0072662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月消費者物價總指數</w:t>
      </w:r>
      <w:r w:rsidRPr="00726627">
        <w:rPr>
          <w:rFonts w:ascii="Times New Roman" w:eastAsia="標楷體" w:hAnsi="Times New Roman" w:cs="Times New Roman"/>
          <w:b/>
          <w:bCs/>
          <w:sz w:val="32"/>
          <w:szCs w:val="32"/>
        </w:rPr>
        <w:t>(CPI)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，較上月漲</w:t>
      </w:r>
      <w:r w:rsidR="00B40B8B" w:rsidRPr="00726627">
        <w:rPr>
          <w:rFonts w:ascii="Times New Roman" w:eastAsia="標楷體" w:hAnsi="Times New Roman" w:cs="Times New Roman"/>
          <w:bCs/>
          <w:sz w:val="32"/>
          <w:szCs w:val="32"/>
        </w:rPr>
        <w:t>0.</w:t>
      </w:r>
      <w:r w:rsidR="00B40B8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％，經調整季節變動因素後</w:t>
      </w:r>
      <w:r w:rsidR="00B40B8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漲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0.0</w:t>
      </w:r>
      <w:r w:rsidR="00B40B8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％；較上年</w:t>
      </w:r>
      <w:proofErr w:type="gramStart"/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同月漲</w:t>
      </w:r>
      <w:proofErr w:type="gramEnd"/>
      <w:r w:rsidR="00B40B8B" w:rsidRPr="00726627">
        <w:rPr>
          <w:rFonts w:ascii="Times New Roman" w:eastAsia="標楷體" w:hAnsi="Times New Roman" w:cs="Times New Roman"/>
          <w:bCs/>
          <w:sz w:val="32"/>
          <w:szCs w:val="32"/>
        </w:rPr>
        <w:t>0.</w:t>
      </w:r>
      <w:r w:rsidR="00B40B8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59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％，</w:t>
      </w:r>
      <w:r w:rsidR="00B40B8B" w:rsidRPr="00726627">
        <w:rPr>
          <w:rFonts w:ascii="Times New Roman" w:eastAsia="標楷體" w:hAnsi="Times New Roman" w:cs="Times New Roman"/>
          <w:bCs/>
          <w:sz w:val="32"/>
          <w:szCs w:val="32"/>
        </w:rPr>
        <w:t>1-</w:t>
      </w:r>
      <w:r w:rsidR="00B40B8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月平均，較上年同期漲</w:t>
      </w:r>
      <w:r w:rsidR="00B40B8B" w:rsidRPr="00726627">
        <w:rPr>
          <w:rFonts w:ascii="Times New Roman" w:eastAsia="標楷體" w:hAnsi="Times New Roman" w:cs="Times New Roman"/>
          <w:bCs/>
          <w:sz w:val="32"/>
          <w:szCs w:val="32"/>
        </w:rPr>
        <w:t>0.6</w:t>
      </w:r>
      <w:r w:rsidR="00B40B8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</w:t>
      </w: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％</w:t>
      </w:r>
      <w:r w:rsidR="000672C5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</w:t>
      </w:r>
    </w:p>
    <w:p w:rsidR="000B3403" w:rsidRPr="00726627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基本分類</w:t>
      </w:r>
    </w:p>
    <w:p w:rsidR="000B3403" w:rsidRPr="00726627" w:rsidRDefault="00040706" w:rsidP="002404FE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/>
          <w:sz w:val="32"/>
          <w:szCs w:val="32"/>
        </w:rPr>
        <w:lastRenderedPageBreak/>
        <w:t>與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去</w:t>
      </w:r>
      <w:r w:rsidRPr="00726627">
        <w:rPr>
          <w:rFonts w:ascii="Times New Roman" w:eastAsia="標楷體" w:hAnsi="Times New Roman" w:cs="Times New Roman"/>
          <w:sz w:val="32"/>
          <w:szCs w:val="32"/>
        </w:rPr>
        <w:t>年同期比較，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FB5727" w:rsidRPr="0072662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A4B60" w:rsidRPr="00726627">
        <w:rPr>
          <w:rFonts w:ascii="Times New Roman" w:eastAsia="標楷體" w:hAnsi="Times New Roman" w:cs="Times New Roman" w:hint="eastAsia"/>
          <w:sz w:val="32"/>
          <w:szCs w:val="32"/>
        </w:rPr>
        <w:t>漲</w:t>
      </w:r>
      <w:r w:rsidR="002404FE" w:rsidRPr="00726627">
        <w:rPr>
          <w:rFonts w:ascii="Times New Roman" w:eastAsia="標楷體" w:hAnsi="Times New Roman" w:cs="Times New Roman"/>
          <w:sz w:val="32"/>
          <w:szCs w:val="32"/>
        </w:rPr>
        <w:t>0.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59</w:t>
      </w:r>
      <w:r w:rsidR="00BA4B60" w:rsidRPr="00726627">
        <w:rPr>
          <w:rFonts w:ascii="Times New Roman" w:eastAsia="標楷體" w:hAnsi="Times New Roman" w:cs="Times New Roman" w:hint="eastAsia"/>
          <w:sz w:val="32"/>
          <w:szCs w:val="32"/>
        </w:rPr>
        <w:t>％：</w:t>
      </w:r>
      <w:r w:rsidR="0078437A" w:rsidRPr="00726627">
        <w:rPr>
          <w:rFonts w:ascii="Times New Roman" w:eastAsia="標楷體" w:hAnsi="Times New Roman" w:cs="Times New Roman"/>
          <w:sz w:val="32"/>
          <w:szCs w:val="32"/>
        </w:rPr>
        <w:t>主因食物類中之水產品、乳類及肉類價格上揚，加以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燃氣、油料費、醫療費用與理容服務費價格調漲，惟蔬菜、水果、通訊費及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 xml:space="preserve">3C 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消費性電子產品價格較上年為低，抵銷部分漲幅；若扣除蔬菜水果，漲</w:t>
      </w:r>
      <w:r w:rsidR="002404FE" w:rsidRPr="00726627">
        <w:rPr>
          <w:rFonts w:ascii="Times New Roman" w:eastAsia="標楷體" w:hAnsi="Times New Roman" w:cs="Times New Roman"/>
          <w:sz w:val="32"/>
          <w:szCs w:val="32"/>
        </w:rPr>
        <w:t>1.18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％，再剔除能源後之總指數</w:t>
      </w:r>
      <w:r w:rsidR="002404FE" w:rsidRPr="00726627">
        <w:rPr>
          <w:rFonts w:ascii="Times New Roman" w:eastAsia="標楷體" w:hAnsi="Times New Roman" w:cs="Times New Roman"/>
          <w:sz w:val="32"/>
          <w:szCs w:val="32"/>
        </w:rPr>
        <w:t>(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即核心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CPI)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，漲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1.11</w:t>
      </w:r>
      <w:r w:rsidR="002404FE" w:rsidRPr="00726627">
        <w:rPr>
          <w:rFonts w:ascii="Times New Roman" w:eastAsia="標楷體" w:hAnsi="Times New Roman" w:cs="Times New Roman" w:hint="eastAsia"/>
          <w:sz w:val="32"/>
          <w:szCs w:val="32"/>
        </w:rPr>
        <w:t>％。</w:t>
      </w:r>
    </w:p>
    <w:p w:rsidR="000B3403" w:rsidRPr="00726627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商品性質別分類</w:t>
      </w:r>
    </w:p>
    <w:p w:rsidR="000B3403" w:rsidRPr="00726627" w:rsidRDefault="0028163A" w:rsidP="00E432C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與去年同期比較，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月商品類</w:t>
      </w:r>
      <w:r w:rsidR="00BA4B60" w:rsidRPr="00726627">
        <w:rPr>
          <w:rFonts w:ascii="Times New Roman" w:eastAsia="標楷體" w:hAnsi="Times New Roman" w:cs="Times New Roman" w:hint="eastAsia"/>
          <w:sz w:val="32"/>
          <w:szCs w:val="32"/>
        </w:rPr>
        <w:t>跌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0.17</w:t>
      </w:r>
      <w:r w:rsidR="00BA4B60" w:rsidRPr="00726627">
        <w:rPr>
          <w:rFonts w:ascii="Times New Roman" w:eastAsia="標楷體" w:hAnsi="Times New Roman" w:cs="Times New Roman" w:hint="eastAsia"/>
          <w:sz w:val="32"/>
          <w:szCs w:val="32"/>
        </w:rPr>
        <w:t>％，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其中非耐久性消費品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 xml:space="preserve">( 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如食物、能源、衛生紙等民生用品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及半耐久性消費品分別跌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 xml:space="preserve">0.08 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0.18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％，耐久性消費品亦跌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0.54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％；服務類漲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1.15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％，其</w:t>
      </w:r>
      <w:proofErr w:type="gramStart"/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中外食費漲</w:t>
      </w:r>
      <w:proofErr w:type="gramEnd"/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2.08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％。</w:t>
      </w:r>
    </w:p>
    <w:p w:rsidR="000B3403" w:rsidRPr="00726627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購買頻度分類</w:t>
      </w:r>
    </w:p>
    <w:p w:rsidR="000B3403" w:rsidRPr="00726627" w:rsidRDefault="00F9763D" w:rsidP="00E432CA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cs="Times New Roman"/>
          <w:sz w:val="32"/>
          <w:szCs w:val="32"/>
        </w:rPr>
        <w:t>與去年同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790ACC">
        <w:rPr>
          <w:rFonts w:ascii="Times New Roman" w:eastAsia="標楷體" w:hAnsi="Times New Roman" w:cs="Times New Roman"/>
          <w:sz w:val="32"/>
          <w:szCs w:val="32"/>
        </w:rPr>
        <w:t>比較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，「每月」及「每季」至少購買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次者分別漲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0.66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％及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0.65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受部分食物與油料費、燃氣交互影響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，「每半年」至少購買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次者則跌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0.29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％，「每年」至少購買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次者及「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年以上」購買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次者分別漲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0.82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％及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0.46</w:t>
      </w:r>
      <w:r w:rsidR="00E432CA" w:rsidRPr="00726627">
        <w:rPr>
          <w:rFonts w:ascii="Times New Roman" w:eastAsia="標楷體" w:hAnsi="Times New Roman" w:cs="Times New Roman" w:hint="eastAsia"/>
          <w:sz w:val="32"/>
          <w:szCs w:val="32"/>
        </w:rPr>
        <w:t>％。</w:t>
      </w:r>
    </w:p>
    <w:p w:rsidR="000B3403" w:rsidRPr="00726627" w:rsidRDefault="000B3403" w:rsidP="00E54367">
      <w:pPr>
        <w:pStyle w:val="aff9"/>
        <w:numPr>
          <w:ilvl w:val="0"/>
          <w:numId w:val="3"/>
        </w:numPr>
        <w:overflowPunct w:val="0"/>
        <w:snapToGrid w:val="0"/>
        <w:spacing w:beforeLines="100" w:before="240" w:line="440" w:lineRule="exact"/>
        <w:ind w:leftChars="0" w:left="357" w:hanging="357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/>
          <w:bCs/>
          <w:sz w:val="32"/>
          <w:szCs w:val="32"/>
        </w:rPr>
        <w:t>所得層級別分類</w:t>
      </w:r>
    </w:p>
    <w:p w:rsidR="000B3403" w:rsidRPr="00726627" w:rsidRDefault="00F9763D" w:rsidP="002C0CBE">
      <w:pPr>
        <w:tabs>
          <w:tab w:val="left" w:pos="14400"/>
          <w:tab w:val="left" w:pos="14760"/>
          <w:tab w:val="left" w:pos="14850"/>
        </w:tabs>
        <w:snapToGrid w:val="0"/>
        <w:spacing w:beforeLines="50" w:before="120" w:line="300" w:lineRule="auto"/>
        <w:ind w:leftChars="177" w:left="425" w:right="3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26627">
        <w:rPr>
          <w:rFonts w:ascii="Times New Roman" w:eastAsia="標楷體" w:hAnsi="Times New Roman" w:hint="eastAsia"/>
          <w:sz w:val="32"/>
          <w:szCs w:val="32"/>
        </w:rPr>
        <w:t>與去年同月</w:t>
      </w:r>
      <w:r w:rsidR="00F73225" w:rsidRPr="00726627">
        <w:rPr>
          <w:rFonts w:ascii="Times New Roman" w:eastAsia="標楷體" w:hAnsi="Times New Roman" w:hint="eastAsia"/>
          <w:sz w:val="32"/>
          <w:szCs w:val="32"/>
        </w:rPr>
        <w:t>比較，</w:t>
      </w:r>
      <w:r w:rsidR="00BE4B42" w:rsidRPr="00726627">
        <w:rPr>
          <w:rFonts w:ascii="Times New Roman" w:eastAsia="標楷體" w:hAnsi="Times New Roman" w:hint="eastAsia"/>
          <w:sz w:val="32"/>
          <w:szCs w:val="32"/>
        </w:rPr>
        <w:t>5</w:t>
      </w:r>
      <w:r w:rsidR="00F73225" w:rsidRPr="00726627">
        <w:rPr>
          <w:rFonts w:ascii="Times New Roman" w:eastAsia="標楷體" w:hAnsi="Times New Roman" w:hint="eastAsia"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低所得家庭</w:t>
      </w:r>
      <w:r w:rsidR="00BE4B42" w:rsidRPr="00726627">
        <w:rPr>
          <w:rFonts w:ascii="Times New Roman" w:eastAsia="標楷體" w:hAnsi="Times New Roman" w:cs="Times New Roman" w:hint="eastAsia"/>
          <w:sz w:val="32"/>
          <w:szCs w:val="32"/>
        </w:rPr>
        <w:t>漲</w:t>
      </w:r>
      <w:r w:rsidR="00BE4B42" w:rsidRPr="00726627">
        <w:rPr>
          <w:rFonts w:ascii="Times New Roman" w:eastAsia="標楷體" w:hAnsi="Times New Roman" w:cs="Times New Roman" w:hint="eastAsia"/>
          <w:sz w:val="32"/>
          <w:szCs w:val="32"/>
        </w:rPr>
        <w:t>0.58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；中所得家庭漲</w:t>
      </w:r>
      <w:r w:rsidR="00BE4B42" w:rsidRPr="00726627">
        <w:rPr>
          <w:rFonts w:ascii="Times New Roman" w:eastAsia="標楷體" w:hAnsi="Times New Roman" w:cs="Times New Roman" w:hint="eastAsia"/>
          <w:sz w:val="32"/>
          <w:szCs w:val="32"/>
        </w:rPr>
        <w:t>0.63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；高所得家庭漲</w:t>
      </w:r>
      <w:r w:rsidR="00BE4B42" w:rsidRPr="00726627">
        <w:rPr>
          <w:rFonts w:ascii="Times New Roman" w:eastAsia="標楷體" w:hAnsi="Times New Roman" w:cs="Times New Roman" w:hint="eastAsia"/>
          <w:sz w:val="32"/>
          <w:szCs w:val="32"/>
        </w:rPr>
        <w:t>0.6</w:t>
      </w:r>
      <w:r w:rsidR="000A3EFA" w:rsidRPr="00726627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 w:hint="eastAsia"/>
          <w:sz w:val="32"/>
          <w:szCs w:val="32"/>
        </w:rPr>
        <w:t>%</w:t>
      </w:r>
      <w:r w:rsidR="000B3403" w:rsidRPr="00726627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B3403" w:rsidRPr="00726627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（二）躉售物價</w:t>
      </w:r>
    </w:p>
    <w:p w:rsidR="000B3403" w:rsidRPr="00726627" w:rsidRDefault="00944D26" w:rsidP="00BA4B60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與去年同期比較，</w:t>
      </w:r>
      <w:r w:rsidR="00BE4B4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月躉售物價指數（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WPI</w:t>
      </w:r>
      <w:r w:rsidR="00BE4B4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）跌</w:t>
      </w:r>
      <w:r w:rsidR="006A17F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1.12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，主因</w:t>
      </w:r>
      <w:r w:rsidR="004A060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主因基本金屬</w:t>
      </w:r>
      <w:r w:rsidR="006A17F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r w:rsidR="0029720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金屬製品</w:t>
      </w:r>
      <w:r w:rsidR="00BE4B4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、石油及煤製品</w:t>
      </w:r>
      <w:r w:rsidR="0029720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與化學材料</w:t>
      </w:r>
      <w:r w:rsidR="004A060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類價格上漲</w:t>
      </w:r>
      <w:r w:rsidR="0029720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所致</w:t>
      </w:r>
      <w:r w:rsidR="00ED18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。其中，國產</w:t>
      </w:r>
      <w:proofErr w:type="gramStart"/>
      <w:r w:rsidR="00ED18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內銷品漲</w:t>
      </w:r>
      <w:proofErr w:type="gramEnd"/>
      <w:r w:rsidR="00BE4B4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2.59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ED184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，進口品</w:t>
      </w:r>
      <w:r w:rsidR="00BE4B4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跌</w:t>
      </w:r>
      <w:r w:rsidR="00BE4B4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1.91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，出口品跌</w:t>
      </w:r>
      <w:r w:rsidR="00BE4B4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3.38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0B3403" w:rsidRPr="00726627">
        <w:rPr>
          <w:rFonts w:ascii="Times New Roman" w:eastAsia="標楷體" w:hAnsi="Times New Roman" w:cs="Times New Roman"/>
          <w:bCs/>
          <w:sz w:val="32"/>
          <w:szCs w:val="32"/>
        </w:rPr>
        <w:t>。</w:t>
      </w:r>
    </w:p>
    <w:p w:rsidR="000B3403" w:rsidRPr="00726627" w:rsidRDefault="000B3403" w:rsidP="00CF43A6">
      <w:pPr>
        <w:pStyle w:val="2"/>
        <w:spacing w:beforeLines="200" w:before="480"/>
        <w:rPr>
          <w:rFonts w:ascii="Times New Roman" w:eastAsia="標楷體" w:hAnsi="Times New Roman" w:cs="Times New Roman"/>
        </w:rPr>
      </w:pPr>
      <w:bookmarkStart w:id="36" w:name="_Toc463450039"/>
      <w:r w:rsidRPr="00726627">
        <w:rPr>
          <w:rFonts w:ascii="Times New Roman" w:eastAsia="標楷體" w:hAnsi="Times New Roman" w:cs="Times New Roman"/>
        </w:rPr>
        <w:t>七、金融</w:t>
      </w:r>
      <w:bookmarkEnd w:id="36"/>
    </w:p>
    <w:p w:rsidR="000B3403" w:rsidRPr="00726627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（一）貨幣總計數</w:t>
      </w:r>
    </w:p>
    <w:p w:rsidR="000B3403" w:rsidRPr="00726627" w:rsidRDefault="008D1971" w:rsidP="00686F9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今</w:t>
      </w:r>
      <w:r w:rsidR="00686F92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5</w:t>
      </w:r>
      <w:r w:rsidR="009C5FF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686F92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日平均貨幣總計數</w:t>
      </w:r>
      <w:r w:rsidR="00686F92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M1B</w:t>
      </w:r>
      <w:r w:rsidR="00686F92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年增率</w:t>
      </w:r>
      <w:r w:rsidR="00CB3631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下降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.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94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%</w:t>
      </w:r>
      <w:r w:rsidR="00686F92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主要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係因活期存款成長減緩所致；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M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年增率則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上升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.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07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%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CB3631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主要受外資</w:t>
      </w:r>
      <w:r w:rsidR="00E472A5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持續</w:t>
      </w:r>
      <w:r w:rsidR="00CB3631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淨匯入之影響</w:t>
      </w:r>
      <w:r w:rsidR="005E548E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0B3403" w:rsidRPr="00726627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（二）</w:t>
      </w:r>
      <w:r w:rsidRPr="00726627">
        <w:rPr>
          <w:rFonts w:eastAsia="標楷體" w:cs="Times New Roman"/>
          <w:b/>
        </w:rPr>
        <w:t>貨幣市場</w:t>
      </w:r>
    </w:p>
    <w:p w:rsidR="000B3403" w:rsidRPr="00726627" w:rsidRDefault="008D1971" w:rsidP="00686F92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5B4DE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月金融業隔夜拆款利率為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</w:t>
      </w:r>
      <w:r w:rsidR="00411AA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17</w:t>
      </w:r>
      <w:r w:rsidR="005B4DE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="005B4DE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16463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微降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0.0</w:t>
      </w:r>
      <w:r w:rsidR="00411AA3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</w:t>
      </w:r>
      <w:r w:rsidR="005B4DE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個百分點；商業本票利率為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</w:t>
      </w:r>
      <w:r w:rsidR="005B4DE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39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%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，較</w:t>
      </w:r>
      <w:r w:rsidR="005B4DE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16463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微</w:t>
      </w:r>
      <w:r w:rsidR="008D2D2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降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0.0</w:t>
      </w:r>
      <w:r w:rsidR="005B4DE7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個百分點，</w:t>
      </w:r>
      <w:proofErr w:type="gramStart"/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巿</w:t>
      </w:r>
      <w:proofErr w:type="gramEnd"/>
      <w:r w:rsidR="008377CC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場資金仍屬寬鬆。</w:t>
      </w:r>
    </w:p>
    <w:p w:rsidR="000B3403" w:rsidRPr="00726627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（三）外匯市場</w:t>
      </w:r>
    </w:p>
    <w:p w:rsidR="0061462C" w:rsidRPr="00726627" w:rsidRDefault="0026031B" w:rsidP="0061462C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月以來，新台幣兌美元匯率呈現盤整趨貶之走勢。月初新台幣兌美元匯率走貶，主要受到法國總統大選帶動歐元、歐股同創新高、資金「由亞入歐」，美國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升息預期增加，致國際美元反轉走高等因素影響所致。月中則先因美國公布之製造業指數、零售數據表現疲弱，致美元走弱，新台幣兌美元匯率轉貶為升；後再因美國總統川普面臨司法指控，市場避險情緒蔓延，外資匯出台股，新台幣再度趨貶。下旬外資持續匯入下，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價連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升並創近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9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個月以來新高；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惟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22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日英國曼徹斯特發生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炸彈恐攻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，影響國際資金避險情緒再起，美元反彈走強，新台幣兌美元回貶；月底前出口商拋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旺季，加上台股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續創逾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17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新高激勵，帶動新台幣小幅回升，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31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日新台幣兌美元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價以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30.102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元作收。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月平均匯率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30.156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元，較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月平均升值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0.776%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，較去年同月則升值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8.01%</w:t>
      </w:r>
      <w:r w:rsidR="0061462C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DF6F02" w:rsidRPr="00726627" w:rsidRDefault="0026031B" w:rsidP="0061462C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月以來，新台幣兌美元匯率呈震盪趨貶格局，主要受到英國倫敦再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受恐攻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威脅、中東國家與卡達閃電斷交、美國聯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準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FED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升息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1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碼，並宣布縮減資產負債表致美元走升等國內外政經因素交互影響，新台幣兌美元</w:t>
      </w:r>
      <w:proofErr w:type="gramStart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匯</w:t>
      </w:r>
      <w:proofErr w:type="gramEnd"/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價走勢趨貶，</w:t>
      </w:r>
      <w:r w:rsidRPr="00726627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0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日以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30.436</w:t>
      </w:r>
      <w:r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元作收</w:t>
      </w:r>
      <w:r w:rsidR="0061462C" w:rsidRPr="00726627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0B3403" w:rsidRPr="00726627" w:rsidRDefault="000B3403" w:rsidP="00CF6626">
      <w:pPr>
        <w:pStyle w:val="k3a1"/>
        <w:spacing w:before="120" w:line="480" w:lineRule="exact"/>
        <w:ind w:leftChars="0" w:left="0" w:firstLineChars="0" w:firstLine="0"/>
        <w:rPr>
          <w:rFonts w:eastAsia="標楷體" w:cs="Times New Roman"/>
          <w:b/>
          <w:bCs/>
        </w:rPr>
      </w:pPr>
      <w:r w:rsidRPr="00726627">
        <w:rPr>
          <w:rFonts w:eastAsia="標楷體" w:cs="Times New Roman"/>
          <w:b/>
          <w:bCs/>
        </w:rPr>
        <w:t>（四）股票市場</w:t>
      </w:r>
    </w:p>
    <w:bookmarkEnd w:id="33"/>
    <w:bookmarkEnd w:id="34"/>
    <w:p w:rsidR="008E1A83" w:rsidRPr="00726627" w:rsidRDefault="00A11204" w:rsidP="004B17C8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股呈現震盪走升格局，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月上、中旬，在國內電子權值股因前景樂觀上揚，且金融類股亦同步走揚帶動下，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股呈現緩漲格局，並於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日上漲至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10,037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點作收，創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2000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來收盤新高，隨後，因國際股市受美國川普總統可能受彈劾，而呈現震盪走勢影響下，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股於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19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日下跌至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9,948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月下旬，隨國際股市止穩，且外資持續買超帶動下，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股緩步上揚至萬點之上，並於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日以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10,041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月集中市場平均加權股價指數為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9,994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點，較上月上漲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193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點或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2.0%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；總成交值為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兆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6,822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億元，日平均成交值減為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841</w:t>
      </w:r>
      <w:r w:rsidR="009D3774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億元。</w:t>
      </w:r>
    </w:p>
    <w:p w:rsidR="00665FE9" w:rsidRPr="00726627" w:rsidRDefault="00EB2A1C" w:rsidP="004B17C8">
      <w:pPr>
        <w:tabs>
          <w:tab w:val="left" w:pos="14400"/>
          <w:tab w:val="left" w:pos="14760"/>
          <w:tab w:val="left" w:pos="14850"/>
        </w:tabs>
        <w:adjustRightInd w:val="0"/>
        <w:snapToGrid w:val="0"/>
        <w:spacing w:beforeLines="50" w:before="120" w:line="300" w:lineRule="auto"/>
        <w:ind w:leftChars="150" w:left="360" w:firstLine="675"/>
        <w:jc w:val="both"/>
        <w:textAlignment w:val="baseline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月以來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股呈現震盪走升格局，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月上、中旬，在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資通訊產品需求旺盛，且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AI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、</w:t>
      </w:r>
      <w:proofErr w:type="gramStart"/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物聯網</w:t>
      </w:r>
      <w:proofErr w:type="gramEnd"/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、車用電子等新興應用發展前景樂觀帶動下，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國內電子權值股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持續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上揚，</w:t>
      </w:r>
      <w:r w:rsidR="000B70E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帶動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股呈現緩漲格局，並於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日上漲至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10,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226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點作收，隨後，受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美國科技大廠股價重挫影響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帶動國內電子權值股走跌下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股於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日下跌至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,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08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  <w:r w:rsidR="000B70E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月下旬，隨國際股市止穩，且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電子及金融權值</w:t>
      </w:r>
      <w:proofErr w:type="gramStart"/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</w:t>
      </w:r>
      <w:r w:rsidR="000B70E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均呈</w:t>
      </w:r>
      <w:r w:rsidR="000E3D0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上揚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帶動下，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臺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股</w:t>
      </w:r>
      <w:r w:rsidR="000B70E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持續緩步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上揚，並於</w:t>
      </w:r>
      <w:r w:rsidR="000B70E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</w:t>
      </w:r>
      <w:r w:rsidR="000B70E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0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日以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10,</w:t>
      </w:r>
      <w:r w:rsidR="000B70EA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395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點作收。</w:t>
      </w:r>
    </w:p>
    <w:p w:rsidR="00141298" w:rsidRPr="00726627" w:rsidRDefault="000F3489" w:rsidP="009A01F5">
      <w:pPr>
        <w:pStyle w:val="2"/>
        <w:spacing w:beforeLines="100" w:before="240"/>
        <w:rPr>
          <w:rFonts w:ascii="Times New Roman" w:eastAsia="標楷體" w:hAnsi="Times New Roman" w:cs="Times New Roman"/>
        </w:rPr>
      </w:pPr>
      <w:bookmarkStart w:id="37" w:name="_Toc463450040"/>
      <w:r w:rsidRPr="00726627">
        <w:rPr>
          <w:rFonts w:ascii="Times New Roman" w:eastAsia="標楷體" w:hAnsi="Times New Roman" w:cs="Times New Roman"/>
        </w:rPr>
        <w:t>八、稅課收入</w:t>
      </w:r>
      <w:bookmarkEnd w:id="37"/>
    </w:p>
    <w:p w:rsidR="005941C6" w:rsidRPr="00726627" w:rsidRDefault="008D1971" w:rsidP="005941C6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今</w:t>
      </w:r>
      <w:r w:rsidR="004D3262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月實徵淨額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3,047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年同月減少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9.0%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301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億元。各主要稅目中，較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年同月減少較多者為營利事業所得稅減少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264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億元、綜合所得稅減少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103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億元、貨物稅減少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23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億元。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至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月累計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7,549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年同期減少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3.3%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256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億元，整體稅課收入預算達成率為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35.0%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，其中以營業稅達成率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49.2%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最高，關稅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37.9%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次之。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="0026031B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月各項稅目，依金額大小</w:t>
      </w:r>
      <w:r w:rsidR="006C05FF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，說明如次</w:t>
      </w:r>
      <w:r w:rsidR="005941C6"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：</w:t>
      </w:r>
    </w:p>
    <w:p w:rsidR="0026031B" w:rsidRPr="00726627" w:rsidRDefault="0026031B" w:rsidP="0026031B">
      <w:pPr>
        <w:numPr>
          <w:ilvl w:val="0"/>
          <w:numId w:val="29"/>
        </w:numPr>
        <w:snapToGrid w:val="0"/>
        <w:spacing w:beforeLines="50" w:before="120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所得稅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1,174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年同月減少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23.8%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366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億元。其中營利事業所得稅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817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年同月減少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24.4%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264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億元，係因係因結算申報適逢端午節連續假期，繳納截止日延至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月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日，稅款遞延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入帳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所致；綜合所得稅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357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年同月減少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22.3%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103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億元，係因權利金所得扣繳稅款減少及結算申報稅款遞延</w:t>
      </w:r>
      <w:proofErr w:type="gramStart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入帳</w:t>
      </w:r>
      <w:proofErr w:type="gramEnd"/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所致。</w:t>
      </w:r>
    </w:p>
    <w:p w:rsidR="0026031B" w:rsidRPr="00726627" w:rsidRDefault="0026031B" w:rsidP="0026031B">
      <w:pPr>
        <w:numPr>
          <w:ilvl w:val="0"/>
          <w:numId w:val="29"/>
        </w:numPr>
        <w:snapToGrid w:val="0"/>
        <w:spacing w:beforeLines="50" w:before="120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營業稅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635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年同月增加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1.8%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12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億元，係因國內消費成長所致。</w:t>
      </w:r>
    </w:p>
    <w:p w:rsidR="0026031B" w:rsidRPr="00726627" w:rsidRDefault="0026031B" w:rsidP="0026031B">
      <w:pPr>
        <w:numPr>
          <w:ilvl w:val="0"/>
          <w:numId w:val="29"/>
        </w:numPr>
        <w:snapToGrid w:val="0"/>
        <w:spacing w:beforeLines="50" w:before="120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貨物稅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134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年同月減少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14.7%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23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lastRenderedPageBreak/>
        <w:t>油氣類及車輛類貨物稅減少所致。</w:t>
      </w:r>
    </w:p>
    <w:p w:rsidR="0026031B" w:rsidRPr="00726627" w:rsidRDefault="0026031B" w:rsidP="0026031B">
      <w:pPr>
        <w:numPr>
          <w:ilvl w:val="0"/>
          <w:numId w:val="29"/>
        </w:numPr>
        <w:snapToGrid w:val="0"/>
        <w:spacing w:beforeLines="50" w:before="120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土地稅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90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年同月增加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28.4%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億元，其中土地增值稅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88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年同月增加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28.0%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19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億元，係因房地交易略有回溫，加以比較基期較低所致。</w:t>
      </w:r>
    </w:p>
    <w:p w:rsidR="0026031B" w:rsidRPr="00726627" w:rsidRDefault="0026031B" w:rsidP="0026031B">
      <w:pPr>
        <w:numPr>
          <w:ilvl w:val="0"/>
          <w:numId w:val="29"/>
        </w:numPr>
        <w:snapToGrid w:val="0"/>
        <w:spacing w:beforeLines="50" w:before="120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關稅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89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年同月減少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5.3%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億元，係因菸葉製品、車輛及相關運輸設備稅額減少所致。</w:t>
      </w:r>
    </w:p>
    <w:p w:rsidR="0026031B" w:rsidRPr="00726627" w:rsidRDefault="0026031B" w:rsidP="0026031B">
      <w:pPr>
        <w:numPr>
          <w:ilvl w:val="0"/>
          <w:numId w:val="29"/>
        </w:numPr>
        <w:snapToGrid w:val="0"/>
        <w:spacing w:beforeLines="50" w:before="120"/>
        <w:rPr>
          <w:rFonts w:ascii="Times New Roman" w:eastAsia="標楷體" w:hAnsi="Times New Roman" w:cs="Times New Roman"/>
          <w:bCs/>
          <w:sz w:val="32"/>
          <w:szCs w:val="32"/>
        </w:rPr>
      </w:pP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證券交易稅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62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年同月增加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9.6%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或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5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億元，係因上市櫃股票成交值較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2016</w:t>
      </w:r>
      <w:r w:rsidRPr="00726627">
        <w:rPr>
          <w:rFonts w:ascii="Times New Roman" w:eastAsia="標楷體" w:hAnsi="Times New Roman" w:cs="Times New Roman" w:hint="eastAsia"/>
          <w:bCs/>
          <w:sz w:val="32"/>
          <w:szCs w:val="32"/>
        </w:rPr>
        <w:t>年同月增加所致。</w:t>
      </w:r>
    </w:p>
    <w:p w:rsidR="0026031B" w:rsidRPr="00726627" w:rsidRDefault="0026031B" w:rsidP="005941C6">
      <w:pPr>
        <w:tabs>
          <w:tab w:val="num" w:pos="720"/>
          <w:tab w:val="left" w:pos="7513"/>
          <w:tab w:val="left" w:pos="14400"/>
          <w:tab w:val="left" w:pos="14760"/>
          <w:tab w:val="left" w:pos="14850"/>
        </w:tabs>
        <w:overflowPunct w:val="0"/>
        <w:snapToGrid w:val="0"/>
        <w:spacing w:beforeLines="50" w:before="120" w:line="480" w:lineRule="exact"/>
        <w:ind w:firstLineChars="210" w:firstLine="672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1228DF" w:rsidRPr="00726627" w:rsidRDefault="005F3C07" w:rsidP="001228DF">
      <w:pPr>
        <w:pStyle w:val="1"/>
        <w:spacing w:before="0" w:after="0" w:line="380" w:lineRule="exact"/>
        <w:rPr>
          <w:rFonts w:ascii="Times New Roman" w:eastAsia="標楷體" w:hAnsi="Times New Roman" w:cs="Times New Roman"/>
          <w:sz w:val="40"/>
          <w:szCs w:val="40"/>
        </w:rPr>
      </w:pPr>
      <w:r w:rsidRPr="00726627">
        <w:rPr>
          <w:rFonts w:ascii="Times New Roman" w:eastAsia="標楷體" w:hAnsi="Times New Roman" w:cs="Times New Roman"/>
          <w:spacing w:val="-4"/>
          <w:szCs w:val="26"/>
        </w:rPr>
        <w:br w:type="page"/>
      </w:r>
      <w:bookmarkStart w:id="38" w:name="_Toc310799417"/>
      <w:bookmarkStart w:id="39" w:name="_Toc331078831"/>
      <w:bookmarkStart w:id="40" w:name="_Toc463450041"/>
      <w:r w:rsidR="001228DF" w:rsidRPr="00726627">
        <w:rPr>
          <w:rFonts w:ascii="Times New Roman" w:eastAsia="標楷體" w:hAnsi="Times New Roman" w:cs="Times New Roman"/>
          <w:sz w:val="40"/>
          <w:szCs w:val="40"/>
        </w:rPr>
        <w:lastRenderedPageBreak/>
        <w:t>【附表】</w:t>
      </w:r>
      <w:bookmarkEnd w:id="38"/>
      <w:bookmarkEnd w:id="39"/>
      <w:bookmarkEnd w:id="40"/>
    </w:p>
    <w:p w:rsidR="001228DF" w:rsidRPr="00726627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1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重要經濟指標</w:t>
      </w:r>
    </w:p>
    <w:p w:rsidR="001228DF" w:rsidRPr="00726627" w:rsidRDefault="001228DF" w:rsidP="001228DF">
      <w:pPr>
        <w:snapToGrid w:val="0"/>
        <w:spacing w:line="240" w:lineRule="exact"/>
        <w:ind w:right="-561"/>
        <w:jc w:val="right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國家發展委員會</w:t>
      </w:r>
    </w:p>
    <w:p w:rsidR="001228DF" w:rsidRPr="00726627" w:rsidRDefault="001228DF" w:rsidP="001228DF">
      <w:pPr>
        <w:snapToGrid w:val="0"/>
        <w:spacing w:line="240" w:lineRule="exact"/>
        <w:ind w:right="-561"/>
        <w:jc w:val="right"/>
        <w:rPr>
          <w:rFonts w:ascii="Times New Roman" w:eastAsia="標楷體" w:hAnsi="Times New Roman" w:cs="Times New Roman"/>
          <w:szCs w:val="24"/>
        </w:rPr>
      </w:pPr>
      <w:r w:rsidRPr="00726627">
        <w:rPr>
          <w:rFonts w:ascii="Times New Roman" w:eastAsia="標楷體" w:hAnsi="Times New Roman" w:cs="Times New Roman"/>
          <w:sz w:val="22"/>
        </w:rPr>
        <w:t>經濟發展</w:t>
      </w:r>
      <w:r w:rsidRPr="00726627">
        <w:rPr>
          <w:rFonts w:ascii="Times New Roman" w:eastAsia="標楷體" w:hAnsi="Times New Roman" w:cs="Times New Roman"/>
          <w:szCs w:val="24"/>
        </w:rPr>
        <w:t>處</w:t>
      </w:r>
    </w:p>
    <w:tbl>
      <w:tblPr>
        <w:tblW w:w="10915" w:type="dxa"/>
        <w:jc w:val="center"/>
        <w:tblInd w:w="-1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"/>
        <w:gridCol w:w="1194"/>
        <w:gridCol w:w="1187"/>
        <w:gridCol w:w="675"/>
        <w:gridCol w:w="742"/>
        <w:gridCol w:w="756"/>
        <w:gridCol w:w="840"/>
        <w:gridCol w:w="814"/>
        <w:gridCol w:w="770"/>
        <w:gridCol w:w="756"/>
        <w:gridCol w:w="742"/>
        <w:gridCol w:w="714"/>
        <w:gridCol w:w="780"/>
        <w:gridCol w:w="796"/>
      </w:tblGrid>
      <w:tr w:rsidR="001471D3" w:rsidRPr="00726627" w:rsidTr="001142A2">
        <w:trPr>
          <w:gridBefore w:val="1"/>
          <w:wBefore w:w="149" w:type="dxa"/>
          <w:cantSplit/>
          <w:trHeight w:val="227"/>
          <w:jc w:val="center"/>
        </w:trPr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項</w:t>
            </w:r>
          </w:p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目</w:t>
            </w:r>
          </w:p>
        </w:tc>
        <w:tc>
          <w:tcPr>
            <w:tcW w:w="118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spacing w:line="160" w:lineRule="atLeast"/>
              <w:ind w:rightChars="-100" w:right="-24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經濟成長率</w:t>
            </w:r>
          </w:p>
          <w:p w:rsidR="001228DF" w:rsidRPr="00726627" w:rsidRDefault="001228DF" w:rsidP="009B064D">
            <w:pPr>
              <w:spacing w:line="160" w:lineRule="atLeast"/>
              <w:ind w:leftChars="-48" w:left="2" w:rightChars="-100" w:right="-240" w:hangingChars="53" w:hanging="11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%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工業</w:t>
            </w:r>
          </w:p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生產</w:t>
            </w:r>
          </w:p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對外貿易</w:t>
            </w: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躉售</w:t>
            </w:r>
          </w:p>
          <w:p w:rsidR="001228DF" w:rsidRPr="00726627" w:rsidRDefault="001228DF" w:rsidP="009B064D">
            <w:pPr>
              <w:pBdr>
                <w:righ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消費者</w:t>
            </w:r>
          </w:p>
          <w:p w:rsidR="001228DF" w:rsidRPr="00726627" w:rsidRDefault="001228DF" w:rsidP="009B064D">
            <w:pPr>
              <w:pBdr>
                <w:lef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稅課</w:t>
            </w:r>
          </w:p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收入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貨幣總計數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pBdr>
                <w:right w:val="single" w:sz="6" w:space="1" w:color="auto"/>
              </w:pBd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勞動力</w:t>
            </w:r>
          </w:p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參與率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26627" w:rsidRDefault="001228DF" w:rsidP="009B064D">
            <w:pPr>
              <w:pBdr>
                <w:left w:val="single" w:sz="6" w:space="4" w:color="auto"/>
              </w:pBd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失業</w:t>
            </w:r>
          </w:p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率</w:t>
            </w:r>
          </w:p>
        </w:tc>
      </w:tr>
      <w:tr w:rsidR="001471D3" w:rsidRPr="00726627" w:rsidTr="001142A2">
        <w:trPr>
          <w:gridBefore w:val="1"/>
          <w:wBefore w:w="149" w:type="dxa"/>
          <w:cantSplit/>
          <w:trHeight w:val="227"/>
          <w:jc w:val="center"/>
        </w:trPr>
        <w:tc>
          <w:tcPr>
            <w:tcW w:w="1194" w:type="dxa"/>
            <w:tcBorders>
              <w:top w:val="nil"/>
              <w:left w:val="nil"/>
              <w:right w:val="single" w:sz="6" w:space="0" w:color="auto"/>
            </w:tcBorders>
          </w:tcPr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出口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進口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出超</w:t>
            </w:r>
          </w:p>
        </w:tc>
        <w:tc>
          <w:tcPr>
            <w:tcW w:w="81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26627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pBdr>
                <w:left w:val="single" w:sz="6" w:space="1" w:color="auto"/>
              </w:pBd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M1B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spacing w:line="20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M2</w:t>
            </w:r>
          </w:p>
        </w:tc>
        <w:tc>
          <w:tcPr>
            <w:tcW w:w="7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9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26627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471D3" w:rsidRPr="00726627" w:rsidTr="001142A2">
        <w:trPr>
          <w:gridBefore w:val="1"/>
          <w:wBefore w:w="149" w:type="dxa"/>
          <w:cantSplit/>
          <w:trHeight w:val="227"/>
          <w:jc w:val="center"/>
        </w:trPr>
        <w:tc>
          <w:tcPr>
            <w:tcW w:w="1194" w:type="dxa"/>
            <w:tcBorders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9B064D">
            <w:pPr>
              <w:spacing w:line="16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年月</w:t>
            </w:r>
          </w:p>
        </w:tc>
        <w:tc>
          <w:tcPr>
            <w:tcW w:w="11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9B064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2C7330" w:rsidP="001228DF">
            <w:pPr>
              <w:spacing w:before="120"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與</w:t>
            </w:r>
            <w:r w:rsidR="00260CBA" w:rsidRPr="00726627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 w:rsidR="00BC5326" w:rsidRPr="00726627">
              <w:rPr>
                <w:rFonts w:ascii="Times New Roman" w:eastAsia="標楷體" w:hAnsi="Times New Roman" w:cs="Times New Roman"/>
                <w:sz w:val="22"/>
              </w:rPr>
              <w:t>年同期</w:t>
            </w:r>
            <w:r w:rsidR="001228DF" w:rsidRPr="00726627">
              <w:rPr>
                <w:rFonts w:ascii="Times New Roman" w:eastAsia="標楷體" w:hAnsi="Times New Roman" w:cs="Times New Roman"/>
                <w:sz w:val="22"/>
              </w:rPr>
              <w:t>比較變動率（</w:t>
            </w:r>
            <w:r w:rsidR="001228DF" w:rsidRPr="00726627">
              <w:rPr>
                <w:rFonts w:ascii="Times New Roman" w:eastAsia="標楷體" w:hAnsi="Times New Roman" w:cs="Times New Roman"/>
                <w:sz w:val="22"/>
              </w:rPr>
              <w:t>%</w:t>
            </w:r>
            <w:r w:rsidR="001228DF" w:rsidRPr="00726627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726627" w:rsidRDefault="009D4A28" w:rsidP="001228DF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較</w:t>
            </w:r>
            <w:r w:rsidR="00260CBA" w:rsidRPr="00726627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 w:rsidR="00BC5326" w:rsidRPr="00726627">
              <w:rPr>
                <w:rFonts w:ascii="Times New Roman" w:eastAsia="標楷體" w:hAnsi="Times New Roman" w:cs="Times New Roman"/>
                <w:sz w:val="22"/>
              </w:rPr>
              <w:t>年同期</w:t>
            </w:r>
            <w:r w:rsidR="001228DF" w:rsidRPr="00726627">
              <w:rPr>
                <w:rFonts w:ascii="Times New Roman" w:eastAsia="標楷體" w:hAnsi="Times New Roman" w:cs="Times New Roman"/>
                <w:sz w:val="22"/>
              </w:rPr>
              <w:t>增減百分點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94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5.42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8.8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8.</w:t>
            </w:r>
            <w:r w:rsidR="008F3FD8" w:rsidRPr="0072662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</w:t>
            </w:r>
            <w:r w:rsidR="008F3FD8" w:rsidRPr="00726627">
              <w:rPr>
                <w:rFonts w:ascii="Times New Roman" w:eastAsia="標楷體" w:hAnsi="Times New Roman" w:cs="Times New Roman"/>
              </w:rPr>
              <w:t>8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F3FD8" w:rsidRPr="0072662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0.61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2.30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13.1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7.12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</w:t>
            </w:r>
            <w:r w:rsidRPr="00726627">
              <w:rPr>
                <w:rFonts w:ascii="Times New Roman" w:eastAsia="標楷體" w:hAnsi="Times New Roman" w:cs="Times New Roman"/>
                <w:lang w:eastAsia="ja-JP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726627" w:rsidRDefault="001228DF" w:rsidP="006B6C1E">
            <w:pPr>
              <w:tabs>
                <w:tab w:val="decimal" w:pos="284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0.12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726627" w:rsidRDefault="001228DF" w:rsidP="006B6C1E">
            <w:pPr>
              <w:tabs>
                <w:tab w:val="decimal" w:pos="192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-0.31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95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5.62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</w:t>
            </w:r>
            <w:r w:rsidR="008F3FD8" w:rsidRPr="00726627">
              <w:rPr>
                <w:rFonts w:ascii="Times New Roman" w:eastAsia="標楷體" w:hAnsi="Times New Roman" w:cs="Times New Roman"/>
              </w:rPr>
              <w:t>3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F3FD8" w:rsidRPr="0072662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11.</w:t>
            </w:r>
            <w:r w:rsidR="008F3FD8" w:rsidRPr="0072662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</w:t>
            </w:r>
            <w:r w:rsidR="008F3FD8" w:rsidRPr="00726627">
              <w:rPr>
                <w:rFonts w:ascii="Times New Roman" w:eastAsia="標楷體" w:hAnsi="Times New Roman" w:cs="Times New Roman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F3FD8" w:rsidRPr="00726627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5.63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0.60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5.31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</w:t>
            </w:r>
            <w:r w:rsidRPr="00726627">
              <w:rPr>
                <w:rFonts w:ascii="Times New Roman" w:eastAsia="標楷體" w:hAnsi="Times New Roman" w:cs="Times New Roman"/>
                <w:lang w:eastAsia="ja-JP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  <w:tab w:val="decimal" w:pos="42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0.14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  <w:tab w:val="decimal" w:pos="42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-0.22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96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6.52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10.1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8.1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31</w:t>
            </w:r>
            <w:r w:rsidR="001228DF" w:rsidRPr="00726627">
              <w:rPr>
                <w:rFonts w:ascii="Times New Roman" w:eastAsia="標楷體" w:hAnsi="Times New Roman" w:cs="Times New Roman"/>
              </w:rPr>
              <w:t>.</w:t>
            </w:r>
            <w:r w:rsidRPr="00726627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6.47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1.80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8.3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6.47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</w:t>
            </w:r>
            <w:r w:rsidRPr="00726627">
              <w:rPr>
                <w:rFonts w:ascii="Times New Roman" w:eastAsia="標楷體" w:hAnsi="Times New Roman" w:cs="Times New Roman"/>
                <w:lang w:eastAsia="ja-JP"/>
              </w:rPr>
              <w:t>1</w:t>
            </w:r>
            <w:r w:rsidRPr="00726627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0.33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0.00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97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0.70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</w:t>
            </w:r>
            <w:r w:rsidR="008F3FD8" w:rsidRPr="00726627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9.6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1228DF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-4</w:t>
            </w:r>
            <w:r w:rsidR="008F3FD8" w:rsidRPr="00726627">
              <w:rPr>
                <w:rFonts w:ascii="Times New Roman" w:eastAsia="標楷體" w:hAnsi="Times New Roman" w:cs="Times New Roman"/>
              </w:rPr>
              <w:t>7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F3FD8" w:rsidRPr="0072662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5.14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3.52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1.5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-2.93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</w:t>
            </w:r>
            <w:r w:rsidRPr="00726627">
              <w:rPr>
                <w:rFonts w:ascii="Times New Roman" w:eastAsia="標楷體" w:hAnsi="Times New Roman" w:cs="Times New Roman"/>
                <w:lang w:eastAsia="ja-JP"/>
              </w:rPr>
              <w:t>71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0.03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0.23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98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-1.57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-7.9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-20.3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-27.4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1228DF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106</w:t>
            </w:r>
            <w:r w:rsidR="001228DF" w:rsidRPr="00726627">
              <w:rPr>
                <w:rFonts w:ascii="Times New Roman" w:eastAsia="標楷體" w:hAnsi="Times New Roman" w:cs="Times New Roman"/>
              </w:rPr>
              <w:t>.</w:t>
            </w:r>
            <w:r w:rsidRPr="0072662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-8.73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-0.86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-13.3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16.69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</w:t>
            </w:r>
            <w:r w:rsidRPr="00726627">
              <w:rPr>
                <w:rFonts w:ascii="Times New Roman" w:eastAsia="標楷體" w:hAnsi="Times New Roman" w:cs="Times New Roman"/>
                <w:lang w:eastAsia="ja-JP"/>
              </w:rPr>
              <w:t>4</w:t>
            </w:r>
            <w:r w:rsidRPr="0072662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-0.38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6B6C1E">
            <w:pPr>
              <w:tabs>
                <w:tab w:val="decimal" w:pos="-23"/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1.71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99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10.63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24.2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35.2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44.3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-22.6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5.46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0.96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15.31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lang w:eastAsia="ja-JP"/>
              </w:rPr>
            </w:pPr>
            <w:r w:rsidRPr="00726627">
              <w:rPr>
                <w:rFonts w:ascii="Times New Roman" w:eastAsia="標楷體" w:hAnsi="Times New Roman" w:cs="Times New Roman"/>
              </w:rPr>
              <w:t>4.</w:t>
            </w:r>
            <w:r w:rsidRPr="00726627">
              <w:rPr>
                <w:rFonts w:ascii="Times New Roman" w:eastAsia="標楷體" w:hAnsi="Times New Roman" w:cs="Times New Roman"/>
                <w:lang w:eastAsia="ja-JP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0.17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-0.04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100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3.80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12.6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12.4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14.4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4.32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1.42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8.8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7.20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</w:t>
            </w:r>
            <w:r w:rsidRPr="00726627">
              <w:rPr>
                <w:rFonts w:ascii="Times New Roman" w:eastAsia="標楷體" w:hAnsi="Times New Roman" w:cs="Times New Roman"/>
                <w:lang w:eastAsia="ja-JP"/>
              </w:rPr>
              <w:t>8</w:t>
            </w:r>
            <w:r w:rsidRPr="0072662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-0.82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101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2.06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-2.1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-3.7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17.0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-1.16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1.93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3.45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4.18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-0.15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102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C471F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1.6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14.9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-2.43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0.79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7.27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4.78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0.08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-0.06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103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726627" w:rsidRDefault="000F1F3D" w:rsidP="000F1F3D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="008F3FD8" w:rsidRPr="00726627">
              <w:rPr>
                <w:rFonts w:ascii="Times New Roman" w:eastAsia="標楷體" w:hAnsi="Times New Roman" w:cs="Times New Roman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</w:rPr>
              <w:t>0</w:t>
            </w:r>
            <w:r w:rsidR="008F3FD8" w:rsidRPr="00726627">
              <w:rPr>
                <w:rFonts w:ascii="Times New Roman" w:eastAsia="標楷體" w:hAnsi="Times New Roman" w:cs="Times New Roman"/>
              </w:rPr>
              <w:t>2</w:t>
            </w:r>
            <w:r w:rsidR="008F3FD8" w:rsidRPr="00726627">
              <w:rPr>
                <w:rFonts w:ascii="Times New Roman" w:eastAsia="標楷體" w:hAnsi="Times New Roman" w:cs="Times New Roman"/>
                <w:vertAlign w:val="superscript"/>
              </w:rPr>
              <w:t xml:space="preserve"> 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2.8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14.4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F3FD8" w:rsidRPr="00726627" w:rsidRDefault="008F3FD8" w:rsidP="006B6C1E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-0.56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26627" w:rsidRDefault="008F3FD8" w:rsidP="006B6C1E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1.20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26627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7.96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3FD8" w:rsidRPr="00726627" w:rsidRDefault="008F3FD8" w:rsidP="006B6C1E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5.66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0.11</w:t>
            </w:r>
          </w:p>
        </w:tc>
        <w:tc>
          <w:tcPr>
            <w:tcW w:w="79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F3FD8" w:rsidRPr="00726627" w:rsidRDefault="008F3FD8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-0.22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</w:tcPr>
          <w:p w:rsidR="008F3FD8" w:rsidRPr="00726627" w:rsidRDefault="008F3FD8" w:rsidP="00B908D5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</w:tcPr>
          <w:p w:rsidR="008F3FD8" w:rsidRPr="00726627" w:rsidRDefault="008150EA" w:rsidP="000F1F3D">
            <w:pPr>
              <w:tabs>
                <w:tab w:val="decimal" w:pos="332"/>
              </w:tabs>
              <w:snapToGrid w:val="0"/>
              <w:spacing w:line="340" w:lineRule="exact"/>
              <w:ind w:right="2"/>
              <w:jc w:val="center"/>
              <w:rPr>
                <w:rFonts w:ascii="Times New Roman" w:eastAsia="標楷體" w:hAnsi="Times New Roman" w:cs="Times New Roman"/>
                <w:vertAlign w:val="superscript"/>
              </w:rPr>
            </w:pPr>
            <w:r w:rsidRPr="00726627">
              <w:rPr>
                <w:rFonts w:ascii="Times New Roman" w:eastAsia="標楷體" w:hAnsi="Times New Roman" w:cs="Times New Roman"/>
              </w:rPr>
              <w:t>0.</w:t>
            </w:r>
            <w:r w:rsidR="000F1F3D" w:rsidRPr="00726627">
              <w:rPr>
                <w:rFonts w:ascii="Times New Roman" w:eastAsia="標楷體" w:hAnsi="Times New Roman" w:cs="Times New Roman" w:hint="eastAsia"/>
              </w:rPr>
              <w:t>72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8F3FD8" w:rsidRPr="00726627" w:rsidRDefault="008F3FD8" w:rsidP="007E1D54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-1.8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-10.9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-15.8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3FD8" w:rsidRPr="00726627" w:rsidRDefault="008F3FD8" w:rsidP="008F3FD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25.8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26627" w:rsidRDefault="008F3FD8" w:rsidP="0029096B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-8.82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26627" w:rsidRDefault="008F3FD8" w:rsidP="0029096B">
            <w:pPr>
              <w:adjustRightInd w:val="0"/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-0.31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26627" w:rsidRDefault="008F3FD8" w:rsidP="00B2603A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26627" w:rsidRDefault="008F3FD8" w:rsidP="0029096B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6.10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8F3FD8" w:rsidRPr="00726627" w:rsidRDefault="008F3FD8" w:rsidP="0029096B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6.34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</w:tcPr>
          <w:p w:rsidR="008F3FD8" w:rsidRPr="00726627" w:rsidRDefault="008F3FD8" w:rsidP="0029096B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</w:tcPr>
          <w:p w:rsidR="008F3FD8" w:rsidRPr="00726627" w:rsidRDefault="008F3FD8" w:rsidP="0029096B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-0.18</w:t>
            </w:r>
          </w:p>
        </w:tc>
      </w:tr>
      <w:tr w:rsidR="001471D3" w:rsidRPr="00726627" w:rsidTr="001142A2">
        <w:trPr>
          <w:trHeight w:hRule="exact" w:val="312"/>
          <w:jc w:val="center"/>
        </w:trPr>
        <w:tc>
          <w:tcPr>
            <w:tcW w:w="1343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344429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105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7D257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1.50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1.5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ED785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4172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-2.7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4172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-3.01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1.40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926A6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F71AD9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6.33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F71AD9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4.51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E65621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0.14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</w:t>
            </w:r>
            <w:r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</w:t>
            </w: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-12.9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-11.5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-19.8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-5.</w:t>
            </w:r>
            <w:r w:rsidRPr="00726627">
              <w:rPr>
                <w:rFonts w:ascii="Times New Roman" w:eastAsia="標楷體" w:hAnsi="Times New Roman" w:cs="Times New Roman" w:hint="eastAsia"/>
              </w:rPr>
              <w:t>14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0.8</w:t>
            </w:r>
            <w:r w:rsidRPr="00726627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6.92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5.63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0.16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</w:t>
            </w:r>
            <w:r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C97586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-0.23</w:t>
            </w:r>
            <w:r w:rsidR="007D2570"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-3.8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-12.0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-13.2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-7.8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-4.</w:t>
            </w:r>
            <w:r w:rsidRPr="00726627">
              <w:rPr>
                <w:rFonts w:ascii="Times New Roman" w:eastAsia="標楷體" w:hAnsi="Times New Roman" w:cs="Times New Roman" w:hint="eastAsia"/>
              </w:rPr>
              <w:t>90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2.4</w:t>
            </w:r>
            <w:r w:rsidRPr="00726627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10.0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6.11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5.17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0.26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8150EA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（第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季）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-11.4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-17.0</w:t>
            </w:r>
          </w:p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21.5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-4.91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2.01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-7.8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6.16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4.81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0.09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-3.6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-6.5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-9.6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ED785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</w:t>
            </w: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-4.21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1.87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6.30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4.65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0.12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0.23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7D257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1.13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-9.5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-3.4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-33.8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-2.80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1.23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14.2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6.30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4.14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0.22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-2.1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-10.0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85.2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-2.80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0.91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6.23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4.42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0.11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0.21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FD6E0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9.7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-2.48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1.23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10.6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6.24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4.70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0.10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0.20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7D2570" w:rsidP="007D257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2.12</w:t>
            </w:r>
            <w:r w:rsidR="00DF6CF0"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r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7.9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11.4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-3.98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0.57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7.4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6.48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4.51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0.18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</w:t>
            </w:r>
            <w:r w:rsidRPr="00726627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-11.2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-3.79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21.2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6.36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4.05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0.07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0.10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860B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19.5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-23.7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-1.88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1.70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-9.8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6.35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3.98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0.05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0D3152" w:rsidP="000D315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2.8</w:t>
            </w:r>
            <w:r w:rsidR="00DF6CF0"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DF6CF0"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p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8.9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12.1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98.6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-0.28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1.97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6.56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3.96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-0.04</w:t>
            </w:r>
          </w:p>
        </w:tc>
      </w:tr>
      <w:tr w:rsidR="001471D3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12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89383F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6.3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14.0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13.2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17.3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1.41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1.70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-17.5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6.01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4.11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0.08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-0.08</w:t>
            </w:r>
          </w:p>
        </w:tc>
      </w:tr>
      <w:tr w:rsidR="00EF5760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106</w:t>
            </w:r>
            <w:r w:rsidRPr="00726627">
              <w:rPr>
                <w:rFonts w:ascii="Times New Roman" w:eastAsia="標楷體" w:hAnsi="Times New Roman" w:cs="Times New Roman" w:hint="eastAsia"/>
              </w:rPr>
              <w:t>年</w:t>
            </w:r>
            <w:r w:rsidRPr="00726627">
              <w:rPr>
                <w:rFonts w:ascii="Times New Roman" w:eastAsia="標楷體" w:hAnsi="Times New Roman" w:cs="Times New Roman" w:hint="eastAsia"/>
              </w:rPr>
              <w:t>1-5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3.2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D973D6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12.5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19.4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-17.1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1.36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-3.3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4.77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3.72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466D39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0.08</w:t>
            </w:r>
            <w:r w:rsidRPr="00726627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466D39" w:rsidP="00466D39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-0.13</w:t>
            </w:r>
            <w:r w:rsidRPr="00726627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EF5760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883D30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2.5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7.0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8.6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2.71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2.25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6.05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75630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3.72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0.09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-0.09</w:t>
            </w:r>
          </w:p>
        </w:tc>
      </w:tr>
      <w:tr w:rsidR="00EF5760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A04F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2.56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p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10.7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27.7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42.1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-19.4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2.19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-0.04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8.3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5.07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CA1D2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3.56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0.07*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</w:t>
            </w:r>
            <w:r w:rsidRPr="00726627">
              <w:rPr>
                <w:rFonts w:ascii="Times New Roman" w:eastAsia="標楷體" w:hAnsi="Times New Roman" w:cs="Times New Roman"/>
              </w:rPr>
              <w:t>0.0</w:t>
            </w: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Pr="00726627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EF5760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A04F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季</w:t>
            </w:r>
            <w:r w:rsidRPr="00726627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3.7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13.2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19.8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-13.2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1.84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4.57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CA1D2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3.64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0.0</w:t>
            </w:r>
            <w:r w:rsidRPr="00726627">
              <w:rPr>
                <w:rFonts w:ascii="Times New Roman" w:eastAsia="標楷體" w:hAnsi="Times New Roman" w:cs="Times New Roman" w:hint="eastAsia"/>
              </w:rPr>
              <w:t>9</w:t>
            </w:r>
            <w:r w:rsidRPr="00726627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</w:t>
            </w:r>
            <w:r w:rsidRPr="00726627">
              <w:rPr>
                <w:rFonts w:ascii="Times New Roman" w:eastAsia="標楷體" w:hAnsi="Times New Roman" w:cs="Times New Roman"/>
              </w:rPr>
              <w:t>0.</w:t>
            </w:r>
            <w:r w:rsidRPr="00726627">
              <w:rPr>
                <w:rFonts w:ascii="Times New Roman" w:eastAsia="標楷體" w:hAnsi="Times New Roman" w:cs="Times New Roman" w:hint="eastAsia"/>
              </w:rPr>
              <w:t>11</w:t>
            </w:r>
            <w:r w:rsidRPr="00726627">
              <w:rPr>
                <w:rFonts w:ascii="Times New Roman" w:eastAsia="標楷體" w:hAnsi="Times New Roman" w:cs="Times New Roman"/>
              </w:rPr>
              <w:t>*</w:t>
            </w:r>
          </w:p>
        </w:tc>
      </w:tr>
      <w:tr w:rsidR="00EF5760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A04F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vertAlign w:val="superscript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</w:t>
            </w:r>
            <w:r w:rsidRPr="00726627">
              <w:rPr>
                <w:rFonts w:ascii="Times New Roman" w:eastAsia="標楷體" w:hAnsi="Times New Roman" w:cs="Times New Roman" w:hint="eastAsia"/>
              </w:rPr>
              <w:t>2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>r</w:t>
            </w:r>
          </w:p>
        </w:tc>
        <w:tc>
          <w:tcPr>
            <w:tcW w:w="74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23.5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-41.9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1.12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4.21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CA1D2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3.63</w:t>
            </w:r>
          </w:p>
        </w:tc>
        <w:tc>
          <w:tcPr>
            <w:tcW w:w="78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0.07*</w:t>
            </w:r>
          </w:p>
        </w:tc>
        <w:tc>
          <w:tcPr>
            <w:tcW w:w="796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144B62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-0.19*</w:t>
            </w:r>
          </w:p>
        </w:tc>
      </w:tr>
      <w:tr w:rsidR="00EF5760" w:rsidRPr="00726627" w:rsidTr="001142A2">
        <w:trPr>
          <w:gridBefore w:val="1"/>
          <w:wBefore w:w="149" w:type="dxa"/>
          <w:trHeight w:hRule="exact" w:val="312"/>
          <w:jc w:val="center"/>
        </w:trPr>
        <w:tc>
          <w:tcPr>
            <w:tcW w:w="119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6B6C1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A04F8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0.8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>p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8.4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10.2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015CEC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-1.6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-1.12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3E1F0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0.59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466D39" w:rsidP="0029096B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-9.0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7E1D54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3.94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CA1D21">
            <w:pPr>
              <w:tabs>
                <w:tab w:val="decimal" w:pos="332"/>
              </w:tabs>
              <w:adjustRightInd w:val="0"/>
              <w:spacing w:line="340" w:lineRule="exact"/>
              <w:ind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4.07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F5760" w:rsidRPr="00726627" w:rsidRDefault="00466D39" w:rsidP="00466D39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0.07</w:t>
            </w:r>
            <w:r w:rsidRPr="00726627">
              <w:rPr>
                <w:rFonts w:ascii="Times New Roman" w:eastAsia="標楷體" w:hAnsi="Times New Roman" w:cs="Times New Roman"/>
              </w:rPr>
              <w:t>*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F5760" w:rsidRPr="00726627" w:rsidRDefault="00466D39" w:rsidP="00466D39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-0.18</w:t>
            </w:r>
            <w:r w:rsidRPr="00726627">
              <w:rPr>
                <w:rFonts w:ascii="Times New Roman" w:eastAsia="標楷體" w:hAnsi="Times New Roman" w:cs="Times New Roman"/>
              </w:rPr>
              <w:t>*</w:t>
            </w:r>
          </w:p>
        </w:tc>
      </w:tr>
    </w:tbl>
    <w:p w:rsidR="008A3FBE" w:rsidRPr="00726627" w:rsidRDefault="001228DF" w:rsidP="00515105">
      <w:pPr>
        <w:snapToGrid w:val="0"/>
        <w:spacing w:line="24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：</w:t>
      </w:r>
      <w:r w:rsidRPr="00726627">
        <w:rPr>
          <w:rFonts w:ascii="Times New Roman" w:eastAsia="標楷體" w:hAnsi="Times New Roman" w:cs="Times New Roman"/>
          <w:sz w:val="22"/>
        </w:rPr>
        <w:t>1</w:t>
      </w:r>
      <w:r w:rsidR="000731B4" w:rsidRPr="00726627">
        <w:rPr>
          <w:rFonts w:ascii="Times New Roman" w:eastAsia="標楷體" w:hAnsi="Times New Roman" w:cs="Times New Roman"/>
          <w:sz w:val="22"/>
        </w:rPr>
        <w:t>.</w:t>
      </w:r>
      <w:r w:rsidR="00D17146" w:rsidRPr="00726627">
        <w:rPr>
          <w:rFonts w:ascii="Times New Roman" w:eastAsia="標楷體" w:hAnsi="Times New Roman" w:cs="Times New Roman"/>
          <w:sz w:val="22"/>
        </w:rPr>
        <w:t xml:space="preserve"> </w:t>
      </w:r>
      <w:r w:rsidRPr="00726627">
        <w:rPr>
          <w:rFonts w:ascii="Times New Roman" w:eastAsia="標楷體" w:hAnsi="Times New Roman" w:cs="Times New Roman"/>
          <w:sz w:val="22"/>
        </w:rPr>
        <w:t>r</w:t>
      </w:r>
      <w:r w:rsidRPr="00726627">
        <w:rPr>
          <w:rFonts w:ascii="Times New Roman" w:eastAsia="標楷體" w:hAnsi="Times New Roman" w:cs="Times New Roman"/>
          <w:sz w:val="22"/>
        </w:rPr>
        <w:t>為修正數，</w:t>
      </w:r>
      <w:r w:rsidRPr="00726627">
        <w:rPr>
          <w:rFonts w:ascii="Times New Roman" w:eastAsia="標楷體" w:hAnsi="Times New Roman" w:cs="Times New Roman"/>
          <w:sz w:val="22"/>
        </w:rPr>
        <w:t>p</w:t>
      </w:r>
      <w:r w:rsidR="00D17146" w:rsidRPr="00726627">
        <w:rPr>
          <w:rFonts w:ascii="Times New Roman" w:eastAsia="標楷體" w:hAnsi="Times New Roman" w:cs="Times New Roman"/>
          <w:sz w:val="22"/>
        </w:rPr>
        <w:t>為初步統計數</w:t>
      </w:r>
      <w:r w:rsidRPr="00726627">
        <w:rPr>
          <w:rFonts w:ascii="Times New Roman" w:eastAsia="標楷體" w:hAnsi="Times New Roman" w:cs="Times New Roman"/>
          <w:sz w:val="22"/>
        </w:rPr>
        <w:t>。</w:t>
      </w:r>
      <w:r w:rsidRPr="00726627">
        <w:rPr>
          <w:rFonts w:ascii="Times New Roman" w:eastAsia="標楷體" w:hAnsi="Times New Roman" w:cs="Times New Roman"/>
          <w:sz w:val="22"/>
        </w:rPr>
        <w:t>2</w:t>
      </w:r>
      <w:r w:rsidR="000731B4" w:rsidRPr="00726627">
        <w:rPr>
          <w:rFonts w:ascii="Times New Roman" w:eastAsia="標楷體" w:hAnsi="Times New Roman" w:cs="Times New Roman"/>
          <w:sz w:val="22"/>
        </w:rPr>
        <w:t>.</w:t>
      </w:r>
      <w:r w:rsidR="006D1F71" w:rsidRPr="00726627">
        <w:rPr>
          <w:rFonts w:ascii="Times New Roman" w:eastAsia="標楷體" w:hAnsi="Times New Roman" w:cs="Times New Roman"/>
          <w:sz w:val="22"/>
        </w:rPr>
        <w:t xml:space="preserve"> </w:t>
      </w:r>
      <w:r w:rsidRPr="00726627">
        <w:rPr>
          <w:rFonts w:ascii="Times New Roman" w:eastAsia="標楷體" w:hAnsi="Times New Roman" w:cs="Times New Roman"/>
          <w:sz w:val="22"/>
        </w:rPr>
        <w:t>103</w:t>
      </w:r>
      <w:r w:rsidRPr="00726627">
        <w:rPr>
          <w:rFonts w:ascii="Times New Roman" w:eastAsia="標楷體" w:hAnsi="Times New Roman" w:cs="Times New Roman"/>
          <w:sz w:val="22"/>
        </w:rPr>
        <w:t>年第</w:t>
      </w:r>
      <w:r w:rsidRPr="00726627">
        <w:rPr>
          <w:rFonts w:ascii="Times New Roman" w:eastAsia="標楷體" w:hAnsi="Times New Roman" w:cs="Times New Roman"/>
          <w:sz w:val="22"/>
        </w:rPr>
        <w:t>2</w:t>
      </w:r>
      <w:r w:rsidRPr="00726627">
        <w:rPr>
          <w:rFonts w:ascii="Times New Roman" w:eastAsia="標楷體" w:hAnsi="Times New Roman" w:cs="Times New Roman"/>
          <w:sz w:val="22"/>
        </w:rPr>
        <w:t>季</w:t>
      </w:r>
      <w:r w:rsidRPr="00726627">
        <w:rPr>
          <w:rFonts w:ascii="Times New Roman" w:eastAsia="標楷體" w:hAnsi="Times New Roman" w:cs="Times New Roman"/>
          <w:sz w:val="22"/>
        </w:rPr>
        <w:t>(</w:t>
      </w:r>
      <w:r w:rsidRPr="00726627">
        <w:rPr>
          <w:rFonts w:ascii="Times New Roman" w:eastAsia="標楷體" w:hAnsi="Times New Roman" w:cs="Times New Roman"/>
          <w:sz w:val="22"/>
        </w:rPr>
        <w:t>含</w:t>
      </w:r>
      <w:r w:rsidRPr="00726627">
        <w:rPr>
          <w:rFonts w:ascii="Times New Roman" w:eastAsia="標楷體" w:hAnsi="Times New Roman" w:cs="Times New Roman"/>
          <w:sz w:val="22"/>
        </w:rPr>
        <w:t>)</w:t>
      </w:r>
      <w:r w:rsidRPr="00726627">
        <w:rPr>
          <w:rFonts w:ascii="Times New Roman" w:eastAsia="標楷體" w:hAnsi="Times New Roman" w:cs="Times New Roman"/>
          <w:sz w:val="22"/>
        </w:rPr>
        <w:t>以前歷年各季經濟成長率</w:t>
      </w:r>
      <w:proofErr w:type="gramStart"/>
      <w:r w:rsidRPr="00726627">
        <w:rPr>
          <w:rFonts w:ascii="Times New Roman" w:eastAsia="標楷體" w:hAnsi="Times New Roman" w:cs="Times New Roman"/>
          <w:sz w:val="22"/>
        </w:rPr>
        <w:t>資料均已依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5</w:t>
      </w:r>
      <w:r w:rsidRPr="00726627">
        <w:rPr>
          <w:rFonts w:ascii="Times New Roman" w:eastAsia="標楷體" w:hAnsi="Times New Roman" w:cs="Times New Roman"/>
          <w:sz w:val="22"/>
        </w:rPr>
        <w:t>年修正結果追溯修正。</w:t>
      </w:r>
      <w:r w:rsidR="00515105" w:rsidRPr="00726627">
        <w:rPr>
          <w:rFonts w:ascii="Times New Roman" w:eastAsia="標楷體" w:hAnsi="Times New Roman" w:cs="Times New Roman" w:hint="eastAsia"/>
          <w:sz w:val="22"/>
        </w:rPr>
        <w:t>3.</w:t>
      </w:r>
      <w:r w:rsidR="00515105" w:rsidRPr="00726627">
        <w:rPr>
          <w:rFonts w:ascii="Times New Roman" w:eastAsia="標楷體" w:hAnsi="Times New Roman" w:cs="Times New Roman"/>
          <w:sz w:val="22"/>
        </w:rPr>
        <w:t xml:space="preserve"> *</w:t>
      </w:r>
      <w:r w:rsidR="00515105" w:rsidRPr="00726627">
        <w:rPr>
          <w:rFonts w:ascii="Times New Roman" w:eastAsia="標楷體" w:hAnsi="Times New Roman" w:cs="Times New Roman"/>
          <w:sz w:val="22"/>
        </w:rPr>
        <w:t>表增減百分點</w:t>
      </w:r>
      <w:r w:rsidR="00515105" w:rsidRPr="00726627">
        <w:rPr>
          <w:rFonts w:ascii="Times New Roman" w:eastAsia="標楷體" w:hAnsi="Times New Roman" w:cs="Times New Roman" w:hint="eastAsia"/>
          <w:sz w:val="22"/>
        </w:rPr>
        <w:t>。</w:t>
      </w:r>
      <w:r w:rsidRPr="00726627">
        <w:rPr>
          <w:rFonts w:ascii="Times New Roman" w:eastAsia="標楷體" w:hAnsi="Times New Roman" w:cs="Times New Roman"/>
          <w:sz w:val="22"/>
        </w:rPr>
        <w:t>資料來源：行政院主計總處、經濟部、財政部、中央銀行。</w:t>
      </w:r>
    </w:p>
    <w:p w:rsidR="001228DF" w:rsidRPr="00726627" w:rsidRDefault="001228DF" w:rsidP="001228DF">
      <w:pPr>
        <w:snapToGrid w:val="0"/>
        <w:spacing w:line="24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0"/>
        </w:rPr>
      </w:pPr>
      <w:r w:rsidRPr="00726627">
        <w:rPr>
          <w:rFonts w:ascii="Times New Roman" w:eastAsia="標楷體" w:hAnsi="Times New Roman" w:cs="Times New Roman"/>
          <w:sz w:val="20"/>
        </w:rPr>
        <w:br w:type="page"/>
      </w:r>
    </w:p>
    <w:p w:rsidR="001228DF" w:rsidRPr="00726627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1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重要經濟指標（續）</w:t>
      </w:r>
    </w:p>
    <w:tbl>
      <w:tblPr>
        <w:tblW w:w="112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4"/>
        <w:gridCol w:w="1134"/>
        <w:gridCol w:w="846"/>
        <w:gridCol w:w="932"/>
        <w:gridCol w:w="910"/>
        <w:gridCol w:w="770"/>
        <w:gridCol w:w="741"/>
        <w:gridCol w:w="770"/>
        <w:gridCol w:w="742"/>
        <w:gridCol w:w="673"/>
        <w:gridCol w:w="812"/>
        <w:gridCol w:w="770"/>
        <w:gridCol w:w="561"/>
      </w:tblGrid>
      <w:tr w:rsidR="001471D3" w:rsidRPr="00726627" w:rsidTr="00195EFD">
        <w:trPr>
          <w:cantSplit/>
          <w:trHeight w:val="20"/>
          <w:jc w:val="center"/>
        </w:trPr>
        <w:tc>
          <w:tcPr>
            <w:tcW w:w="156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項</w:t>
            </w:r>
          </w:p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目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實質國內生產毛額</w:t>
            </w:r>
          </w:p>
          <w:p w:rsidR="001228DF" w:rsidRPr="00726627" w:rsidRDefault="001228DF" w:rsidP="00195EFD">
            <w:pPr>
              <w:snapToGrid w:val="0"/>
              <w:spacing w:line="280" w:lineRule="exact"/>
              <w:ind w:rightChars="-50" w:right="-12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（按</w:t>
            </w:r>
            <w:r w:rsidRPr="00726627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pacing w:val="-6"/>
                <w:sz w:val="16"/>
                <w:szCs w:val="18"/>
              </w:rPr>
              <w:t>年價格</w:t>
            </w:r>
            <w:r w:rsidRPr="00726627">
              <w:rPr>
                <w:rFonts w:ascii="Times New Roman" w:eastAsia="標楷體" w:hAnsi="Times New Roman" w:cs="Times New Roman"/>
                <w:sz w:val="16"/>
                <w:szCs w:val="18"/>
              </w:rPr>
              <w:t>）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工業生產指數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對外貿易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躉售</w:t>
            </w:r>
          </w:p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  <w:p w:rsidR="001228DF" w:rsidRPr="00726627" w:rsidRDefault="001228DF" w:rsidP="00195EFD">
            <w:pPr>
              <w:pBdr>
                <w:righ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消費者</w:t>
            </w:r>
          </w:p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物價</w:t>
            </w:r>
          </w:p>
          <w:p w:rsidR="001228DF" w:rsidRPr="00726627" w:rsidRDefault="001228DF" w:rsidP="00195EFD">
            <w:pPr>
              <w:pBdr>
                <w:lef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指數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稅課</w:t>
            </w:r>
          </w:p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收入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貨幣總計數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pBdr>
                <w:righ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勞動力</w:t>
            </w:r>
          </w:p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參與率</w:t>
            </w:r>
          </w:p>
        </w:tc>
        <w:tc>
          <w:tcPr>
            <w:tcW w:w="56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失業率</w:t>
            </w:r>
          </w:p>
        </w:tc>
      </w:tr>
      <w:tr w:rsidR="001471D3" w:rsidRPr="00726627" w:rsidTr="00195EFD">
        <w:trPr>
          <w:cantSplit/>
          <w:trHeight w:val="20"/>
          <w:jc w:val="center"/>
        </w:trPr>
        <w:tc>
          <w:tcPr>
            <w:tcW w:w="1564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出口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進口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出超</w:t>
            </w:r>
          </w:p>
        </w:tc>
        <w:tc>
          <w:tcPr>
            <w:tcW w:w="74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26627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pBdr>
                <w:left w:val="single" w:sz="6" w:space="1" w:color="auto"/>
              </w:pBd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M1B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M2</w:t>
            </w: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6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26627" w:rsidRDefault="001228DF" w:rsidP="00195EFD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1471D3" w:rsidRPr="00726627" w:rsidTr="00195EFD">
        <w:trPr>
          <w:cantSplit/>
          <w:trHeight w:val="20"/>
          <w:jc w:val="center"/>
        </w:trPr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新臺幣億元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=100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億美元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=100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新臺幣</w:t>
            </w:r>
          </w:p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億元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新臺幣兆元</w:t>
            </w: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28DF" w:rsidRPr="00726627" w:rsidRDefault="001228DF" w:rsidP="00195EF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%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94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111,749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75.0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1,9</w:t>
            </w:r>
            <w:r w:rsidR="008C6A29" w:rsidRPr="00726627">
              <w:rPr>
                <w:rFonts w:ascii="Times New Roman" w:eastAsia="標楷體" w:hAnsi="Times New Roman" w:cs="Times New Roman"/>
              </w:rPr>
              <w:t>99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C6A29" w:rsidRPr="0072662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1,8</w:t>
            </w:r>
            <w:r w:rsidR="008C6A29" w:rsidRPr="00726627">
              <w:rPr>
                <w:rFonts w:ascii="Times New Roman" w:eastAsia="標楷體" w:hAnsi="Times New Roman" w:cs="Times New Roman"/>
              </w:rPr>
              <w:t>54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C6A29" w:rsidRPr="0072662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</w:t>
            </w:r>
            <w:r w:rsidR="003250ED" w:rsidRPr="00726627">
              <w:rPr>
                <w:rFonts w:ascii="Times New Roman" w:eastAsia="標楷體" w:hAnsi="Times New Roman" w:cs="Times New Roman"/>
              </w:rPr>
              <w:t>43</w:t>
            </w:r>
            <w:r w:rsidRPr="00726627">
              <w:rPr>
                <w:rFonts w:ascii="Times New Roman" w:eastAsia="標楷體" w:hAnsi="Times New Roman" w:cs="Times New Roman"/>
              </w:rPr>
              <w:t>.2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84.22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92.92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15,313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7.40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23.49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57.78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4.13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95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118,033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78.6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2,2</w:t>
            </w:r>
            <w:r w:rsidR="008C6A29" w:rsidRPr="00726627">
              <w:rPr>
                <w:rFonts w:ascii="Times New Roman" w:eastAsia="標楷體" w:hAnsi="Times New Roman" w:cs="Times New Roman"/>
              </w:rPr>
              <w:t>59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C6A29" w:rsidRPr="0072662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2,0</w:t>
            </w:r>
            <w:r w:rsidR="008C6A29" w:rsidRPr="00726627">
              <w:rPr>
                <w:rFonts w:ascii="Times New Roman" w:eastAsia="標楷體" w:hAnsi="Times New Roman" w:cs="Times New Roman"/>
              </w:rPr>
              <w:t>64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C6A29" w:rsidRPr="0072662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194</w:t>
            </w:r>
            <w:r w:rsidR="001228DF" w:rsidRPr="00726627">
              <w:rPr>
                <w:rFonts w:ascii="Times New Roman" w:eastAsia="標楷體" w:hAnsi="Times New Roman" w:cs="Times New Roman"/>
              </w:rPr>
              <w:t>.</w:t>
            </w:r>
            <w:r w:rsidRPr="0072662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88.96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93.48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15,567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7.79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24.94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57.92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3.91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96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125,726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84.7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2,4</w:t>
            </w:r>
            <w:r w:rsidR="008C6A29" w:rsidRPr="00726627">
              <w:rPr>
                <w:rFonts w:ascii="Times New Roman" w:eastAsia="標楷體" w:hAnsi="Times New Roman" w:cs="Times New Roman"/>
              </w:rPr>
              <w:t>87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C6A29" w:rsidRPr="00726627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</w:t>
            </w:r>
            <w:r w:rsidR="008C6A29" w:rsidRPr="00726627">
              <w:rPr>
                <w:rFonts w:ascii="Times New Roman" w:eastAsia="標楷體" w:hAnsi="Times New Roman" w:cs="Times New Roman"/>
              </w:rPr>
              <w:t>231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C6A29" w:rsidRPr="0072662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</w:t>
            </w:r>
            <w:r w:rsidR="003250ED" w:rsidRPr="00726627">
              <w:rPr>
                <w:rFonts w:ascii="Times New Roman" w:eastAsia="標楷體" w:hAnsi="Times New Roman" w:cs="Times New Roman"/>
              </w:rPr>
              <w:t>56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3250ED" w:rsidRPr="00726627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94.72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95.16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16,859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8.29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25.98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58.25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3.91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97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126,611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83.7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2,5</w:t>
            </w:r>
            <w:r w:rsidR="008C6A29" w:rsidRPr="00726627">
              <w:rPr>
                <w:rFonts w:ascii="Times New Roman" w:eastAsia="標楷體" w:hAnsi="Times New Roman" w:cs="Times New Roman"/>
              </w:rPr>
              <w:t>80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C6A29" w:rsidRPr="0072662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2,4</w:t>
            </w:r>
            <w:r w:rsidR="008C6A29" w:rsidRPr="00726627">
              <w:rPr>
                <w:rFonts w:ascii="Times New Roman" w:eastAsia="標楷體" w:hAnsi="Times New Roman" w:cs="Times New Roman"/>
              </w:rPr>
              <w:t>4</w:t>
            </w:r>
            <w:r w:rsidRPr="00726627">
              <w:rPr>
                <w:rFonts w:ascii="Times New Roman" w:eastAsia="標楷體" w:hAnsi="Times New Roman" w:cs="Times New Roman"/>
              </w:rPr>
              <w:t>4.</w:t>
            </w:r>
            <w:r w:rsidR="008C6A29" w:rsidRPr="00726627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</w:t>
            </w:r>
            <w:r w:rsidR="003250ED" w:rsidRPr="00726627">
              <w:rPr>
                <w:rFonts w:ascii="Times New Roman" w:eastAsia="標楷體" w:hAnsi="Times New Roman" w:cs="Times New Roman"/>
              </w:rPr>
              <w:t>35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3250ED" w:rsidRPr="00726627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99.59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98.51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17,106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8.05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26.68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58.28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4.14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98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124,627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77.1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2,0</w:t>
            </w:r>
            <w:r w:rsidR="008C6A29" w:rsidRPr="00726627">
              <w:rPr>
                <w:rFonts w:ascii="Times New Roman" w:eastAsia="標楷體" w:hAnsi="Times New Roman" w:cs="Times New Roman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6.</w:t>
            </w:r>
            <w:r w:rsidR="008C6A29" w:rsidRPr="0072662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1,7</w:t>
            </w:r>
            <w:r w:rsidR="008C6A29" w:rsidRPr="00726627">
              <w:rPr>
                <w:rFonts w:ascii="Times New Roman" w:eastAsia="標楷體" w:hAnsi="Times New Roman" w:cs="Times New Roman"/>
              </w:rPr>
              <w:t>76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8C6A29" w:rsidRPr="0072662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</w:t>
            </w:r>
            <w:r w:rsidR="003250ED" w:rsidRPr="00726627">
              <w:rPr>
                <w:rFonts w:ascii="Times New Roman" w:eastAsia="標楷體" w:hAnsi="Times New Roman" w:cs="Times New Roman"/>
              </w:rPr>
              <w:t>80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="003250ED" w:rsidRPr="00726627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90.90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97.66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tabs>
                <w:tab w:val="decimal" w:pos="796"/>
              </w:tabs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14,835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9.38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228DF" w:rsidRPr="00726627" w:rsidRDefault="001228DF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28.67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57.90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228DF" w:rsidRPr="00726627" w:rsidRDefault="001228D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5.85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99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137,876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95.8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2,780.1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2,562.7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217.3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95.86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98.60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15,658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10.78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29.97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58.07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5.21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100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143,122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100.0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3,129.2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2,880.6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248.6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100.00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100.00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17,040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11.55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31.71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58.17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4.39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101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tabs>
                <w:tab w:val="decimal" w:pos="184"/>
              </w:tabs>
              <w:snapToGrid w:val="0"/>
              <w:spacing w:line="280" w:lineRule="exact"/>
              <w:ind w:right="2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146,076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99.8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3,064.1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2,773.2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290.9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98.84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101.93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17,333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11.95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33.04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58.35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4.24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102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149,293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0"/>
              </w:rPr>
              <w:t>100.4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3,114.3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2,780.1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334.2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96.44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102.74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17,688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12.82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34.62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58.43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4.18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103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155,</w:t>
            </w:r>
            <w:r w:rsidR="00667EF4" w:rsidRPr="00726627">
              <w:rPr>
                <w:rFonts w:ascii="Times New Roman" w:eastAsia="標楷體" w:hAnsi="Times New Roman" w:cs="Times New Roman" w:hint="eastAsia"/>
              </w:rPr>
              <w:t>296</w:t>
            </w:r>
            <w:r w:rsidRPr="00726627"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tabs>
                <w:tab w:val="decimal" w:pos="600"/>
              </w:tabs>
              <w:adjustRightInd w:val="0"/>
              <w:spacing w:line="28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kern w:val="0"/>
                <w:szCs w:val="24"/>
              </w:rPr>
              <w:t>106.8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3,200.9</w:t>
            </w: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2,818.5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382.4 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95.95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103.97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18,673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13.84</w:t>
            </w:r>
          </w:p>
        </w:tc>
        <w:tc>
          <w:tcPr>
            <w:tcW w:w="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36.58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58.54</w:t>
            </w: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3.96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</w:rPr>
              <w:t>104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156,</w:t>
            </w:r>
            <w:r w:rsidR="00667EF4" w:rsidRPr="00726627">
              <w:rPr>
                <w:rFonts w:ascii="Times New Roman" w:eastAsia="標楷體" w:hAnsi="Times New Roman" w:cs="Times New Roman" w:hint="eastAsia"/>
              </w:rPr>
              <w:t>414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104.9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2,853.4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2,372.2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</w:tcPr>
          <w:p w:rsidR="003250ED" w:rsidRPr="00726627" w:rsidRDefault="003250ED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481.2 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89.54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103.65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21,184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14.68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50ED" w:rsidRPr="00726627" w:rsidRDefault="003250ED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38.89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58.65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3250ED" w:rsidRPr="00726627" w:rsidRDefault="003250ED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3.78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344429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105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106.5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2,803.9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2,308.9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495.1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84.78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105.10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22,020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15.61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40.65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58.75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3.92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</w:t>
            </w:r>
            <w:r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2.0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221.9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186.8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35.2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</w:rPr>
              <w:t>81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103.12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1,331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15.32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39.98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58.70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3.87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</w:t>
            </w:r>
            <w:r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37,866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86.8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177.6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136.2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41.</w:t>
            </w: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84.</w:t>
            </w: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105.1</w:t>
            </w:r>
            <w:r w:rsidRPr="00726627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628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15.45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40.39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58.66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3.95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(</w:t>
            </w:r>
            <w:r w:rsidRPr="00726627">
              <w:rPr>
                <w:rFonts w:ascii="Times New Roman" w:eastAsia="標楷體" w:hAnsi="Times New Roman" w:cs="Times New Roman"/>
              </w:rPr>
              <w:t>第</w:t>
            </w:r>
            <w:r w:rsidRPr="00726627">
              <w:rPr>
                <w:rFonts w:ascii="Times New Roman" w:eastAsia="標楷體" w:hAnsi="Times New Roman" w:cs="Times New Roman"/>
              </w:rPr>
              <w:t>1</w:t>
            </w:r>
            <w:r w:rsidRPr="00726627">
              <w:rPr>
                <w:rFonts w:ascii="Times New Roman" w:eastAsia="標楷體" w:hAnsi="Times New Roman" w:cs="Times New Roman"/>
              </w:rPr>
              <w:t>季</w:t>
            </w:r>
            <w:r w:rsidRPr="0072662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109.4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227.2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182.2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84.44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104.47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1,495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15.41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40.45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58.64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3.89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102.7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222.5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174.</w:t>
            </w: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48.0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84.24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104.82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1,002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15.41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40.50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58.63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3.86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2C10B8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38,934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 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108.8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235.4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200.4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85.07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104.42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3,349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15.48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40.52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58.63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3.84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>r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（第</w:t>
            </w:r>
            <w:r w:rsidRPr="00726627">
              <w:rPr>
                <w:rFonts w:ascii="Times New Roman" w:eastAsia="標楷體" w:hAnsi="Times New Roman" w:cs="Times New Roman"/>
              </w:rPr>
              <w:t>2</w:t>
            </w:r>
            <w:r w:rsidRPr="00726627">
              <w:rPr>
                <w:rFonts w:ascii="Times New Roman" w:eastAsia="標楷體" w:hAnsi="Times New Roman" w:cs="Times New Roman"/>
              </w:rPr>
              <w:t>季）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108.0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228.8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193.0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35.8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85.45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104.77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4,465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15.39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40.49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58.68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3.92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>p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109.2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241.2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205.1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36.1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84.87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105.02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1,159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15.50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40.70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58.84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4.02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2C10B8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</w:t>
            </w:r>
            <w:r w:rsidR="002C10B8" w:rsidRPr="00726627">
              <w:rPr>
                <w:rFonts w:ascii="Times New Roman" w:eastAsia="標楷體" w:hAnsi="Times New Roman" w:cs="Times New Roman" w:hint="eastAsia"/>
              </w:rPr>
              <w:t>,379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 </w:t>
            </w:r>
            <w:r w:rsidR="002C10B8"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r 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112.2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246.6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206.7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39.8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83.78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104.99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1,266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15.75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40.86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58.93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4.08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</w:rPr>
              <w:t>季</w:t>
            </w:r>
            <w:r w:rsidRPr="0072662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107.0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225.6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181.9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43.7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83.88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105.46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2,339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15.87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40.87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58.79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3.99</w:t>
            </w:r>
          </w:p>
        </w:tc>
      </w:tr>
      <w:tr w:rsidR="001471D3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109.1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267.5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223.7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43.8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84.67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106.99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1,750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15.84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40.81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58.81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3.95</w:t>
            </w:r>
          </w:p>
        </w:tc>
      </w:tr>
      <w:tr w:rsidR="001471D3" w:rsidRPr="00726627" w:rsidTr="00344429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2C10B8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41,585</w:t>
            </w:r>
            <w:r w:rsidRPr="00726627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 xml:space="preserve"> p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111.4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253.4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210.7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42.6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85.29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106.53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2,070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15.90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40.97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58.82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3.87</w:t>
            </w:r>
          </w:p>
        </w:tc>
      </w:tr>
      <w:tr w:rsidR="001471D3" w:rsidRPr="00726627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tabs>
                <w:tab w:val="decimal" w:pos="332"/>
              </w:tabs>
              <w:snapToGrid w:val="0"/>
              <w:spacing w:line="28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12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2C10B8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(</w:t>
            </w:r>
            <w:r w:rsidRPr="00726627">
              <w:rPr>
                <w:rFonts w:ascii="Times New Roman" w:eastAsia="標楷體" w:hAnsi="Times New Roman" w:cs="Times New Roman" w:hint="eastAsia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</w:rPr>
              <w:t>季</w:t>
            </w:r>
            <w:r w:rsidRPr="0072662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DF6CF0" w:rsidRPr="00726627" w:rsidRDefault="00DF6CF0" w:rsidP="006D3C1E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112.1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257.0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208.3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48.6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86.19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105.46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1,165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16.00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6CF0" w:rsidRPr="00726627" w:rsidRDefault="00DF6CF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41.24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58.80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DF6CF0" w:rsidRPr="00726627" w:rsidRDefault="00DF6CF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3.79</w:t>
            </w:r>
          </w:p>
        </w:tc>
      </w:tr>
      <w:tr w:rsidR="00EF5760" w:rsidRPr="00726627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5D7BFE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106</w:t>
            </w:r>
            <w:r w:rsidRPr="00726627">
              <w:rPr>
                <w:rFonts w:ascii="Times New Roman" w:eastAsia="標楷體" w:hAnsi="Times New Roman" w:cs="Times New Roman" w:hint="eastAsia"/>
              </w:rPr>
              <w:t>年</w:t>
            </w:r>
            <w:r w:rsidRPr="00726627">
              <w:rPr>
                <w:rFonts w:ascii="Times New Roman" w:eastAsia="標楷體" w:hAnsi="Times New Roman" w:cs="Times New Roman" w:hint="eastAsia"/>
              </w:rPr>
              <w:t>1-5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105.2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94139F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1,219.2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94139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1,049.0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94139F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170.2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94139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85.78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94139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105.02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94139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7,549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16.15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41.87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94139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58.73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94139F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3.75</w:t>
            </w:r>
          </w:p>
        </w:tc>
      </w:tr>
      <w:tr w:rsidR="00EF5760" w:rsidRPr="00726627" w:rsidTr="007A035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104.5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237.4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202.5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35.0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87.12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105.44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1,323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16.24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41.46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58.79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3.78</w:t>
            </w:r>
          </w:p>
        </w:tc>
      </w:tr>
      <w:tr w:rsidR="00EF5760" w:rsidRPr="00726627" w:rsidTr="006F2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C04DA9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38,835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 xml:space="preserve"> a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96.1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226.6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193.0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33.6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86.40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105.08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680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16.24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41.82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58.75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3.85</w:t>
            </w:r>
          </w:p>
        </w:tc>
      </w:tr>
      <w:tr w:rsidR="00EF5760" w:rsidRPr="00726627" w:rsidTr="001A23BF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標楷體" w:eastAsia="標楷體" w:hAnsi="標楷體" w:cs="Times New Roman"/>
              </w:rPr>
            </w:pPr>
            <w:r w:rsidRPr="00726627">
              <w:rPr>
                <w:rFonts w:ascii="標楷體" w:eastAsia="標楷體" w:hAnsi="標楷體" w:cs="Times New Roman"/>
              </w:rPr>
              <w:t>(第1季)</w:t>
            </w: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113.4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257.1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217.8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39.3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85.99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104.66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1,467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16.12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41.92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58.73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3.78</w:t>
            </w:r>
          </w:p>
        </w:tc>
      </w:tr>
      <w:tr w:rsidR="00EF5760" w:rsidRPr="00726627" w:rsidTr="005D7BFE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6" w:type="dxa"/>
            <w:tcBorders>
              <w:left w:val="nil"/>
              <w:right w:val="single" w:sz="6" w:space="0" w:color="auto"/>
            </w:tcBorders>
          </w:tcPr>
          <w:p w:rsidR="00EF5760" w:rsidRPr="00726627" w:rsidRDefault="00EF5760" w:rsidP="00EB2A1C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102.5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>r</w:t>
            </w:r>
          </w:p>
        </w:tc>
        <w:tc>
          <w:tcPr>
            <w:tcW w:w="932" w:type="dxa"/>
            <w:tcBorders>
              <w:left w:val="nil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243.2</w:t>
            </w:r>
          </w:p>
        </w:tc>
        <w:tc>
          <w:tcPr>
            <w:tcW w:w="9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215.3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27.8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85.20</w:t>
            </w:r>
          </w:p>
        </w:tc>
        <w:tc>
          <w:tcPr>
            <w:tcW w:w="7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104.94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1,031</w:t>
            </w:r>
          </w:p>
        </w:tc>
        <w:tc>
          <w:tcPr>
            <w:tcW w:w="6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16.06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41.97</w:t>
            </w:r>
          </w:p>
        </w:tc>
        <w:tc>
          <w:tcPr>
            <w:tcW w:w="770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58.70</w:t>
            </w:r>
          </w:p>
        </w:tc>
        <w:tc>
          <w:tcPr>
            <w:tcW w:w="561" w:type="dxa"/>
            <w:tcBorders>
              <w:left w:val="single" w:sz="6" w:space="0" w:color="auto"/>
              <w:right w:val="nil"/>
            </w:tcBorders>
            <w:vAlign w:val="center"/>
          </w:tcPr>
          <w:p w:rsidR="00EF5760" w:rsidRPr="00726627" w:rsidRDefault="00EF5760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3.67</w:t>
            </w:r>
          </w:p>
        </w:tc>
      </w:tr>
      <w:tr w:rsidR="00EF5760" w:rsidRPr="00726627" w:rsidTr="00420085">
        <w:trPr>
          <w:trHeight w:hRule="exact" w:val="312"/>
          <w:jc w:val="center"/>
        </w:trPr>
        <w:tc>
          <w:tcPr>
            <w:tcW w:w="156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A86C27">
            <w:pPr>
              <w:tabs>
                <w:tab w:val="decimal" w:pos="332"/>
              </w:tabs>
              <w:snapToGrid w:val="0"/>
              <w:spacing w:line="340" w:lineRule="exact"/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tabs>
                <w:tab w:val="decimal" w:pos="332"/>
              </w:tabs>
              <w:snapToGrid w:val="0"/>
              <w:spacing w:line="280" w:lineRule="exact"/>
              <w:ind w:right="2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109.6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>p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3F26E9" w:rsidP="00420085">
            <w:pPr>
              <w:spacing w:line="28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255.2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3F26E9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220.6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3F26E9" w:rsidP="00420085">
            <w:pPr>
              <w:snapToGrid w:val="0"/>
              <w:spacing w:line="280" w:lineRule="exact"/>
              <w:ind w:right="8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34.6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3F26E9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84.12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3F26E9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105.03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3F26E9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3,047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16.09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5760" w:rsidRPr="00726627" w:rsidRDefault="00EF5760" w:rsidP="00420085">
            <w:pPr>
              <w:adjustRightIn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42.17</w:t>
            </w:r>
          </w:p>
        </w:tc>
        <w:tc>
          <w:tcPr>
            <w:tcW w:w="770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F5760" w:rsidRPr="00726627" w:rsidRDefault="003F26E9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58.70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F5760" w:rsidRPr="00726627" w:rsidRDefault="003F26E9" w:rsidP="00420085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3.66</w:t>
            </w:r>
          </w:p>
        </w:tc>
      </w:tr>
    </w:tbl>
    <w:p w:rsidR="00B908D5" w:rsidRPr="00726627" w:rsidRDefault="001228DF" w:rsidP="00515105">
      <w:pPr>
        <w:snapToGrid w:val="0"/>
        <w:spacing w:line="28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：</w:t>
      </w:r>
      <w:r w:rsidRPr="00726627">
        <w:rPr>
          <w:rFonts w:ascii="Times New Roman" w:eastAsia="標楷體" w:hAnsi="Times New Roman" w:cs="Times New Roman"/>
          <w:sz w:val="22"/>
        </w:rPr>
        <w:t xml:space="preserve"> 1</w:t>
      </w:r>
      <w:r w:rsidR="006D1F71" w:rsidRPr="00726627">
        <w:rPr>
          <w:rFonts w:ascii="Times New Roman" w:eastAsia="標楷體" w:hAnsi="Times New Roman" w:cs="Times New Roman"/>
          <w:sz w:val="22"/>
        </w:rPr>
        <w:t>.</w:t>
      </w:r>
      <w:r w:rsidRPr="00726627">
        <w:rPr>
          <w:rFonts w:ascii="Times New Roman" w:eastAsia="標楷體" w:hAnsi="Times New Roman" w:cs="Times New Roman"/>
          <w:sz w:val="22"/>
        </w:rPr>
        <w:t xml:space="preserve"> r</w:t>
      </w:r>
      <w:r w:rsidRPr="00726627">
        <w:rPr>
          <w:rFonts w:ascii="Times New Roman" w:eastAsia="標楷體" w:hAnsi="Times New Roman" w:cs="Times New Roman"/>
          <w:sz w:val="22"/>
        </w:rPr>
        <w:t>為修正數，</w:t>
      </w:r>
      <w:r w:rsidRPr="00726627">
        <w:rPr>
          <w:rFonts w:ascii="Times New Roman" w:eastAsia="標楷體" w:hAnsi="Times New Roman" w:cs="Times New Roman"/>
          <w:sz w:val="22"/>
        </w:rPr>
        <w:t>p</w:t>
      </w:r>
      <w:r w:rsidR="00772B7E" w:rsidRPr="00726627">
        <w:rPr>
          <w:rFonts w:ascii="Times New Roman" w:eastAsia="標楷體" w:hAnsi="Times New Roman" w:cs="Times New Roman"/>
          <w:sz w:val="22"/>
        </w:rPr>
        <w:t>為初步統計數</w:t>
      </w:r>
      <w:r w:rsidR="00C04DA9" w:rsidRPr="00726627">
        <w:rPr>
          <w:rFonts w:ascii="Times New Roman" w:eastAsia="標楷體" w:hAnsi="Times New Roman" w:cs="Times New Roman" w:hint="eastAsia"/>
          <w:sz w:val="22"/>
        </w:rPr>
        <w:t>，</w:t>
      </w:r>
      <w:r w:rsidR="00C04DA9" w:rsidRPr="00726627">
        <w:rPr>
          <w:rFonts w:ascii="Times New Roman" w:eastAsia="標楷體" w:hAnsi="Times New Roman" w:cs="Times New Roman" w:hint="eastAsia"/>
          <w:sz w:val="22"/>
        </w:rPr>
        <w:t>a</w:t>
      </w:r>
      <w:proofErr w:type="gramStart"/>
      <w:r w:rsidR="00C04DA9" w:rsidRPr="00726627">
        <w:rPr>
          <w:rFonts w:ascii="Times New Roman" w:eastAsia="標楷體" w:hAnsi="Times New Roman" w:cs="Times New Roman" w:hint="eastAsia"/>
          <w:sz w:val="22"/>
        </w:rPr>
        <w:t>表概估</w:t>
      </w:r>
      <w:proofErr w:type="gramEnd"/>
      <w:r w:rsidR="00C04DA9" w:rsidRPr="00726627">
        <w:rPr>
          <w:rFonts w:ascii="Times New Roman" w:eastAsia="標楷體" w:hAnsi="Times New Roman" w:cs="Times New Roman" w:hint="eastAsia"/>
          <w:sz w:val="22"/>
        </w:rPr>
        <w:t>統計</w:t>
      </w:r>
      <w:r w:rsidRPr="00726627">
        <w:rPr>
          <w:rFonts w:ascii="Times New Roman" w:eastAsia="標楷體" w:hAnsi="Times New Roman" w:cs="Times New Roman"/>
          <w:sz w:val="22"/>
        </w:rPr>
        <w:t>。</w:t>
      </w:r>
      <w:r w:rsidR="00515105" w:rsidRPr="00726627">
        <w:rPr>
          <w:rFonts w:ascii="Times New Roman" w:eastAsia="標楷體" w:hAnsi="Times New Roman" w:cs="Times New Roman" w:hint="eastAsia"/>
          <w:sz w:val="22"/>
        </w:rPr>
        <w:t xml:space="preserve">2. </w:t>
      </w:r>
      <w:r w:rsidRPr="00726627">
        <w:rPr>
          <w:rFonts w:ascii="Times New Roman" w:eastAsia="標楷體" w:hAnsi="Times New Roman" w:cs="Times New Roman"/>
          <w:sz w:val="22"/>
        </w:rPr>
        <w:t>103</w:t>
      </w:r>
      <w:r w:rsidRPr="00726627">
        <w:rPr>
          <w:rFonts w:ascii="Times New Roman" w:eastAsia="標楷體" w:hAnsi="Times New Roman" w:cs="Times New Roman"/>
          <w:sz w:val="22"/>
        </w:rPr>
        <w:t>年第</w:t>
      </w:r>
      <w:r w:rsidRPr="00726627">
        <w:rPr>
          <w:rFonts w:ascii="Times New Roman" w:eastAsia="標楷體" w:hAnsi="Times New Roman" w:cs="Times New Roman"/>
          <w:sz w:val="22"/>
        </w:rPr>
        <w:t>2</w:t>
      </w:r>
      <w:r w:rsidRPr="00726627">
        <w:rPr>
          <w:rFonts w:ascii="Times New Roman" w:eastAsia="標楷體" w:hAnsi="Times New Roman" w:cs="Times New Roman"/>
          <w:sz w:val="22"/>
        </w:rPr>
        <w:t>季</w:t>
      </w:r>
      <w:r w:rsidRPr="00726627">
        <w:rPr>
          <w:rFonts w:ascii="Times New Roman" w:eastAsia="標楷體" w:hAnsi="Times New Roman" w:cs="Times New Roman"/>
          <w:sz w:val="22"/>
        </w:rPr>
        <w:t>(</w:t>
      </w:r>
      <w:r w:rsidRPr="00726627">
        <w:rPr>
          <w:rFonts w:ascii="Times New Roman" w:eastAsia="標楷體" w:hAnsi="Times New Roman" w:cs="Times New Roman"/>
          <w:sz w:val="22"/>
        </w:rPr>
        <w:t>含</w:t>
      </w:r>
      <w:r w:rsidRPr="00726627">
        <w:rPr>
          <w:rFonts w:ascii="Times New Roman" w:eastAsia="標楷體" w:hAnsi="Times New Roman" w:cs="Times New Roman"/>
          <w:sz w:val="22"/>
        </w:rPr>
        <w:t>)</w:t>
      </w:r>
      <w:r w:rsidRPr="00726627">
        <w:rPr>
          <w:rFonts w:ascii="Times New Roman" w:eastAsia="標楷體" w:hAnsi="Times New Roman" w:cs="Times New Roman"/>
          <w:sz w:val="22"/>
        </w:rPr>
        <w:t>以前歷年各季實質國內生產毛額</w:t>
      </w:r>
      <w:proofErr w:type="gramStart"/>
      <w:r w:rsidRPr="00726627">
        <w:rPr>
          <w:rFonts w:ascii="Times New Roman" w:eastAsia="標楷體" w:hAnsi="Times New Roman" w:cs="Times New Roman"/>
          <w:sz w:val="22"/>
        </w:rPr>
        <w:t>資料均已依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5</w:t>
      </w:r>
      <w:r w:rsidRPr="00726627">
        <w:rPr>
          <w:rFonts w:ascii="Times New Roman" w:eastAsia="標楷體" w:hAnsi="Times New Roman" w:cs="Times New Roman"/>
          <w:sz w:val="22"/>
        </w:rPr>
        <w:t>年修正結果追溯修正</w:t>
      </w:r>
      <w:r w:rsidR="00ED1AA7" w:rsidRPr="00726627">
        <w:rPr>
          <w:rFonts w:ascii="Times New Roman" w:eastAsia="標楷體" w:hAnsi="Times New Roman" w:cs="Times New Roman"/>
          <w:sz w:val="22"/>
        </w:rPr>
        <w:t>。</w:t>
      </w:r>
    </w:p>
    <w:p w:rsidR="00B908D5" w:rsidRPr="00726627" w:rsidRDefault="00B908D5" w:rsidP="00B908D5">
      <w:pPr>
        <w:snapToGrid w:val="0"/>
        <w:spacing w:line="280" w:lineRule="exact"/>
        <w:ind w:leftChars="-118" w:left="-282" w:rightChars="-150" w:right="-360" w:hanging="1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資料來源：行政院主計總處、經濟部、財政部、中央銀行。</w:t>
      </w:r>
    </w:p>
    <w:p w:rsidR="001228DF" w:rsidRPr="00726627" w:rsidRDefault="001228DF" w:rsidP="00B908D5">
      <w:pPr>
        <w:snapToGrid w:val="0"/>
        <w:spacing w:line="280" w:lineRule="exact"/>
        <w:ind w:leftChars="-118" w:left="-283" w:rightChars="-150" w:right="-360"/>
        <w:rPr>
          <w:rFonts w:ascii="Times New Roman" w:eastAsia="標楷體" w:hAnsi="Times New Roman" w:cs="Times New Roman"/>
          <w:sz w:val="40"/>
          <w:szCs w:val="40"/>
        </w:rPr>
      </w:pPr>
      <w:r w:rsidRPr="00726627">
        <w:rPr>
          <w:rFonts w:ascii="Times New Roman" w:eastAsia="標楷體" w:hAnsi="Times New Roman" w:cs="Times New Roman"/>
          <w:bCs/>
          <w:sz w:val="32"/>
        </w:rPr>
        <w:br w:type="page"/>
      </w:r>
    </w:p>
    <w:p w:rsidR="001228DF" w:rsidRPr="00726627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2-1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工業生產指數</w:t>
      </w:r>
    </w:p>
    <w:p w:rsidR="001228DF" w:rsidRPr="00726627" w:rsidRDefault="00CE7527" w:rsidP="001228DF">
      <w:pPr>
        <w:spacing w:line="240" w:lineRule="atLeast"/>
        <w:ind w:firstLine="7088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 xml:space="preserve">     </w:t>
      </w:r>
      <w:r w:rsidR="001228DF" w:rsidRPr="00726627">
        <w:rPr>
          <w:rFonts w:ascii="Times New Roman" w:eastAsia="標楷體" w:hAnsi="Times New Roman" w:cs="Times New Roman"/>
        </w:rPr>
        <w:t>100</w:t>
      </w:r>
      <w:r w:rsidR="001228DF" w:rsidRPr="00726627">
        <w:rPr>
          <w:rFonts w:ascii="Times New Roman" w:eastAsia="標楷體" w:hAnsi="Times New Roman" w:cs="Times New Roman"/>
        </w:rPr>
        <w:t>年＝</w:t>
      </w:r>
      <w:r w:rsidR="001228DF" w:rsidRPr="00726627">
        <w:rPr>
          <w:rFonts w:ascii="Times New Roman" w:eastAsia="標楷體" w:hAnsi="Times New Roman" w:cs="Times New Roman"/>
        </w:rPr>
        <w:t>100</w:t>
      </w:r>
    </w:p>
    <w:tbl>
      <w:tblPr>
        <w:tblW w:w="4749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"/>
        <w:gridCol w:w="1497"/>
        <w:gridCol w:w="1044"/>
        <w:gridCol w:w="880"/>
        <w:gridCol w:w="836"/>
        <w:gridCol w:w="1006"/>
        <w:gridCol w:w="880"/>
        <w:gridCol w:w="910"/>
        <w:gridCol w:w="875"/>
        <w:gridCol w:w="1022"/>
      </w:tblGrid>
      <w:tr w:rsidR="001471D3" w:rsidRPr="00726627" w:rsidTr="00195EFD">
        <w:trPr>
          <w:gridBefore w:val="1"/>
          <w:wBefore w:w="140" w:type="pct"/>
        </w:trPr>
        <w:tc>
          <w:tcPr>
            <w:tcW w:w="813" w:type="pct"/>
            <w:tcBorders>
              <w:top w:val="single" w:sz="6" w:space="0" w:color="auto"/>
              <w:right w:val="single" w:sz="6" w:space="0" w:color="auto"/>
            </w:tcBorders>
          </w:tcPr>
          <w:p w:rsidR="0087031E" w:rsidRPr="00726627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31E" w:rsidRPr="00726627" w:rsidRDefault="0087031E" w:rsidP="00192FC6">
            <w:pPr>
              <w:spacing w:beforeLines="50" w:before="120" w:line="2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業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31E" w:rsidRPr="00726627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製造業</w:t>
            </w:r>
          </w:p>
        </w:tc>
      </w:tr>
      <w:tr w:rsidR="001471D3" w:rsidRPr="00726627" w:rsidTr="00EB7146">
        <w:trPr>
          <w:gridBefore w:val="1"/>
          <w:wBefore w:w="140" w:type="pct"/>
          <w:trHeight w:val="355"/>
        </w:trPr>
        <w:tc>
          <w:tcPr>
            <w:tcW w:w="813" w:type="pct"/>
            <w:tcBorders>
              <w:bottom w:val="single" w:sz="6" w:space="0" w:color="auto"/>
              <w:right w:val="single" w:sz="6" w:space="0" w:color="auto"/>
            </w:tcBorders>
          </w:tcPr>
          <w:p w:rsidR="0087031E" w:rsidRPr="00726627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年月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31E" w:rsidRPr="00726627" w:rsidRDefault="0087031E" w:rsidP="00192FC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產</w:t>
            </w:r>
          </w:p>
          <w:p w:rsidR="0087031E" w:rsidRPr="00726627" w:rsidRDefault="0087031E" w:rsidP="00192FC6">
            <w:pPr>
              <w:spacing w:line="28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總指數</w:t>
            </w:r>
          </w:p>
        </w:tc>
        <w:tc>
          <w:tcPr>
            <w:tcW w:w="478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031E" w:rsidRPr="00726627" w:rsidRDefault="0087031E" w:rsidP="00192FC6">
            <w:pP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類指數</w:t>
            </w:r>
          </w:p>
        </w:tc>
        <w:tc>
          <w:tcPr>
            <w:tcW w:w="4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電子零組件業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pacing w:val="-10"/>
                <w:sz w:val="22"/>
              </w:rPr>
              <w:t>電腦、電子產品及光學製品業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化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學材料業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基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pacing w:val="-26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金屬業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機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械設備業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3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汽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車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其零件業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75.0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72.9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41.7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57.0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85.1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84.6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77.6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114.1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78.6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76.3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51.6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53.2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87.5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92.0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81.2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93.5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84.7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82.7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63.5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57.6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93.4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89.0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88.2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83.7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81.9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69.6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59.9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91.9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86.1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83.8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73.0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77.1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75.5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67.9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50.6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75.2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57.0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71.0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95.8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95.5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71.5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107.0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91.6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92.5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100.0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105.4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87.3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102.8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90.8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100.4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109.7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78.3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98.9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84.9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98.2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87031E" w:rsidRPr="00726627" w:rsidRDefault="0087031E" w:rsidP="0041068E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122.5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87.8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94.9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87031E" w:rsidRPr="00726627" w:rsidRDefault="0087031E" w:rsidP="0041068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106.4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0C2DDD" w:rsidRPr="00726627" w:rsidRDefault="000C2DDD" w:rsidP="00C34F47">
            <w:pPr>
              <w:spacing w:line="360" w:lineRule="exact"/>
              <w:ind w:rightChars="29" w:right="7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104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104.9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122.9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80.8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96.6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92.8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101.9</w:t>
            </w:r>
          </w:p>
        </w:tc>
      </w:tr>
      <w:tr w:rsidR="001471D3" w:rsidRPr="00726627" w:rsidTr="006D3C1E">
        <w:trPr>
          <w:trHeight w:hRule="exact" w:val="340"/>
        </w:trPr>
        <w:tc>
          <w:tcPr>
            <w:tcW w:w="953" w:type="pct"/>
            <w:gridSpan w:val="2"/>
            <w:tcBorders>
              <w:right w:val="single" w:sz="6" w:space="0" w:color="auto"/>
            </w:tcBorders>
          </w:tcPr>
          <w:p w:rsidR="00DF6CF0" w:rsidRPr="00726627" w:rsidRDefault="00DF6CF0" w:rsidP="006D3C1E">
            <w:pPr>
              <w:spacing w:line="360" w:lineRule="exact"/>
              <w:ind w:right="-71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107.4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130.1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77.7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79.4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86.8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86.1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101.8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59.1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89.4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69.5</w:t>
            </w:r>
          </w:p>
        </w:tc>
      </w:tr>
      <w:tr w:rsidR="001471D3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109.4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110.0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126.1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78.5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105.0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91.6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109.9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102.7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103.3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119.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6D3C1E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108.8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109.6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129.2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105.1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90.9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108.0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109.1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132.1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81.3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90.6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109.2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110.2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113.0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101.4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112.2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112.7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139.1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82.8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88.9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86.6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107.0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108.3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144.9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79.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109.1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110.5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137.6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79.5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109.6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82.9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99.5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111.4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113.0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140.1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84.3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89.0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1471D3" w:rsidRPr="00726627" w:rsidTr="006D3C1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DF6CF0" w:rsidRPr="00726627" w:rsidRDefault="00DF6CF0" w:rsidP="0089383F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112.1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113.9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77.2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110.1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103.2</w:t>
            </w:r>
          </w:p>
        </w:tc>
      </w:tr>
      <w:tr w:rsidR="00EF5760" w:rsidRPr="00726627" w:rsidTr="00AC33D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EF5760" w:rsidRPr="00726627" w:rsidRDefault="00EF5760" w:rsidP="001A23BF">
            <w:pPr>
              <w:spacing w:line="360" w:lineRule="exact"/>
              <w:ind w:right="-71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105.2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107.2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130.8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68.8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105.7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104.4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89.0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96.2</w:t>
            </w:r>
          </w:p>
        </w:tc>
      </w:tr>
      <w:tr w:rsidR="001471D3" w:rsidRPr="00726627" w:rsidTr="00AC33D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1E40B4" w:rsidRPr="00726627" w:rsidRDefault="001E40B4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104.5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111.2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99.3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81.7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1471D3" w:rsidRPr="00726627" w:rsidTr="006F2085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1E40B4" w:rsidRPr="00726627" w:rsidRDefault="001E40B4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5.6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2.9</w:t>
            </w:r>
          </w:p>
        </w:tc>
      </w:tr>
      <w:tr w:rsidR="001471D3" w:rsidRPr="00726627" w:rsidTr="001A23BF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1E40B4" w:rsidRPr="00726627" w:rsidRDefault="001E40B4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113.4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115.7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138.6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79.1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105.4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111.2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99.9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110.4</w:t>
            </w:r>
          </w:p>
        </w:tc>
      </w:tr>
      <w:tr w:rsidR="00EF5760" w:rsidRPr="00726627" w:rsidTr="005D7BFE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right w:val="single" w:sz="6" w:space="0" w:color="auto"/>
            </w:tcBorders>
          </w:tcPr>
          <w:p w:rsidR="00EF5760" w:rsidRPr="00726627" w:rsidRDefault="00EF5760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r</w:t>
            </w:r>
          </w:p>
        </w:tc>
        <w:tc>
          <w:tcPr>
            <w:tcW w:w="567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104.7</w:t>
            </w:r>
          </w:p>
        </w:tc>
        <w:tc>
          <w:tcPr>
            <w:tcW w:w="454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126.6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64.6</w:t>
            </w:r>
          </w:p>
        </w:tc>
        <w:tc>
          <w:tcPr>
            <w:tcW w:w="478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102.4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104.3</w:t>
            </w:r>
          </w:p>
        </w:tc>
        <w:tc>
          <w:tcPr>
            <w:tcW w:w="475" w:type="pct"/>
            <w:tcBorders>
              <w:left w:val="single" w:sz="6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90.1</w:t>
            </w:r>
          </w:p>
        </w:tc>
        <w:tc>
          <w:tcPr>
            <w:tcW w:w="555" w:type="pct"/>
            <w:tcBorders>
              <w:lef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97.8</w:t>
            </w:r>
          </w:p>
        </w:tc>
      </w:tr>
      <w:tr w:rsidR="00EF5760" w:rsidRPr="00726627" w:rsidTr="00EB7146">
        <w:trPr>
          <w:gridBefore w:val="1"/>
          <w:wBefore w:w="140" w:type="pct"/>
          <w:trHeight w:hRule="exact" w:val="340"/>
        </w:trPr>
        <w:tc>
          <w:tcPr>
            <w:tcW w:w="813" w:type="pct"/>
            <w:tcBorders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F34A62">
            <w:pPr>
              <w:spacing w:line="360" w:lineRule="exact"/>
              <w:ind w:right="-71" w:firstLineChars="177" w:firstLine="425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p</w:t>
            </w:r>
          </w:p>
        </w:tc>
        <w:tc>
          <w:tcPr>
            <w:tcW w:w="5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109.6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111.8</w:t>
            </w:r>
          </w:p>
        </w:tc>
        <w:tc>
          <w:tcPr>
            <w:tcW w:w="45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135.9</w:t>
            </w:r>
          </w:p>
        </w:tc>
        <w:tc>
          <w:tcPr>
            <w:tcW w:w="54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69.1</w:t>
            </w:r>
          </w:p>
        </w:tc>
        <w:tc>
          <w:tcPr>
            <w:tcW w:w="47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110.4</w:t>
            </w:r>
          </w:p>
        </w:tc>
        <w:tc>
          <w:tcPr>
            <w:tcW w:w="49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108.0</w:t>
            </w:r>
          </w:p>
        </w:tc>
        <w:tc>
          <w:tcPr>
            <w:tcW w:w="47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97.7</w:t>
            </w:r>
          </w:p>
        </w:tc>
        <w:tc>
          <w:tcPr>
            <w:tcW w:w="555" w:type="pct"/>
            <w:tcBorders>
              <w:left w:val="single" w:sz="6" w:space="0" w:color="auto"/>
              <w:bottom w:val="single" w:sz="4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99.3</w:t>
            </w:r>
          </w:p>
        </w:tc>
      </w:tr>
    </w:tbl>
    <w:p w:rsidR="001228DF" w:rsidRPr="00726627" w:rsidRDefault="001228DF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：</w:t>
      </w:r>
      <w:r w:rsidRPr="00726627">
        <w:rPr>
          <w:rFonts w:ascii="Times New Roman" w:eastAsia="標楷體" w:hAnsi="Times New Roman" w:cs="Times New Roman"/>
          <w:sz w:val="22"/>
        </w:rPr>
        <w:t>p</w:t>
      </w:r>
      <w:r w:rsidRPr="00726627">
        <w:rPr>
          <w:rFonts w:ascii="Times New Roman" w:eastAsia="標楷體" w:hAnsi="Times New Roman" w:cs="Times New Roman"/>
          <w:sz w:val="22"/>
        </w:rPr>
        <w:t>表示初步統計數，</w:t>
      </w:r>
      <w:r w:rsidRPr="00726627">
        <w:rPr>
          <w:rFonts w:ascii="Times New Roman" w:eastAsia="標楷體" w:hAnsi="Times New Roman" w:cs="Times New Roman"/>
          <w:sz w:val="22"/>
        </w:rPr>
        <w:t>r</w:t>
      </w:r>
      <w:r w:rsidRPr="00726627">
        <w:rPr>
          <w:rFonts w:ascii="Times New Roman" w:eastAsia="標楷體" w:hAnsi="Times New Roman" w:cs="Times New Roman"/>
          <w:sz w:val="22"/>
        </w:rPr>
        <w:t>為修正數。</w:t>
      </w:r>
    </w:p>
    <w:p w:rsidR="001228DF" w:rsidRPr="00726627" w:rsidRDefault="001228DF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資料來源：經濟部統計處新聞資料，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106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年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5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月工業生產統計，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106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年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6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月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23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日</w:t>
      </w:r>
      <w:r w:rsidR="002B398B" w:rsidRPr="00726627">
        <w:rPr>
          <w:rFonts w:ascii="Times New Roman" w:eastAsia="標楷體" w:hAnsi="Times New Roman" w:cs="Times New Roman"/>
          <w:sz w:val="22"/>
        </w:rPr>
        <w:t>。</w:t>
      </w:r>
    </w:p>
    <w:p w:rsidR="00AC33D6" w:rsidRPr="00726627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26627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26627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26627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26627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26627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26627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AC33D6" w:rsidRPr="00726627" w:rsidRDefault="00AC33D6" w:rsidP="001228DF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726627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2-2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工業生產指數變動率（</w:t>
      </w:r>
      <w:r w:rsidR="002C7330"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與</w:t>
      </w:r>
      <w:r w:rsidR="00260CBA" w:rsidRPr="00726627">
        <w:rPr>
          <w:rFonts w:ascii="Times New Roman" w:eastAsia="標楷體" w:hAnsi="Times New Roman" w:cs="Times New Roman" w:hint="eastAsia"/>
          <w:spacing w:val="20"/>
          <w:sz w:val="36"/>
          <w:szCs w:val="36"/>
        </w:rPr>
        <w:t>上</w:t>
      </w:r>
      <w:r w:rsidR="00BC5326"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年同期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比較）</w:t>
      </w:r>
    </w:p>
    <w:p w:rsidR="001228DF" w:rsidRPr="00726627" w:rsidRDefault="00464BDA" w:rsidP="001228DF">
      <w:pPr>
        <w:spacing w:line="240" w:lineRule="atLeast"/>
        <w:ind w:firstLine="7439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 xml:space="preserve">         </w:t>
      </w:r>
      <w:r w:rsidRPr="00726627">
        <w:rPr>
          <w:rFonts w:ascii="Times New Roman" w:eastAsia="標楷體" w:hAnsi="Times New Roman" w:cs="Times New Roman"/>
        </w:rPr>
        <w:t>單位：</w:t>
      </w:r>
      <w:r w:rsidRPr="00726627">
        <w:rPr>
          <w:rFonts w:ascii="Times New Roman" w:eastAsia="標楷體" w:hAnsi="Times New Roman" w:cs="Times New Roman"/>
        </w:rPr>
        <w:t>%</w:t>
      </w:r>
    </w:p>
    <w:tbl>
      <w:tblPr>
        <w:tblW w:w="4748" w:type="pct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68"/>
        <w:gridCol w:w="956"/>
        <w:gridCol w:w="926"/>
        <w:gridCol w:w="998"/>
        <w:gridCol w:w="919"/>
        <w:gridCol w:w="836"/>
        <w:gridCol w:w="854"/>
        <w:gridCol w:w="1048"/>
      </w:tblGrid>
      <w:tr w:rsidR="001471D3" w:rsidRPr="00726627" w:rsidTr="00EB6518">
        <w:tc>
          <w:tcPr>
            <w:tcW w:w="92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7031E" w:rsidRPr="00726627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業</w:t>
            </w:r>
          </w:p>
        </w:tc>
        <w:tc>
          <w:tcPr>
            <w:tcW w:w="3550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7031E" w:rsidRPr="00726627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製造業</w:t>
            </w:r>
          </w:p>
        </w:tc>
      </w:tr>
      <w:tr w:rsidR="001471D3" w:rsidRPr="00726627" w:rsidTr="00EB6518">
        <w:trPr>
          <w:trHeight w:val="355"/>
        </w:trPr>
        <w:tc>
          <w:tcPr>
            <w:tcW w:w="9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726627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年月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726627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生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產</w:t>
            </w:r>
          </w:p>
          <w:p w:rsidR="0087031E" w:rsidRPr="00726627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總指數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726627" w:rsidRDefault="0087031E" w:rsidP="00192FC6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類指數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電子零組件業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pacing w:val="-10"/>
                <w:sz w:val="22"/>
              </w:rPr>
              <w:t>電腦、電子產品及光學製品業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化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學</w:t>
            </w:r>
          </w:p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材料業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基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本</w:t>
            </w:r>
          </w:p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金屬業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機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械</w:t>
            </w:r>
          </w:p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設備業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31E" w:rsidRPr="00726627" w:rsidRDefault="0087031E" w:rsidP="00192FC6">
            <w:pPr>
              <w:pBdr>
                <w:right w:val="single" w:sz="6" w:space="1" w:color="auto"/>
              </w:pBdr>
              <w:spacing w:line="4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汽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車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其零件業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24.6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-5.1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2.3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23.7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-18.0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23.1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1.5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-5.7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-5.8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-17.3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-15.5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7.3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-12.6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-32.0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-2.7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24.2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26.5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42.5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41.2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8.6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27.7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60.7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30.3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4.7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3.4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39.9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-6.5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8.1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-0.3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5.4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-12.7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-9.2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0.4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-10.4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-6.6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7031E" w:rsidRPr="00726627" w:rsidRDefault="0087031E" w:rsidP="00B722AA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6.4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6.6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11.9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031E" w:rsidRPr="00726627" w:rsidRDefault="0087031E" w:rsidP="00B722AA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8.3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2DDD" w:rsidRPr="00726627" w:rsidRDefault="000C2DDD" w:rsidP="00C34F47">
            <w:pPr>
              <w:spacing w:line="240" w:lineRule="exact"/>
              <w:ind w:rightChars="16" w:right="38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104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-2.2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2DDD" w:rsidRPr="00726627" w:rsidRDefault="000C2DDD" w:rsidP="007E1D54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-4.2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5.8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-7.5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-4.5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-9.7</w:t>
            </w:r>
          </w:p>
        </w:tc>
      </w:tr>
      <w:tr w:rsidR="001471D3" w:rsidRPr="00726627" w:rsidTr="00EB6518">
        <w:trPr>
          <w:trHeight w:hRule="exact" w:val="284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-13.1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</w:tr>
      <w:tr w:rsidR="001471D3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-1.9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-10.9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-3.8</w:t>
            </w:r>
          </w:p>
        </w:tc>
      </w:tr>
      <w:tr w:rsidR="001471D3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</w:tr>
      <w:tr w:rsidR="001471D3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</w:tr>
      <w:tr w:rsidR="001471D3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</w:tr>
      <w:tr w:rsidR="001471D3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-11.7</w:t>
            </w:r>
          </w:p>
        </w:tc>
      </w:tr>
      <w:tr w:rsidR="001471D3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5.1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7.0</w:t>
            </w:r>
          </w:p>
        </w:tc>
      </w:tr>
      <w:tr w:rsidR="001471D3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19.7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-15.3</w:t>
            </w:r>
          </w:p>
        </w:tc>
      </w:tr>
      <w:tr w:rsidR="001471D3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</w:tr>
      <w:tr w:rsidR="001471D3" w:rsidRPr="00726627" w:rsidTr="008F39BE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8.9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17.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18.3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</w:tr>
      <w:tr w:rsidR="001471D3" w:rsidRPr="00726627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6CF0" w:rsidRPr="00726627" w:rsidRDefault="00DF6CF0" w:rsidP="0089383F">
            <w:pPr>
              <w:spacing w:line="240" w:lineRule="exact"/>
              <w:ind w:firstLineChars="78" w:firstLine="1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7.4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6CF0" w:rsidRPr="00726627" w:rsidRDefault="00DF6CF0" w:rsidP="006D3C1E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-0.8</w:t>
            </w:r>
          </w:p>
        </w:tc>
      </w:tr>
      <w:tr w:rsidR="00EF5760" w:rsidRPr="00726627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760" w:rsidRPr="00726627" w:rsidRDefault="00EF5760" w:rsidP="009436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4.9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10.1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-7.0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1.0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5.0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8.5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0.2</w:t>
            </w:r>
          </w:p>
        </w:tc>
      </w:tr>
      <w:tr w:rsidR="001471D3" w:rsidRPr="00726627" w:rsidTr="00FF36A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40B4" w:rsidRPr="00726627" w:rsidRDefault="001E40B4" w:rsidP="001A23BF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-12.3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-13.1</w:t>
            </w:r>
          </w:p>
        </w:tc>
      </w:tr>
      <w:tr w:rsidR="001471D3" w:rsidRPr="00726627" w:rsidTr="00B9649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40B4" w:rsidRPr="00726627" w:rsidRDefault="001E40B4" w:rsidP="001A23BF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10.7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0.8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7.3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</w:tr>
      <w:tr w:rsidR="001471D3" w:rsidRPr="00726627" w:rsidTr="001A23BF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40B4" w:rsidRPr="00726627" w:rsidRDefault="001E40B4" w:rsidP="001A23BF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3.7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5.2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9.9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-4.7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5.9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9.1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40B4" w:rsidRPr="00726627" w:rsidRDefault="001E40B4" w:rsidP="00383791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0.4</w:t>
            </w:r>
          </w:p>
        </w:tc>
      </w:tr>
      <w:tr w:rsidR="00EF5760" w:rsidRPr="00726627" w:rsidTr="0094368A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r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-0.2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1.4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6.0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-16.4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-3.8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7.7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10.2</w:t>
            </w:r>
          </w:p>
        </w:tc>
      </w:tr>
      <w:tr w:rsidR="00EF5760" w:rsidRPr="00726627" w:rsidTr="00EB6518">
        <w:trPr>
          <w:trHeight w:hRule="exact" w:val="282"/>
        </w:trPr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spacing w:line="240" w:lineRule="exact"/>
              <w:ind w:firstLineChars="283" w:firstLine="679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p</w:t>
            </w:r>
          </w:p>
        </w:tc>
        <w:tc>
          <w:tcPr>
            <w:tcW w:w="52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0.8</w:t>
            </w:r>
          </w:p>
        </w:tc>
        <w:tc>
          <w:tcPr>
            <w:tcW w:w="51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2.0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5.2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-12.2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3.3</w:t>
            </w:r>
          </w:p>
        </w:tc>
        <w:tc>
          <w:tcPr>
            <w:tcW w:w="4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2.7</w:t>
            </w:r>
          </w:p>
        </w:tc>
        <w:tc>
          <w:tcPr>
            <w:tcW w:w="46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7.5</w:t>
            </w:r>
          </w:p>
        </w:tc>
        <w:tc>
          <w:tcPr>
            <w:tcW w:w="56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F5760" w:rsidRPr="00726627" w:rsidRDefault="00EF5760" w:rsidP="00EB2A1C">
            <w:pPr>
              <w:tabs>
                <w:tab w:val="decimal" w:pos="600"/>
              </w:tabs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-7.9</w:t>
            </w:r>
          </w:p>
        </w:tc>
      </w:tr>
    </w:tbl>
    <w:p w:rsidR="001228DF" w:rsidRPr="00726627" w:rsidRDefault="001228DF" w:rsidP="001228DF">
      <w:pPr>
        <w:snapToGrid w:val="0"/>
        <w:spacing w:line="28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：</w:t>
      </w:r>
      <w:r w:rsidRPr="00726627">
        <w:rPr>
          <w:rFonts w:ascii="Times New Roman" w:eastAsia="標楷體" w:hAnsi="Times New Roman" w:cs="Times New Roman"/>
          <w:sz w:val="22"/>
        </w:rPr>
        <w:t>p</w:t>
      </w:r>
      <w:r w:rsidRPr="00726627">
        <w:rPr>
          <w:rFonts w:ascii="Times New Roman" w:eastAsia="標楷體" w:hAnsi="Times New Roman" w:cs="Times New Roman"/>
          <w:sz w:val="22"/>
        </w:rPr>
        <w:t>表示初步數字數，</w:t>
      </w:r>
      <w:r w:rsidRPr="00726627">
        <w:rPr>
          <w:rFonts w:ascii="Times New Roman" w:eastAsia="標楷體" w:hAnsi="Times New Roman" w:cs="Times New Roman"/>
          <w:sz w:val="22"/>
        </w:rPr>
        <w:t>r</w:t>
      </w:r>
      <w:r w:rsidRPr="00726627">
        <w:rPr>
          <w:rFonts w:ascii="Times New Roman" w:eastAsia="標楷體" w:hAnsi="Times New Roman" w:cs="Times New Roman"/>
          <w:sz w:val="22"/>
        </w:rPr>
        <w:t>為修正數。</w:t>
      </w:r>
    </w:p>
    <w:p w:rsidR="00416E17" w:rsidRPr="00726627" w:rsidRDefault="001228DF" w:rsidP="00416E17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資料來源：經濟部統計處新聞資料，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106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年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5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月工業生產統計，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106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年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6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月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23</w:t>
      </w:r>
      <w:r w:rsidR="00EF5760" w:rsidRPr="00726627">
        <w:rPr>
          <w:rFonts w:ascii="Times New Roman" w:eastAsia="標楷體" w:hAnsi="Times New Roman" w:cs="Times New Roman" w:hint="eastAsia"/>
          <w:sz w:val="22"/>
        </w:rPr>
        <w:t>日</w:t>
      </w:r>
      <w:r w:rsidR="002B398B" w:rsidRPr="00726627">
        <w:rPr>
          <w:rFonts w:ascii="Times New Roman" w:eastAsia="標楷體" w:hAnsi="Times New Roman" w:cs="Times New Roman"/>
          <w:sz w:val="22"/>
        </w:rPr>
        <w:t>。</w:t>
      </w:r>
    </w:p>
    <w:p w:rsidR="001228DF" w:rsidRPr="00726627" w:rsidRDefault="001228DF" w:rsidP="00416E17">
      <w:pPr>
        <w:snapToGrid w:val="0"/>
        <w:spacing w:line="240" w:lineRule="exact"/>
        <w:ind w:rightChars="-150" w:right="-360" w:firstLineChars="129" w:firstLine="284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26627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3-1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對外貿易概況</w:t>
      </w:r>
    </w:p>
    <w:tbl>
      <w:tblPr>
        <w:tblW w:w="9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162"/>
        <w:gridCol w:w="980"/>
        <w:gridCol w:w="1176"/>
        <w:gridCol w:w="882"/>
        <w:gridCol w:w="1021"/>
        <w:gridCol w:w="1064"/>
        <w:gridCol w:w="994"/>
        <w:gridCol w:w="1131"/>
      </w:tblGrid>
      <w:tr w:rsidR="001471D3" w:rsidRPr="00726627" w:rsidTr="00192FC6">
        <w:trPr>
          <w:trHeight w:val="533"/>
          <w:jc w:val="center"/>
        </w:trPr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192FC6" w:rsidRPr="00726627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貿易總值</w:t>
            </w:r>
          </w:p>
        </w:tc>
        <w:tc>
          <w:tcPr>
            <w:tcW w:w="2058" w:type="dxa"/>
            <w:gridSpan w:val="2"/>
            <w:tcBorders>
              <w:left w:val="nil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出口總值</w:t>
            </w:r>
          </w:p>
        </w:tc>
        <w:tc>
          <w:tcPr>
            <w:tcW w:w="2085" w:type="dxa"/>
            <w:gridSpan w:val="2"/>
            <w:tcBorders>
              <w:left w:val="nil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進口總值</w:t>
            </w:r>
          </w:p>
        </w:tc>
        <w:tc>
          <w:tcPr>
            <w:tcW w:w="2125" w:type="dxa"/>
            <w:gridSpan w:val="2"/>
            <w:tcBorders>
              <w:left w:val="nil"/>
              <w:right w:val="nil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726627">
              <w:rPr>
                <w:rFonts w:ascii="Times New Roman" w:eastAsia="標楷體" w:hAnsi="Times New Roman" w:cs="Times New Roman"/>
                <w:spacing w:val="-14"/>
              </w:rPr>
              <w:t>出超（</w:t>
            </w:r>
            <w:r w:rsidRPr="00726627">
              <w:rPr>
                <w:rFonts w:ascii="Times New Roman" w:eastAsia="標楷體" w:hAnsi="Times New Roman" w:cs="Times New Roman"/>
                <w:spacing w:val="-14"/>
              </w:rPr>
              <w:t>+</w:t>
            </w:r>
            <w:r w:rsidRPr="00726627">
              <w:rPr>
                <w:rFonts w:ascii="Times New Roman" w:eastAsia="標楷體" w:hAnsi="Times New Roman" w:cs="Times New Roman"/>
                <w:spacing w:val="-14"/>
              </w:rPr>
              <w:t>）或入超（</w:t>
            </w:r>
            <w:r w:rsidRPr="00726627">
              <w:rPr>
                <w:rFonts w:ascii="Times New Roman" w:eastAsia="標楷體" w:hAnsi="Times New Roman" w:cs="Times New Roman"/>
                <w:spacing w:val="-14"/>
              </w:rPr>
              <w:t>-</w:t>
            </w:r>
            <w:r w:rsidRPr="00726627">
              <w:rPr>
                <w:rFonts w:ascii="Times New Roman" w:eastAsia="標楷體" w:hAnsi="Times New Roman" w:cs="Times New Roman"/>
                <w:spacing w:val="-14"/>
              </w:rPr>
              <w:t>）總值</w:t>
            </w:r>
          </w:p>
        </w:tc>
      </w:tr>
      <w:tr w:rsidR="001471D3" w:rsidRPr="00726627" w:rsidTr="00192FC6">
        <w:trPr>
          <w:jc w:val="center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</w:tcBorders>
          </w:tcPr>
          <w:p w:rsidR="00192FC6" w:rsidRPr="00726627" w:rsidRDefault="00192FC6" w:rsidP="00192FC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92FC6" w:rsidRPr="00726627" w:rsidRDefault="00192FC6" w:rsidP="00192FC6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726627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724F78" w:rsidRPr="00726627" w:rsidRDefault="00192FC6" w:rsidP="00192FC6">
            <w:pPr>
              <w:snapToGrid w:val="0"/>
              <w:spacing w:line="280" w:lineRule="exact"/>
              <w:ind w:right="-5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期比較</w:t>
            </w:r>
          </w:p>
          <w:p w:rsidR="00192FC6" w:rsidRPr="00726627" w:rsidRDefault="00192FC6" w:rsidP="00192FC6">
            <w:pPr>
              <w:snapToGrid w:val="0"/>
              <w:spacing w:line="280" w:lineRule="exact"/>
              <w:ind w:right="-5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726627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期比較（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631810" w:rsidRPr="00726627">
              <w:rPr>
                <w:rFonts w:ascii="Times New Roman" w:eastAsia="標楷體" w:hAnsi="Times New Roman" w:cs="Times New Roman"/>
                <w:sz w:val="20"/>
              </w:rPr>
              <w:t>上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年同</w:t>
            </w:r>
          </w:p>
          <w:p w:rsidR="00724F78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期比較</w:t>
            </w:r>
          </w:p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192FC6" w:rsidRPr="00726627" w:rsidRDefault="00192FC6" w:rsidP="00192FC6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131" w:type="dxa"/>
            <w:tcBorders>
              <w:bottom w:val="single" w:sz="4" w:space="0" w:color="auto"/>
              <w:right w:val="nil"/>
            </w:tcBorders>
          </w:tcPr>
          <w:p w:rsidR="00724F78" w:rsidRPr="00726627" w:rsidRDefault="00192FC6" w:rsidP="00724F78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與</w:t>
            </w:r>
            <w:r w:rsidR="00260CBA" w:rsidRPr="00726627">
              <w:rPr>
                <w:rFonts w:ascii="Times New Roman" w:eastAsia="標楷體" w:hAnsi="Times New Roman" w:cs="Times New Roman" w:hint="eastAsia"/>
                <w:sz w:val="20"/>
              </w:rPr>
              <w:t>上</w:t>
            </w:r>
            <w:r w:rsidR="00BC5326" w:rsidRPr="00726627">
              <w:rPr>
                <w:rFonts w:ascii="Times New Roman" w:eastAsia="標楷體" w:hAnsi="Times New Roman" w:cs="Times New Roman"/>
                <w:sz w:val="20"/>
              </w:rPr>
              <w:t>年同期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比較</w:t>
            </w:r>
          </w:p>
          <w:p w:rsidR="00192FC6" w:rsidRPr="00726627" w:rsidRDefault="00724F78" w:rsidP="00724F78">
            <w:pPr>
              <w:snapToGrid w:val="0"/>
              <w:spacing w:line="280" w:lineRule="exact"/>
              <w:ind w:right="-51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%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26627" w:rsidRDefault="004D7ECD" w:rsidP="00892CEC">
            <w:pPr>
              <w:spacing w:line="240" w:lineRule="exact"/>
              <w:ind w:firstLine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26627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5,342.8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39.4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2,780.1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2,562.7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44.3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26627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217.3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-22.6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26627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26627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6,009.9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3,129.2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2,880.6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26627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248.6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14.4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26627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26627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5,837.3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3,064.1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2,773.2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26627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290.9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17.0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26627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26627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5,894.4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3,114.3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2,780.1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26627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334.2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14.9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ECD" w:rsidRPr="00726627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26627" w:rsidRDefault="004D7ECD" w:rsidP="00DC0C62">
            <w:pPr>
              <w:tabs>
                <w:tab w:val="decimal" w:pos="972"/>
              </w:tabs>
              <w:spacing w:line="320" w:lineRule="exact"/>
              <w:ind w:firstLine="6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6,019.4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3,200.9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2,818.5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26627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382.4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14.4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26627" w:rsidRDefault="004D7ECD" w:rsidP="00892CE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5,225.6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-13.2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2,853.4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2,372.2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-15.8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4D7ECD" w:rsidRPr="00726627" w:rsidRDefault="004D7ECD" w:rsidP="004D7ECD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481.2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ECD" w:rsidRPr="00726627" w:rsidRDefault="004D7ECD" w:rsidP="00DC0C62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25.8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FF36AA">
            <w:pPr>
              <w:spacing w:line="240" w:lineRule="exact"/>
              <w:ind w:right="480"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5,112.8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2,803.9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2,308.9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495.1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2.9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408.7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-12.4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221.9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186.8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-11.5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-19.8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314.1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-12.4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177.6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136.2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-13.2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41.6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-7.8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409.4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-14.0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227.2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-11.4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182.2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-17.0</w:t>
            </w:r>
          </w:p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1D38C6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21.5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397.0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222.5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174.0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-9.6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48.0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435.7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235.4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-9.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200.4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-33.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421.9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-5.9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228.8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193.0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35.8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2619F9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85.2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446.3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241.2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205.1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36.1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9.7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453.3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0.2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246.6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206.7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39.8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5C5B6F" w:rsidRPr="00726627" w:rsidRDefault="005C5B6F" w:rsidP="009D2240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11.4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407.5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225.6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181.9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43.7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E173F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-11.2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491.2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267.5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223.7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43.8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3E1F0D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-23.7</w:t>
            </w:r>
          </w:p>
        </w:tc>
      </w:tr>
      <w:tr w:rsidR="001471D3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464.1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253.4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210.7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42.6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98.6</w:t>
            </w:r>
          </w:p>
        </w:tc>
      </w:tr>
      <w:tr w:rsidR="001471D3" w:rsidRPr="00726627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892CEC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465.3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ind w:left="964" w:hanging="9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13.6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257.0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208.3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13.2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48.6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B6F" w:rsidRPr="00726627" w:rsidRDefault="005C5B6F" w:rsidP="0003564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17.3</w:t>
            </w:r>
          </w:p>
        </w:tc>
      </w:tr>
      <w:tr w:rsidR="00FF4880" w:rsidRPr="00726627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394403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2,268.2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15.5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1,219.2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D973D6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="00D973D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1,049.0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170.2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-17.1</w:t>
            </w:r>
          </w:p>
        </w:tc>
      </w:tr>
      <w:tr w:rsidR="00FF4880" w:rsidRPr="00726627" w:rsidTr="00FF36A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439.9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ind w:left="964" w:hanging="9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237.4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202.5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-1.3</w:t>
            </w:r>
          </w:p>
        </w:tc>
      </w:tr>
      <w:tr w:rsidR="00FF4880" w:rsidRPr="00726627" w:rsidTr="008F6DF2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419.6 </w:t>
            </w:r>
          </w:p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33.9</w:t>
            </w:r>
          </w:p>
          <w:p w:rsidR="00FF4880" w:rsidRPr="00726627" w:rsidRDefault="00FF4880" w:rsidP="00F12068">
            <w:pPr>
              <w:spacing w:line="320" w:lineRule="exact"/>
              <w:ind w:left="964" w:hanging="9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226.6 </w:t>
            </w:r>
          </w:p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27.7</w:t>
            </w:r>
          </w:p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193.0 </w:t>
            </w:r>
          </w:p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42.1</w:t>
            </w:r>
          </w:p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33.6 </w:t>
            </w:r>
          </w:p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-19.4</w:t>
            </w:r>
          </w:p>
          <w:p w:rsidR="00FF4880" w:rsidRPr="00726627" w:rsidRDefault="00FF4880" w:rsidP="00F12068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F4880" w:rsidRPr="00726627" w:rsidTr="00394403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FF4880" w:rsidRPr="00726627" w:rsidRDefault="00FF4880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474.9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16.1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257.1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217.8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4A060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39.3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4A0604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-13.2</w:t>
            </w:r>
          </w:p>
        </w:tc>
      </w:tr>
      <w:tr w:rsidR="00FF4880" w:rsidRPr="00726627" w:rsidTr="0094368A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FF4880" w:rsidRPr="00726627" w:rsidRDefault="00FF4880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458.5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15.6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243.2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215.3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23.5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FF4880" w:rsidRPr="00726627" w:rsidRDefault="00FF4880" w:rsidP="00271CB1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27.8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880" w:rsidRPr="00726627" w:rsidRDefault="00FF4880" w:rsidP="00271CB1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-41.9</w:t>
            </w:r>
          </w:p>
        </w:tc>
      </w:tr>
      <w:tr w:rsidR="00FF4880" w:rsidRPr="00726627" w:rsidTr="005C5B6F">
        <w:trPr>
          <w:trHeight w:hRule="exact" w:val="369"/>
          <w:jc w:val="center"/>
        </w:trPr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F4880" w:rsidRPr="00726627" w:rsidRDefault="00FF4880" w:rsidP="00F34A62">
            <w:pPr>
              <w:spacing w:line="240" w:lineRule="exact"/>
              <w:ind w:hanging="2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475.9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255.2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220.6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34.6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F4880" w:rsidRPr="00726627" w:rsidRDefault="00FF4880" w:rsidP="007745A3">
            <w:pPr>
              <w:spacing w:line="320" w:lineRule="exact"/>
              <w:ind w:firstLineChars="47" w:firstLine="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-1.6</w:t>
            </w:r>
          </w:p>
        </w:tc>
      </w:tr>
    </w:tbl>
    <w:p w:rsidR="001228DF" w:rsidRPr="00726627" w:rsidRDefault="001228DF" w:rsidP="001228DF">
      <w:pPr>
        <w:snapToGrid w:val="0"/>
        <w:spacing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：</w:t>
      </w:r>
      <w:r w:rsidRPr="00726627">
        <w:rPr>
          <w:rFonts w:ascii="Times New Roman" w:eastAsia="標楷體" w:hAnsi="Times New Roman" w:cs="Times New Roman"/>
          <w:sz w:val="22"/>
        </w:rPr>
        <w:t>1.</w:t>
      </w:r>
      <w:r w:rsidRPr="00726627">
        <w:rPr>
          <w:rFonts w:ascii="Times New Roman" w:eastAsia="標楷體" w:hAnsi="Times New Roman" w:cs="Times New Roman"/>
          <w:sz w:val="22"/>
        </w:rPr>
        <w:t>出口總值、進口總值為「出口總值＝出口＋復出口」、「進口總值＝進口＋復進口」。</w:t>
      </w:r>
    </w:p>
    <w:p w:rsidR="001228DF" w:rsidRPr="00726627" w:rsidRDefault="001228DF" w:rsidP="00060915">
      <w:pPr>
        <w:pStyle w:val="aff9"/>
        <w:numPr>
          <w:ilvl w:val="0"/>
          <w:numId w:val="2"/>
        </w:numPr>
        <w:snapToGrid w:val="0"/>
        <w:spacing w:line="280" w:lineRule="exact"/>
        <w:ind w:leftChars="0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表</w:t>
      </w:r>
      <w:r w:rsidRPr="00726627">
        <w:rPr>
          <w:rFonts w:ascii="Times New Roman" w:eastAsia="標楷體" w:hAnsi="Times New Roman" w:cs="Times New Roman"/>
          <w:sz w:val="22"/>
        </w:rPr>
        <w:t>3-1</w:t>
      </w:r>
      <w:r w:rsidRPr="00726627">
        <w:rPr>
          <w:rFonts w:ascii="Times New Roman" w:eastAsia="標楷體" w:hAnsi="Times New Roman" w:cs="Times New Roman"/>
          <w:sz w:val="22"/>
        </w:rPr>
        <w:t>至表</w:t>
      </w:r>
      <w:r w:rsidRPr="00726627">
        <w:rPr>
          <w:rFonts w:ascii="Times New Roman" w:eastAsia="標楷體" w:hAnsi="Times New Roman" w:cs="Times New Roman"/>
          <w:sz w:val="22"/>
        </w:rPr>
        <w:t>3-4</w:t>
      </w:r>
      <w:r w:rsidRPr="00726627">
        <w:rPr>
          <w:rFonts w:ascii="Times New Roman" w:eastAsia="標楷體" w:hAnsi="Times New Roman" w:cs="Times New Roman"/>
          <w:sz w:val="22"/>
        </w:rPr>
        <w:t>中貿易金額以億美元為單位（因四捨五入關係，出入超或出口、進口加總、累計數等未盡相符）；成長率以百萬美元為計算單位而得之。</w:t>
      </w:r>
    </w:p>
    <w:p w:rsidR="002929C8" w:rsidRPr="00726627" w:rsidRDefault="001228DF" w:rsidP="001228DF">
      <w:pPr>
        <w:snapToGrid w:val="0"/>
        <w:spacing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726627">
        <w:rPr>
          <w:rFonts w:ascii="Times New Roman" w:eastAsia="標楷體" w:hAnsi="Times New Roman" w:cs="Times New Roman"/>
          <w:sz w:val="22"/>
        </w:rPr>
        <w:t>表</w:t>
      </w:r>
      <w:r w:rsidRPr="00726627">
        <w:rPr>
          <w:rFonts w:ascii="Times New Roman" w:eastAsia="標楷體" w:hAnsi="Times New Roman" w:cs="Times New Roman"/>
          <w:sz w:val="22"/>
        </w:rPr>
        <w:t>。</w:t>
      </w:r>
    </w:p>
    <w:p w:rsidR="002929C8" w:rsidRPr="00726627" w:rsidRDefault="002929C8">
      <w:pPr>
        <w:widowControl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26627" w:rsidRDefault="001228DF" w:rsidP="002929C8">
      <w:pPr>
        <w:widowControl/>
        <w:jc w:val="center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3-2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我國出口貨品結構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1276"/>
        <w:gridCol w:w="1021"/>
        <w:gridCol w:w="1074"/>
        <w:gridCol w:w="1277"/>
        <w:gridCol w:w="1040"/>
        <w:gridCol w:w="1064"/>
      </w:tblGrid>
      <w:tr w:rsidR="001471D3" w:rsidRPr="00726627" w:rsidTr="00467B34">
        <w:trPr>
          <w:cantSplit/>
          <w:jc w:val="center"/>
        </w:trPr>
        <w:tc>
          <w:tcPr>
            <w:tcW w:w="30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before="360" w:after="24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bookmarkStart w:id="41" w:name="OLE_LINK1"/>
            <w:r w:rsidRPr="00726627">
              <w:rPr>
                <w:rFonts w:ascii="Times New Roman" w:eastAsia="標楷體" w:hAnsi="Times New Roman" w:cs="Times New Roman"/>
              </w:rPr>
              <w:t>項</w:t>
            </w:r>
            <w:r w:rsidRPr="00726627">
              <w:rPr>
                <w:rFonts w:ascii="Times New Roman" w:eastAsia="標楷體" w:hAnsi="Times New Roman" w:cs="Times New Roman"/>
              </w:rPr>
              <w:t xml:space="preserve">     </w:t>
            </w:r>
            <w:r w:rsidRPr="00726627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726627" w:rsidRDefault="00D3602F" w:rsidP="00782B30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26627">
              <w:rPr>
                <w:rFonts w:ascii="Times New Roman" w:eastAsia="標楷體" w:hAnsi="Times New Roman" w:cs="Times New Roman"/>
              </w:rPr>
              <w:t>年</w:t>
            </w:r>
            <w:r w:rsidR="00E77A07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="00724F78"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726627" w:rsidRDefault="00D3602F" w:rsidP="0070772D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26627">
              <w:rPr>
                <w:rFonts w:ascii="Times New Roman" w:eastAsia="標楷體" w:hAnsi="Times New Roman" w:cs="Times New Roman"/>
              </w:rPr>
              <w:t>年</w:t>
            </w:r>
            <w:r w:rsidR="00724F78" w:rsidRPr="00726627">
              <w:rPr>
                <w:rFonts w:ascii="Times New Roman" w:eastAsia="標楷體" w:hAnsi="Times New Roman" w:cs="Times New Roman"/>
              </w:rPr>
              <w:t>1-</w:t>
            </w:r>
            <w:r w:rsidR="00E77A07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="00724F78"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1471D3" w:rsidRPr="00726627" w:rsidTr="00467B34">
        <w:trPr>
          <w:cantSplit/>
          <w:jc w:val="center"/>
        </w:trPr>
        <w:tc>
          <w:tcPr>
            <w:tcW w:w="3028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726627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26627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726627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26627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</w:tr>
      <w:tr w:rsidR="00486502" w:rsidRPr="00726627" w:rsidTr="000C7AF3">
        <w:trPr>
          <w:jc w:val="center"/>
        </w:trPr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86502" w:rsidRPr="00726627" w:rsidRDefault="00486502" w:rsidP="00271CB1">
            <w:pPr>
              <w:ind w:left="720" w:hanging="7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合</w:t>
            </w:r>
            <w:r w:rsidRPr="00726627">
              <w:rPr>
                <w:rFonts w:ascii="Times New Roman" w:eastAsia="標楷體" w:hAnsi="Times New Roman" w:cs="Times New Roman"/>
              </w:rPr>
              <w:t xml:space="preserve">      </w:t>
            </w:r>
            <w:r w:rsidRPr="00726627">
              <w:rPr>
                <w:rFonts w:ascii="Times New Roman" w:eastAsia="標楷體" w:hAnsi="Times New Roman" w:cs="Times New Roman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255.2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1,219.2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12.4</w:t>
            </w:r>
          </w:p>
        </w:tc>
      </w:tr>
      <w:tr w:rsidR="00486502" w:rsidRPr="00726627" w:rsidTr="000C7AF3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6502" w:rsidRPr="00726627" w:rsidRDefault="00486502" w:rsidP="00271CB1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資本財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34.2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13.4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151.5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7.9</w:t>
            </w:r>
          </w:p>
        </w:tc>
      </w:tr>
      <w:tr w:rsidR="00486502" w:rsidRPr="00726627" w:rsidTr="000C7AF3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6502" w:rsidRPr="00726627" w:rsidRDefault="00486502" w:rsidP="00271CB1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中間產品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197.3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77.3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955.8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78.4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15.0</w:t>
            </w:r>
          </w:p>
        </w:tc>
      </w:tr>
      <w:tr w:rsidR="00486502" w:rsidRPr="00726627" w:rsidTr="000C7AF3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6502" w:rsidRPr="00726627" w:rsidRDefault="00486502" w:rsidP="00271CB1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消費品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22.1 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-1.3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104.6 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8.6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-1.2</w:t>
            </w:r>
          </w:p>
        </w:tc>
      </w:tr>
      <w:tr w:rsidR="00486502" w:rsidRPr="00726627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6502" w:rsidRPr="00726627" w:rsidRDefault="00486502" w:rsidP="00724F78">
            <w:pPr>
              <w:spacing w:line="280" w:lineRule="atLeast"/>
              <w:ind w:left="720" w:hanging="7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</w:tr>
      <w:tr w:rsidR="00486502" w:rsidRPr="00726627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="720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重要出口貨品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16</w:t>
            </w:r>
            <w:r w:rsidRPr="00726627">
              <w:rPr>
                <w:rFonts w:ascii="Times New Roman" w:eastAsia="標楷體" w:hAnsi="Times New Roman" w:cs="Times New Roman"/>
              </w:rPr>
              <w:t>、機械及電機設備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136.1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53.3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664.3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54.5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14.1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電子零組件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77.7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30.4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392.5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32.2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15.0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機</w:t>
            </w:r>
            <w:r w:rsidRPr="00726627">
              <w:rPr>
                <w:rFonts w:ascii="Times New Roman" w:eastAsia="標楷體" w:hAnsi="Times New Roman" w:cs="Times New Roman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</w:rPr>
              <w:t>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21.8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97.4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8.0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14.3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電機產品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3.6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41.8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9.2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C105C0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資通與視聽產品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26.8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130.2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13.2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="720" w:hanging="566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</w:t>
            </w:r>
            <w:r w:rsidRPr="00726627">
              <w:rPr>
                <w:rFonts w:ascii="Times New Roman" w:eastAsia="標楷體" w:hAnsi="Times New Roman" w:cs="Times New Roman"/>
              </w:rPr>
              <w:t>、基本金屬及其製品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25.8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22.9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115.4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9.5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21.7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="1114" w:hanging="24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鋼鐵及其製品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15.9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6.2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26.1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69.6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24.4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="873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其他金屬製品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3.9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18.1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45.8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3.8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17.7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7</w:t>
            </w:r>
            <w:r w:rsidRPr="00726627">
              <w:rPr>
                <w:rFonts w:ascii="Times New Roman" w:eastAsia="標楷體" w:hAnsi="Times New Roman" w:cs="Times New Roman"/>
              </w:rPr>
              <w:t>、塑膠、橡膠及其製品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19.6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16.2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90.9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7.5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14.1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      </w:t>
            </w:r>
            <w:r w:rsidRPr="00726627">
              <w:rPr>
                <w:rFonts w:ascii="Times New Roman" w:eastAsia="標楷體" w:hAnsi="Times New Roman" w:cs="Times New Roman"/>
              </w:rPr>
              <w:t>塑膠原料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11.2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21.6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52.5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19.2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      </w:t>
            </w:r>
            <w:r w:rsidRPr="00726627">
              <w:rPr>
                <w:rFonts w:ascii="Times New Roman" w:eastAsia="標楷體" w:hAnsi="Times New Roman" w:cs="Times New Roman"/>
              </w:rPr>
              <w:t>塑膠製品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2.3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27.3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2.2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4.8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18</w:t>
            </w:r>
            <w:r w:rsidRPr="00726627">
              <w:rPr>
                <w:rFonts w:ascii="Times New Roman" w:eastAsia="標楷體" w:hAnsi="Times New Roman" w:cs="Times New Roman"/>
              </w:rPr>
              <w:t>、光學及精密儀器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13.0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64.4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13.1</w:t>
            </w:r>
          </w:p>
        </w:tc>
      </w:tr>
      <w:tr w:rsidR="00486502" w:rsidRPr="00726627" w:rsidTr="00467B34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6502" w:rsidRPr="00726627" w:rsidRDefault="00486502" w:rsidP="00724F78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     </w:t>
            </w:r>
            <w:r w:rsidRPr="00726627">
              <w:rPr>
                <w:rFonts w:ascii="Times New Roman" w:eastAsia="標楷體" w:hAnsi="Times New Roman" w:cs="Times New Roman"/>
              </w:rPr>
              <w:t>光學器材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9.3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3.6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2.3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48.5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4.0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15.9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</w:t>
            </w:r>
            <w:r w:rsidRPr="00726627">
              <w:rPr>
                <w:rFonts w:ascii="Times New Roman" w:eastAsia="標楷體" w:hAnsi="Times New Roman" w:cs="Times New Roman"/>
              </w:rPr>
              <w:t>、化學品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15.8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6.2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-0.5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77.4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6.3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8.9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D12438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、礦產品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4.1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10.6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50.2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4.1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20.8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Chars="50" w:left="120" w:firstLineChars="200" w:firstLine="48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石油煉製品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3.4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44.3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3.6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27.4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17</w:t>
            </w:r>
            <w:r w:rsidRPr="00726627">
              <w:rPr>
                <w:rFonts w:ascii="Times New Roman" w:eastAsia="標楷體" w:hAnsi="Times New Roman" w:cs="Times New Roman"/>
              </w:rPr>
              <w:t>、運輸工具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10.2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4.0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-6.1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43.0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3.5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-3.3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D12438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11</w:t>
            </w:r>
            <w:r w:rsidRPr="00726627">
              <w:rPr>
                <w:rFonts w:ascii="Times New Roman" w:eastAsia="標楷體" w:hAnsi="Times New Roman" w:cs="Times New Roman"/>
              </w:rPr>
              <w:t>、紡織品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3.5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1.0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41.8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3.4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-0.6</w:t>
            </w:r>
          </w:p>
        </w:tc>
      </w:tr>
      <w:tr w:rsidR="00486502" w:rsidRPr="00726627" w:rsidTr="003772F1">
        <w:trPr>
          <w:jc w:val="center"/>
        </w:trPr>
        <w:tc>
          <w:tcPr>
            <w:tcW w:w="30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ind w:left="720" w:firstLine="15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紗</w:t>
            </w:r>
            <w:r w:rsidRPr="00726627">
              <w:rPr>
                <w:rFonts w:ascii="Times New Roman" w:eastAsia="標楷體" w:hAnsi="Times New Roman" w:cs="Times New Roman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</w:rPr>
              <w:t>布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2.7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0.1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32.5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2.7</w:t>
            </w:r>
          </w:p>
        </w:tc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-0.2</w:t>
            </w:r>
          </w:p>
        </w:tc>
      </w:tr>
    </w:tbl>
    <w:bookmarkEnd w:id="41"/>
    <w:p w:rsidR="001228DF" w:rsidRPr="00726627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726627">
        <w:rPr>
          <w:rFonts w:ascii="Times New Roman" w:eastAsia="標楷體" w:hAnsi="Times New Roman" w:cs="Times New Roman"/>
          <w:sz w:val="22"/>
        </w:rPr>
        <w:t>表</w:t>
      </w:r>
      <w:r w:rsidRPr="00726627">
        <w:rPr>
          <w:rFonts w:ascii="Times New Roman" w:eastAsia="標楷體" w:hAnsi="Times New Roman" w:cs="Times New Roman"/>
          <w:sz w:val="22"/>
        </w:rPr>
        <w:t>。</w:t>
      </w:r>
    </w:p>
    <w:p w:rsidR="001228DF" w:rsidRPr="00726627" w:rsidRDefault="001228DF" w:rsidP="001228DF">
      <w:pPr>
        <w:spacing w:line="240" w:lineRule="exact"/>
        <w:jc w:val="center"/>
        <w:rPr>
          <w:rFonts w:ascii="Times New Roman" w:eastAsia="標楷體" w:hAnsi="Times New Roman" w:cs="Times New Roman"/>
          <w:szCs w:val="24"/>
        </w:rPr>
      </w:pPr>
      <w:r w:rsidRPr="00726627">
        <w:rPr>
          <w:rFonts w:ascii="Times New Roman" w:eastAsia="標楷體" w:hAnsi="Times New Roman" w:cs="Times New Roman"/>
          <w:szCs w:val="24"/>
        </w:rPr>
        <w:br w:type="page"/>
      </w:r>
    </w:p>
    <w:p w:rsidR="001228DF" w:rsidRPr="00726627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3-3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我國進口貨品結構</w:t>
      </w:r>
    </w:p>
    <w:tbl>
      <w:tblPr>
        <w:tblW w:w="95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8"/>
        <w:gridCol w:w="1276"/>
        <w:gridCol w:w="1019"/>
        <w:gridCol w:w="1071"/>
        <w:gridCol w:w="1276"/>
        <w:gridCol w:w="890"/>
        <w:gridCol w:w="1025"/>
      </w:tblGrid>
      <w:tr w:rsidR="001471D3" w:rsidRPr="00726627" w:rsidTr="00724F78">
        <w:trPr>
          <w:cantSplit/>
          <w:jc w:val="center"/>
        </w:trPr>
        <w:tc>
          <w:tcPr>
            <w:tcW w:w="3028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before="360" w:after="24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項</w:t>
            </w:r>
            <w:r w:rsidRPr="00726627">
              <w:rPr>
                <w:rFonts w:ascii="Times New Roman" w:eastAsia="標楷體" w:hAnsi="Times New Roman" w:cs="Times New Roman"/>
              </w:rPr>
              <w:t xml:space="preserve">     </w:t>
            </w:r>
            <w:r w:rsidRPr="00726627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726627" w:rsidRDefault="00D8114F" w:rsidP="00883EB6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26627">
              <w:rPr>
                <w:rFonts w:ascii="Times New Roman" w:eastAsia="標楷體" w:hAnsi="Times New Roman" w:cs="Times New Roman"/>
              </w:rPr>
              <w:t>年</w:t>
            </w:r>
            <w:r w:rsidR="00E77A07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="00724F78"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726627" w:rsidRDefault="00D8114F" w:rsidP="0070772D">
            <w:pPr>
              <w:spacing w:before="120" w:after="120" w:line="48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26627">
              <w:rPr>
                <w:rFonts w:ascii="Times New Roman" w:eastAsia="標楷體" w:hAnsi="Times New Roman" w:cs="Times New Roman"/>
              </w:rPr>
              <w:t>年</w:t>
            </w:r>
            <w:r w:rsidR="00724F78" w:rsidRPr="00726627">
              <w:rPr>
                <w:rFonts w:ascii="Times New Roman" w:eastAsia="標楷體" w:hAnsi="Times New Roman" w:cs="Times New Roman"/>
              </w:rPr>
              <w:t>1-</w:t>
            </w:r>
            <w:r w:rsidR="00E77A07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="00724F78"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1471D3" w:rsidRPr="00726627" w:rsidTr="00724F78">
        <w:trPr>
          <w:cantSplit/>
          <w:jc w:val="center"/>
        </w:trPr>
        <w:tc>
          <w:tcPr>
            <w:tcW w:w="3028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726627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26627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726627" w:rsidRDefault="00BC5326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26627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26627" w:rsidRDefault="00724F78" w:rsidP="00724F78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期增減％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hanging="84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合</w:t>
            </w:r>
            <w:r w:rsidRPr="00726627">
              <w:rPr>
                <w:rFonts w:ascii="Times New Roman" w:eastAsia="標楷體" w:hAnsi="Times New Roman" w:cs="Times New Roman"/>
              </w:rPr>
              <w:t xml:space="preserve">      </w:t>
            </w:r>
            <w:r w:rsidRPr="00726627">
              <w:rPr>
                <w:rFonts w:ascii="Times New Roman" w:eastAsia="標楷體" w:hAnsi="Times New Roman" w:cs="Times New Roman" w:hint="eastAsia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220.6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1,049.0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19.4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資本設備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36.3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16.4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-3.9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178.3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17.0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14.2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農工原料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153.4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69.5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15.3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725.3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69.1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23.4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消費品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28.4 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12.9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129.8 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12.4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6.3</w:t>
            </w:r>
          </w:p>
        </w:tc>
      </w:tr>
      <w:tr w:rsidR="00486502" w:rsidRPr="00726627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5544BA">
            <w:pPr>
              <w:spacing w:line="280" w:lineRule="exact"/>
              <w:ind w:left="840" w:hanging="8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</w:tr>
      <w:tr w:rsidR="00486502" w:rsidRPr="00726627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486502" w:rsidRPr="00726627" w:rsidRDefault="00486502" w:rsidP="005544BA">
            <w:pPr>
              <w:spacing w:line="400" w:lineRule="exact"/>
              <w:ind w:left="840" w:hanging="84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重要進口貨品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</w:rPr>
            </w:pP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720" w:hanging="567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16</w:t>
            </w:r>
            <w:r w:rsidRPr="00726627">
              <w:rPr>
                <w:rFonts w:ascii="Times New Roman" w:eastAsia="標楷體" w:hAnsi="Times New Roman" w:cs="Times New Roman" w:hint="eastAsia"/>
              </w:rPr>
              <w:t>、機械及電機設備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85.8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38.9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400.4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38.2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19.0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電子零組件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41.7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18.9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188.4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18.0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21.4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機</w:t>
            </w:r>
            <w:r w:rsidRPr="00726627">
              <w:rPr>
                <w:rFonts w:ascii="Times New Roman" w:eastAsia="標楷體" w:hAnsi="Times New Roman" w:cs="Times New Roman"/>
              </w:rPr>
              <w:t xml:space="preserve">  </w:t>
            </w:r>
            <w:r w:rsidRPr="00726627">
              <w:rPr>
                <w:rFonts w:ascii="Times New Roman" w:eastAsia="標楷體" w:hAnsi="Times New Roman" w:cs="Times New Roman" w:hint="eastAsia"/>
              </w:rPr>
              <w:t>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23.5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10.7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-1.9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119.4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11.4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19.6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電機產品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7.0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3.2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30.5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2.9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7.9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資通與視聽產品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12.5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5.6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20.3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56.9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5.4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17.1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</w:rPr>
              <w:t>、礦產品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36.9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16.7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22.0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187.9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17.9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45.9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原油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12.0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5.5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-3.9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70.3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6.7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55.0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</w:rPr>
              <w:t>、化學品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22.9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10.4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113.9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10.9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11.6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firstLine="3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有機化學品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3.3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39.7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3.8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34.4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15</w:t>
            </w:r>
            <w:r w:rsidRPr="00726627">
              <w:rPr>
                <w:rFonts w:ascii="Times New Roman" w:eastAsia="標楷體" w:hAnsi="Times New Roman" w:cs="Times New Roman" w:hint="eastAsia"/>
              </w:rPr>
              <w:t>、基本金屬及其製品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18.9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8.6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24.1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85.5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8.1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31.2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1114" w:hanging="24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鋼鐵及其製品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9.5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4.3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29.9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40.1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3.8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34.2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ind w:left="873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銅及其製品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4.6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2.1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23.5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2.2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36.6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18</w:t>
            </w:r>
            <w:r w:rsidRPr="00726627">
              <w:rPr>
                <w:rFonts w:ascii="Times New Roman" w:eastAsia="標楷體" w:hAnsi="Times New Roman" w:cs="Times New Roman" w:hint="eastAsia"/>
              </w:rPr>
              <w:t>、光學及精密儀器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4.6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-8.1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49.2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4.7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14.6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     </w:t>
            </w:r>
            <w:r w:rsidRPr="00726627">
              <w:rPr>
                <w:rFonts w:ascii="Times New Roman" w:eastAsia="標楷體" w:hAnsi="Times New Roman" w:cs="Times New Roman" w:hint="eastAsia"/>
              </w:rPr>
              <w:t>精密儀器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7.4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3.3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-13.0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36.0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3.4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18.2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ind w:left="607" w:hanging="45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17</w:t>
            </w:r>
            <w:r w:rsidRPr="00726627">
              <w:rPr>
                <w:rFonts w:ascii="Times New Roman" w:eastAsia="標楷體" w:hAnsi="Times New Roman" w:cs="Times New Roman" w:hint="eastAsia"/>
              </w:rPr>
              <w:t>、運輸工具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10.7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4.9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-0.3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44.1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4.2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-2.9</w:t>
            </w:r>
          </w:p>
        </w:tc>
      </w:tr>
      <w:tr w:rsidR="00486502" w:rsidRPr="00726627" w:rsidTr="005C2CDC">
        <w:trPr>
          <w:jc w:val="center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5544BA">
            <w:pPr>
              <w:spacing w:line="400" w:lineRule="exact"/>
              <w:ind w:left="840" w:hanging="566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</w:t>
            </w:r>
            <w:r w:rsidRPr="00726627">
              <w:rPr>
                <w:rFonts w:ascii="Times New Roman" w:eastAsia="標楷體" w:hAnsi="Times New Roman" w:cs="Times New Roman" w:hint="eastAsia"/>
              </w:rPr>
              <w:t>、植物產品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4.4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2.0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19.3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1.8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7.6</w:t>
            </w:r>
          </w:p>
        </w:tc>
      </w:tr>
      <w:tr w:rsidR="00486502" w:rsidRPr="00726627" w:rsidTr="00724F78">
        <w:trPr>
          <w:jc w:val="center"/>
        </w:trPr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86502" w:rsidRPr="00726627" w:rsidRDefault="00486502" w:rsidP="005544BA">
            <w:pPr>
              <w:spacing w:line="400" w:lineRule="exact"/>
              <w:ind w:left="874" w:hanging="72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</w:rPr>
              <w:t>、紡織品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2.6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1.2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13.2</w:t>
            </w: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1.3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0.7</w:t>
            </w:r>
          </w:p>
        </w:tc>
      </w:tr>
    </w:tbl>
    <w:p w:rsidR="001228DF" w:rsidRPr="00726627" w:rsidRDefault="001228DF" w:rsidP="001228DF">
      <w:pPr>
        <w:snapToGrid w:val="0"/>
        <w:spacing w:beforeLines="50" w:before="120" w:line="280" w:lineRule="exact"/>
        <w:ind w:leftChars="59" w:left="142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資料來源：財政部統計處，海關進出口貿易統計</w:t>
      </w:r>
      <w:r w:rsidR="00DE38D0" w:rsidRPr="00726627">
        <w:rPr>
          <w:rFonts w:ascii="Times New Roman" w:eastAsia="標楷體" w:hAnsi="Times New Roman" w:cs="Times New Roman"/>
          <w:sz w:val="22"/>
        </w:rPr>
        <w:t>表</w:t>
      </w:r>
      <w:r w:rsidR="0089016C" w:rsidRPr="00726627">
        <w:rPr>
          <w:rFonts w:ascii="Times New Roman" w:eastAsia="標楷體" w:hAnsi="Times New Roman" w:cs="Times New Roman"/>
          <w:sz w:val="22"/>
        </w:rPr>
        <w:t>。</w:t>
      </w:r>
    </w:p>
    <w:p w:rsidR="001228DF" w:rsidRPr="00726627" w:rsidRDefault="001228DF" w:rsidP="001228DF">
      <w:pPr>
        <w:widowControl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26627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3-4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我國主要貿易國家或地區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4"/>
        <w:gridCol w:w="1027"/>
        <w:gridCol w:w="993"/>
        <w:gridCol w:w="1006"/>
        <w:gridCol w:w="978"/>
        <w:gridCol w:w="992"/>
        <w:gridCol w:w="1030"/>
        <w:gridCol w:w="1097"/>
        <w:gridCol w:w="1063"/>
      </w:tblGrid>
      <w:tr w:rsidR="001471D3" w:rsidRPr="00726627" w:rsidTr="00792496">
        <w:trPr>
          <w:cantSplit/>
          <w:jc w:val="center"/>
        </w:trPr>
        <w:tc>
          <w:tcPr>
            <w:tcW w:w="1594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before="4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國家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或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地區</w:t>
            </w:r>
          </w:p>
        </w:tc>
        <w:tc>
          <w:tcPr>
            <w:tcW w:w="81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24F78" w:rsidRPr="00726627" w:rsidRDefault="00474B65" w:rsidP="0090114C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="00724F78" w:rsidRPr="00726627">
              <w:rPr>
                <w:rFonts w:ascii="Times New Roman" w:eastAsia="標楷體" w:hAnsi="Times New Roman" w:cs="Times New Roman"/>
              </w:rPr>
              <w:t>年</w:t>
            </w:r>
            <w:r w:rsidR="00E77A07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="00724F78"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1471D3" w:rsidRPr="00726627" w:rsidTr="00792496">
        <w:trPr>
          <w:cantSplit/>
          <w:trHeight w:val="607"/>
          <w:jc w:val="center"/>
        </w:trPr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726627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出口總值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進口總值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4F78" w:rsidRPr="00726627" w:rsidRDefault="00724F78" w:rsidP="00724F78">
            <w:pPr>
              <w:spacing w:before="120" w:after="120"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pacing w:val="-14"/>
              </w:rPr>
              <w:t>出超（</w:t>
            </w:r>
            <w:r w:rsidRPr="00726627">
              <w:rPr>
                <w:rFonts w:ascii="Times New Roman" w:eastAsia="標楷體" w:hAnsi="Times New Roman" w:cs="Times New Roman"/>
                <w:spacing w:val="-14"/>
              </w:rPr>
              <w:t>+</w:t>
            </w:r>
            <w:r w:rsidRPr="00726627">
              <w:rPr>
                <w:rFonts w:ascii="Times New Roman" w:eastAsia="標楷體" w:hAnsi="Times New Roman" w:cs="Times New Roman"/>
                <w:spacing w:val="-14"/>
              </w:rPr>
              <w:t>）或入超（</w:t>
            </w:r>
            <w:r w:rsidRPr="00726627">
              <w:rPr>
                <w:rFonts w:ascii="Times New Roman" w:eastAsia="標楷體" w:hAnsi="Times New Roman" w:cs="Times New Roman"/>
                <w:spacing w:val="-14"/>
              </w:rPr>
              <w:t>-</w:t>
            </w:r>
            <w:r w:rsidRPr="00726627">
              <w:rPr>
                <w:rFonts w:ascii="Times New Roman" w:eastAsia="標楷體" w:hAnsi="Times New Roman" w:cs="Times New Roman"/>
                <w:spacing w:val="-14"/>
              </w:rPr>
              <w:t>）總值</w:t>
            </w:r>
          </w:p>
        </w:tc>
      </w:tr>
      <w:tr w:rsidR="001471D3" w:rsidRPr="00726627" w:rsidTr="00792496">
        <w:trPr>
          <w:cantSplit/>
          <w:jc w:val="center"/>
        </w:trPr>
        <w:tc>
          <w:tcPr>
            <w:tcW w:w="1594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4F78" w:rsidRPr="00726627" w:rsidRDefault="00724F78" w:rsidP="00724F78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較去年同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期增減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結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構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較去年同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期增減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%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額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724F78" w:rsidRPr="00726627" w:rsidRDefault="00BC5326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較去年</w:t>
            </w:r>
            <w:r w:rsidR="00724F78" w:rsidRPr="00726627">
              <w:rPr>
                <w:rFonts w:ascii="Times New Roman" w:eastAsia="標楷體" w:hAnsi="Times New Roman" w:cs="Times New Roman"/>
                <w:sz w:val="20"/>
              </w:rPr>
              <w:t>同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期增減</w:t>
            </w:r>
          </w:p>
          <w:p w:rsidR="00724F78" w:rsidRPr="00726627" w:rsidRDefault="00724F78" w:rsidP="00724F7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（億美元）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255.2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8.4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220.6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10.2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34.6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-0.6 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</w:rPr>
              <w:t>中國大陸與香港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99.4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39.0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6.4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44.6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20.2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11.7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54.8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1.3 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美國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32.0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12.9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25.7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11.6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-1.7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6.3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4.1 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日本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16.1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3.8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33.8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15.3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-0.5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-17.7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-</w:t>
            </w:r>
            <w:r w:rsidRPr="00726627">
              <w:rPr>
                <w:rFonts w:ascii="Times New Roman" w:eastAsia="細明體" w:hAnsi="Times New Roman" w:cs="Times New Roman"/>
              </w:rPr>
              <w:t xml:space="preserve">0.8 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韓國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11.9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19.5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13.4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17.0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-1.6 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0.0 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東協十國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17.9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7.0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28.0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18.9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17.8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-1.4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歐洲國家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13.0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27.2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12.3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12.9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-1.2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0.1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歐盟（</w:t>
            </w:r>
            <w:r w:rsidRPr="00726627">
              <w:rPr>
                <w:rFonts w:ascii="Times New Roman" w:eastAsia="標楷體" w:hAnsi="Times New Roman" w:cs="Times New Roman"/>
              </w:rPr>
              <w:t>28</w:t>
            </w:r>
            <w:r w:rsidRPr="00726627">
              <w:rPr>
                <w:rFonts w:ascii="Times New Roman" w:eastAsia="標楷體" w:hAnsi="Times New Roman" w:cs="Times New Roman"/>
              </w:rPr>
              <w:t>國）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12.0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23.0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10.4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11.1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0.3</w:t>
            </w:r>
          </w:p>
        </w:tc>
      </w:tr>
      <w:tr w:rsidR="00486502" w:rsidRPr="00726627" w:rsidTr="007745A3">
        <w:trPr>
          <w:trHeight w:val="225"/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中東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13.7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17.4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7.9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3.5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-11.0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-0.2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非洲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0.8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23.5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3.3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1.5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17.6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-1.3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0.1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中美洲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11.2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0.7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39.9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-0.2</w:t>
            </w:r>
          </w:p>
        </w:tc>
      </w:tr>
      <w:tr w:rsidR="00486502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南美洲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0.9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22.5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1.8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29.8 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-1.7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0.5</w:t>
            </w:r>
          </w:p>
        </w:tc>
      </w:tr>
      <w:tr w:rsidR="00486502" w:rsidRPr="00726627" w:rsidTr="00792496">
        <w:trPr>
          <w:trHeight w:val="499"/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86502" w:rsidRPr="00726627" w:rsidRDefault="00486502" w:rsidP="0070772D">
            <w:pPr>
              <w:spacing w:before="120" w:after="120"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  <w:r w:rsidRPr="00726627">
              <w:rPr>
                <w:rFonts w:ascii="Times New Roman" w:eastAsia="標楷體" w:hAnsi="Times New Roman" w:cs="Times New Roman"/>
              </w:rPr>
              <w:t>1-</w:t>
            </w:r>
            <w:r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170947" w:rsidRPr="00726627" w:rsidTr="007745A3">
        <w:trPr>
          <w:trHeight w:val="58"/>
          <w:jc w:val="center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1,219.2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12.4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1,049.0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19.4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170.2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-35.2 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pacing w:val="-20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</w:rPr>
              <w:t>中國大陸與香港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483.6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39.7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16.0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198.8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19.0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11.8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284.8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45.7 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美國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142.6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11.7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8.7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126.1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10.2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16.5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-0.2 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日本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80.9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6.6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4.2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171.5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16.4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11.7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-90.6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14.7 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韓國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60.0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4.9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24.5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64.4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26.0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-4.3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1.4 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東協十國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229.9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18.9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14.8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129.6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12.4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27.1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100.4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2.1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歐洲國家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115.8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9.5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7.1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124.4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11.9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12.1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-8.6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5.7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歐盟（</w:t>
            </w:r>
            <w:r w:rsidRPr="00726627">
              <w:rPr>
                <w:rFonts w:ascii="Times New Roman" w:eastAsia="標楷體" w:hAnsi="Times New Roman" w:cs="Times New Roman"/>
              </w:rPr>
              <w:t>28</w:t>
            </w:r>
            <w:r w:rsidRPr="00726627">
              <w:rPr>
                <w:rFonts w:ascii="Times New Roman" w:eastAsia="標楷體" w:hAnsi="Times New Roman" w:cs="Times New Roman"/>
              </w:rPr>
              <w:t>國）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107.9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8.8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6.0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102.1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11.3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-4.3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中東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25.9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2.1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-0.8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94.0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9.0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39.8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-68.1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27.0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非洲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7.8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0.6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-1.2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1.2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4.6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-4.7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0.6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中美洲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12.3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7.1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6.9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0.7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-7.4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5.5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1.4</w:t>
            </w:r>
          </w:p>
        </w:tc>
      </w:tr>
      <w:tr w:rsidR="00170947" w:rsidRPr="00726627" w:rsidTr="007745A3">
        <w:trPr>
          <w:jc w:val="center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86502" w:rsidRPr="00726627" w:rsidRDefault="00486502" w:rsidP="00724F78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南美洲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9.9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0.8</w:t>
            </w:r>
          </w:p>
        </w:tc>
        <w:tc>
          <w:tcPr>
            <w:tcW w:w="10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10.4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17.5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1.7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 xml:space="preserve">21.5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86502" w:rsidRPr="00726627" w:rsidRDefault="00486502" w:rsidP="007745A3">
            <w:pPr>
              <w:jc w:val="right"/>
              <w:rPr>
                <w:rFonts w:ascii="Times New Roman" w:eastAsia="細明體" w:hAnsi="Times New Roman" w:cs="Times New Roman"/>
                <w:szCs w:val="24"/>
              </w:rPr>
            </w:pPr>
            <w:r w:rsidRPr="00726627">
              <w:rPr>
                <w:rFonts w:ascii="Times New Roman" w:eastAsia="細明體" w:hAnsi="Times New Roman" w:cs="Times New Roman"/>
              </w:rPr>
              <w:t>-7.6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502" w:rsidRPr="00726627" w:rsidRDefault="00486502" w:rsidP="007745A3">
            <w:pPr>
              <w:spacing w:line="400" w:lineRule="exact"/>
              <w:jc w:val="right"/>
              <w:rPr>
                <w:rFonts w:ascii="Times New Roman" w:eastAsia="細明體" w:hAnsi="Times New Roman" w:cs="Times New Roman"/>
              </w:rPr>
            </w:pPr>
            <w:r w:rsidRPr="00726627">
              <w:rPr>
                <w:rFonts w:ascii="Times New Roman" w:eastAsia="細明體" w:hAnsi="Times New Roman" w:cs="Times New Roman" w:hint="eastAsia"/>
              </w:rPr>
              <w:t>2.2</w:t>
            </w:r>
          </w:p>
        </w:tc>
      </w:tr>
    </w:tbl>
    <w:p w:rsidR="001228DF" w:rsidRPr="00726627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：</w:t>
      </w:r>
      <w:r w:rsidR="00724F78" w:rsidRPr="00726627">
        <w:rPr>
          <w:rFonts w:ascii="Times New Roman" w:eastAsia="標楷體" w:hAnsi="Times New Roman" w:cs="Times New Roman"/>
          <w:sz w:val="22"/>
        </w:rPr>
        <w:t>東協十國指新加坡、馬來西亞、菲律賓、泰國、印尼、越南、</w:t>
      </w:r>
      <w:proofErr w:type="gramStart"/>
      <w:r w:rsidR="00724F78" w:rsidRPr="00726627">
        <w:rPr>
          <w:rFonts w:ascii="Times New Roman" w:eastAsia="標楷體" w:hAnsi="Times New Roman" w:cs="Times New Roman"/>
          <w:sz w:val="22"/>
        </w:rPr>
        <w:t>汶萊</w:t>
      </w:r>
      <w:proofErr w:type="gramEnd"/>
      <w:r w:rsidR="00724F78" w:rsidRPr="00726627">
        <w:rPr>
          <w:rFonts w:ascii="Times New Roman" w:eastAsia="標楷體" w:hAnsi="Times New Roman" w:cs="Times New Roman"/>
          <w:sz w:val="22"/>
        </w:rPr>
        <w:t>、寮國、緬甸及柬埔寨等</w:t>
      </w:r>
      <w:r w:rsidR="00724F78" w:rsidRPr="00726627">
        <w:rPr>
          <w:rFonts w:ascii="Times New Roman" w:eastAsia="標楷體" w:hAnsi="Times New Roman" w:cs="Times New Roman"/>
          <w:sz w:val="22"/>
        </w:rPr>
        <w:t>10</w:t>
      </w:r>
      <w:r w:rsidR="00724F78" w:rsidRPr="00726627">
        <w:rPr>
          <w:rFonts w:ascii="Times New Roman" w:eastAsia="標楷體" w:hAnsi="Times New Roman" w:cs="Times New Roman"/>
          <w:sz w:val="22"/>
        </w:rPr>
        <w:t>國</w:t>
      </w:r>
      <w:r w:rsidRPr="00726627">
        <w:rPr>
          <w:rFonts w:ascii="Times New Roman" w:eastAsia="標楷體" w:hAnsi="Times New Roman" w:cs="Times New Roman"/>
          <w:sz w:val="22"/>
        </w:rPr>
        <w:t>。</w:t>
      </w:r>
    </w:p>
    <w:p w:rsidR="001228DF" w:rsidRPr="00726627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資料來源：財政部統計處，海關進出口貿易</w:t>
      </w:r>
      <w:r w:rsidR="00DE38D0" w:rsidRPr="00726627">
        <w:rPr>
          <w:rFonts w:ascii="Times New Roman" w:eastAsia="標楷體" w:hAnsi="Times New Roman" w:cs="Times New Roman"/>
          <w:sz w:val="22"/>
        </w:rPr>
        <w:t>統計表</w:t>
      </w:r>
      <w:r w:rsidRPr="00726627">
        <w:rPr>
          <w:rFonts w:ascii="Times New Roman" w:eastAsia="標楷體" w:hAnsi="Times New Roman" w:cs="Times New Roman"/>
          <w:sz w:val="22"/>
        </w:rPr>
        <w:t>。</w:t>
      </w:r>
      <w:r w:rsidRPr="00726627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26627" w:rsidRDefault="001228DF" w:rsidP="001228DF">
      <w:pPr>
        <w:snapToGrid w:val="0"/>
        <w:spacing w:line="44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4-1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外銷訂單概況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-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主要接單貨品</w:t>
      </w:r>
    </w:p>
    <w:tbl>
      <w:tblPr>
        <w:tblW w:w="1081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135"/>
        <w:gridCol w:w="1166"/>
        <w:gridCol w:w="1275"/>
        <w:gridCol w:w="1194"/>
        <w:gridCol w:w="1276"/>
        <w:gridCol w:w="1215"/>
        <w:gridCol w:w="993"/>
        <w:gridCol w:w="1134"/>
      </w:tblGrid>
      <w:tr w:rsidR="001471D3" w:rsidRPr="00726627" w:rsidTr="003C52D8">
        <w:trPr>
          <w:cantSplit/>
          <w:trHeight w:val="504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外銷訂單總額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C6" w:rsidRPr="00726627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主要接單貨品別年增率（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1471D3" w:rsidRPr="00726627" w:rsidTr="003C52D8">
        <w:trPr>
          <w:cantSplit/>
          <w:trHeight w:val="696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40" w:lineRule="exact"/>
              <w:ind w:right="-5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額</w:t>
            </w:r>
          </w:p>
          <w:p w:rsidR="00192FC6" w:rsidRPr="00726627" w:rsidRDefault="00192FC6" w:rsidP="00192FC6">
            <w:pPr>
              <w:snapToGrid w:val="0"/>
              <w:spacing w:line="240" w:lineRule="exact"/>
              <w:ind w:right="-5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億美元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年增率</w:t>
            </w:r>
          </w:p>
          <w:p w:rsidR="00192FC6" w:rsidRPr="00726627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pBdr>
                <w:right w:val="single" w:sz="4" w:space="4" w:color="auto"/>
              </w:pBd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資訊與</w:t>
            </w:r>
          </w:p>
          <w:p w:rsidR="00192FC6" w:rsidRPr="00726627" w:rsidRDefault="00192FC6" w:rsidP="00192FC6">
            <w:pPr>
              <w:pBdr>
                <w:right w:val="single" w:sz="4" w:space="4" w:color="auto"/>
              </w:pBd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通信產品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電子</w:t>
            </w:r>
          </w:p>
          <w:p w:rsidR="00192FC6" w:rsidRPr="00726627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產品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塑</w:t>
            </w:r>
            <w:proofErr w:type="gramStart"/>
            <w:r w:rsidRPr="00726627">
              <w:rPr>
                <w:rFonts w:ascii="Times New Roman" w:eastAsia="標楷體" w:hAnsi="Times New Roman" w:cs="Times New Roman"/>
                <w:szCs w:val="24"/>
              </w:rPr>
              <w:t>橡</w:t>
            </w:r>
            <w:proofErr w:type="gramEnd"/>
          </w:p>
          <w:p w:rsidR="00192FC6" w:rsidRPr="00726627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膠製品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基本金屬</w:t>
            </w:r>
          </w:p>
          <w:p w:rsidR="00192FC6" w:rsidRPr="00726627" w:rsidRDefault="00192FC6" w:rsidP="00192FC6">
            <w:pPr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製品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機械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C6" w:rsidRPr="00726627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精密</w:t>
            </w:r>
          </w:p>
          <w:p w:rsidR="00192FC6" w:rsidRPr="00726627" w:rsidRDefault="00192FC6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儀器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2,564.0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24.5</w:t>
            </w:r>
          </w:p>
        </w:tc>
        <w:tc>
          <w:tcPr>
            <w:tcW w:w="119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21.6</w:t>
            </w:r>
          </w:p>
        </w:tc>
        <w:tc>
          <w:tcPr>
            <w:tcW w:w="1276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23.1</w:t>
            </w:r>
          </w:p>
        </w:tc>
        <w:tc>
          <w:tcPr>
            <w:tcW w:w="1215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7.9</w:t>
            </w:r>
          </w:p>
        </w:tc>
        <w:tc>
          <w:tcPr>
            <w:tcW w:w="993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8.8</w:t>
            </w:r>
          </w:p>
        </w:tc>
        <w:tc>
          <w:tcPr>
            <w:tcW w:w="113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35.6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2,993.1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16.7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23.0</w:t>
            </w:r>
          </w:p>
        </w:tc>
        <w:tc>
          <w:tcPr>
            <w:tcW w:w="119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20.3</w:t>
            </w:r>
          </w:p>
        </w:tc>
        <w:tc>
          <w:tcPr>
            <w:tcW w:w="1276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8.2</w:t>
            </w:r>
          </w:p>
        </w:tc>
        <w:tc>
          <w:tcPr>
            <w:tcW w:w="1215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13.3</w:t>
            </w:r>
          </w:p>
        </w:tc>
        <w:tc>
          <w:tcPr>
            <w:tcW w:w="993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5.1</w:t>
            </w:r>
          </w:p>
        </w:tc>
        <w:tc>
          <w:tcPr>
            <w:tcW w:w="113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32.1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3,458.1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15.5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21.4</w:t>
            </w:r>
          </w:p>
        </w:tc>
        <w:tc>
          <w:tcPr>
            <w:tcW w:w="119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15.5</w:t>
            </w:r>
          </w:p>
        </w:tc>
        <w:tc>
          <w:tcPr>
            <w:tcW w:w="1276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18.1</w:t>
            </w:r>
          </w:p>
        </w:tc>
        <w:tc>
          <w:tcPr>
            <w:tcW w:w="1215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15.6</w:t>
            </w:r>
          </w:p>
        </w:tc>
        <w:tc>
          <w:tcPr>
            <w:tcW w:w="993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12.6</w:t>
            </w:r>
          </w:p>
        </w:tc>
        <w:tc>
          <w:tcPr>
            <w:tcW w:w="113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35.2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3,517.3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6.5</w:t>
            </w:r>
          </w:p>
        </w:tc>
        <w:tc>
          <w:tcPr>
            <w:tcW w:w="119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3.3</w:t>
            </w:r>
          </w:p>
        </w:tc>
        <w:tc>
          <w:tcPr>
            <w:tcW w:w="1276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4.6</w:t>
            </w:r>
          </w:p>
        </w:tc>
        <w:tc>
          <w:tcPr>
            <w:tcW w:w="1215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-1.0</w:t>
            </w:r>
          </w:p>
        </w:tc>
        <w:tc>
          <w:tcPr>
            <w:tcW w:w="993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-6.9</w:t>
            </w:r>
          </w:p>
        </w:tc>
        <w:tc>
          <w:tcPr>
            <w:tcW w:w="113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2.0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3,224.3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-0.7</w:t>
            </w:r>
          </w:p>
        </w:tc>
        <w:tc>
          <w:tcPr>
            <w:tcW w:w="119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-4.7</w:t>
            </w:r>
          </w:p>
        </w:tc>
        <w:tc>
          <w:tcPr>
            <w:tcW w:w="1276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-8.8</w:t>
            </w:r>
          </w:p>
        </w:tc>
        <w:tc>
          <w:tcPr>
            <w:tcW w:w="1215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-24.5</w:t>
            </w:r>
          </w:p>
        </w:tc>
        <w:tc>
          <w:tcPr>
            <w:tcW w:w="993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-28.4</w:t>
            </w:r>
          </w:p>
        </w:tc>
        <w:tc>
          <w:tcPr>
            <w:tcW w:w="113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-1.0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4,067.1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26.1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26.8</w:t>
            </w:r>
          </w:p>
        </w:tc>
        <w:tc>
          <w:tcPr>
            <w:tcW w:w="119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27.0</w:t>
            </w:r>
          </w:p>
        </w:tc>
        <w:tc>
          <w:tcPr>
            <w:tcW w:w="1276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29.9</w:t>
            </w:r>
          </w:p>
        </w:tc>
        <w:tc>
          <w:tcPr>
            <w:tcW w:w="1215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27.8</w:t>
            </w:r>
          </w:p>
        </w:tc>
        <w:tc>
          <w:tcPr>
            <w:tcW w:w="993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53.8</w:t>
            </w:r>
          </w:p>
        </w:tc>
        <w:tc>
          <w:tcPr>
            <w:tcW w:w="113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30.2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4,361.2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8.4</w:t>
            </w:r>
          </w:p>
        </w:tc>
        <w:tc>
          <w:tcPr>
            <w:tcW w:w="119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2.6</w:t>
            </w:r>
          </w:p>
        </w:tc>
        <w:tc>
          <w:tcPr>
            <w:tcW w:w="1276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7.8</w:t>
            </w:r>
          </w:p>
        </w:tc>
        <w:tc>
          <w:tcPr>
            <w:tcW w:w="1215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13.0</w:t>
            </w:r>
          </w:p>
        </w:tc>
        <w:tc>
          <w:tcPr>
            <w:tcW w:w="993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29.3</w:t>
            </w:r>
          </w:p>
        </w:tc>
        <w:tc>
          <w:tcPr>
            <w:tcW w:w="1134" w:type="dxa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0.1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D973D6">
            <w:pPr>
              <w:spacing w:beforeLines="10" w:before="24" w:line="360" w:lineRule="exact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4,410.0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-2.3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-6.4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-1.0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beforeLines="10" w:before="24"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0.8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4,429.3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-3.7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-4.4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-2.7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-7.0</w:t>
            </w:r>
          </w:p>
        </w:tc>
      </w:tr>
      <w:tr w:rsidR="001471D3" w:rsidRPr="00726627" w:rsidTr="00FC747E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</w:tcPr>
          <w:p w:rsidR="007E562F" w:rsidRPr="00726627" w:rsidRDefault="007E562F" w:rsidP="00FC747E">
            <w:pPr>
              <w:spacing w:line="3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7E562F" w:rsidRPr="00726627" w:rsidRDefault="007E562F" w:rsidP="00D973D6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4,728.1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  6.7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ind w:firstLineChars="150" w:firstLine="3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9.4</w:t>
            </w:r>
          </w:p>
        </w:tc>
        <w:tc>
          <w:tcPr>
            <w:tcW w:w="1194" w:type="dxa"/>
            <w:shd w:val="clear" w:color="auto" w:fill="FFFFFF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12.0</w:t>
            </w:r>
          </w:p>
        </w:tc>
        <w:tc>
          <w:tcPr>
            <w:tcW w:w="1276" w:type="dxa"/>
            <w:shd w:val="clear" w:color="auto" w:fill="FFFFFF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-0.9</w:t>
            </w:r>
          </w:p>
        </w:tc>
        <w:tc>
          <w:tcPr>
            <w:tcW w:w="1215" w:type="dxa"/>
            <w:shd w:val="clear" w:color="auto" w:fill="FFFFFF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3.9</w:t>
            </w:r>
          </w:p>
        </w:tc>
        <w:tc>
          <w:tcPr>
            <w:tcW w:w="993" w:type="dxa"/>
            <w:shd w:val="clear" w:color="auto" w:fill="FFFFFF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11.6</w:t>
            </w:r>
          </w:p>
        </w:tc>
        <w:tc>
          <w:tcPr>
            <w:tcW w:w="1134" w:type="dxa"/>
            <w:shd w:val="clear" w:color="auto" w:fill="FFFFFF"/>
          </w:tcPr>
          <w:p w:rsidR="007E562F" w:rsidRPr="00726627" w:rsidRDefault="007E562F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-6.3</w:t>
            </w:r>
          </w:p>
        </w:tc>
      </w:tr>
      <w:tr w:rsidR="001471D3" w:rsidRPr="00726627" w:rsidTr="00DE38D0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DE38D0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D973D6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4,518.1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-13.4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-15.4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-7.9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562F" w:rsidRPr="00726627" w:rsidRDefault="007E562F" w:rsidP="00861036">
            <w:pPr>
              <w:tabs>
                <w:tab w:val="decimal" w:pos="524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-16.3</w:t>
            </w:r>
          </w:p>
        </w:tc>
      </w:tr>
      <w:tr w:rsidR="001471D3" w:rsidRPr="00726627" w:rsidTr="00407A1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4F458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445.</w:t>
            </w:r>
            <w:bookmarkStart w:id="42" w:name="_GoBack"/>
            <w:bookmarkEnd w:id="42"/>
            <w:r w:rsidRPr="0072662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26627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-1.6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0.2 </w:t>
            </w:r>
          </w:p>
        </w:tc>
        <w:tc>
          <w:tcPr>
            <w:tcW w:w="1194" w:type="dxa"/>
            <w:shd w:val="clear" w:color="auto" w:fill="FFFFFF"/>
          </w:tcPr>
          <w:p w:rsidR="00FF782A" w:rsidRPr="00726627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2.6 </w:t>
            </w:r>
          </w:p>
        </w:tc>
        <w:tc>
          <w:tcPr>
            <w:tcW w:w="1276" w:type="dxa"/>
            <w:shd w:val="clear" w:color="auto" w:fill="FFFFFF"/>
          </w:tcPr>
          <w:p w:rsidR="00FF782A" w:rsidRPr="00726627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-4.1 </w:t>
            </w:r>
          </w:p>
        </w:tc>
        <w:tc>
          <w:tcPr>
            <w:tcW w:w="1215" w:type="dxa"/>
            <w:shd w:val="clear" w:color="auto" w:fill="FFFFFF"/>
          </w:tcPr>
          <w:p w:rsidR="00FF782A" w:rsidRPr="00726627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-2.3 </w:t>
            </w:r>
          </w:p>
        </w:tc>
        <w:tc>
          <w:tcPr>
            <w:tcW w:w="993" w:type="dxa"/>
            <w:shd w:val="clear" w:color="auto" w:fill="FFFFFF"/>
          </w:tcPr>
          <w:p w:rsidR="00FF782A" w:rsidRPr="00726627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-1.5 </w:t>
            </w:r>
          </w:p>
        </w:tc>
        <w:tc>
          <w:tcPr>
            <w:tcW w:w="1134" w:type="dxa"/>
            <w:shd w:val="clear" w:color="auto" w:fill="FFFFFF"/>
          </w:tcPr>
          <w:p w:rsidR="00FF782A" w:rsidRPr="00726627" w:rsidRDefault="00FF782A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-15.9 </w:t>
            </w:r>
          </w:p>
        </w:tc>
      </w:tr>
      <w:tr w:rsidR="001471D3" w:rsidRPr="00726627" w:rsidTr="00F70345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341.9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-12.4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-11.2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-7.9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-17.0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-19.6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-16.6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-30.6 </w:t>
            </w:r>
          </w:p>
        </w:tc>
      </w:tr>
      <w:tr w:rsidR="001471D3" w:rsidRPr="00726627" w:rsidTr="0040798B">
        <w:trPr>
          <w:trHeight w:hRule="exact" w:val="340"/>
          <w:jc w:val="center"/>
        </w:trPr>
        <w:tc>
          <w:tcPr>
            <w:tcW w:w="1427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276.7 </w:t>
            </w:r>
          </w:p>
        </w:tc>
        <w:tc>
          <w:tcPr>
            <w:tcW w:w="1166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-7.4 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-1.5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-17.9 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-17.3 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-11.2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-32.5 </w:t>
            </w:r>
          </w:p>
        </w:tc>
      </w:tr>
      <w:tr w:rsidR="001471D3" w:rsidRPr="00726627" w:rsidTr="0040798B">
        <w:trPr>
          <w:trHeight w:hRule="exact" w:val="340"/>
          <w:jc w:val="center"/>
        </w:trPr>
        <w:tc>
          <w:tcPr>
            <w:tcW w:w="142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366.2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-4.7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-2.8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-3.4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-13.9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-6.6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-32.7 </w:t>
            </w:r>
          </w:p>
        </w:tc>
      </w:tr>
      <w:tr w:rsidR="001471D3" w:rsidRPr="00726627" w:rsidTr="00FF782A">
        <w:trPr>
          <w:trHeight w:hRule="exact" w:val="340"/>
          <w:jc w:val="center"/>
        </w:trPr>
        <w:tc>
          <w:tcPr>
            <w:tcW w:w="1427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331.6 </w:t>
            </w:r>
          </w:p>
        </w:tc>
        <w:tc>
          <w:tcPr>
            <w:tcW w:w="1166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-11.1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-10.0 </w:t>
            </w:r>
          </w:p>
        </w:tc>
        <w:tc>
          <w:tcPr>
            <w:tcW w:w="1194" w:type="dxa"/>
            <w:tcBorders>
              <w:top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 -9.8 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-17.6 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 -10.7 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-6.1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-26.4 </w:t>
            </w:r>
          </w:p>
        </w:tc>
      </w:tr>
      <w:tr w:rsidR="001471D3" w:rsidRPr="00726627" w:rsidTr="00AC605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337.3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-5.8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-3.5 </w:t>
            </w:r>
          </w:p>
        </w:tc>
        <w:tc>
          <w:tcPr>
            <w:tcW w:w="1194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-3.1 </w:t>
            </w:r>
          </w:p>
        </w:tc>
        <w:tc>
          <w:tcPr>
            <w:tcW w:w="1276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-5.8 </w:t>
            </w:r>
          </w:p>
        </w:tc>
        <w:tc>
          <w:tcPr>
            <w:tcW w:w="1215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-4.1 </w:t>
            </w:r>
          </w:p>
        </w:tc>
        <w:tc>
          <w:tcPr>
            <w:tcW w:w="993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-2.8 </w:t>
            </w:r>
          </w:p>
        </w:tc>
        <w:tc>
          <w:tcPr>
            <w:tcW w:w="1134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-19.3 </w:t>
            </w:r>
          </w:p>
        </w:tc>
      </w:tr>
      <w:tr w:rsidR="001471D3" w:rsidRPr="00726627" w:rsidTr="000D00C4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357.0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-2.4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-0.5 </w:t>
            </w:r>
          </w:p>
        </w:tc>
        <w:tc>
          <w:tcPr>
            <w:tcW w:w="1194" w:type="dxa"/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276" w:type="dxa"/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-3.0 </w:t>
            </w:r>
          </w:p>
        </w:tc>
        <w:tc>
          <w:tcPr>
            <w:tcW w:w="1215" w:type="dxa"/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-2.7 </w:t>
            </w:r>
          </w:p>
        </w:tc>
        <w:tc>
          <w:tcPr>
            <w:tcW w:w="993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134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-17.7 </w:t>
            </w:r>
          </w:p>
        </w:tc>
      </w:tr>
      <w:tr w:rsidR="001471D3" w:rsidRPr="00726627" w:rsidTr="00927668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350.3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</w:rPr>
              <w:t xml:space="preserve">-3.4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-3.3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-1.8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-4.4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-1.2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-6.1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-15.8 </w:t>
            </w:r>
          </w:p>
        </w:tc>
      </w:tr>
      <w:tr w:rsidR="001471D3" w:rsidRPr="00726627" w:rsidTr="00A717B9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379.3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8.3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6.6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16.5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8.9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10.7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-6.9</w:t>
            </w:r>
          </w:p>
        </w:tc>
      </w:tr>
      <w:tr w:rsidR="001471D3" w:rsidRPr="00726627" w:rsidTr="0090114C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 xml:space="preserve">429.6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 xml:space="preserve">3.9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8.0 </w:t>
            </w:r>
          </w:p>
        </w:tc>
        <w:tc>
          <w:tcPr>
            <w:tcW w:w="1194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10.1 </w:t>
            </w:r>
          </w:p>
        </w:tc>
        <w:tc>
          <w:tcPr>
            <w:tcW w:w="1276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-7.3 </w:t>
            </w:r>
          </w:p>
        </w:tc>
        <w:tc>
          <w:tcPr>
            <w:tcW w:w="1215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4.4 </w:t>
            </w:r>
          </w:p>
        </w:tc>
        <w:tc>
          <w:tcPr>
            <w:tcW w:w="993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1.5 </w:t>
            </w:r>
          </w:p>
        </w:tc>
        <w:tc>
          <w:tcPr>
            <w:tcW w:w="1134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-9.8 </w:t>
            </w:r>
          </w:p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71D3" w:rsidRPr="00726627" w:rsidTr="004F4581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</w:pPr>
            <w:r w:rsidRPr="00726627">
              <w:rPr>
                <w:rFonts w:ascii="Times New Roman" w:hAnsi="Times New Roman" w:cs="Times New Roman"/>
              </w:rPr>
              <w:t>426.8</w:t>
            </w:r>
            <w:r w:rsidRPr="00726627">
              <w:t xml:space="preserve">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</w:pPr>
            <w:r w:rsidRPr="00726627">
              <w:rPr>
                <w:rFonts w:ascii="Times New Roman" w:hAnsi="Times New Roman" w:cs="Times New Roman"/>
              </w:rPr>
              <w:t>0.3</w:t>
            </w:r>
            <w:r w:rsidRPr="00726627"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0.9 </w:t>
            </w:r>
          </w:p>
        </w:tc>
        <w:tc>
          <w:tcPr>
            <w:tcW w:w="1194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5.6 </w:t>
            </w:r>
          </w:p>
        </w:tc>
        <w:tc>
          <w:tcPr>
            <w:tcW w:w="1276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-3.3 </w:t>
            </w:r>
          </w:p>
        </w:tc>
        <w:tc>
          <w:tcPr>
            <w:tcW w:w="1215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4.1 </w:t>
            </w:r>
          </w:p>
        </w:tc>
        <w:tc>
          <w:tcPr>
            <w:tcW w:w="993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3.1 </w:t>
            </w:r>
          </w:p>
        </w:tc>
        <w:tc>
          <w:tcPr>
            <w:tcW w:w="1134" w:type="dxa"/>
            <w:shd w:val="clear" w:color="auto" w:fill="FFFFFF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-2.5 </w:t>
            </w:r>
          </w:p>
        </w:tc>
      </w:tr>
      <w:tr w:rsidR="001471D3" w:rsidRPr="00726627" w:rsidTr="00071FE6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D973D6">
            <w:pPr>
              <w:spacing w:line="360" w:lineRule="exact"/>
              <w:ind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 xml:space="preserve">436.2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 xml:space="preserve">7.0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6.9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10.1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16.7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15.2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12.3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F782A" w:rsidRPr="00726627" w:rsidRDefault="00FF782A" w:rsidP="00861036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1.8 </w:t>
            </w:r>
          </w:p>
        </w:tc>
      </w:tr>
      <w:tr w:rsidR="001471D3" w:rsidRPr="00726627" w:rsidTr="0040673B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8B" w:rsidRPr="00726627" w:rsidRDefault="0040798B" w:rsidP="00F70345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40798B" w:rsidRPr="00726627" w:rsidRDefault="0040798B" w:rsidP="00D973D6">
            <w:pPr>
              <w:spacing w:line="360" w:lineRule="exact"/>
              <w:ind w:firstLineChars="52" w:firstLine="125"/>
              <w:jc w:val="right"/>
            </w:pPr>
            <w:r w:rsidRPr="00726627">
              <w:rPr>
                <w:rFonts w:ascii="Times New Roman" w:hAnsi="Times New Roman" w:cs="Times New Roman"/>
              </w:rPr>
              <w:t xml:space="preserve">412.4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40798B" w:rsidRPr="00726627" w:rsidRDefault="0040798B" w:rsidP="00407A11">
            <w:pPr>
              <w:spacing w:line="360" w:lineRule="exact"/>
              <w:ind w:rightChars="100" w:right="240" w:firstLineChars="52" w:firstLine="125"/>
              <w:jc w:val="right"/>
            </w:pPr>
            <w:r w:rsidRPr="00726627">
              <w:rPr>
                <w:rFonts w:ascii="Times New Roman" w:hAnsi="Times New Roman" w:cs="Times New Roman"/>
              </w:rPr>
              <w:t xml:space="preserve">6.3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40798B" w:rsidRPr="00726627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7.2 </w:t>
            </w:r>
          </w:p>
        </w:tc>
        <w:tc>
          <w:tcPr>
            <w:tcW w:w="1194" w:type="dxa"/>
            <w:shd w:val="clear" w:color="auto" w:fill="FFFFFF"/>
          </w:tcPr>
          <w:p w:rsidR="0040798B" w:rsidRPr="00726627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8.1 </w:t>
            </w:r>
          </w:p>
        </w:tc>
        <w:tc>
          <w:tcPr>
            <w:tcW w:w="1276" w:type="dxa"/>
            <w:shd w:val="clear" w:color="auto" w:fill="FFFFFF"/>
          </w:tcPr>
          <w:p w:rsidR="0040798B" w:rsidRPr="00726627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9.0 </w:t>
            </w:r>
          </w:p>
        </w:tc>
        <w:tc>
          <w:tcPr>
            <w:tcW w:w="1215" w:type="dxa"/>
            <w:shd w:val="clear" w:color="auto" w:fill="FFFFFF"/>
          </w:tcPr>
          <w:p w:rsidR="0040798B" w:rsidRPr="00726627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13.4 </w:t>
            </w:r>
          </w:p>
        </w:tc>
        <w:tc>
          <w:tcPr>
            <w:tcW w:w="993" w:type="dxa"/>
            <w:shd w:val="clear" w:color="auto" w:fill="FFFFFF"/>
          </w:tcPr>
          <w:p w:rsidR="0040798B" w:rsidRPr="00726627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6.0 </w:t>
            </w:r>
          </w:p>
        </w:tc>
        <w:tc>
          <w:tcPr>
            <w:tcW w:w="1134" w:type="dxa"/>
            <w:shd w:val="clear" w:color="auto" w:fill="FFFFFF"/>
          </w:tcPr>
          <w:p w:rsidR="0040798B" w:rsidRPr="00726627" w:rsidRDefault="0040798B" w:rsidP="00407A1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8.8 </w:t>
            </w:r>
          </w:p>
        </w:tc>
      </w:tr>
      <w:tr w:rsidR="00A514E9" w:rsidRPr="00726627" w:rsidTr="004A0604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34A6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A514E9" w:rsidRPr="00726627" w:rsidRDefault="00A514E9" w:rsidP="00D973D6">
            <w:pPr>
              <w:spacing w:line="360" w:lineRule="exact"/>
              <w:ind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1</w:t>
            </w:r>
            <w:r w:rsidRPr="00726627">
              <w:rPr>
                <w:rFonts w:ascii="Times New Roman" w:hAnsi="Times New Roman" w:cs="Times New Roman" w:hint="eastAsia"/>
              </w:rPr>
              <w:t>,</w:t>
            </w:r>
            <w:r w:rsidRPr="00726627">
              <w:rPr>
                <w:rFonts w:ascii="Times New Roman" w:hAnsi="Times New Roman" w:cs="Times New Roman"/>
              </w:rPr>
              <w:t>832.7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A514E9" w:rsidRPr="00726627" w:rsidRDefault="00A514E9" w:rsidP="007745A3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 xml:space="preserve">10.8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12.0 </w:t>
            </w:r>
          </w:p>
        </w:tc>
        <w:tc>
          <w:tcPr>
            <w:tcW w:w="1194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7.2 </w:t>
            </w:r>
          </w:p>
        </w:tc>
        <w:tc>
          <w:tcPr>
            <w:tcW w:w="1276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15.6 </w:t>
            </w:r>
          </w:p>
        </w:tc>
        <w:tc>
          <w:tcPr>
            <w:tcW w:w="1215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16.7 </w:t>
            </w:r>
          </w:p>
        </w:tc>
        <w:tc>
          <w:tcPr>
            <w:tcW w:w="993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13.5 </w:t>
            </w:r>
          </w:p>
        </w:tc>
        <w:tc>
          <w:tcPr>
            <w:tcW w:w="1134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30.8 </w:t>
            </w:r>
          </w:p>
        </w:tc>
      </w:tr>
      <w:tr w:rsidR="00A514E9" w:rsidRPr="00726627" w:rsidTr="00F12068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D973D6">
            <w:pPr>
              <w:spacing w:line="360" w:lineRule="exact"/>
              <w:ind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 xml:space="preserve">359.7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12068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 xml:space="preserve">5.2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6.7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1.4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5.4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9.7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13.0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17.6 </w:t>
            </w:r>
          </w:p>
        </w:tc>
      </w:tr>
      <w:tr w:rsidR="00A514E9" w:rsidRPr="00726627" w:rsidTr="00050B3D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D973D6">
            <w:pPr>
              <w:spacing w:line="360" w:lineRule="exact"/>
              <w:ind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 xml:space="preserve">337.5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12068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 xml:space="preserve">22.0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23.9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15.4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38.8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34.3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20.1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4E9" w:rsidRPr="00726627" w:rsidRDefault="00A514E9" w:rsidP="00F12068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55.1 </w:t>
            </w:r>
          </w:p>
        </w:tc>
      </w:tr>
      <w:tr w:rsidR="00A514E9" w:rsidRPr="00726627" w:rsidTr="00394403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</w:tcPr>
          <w:p w:rsidR="00A514E9" w:rsidRPr="00726627" w:rsidRDefault="00A514E9" w:rsidP="00D973D6">
            <w:pPr>
              <w:spacing w:line="360" w:lineRule="exact"/>
              <w:ind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 xml:space="preserve">411.2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</w:tcPr>
          <w:p w:rsidR="00A514E9" w:rsidRPr="00726627" w:rsidRDefault="00A514E9" w:rsidP="004A0604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 xml:space="preserve">12.3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A514E9" w:rsidRPr="00726627" w:rsidRDefault="00A514E9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10.4 </w:t>
            </w:r>
          </w:p>
        </w:tc>
        <w:tc>
          <w:tcPr>
            <w:tcW w:w="1194" w:type="dxa"/>
            <w:shd w:val="clear" w:color="auto" w:fill="FFFFFF"/>
          </w:tcPr>
          <w:p w:rsidR="00A514E9" w:rsidRPr="00726627" w:rsidRDefault="00A514E9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11.9 </w:t>
            </w:r>
          </w:p>
        </w:tc>
        <w:tc>
          <w:tcPr>
            <w:tcW w:w="1276" w:type="dxa"/>
            <w:shd w:val="clear" w:color="auto" w:fill="FFFFFF"/>
          </w:tcPr>
          <w:p w:rsidR="00A514E9" w:rsidRPr="00726627" w:rsidRDefault="00A514E9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7.9 </w:t>
            </w:r>
          </w:p>
        </w:tc>
        <w:tc>
          <w:tcPr>
            <w:tcW w:w="1215" w:type="dxa"/>
            <w:shd w:val="clear" w:color="auto" w:fill="FFFFFF"/>
          </w:tcPr>
          <w:p w:rsidR="00A514E9" w:rsidRPr="00726627" w:rsidRDefault="00A514E9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19.2 </w:t>
            </w:r>
          </w:p>
        </w:tc>
        <w:tc>
          <w:tcPr>
            <w:tcW w:w="993" w:type="dxa"/>
            <w:shd w:val="clear" w:color="auto" w:fill="FFFFFF"/>
          </w:tcPr>
          <w:p w:rsidR="00A514E9" w:rsidRPr="00726627" w:rsidRDefault="00A514E9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13.3 </w:t>
            </w:r>
          </w:p>
        </w:tc>
        <w:tc>
          <w:tcPr>
            <w:tcW w:w="1134" w:type="dxa"/>
            <w:shd w:val="clear" w:color="auto" w:fill="FFFFFF"/>
          </w:tcPr>
          <w:p w:rsidR="00A514E9" w:rsidRPr="00726627" w:rsidRDefault="00A514E9" w:rsidP="004A0604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39.3 </w:t>
            </w:r>
          </w:p>
        </w:tc>
      </w:tr>
      <w:tr w:rsidR="00A514E9" w:rsidRPr="00726627" w:rsidTr="00E77A07">
        <w:trPr>
          <w:trHeight w:hRule="exact" w:val="340"/>
          <w:jc w:val="center"/>
        </w:trPr>
        <w:tc>
          <w:tcPr>
            <w:tcW w:w="14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D973D6">
            <w:pPr>
              <w:spacing w:line="360" w:lineRule="exact"/>
              <w:ind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 xml:space="preserve">356.1 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271CB1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 xml:space="preserve">7.4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271CB1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13.1 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A514E9" w:rsidRPr="00726627" w:rsidRDefault="00A514E9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4.1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514E9" w:rsidRPr="00726627" w:rsidRDefault="00A514E9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12.4 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A514E9" w:rsidRPr="00726627" w:rsidRDefault="00A514E9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9.6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14E9" w:rsidRPr="00726627" w:rsidRDefault="00A514E9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9.9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4E9" w:rsidRPr="00726627" w:rsidRDefault="00A514E9" w:rsidP="00271CB1">
            <w:pPr>
              <w:tabs>
                <w:tab w:val="decimal" w:pos="524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 xml:space="preserve">22.3 </w:t>
            </w:r>
          </w:p>
        </w:tc>
      </w:tr>
      <w:tr w:rsidR="00A514E9" w:rsidRPr="00726627" w:rsidTr="007745A3">
        <w:trPr>
          <w:trHeight w:hRule="exact" w:val="340"/>
          <w:jc w:val="center"/>
        </w:trPr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4E9" w:rsidRPr="00726627" w:rsidRDefault="00A514E9" w:rsidP="00F34A62">
            <w:pPr>
              <w:spacing w:line="360" w:lineRule="exact"/>
              <w:ind w:firstLineChars="229" w:firstLine="5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4E9" w:rsidRPr="00726627" w:rsidRDefault="00A514E9" w:rsidP="00D973D6">
            <w:pPr>
              <w:spacing w:line="360" w:lineRule="exact"/>
              <w:ind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 xml:space="preserve">368.1 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4E9" w:rsidRPr="00726627" w:rsidRDefault="00A514E9" w:rsidP="007745A3">
            <w:pPr>
              <w:spacing w:line="360" w:lineRule="exact"/>
              <w:ind w:rightChars="100" w:right="240" w:firstLineChars="52" w:firstLine="125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 xml:space="preserve">9.1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8.2 </w:t>
            </w:r>
          </w:p>
        </w:tc>
        <w:tc>
          <w:tcPr>
            <w:tcW w:w="1194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4.5 </w:t>
            </w:r>
          </w:p>
        </w:tc>
        <w:tc>
          <w:tcPr>
            <w:tcW w:w="1276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20.3 </w:t>
            </w:r>
          </w:p>
        </w:tc>
        <w:tc>
          <w:tcPr>
            <w:tcW w:w="1215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14.2 </w:t>
            </w:r>
          </w:p>
        </w:tc>
        <w:tc>
          <w:tcPr>
            <w:tcW w:w="993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12.4 </w:t>
            </w:r>
          </w:p>
        </w:tc>
        <w:tc>
          <w:tcPr>
            <w:tcW w:w="1134" w:type="dxa"/>
            <w:shd w:val="clear" w:color="auto" w:fill="FFFFFF"/>
          </w:tcPr>
          <w:p w:rsidR="00A514E9" w:rsidRPr="00726627" w:rsidRDefault="00A514E9" w:rsidP="007745A3">
            <w:pPr>
              <w:tabs>
                <w:tab w:val="decimal" w:pos="524"/>
              </w:tabs>
              <w:spacing w:line="360" w:lineRule="exact"/>
              <w:ind w:firstLineChars="52" w:firstLine="12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25.1 </w:t>
            </w:r>
          </w:p>
        </w:tc>
      </w:tr>
    </w:tbl>
    <w:p w:rsidR="003C52D8" w:rsidRPr="00726627" w:rsidRDefault="001228DF" w:rsidP="003C52D8">
      <w:pPr>
        <w:snapToGrid w:val="0"/>
        <w:spacing w:beforeLines="50" w:before="120" w:line="32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資料來源：經濟部統計處，</w:t>
      </w:r>
      <w:r w:rsidR="000D0055" w:rsidRPr="00726627">
        <w:rPr>
          <w:rFonts w:ascii="Times New Roman" w:eastAsia="標楷體" w:hAnsi="Times New Roman" w:cs="Times New Roman"/>
          <w:sz w:val="22"/>
        </w:rPr>
        <w:t>外銷訂單統計。</w:t>
      </w:r>
    </w:p>
    <w:p w:rsidR="001228DF" w:rsidRPr="00726627" w:rsidRDefault="001228DF" w:rsidP="003C52D8">
      <w:pPr>
        <w:snapToGrid w:val="0"/>
        <w:spacing w:beforeLines="50" w:before="120" w:line="32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br w:type="page"/>
      </w:r>
    </w:p>
    <w:p w:rsidR="001228DF" w:rsidRPr="00726627" w:rsidRDefault="001228DF" w:rsidP="001228DF">
      <w:pPr>
        <w:snapToGrid w:val="0"/>
        <w:spacing w:beforeLines="50" w:before="120" w:line="280" w:lineRule="exact"/>
        <w:ind w:leftChars="-531" w:left="-1118" w:rightChars="-150" w:right="-360" w:hangingChars="65" w:hanging="156"/>
        <w:jc w:val="both"/>
        <w:rPr>
          <w:rFonts w:ascii="Times New Roman" w:eastAsia="標楷體" w:hAnsi="Times New Roman" w:cs="Times New Roman"/>
          <w:bCs/>
        </w:rPr>
      </w:pPr>
    </w:p>
    <w:p w:rsidR="001228DF" w:rsidRPr="00726627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4-2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外銷訂單概況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-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主要接單國家（地區）</w:t>
      </w:r>
    </w:p>
    <w:tbl>
      <w:tblPr>
        <w:tblW w:w="1049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1471D3" w:rsidRPr="00726627" w:rsidTr="009B064D">
        <w:trPr>
          <w:trHeight w:val="33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XSpec="center" w:tblpY="598"/>
              <w:tblW w:w="938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89"/>
              <w:gridCol w:w="1274"/>
              <w:gridCol w:w="1276"/>
              <w:gridCol w:w="1418"/>
              <w:gridCol w:w="1275"/>
              <w:gridCol w:w="1134"/>
              <w:gridCol w:w="1418"/>
            </w:tblGrid>
            <w:tr w:rsidR="001471D3" w:rsidRPr="00726627" w:rsidTr="009B064D">
              <w:tc>
                <w:tcPr>
                  <w:tcW w:w="1589" w:type="dxa"/>
                  <w:vMerge w:val="restart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5D225E" w:rsidRPr="00726627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國家</w:t>
                  </w:r>
                </w:p>
                <w:p w:rsidR="005D225E" w:rsidRPr="00726627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或</w:t>
                  </w:r>
                </w:p>
                <w:p w:rsidR="005D225E" w:rsidRPr="00726627" w:rsidRDefault="005D225E" w:rsidP="005D225E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2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地區</w:t>
                  </w:r>
                </w:p>
              </w:tc>
              <w:tc>
                <w:tcPr>
                  <w:tcW w:w="3968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5D225E" w:rsidRPr="00726627" w:rsidRDefault="005D225E" w:rsidP="00676DE5">
                  <w:pPr>
                    <w:widowControl/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10</w:t>
                  </w:r>
                  <w:r w:rsidR="00254EB1" w:rsidRPr="00726627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0"/>
                    </w:rPr>
                    <w:t>6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年</w:t>
                  </w:r>
                  <w:r w:rsidR="00EC3F37" w:rsidRPr="00726627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0"/>
                    </w:rPr>
                    <w:t>5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月</w:t>
                  </w:r>
                </w:p>
              </w:tc>
              <w:tc>
                <w:tcPr>
                  <w:tcW w:w="3827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:rsidR="005D225E" w:rsidRPr="00726627" w:rsidRDefault="005D225E" w:rsidP="004F4581">
                  <w:pPr>
                    <w:widowControl/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10</w:t>
                  </w:r>
                  <w:r w:rsidR="00254EB1" w:rsidRPr="00726627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0"/>
                    </w:rPr>
                    <w:t>6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年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1-</w:t>
                  </w:r>
                  <w:r w:rsidR="00EC3F37" w:rsidRPr="00726627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0"/>
                    </w:rPr>
                    <w:t>5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 w:val="28"/>
                      <w:szCs w:val="20"/>
                    </w:rPr>
                    <w:t>月</w:t>
                  </w:r>
                </w:p>
              </w:tc>
            </w:tr>
            <w:tr w:rsidR="001471D3" w:rsidRPr="00726627" w:rsidTr="009B064D">
              <w:tc>
                <w:tcPr>
                  <w:tcW w:w="1589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金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 xml:space="preserve">    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額</w:t>
                  </w:r>
                </w:p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(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億美元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構成比</w:t>
                  </w:r>
                </w:p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％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1228DF" w:rsidRPr="00726627" w:rsidRDefault="00BC5326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較去年</w:t>
                  </w:r>
                  <w:r w:rsidR="001228DF"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同</w:t>
                  </w:r>
                </w:p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月增減％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金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 xml:space="preserve">    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額</w:t>
                  </w:r>
                </w:p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(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億美元</w:t>
                  </w: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構成比</w:t>
                  </w:r>
                </w:p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％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228DF" w:rsidRPr="00726627" w:rsidRDefault="00BC5326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較去年</w:t>
                  </w:r>
                  <w:r w:rsidR="001228DF"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同</w:t>
                  </w:r>
                </w:p>
                <w:p w:rsidR="001228DF" w:rsidRPr="00726627" w:rsidRDefault="001228DF" w:rsidP="009B064D">
                  <w:pPr>
                    <w:autoSpaceDE w:val="0"/>
                    <w:autoSpaceDN w:val="0"/>
                    <w:adjustRightInd w:val="0"/>
                    <w:spacing w:line="400" w:lineRule="atLeas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kern w:val="0"/>
                      <w:szCs w:val="20"/>
                    </w:rPr>
                    <w:t>期增減％</w:t>
                  </w:r>
                </w:p>
              </w:tc>
            </w:tr>
            <w:tr w:rsidR="00A514E9" w:rsidRPr="00726627" w:rsidTr="009817FC">
              <w:trPr>
                <w:trHeight w:val="80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514E9" w:rsidRPr="00726627" w:rsidRDefault="00A514E9" w:rsidP="00A514E9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</w:rPr>
                    <w:t>美國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103.6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28.1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508.0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27.7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11.1 </w:t>
                  </w:r>
                </w:p>
              </w:tc>
            </w:tr>
            <w:tr w:rsidR="00A514E9" w:rsidRPr="00726627" w:rsidTr="009817FC">
              <w:trPr>
                <w:trHeight w:val="81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514E9" w:rsidRPr="00726627" w:rsidRDefault="00A514E9" w:rsidP="00A514E9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  <w:spacing w:val="-20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  <w:spacing w:val="-20"/>
                    </w:rPr>
                    <w:t>中國大陸及香港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96.3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26.2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14.5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471.1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25.7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17.7 </w:t>
                  </w:r>
                </w:p>
              </w:tc>
            </w:tr>
            <w:tr w:rsidR="00A514E9" w:rsidRPr="00726627" w:rsidTr="009817FC">
              <w:trPr>
                <w:trHeight w:val="816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514E9" w:rsidRPr="00726627" w:rsidRDefault="00A514E9" w:rsidP="00A514E9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</w:rPr>
                    <w:t>歐洲國家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66.3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18.0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15.3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351.7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11.4 </w:t>
                  </w:r>
                </w:p>
              </w:tc>
            </w:tr>
            <w:tr w:rsidR="00A514E9" w:rsidRPr="00726627" w:rsidTr="009817FC">
              <w:tc>
                <w:tcPr>
                  <w:tcW w:w="158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514E9" w:rsidRPr="00726627" w:rsidRDefault="00A514E9" w:rsidP="00A514E9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</w:rPr>
                    <w:t>東協六國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40.2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10.9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-8.7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193.5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-7.7 </w:t>
                  </w:r>
                </w:p>
              </w:tc>
            </w:tr>
            <w:tr w:rsidR="00A514E9" w:rsidRPr="00726627" w:rsidTr="009817FC">
              <w:trPr>
                <w:trHeight w:val="693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spacing w:beforeLines="50" w:before="120" w:afterLines="50" w:after="120" w:line="400" w:lineRule="exact"/>
                    <w:rPr>
                      <w:rFonts w:ascii="Times New Roman" w:eastAsia="標楷體" w:hAnsi="Times New Roman" w:cs="Times New Roman"/>
                    </w:rPr>
                  </w:pPr>
                  <w:r w:rsidRPr="00726627">
                    <w:rPr>
                      <w:rFonts w:ascii="Times New Roman" w:eastAsia="標楷體" w:hAnsi="Times New Roman" w:cs="Times New Roman"/>
                    </w:rPr>
                    <w:t>日本</w:t>
                  </w:r>
                </w:p>
              </w:tc>
              <w:tc>
                <w:tcPr>
                  <w:tcW w:w="1274" w:type="dxa"/>
                  <w:tcBorders>
                    <w:top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21.3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19.2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102.1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A514E9" w:rsidRPr="00726627" w:rsidRDefault="00A514E9" w:rsidP="00A514E9">
                  <w:pPr>
                    <w:jc w:val="center"/>
                    <w:rPr>
                      <w:rFonts w:ascii="Times New Roman" w:eastAsia="新細明體" w:hAnsi="Times New Roman" w:cs="Times New Roman"/>
                      <w:sz w:val="28"/>
                      <w:szCs w:val="28"/>
                    </w:rPr>
                  </w:pPr>
                  <w:r w:rsidRPr="007266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14.0 </w:t>
                  </w:r>
                </w:p>
              </w:tc>
            </w:tr>
          </w:tbl>
          <w:p w:rsidR="001228DF" w:rsidRPr="00726627" w:rsidRDefault="001228DF" w:rsidP="009B064D">
            <w:pPr>
              <w:snapToGrid w:val="0"/>
              <w:spacing w:beforeLines="50" w:before="120" w:line="280" w:lineRule="exact"/>
              <w:ind w:leftChars="106" w:left="254" w:rightChars="-150" w:right="-360" w:firstLineChars="130" w:firstLine="286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1228DF" w:rsidRPr="00726627" w:rsidRDefault="001228DF" w:rsidP="009B064D">
            <w:pPr>
              <w:snapToGrid w:val="0"/>
              <w:spacing w:beforeLines="50" w:before="120" w:line="280" w:lineRule="exact"/>
              <w:ind w:leftChars="106" w:left="254" w:rightChars="-150" w:right="-360" w:firstLineChars="130" w:firstLine="28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註</w:t>
            </w:r>
            <w:proofErr w:type="gramEnd"/>
            <w:r w:rsidRPr="00726627">
              <w:rPr>
                <w:rFonts w:ascii="Times New Roman" w:eastAsia="標楷體" w:hAnsi="Times New Roman" w:cs="Times New Roman"/>
                <w:sz w:val="22"/>
              </w:rPr>
              <w:t>：東協六國包含印尼、馬來西亞、菲律賓、泰國、越南及新加坡。</w:t>
            </w:r>
          </w:p>
        </w:tc>
      </w:tr>
    </w:tbl>
    <w:p w:rsidR="001228DF" w:rsidRPr="00726627" w:rsidRDefault="001228DF" w:rsidP="001228DF">
      <w:pPr>
        <w:snapToGrid w:val="0"/>
        <w:spacing w:beforeLines="50" w:before="120" w:line="280" w:lineRule="exact"/>
        <w:ind w:leftChars="106" w:left="254" w:rightChars="-150" w:right="-360" w:firstLineChars="13" w:firstLine="29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資料來源：同表</w:t>
      </w:r>
      <w:r w:rsidRPr="00726627">
        <w:rPr>
          <w:rFonts w:ascii="Times New Roman" w:eastAsia="標楷體" w:hAnsi="Times New Roman" w:cs="Times New Roman"/>
          <w:sz w:val="22"/>
        </w:rPr>
        <w:t>4-1</w:t>
      </w:r>
      <w:r w:rsidRPr="00726627">
        <w:rPr>
          <w:rFonts w:ascii="Times New Roman" w:eastAsia="標楷體" w:hAnsi="Times New Roman" w:cs="Times New Roman"/>
          <w:sz w:val="22"/>
        </w:rPr>
        <w:t>。</w:t>
      </w:r>
    </w:p>
    <w:p w:rsidR="001228DF" w:rsidRPr="00726627" w:rsidRDefault="001228DF" w:rsidP="001228DF">
      <w:pPr>
        <w:snapToGrid w:val="0"/>
        <w:spacing w:beforeLines="50" w:before="120" w:line="280" w:lineRule="exact"/>
        <w:ind w:leftChars="-118" w:left="-283" w:rightChars="-150" w:right="-360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726627" w:rsidRDefault="001228DF" w:rsidP="001228DF">
      <w:pPr>
        <w:widowControl/>
        <w:rPr>
          <w:rFonts w:ascii="Times New Roman" w:eastAsia="標楷體" w:hAnsi="Times New Roman" w:cs="Times New Roman"/>
          <w:b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b/>
          <w:spacing w:val="20"/>
          <w:sz w:val="36"/>
          <w:szCs w:val="36"/>
        </w:rPr>
        <w:br w:type="page"/>
      </w:r>
    </w:p>
    <w:p w:rsidR="001228DF" w:rsidRPr="00726627" w:rsidRDefault="001228DF" w:rsidP="001228DF">
      <w:pPr>
        <w:snapToGrid w:val="0"/>
        <w:spacing w:line="26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5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就業市場指標</w:t>
      </w:r>
    </w:p>
    <w:tbl>
      <w:tblPr>
        <w:tblW w:w="1072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747"/>
        <w:gridCol w:w="14"/>
        <w:gridCol w:w="726"/>
        <w:gridCol w:w="704"/>
        <w:gridCol w:w="718"/>
        <w:gridCol w:w="537"/>
        <w:gridCol w:w="566"/>
        <w:gridCol w:w="14"/>
        <w:gridCol w:w="544"/>
        <w:gridCol w:w="531"/>
        <w:gridCol w:w="713"/>
        <w:gridCol w:w="657"/>
        <w:gridCol w:w="719"/>
        <w:gridCol w:w="800"/>
        <w:gridCol w:w="739"/>
        <w:gridCol w:w="739"/>
      </w:tblGrid>
      <w:tr w:rsidR="001471D3" w:rsidRPr="00726627" w:rsidTr="00593005">
        <w:trPr>
          <w:trHeight w:val="315"/>
          <w:jc w:val="center"/>
        </w:trPr>
        <w:tc>
          <w:tcPr>
            <w:tcW w:w="125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15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歲以</w:t>
            </w:r>
          </w:p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上人口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勞動力</w:t>
            </w:r>
          </w:p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數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勞動力</w:t>
            </w:r>
          </w:p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參與率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就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業</w:t>
            </w:r>
          </w:p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數</w:t>
            </w:r>
          </w:p>
        </w:tc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A24EA9" w:rsidRPr="00726627" w:rsidRDefault="00A24EA9" w:rsidP="00A24EA9">
            <w:pPr>
              <w:snapToGrid w:val="0"/>
              <w:spacing w:before="240"/>
              <w:ind w:leftChars="-11" w:left="2" w:hangingChars="11" w:hanging="28"/>
              <w:jc w:val="center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pacing w:val="20"/>
                <w:sz w:val="21"/>
                <w:szCs w:val="21"/>
              </w:rPr>
              <w:t>農業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工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業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服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proofErr w:type="gramStart"/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務</w:t>
            </w:r>
            <w:proofErr w:type="gramEnd"/>
          </w:p>
          <w:p w:rsidR="00A24EA9" w:rsidRPr="00726627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業</w:t>
            </w:r>
          </w:p>
        </w:tc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失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業</w:t>
            </w:r>
          </w:p>
          <w:p w:rsidR="00A24EA9" w:rsidRPr="00726627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人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數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失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業</w:t>
            </w:r>
          </w:p>
          <w:p w:rsidR="00A24EA9" w:rsidRPr="00726627" w:rsidRDefault="00A24EA9" w:rsidP="00A24EA9">
            <w:pPr>
              <w:snapToGrid w:val="0"/>
              <w:spacing w:before="6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  <w:t>率</w:t>
            </w:r>
          </w:p>
        </w:tc>
        <w:tc>
          <w:tcPr>
            <w:tcW w:w="2278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A24EA9" w:rsidRPr="00726627" w:rsidRDefault="00A24EA9" w:rsidP="00A24EA9">
            <w:pPr>
              <w:snapToGrid w:val="0"/>
              <w:spacing w:beforeLines="15" w:before="3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製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造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業</w:t>
            </w:r>
          </w:p>
        </w:tc>
      </w:tr>
      <w:tr w:rsidR="001471D3" w:rsidRPr="00726627" w:rsidTr="00593005">
        <w:trPr>
          <w:jc w:val="center"/>
        </w:trPr>
        <w:tc>
          <w:tcPr>
            <w:tcW w:w="1258" w:type="dxa"/>
            <w:vMerge/>
            <w:tcBorders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總計</w:t>
            </w:r>
          </w:p>
        </w:tc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0"/>
              </w:rPr>
              <w:t>製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0"/>
              </w:rPr>
              <w:t>造</w:t>
            </w: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20"/>
              <w:rPr>
                <w:rFonts w:ascii="Times New Roman" w:eastAsia="標楷體" w:hAnsi="Times New Roman" w:cs="Times New Roman"/>
                <w:spacing w:val="-20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0"/>
              </w:rPr>
              <w:t>營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0"/>
              </w:rPr>
              <w:t xml:space="preserve"> 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0"/>
              </w:rPr>
              <w:t>造</w:t>
            </w:r>
          </w:p>
        </w:tc>
        <w:tc>
          <w:tcPr>
            <w:tcW w:w="713" w:type="dxa"/>
            <w:vMerge/>
            <w:tcBorders>
              <w:left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pacing w:val="-20"/>
                <w:sz w:val="21"/>
                <w:szCs w:val="21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受僱員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勞動生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單位</w:t>
            </w:r>
            <w:proofErr w:type="gramStart"/>
            <w:r w:rsidRPr="00726627">
              <w:rPr>
                <w:rFonts w:ascii="Times New Roman" w:eastAsia="標楷體" w:hAnsi="Times New Roman" w:cs="Times New Roman"/>
                <w:sz w:val="20"/>
              </w:rPr>
              <w:t>勞</w:t>
            </w:r>
            <w:proofErr w:type="gramEnd"/>
          </w:p>
        </w:tc>
      </w:tr>
      <w:tr w:rsidR="001471D3" w:rsidRPr="00726627" w:rsidTr="00593005">
        <w:trPr>
          <w:jc w:val="center"/>
        </w:trPr>
        <w:tc>
          <w:tcPr>
            <w:tcW w:w="1258" w:type="dxa"/>
            <w:vMerge/>
            <w:tcBorders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37" w:type="dxa"/>
            <w:vMerge/>
            <w:tcBorders>
              <w:lef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3" w:type="dxa"/>
            <w:vMerge/>
            <w:tcBorders>
              <w:left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left w:val="nil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工薪資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產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t>力</w:t>
            </w:r>
          </w:p>
        </w:tc>
        <w:tc>
          <w:tcPr>
            <w:tcW w:w="739" w:type="dxa"/>
            <w:tcBorders>
              <w:lef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="15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動成本</w:t>
            </w:r>
          </w:p>
        </w:tc>
      </w:tr>
      <w:tr w:rsidR="001471D3" w:rsidRPr="00726627" w:rsidTr="00593005">
        <w:trPr>
          <w:trHeight w:val="284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單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位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萬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  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sym w:font="Symbol" w:char="F025"/>
            </w:r>
          </w:p>
        </w:tc>
        <w:tc>
          <w:tcPr>
            <w:tcW w:w="4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萬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                         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sym w:font="Symbol" w:char="F025"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元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4EA9" w:rsidRPr="00726627" w:rsidRDefault="00A24EA9" w:rsidP="00A24EA9">
            <w:pPr>
              <w:snapToGrid w:val="0"/>
              <w:spacing w:beforeLines="30" w:before="72" w:afterLines="20" w:after="48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95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年＝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100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ind w:leftChars="50" w:left="1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94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1,794.9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1,037.1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57.78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994.2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59.0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361.9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273.2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79.1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573.3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42.8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4.13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41,858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74.40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127.30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95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1,816.6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1,052.2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57.92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1,011.1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370.0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277.7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82.9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585.7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41.1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42,393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77.43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124.89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96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1,839.2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1,071.3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58.25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1,029.4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54.3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378.8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284.2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84.6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596.2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41.9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43,178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83.03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118.64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97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1,862.3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1,085.3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58.28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1,040.3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53.5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383.2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288.6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84.2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603.6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45.0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4.14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43,121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82.93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120.42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98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1,885.5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1,091.7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57.90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1,027.9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54.3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368.4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279.0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78.8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605.1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63.9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5.85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39,125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83.87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111.31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ind w:firstLineChars="50" w:firstLine="110"/>
              <w:rPr>
                <w:rFonts w:ascii="Times New Roman" w:eastAsia="標楷體" w:hAnsi="Times New Roman" w:cs="Times New Roman"/>
                <w:spacing w:val="-20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99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1,906.2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1,107.0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58.07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1,049.3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55.0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376.9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286.1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79.7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617.4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57.7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beforeLines="30" w:before="72" w:afterLines="20" w:after="48"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5.21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42,300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96.88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98.84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2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1,925.3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1,120.0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58.17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1,070.9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54.2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389.2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294.9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83.1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627.5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49.1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4.39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43,316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100.00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100.00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101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1,943.6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1,134.1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58.35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1,086.0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54.4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393.5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297.5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84.5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638.1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48.1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4.24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43,689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99.34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102.25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102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1,958.7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1,144.5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58.43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1,096.7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54.4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396.5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298.8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86.1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645.8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47.8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4.18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43,829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99.37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102.53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103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1,970.5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1,153.5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58.54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1,107.9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54.8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400.4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300.7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88.1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652.6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45.7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45,371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103.46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A24EA9" w:rsidRPr="00726627" w:rsidRDefault="00A24EA9" w:rsidP="00A24EA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101.09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8A6D5B" w:rsidRPr="00726627" w:rsidRDefault="008A6D5B" w:rsidP="00A24EA9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104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1,984.2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1,163.8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58.65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1,119.8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403.5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302.4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89.5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660.9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44.0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47,045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102.52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8A6D5B" w:rsidRPr="00726627" w:rsidRDefault="008A6D5B" w:rsidP="007E1D5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107.38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 w:rsidP="00254EB1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105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1,996.2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1,172.7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58.75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1,126.7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404.3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302.8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666.7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46.0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3.92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47,412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108.40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hint="eastAsia"/>
                <w:sz w:val="21"/>
                <w:szCs w:val="21"/>
              </w:rPr>
              <w:t>106.62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1,992.7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1,169.7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58.70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1,124.4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403.8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302.5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665.0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45.3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74,735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101.00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177.44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1,993.3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1,169.3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58.66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1,123.1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403.6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302.2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663.9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46.2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56,609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113.41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159.10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1,993.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4.5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40,768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100.52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C54D0C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90.24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4.2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4.6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40,694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109.43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B9655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95.18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1,169.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43,107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106.33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AA5469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95.42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1,99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71.0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302.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42,883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108.44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F879D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95.15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1,996.5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1,174.7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58.84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1,127.5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55.9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404.4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302.7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667.2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47.2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4.02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47,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881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110.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105.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1,997.2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1,177.0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58.93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1,129.0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55.8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405.0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303.1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90.1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668.1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48.0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4.08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45,835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103.49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1E370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98.88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1,997.9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1,174.5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1,127.6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404.7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303.2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667.1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46.9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43,749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114.19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97.63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1,998.8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1,175.5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58.81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1,129.1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405.0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668.4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46.4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3E1F0D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41,927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117.13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91.89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1,999.6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1,130.7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405.3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669.7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45.5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8F39BE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43,377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108.63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93.23</w:t>
            </w:r>
          </w:p>
        </w:tc>
      </w:tr>
      <w:tr w:rsidR="001471D3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F12068" w:rsidRPr="00726627" w:rsidRDefault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12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2,000.3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1,176.1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58.80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1,131.5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303.7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670.4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44.6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407A11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45,572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109.66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F12068" w:rsidRPr="00726627" w:rsidRDefault="00F12068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97.56</w:t>
            </w:r>
          </w:p>
        </w:tc>
      </w:tr>
      <w:tr w:rsidR="00170947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170947" w:rsidRPr="00726627" w:rsidRDefault="00170947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1-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2,002.4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1,131.9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670.9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44.1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54,638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112.69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125.48</w:t>
            </w:r>
          </w:p>
        </w:tc>
      </w:tr>
      <w:tr w:rsidR="00170947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170947" w:rsidRPr="00726627" w:rsidRDefault="00170947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2,001.1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76.5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32.0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3.8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70.8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3.7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91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,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089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8.48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20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.38</w:t>
            </w:r>
          </w:p>
        </w:tc>
      </w:tr>
      <w:tr w:rsidR="00170947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170947" w:rsidRPr="00726627" w:rsidRDefault="00170947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,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001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76.0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58.7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1,1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30.7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55.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40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30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3.5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66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9.7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5.3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1"/>
                <w:szCs w:val="21"/>
              </w:rPr>
              <w:t>3.8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43,788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113.22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108.42</w:t>
            </w:r>
          </w:p>
        </w:tc>
      </w:tr>
      <w:tr w:rsidR="00170947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170947" w:rsidRPr="00726627" w:rsidRDefault="00170947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2,002.2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1,175.8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1,131.3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55.7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405.2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303.6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670.4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44.5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4A0604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41,943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105.53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88.43</w:t>
            </w:r>
          </w:p>
        </w:tc>
      </w:tr>
      <w:tr w:rsidR="00170947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170947" w:rsidRPr="00726627" w:rsidRDefault="00170947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2,003.0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1,175.7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1,132.5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55.6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304.0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89.9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671.4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43.2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6A17F7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41,838</w:t>
            </w: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115.13</w:t>
            </w: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97.66</w:t>
            </w:r>
          </w:p>
        </w:tc>
      </w:tr>
      <w:tr w:rsidR="00170947" w:rsidRPr="00726627" w:rsidTr="00593005">
        <w:trPr>
          <w:trHeight w:hRule="exact" w:val="312"/>
          <w:jc w:val="center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:rsidR="00170947" w:rsidRPr="00726627" w:rsidRDefault="00170947" w:rsidP="00F34A62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月</w:t>
            </w:r>
          </w:p>
        </w:tc>
        <w:tc>
          <w:tcPr>
            <w:tcW w:w="76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2,003.8</w:t>
            </w:r>
          </w:p>
        </w:tc>
        <w:tc>
          <w:tcPr>
            <w:tcW w:w="7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1,176.2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58.70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1,133.1</w:t>
            </w:r>
          </w:p>
        </w:tc>
        <w:tc>
          <w:tcPr>
            <w:tcW w:w="5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55.5</w:t>
            </w:r>
          </w:p>
        </w:tc>
        <w:tc>
          <w:tcPr>
            <w:tcW w:w="5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405.5</w:t>
            </w:r>
          </w:p>
        </w:tc>
        <w:tc>
          <w:tcPr>
            <w:tcW w:w="5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303.9</w:t>
            </w:r>
          </w:p>
        </w:tc>
        <w:tc>
          <w:tcPr>
            <w:tcW w:w="53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90.0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672.0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43.1</w:t>
            </w:r>
          </w:p>
        </w:tc>
        <w:tc>
          <w:tcPr>
            <w:tcW w:w="7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3.66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170947" w:rsidRPr="00726627" w:rsidRDefault="00170947" w:rsidP="00F12068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170947" w:rsidRPr="00726627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  <w:szCs w:val="20"/>
              </w:rPr>
              <w:t>本月較上月增減</w:t>
            </w:r>
            <w:r w:rsidRPr="00726627">
              <w:rPr>
                <w:rFonts w:ascii="Times New Roman" w:eastAsia="標楷體" w:hAnsi="Times New Roman" w:cs="Times New Roman"/>
                <w:sz w:val="20"/>
                <w:szCs w:val="20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0.00*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0.17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-0.23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-0.01*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9.10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10.44</w:t>
            </w:r>
          </w:p>
        </w:tc>
      </w:tr>
      <w:tr w:rsidR="00170947" w:rsidRPr="00726627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A24EA9">
            <w:pPr>
              <w:snapToGrid w:val="0"/>
              <w:ind w:leftChars="-11" w:left="2" w:hangingChars="14" w:hanging="28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本月較去年</w:t>
            </w:r>
          </w:p>
          <w:p w:rsidR="00170947" w:rsidRPr="00726627" w:rsidRDefault="00170947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</w:rPr>
              <w:t>同月增減</w:t>
            </w:r>
            <w:r w:rsidRPr="00726627">
              <w:rPr>
                <w:rFonts w:ascii="Times New Roman" w:eastAsia="標楷體" w:hAnsi="Times New Roman" w:cs="Times New Roman"/>
                <w:sz w:val="20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0.57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0.07*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0.75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-0.64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0.54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1.03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-3.96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-0.18*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2.81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5.19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2.64</w:t>
            </w:r>
          </w:p>
        </w:tc>
      </w:tr>
      <w:tr w:rsidR="00170947" w:rsidRPr="00726627" w:rsidTr="00593005">
        <w:trPr>
          <w:trHeight w:hRule="exact" w:val="567"/>
          <w:jc w:val="center"/>
        </w:trPr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A24EA9">
            <w:pPr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z w:val="18"/>
                <w:szCs w:val="18"/>
              </w:rPr>
              <w:t>本年累計較去年同期增減</w:t>
            </w:r>
            <w:r w:rsidRPr="00726627">
              <w:rPr>
                <w:rFonts w:ascii="Times New Roman" w:eastAsia="標楷體" w:hAnsi="Times New Roman" w:cs="Times New Roman"/>
                <w:sz w:val="18"/>
                <w:szCs w:val="18"/>
              </w:rPr>
              <w:sym w:font="Symbol" w:char="F025"/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0.57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0.08*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0.70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0.47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0.94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-2.82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-0.13*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2.67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6.49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70947" w:rsidRPr="00726627" w:rsidRDefault="00170947" w:rsidP="007745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-1.98</w:t>
            </w:r>
          </w:p>
        </w:tc>
      </w:tr>
    </w:tbl>
    <w:p w:rsidR="001228DF" w:rsidRPr="00726627" w:rsidRDefault="001228DF" w:rsidP="001228DF">
      <w:pPr>
        <w:snapToGrid w:val="0"/>
        <w:spacing w:line="280" w:lineRule="exact"/>
        <w:ind w:leftChars="-177" w:left="-425" w:rightChars="-150" w:right="-360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：</w:t>
      </w:r>
      <w:r w:rsidRPr="00726627">
        <w:rPr>
          <w:rFonts w:ascii="Times New Roman" w:eastAsia="標楷體" w:hAnsi="Times New Roman" w:cs="Times New Roman"/>
          <w:sz w:val="22"/>
        </w:rPr>
        <w:t>*</w:t>
      </w:r>
      <w:r w:rsidRPr="00726627">
        <w:rPr>
          <w:rFonts w:ascii="Times New Roman" w:eastAsia="標楷體" w:hAnsi="Times New Roman" w:cs="Times New Roman"/>
          <w:sz w:val="22"/>
        </w:rPr>
        <w:t>表增減百分點。</w:t>
      </w:r>
    </w:p>
    <w:p w:rsidR="001228DF" w:rsidRPr="00726627" w:rsidRDefault="001228DF" w:rsidP="001228DF">
      <w:pPr>
        <w:snapToGrid w:val="0"/>
        <w:spacing w:line="280" w:lineRule="exact"/>
        <w:ind w:leftChars="-177" w:left="-425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資料來源：行政院主計</w:t>
      </w:r>
      <w:proofErr w:type="gramStart"/>
      <w:r w:rsidRPr="00726627">
        <w:rPr>
          <w:rFonts w:ascii="Times New Roman" w:eastAsia="標楷體" w:hAnsi="Times New Roman" w:cs="Times New Roman"/>
          <w:sz w:val="22"/>
        </w:rPr>
        <w:t>總處編印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，就業與薪資統計速報。</w:t>
      </w:r>
    </w:p>
    <w:p w:rsidR="001228DF" w:rsidRPr="00726627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b/>
          <w:spacing w:val="20"/>
          <w:sz w:val="36"/>
          <w:szCs w:val="36"/>
        </w:rPr>
        <w:br w:type="page"/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6-1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物價指數年增率</w:t>
      </w:r>
    </w:p>
    <w:p w:rsidR="001228DF" w:rsidRPr="00726627" w:rsidRDefault="001228DF" w:rsidP="001228DF">
      <w:pPr>
        <w:autoSpaceDE w:val="0"/>
        <w:autoSpaceDN w:val="0"/>
        <w:spacing w:line="288" w:lineRule="auto"/>
        <w:jc w:val="right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>單位：</w:t>
      </w:r>
      <w:r w:rsidRPr="00726627">
        <w:rPr>
          <w:rFonts w:ascii="Times New Roman" w:eastAsia="標楷體" w:hAnsi="Times New Roman" w:cs="Times New Roman"/>
        </w:rPr>
        <w:t>%</w:t>
      </w:r>
    </w:p>
    <w:tbl>
      <w:tblPr>
        <w:tblW w:w="10524" w:type="dxa"/>
        <w:jc w:val="center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69"/>
        <w:gridCol w:w="826"/>
        <w:gridCol w:w="952"/>
        <w:gridCol w:w="994"/>
        <w:gridCol w:w="755"/>
        <w:gridCol w:w="812"/>
        <w:gridCol w:w="811"/>
        <w:gridCol w:w="840"/>
        <w:gridCol w:w="830"/>
        <w:gridCol w:w="850"/>
        <w:gridCol w:w="812"/>
        <w:gridCol w:w="689"/>
        <w:gridCol w:w="84"/>
      </w:tblGrid>
      <w:tr w:rsidR="001471D3" w:rsidRPr="00726627" w:rsidTr="0041020D">
        <w:trPr>
          <w:gridAfter w:val="1"/>
          <w:wAfter w:w="84" w:type="dxa"/>
          <w:cantSplit/>
          <w:jc w:val="center"/>
        </w:trPr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92FC6" w:rsidRPr="00726627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消　費　者　物　價</w:t>
            </w:r>
          </w:p>
        </w:tc>
        <w:tc>
          <w:tcPr>
            <w:tcW w:w="56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726627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躉　售　物　價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cantSplit/>
          <w:trHeight w:val="289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期間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不　含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</w:rPr>
              <w:t>不含蔬果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服務類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內銷品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國產</w:t>
            </w:r>
          </w:p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內銷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進　口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出　口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cantSplit/>
          <w:trHeight w:val="464"/>
          <w:jc w:val="center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-9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食　物</w:t>
            </w:r>
          </w:p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總指數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</w:rPr>
              <w:t>及能源</w:t>
            </w:r>
          </w:p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ind w:right="52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pacing w:val="-20"/>
                <w:sz w:val="22"/>
              </w:rPr>
              <w:t>(</w:t>
            </w:r>
            <w:r w:rsidRPr="00726627">
              <w:rPr>
                <w:rFonts w:ascii="Times New Roman" w:eastAsia="標楷體" w:hAnsi="Times New Roman" w:cs="Times New Roman"/>
                <w:spacing w:val="-20"/>
                <w:szCs w:val="24"/>
              </w:rPr>
              <w:t>核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2"/>
              </w:rPr>
              <w:t>心</w:t>
            </w:r>
            <w:r w:rsidRPr="00726627">
              <w:rPr>
                <w:rFonts w:ascii="Times New Roman" w:eastAsia="標楷體" w:hAnsi="Times New Roman" w:cs="Times New Roman"/>
                <w:spacing w:val="-20"/>
                <w:sz w:val="22"/>
              </w:rPr>
              <w:t xml:space="preserve"> CPI</w:t>
            </w:r>
            <w:r w:rsidR="00060915" w:rsidRPr="00726627">
              <w:rPr>
                <w:rFonts w:ascii="Times New Roman" w:eastAsia="標楷體" w:hAnsi="Times New Roman" w:cs="Times New Roman" w:hint="eastAsia"/>
                <w:spacing w:val="-20"/>
                <w:sz w:val="22"/>
              </w:rPr>
              <w:t>)</w:t>
            </w:r>
          </w:p>
        </w:tc>
        <w:tc>
          <w:tcPr>
            <w:tcW w:w="755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266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726627" w:rsidRDefault="002F609C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臺幣</w:t>
            </w:r>
          </w:p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美元</w:t>
            </w:r>
          </w:p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FC6" w:rsidRPr="00726627" w:rsidRDefault="002F609C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臺幣</w:t>
            </w:r>
          </w:p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計價</w:t>
            </w:r>
          </w:p>
        </w:tc>
        <w:tc>
          <w:tcPr>
            <w:tcW w:w="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美元</w:t>
            </w:r>
          </w:p>
          <w:p w:rsidR="00192FC6" w:rsidRPr="00726627" w:rsidRDefault="00192FC6" w:rsidP="00192FC6">
            <w:pPr>
              <w:tabs>
                <w:tab w:val="decimal" w:pos="421"/>
              </w:tabs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計價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0.51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6.38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-2.46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0.53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5.63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6.89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5.26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7.59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2.50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1.31 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0.95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6.47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7.59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6.39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7.96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3.56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2.59 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3.52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1.67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2.28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5.14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8.58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8.54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8.84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13.67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-2.15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2.12 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-0.27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-8.73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-9.80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-10.00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-9.60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-13.90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-6.59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-10.96 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0.96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0.58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0.31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5.46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7.44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12.17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2.02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6.90 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4.32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6.39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5.04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15.39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0.09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7.37 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1.93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-1.16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-0.95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-0.59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-1.91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-1.62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-2.25 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0.59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-2.43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-4.81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-2.06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-2.43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1.26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1.16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2FC6" w:rsidRPr="00726627" w:rsidRDefault="00192FC6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-0.57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C21B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04557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0.10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FC6" w:rsidRPr="00726627" w:rsidRDefault="00192FC6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-1.92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6B" w:rsidRPr="00726627" w:rsidRDefault="0029096B" w:rsidP="00892CEC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6B" w:rsidRPr="00726627" w:rsidRDefault="0029096B" w:rsidP="002D3A7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 xml:space="preserve">-0.31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26627" w:rsidRDefault="0029096B" w:rsidP="002D3A7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-1.55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26627" w:rsidRDefault="0029096B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96B" w:rsidRPr="00726627" w:rsidRDefault="0029096B" w:rsidP="002D3A77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0.96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96B" w:rsidRPr="00726627" w:rsidRDefault="0024387D" w:rsidP="002D3A7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-8.8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26627" w:rsidRDefault="0024387D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29096B"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26627" w:rsidRDefault="0024387D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-9.5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26627" w:rsidRDefault="0024387D" w:rsidP="008C21B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-12.9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9096B"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26627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-16.8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26627" w:rsidRDefault="0024387D" w:rsidP="0004557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-4.6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29096B"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96B" w:rsidRPr="00726627" w:rsidRDefault="0024387D" w:rsidP="0029096B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-8.9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29096B" w:rsidRPr="0072662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1471D3" w:rsidRPr="00726627" w:rsidTr="0041020D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DCA" w:rsidRPr="00726627" w:rsidRDefault="00991DCA" w:rsidP="0041020D">
            <w:pPr>
              <w:autoSpaceDE w:val="0"/>
              <w:autoSpaceDN w:val="0"/>
              <w:adjustRightInd w:val="0"/>
              <w:snapToGrid w:val="0"/>
              <w:spacing w:line="240" w:lineRule="exact"/>
              <w:ind w:right="318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DCA" w:rsidRPr="00726627" w:rsidRDefault="00991DCA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991DCA" w:rsidRPr="00726627" w:rsidRDefault="00991DCA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991DCA" w:rsidRPr="00726627" w:rsidRDefault="00991DCA" w:rsidP="002D3A77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DCA" w:rsidRPr="00726627" w:rsidRDefault="00991DCA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DCA" w:rsidRPr="00726627" w:rsidRDefault="00991DCA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26627" w:rsidRDefault="006C06C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-3.15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26627" w:rsidRDefault="008715A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-3.23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26627" w:rsidRDefault="008715AC" w:rsidP="008C21B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-3.08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26627" w:rsidRDefault="009256DB" w:rsidP="00EA2039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-4.68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26627" w:rsidRDefault="008715AC" w:rsidP="0004557F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-2.71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DCA" w:rsidRPr="00726627" w:rsidRDefault="009256DB" w:rsidP="00842D3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-4.32</w:t>
            </w:r>
          </w:p>
        </w:tc>
      </w:tr>
      <w:tr w:rsidR="001471D3" w:rsidRPr="00726627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57F" w:rsidRPr="00726627" w:rsidRDefault="0004557F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季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1.34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-0.43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6C06C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-3.99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-4.79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-7.91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04557F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-2.11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-6.90</w:t>
            </w:r>
          </w:p>
        </w:tc>
      </w:tr>
      <w:tr w:rsidR="001471D3" w:rsidRPr="00726627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57F" w:rsidRPr="00726627" w:rsidRDefault="0004557F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季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-3.42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6C06C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-3.14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-2.93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-3.36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-2.63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04557F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-3.83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-3.09</w:t>
            </w:r>
          </w:p>
        </w:tc>
      </w:tr>
      <w:tr w:rsidR="001471D3" w:rsidRPr="00726627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57F" w:rsidRPr="00726627" w:rsidRDefault="0004557F" w:rsidP="008715AC">
            <w:pPr>
              <w:autoSpaceDE w:val="0"/>
              <w:autoSpaceDN w:val="0"/>
              <w:adjustRightInd w:val="0"/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季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0.38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557F" w:rsidRPr="00726627" w:rsidRDefault="0004557F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6C06CC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04557F" w:rsidRPr="00726627" w:rsidRDefault="0004557F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3.50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04557F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-1.92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57F" w:rsidRPr="00726627" w:rsidRDefault="009256DB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0.74</w:t>
            </w:r>
          </w:p>
        </w:tc>
      </w:tr>
      <w:tr w:rsidR="001471D3" w:rsidRPr="00726627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26627" w:rsidRDefault="00F46D45" w:rsidP="006D56E6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0A0E81" w:rsidRPr="00726627">
              <w:rPr>
                <w:rFonts w:ascii="Times New Roman" w:eastAsia="標楷體" w:hAnsi="Times New Roman" w:cs="Times New Roman"/>
                <w:szCs w:val="24"/>
              </w:rPr>
              <w:t>1-</w:t>
            </w:r>
            <w:r w:rsidR="000A0E81"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1.01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7745A3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0.97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0.98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1.36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7745A3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7745A3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7745A3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7745A3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9.32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7745A3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 w:hint="eastAsia"/>
                <w:szCs w:val="24"/>
              </w:rPr>
              <w:t>-1.60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7745A3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5.15</w:t>
            </w:r>
          </w:p>
        </w:tc>
      </w:tr>
      <w:tr w:rsidR="001471D3" w:rsidRPr="00726627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26627" w:rsidRDefault="00F46D45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1.64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1.95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2D3A77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2.7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F46D45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5.0</w:t>
            </w:r>
            <w:r w:rsidR="002D3A77"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F46D45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F46D45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10.48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F46D45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-0.70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F46D45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4.73</w:t>
            </w:r>
          </w:p>
        </w:tc>
      </w:tr>
      <w:tr w:rsidR="001471D3" w:rsidRPr="00726627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26627" w:rsidRDefault="00F46D45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-0.07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0.21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-0.28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2D3A77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7745A3" w:rsidRPr="00726627">
              <w:rPr>
                <w:rFonts w:ascii="Times New Roman" w:eastAsia="標楷體" w:hAnsi="Times New Roman" w:cs="Times New Roman" w:hint="eastAsia"/>
                <w:szCs w:val="24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7745A3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7745A3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5.4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7745A3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7745A3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12.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7745A3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-1.</w:t>
            </w:r>
            <w:r w:rsidRPr="00726627">
              <w:rPr>
                <w:rFonts w:ascii="Times New Roman" w:hAnsi="Times New Roman" w:cs="Times New Roman" w:hint="eastAsia"/>
                <w:szCs w:val="24"/>
              </w:rPr>
              <w:t>33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7745A3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</w:p>
        </w:tc>
      </w:tr>
      <w:tr w:rsidR="001471D3" w:rsidRPr="00726627" w:rsidTr="003C064F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26627" w:rsidRDefault="00F46D45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0.95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0.95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2D3A77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074396" w:rsidRPr="00726627">
              <w:rPr>
                <w:rFonts w:ascii="Times New Roman" w:eastAsia="標楷體" w:hAnsi="Times New Roman" w:cs="Times New Roman" w:hint="eastAsia"/>
                <w:szCs w:val="24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2D3A77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074396" w:rsidRPr="00726627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C8721B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074396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07439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F46D45" w:rsidP="00074396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</w:t>
            </w:r>
            <w:r w:rsidR="00074396" w:rsidRPr="00726627">
              <w:rPr>
                <w:rFonts w:ascii="Times New Roman" w:hAnsi="Times New Roman" w:cs="Times New Roman" w:hint="eastAsia"/>
                <w:szCs w:val="24"/>
              </w:rPr>
              <w:t>1</w:t>
            </w:r>
            <w:r w:rsidR="00074396" w:rsidRPr="00726627">
              <w:rPr>
                <w:rFonts w:ascii="Times New Roman" w:hAnsi="Times New Roman" w:cs="Times New Roman"/>
                <w:szCs w:val="24"/>
              </w:rPr>
              <w:t>.</w:t>
            </w:r>
            <w:r w:rsidR="00074396" w:rsidRPr="00726627">
              <w:rPr>
                <w:rFonts w:ascii="Times New Roman" w:hAnsi="Times New Roman" w:cs="Times New Roman" w:hint="eastAsia"/>
                <w:szCs w:val="24"/>
              </w:rPr>
              <w:t>07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07439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</w:p>
        </w:tc>
      </w:tr>
      <w:tr w:rsidR="001471D3" w:rsidRPr="00726627" w:rsidTr="000A0E81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45" w:rsidRPr="00726627" w:rsidRDefault="00F46D45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074396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1.1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074396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45" w:rsidRPr="00726627" w:rsidRDefault="00F46D45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1.06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D45" w:rsidRPr="00726627" w:rsidRDefault="00074396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074396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074396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3.8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46D45" w:rsidRPr="00726627" w:rsidRDefault="00074396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07439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074396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/>
                <w:szCs w:val="24"/>
              </w:rPr>
              <w:t>-1.</w:t>
            </w:r>
            <w:r w:rsidRPr="00726627">
              <w:rPr>
                <w:rFonts w:ascii="Times New Roman" w:hAnsi="Times New Roman" w:cs="Times New Roman" w:hint="eastAsia"/>
                <w:szCs w:val="24"/>
              </w:rPr>
              <w:t>48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45" w:rsidRPr="00726627" w:rsidRDefault="00074396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85</w:t>
            </w:r>
          </w:p>
        </w:tc>
      </w:tr>
      <w:tr w:rsidR="000A0E81" w:rsidRPr="00726627" w:rsidTr="00871B00">
        <w:tblPrEx>
          <w:tblCellMar>
            <w:left w:w="0" w:type="dxa"/>
            <w:right w:w="0" w:type="dxa"/>
          </w:tblCellMar>
        </w:tblPrEx>
        <w:trPr>
          <w:trHeight w:val="312"/>
          <w:jc w:val="center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81" w:rsidRPr="00726627" w:rsidRDefault="000A0E81" w:rsidP="00F34A62"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E81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81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81" w:rsidRPr="00726627" w:rsidRDefault="007745A3" w:rsidP="002D3A77">
            <w:pPr>
              <w:adjustRightInd w:val="0"/>
              <w:snapToGrid w:val="0"/>
              <w:spacing w:line="320" w:lineRule="exact"/>
              <w:ind w:rightChars="72" w:right="17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1.11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E81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1.15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0E81" w:rsidRPr="00726627" w:rsidRDefault="007745A3" w:rsidP="002D3A77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-1.12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E81" w:rsidRPr="00726627" w:rsidRDefault="007745A3" w:rsidP="008715AC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81" w:rsidRPr="00726627" w:rsidRDefault="007745A3" w:rsidP="008715AC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2.59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81" w:rsidRPr="00726627" w:rsidRDefault="007745A3" w:rsidP="008C21BF">
            <w:pPr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-1.91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E81" w:rsidRPr="00726627" w:rsidRDefault="007745A3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5.95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E81" w:rsidRPr="00726627" w:rsidRDefault="007745A3" w:rsidP="0004557F">
            <w:pPr>
              <w:spacing w:line="320" w:lineRule="exact"/>
              <w:ind w:rightChars="50" w:right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726627">
              <w:rPr>
                <w:rFonts w:ascii="Times New Roman" w:hAnsi="Times New Roman" w:cs="Times New Roman" w:hint="eastAsia"/>
                <w:szCs w:val="24"/>
              </w:rPr>
              <w:t>-3.38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E81" w:rsidRPr="00726627" w:rsidRDefault="007745A3" w:rsidP="007E1D54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4.40</w:t>
            </w:r>
          </w:p>
        </w:tc>
      </w:tr>
    </w:tbl>
    <w:p w:rsidR="001228DF" w:rsidRPr="00726627" w:rsidRDefault="001228DF" w:rsidP="001228DF">
      <w:pPr>
        <w:snapToGrid w:val="0"/>
        <w:spacing w:beforeLines="50" w:before="120" w:line="280" w:lineRule="exact"/>
        <w:ind w:rightChars="-150" w:right="-360"/>
        <w:jc w:val="both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  <w:sz w:val="22"/>
        </w:rPr>
        <w:t>資料來源：行政院主計總處，</w:t>
      </w:r>
      <w:r w:rsidR="006A387C" w:rsidRPr="00726627">
        <w:rPr>
          <w:rFonts w:ascii="Times New Roman" w:eastAsia="標楷體" w:hAnsi="Times New Roman" w:cs="Times New Roman"/>
          <w:sz w:val="22"/>
        </w:rPr>
        <w:t>10</w:t>
      </w:r>
      <w:r w:rsidR="00574E28" w:rsidRPr="00726627">
        <w:rPr>
          <w:rFonts w:ascii="Times New Roman" w:eastAsia="標楷體" w:hAnsi="Times New Roman" w:cs="Times New Roman" w:hint="eastAsia"/>
          <w:sz w:val="22"/>
        </w:rPr>
        <w:t>6</w:t>
      </w:r>
      <w:r w:rsidR="006A387C" w:rsidRPr="00726627">
        <w:rPr>
          <w:rFonts w:ascii="Times New Roman" w:eastAsia="標楷體" w:hAnsi="Times New Roman" w:cs="Times New Roman"/>
          <w:sz w:val="22"/>
        </w:rPr>
        <w:t>年</w:t>
      </w:r>
      <w:r w:rsidR="00E205A0" w:rsidRPr="00726627">
        <w:rPr>
          <w:rFonts w:ascii="Times New Roman" w:eastAsia="標楷體" w:hAnsi="Times New Roman" w:cs="Times New Roman" w:hint="eastAsia"/>
          <w:sz w:val="22"/>
        </w:rPr>
        <w:t>5</w:t>
      </w:r>
      <w:r w:rsidR="006A387C" w:rsidRPr="00726627">
        <w:rPr>
          <w:rFonts w:ascii="Times New Roman" w:eastAsia="標楷體" w:hAnsi="Times New Roman" w:cs="Times New Roman"/>
          <w:sz w:val="22"/>
        </w:rPr>
        <w:t>月份物價變動概況新聞稿，</w:t>
      </w:r>
      <w:r w:rsidR="006A387C" w:rsidRPr="00726627">
        <w:rPr>
          <w:rFonts w:ascii="Times New Roman" w:eastAsia="標楷體" w:hAnsi="Times New Roman" w:cs="Times New Roman"/>
          <w:sz w:val="22"/>
        </w:rPr>
        <w:t>10</w:t>
      </w:r>
      <w:r w:rsidR="00B27174" w:rsidRPr="00726627">
        <w:rPr>
          <w:rFonts w:ascii="Times New Roman" w:eastAsia="標楷體" w:hAnsi="Times New Roman" w:cs="Times New Roman" w:hint="eastAsia"/>
          <w:sz w:val="22"/>
        </w:rPr>
        <w:t>6</w:t>
      </w:r>
      <w:r w:rsidR="006A387C" w:rsidRPr="00726627">
        <w:rPr>
          <w:rFonts w:ascii="Times New Roman" w:eastAsia="標楷體" w:hAnsi="Times New Roman" w:cs="Times New Roman"/>
          <w:sz w:val="22"/>
        </w:rPr>
        <w:t>年</w:t>
      </w:r>
      <w:r w:rsidR="00E205A0" w:rsidRPr="00726627">
        <w:rPr>
          <w:rFonts w:ascii="Times New Roman" w:eastAsia="標楷體" w:hAnsi="Times New Roman" w:cs="Times New Roman" w:hint="eastAsia"/>
          <w:sz w:val="22"/>
        </w:rPr>
        <w:t>6</w:t>
      </w:r>
      <w:r w:rsidR="006A387C" w:rsidRPr="00726627">
        <w:rPr>
          <w:rFonts w:ascii="Times New Roman" w:eastAsia="標楷體" w:hAnsi="Times New Roman" w:cs="Times New Roman"/>
          <w:sz w:val="22"/>
        </w:rPr>
        <w:t>月</w:t>
      </w:r>
      <w:r w:rsidR="00E205A0" w:rsidRPr="00726627">
        <w:rPr>
          <w:rFonts w:ascii="Times New Roman" w:eastAsia="標楷體" w:hAnsi="Times New Roman" w:cs="Times New Roman" w:hint="eastAsia"/>
          <w:sz w:val="22"/>
        </w:rPr>
        <w:t>6</w:t>
      </w:r>
      <w:r w:rsidR="006A387C" w:rsidRPr="00726627">
        <w:rPr>
          <w:rFonts w:ascii="Times New Roman" w:eastAsia="標楷體" w:hAnsi="Times New Roman" w:cs="Times New Roman"/>
          <w:sz w:val="22"/>
        </w:rPr>
        <w:t>日</w:t>
      </w:r>
      <w:r w:rsidRPr="00726627">
        <w:rPr>
          <w:rFonts w:ascii="Times New Roman" w:eastAsia="標楷體" w:hAnsi="Times New Roman" w:cs="Times New Roman"/>
          <w:sz w:val="22"/>
        </w:rPr>
        <w:t>。</w:t>
      </w:r>
    </w:p>
    <w:p w:rsidR="001228DF" w:rsidRPr="00726627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b/>
          <w:sz w:val="28"/>
        </w:rPr>
        <w:br w:type="page"/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6-2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消費者物價之變動</w:t>
      </w:r>
    </w:p>
    <w:p w:rsidR="001228DF" w:rsidRPr="00726627" w:rsidRDefault="001228DF" w:rsidP="001228DF">
      <w:pPr>
        <w:autoSpaceDE w:val="0"/>
        <w:autoSpaceDN w:val="0"/>
        <w:snapToGrid w:val="0"/>
        <w:ind w:right="-85"/>
        <w:jc w:val="center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>（與</w:t>
      </w:r>
      <w:r w:rsidR="00BC5326" w:rsidRPr="00726627">
        <w:rPr>
          <w:rFonts w:ascii="Times New Roman" w:eastAsia="標楷體" w:hAnsi="Times New Roman" w:cs="Times New Roman"/>
          <w:sz w:val="20"/>
        </w:rPr>
        <w:t>去年同期</w:t>
      </w:r>
      <w:r w:rsidRPr="00726627">
        <w:rPr>
          <w:rFonts w:ascii="Times New Roman" w:eastAsia="標楷體" w:hAnsi="Times New Roman" w:cs="Times New Roman"/>
        </w:rPr>
        <w:t>比較漲跌</w:t>
      </w:r>
      <w:r w:rsidRPr="00726627">
        <w:rPr>
          <w:rFonts w:ascii="Times New Roman" w:eastAsia="標楷體" w:hAnsi="Times New Roman" w:cs="Times New Roman"/>
        </w:rPr>
        <w:t>%</w:t>
      </w:r>
      <w:r w:rsidRPr="00726627">
        <w:rPr>
          <w:rFonts w:ascii="Times New Roman" w:eastAsia="標楷體" w:hAnsi="Times New Roman" w:cs="Times New Roman"/>
        </w:rPr>
        <w:t>）</w:t>
      </w:r>
    </w:p>
    <w:tbl>
      <w:tblPr>
        <w:tblW w:w="8895" w:type="dxa"/>
        <w:jc w:val="center"/>
        <w:tblInd w:w="92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87"/>
        <w:gridCol w:w="2018"/>
        <w:gridCol w:w="1451"/>
        <w:gridCol w:w="1162"/>
        <w:gridCol w:w="1260"/>
        <w:gridCol w:w="1282"/>
        <w:gridCol w:w="1135"/>
      </w:tblGrid>
      <w:tr w:rsidR="00726627" w:rsidRPr="00726627" w:rsidTr="002362B4">
        <w:trPr>
          <w:cantSplit/>
          <w:trHeight w:val="280"/>
          <w:jc w:val="center"/>
        </w:trPr>
        <w:tc>
          <w:tcPr>
            <w:tcW w:w="587" w:type="dxa"/>
            <w:vMerge w:val="restart"/>
            <w:tcBorders>
              <w:top w:val="single" w:sz="6" w:space="0" w:color="auto"/>
            </w:tcBorders>
          </w:tcPr>
          <w:p w:rsidR="00300C2C" w:rsidRPr="00726627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300C2C" w:rsidRPr="00726627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類　　　別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0C2C" w:rsidRPr="00726627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28"/>
              </w:rPr>
            </w:pPr>
            <w:r w:rsidRPr="00726627">
              <w:rPr>
                <w:rFonts w:ascii="Times New Roman" w:eastAsia="標楷體" w:hAnsi="Times New Roman" w:cs="Times New Roman"/>
                <w:bCs/>
              </w:rPr>
              <w:t>權</w:t>
            </w:r>
            <w:r w:rsidRPr="00726627">
              <w:rPr>
                <w:rFonts w:ascii="Times New Roman" w:eastAsia="標楷體" w:hAnsi="Times New Roman" w:cs="Times New Roman"/>
                <w:bCs/>
              </w:rPr>
              <w:t xml:space="preserve">   </w:t>
            </w:r>
            <w:r w:rsidRPr="00726627">
              <w:rPr>
                <w:rFonts w:ascii="Times New Roman" w:eastAsia="標楷體" w:hAnsi="Times New Roman" w:cs="Times New Roman"/>
                <w:bCs/>
              </w:rPr>
              <w:t>數</w:t>
            </w:r>
          </w:p>
          <w:p w:rsidR="00300C2C" w:rsidRPr="00726627" w:rsidRDefault="00300C2C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26627">
              <w:rPr>
                <w:rFonts w:ascii="Times New Roman" w:eastAsia="標楷體" w:hAnsi="Times New Roman" w:cs="Times New Roman"/>
                <w:bCs/>
              </w:rPr>
              <w:t>（千分比）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C2C" w:rsidRPr="00726627" w:rsidRDefault="00300C2C" w:rsidP="00AA6C8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="001B2891"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  <w:r w:rsidR="000A0E81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月指數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00C2C" w:rsidRPr="00726627" w:rsidRDefault="00300C2C" w:rsidP="00AA6C8F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="001B2891"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  <w:r w:rsidRPr="00726627">
              <w:rPr>
                <w:rFonts w:ascii="Times New Roman" w:eastAsia="標楷體" w:hAnsi="Times New Roman" w:cs="Times New Roman"/>
              </w:rPr>
              <w:t>1-</w:t>
            </w:r>
            <w:r w:rsidR="000A0E81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月指數平均</w:t>
            </w:r>
          </w:p>
        </w:tc>
      </w:tr>
      <w:tr w:rsidR="00726627" w:rsidRPr="00726627" w:rsidTr="002362B4">
        <w:trPr>
          <w:cantSplit/>
          <w:trHeight w:val="339"/>
          <w:jc w:val="center"/>
        </w:trPr>
        <w:tc>
          <w:tcPr>
            <w:tcW w:w="587" w:type="dxa"/>
            <w:vMerge/>
            <w:tcBorders>
              <w:bottom w:val="single" w:sz="6" w:space="0" w:color="auto"/>
            </w:tcBorders>
          </w:tcPr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92FC6" w:rsidRPr="00726627" w:rsidRDefault="00192FC6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hanging="91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</w:tr>
      <w:tr w:rsidR="00726627" w:rsidRPr="00726627" w:rsidTr="002362B4">
        <w:trPr>
          <w:trHeight w:val="342"/>
          <w:jc w:val="center"/>
        </w:trPr>
        <w:tc>
          <w:tcPr>
            <w:tcW w:w="587" w:type="dxa"/>
            <w:tcBorders>
              <w:top w:val="single" w:sz="6" w:space="0" w:color="auto"/>
              <w:bottom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="284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總　指　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1,000.00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0.59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0.59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0.60</w:t>
            </w:r>
          </w:p>
        </w:tc>
      </w:tr>
      <w:tr w:rsidR="00726627" w:rsidRPr="00726627" w:rsidTr="00992ECF">
        <w:trPr>
          <w:trHeight w:val="312"/>
          <w:jc w:val="center"/>
        </w:trPr>
        <w:tc>
          <w:tcPr>
            <w:tcW w:w="587" w:type="dxa"/>
            <w:tcBorders>
              <w:top w:val="single" w:sz="6" w:space="0" w:color="auto"/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基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食　物　類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251.94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-0.01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-0.12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穀類及其製品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13.91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0.35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0.42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肉類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19.96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2.53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2.01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蛋類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1.94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-2.03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-9.49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-0.02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水產品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15.57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6.58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5.21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0.09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蔬菜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19.69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-15.19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-0.42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-28.46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-0.87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水果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22.58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-3.37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10.80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0.31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本</w:t>
            </w: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衣</w:t>
            </w: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 xml:space="preserve">　著</w:t>
            </w:r>
            <w:proofErr w:type="gramEnd"/>
            <w:r w:rsidRPr="00726627">
              <w:rPr>
                <w:rFonts w:ascii="Times New Roman" w:eastAsia="標楷體" w:hAnsi="Times New Roman" w:cs="Times New Roman"/>
                <w:sz w:val="22"/>
              </w:rPr>
              <w:t xml:space="preserve">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37.68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-0.23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-0.07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0.00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成衣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29.43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-1.38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-0.57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-0.02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居　住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271.35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0.98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0.26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0.43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0.11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房租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182.23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0.97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0.96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0.17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水電燃氣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36.99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1.82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-2.76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-0.09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交通及通訊類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153.36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0.53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0.07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2.86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0.39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油料費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35.24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2.43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16.22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0.38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醫藥保健類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49.24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1.83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0.09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1.32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0.06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醫療費用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33.59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2.20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0.07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1.56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教養娛樂類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168.44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0.28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0.26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0.04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教養費用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97.20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0.33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0.34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娛樂費用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71.24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726627" w:rsidRPr="00726627" w:rsidTr="00992ECF">
        <w:trPr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類</w:t>
            </w: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7.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雜　項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67.99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2.07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0.14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1.68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0.12</w:t>
            </w:r>
          </w:p>
        </w:tc>
      </w:tr>
      <w:tr w:rsidR="00726627" w:rsidRPr="00726627" w:rsidTr="00992ECF">
        <w:trPr>
          <w:cantSplit/>
          <w:trHeight w:val="322"/>
          <w:jc w:val="center"/>
        </w:trPr>
        <w:tc>
          <w:tcPr>
            <w:tcW w:w="587" w:type="dxa"/>
            <w:tcBorders>
              <w:top w:val="single" w:sz="4" w:space="0" w:color="auto"/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商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商　品　類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425.11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0.04</w:t>
            </w:r>
          </w:p>
        </w:tc>
      </w:tr>
      <w:tr w:rsidR="00726627" w:rsidRPr="00726627" w:rsidTr="00992ECF">
        <w:trPr>
          <w:cantSplit/>
          <w:trHeight w:val="322"/>
          <w:jc w:val="center"/>
        </w:trPr>
        <w:tc>
          <w:tcPr>
            <w:tcW w:w="587" w:type="dxa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非耐久性消費品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280.71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0.24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0.07</w:t>
            </w:r>
          </w:p>
        </w:tc>
      </w:tr>
      <w:tr w:rsidR="00726627" w:rsidRPr="00726627" w:rsidTr="00992ECF">
        <w:trPr>
          <w:cantSplit/>
          <w:trHeight w:val="145"/>
          <w:jc w:val="center"/>
        </w:trPr>
        <w:tc>
          <w:tcPr>
            <w:tcW w:w="587" w:type="dxa"/>
            <w:vMerge w:val="restart"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品</w:t>
            </w:r>
          </w:p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半耐久性消費品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62.74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-0.20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-0.01</w:t>
            </w:r>
          </w:p>
        </w:tc>
      </w:tr>
      <w:tr w:rsidR="00726627" w:rsidRPr="00726627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耐久性消費品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81.65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-0.54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-0.33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-0.02</w:t>
            </w:r>
          </w:p>
        </w:tc>
      </w:tr>
      <w:tr w:rsidR="00726627" w:rsidRPr="00726627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nil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 xml:space="preserve">服　</w:t>
            </w: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務</w:t>
            </w:r>
            <w:proofErr w:type="gramEnd"/>
            <w:r w:rsidRPr="00726627">
              <w:rPr>
                <w:rFonts w:ascii="Times New Roman" w:eastAsia="標楷體" w:hAnsi="Times New Roman" w:cs="Times New Roman"/>
                <w:sz w:val="22"/>
              </w:rPr>
              <w:t xml:space="preserve">　類</w:t>
            </w:r>
          </w:p>
        </w:tc>
        <w:tc>
          <w:tcPr>
            <w:tcW w:w="1451" w:type="dxa"/>
            <w:tcBorders>
              <w:left w:val="single" w:sz="6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574.89</w:t>
            </w:r>
          </w:p>
        </w:tc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1.15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0.66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0.98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0.56</w:t>
            </w:r>
          </w:p>
        </w:tc>
      </w:tr>
      <w:tr w:rsidR="00726627" w:rsidRPr="00726627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6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外食費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98.99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2.08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1.90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0.20</w:t>
            </w:r>
          </w:p>
        </w:tc>
      </w:tr>
      <w:tr w:rsidR="00726627" w:rsidRPr="00726627" w:rsidTr="00992ECF">
        <w:trPr>
          <w:cantSplit/>
          <w:trHeight w:val="322"/>
          <w:jc w:val="center"/>
        </w:trPr>
        <w:tc>
          <w:tcPr>
            <w:tcW w:w="587" w:type="dxa"/>
            <w:vMerge w:val="restart"/>
            <w:tcBorders>
              <w:right w:val="single" w:sz="4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類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居住服務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199.51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0.98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0.95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0.19</w:t>
            </w:r>
          </w:p>
        </w:tc>
      </w:tr>
      <w:tr w:rsidR="00726627" w:rsidRPr="00726627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交通及通訊服務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83.75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0.29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726627" w:rsidRPr="00726627" w:rsidTr="00992ECF">
        <w:trPr>
          <w:cantSplit/>
          <w:trHeight w:val="145"/>
          <w:jc w:val="center"/>
        </w:trPr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教養娛樂服務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6E6DD1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74" w:right="178"/>
              <w:jc w:val="righ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2"/>
              </w:rPr>
              <w:t>128.35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0.36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605" w:rsidRPr="00726627" w:rsidRDefault="005C0605" w:rsidP="005C0605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</w:tbl>
    <w:p w:rsidR="001228DF" w:rsidRPr="00726627" w:rsidRDefault="001228DF" w:rsidP="001228DF">
      <w:pPr>
        <w:snapToGrid w:val="0"/>
        <w:spacing w:beforeLines="50" w:before="120" w:line="280" w:lineRule="exact"/>
        <w:ind w:leftChars="177" w:left="425" w:rightChars="-150" w:right="-360"/>
        <w:jc w:val="both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>資料來源：同表</w:t>
      </w:r>
      <w:r w:rsidRPr="00726627">
        <w:rPr>
          <w:rFonts w:ascii="Times New Roman" w:eastAsia="標楷體" w:hAnsi="Times New Roman" w:cs="Times New Roman"/>
        </w:rPr>
        <w:t>6-1</w:t>
      </w:r>
      <w:r w:rsidRPr="00726627">
        <w:rPr>
          <w:rFonts w:ascii="Times New Roman" w:eastAsia="標楷體" w:hAnsi="Times New Roman" w:cs="Times New Roman"/>
        </w:rPr>
        <w:t>。</w:t>
      </w:r>
    </w:p>
    <w:p w:rsidR="001228DF" w:rsidRPr="00726627" w:rsidRDefault="001228DF" w:rsidP="001228DF">
      <w:pPr>
        <w:widowControl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br w:type="page"/>
      </w:r>
    </w:p>
    <w:p w:rsidR="001228DF" w:rsidRPr="00726627" w:rsidRDefault="001228DF" w:rsidP="001228DF">
      <w:pPr>
        <w:snapToGrid w:val="0"/>
        <w:spacing w:line="52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6-3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躉售物價指數之變動</w:t>
      </w:r>
    </w:p>
    <w:p w:rsidR="001228DF" w:rsidRPr="00726627" w:rsidRDefault="001228DF" w:rsidP="001228DF">
      <w:pPr>
        <w:autoSpaceDE w:val="0"/>
        <w:autoSpaceDN w:val="0"/>
        <w:snapToGrid w:val="0"/>
        <w:spacing w:line="240" w:lineRule="exact"/>
        <w:ind w:left="880" w:rightChars="-150" w:right="-360" w:hangingChars="400" w:hanging="880"/>
        <w:jc w:val="both"/>
        <w:rPr>
          <w:rFonts w:ascii="Times New Roman" w:eastAsia="標楷體" w:hAnsi="Times New Roman" w:cs="Times New Roman"/>
          <w:sz w:val="22"/>
        </w:rPr>
      </w:pPr>
    </w:p>
    <w:p w:rsidR="001228DF" w:rsidRPr="00726627" w:rsidRDefault="001228DF" w:rsidP="001228DF">
      <w:pPr>
        <w:autoSpaceDE w:val="0"/>
        <w:autoSpaceDN w:val="0"/>
        <w:snapToGrid w:val="0"/>
        <w:spacing w:line="240" w:lineRule="exact"/>
        <w:jc w:val="center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>（與</w:t>
      </w:r>
      <w:r w:rsidR="00BC5326" w:rsidRPr="00726627">
        <w:rPr>
          <w:rFonts w:ascii="Times New Roman" w:eastAsia="標楷體" w:hAnsi="Times New Roman" w:cs="Times New Roman"/>
          <w:sz w:val="20"/>
        </w:rPr>
        <w:t>去年同期</w:t>
      </w:r>
      <w:r w:rsidRPr="00726627">
        <w:rPr>
          <w:rFonts w:ascii="Times New Roman" w:eastAsia="標楷體" w:hAnsi="Times New Roman" w:cs="Times New Roman"/>
        </w:rPr>
        <w:t>比較漲跌</w:t>
      </w:r>
      <w:r w:rsidRPr="00726627">
        <w:rPr>
          <w:rFonts w:ascii="Times New Roman" w:eastAsia="標楷體" w:hAnsi="Times New Roman" w:cs="Times New Roman"/>
        </w:rPr>
        <w:t>%</w:t>
      </w:r>
      <w:r w:rsidRPr="00726627">
        <w:rPr>
          <w:rFonts w:ascii="Times New Roman" w:eastAsia="標楷體" w:hAnsi="Times New Roman" w:cs="Times New Roman"/>
        </w:rPr>
        <w:t>）</w:t>
      </w:r>
    </w:p>
    <w:tbl>
      <w:tblPr>
        <w:tblW w:w="10645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07"/>
        <w:gridCol w:w="3142"/>
        <w:gridCol w:w="1276"/>
        <w:gridCol w:w="1439"/>
        <w:gridCol w:w="1254"/>
        <w:gridCol w:w="1386"/>
        <w:gridCol w:w="1341"/>
      </w:tblGrid>
      <w:tr w:rsidR="00726627" w:rsidRPr="00726627" w:rsidTr="0094051D">
        <w:trPr>
          <w:cantSplit/>
          <w:trHeight w:val="211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nil"/>
            </w:tcBorders>
          </w:tcPr>
          <w:p w:rsidR="002F2B44" w:rsidRPr="00726627" w:rsidRDefault="002F2B44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4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F2B44" w:rsidRPr="00726627" w:rsidRDefault="002F2B44" w:rsidP="00192FC6">
            <w:pPr>
              <w:autoSpaceDE w:val="0"/>
              <w:autoSpaceDN w:val="0"/>
              <w:snapToGrid w:val="0"/>
              <w:spacing w:line="240" w:lineRule="exact"/>
              <w:ind w:firstLineChars="100" w:firstLine="240"/>
              <w:rPr>
                <w:rFonts w:ascii="Times New Roman" w:eastAsia="標楷體" w:hAnsi="Times New Roman" w:cs="Times New Roman"/>
                <w:b/>
              </w:rPr>
            </w:pPr>
            <w:r w:rsidRPr="00726627">
              <w:rPr>
                <w:rFonts w:ascii="Times New Roman" w:eastAsia="標楷體" w:hAnsi="Times New Roman" w:cs="Times New Roman"/>
                <w:b/>
              </w:rPr>
              <w:t>類　　　別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B44" w:rsidRPr="00726627" w:rsidRDefault="002F2B44" w:rsidP="00192FC6">
            <w:pPr>
              <w:autoSpaceDE w:val="0"/>
              <w:autoSpaceDN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  <w:t>權數</w:t>
            </w:r>
          </w:p>
          <w:p w:rsidR="002F2B44" w:rsidRPr="00726627" w:rsidRDefault="002F2B44" w:rsidP="00192FC6">
            <w:pPr>
              <w:autoSpaceDE w:val="0"/>
              <w:autoSpaceDN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pacing w:val="-6"/>
                <w:sz w:val="22"/>
              </w:rPr>
              <w:t>（千分比）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B44" w:rsidRPr="00726627" w:rsidRDefault="002F2B44" w:rsidP="00AA6C8F">
            <w:pPr>
              <w:autoSpaceDE w:val="0"/>
              <w:autoSpaceDN w:val="0"/>
              <w:adjustRightInd w:val="0"/>
              <w:snapToGrid w:val="0"/>
              <w:spacing w:line="31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="001B2891"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  <w:r w:rsidR="007927BE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月指數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F2B44" w:rsidRPr="00726627" w:rsidRDefault="002F2B44" w:rsidP="00AA6C8F">
            <w:pPr>
              <w:autoSpaceDE w:val="0"/>
              <w:autoSpaceDN w:val="0"/>
              <w:adjustRightInd w:val="0"/>
              <w:snapToGrid w:val="0"/>
              <w:spacing w:line="310" w:lineRule="exact"/>
              <w:ind w:leftChars="-72" w:hangingChars="72" w:hanging="173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10</w:t>
            </w:r>
            <w:r w:rsidR="001B2891" w:rsidRPr="00726627">
              <w:rPr>
                <w:rFonts w:ascii="Times New Roman" w:eastAsia="標楷體" w:hAnsi="Times New Roman" w:cs="Times New Roman" w:hint="eastAsia"/>
              </w:rPr>
              <w:t>6</w:t>
            </w:r>
            <w:r w:rsidRPr="00726627">
              <w:rPr>
                <w:rFonts w:ascii="Times New Roman" w:eastAsia="標楷體" w:hAnsi="Times New Roman" w:cs="Times New Roman"/>
              </w:rPr>
              <w:t>年</w:t>
            </w:r>
            <w:r w:rsidRPr="00726627">
              <w:rPr>
                <w:rFonts w:ascii="Times New Roman" w:eastAsia="標楷體" w:hAnsi="Times New Roman" w:cs="Times New Roman"/>
              </w:rPr>
              <w:t>1-</w:t>
            </w:r>
            <w:r w:rsidR="007927BE" w:rsidRPr="00726627">
              <w:rPr>
                <w:rFonts w:ascii="Times New Roman" w:eastAsia="標楷體" w:hAnsi="Times New Roman" w:cs="Times New Roman" w:hint="eastAsia"/>
              </w:rPr>
              <w:t>5</w:t>
            </w:r>
            <w:r w:rsidRPr="00726627">
              <w:rPr>
                <w:rFonts w:ascii="Times New Roman" w:eastAsia="標楷體" w:hAnsi="Times New Roman" w:cs="Times New Roman"/>
              </w:rPr>
              <w:t>月指數平均</w:t>
            </w:r>
          </w:p>
        </w:tc>
      </w:tr>
      <w:tr w:rsidR="00726627" w:rsidRPr="00726627" w:rsidTr="0094051D">
        <w:trPr>
          <w:cantSplit/>
          <w:trHeight w:val="339"/>
          <w:jc w:val="center"/>
        </w:trPr>
        <w:tc>
          <w:tcPr>
            <w:tcW w:w="807" w:type="dxa"/>
            <w:tcBorders>
              <w:top w:val="nil"/>
              <w:bottom w:val="single" w:sz="6" w:space="0" w:color="auto"/>
              <w:right w:val="nil"/>
            </w:tcBorders>
          </w:tcPr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4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上漲率</w:t>
            </w:r>
          </w:p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（</w:t>
            </w: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%</w:t>
            </w:r>
            <w:r w:rsidRPr="00726627">
              <w:rPr>
                <w:rFonts w:ascii="Times New Roman" w:eastAsia="標楷體" w:hAnsi="Times New Roman" w:cs="Times New Roman"/>
                <w:bCs/>
                <w:sz w:val="21"/>
                <w:szCs w:val="21"/>
              </w:rPr>
              <w:t>）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2FC6" w:rsidRPr="00726627" w:rsidRDefault="00192FC6" w:rsidP="00192FC6">
            <w:pPr>
              <w:autoSpaceDE w:val="0"/>
              <w:autoSpaceDN w:val="0"/>
              <w:snapToGrid w:val="0"/>
              <w:spacing w:line="240" w:lineRule="exact"/>
              <w:ind w:leftChars="-80" w:left="-192" w:rightChars="-100" w:right="-240"/>
              <w:jc w:val="center"/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</w:pPr>
            <w:r w:rsidRPr="00726627">
              <w:rPr>
                <w:rFonts w:ascii="Times New Roman" w:eastAsia="標楷體" w:hAnsi="Times New Roman" w:cs="Times New Roman"/>
                <w:bCs/>
                <w:spacing w:val="-14"/>
                <w:sz w:val="21"/>
                <w:szCs w:val="21"/>
              </w:rPr>
              <w:t>對總指數影響（百分點）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top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總指數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100" w:left="-240" w:rightChars="-50" w:right="-120"/>
              <w:jc w:val="righ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b/>
                <w:sz w:val="22"/>
              </w:rPr>
              <w:t>1,000.00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-1.12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-1.12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1.36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1.36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top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國產內銷品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298.00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2.59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0.78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4.20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1.27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進口品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334.08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-1.91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-0.59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2.35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0.72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bottom w:val="nil"/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firstLineChars="222" w:firstLine="488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出口品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367.92</w:t>
            </w:r>
          </w:p>
        </w:tc>
        <w:tc>
          <w:tcPr>
            <w:tcW w:w="1439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-3.38</w:t>
            </w:r>
          </w:p>
        </w:tc>
        <w:tc>
          <w:tcPr>
            <w:tcW w:w="12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-1.30</w:t>
            </w:r>
          </w:p>
        </w:tc>
        <w:tc>
          <w:tcPr>
            <w:tcW w:w="138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-1.60</w:t>
            </w:r>
          </w:p>
        </w:tc>
        <w:tc>
          <w:tcPr>
            <w:tcW w:w="1341" w:type="dxa"/>
            <w:tcBorders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-0.62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一、農林漁牧業產品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28.46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0.56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-2.41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-0.09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top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rightChars="-45" w:right="-108"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農產品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15.22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-0.68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-0.01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-3.54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-0.07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禽畜產品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6.96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-3.11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-0.03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基</w:t>
            </w: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林產品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0.33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1.49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水產品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5.95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4.73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1.03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0.01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二、土石及礦產品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68.10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16.46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0.67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33.54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1.23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石油及天然氣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48.99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6.93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34.44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0.77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土石採取及</w:t>
            </w: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其他礦</w:t>
            </w:r>
            <w:proofErr w:type="gramEnd"/>
            <w:r w:rsidRPr="00726627">
              <w:rPr>
                <w:rFonts w:ascii="Times New Roman" w:eastAsia="標楷體" w:hAnsi="Times New Roman" w:cs="Times New Roman"/>
                <w:sz w:val="22"/>
              </w:rPr>
              <w:t>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19.10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34.21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0.48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32.12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0.46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三、製造業產品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876.63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-2.05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-1.83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0.42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0.36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食品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23.64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-0.39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1.49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0.04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飲料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5.11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-2.58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-2.10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-0.01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本</w:t>
            </w: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3.</w:t>
            </w: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菸</w:t>
            </w:r>
            <w:proofErr w:type="gramEnd"/>
            <w:r w:rsidRPr="00726627">
              <w:rPr>
                <w:rFonts w:ascii="Times New Roman" w:eastAsia="標楷體" w:hAnsi="Times New Roman" w:cs="Times New Roman"/>
                <w:sz w:val="22"/>
              </w:rPr>
              <w:t>類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2.24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4.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紡織品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18.30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-3.37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-0.07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-2.89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-0.06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5.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成衣及服飾品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3.47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-5.72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-5.67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-0.03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6.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皮革及其製品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3.83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-2.57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-0.13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7.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木竹製品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1.79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-5.36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-0.01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-4.60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-0.01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pacing w:val="-12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rightChars="-75" w:right="-180" w:firstLineChars="50" w:firstLine="98"/>
              <w:rPr>
                <w:rFonts w:ascii="Times New Roman" w:eastAsia="標楷體" w:hAnsi="Times New Roman" w:cs="Times New Roman"/>
                <w:spacing w:val="-12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pacing w:val="-12"/>
                <w:sz w:val="22"/>
              </w:rPr>
              <w:t>8.</w:t>
            </w:r>
            <w:r w:rsidRPr="00726627">
              <w:rPr>
                <w:rFonts w:ascii="Times New Roman" w:eastAsia="標楷體" w:hAnsi="Times New Roman" w:cs="Times New Roman"/>
                <w:spacing w:val="-12"/>
                <w:sz w:val="22"/>
              </w:rPr>
              <w:t>紙漿、紙、紙製品及印刷品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13.84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1.42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0.02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0.10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9.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石油及煤製品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63.88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7.27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0.30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23.19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0.89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10.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化學材料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117.65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1.85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0.18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10.93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1.05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11.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化學製品及藥品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28.96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-3.97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-0.13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-3.14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-0.10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12.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橡膠及塑膠製品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23.42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-3.97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-0.10</w:t>
            </w:r>
          </w:p>
        </w:tc>
        <w:tc>
          <w:tcPr>
            <w:tcW w:w="13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-3.26</w:t>
            </w:r>
          </w:p>
        </w:tc>
        <w:tc>
          <w:tcPr>
            <w:tcW w:w="1341" w:type="dxa"/>
            <w:tcBorders>
              <w:lef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-0.09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13.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非金屬礦物製品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19.84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-5.98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-0.12</w:t>
            </w:r>
          </w:p>
        </w:tc>
        <w:tc>
          <w:tcPr>
            <w:tcW w:w="138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-4.81</w:t>
            </w:r>
          </w:p>
        </w:tc>
        <w:tc>
          <w:tcPr>
            <w:tcW w:w="1341" w:type="dxa"/>
            <w:tcBorders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-0.09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14.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基本</w:t>
            </w:r>
            <w:r w:rsidRPr="00726627">
              <w:rPr>
                <w:rFonts w:ascii="Times New Roman" w:eastAsia="標楷體" w:hAnsi="Times New Roman" w:cs="Times New Roman"/>
                <w:spacing w:val="-10"/>
                <w:sz w:val="22"/>
              </w:rPr>
              <w:t>金屬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80.93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9.90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0.64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15.38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0.97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15.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金屬製品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39.13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0.04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2.63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0.11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16.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電子零組件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227.68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-5.51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-1.45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-4.96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-1.33</w:t>
            </w:r>
          </w:p>
        </w:tc>
      </w:tr>
      <w:tr w:rsidR="00726627" w:rsidRPr="00726627" w:rsidTr="0094051D">
        <w:trPr>
          <w:trHeight w:val="31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pacing w:val="-14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rightChars="-75" w:right="-180" w:firstLineChars="50" w:firstLine="96"/>
              <w:rPr>
                <w:rFonts w:ascii="Times New Roman" w:eastAsia="標楷體" w:hAnsi="Times New Roman" w:cs="Times New Roman"/>
                <w:spacing w:val="-14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pacing w:val="-14"/>
                <w:sz w:val="22"/>
              </w:rPr>
              <w:t>17.</w:t>
            </w:r>
            <w:r w:rsidRPr="00726627">
              <w:rPr>
                <w:rFonts w:ascii="Times New Roman" w:eastAsia="標楷體" w:hAnsi="Times New Roman" w:cs="Times New Roman"/>
                <w:spacing w:val="-14"/>
                <w:sz w:val="22"/>
              </w:rPr>
              <w:t>電腦、電子產品及光學製品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67.69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-4.78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-0.32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-4.87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-0.33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18.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電力設備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27.16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-3.38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-0.10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-2.22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-0.07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19.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機械設備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60.18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-6.03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-0.42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-5.05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-0.35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類</w:t>
            </w: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20.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運輸工具及零件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36.02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-3.98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-0.17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-3.67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-0.16</w:t>
            </w:r>
          </w:p>
        </w:tc>
      </w:tr>
      <w:tr w:rsidR="00726627" w:rsidRPr="00726627" w:rsidTr="0094051D">
        <w:trPr>
          <w:trHeight w:val="191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21.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家具及</w:t>
            </w: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裝設品</w:t>
            </w:r>
            <w:proofErr w:type="gramEnd"/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3.96</w:t>
            </w: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-3.70</w:t>
            </w:r>
          </w:p>
        </w:tc>
        <w:tc>
          <w:tcPr>
            <w:tcW w:w="12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-0.02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-3.60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-0.02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bottom w:val="nil"/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autoSpaceDE w:val="0"/>
              <w:autoSpaceDN w:val="0"/>
              <w:snapToGrid w:val="0"/>
              <w:spacing w:line="300" w:lineRule="exact"/>
              <w:ind w:firstLineChars="50" w:firstLine="110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22.</w:t>
            </w:r>
            <w:r w:rsidRPr="00726627">
              <w:rPr>
                <w:rFonts w:ascii="Times New Roman" w:eastAsia="標楷體" w:hAnsi="Times New Roman" w:cs="Times New Roman"/>
                <w:sz w:val="22"/>
              </w:rPr>
              <w:t>雜項工業製品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7.95</w:t>
            </w:r>
          </w:p>
        </w:tc>
        <w:tc>
          <w:tcPr>
            <w:tcW w:w="1439" w:type="dxa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-4.81</w:t>
            </w:r>
          </w:p>
        </w:tc>
        <w:tc>
          <w:tcPr>
            <w:tcW w:w="125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-0.05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-4.68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-0.05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85" w:left="1" w:hangingChars="93" w:hanging="205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四、水電燃氣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26.82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1.19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0.03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-4.63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  <w:r w:rsidRPr="00726627">
              <w:rPr>
                <w:rFonts w:ascii="Times New Roman" w:hAnsi="Times New Roman" w:cs="Times New Roman"/>
                <w:bCs/>
                <w:sz w:val="22"/>
              </w:rPr>
              <w:t>-0.14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4051D" w:rsidRPr="00726627" w:rsidRDefault="0094051D" w:rsidP="00192FC6">
            <w:pPr>
              <w:tabs>
                <w:tab w:val="left" w:pos="561"/>
                <w:tab w:val="left" w:pos="741"/>
              </w:tabs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加段類</w:t>
            </w:r>
            <w:proofErr w:type="gramEnd"/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一、原材料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87.80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11.65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0.71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22.41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1.27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top w:val="nil"/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工別</w:t>
            </w:r>
            <w:proofErr w:type="gramEnd"/>
          </w:p>
        </w:tc>
        <w:tc>
          <w:tcPr>
            <w:tcW w:w="3142" w:type="dxa"/>
            <w:tcBorders>
              <w:top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二、中間產品</w:t>
            </w:r>
          </w:p>
        </w:tc>
        <w:tc>
          <w:tcPr>
            <w:tcW w:w="1276" w:type="dxa"/>
            <w:tcBorders>
              <w:top w:val="nil"/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396.99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-0.47</w:t>
            </w:r>
          </w:p>
        </w:tc>
        <w:tc>
          <w:tcPr>
            <w:tcW w:w="125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-0.18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2.63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1.02</w:t>
            </w:r>
          </w:p>
        </w:tc>
      </w:tr>
      <w:tr w:rsidR="00726627" w:rsidRPr="00726627" w:rsidTr="0094051D">
        <w:trPr>
          <w:trHeight w:val="302"/>
          <w:jc w:val="center"/>
        </w:trPr>
        <w:tc>
          <w:tcPr>
            <w:tcW w:w="807" w:type="dxa"/>
            <w:tcBorders>
              <w:right w:val="single" w:sz="6" w:space="0" w:color="auto"/>
            </w:tcBorders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66" w:left="-158" w:rightChars="-117" w:right="-281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726627">
              <w:rPr>
                <w:rFonts w:ascii="Times New Roman" w:eastAsia="標楷體" w:hAnsi="Times New Roman" w:cs="Times New Roman"/>
                <w:sz w:val="22"/>
              </w:rPr>
              <w:t>階分</w:t>
            </w:r>
            <w:proofErr w:type="gramEnd"/>
          </w:p>
        </w:tc>
        <w:tc>
          <w:tcPr>
            <w:tcW w:w="3142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autoSpaceDE w:val="0"/>
              <w:autoSpaceDN w:val="0"/>
              <w:snapToGrid w:val="0"/>
              <w:spacing w:line="300" w:lineRule="exact"/>
              <w:ind w:leftChars="-85" w:left="-204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三、最終產品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94051D" w:rsidRPr="00726627" w:rsidRDefault="0094051D" w:rsidP="00192FC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147.31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-2.05</w:t>
            </w:r>
          </w:p>
        </w:tc>
        <w:tc>
          <w:tcPr>
            <w:tcW w:w="12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-0.34</w:t>
            </w:r>
          </w:p>
        </w:tc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-1.84</w:t>
            </w: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94051D" w:rsidRPr="00726627" w:rsidRDefault="0094051D" w:rsidP="0094051D">
            <w:pPr>
              <w:ind w:firstLineChars="100" w:firstLine="220"/>
              <w:jc w:val="right"/>
              <w:rPr>
                <w:rFonts w:ascii="Times New Roman" w:eastAsia="新細明體" w:hAnsi="Times New Roman" w:cs="Times New Roman"/>
                <w:sz w:val="22"/>
              </w:rPr>
            </w:pPr>
            <w:r w:rsidRPr="00726627">
              <w:rPr>
                <w:rFonts w:ascii="Times New Roman" w:hAnsi="Times New Roman" w:cs="Times New Roman"/>
                <w:sz w:val="22"/>
              </w:rPr>
              <w:t>-0.30</w:t>
            </w:r>
          </w:p>
        </w:tc>
      </w:tr>
    </w:tbl>
    <w:p w:rsidR="001228DF" w:rsidRPr="00726627" w:rsidRDefault="001228DF" w:rsidP="001228DF">
      <w:pPr>
        <w:snapToGrid w:val="0"/>
        <w:spacing w:beforeLines="50" w:before="120" w:line="280" w:lineRule="exact"/>
        <w:ind w:leftChars="59" w:left="142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資料來源：同表</w:t>
      </w:r>
      <w:r w:rsidRPr="00726627">
        <w:rPr>
          <w:rFonts w:ascii="Times New Roman" w:eastAsia="標楷體" w:hAnsi="Times New Roman" w:cs="Times New Roman"/>
          <w:sz w:val="22"/>
        </w:rPr>
        <w:t>6-1</w:t>
      </w:r>
      <w:r w:rsidRPr="00726627">
        <w:rPr>
          <w:rFonts w:ascii="Times New Roman" w:eastAsia="標楷體" w:hAnsi="Times New Roman" w:cs="Times New Roman"/>
          <w:sz w:val="22"/>
        </w:rPr>
        <w:t>。</w:t>
      </w:r>
    </w:p>
    <w:p w:rsidR="001228DF" w:rsidRPr="00726627" w:rsidRDefault="001228DF" w:rsidP="001228DF">
      <w:pPr>
        <w:widowControl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br w:type="page"/>
      </w:r>
    </w:p>
    <w:p w:rsidR="001228DF" w:rsidRPr="00726627" w:rsidRDefault="001228DF" w:rsidP="001228DF">
      <w:pPr>
        <w:snapToGrid w:val="0"/>
        <w:spacing w:line="48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 xml:space="preserve">7 </w:t>
      </w:r>
      <w:r w:rsidRPr="00726627">
        <w:rPr>
          <w:rFonts w:ascii="Times New Roman" w:eastAsia="標楷體" w:hAnsi="Times New Roman" w:cs="Times New Roman"/>
          <w:spacing w:val="20"/>
          <w:sz w:val="36"/>
          <w:szCs w:val="36"/>
        </w:rPr>
        <w:t>利率、匯率與資本市場</w:t>
      </w:r>
    </w:p>
    <w:tbl>
      <w:tblPr>
        <w:tblW w:w="99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720"/>
        <w:gridCol w:w="600"/>
        <w:gridCol w:w="600"/>
        <w:gridCol w:w="783"/>
        <w:gridCol w:w="777"/>
        <w:gridCol w:w="932"/>
        <w:gridCol w:w="840"/>
        <w:gridCol w:w="876"/>
        <w:gridCol w:w="1312"/>
        <w:gridCol w:w="989"/>
      </w:tblGrid>
      <w:tr w:rsidR="001471D3" w:rsidRPr="00726627" w:rsidTr="00192FC6">
        <w:trPr>
          <w:trHeight w:val="657"/>
          <w:jc w:val="center"/>
        </w:trPr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67306D" w:rsidRPr="00726627" w:rsidRDefault="0067306D" w:rsidP="00192FC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重貼</w:t>
            </w:r>
          </w:p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現率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基準</w:t>
            </w:r>
          </w:p>
          <w:p w:rsidR="0067306D" w:rsidRPr="00726627" w:rsidRDefault="0003142F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利</w:t>
            </w:r>
            <w:r w:rsidRPr="00726627">
              <w:rPr>
                <w:rFonts w:ascii="Times New Roman" w:eastAsia="標楷體" w:hAnsi="Times New Roman" w:cs="Times New Roman" w:hint="eastAsia"/>
                <w:szCs w:val="24"/>
              </w:rPr>
              <w:t>率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存款利率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貨幣市場利率</w:t>
            </w:r>
          </w:p>
        </w:tc>
        <w:tc>
          <w:tcPr>
            <w:tcW w:w="177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新臺幣兌美元</w:t>
            </w:r>
          </w:p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即期匯率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</w:tcBorders>
            <w:vAlign w:val="center"/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債券成</w:t>
            </w:r>
          </w:p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交總值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股票市場</w:t>
            </w:r>
          </w:p>
        </w:tc>
      </w:tr>
      <w:tr w:rsidR="001471D3" w:rsidRPr="00726627" w:rsidTr="00192FC6">
        <w:trPr>
          <w:trHeight w:val="289"/>
          <w:jc w:val="center"/>
        </w:trPr>
        <w:tc>
          <w:tcPr>
            <w:tcW w:w="720" w:type="dxa"/>
          </w:tcPr>
          <w:p w:rsidR="0067306D" w:rsidRPr="00726627" w:rsidRDefault="0067306D" w:rsidP="00192FC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  <w:szCs w:val="20"/>
              </w:rPr>
              <w:t>年月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772" w:type="dxa"/>
            <w:gridSpan w:val="2"/>
            <w:tcBorders>
              <w:left w:val="nil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26627">
              <w:rPr>
                <w:rFonts w:ascii="Times New Roman" w:eastAsia="標楷體" w:hAnsi="Times New Roman" w:cs="Times New Roman"/>
                <w:sz w:val="20"/>
                <w:szCs w:val="20"/>
              </w:rPr>
              <w:t>新臺幣元／美元</w:t>
            </w:r>
            <w:r w:rsidRPr="0072662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tcBorders>
              <w:left w:val="nil"/>
            </w:tcBorders>
          </w:tcPr>
          <w:p w:rsidR="0067306D" w:rsidRPr="00726627" w:rsidRDefault="0067306D" w:rsidP="00192FC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pBdr>
                <w:right w:val="single" w:sz="6" w:space="1" w:color="auto"/>
              </w:pBdr>
              <w:snapToGrid w:val="0"/>
              <w:spacing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股票成交總值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</w:tcBorders>
          </w:tcPr>
          <w:p w:rsidR="0067306D" w:rsidRPr="00726627" w:rsidRDefault="0067306D" w:rsidP="00192FC6">
            <w:pPr>
              <w:snapToGrid w:val="0"/>
              <w:spacing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726627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股價指數</w:t>
            </w:r>
          </w:p>
        </w:tc>
      </w:tr>
      <w:tr w:rsidR="001471D3" w:rsidRPr="00726627" w:rsidTr="00192FC6">
        <w:trPr>
          <w:trHeight w:val="271"/>
          <w:jc w:val="center"/>
        </w:trPr>
        <w:tc>
          <w:tcPr>
            <w:tcW w:w="720" w:type="dxa"/>
            <w:tcBorders>
              <w:bottom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(%)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 w:val="22"/>
              </w:rPr>
              <w:t>(%)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z w:val="18"/>
                <w:szCs w:val="18"/>
              </w:rPr>
              <w:t>一個月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z w:val="18"/>
                <w:szCs w:val="18"/>
              </w:rPr>
              <w:t>一年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z w:val="18"/>
                <w:szCs w:val="18"/>
              </w:rPr>
              <w:t>金融業隔夜拆款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z w:val="18"/>
                <w:szCs w:val="18"/>
              </w:rPr>
              <w:t>商業本票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z w:val="18"/>
                <w:szCs w:val="18"/>
              </w:rPr>
              <w:t>月底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z w:val="18"/>
                <w:szCs w:val="18"/>
              </w:rPr>
              <w:t>平均</w:t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pBdr>
                <w:right w:val="single" w:sz="6" w:space="1" w:color="auto"/>
              </w:pBdr>
              <w:snapToGrid w:val="0"/>
              <w:spacing w:before="100" w:beforeAutospacing="1"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2662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26627">
              <w:rPr>
                <w:rFonts w:ascii="Times New Roman" w:eastAsia="標楷體" w:hAnsi="Times New Roman" w:cs="Times New Roman"/>
                <w:sz w:val="16"/>
                <w:szCs w:val="16"/>
              </w:rPr>
              <w:t>新臺幣</w:t>
            </w:r>
            <w:r w:rsidRPr="0072662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</w:t>
            </w:r>
            <w:r w:rsidRPr="00726627">
              <w:rPr>
                <w:rFonts w:ascii="Times New Roman" w:eastAsia="標楷體" w:hAnsi="Times New Roman" w:cs="Times New Roman"/>
                <w:sz w:val="16"/>
                <w:szCs w:val="16"/>
              </w:rPr>
              <w:t>兆元</w:t>
            </w:r>
            <w:r w:rsidRPr="0072662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(</w:t>
            </w:r>
            <w:r w:rsidRPr="00726627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新臺幣兆元</w:t>
            </w:r>
            <w:r w:rsidRPr="00726627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left w:val="nil"/>
              <w:bottom w:val="single" w:sz="6" w:space="0" w:color="auto"/>
            </w:tcBorders>
          </w:tcPr>
          <w:p w:rsidR="0067306D" w:rsidRPr="00726627" w:rsidRDefault="0067306D" w:rsidP="00192FC6">
            <w:pPr>
              <w:snapToGrid w:val="0"/>
              <w:spacing w:before="100" w:beforeAutospacing="1" w:line="240" w:lineRule="exact"/>
              <w:ind w:rightChars="-20" w:right="-48"/>
              <w:jc w:val="center"/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</w:pPr>
            <w:r w:rsidRPr="00726627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(55</w:t>
            </w:r>
            <w:r w:rsidRPr="00726627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年</w:t>
            </w:r>
            <w:r w:rsidRPr="00726627">
              <w:rPr>
                <w:rFonts w:ascii="Times New Roman" w:eastAsia="標楷體" w:hAnsi="Times New Roman" w:cs="Times New Roman"/>
                <w:spacing w:val="-4"/>
                <w:sz w:val="18"/>
                <w:szCs w:val="18"/>
              </w:rPr>
              <w:t>=100)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94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2.250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3.85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1.50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1.99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1.312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1.27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32.850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32.167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319.74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18.82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6,092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95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2.750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4.12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1.71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2.20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1.552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1.54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32.596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32.534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275.83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23.90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6,842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96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4.31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2.09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2.62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1.998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1.90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32.443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32.843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194.01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33.04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8,510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2.000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4.21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0.91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1.42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2.014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1.92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32.860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31.517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135.51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26.12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7,024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98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1.250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2.56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0.47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0.89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0.109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0.24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32.030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33.049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29.68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6,460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="12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99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1.625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  <w:lang w:eastAsia="ja-JP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  <w:lang w:eastAsia="ja-JP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0.185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0.38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30.368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31.642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106.32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28.22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7,950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0.341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30.290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29.464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97.81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26.20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8,156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101</w:t>
            </w:r>
            <w:r w:rsidRPr="007266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0.428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0.79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29.136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29.614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86.55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20.24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zCs w:val="24"/>
              </w:rPr>
              <w:t>7,481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  <w:szCs w:val="24"/>
              </w:rPr>
            </w:pPr>
            <w:r w:rsidRPr="00726627">
              <w:rPr>
                <w:rFonts w:ascii="Times New Roman" w:eastAsia="標楷體" w:hAnsi="Times New Roman" w:cs="Times New Roman"/>
                <w:spacing w:val="-16"/>
                <w:szCs w:val="24"/>
              </w:rPr>
              <w:t>102</w:t>
            </w:r>
            <w:r w:rsidRPr="00726627">
              <w:rPr>
                <w:rFonts w:ascii="Times New Roman" w:eastAsia="標楷體" w:hAnsi="Times New Roman" w:cs="Times New Roman"/>
                <w:spacing w:val="-16"/>
                <w:szCs w:val="24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0.386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0.69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29.818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29.771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69.23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18.94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8,093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/>
                <w:spacing w:val="-16"/>
              </w:rPr>
              <w:t>103</w:t>
            </w:r>
            <w:r w:rsidRPr="00726627">
              <w:rPr>
                <w:rFonts w:ascii="Times New Roman" w:eastAsia="標楷體" w:hAnsi="Times New Roman" w:cs="Times New Roman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1.875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2.88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0.88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1.36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0.387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0.62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31.718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30.368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68.03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21.90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7306D" w:rsidRPr="00726627" w:rsidRDefault="0067306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8,992</w:t>
            </w:r>
          </w:p>
        </w:tc>
      </w:tr>
      <w:tr w:rsidR="001471D3" w:rsidRPr="00726627" w:rsidTr="00D9565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B82969" w:rsidRPr="00726627" w:rsidRDefault="00B82969" w:rsidP="003547A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/>
                <w:spacing w:val="-16"/>
              </w:rPr>
              <w:t>104</w:t>
            </w:r>
            <w:r w:rsidRPr="00726627">
              <w:rPr>
                <w:rFonts w:ascii="Times New Roman" w:eastAsia="標楷體" w:hAnsi="Times New Roman" w:cs="Times New Roman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1.823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2.87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0.85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1.33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0.356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0.58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31.956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31.</w:t>
            </w:r>
            <w:r w:rsidR="004A7559" w:rsidRPr="00726627">
              <w:rPr>
                <w:rFonts w:ascii="Times New Roman" w:eastAsia="標楷體" w:hAnsi="Times New Roman" w:cs="Times New Roman"/>
              </w:rPr>
              <w:t>89</w:t>
            </w:r>
            <w:r w:rsidRPr="00726627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B82969" w:rsidRPr="00726627" w:rsidRDefault="0047117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67.73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20.19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B82969" w:rsidRPr="00726627" w:rsidRDefault="00B82969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8,959</w:t>
            </w:r>
          </w:p>
        </w:tc>
      </w:tr>
      <w:tr w:rsidR="001471D3" w:rsidRPr="00726627" w:rsidTr="00D25D5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D25D5E" w:rsidRPr="00726627" w:rsidRDefault="00D25D5E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/>
                <w:spacing w:val="-16"/>
              </w:rPr>
              <w:t>105</w:t>
            </w:r>
            <w:r w:rsidRPr="00726627">
              <w:rPr>
                <w:rFonts w:ascii="Times New Roman" w:eastAsia="標楷體" w:hAnsi="Times New Roman" w:cs="Times New Roman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26627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1.458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D5E" w:rsidRPr="00726627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26627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0.65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D25D5E" w:rsidRPr="00726627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1.10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D25D5E" w:rsidRPr="00726627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0.193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26627" w:rsidRDefault="00C16B92" w:rsidP="004F7F04">
            <w:pPr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25D5E" w:rsidRPr="00726627" w:rsidRDefault="00C16B92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32.282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26627" w:rsidRDefault="004F7F04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32.318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D25D5E" w:rsidRPr="00726627" w:rsidRDefault="0047117A" w:rsidP="004F7F04">
            <w:pPr>
              <w:snapToGrid w:val="0"/>
              <w:spacing w:line="32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66</w:t>
            </w:r>
            <w:r w:rsidR="005478DA" w:rsidRPr="00726627">
              <w:rPr>
                <w:rFonts w:ascii="Times New Roman" w:hAnsi="Times New Roman" w:cs="Times New Roman" w:hint="eastAsia"/>
              </w:rPr>
              <w:t>.</w:t>
            </w:r>
            <w:r w:rsidRPr="00726627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D5E" w:rsidRPr="00726627" w:rsidRDefault="00396F58" w:rsidP="004F7F04">
            <w:pPr>
              <w:snapToGrid w:val="0"/>
              <w:spacing w:line="32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16.77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D25D5E" w:rsidRPr="00726627" w:rsidRDefault="008F6565" w:rsidP="004F7F04">
            <w:pPr>
              <w:snapToGrid w:val="0"/>
              <w:spacing w:line="32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8,763</w:t>
            </w:r>
          </w:p>
        </w:tc>
      </w:tr>
      <w:tr w:rsidR="001471D3" w:rsidRPr="00726627" w:rsidTr="00D25D5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37D2" w:rsidRPr="00726627" w:rsidRDefault="00E937D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/>
                <w:spacing w:val="-16"/>
              </w:rPr>
              <w:t>1</w:t>
            </w:r>
            <w:r w:rsidRPr="00726627">
              <w:rPr>
                <w:rFonts w:ascii="Times New Roman" w:eastAsia="標楷體" w:hAnsi="Times New Roman" w:cs="Times New Roman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1.625</w:t>
            </w:r>
          </w:p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2.80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0.74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1.21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0.233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0.40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33.650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33.644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7,871</w:t>
            </w:r>
          </w:p>
        </w:tc>
      </w:tr>
      <w:tr w:rsidR="001471D3" w:rsidRPr="00726627" w:rsidTr="0084749B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37D2" w:rsidRPr="00726627" w:rsidRDefault="00E937D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/>
                <w:spacing w:val="-16"/>
              </w:rPr>
              <w:t>2</w:t>
            </w:r>
            <w:r w:rsidRPr="00726627">
              <w:rPr>
                <w:rFonts w:ascii="Times New Roman" w:eastAsia="標楷體" w:hAnsi="Times New Roman" w:cs="Times New Roman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1.625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0.74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1.21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0.202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0.41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33.492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33.552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37D2" w:rsidRPr="00726627" w:rsidRDefault="00E937D2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37D2" w:rsidRPr="00726627" w:rsidRDefault="00E937D2" w:rsidP="00E053D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8,24</w:t>
            </w:r>
            <w:r w:rsidR="00E053DA" w:rsidRPr="00726627">
              <w:rPr>
                <w:rFonts w:ascii="Times New Roman" w:hAnsi="Times New Roman" w:cs="Times New Roman" w:hint="eastAsia"/>
              </w:rPr>
              <w:t>7</w:t>
            </w:r>
          </w:p>
        </w:tc>
      </w:tr>
      <w:tr w:rsidR="001471D3" w:rsidRPr="00726627" w:rsidTr="00E92C5C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4749B" w:rsidRPr="00726627" w:rsidRDefault="0084749B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2.76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32.282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32.855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6.17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49B" w:rsidRPr="00726627" w:rsidRDefault="00126E4E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1.87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4749B" w:rsidRPr="00726627" w:rsidRDefault="00E053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8,688</w:t>
            </w:r>
          </w:p>
        </w:tc>
      </w:tr>
      <w:tr w:rsidR="001471D3" w:rsidRPr="00726627" w:rsidTr="008470E8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E92C5C" w:rsidRPr="00726627" w:rsidRDefault="00E92C5C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2.71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0.36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E92C5C" w:rsidRPr="00726627" w:rsidRDefault="006609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32.281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26627" w:rsidRDefault="006609D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32.355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4.81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1.30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E92C5C" w:rsidRPr="00726627" w:rsidRDefault="0003142F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8,568</w:t>
            </w:r>
          </w:p>
        </w:tc>
      </w:tr>
      <w:tr w:rsidR="001471D3" w:rsidRPr="00726627" w:rsidTr="00D363B2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470E8" w:rsidRPr="00726627" w:rsidRDefault="008470E8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32.630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32.573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5.62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1.40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470E8" w:rsidRPr="00726627" w:rsidRDefault="0000262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8</w:t>
            </w:r>
            <w:r w:rsidRPr="00726627">
              <w:rPr>
                <w:rFonts w:ascii="Times New Roman" w:hAnsi="Times New Roman" w:cs="Times New Roman"/>
              </w:rPr>
              <w:t>,</w:t>
            </w:r>
            <w:r w:rsidRPr="00726627">
              <w:rPr>
                <w:rFonts w:ascii="Times New Roman" w:hAnsi="Times New Roman" w:cs="Times New Roman" w:hint="eastAsia"/>
              </w:rPr>
              <w:t>235</w:t>
            </w:r>
          </w:p>
        </w:tc>
      </w:tr>
      <w:tr w:rsidR="001471D3" w:rsidRPr="00726627" w:rsidTr="000D00C4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D363B2" w:rsidRPr="00726627" w:rsidRDefault="00D363B2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6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26627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1.500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363B2" w:rsidRPr="00726627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2.69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26627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0.67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D363B2" w:rsidRPr="00726627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1.13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D363B2" w:rsidRPr="00726627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0.201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26627" w:rsidRDefault="008B5A0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0.40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363B2" w:rsidRPr="00726627" w:rsidRDefault="008B5A02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</w:t>
            </w:r>
            <w:r w:rsidR="00B17920" w:rsidRPr="00726627">
              <w:rPr>
                <w:rFonts w:ascii="Times New Roman" w:hAnsi="Times New Roman" w:cs="Times New Roman" w:hint="eastAsia"/>
              </w:rPr>
              <w:t>2.286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26627" w:rsidRDefault="00B17920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32.400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D363B2" w:rsidRPr="00726627" w:rsidRDefault="00B17920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5.71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63B2" w:rsidRPr="00726627" w:rsidRDefault="00B17920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1.37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D363B2" w:rsidRPr="00726627" w:rsidRDefault="00B17920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8,595</w:t>
            </w:r>
          </w:p>
        </w:tc>
      </w:tr>
      <w:tr w:rsidR="001471D3" w:rsidRPr="00726627" w:rsidTr="009245DA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0D00C4" w:rsidRPr="00726627" w:rsidRDefault="000D00C4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7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26627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0D00C4" w:rsidRPr="00726627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2.68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26627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0D00C4" w:rsidRPr="00726627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0D00C4" w:rsidRPr="00726627" w:rsidRDefault="006B7BEE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26627" w:rsidRDefault="000E40B7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0.35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0D00C4" w:rsidRPr="00726627" w:rsidRDefault="000E40B7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31.926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26627" w:rsidRDefault="00B37FB2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32.124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0D00C4" w:rsidRPr="00726627" w:rsidRDefault="000E40B7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5.73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00C4" w:rsidRPr="00726627" w:rsidRDefault="000E40B7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1.55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0D00C4" w:rsidRPr="00726627" w:rsidRDefault="000E40B7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8,900</w:t>
            </w:r>
          </w:p>
        </w:tc>
      </w:tr>
      <w:tr w:rsidR="001471D3" w:rsidRPr="00726627" w:rsidTr="00C4080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9245DA" w:rsidRPr="00726627" w:rsidRDefault="009245DA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8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726627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245DA" w:rsidRPr="00726627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726627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9245DA" w:rsidRPr="00726627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9245DA" w:rsidRPr="00726627" w:rsidRDefault="00B366F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6F3" w:rsidRPr="00726627" w:rsidRDefault="00B366F3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9245DA" w:rsidRPr="00726627" w:rsidRDefault="00B366F3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31.726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726627" w:rsidRDefault="00B366F3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31.577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9245DA" w:rsidRPr="00726627" w:rsidRDefault="00DD0CEB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6.48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45DA" w:rsidRPr="00726627" w:rsidRDefault="00DD0CEB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1.60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9245DA" w:rsidRPr="00726627" w:rsidRDefault="00DD0CEB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9,094</w:t>
            </w:r>
          </w:p>
        </w:tc>
      </w:tr>
      <w:tr w:rsidR="001471D3" w:rsidRPr="00726627" w:rsidTr="008841BA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C4080E" w:rsidRPr="00726627" w:rsidRDefault="00C4080E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9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26627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C4080E" w:rsidRPr="00726627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2.64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26627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C4080E" w:rsidRPr="00726627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C4080E" w:rsidRPr="00726627" w:rsidRDefault="00B845B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0.184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26627" w:rsidRDefault="00B845B8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0.35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C4080E" w:rsidRPr="00726627" w:rsidRDefault="00B845B8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31.366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26627" w:rsidRDefault="00B845B8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31.483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C4080E" w:rsidRPr="00726627" w:rsidRDefault="00F24056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5.62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080E" w:rsidRPr="00726627" w:rsidRDefault="00F24056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1.30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C4080E" w:rsidRPr="00726627" w:rsidRDefault="00F24056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9,131</w:t>
            </w:r>
          </w:p>
        </w:tc>
      </w:tr>
      <w:tr w:rsidR="001471D3" w:rsidRPr="00726627" w:rsidTr="004F4581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8841BA" w:rsidRPr="00726627" w:rsidRDefault="008841BA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10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26627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841BA" w:rsidRPr="00726627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26627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8841BA" w:rsidRPr="00726627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8841BA" w:rsidRPr="00726627" w:rsidRDefault="002B2388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0.178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26627" w:rsidRDefault="002B2388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8841BA" w:rsidRPr="00726627" w:rsidRDefault="002B2388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31.580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26627" w:rsidRDefault="00F0328F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31.571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8841BA" w:rsidRPr="00726627" w:rsidRDefault="002B2388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5.43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1BA" w:rsidRPr="00726627" w:rsidRDefault="001951BE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1.21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8841BA" w:rsidRPr="00726627" w:rsidRDefault="00A85C5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9,274</w:t>
            </w:r>
          </w:p>
        </w:tc>
      </w:tr>
      <w:tr w:rsidR="001471D3" w:rsidRPr="00726627" w:rsidTr="00666EE1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4F4581" w:rsidRPr="00726627" w:rsidRDefault="004F4581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11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26627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4F4581" w:rsidRPr="00726627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26627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4F4581" w:rsidRPr="00726627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4F4581" w:rsidRPr="00726627" w:rsidRDefault="004833A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0.183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26627" w:rsidRDefault="002C73E6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0.39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4F4581" w:rsidRPr="00726627" w:rsidRDefault="002C73E6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31.890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26627" w:rsidRDefault="00E43028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31.758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4F4581" w:rsidRPr="00726627" w:rsidRDefault="002C73E6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5.82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581" w:rsidRPr="00726627" w:rsidRDefault="002C73E6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1.48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4F4581" w:rsidRPr="00726627" w:rsidRDefault="002C73E6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9,098</w:t>
            </w:r>
          </w:p>
        </w:tc>
      </w:tr>
      <w:tr w:rsidR="001471D3" w:rsidRPr="00726627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66EE1" w:rsidRPr="00726627" w:rsidRDefault="00666EE1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12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26627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66EE1" w:rsidRPr="00726627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26627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66EE1" w:rsidRPr="00726627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66EE1" w:rsidRPr="00726627" w:rsidRDefault="00C16B92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0.174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26627" w:rsidRDefault="00C16B92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0.56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66EE1" w:rsidRPr="00726627" w:rsidRDefault="00C16B92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32.279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26627" w:rsidRDefault="00D54A1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32.012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66EE1" w:rsidRPr="00726627" w:rsidRDefault="005478DA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5.33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6EE1" w:rsidRPr="00726627" w:rsidRDefault="0047117A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1.24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66EE1" w:rsidRPr="00726627" w:rsidRDefault="009F652E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9,245</w:t>
            </w:r>
          </w:p>
        </w:tc>
      </w:tr>
      <w:tr w:rsidR="001471D3" w:rsidRPr="00726627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150CD" w:rsidRPr="00726627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106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年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150CD" w:rsidRPr="00726627" w:rsidRDefault="006150CD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71D3" w:rsidRPr="00726627" w:rsidTr="00060915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150CD" w:rsidRPr="00726627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1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5E2975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0.47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150CD" w:rsidRPr="00726627" w:rsidRDefault="005E2975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31.360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842F74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31.742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150CD" w:rsidRPr="00726627" w:rsidRDefault="00154B9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4.55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206D7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1.03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150CD" w:rsidRPr="00726627" w:rsidRDefault="00103B6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9,352</w:t>
            </w:r>
          </w:p>
        </w:tc>
      </w:tr>
      <w:tr w:rsidR="001471D3" w:rsidRPr="00726627" w:rsidTr="003516A7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150CD" w:rsidRPr="00726627" w:rsidRDefault="006150CD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2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150CD" w:rsidRPr="00726627" w:rsidRDefault="006150CD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150CD" w:rsidRPr="00726627" w:rsidRDefault="006150CD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0.177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5E2975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0.44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150CD" w:rsidRPr="00726627" w:rsidRDefault="005E2975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30.650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842F74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30.898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150CD" w:rsidRPr="00726627" w:rsidRDefault="00154B9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4.76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50CD" w:rsidRPr="00726627" w:rsidRDefault="00206D79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1.77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150CD" w:rsidRPr="00726627" w:rsidRDefault="00103B6A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9,674</w:t>
            </w:r>
          </w:p>
        </w:tc>
      </w:tr>
      <w:tr w:rsidR="001471D3" w:rsidRPr="00726627" w:rsidTr="003C064F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9E2B4C" w:rsidRPr="00726627" w:rsidRDefault="009E2B4C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3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26627" w:rsidRDefault="009E2B4C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E2B4C" w:rsidRPr="00726627" w:rsidRDefault="009E2B4C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26627" w:rsidRDefault="009E2B4C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9E2B4C" w:rsidRPr="00726627" w:rsidRDefault="009E2B4C" w:rsidP="00A86C27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9E2B4C" w:rsidRPr="00726627" w:rsidRDefault="009E2B4C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0.176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26627" w:rsidRDefault="009E2B4C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0.48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9E2B4C" w:rsidRPr="00726627" w:rsidRDefault="009E2B4C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30.336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26627" w:rsidRDefault="009E2B4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30.658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9E2B4C" w:rsidRPr="00726627" w:rsidRDefault="009E2B4C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6.15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B4C" w:rsidRPr="00726627" w:rsidRDefault="009E2B4C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1.97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9E2B4C" w:rsidRPr="00726627" w:rsidRDefault="009E2B4C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/>
              </w:rPr>
              <w:t>9,796</w:t>
            </w:r>
          </w:p>
        </w:tc>
      </w:tr>
      <w:tr w:rsidR="001471D3" w:rsidRPr="00726627" w:rsidTr="007927BE">
        <w:trPr>
          <w:trHeight w:hRule="exact" w:val="312"/>
          <w:jc w:val="center"/>
        </w:trPr>
        <w:tc>
          <w:tcPr>
            <w:tcW w:w="720" w:type="dxa"/>
            <w:vAlign w:val="center"/>
          </w:tcPr>
          <w:p w:rsidR="006F0CDB" w:rsidRPr="00726627" w:rsidRDefault="006F0CDB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4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CDB" w:rsidRPr="00726627" w:rsidRDefault="006F0CDB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6F0CDB" w:rsidRPr="00726627" w:rsidRDefault="006F0CDB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CDB" w:rsidRPr="00726627" w:rsidRDefault="006F0CDB" w:rsidP="003837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right w:val="single" w:sz="6" w:space="0" w:color="auto"/>
            </w:tcBorders>
            <w:vAlign w:val="center"/>
          </w:tcPr>
          <w:p w:rsidR="006F0CDB" w:rsidRPr="00726627" w:rsidRDefault="006F0CDB" w:rsidP="003837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:rsidR="006F0CDB" w:rsidRPr="00726627" w:rsidRDefault="006F0CDB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0.175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CDB" w:rsidRPr="00726627" w:rsidRDefault="006F0CDB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0.45</w:t>
            </w: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6F0CDB" w:rsidRPr="00726627" w:rsidRDefault="006F0CDB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30.218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CDB" w:rsidRPr="00726627" w:rsidRDefault="006F0CDB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30.390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:rsidR="006F0CDB" w:rsidRPr="00726627" w:rsidRDefault="006F0CDB" w:rsidP="007661B3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4.7</w:t>
            </w:r>
            <w:r w:rsidR="007661B3" w:rsidRPr="00726627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0CDB" w:rsidRPr="00726627" w:rsidRDefault="00941B25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1.52</w:t>
            </w:r>
          </w:p>
        </w:tc>
        <w:tc>
          <w:tcPr>
            <w:tcW w:w="989" w:type="dxa"/>
            <w:tcBorders>
              <w:left w:val="nil"/>
            </w:tcBorders>
            <w:vAlign w:val="center"/>
          </w:tcPr>
          <w:p w:rsidR="006F0CDB" w:rsidRPr="00726627" w:rsidRDefault="00941B25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9,801</w:t>
            </w:r>
          </w:p>
        </w:tc>
      </w:tr>
      <w:tr w:rsidR="007927BE" w:rsidRPr="00726627" w:rsidTr="00D95657">
        <w:trPr>
          <w:trHeight w:hRule="exact" w:val="312"/>
          <w:jc w:val="center"/>
        </w:trPr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7927BE" w:rsidRPr="00726627" w:rsidRDefault="007927BE" w:rsidP="00892CE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spacing w:val="-16"/>
              </w:rPr>
            </w:pP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5</w:t>
            </w:r>
            <w:r w:rsidRPr="00726627">
              <w:rPr>
                <w:rFonts w:ascii="Times New Roman" w:eastAsia="標楷體" w:hAnsi="Times New Roman" w:cs="Times New Roman" w:hint="eastAsia"/>
                <w:spacing w:val="-16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BE" w:rsidRPr="00726627" w:rsidRDefault="007661B3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1.375</w:t>
            </w:r>
          </w:p>
        </w:tc>
        <w:tc>
          <w:tcPr>
            <w:tcW w:w="720" w:type="dxa"/>
            <w:tcBorders>
              <w:left w:val="nil"/>
              <w:bottom w:val="single" w:sz="6" w:space="0" w:color="auto"/>
            </w:tcBorders>
            <w:vAlign w:val="center"/>
          </w:tcPr>
          <w:p w:rsidR="007927BE" w:rsidRPr="00726627" w:rsidRDefault="007661B3" w:rsidP="00871B0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2.63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BE" w:rsidRPr="00726627" w:rsidRDefault="007661B3" w:rsidP="003837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  <w:tc>
          <w:tcPr>
            <w:tcW w:w="6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27BE" w:rsidRPr="00726627" w:rsidRDefault="007661B3" w:rsidP="00383791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1.04</w:t>
            </w:r>
          </w:p>
        </w:tc>
        <w:tc>
          <w:tcPr>
            <w:tcW w:w="783" w:type="dxa"/>
            <w:tcBorders>
              <w:left w:val="nil"/>
              <w:bottom w:val="single" w:sz="6" w:space="0" w:color="auto"/>
            </w:tcBorders>
            <w:vAlign w:val="center"/>
          </w:tcPr>
          <w:p w:rsidR="007927BE" w:rsidRPr="00726627" w:rsidRDefault="007661B3" w:rsidP="0009379A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0.172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BE" w:rsidRPr="00726627" w:rsidRDefault="007661B3" w:rsidP="00B366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0.39</w:t>
            </w:r>
          </w:p>
        </w:tc>
        <w:tc>
          <w:tcPr>
            <w:tcW w:w="932" w:type="dxa"/>
            <w:tcBorders>
              <w:left w:val="nil"/>
              <w:bottom w:val="single" w:sz="6" w:space="0" w:color="auto"/>
            </w:tcBorders>
            <w:vAlign w:val="center"/>
          </w:tcPr>
          <w:p w:rsidR="007927BE" w:rsidRPr="00726627" w:rsidRDefault="007661B3" w:rsidP="00B17920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30.102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BE" w:rsidRPr="00726627" w:rsidRDefault="009118E0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30.156</w:t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</w:tcBorders>
            <w:vAlign w:val="center"/>
          </w:tcPr>
          <w:p w:rsidR="007927BE" w:rsidRPr="00726627" w:rsidRDefault="007661B3" w:rsidP="0009379A">
            <w:pPr>
              <w:snapToGrid w:val="0"/>
              <w:spacing w:line="240" w:lineRule="exact"/>
              <w:ind w:rightChars="37" w:right="89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4.94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BE" w:rsidRPr="00726627" w:rsidRDefault="007661B3" w:rsidP="0009379A">
            <w:pPr>
              <w:snapToGrid w:val="0"/>
              <w:spacing w:line="240" w:lineRule="exact"/>
              <w:ind w:rightChars="111" w:right="266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1.68</w:t>
            </w:r>
          </w:p>
        </w:tc>
        <w:tc>
          <w:tcPr>
            <w:tcW w:w="989" w:type="dxa"/>
            <w:tcBorders>
              <w:left w:val="nil"/>
              <w:bottom w:val="single" w:sz="6" w:space="0" w:color="auto"/>
            </w:tcBorders>
            <w:vAlign w:val="center"/>
          </w:tcPr>
          <w:p w:rsidR="007927BE" w:rsidRPr="00726627" w:rsidRDefault="007661B3" w:rsidP="0009379A">
            <w:pPr>
              <w:snapToGrid w:val="0"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726627">
              <w:rPr>
                <w:rFonts w:ascii="Times New Roman" w:hAnsi="Times New Roman" w:cs="Times New Roman" w:hint="eastAsia"/>
              </w:rPr>
              <w:t>9,994</w:t>
            </w:r>
          </w:p>
        </w:tc>
      </w:tr>
    </w:tbl>
    <w:p w:rsidR="001228DF" w:rsidRPr="00726627" w:rsidRDefault="001228DF" w:rsidP="001228DF">
      <w:pPr>
        <w:snapToGrid w:val="0"/>
        <w:spacing w:line="24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>：基準利率、存款利率</w:t>
      </w:r>
      <w:r w:rsidRPr="00726627">
        <w:rPr>
          <w:rFonts w:ascii="Times New Roman" w:eastAsia="標楷體" w:hAnsi="Times New Roman" w:cs="Times New Roman"/>
          <w:sz w:val="22"/>
        </w:rPr>
        <w:t>97</w:t>
      </w:r>
      <w:r w:rsidRPr="00726627">
        <w:rPr>
          <w:rFonts w:ascii="Times New Roman" w:eastAsia="標楷體" w:hAnsi="Times New Roman" w:cs="Times New Roman"/>
          <w:sz w:val="22"/>
        </w:rPr>
        <w:t>年</w:t>
      </w:r>
      <w:r w:rsidRPr="00726627">
        <w:rPr>
          <w:rFonts w:ascii="Times New Roman" w:eastAsia="標楷體" w:hAnsi="Times New Roman" w:cs="Times New Roman"/>
          <w:sz w:val="22"/>
        </w:rPr>
        <w:t>10</w:t>
      </w:r>
      <w:r w:rsidRPr="00726627">
        <w:rPr>
          <w:rFonts w:ascii="Times New Roman" w:eastAsia="標楷體" w:hAnsi="Times New Roman" w:cs="Times New Roman"/>
          <w:sz w:val="22"/>
        </w:rPr>
        <w:t>月以前為臺灣銀行、合作金庫、第一銀行、華南銀行及彰化銀行五大銀行平均利率，</w:t>
      </w:r>
      <w:r w:rsidRPr="00726627">
        <w:rPr>
          <w:rFonts w:ascii="Times New Roman" w:eastAsia="標楷體" w:hAnsi="Times New Roman" w:cs="Times New Roman"/>
          <w:sz w:val="22"/>
        </w:rPr>
        <w:t>97</w:t>
      </w:r>
      <w:r w:rsidRPr="00726627">
        <w:rPr>
          <w:rFonts w:ascii="Times New Roman" w:eastAsia="標楷體" w:hAnsi="Times New Roman" w:cs="Times New Roman"/>
          <w:sz w:val="22"/>
        </w:rPr>
        <w:t>年</w:t>
      </w:r>
      <w:r w:rsidRPr="00726627">
        <w:rPr>
          <w:rFonts w:ascii="Times New Roman" w:eastAsia="標楷體" w:hAnsi="Times New Roman" w:cs="Times New Roman"/>
          <w:sz w:val="22"/>
        </w:rPr>
        <w:t>11</w:t>
      </w:r>
      <w:r w:rsidRPr="00726627">
        <w:rPr>
          <w:rFonts w:ascii="Times New Roman" w:eastAsia="標楷體" w:hAnsi="Times New Roman" w:cs="Times New Roman"/>
          <w:sz w:val="22"/>
        </w:rPr>
        <w:t>月以後彰化銀行改為臺灣土地銀行。基準利率於</w:t>
      </w:r>
      <w:r w:rsidRPr="00726627">
        <w:rPr>
          <w:rFonts w:ascii="Times New Roman" w:eastAsia="標楷體" w:hAnsi="Times New Roman" w:cs="Times New Roman"/>
          <w:sz w:val="22"/>
        </w:rPr>
        <w:t>91</w:t>
      </w:r>
      <w:r w:rsidRPr="00726627">
        <w:rPr>
          <w:rFonts w:ascii="Times New Roman" w:eastAsia="標楷體" w:hAnsi="Times New Roman" w:cs="Times New Roman"/>
          <w:sz w:val="22"/>
        </w:rPr>
        <w:t>年年底以前之時間數列係指基本放款利率；商業本票利率為次級市場</w:t>
      </w:r>
      <w:r w:rsidRPr="00726627">
        <w:rPr>
          <w:rFonts w:ascii="Times New Roman" w:eastAsia="標楷體" w:hAnsi="Times New Roman" w:cs="Times New Roman"/>
          <w:sz w:val="22"/>
        </w:rPr>
        <w:t>31</w:t>
      </w:r>
      <w:r w:rsidRPr="00726627">
        <w:rPr>
          <w:rFonts w:ascii="Times New Roman" w:eastAsia="標楷體" w:hAnsi="Times New Roman" w:cs="Times New Roman"/>
          <w:sz w:val="22"/>
        </w:rPr>
        <w:t>至</w:t>
      </w:r>
      <w:r w:rsidRPr="00726627">
        <w:rPr>
          <w:rFonts w:ascii="Times New Roman" w:eastAsia="標楷體" w:hAnsi="Times New Roman" w:cs="Times New Roman"/>
          <w:sz w:val="22"/>
        </w:rPr>
        <w:t>90</w:t>
      </w:r>
      <w:r w:rsidRPr="00726627">
        <w:rPr>
          <w:rFonts w:ascii="Times New Roman" w:eastAsia="標楷體" w:hAnsi="Times New Roman" w:cs="Times New Roman"/>
          <w:sz w:val="22"/>
        </w:rPr>
        <w:t>天期利率；貨幣市場利率為年或月平均，其餘利率皆為年底或月底利率；股價指數為年平均或月平均數。</w:t>
      </w:r>
    </w:p>
    <w:p w:rsidR="00921338" w:rsidRPr="00726627" w:rsidRDefault="001228DF" w:rsidP="003247F0">
      <w:pPr>
        <w:snapToGrid w:val="0"/>
        <w:spacing w:line="28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資料來源：中央銀行，中華民國臺灣地區金融統計月報。</w:t>
      </w:r>
    </w:p>
    <w:p w:rsidR="001228DF" w:rsidRPr="00726627" w:rsidRDefault="001228DF" w:rsidP="003247F0">
      <w:pPr>
        <w:snapToGrid w:val="0"/>
        <w:spacing w:line="280" w:lineRule="exact"/>
        <w:ind w:leftChars="-25" w:left="362" w:rightChars="-150" w:right="-360" w:hangingChars="192" w:hanging="422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br w:type="page"/>
      </w:r>
    </w:p>
    <w:p w:rsidR="00B472C8" w:rsidRPr="00726627" w:rsidRDefault="00B472C8" w:rsidP="00B472C8">
      <w:pPr>
        <w:snapToGrid w:val="0"/>
        <w:spacing w:line="520" w:lineRule="atLeast"/>
        <w:jc w:val="center"/>
        <w:rPr>
          <w:rFonts w:ascii="Times New Roman" w:eastAsia="標楷體" w:hAnsi="Times New Roman"/>
          <w:spacing w:val="20"/>
          <w:sz w:val="36"/>
          <w:szCs w:val="36"/>
        </w:rPr>
      </w:pPr>
      <w:r w:rsidRPr="00726627">
        <w:rPr>
          <w:rFonts w:ascii="Times New Roman" w:eastAsia="標楷體" w:hAnsi="Times New Roman"/>
          <w:spacing w:val="20"/>
          <w:sz w:val="36"/>
          <w:szCs w:val="36"/>
        </w:rPr>
        <w:lastRenderedPageBreak/>
        <w:t>表</w:t>
      </w:r>
      <w:r w:rsidRPr="00726627">
        <w:rPr>
          <w:rFonts w:ascii="Times New Roman" w:eastAsia="標楷體" w:hAnsi="Times New Roman"/>
          <w:spacing w:val="20"/>
          <w:sz w:val="36"/>
          <w:szCs w:val="36"/>
        </w:rPr>
        <w:t>8</w:t>
      </w:r>
      <w:r w:rsidRPr="00726627">
        <w:rPr>
          <w:rFonts w:ascii="Times New Roman" w:eastAsia="標楷體" w:hAnsi="Times New Roman" w:hint="eastAsia"/>
          <w:spacing w:val="20"/>
          <w:sz w:val="36"/>
          <w:szCs w:val="36"/>
        </w:rPr>
        <w:t xml:space="preserve"> </w:t>
      </w:r>
      <w:r w:rsidRPr="00726627">
        <w:rPr>
          <w:rFonts w:ascii="Times New Roman" w:eastAsia="標楷體" w:hAnsi="Times New Roman" w:hint="eastAsia"/>
          <w:spacing w:val="20"/>
          <w:sz w:val="36"/>
          <w:szCs w:val="36"/>
        </w:rPr>
        <w:t>全國賦稅實徵淨額統計</w:t>
      </w:r>
    </w:p>
    <w:p w:rsidR="00B472C8" w:rsidRPr="00726627" w:rsidRDefault="00B472C8" w:rsidP="00B472C8">
      <w:pPr>
        <w:spacing w:after="120" w:line="500" w:lineRule="atLeast"/>
        <w:ind w:leftChars="200" w:left="480" w:rightChars="236" w:right="566"/>
        <w:jc w:val="right"/>
        <w:rPr>
          <w:rFonts w:ascii="Times New Roman" w:eastAsia="標楷體" w:hAnsi="Times New Roman"/>
          <w:szCs w:val="24"/>
        </w:rPr>
      </w:pPr>
      <w:r w:rsidRPr="00726627">
        <w:rPr>
          <w:rFonts w:ascii="Times New Roman" w:eastAsia="標楷體" w:hAnsi="Times New Roman" w:hint="eastAsia"/>
          <w:szCs w:val="24"/>
        </w:rPr>
        <w:t>單位：新臺幣億元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051"/>
        <w:gridCol w:w="1052"/>
        <w:gridCol w:w="1053"/>
        <w:gridCol w:w="1116"/>
        <w:gridCol w:w="986"/>
        <w:gridCol w:w="1050"/>
      </w:tblGrid>
      <w:tr w:rsidR="00B472C8" w:rsidRPr="00726627" w:rsidTr="00EB2A1C">
        <w:trPr>
          <w:jc w:val="center"/>
        </w:trPr>
        <w:tc>
          <w:tcPr>
            <w:tcW w:w="22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稅</w:t>
            </w:r>
            <w:r w:rsidRPr="00726627">
              <w:rPr>
                <w:rFonts w:ascii="Times New Roman" w:eastAsia="標楷體" w:hAnsi="Times New Roman"/>
                <w:sz w:val="22"/>
              </w:rPr>
              <w:t xml:space="preserve">  </w:t>
            </w:r>
            <w:r w:rsidRPr="00726627">
              <w:rPr>
                <w:rFonts w:ascii="Times New Roman" w:eastAsia="標楷體" w:hAnsi="Times New Roman"/>
                <w:sz w:val="22"/>
              </w:rPr>
              <w:t>目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360" w:lineRule="exact"/>
              <w:ind w:leftChars="-45" w:left="-108" w:rightChars="-9" w:right="-22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10</w:t>
            </w:r>
            <w:r w:rsidRPr="00726627">
              <w:rPr>
                <w:rFonts w:ascii="Times New Roman" w:eastAsia="標楷體" w:hAnsi="Times New Roman" w:hint="eastAsia"/>
                <w:sz w:val="22"/>
              </w:rPr>
              <w:t>6</w:t>
            </w:r>
            <w:r w:rsidRPr="00726627">
              <w:rPr>
                <w:rFonts w:ascii="Times New Roman" w:eastAsia="標楷體" w:hAnsi="Times New Roman"/>
                <w:sz w:val="22"/>
              </w:rPr>
              <w:t>年</w:t>
            </w:r>
          </w:p>
          <w:p w:rsidR="00B472C8" w:rsidRPr="00726627" w:rsidRDefault="00B472C8" w:rsidP="00EB2A1C">
            <w:pPr>
              <w:spacing w:line="360" w:lineRule="exact"/>
              <w:ind w:leftChars="-45" w:left="-108" w:rightChars="-9" w:right="-22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726627"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較上年</w:t>
            </w:r>
          </w:p>
          <w:p w:rsidR="00B472C8" w:rsidRPr="00726627" w:rsidRDefault="00B472C8" w:rsidP="00EB2A1C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同月增減</w:t>
            </w:r>
          </w:p>
          <w:p w:rsidR="00B472C8" w:rsidRPr="00726627" w:rsidRDefault="00B472C8" w:rsidP="00EB2A1C">
            <w:pPr>
              <w:spacing w:line="360" w:lineRule="exact"/>
              <w:ind w:leftChars="-21" w:left="-50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（％）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360" w:lineRule="exact"/>
              <w:ind w:leftChars="1" w:left="2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10</w:t>
            </w:r>
            <w:r w:rsidRPr="00726627">
              <w:rPr>
                <w:rFonts w:ascii="Times New Roman" w:eastAsia="標楷體" w:hAnsi="Times New Roman" w:hint="eastAsia"/>
                <w:sz w:val="22"/>
              </w:rPr>
              <w:t>6</w:t>
            </w:r>
            <w:r w:rsidRPr="00726627">
              <w:rPr>
                <w:rFonts w:ascii="Times New Roman" w:eastAsia="標楷體" w:hAnsi="Times New Roman"/>
                <w:sz w:val="22"/>
              </w:rPr>
              <w:t>年</w:t>
            </w:r>
            <w:r w:rsidRPr="00726627">
              <w:rPr>
                <w:rFonts w:ascii="Times New Roman" w:eastAsia="標楷體" w:hAnsi="Times New Roman" w:hint="eastAsia"/>
                <w:sz w:val="22"/>
              </w:rPr>
              <w:t>1-5</w:t>
            </w:r>
            <w:r w:rsidRPr="00726627">
              <w:rPr>
                <w:rFonts w:ascii="Times New Roman" w:eastAsia="標楷體" w:hAnsi="Times New Roman" w:hint="eastAsia"/>
                <w:sz w:val="22"/>
              </w:rPr>
              <w:t>月</w:t>
            </w:r>
          </w:p>
          <w:p w:rsidR="00B472C8" w:rsidRPr="00726627" w:rsidRDefault="00B472C8" w:rsidP="00EB2A1C">
            <w:pPr>
              <w:spacing w:line="360" w:lineRule="exact"/>
              <w:ind w:leftChars="1" w:left="2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累計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較上年</w:t>
            </w:r>
          </w:p>
          <w:p w:rsidR="00B472C8" w:rsidRPr="00726627" w:rsidRDefault="00B472C8" w:rsidP="00EB2A1C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同期增減</w:t>
            </w:r>
          </w:p>
          <w:p w:rsidR="00B472C8" w:rsidRPr="00726627" w:rsidRDefault="00B472C8" w:rsidP="00EB2A1C">
            <w:pPr>
              <w:spacing w:line="360" w:lineRule="exact"/>
              <w:ind w:leftChars="-34" w:left="-82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(</w:t>
            </w:r>
            <w:r w:rsidRPr="00726627">
              <w:rPr>
                <w:rFonts w:ascii="Times New Roman" w:eastAsia="標楷體" w:hAnsi="Times New Roman"/>
                <w:sz w:val="22"/>
              </w:rPr>
              <w:t>％</w:t>
            </w:r>
            <w:r w:rsidRPr="00726627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本年</w:t>
            </w:r>
          </w:p>
          <w:p w:rsidR="00B472C8" w:rsidRPr="00726627" w:rsidRDefault="00B472C8" w:rsidP="00EB2A1C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預算數</w:t>
            </w:r>
          </w:p>
        </w:tc>
        <w:tc>
          <w:tcPr>
            <w:tcW w:w="10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預算</w:t>
            </w:r>
          </w:p>
          <w:p w:rsidR="00B472C8" w:rsidRPr="00726627" w:rsidRDefault="00B472C8" w:rsidP="00EB2A1C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達成率</w:t>
            </w:r>
          </w:p>
          <w:p w:rsidR="00B472C8" w:rsidRPr="00726627" w:rsidRDefault="00B472C8" w:rsidP="00EB2A1C">
            <w:pPr>
              <w:spacing w:line="36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(</w:t>
            </w:r>
            <w:r w:rsidRPr="00726627">
              <w:rPr>
                <w:rFonts w:ascii="Times New Roman" w:eastAsia="標楷體" w:hAnsi="Times New Roman"/>
                <w:sz w:val="22"/>
              </w:rPr>
              <w:t>％</w:t>
            </w:r>
            <w:r w:rsidRPr="00726627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 w:hint="eastAsia"/>
                <w:sz w:val="22"/>
              </w:rPr>
              <w:t>總計</w:t>
            </w:r>
          </w:p>
        </w:tc>
        <w:tc>
          <w:tcPr>
            <w:tcW w:w="1051" w:type="dxa"/>
            <w:tcBorders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3,047</w:t>
            </w:r>
          </w:p>
        </w:tc>
        <w:tc>
          <w:tcPr>
            <w:tcW w:w="1052" w:type="dxa"/>
            <w:tcBorders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-9.0</w:t>
            </w:r>
          </w:p>
        </w:tc>
        <w:tc>
          <w:tcPr>
            <w:tcW w:w="1053" w:type="dxa"/>
            <w:tcBorders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7,549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-3.3</w:t>
            </w:r>
          </w:p>
        </w:tc>
        <w:tc>
          <w:tcPr>
            <w:tcW w:w="986" w:type="dxa"/>
            <w:tcBorders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21</w:t>
            </w:r>
            <w:r w:rsidRPr="00726627">
              <w:rPr>
                <w:rFonts w:ascii="Times New Roman" w:eastAsia="標楷體" w:hAnsi="Times New Roman"/>
                <w:szCs w:val="24"/>
              </w:rPr>
              <w:t>,</w:t>
            </w:r>
            <w:r w:rsidRPr="00726627">
              <w:rPr>
                <w:rFonts w:ascii="Times New Roman" w:eastAsia="標楷體" w:hAnsi="Times New Roman" w:hint="eastAsia"/>
                <w:szCs w:val="24"/>
              </w:rPr>
              <w:t>548</w:t>
            </w:r>
          </w:p>
        </w:tc>
        <w:tc>
          <w:tcPr>
            <w:tcW w:w="10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35.0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1.</w:t>
            </w:r>
            <w:r w:rsidRPr="00726627">
              <w:rPr>
                <w:rFonts w:ascii="Times New Roman" w:eastAsia="標楷體" w:hAnsi="Times New Roman"/>
                <w:sz w:val="22"/>
              </w:rPr>
              <w:t>關稅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89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-5.3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437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-5.1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1,153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37.9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2.</w:t>
            </w:r>
            <w:r w:rsidRPr="00726627">
              <w:rPr>
                <w:rFonts w:ascii="Times New Roman" w:eastAsia="標楷體" w:hAnsi="Times New Roman"/>
                <w:sz w:val="22"/>
              </w:rPr>
              <w:t>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1,174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-23.8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2,109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-16.5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9,296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22.7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118" w:left="283" w:rightChars="-104" w:right="-250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(1)</w:t>
            </w:r>
            <w:r w:rsidRPr="00726627">
              <w:rPr>
                <w:rFonts w:ascii="Times New Roman" w:eastAsia="標楷體" w:hAnsi="Times New Roman"/>
                <w:sz w:val="22"/>
              </w:rPr>
              <w:t>營利事業所得稅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817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-24.4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825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-25.9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4,434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18.6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(2)</w:t>
            </w:r>
            <w:r w:rsidRPr="00726627">
              <w:rPr>
                <w:rFonts w:ascii="Times New Roman" w:eastAsia="標楷體" w:hAnsi="Times New Roman"/>
                <w:sz w:val="22"/>
              </w:rPr>
              <w:t>綜合所得稅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357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-22.3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1,284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-9.2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4,862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26.4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3.</w:t>
            </w:r>
            <w:r w:rsidRPr="00726627">
              <w:rPr>
                <w:rFonts w:ascii="Times New Roman" w:eastAsia="標楷體" w:hAnsi="Times New Roman"/>
                <w:sz w:val="22"/>
              </w:rPr>
              <w:t>貨物稅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134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-14.7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702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-8.7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1,861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37.7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4.</w:t>
            </w:r>
            <w:r w:rsidRPr="00726627">
              <w:rPr>
                <w:rFonts w:ascii="Times New Roman" w:eastAsia="標楷體" w:hAnsi="Times New Roman"/>
                <w:sz w:val="22"/>
              </w:rPr>
              <w:t>證券交易稅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62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9.6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314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7.3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977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32.1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5.</w:t>
            </w:r>
            <w:r w:rsidRPr="00726627">
              <w:rPr>
                <w:rFonts w:ascii="Times New Roman" w:eastAsia="標楷體" w:hAnsi="Times New Roman"/>
                <w:sz w:val="22"/>
              </w:rPr>
              <w:t>營業稅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635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1.8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1,731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2.9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3,521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49.2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6.</w:t>
            </w:r>
            <w:r w:rsidRPr="00726627">
              <w:rPr>
                <w:rFonts w:ascii="Times New Roman" w:eastAsia="標楷體" w:hAnsi="Times New Roman"/>
                <w:sz w:val="22"/>
              </w:rPr>
              <w:t>土地稅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90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28.4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408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32.5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1,820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22.4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(1)</w:t>
            </w:r>
            <w:r w:rsidRPr="00726627">
              <w:rPr>
                <w:rFonts w:ascii="Times New Roman" w:eastAsia="標楷體" w:hAnsi="Times New Roman"/>
                <w:sz w:val="22"/>
              </w:rPr>
              <w:t>地價稅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44.6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26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67.7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920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2.8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118" w:left="283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(2)</w:t>
            </w:r>
            <w:r w:rsidRPr="00726627">
              <w:rPr>
                <w:rFonts w:ascii="Times New Roman" w:eastAsia="標楷體" w:hAnsi="Times New Roman"/>
                <w:sz w:val="22"/>
              </w:rPr>
              <w:t>土地增值稅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88</w:t>
            </w:r>
          </w:p>
        </w:tc>
        <w:tc>
          <w:tcPr>
            <w:tcW w:w="10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28.0</w:t>
            </w:r>
          </w:p>
        </w:tc>
        <w:tc>
          <w:tcPr>
            <w:tcW w:w="10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382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30.6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901</w:t>
            </w: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42.4</w:t>
            </w:r>
          </w:p>
        </w:tc>
      </w:tr>
      <w:tr w:rsidR="00B472C8" w:rsidRPr="00726627" w:rsidTr="00EB2A1C">
        <w:trPr>
          <w:jc w:val="center"/>
        </w:trPr>
        <w:tc>
          <w:tcPr>
            <w:tcW w:w="22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472C8" w:rsidRPr="00726627" w:rsidRDefault="00B472C8" w:rsidP="00EB2A1C">
            <w:pPr>
              <w:spacing w:line="600" w:lineRule="exact"/>
              <w:ind w:leftChars="59" w:left="142"/>
              <w:rPr>
                <w:rFonts w:ascii="Times New Roman" w:eastAsia="標楷體" w:hAnsi="Times New Roman"/>
                <w:sz w:val="22"/>
              </w:rPr>
            </w:pPr>
            <w:r w:rsidRPr="00726627">
              <w:rPr>
                <w:rFonts w:ascii="Times New Roman" w:eastAsia="標楷體" w:hAnsi="Times New Roman"/>
                <w:sz w:val="22"/>
              </w:rPr>
              <w:t>7.</w:t>
            </w:r>
            <w:r w:rsidRPr="00726627">
              <w:rPr>
                <w:rFonts w:ascii="Times New Roman" w:eastAsia="標楷體" w:hAnsi="Times New Roman"/>
                <w:sz w:val="22"/>
              </w:rPr>
              <w:t>其他各稅</w:t>
            </w:r>
            <w:r w:rsidRPr="00726627">
              <w:rPr>
                <w:rFonts w:ascii="Times New Roman" w:eastAsia="標楷體" w:hAnsi="Times New Roman" w:hint="eastAsia"/>
                <w:sz w:val="22"/>
              </w:rPr>
              <w:t>捐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862</w:t>
            </w:r>
          </w:p>
        </w:tc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7.1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1,848</w:t>
            </w: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4.6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2,920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2C8" w:rsidRPr="00726627" w:rsidRDefault="00B472C8" w:rsidP="00EB2A1C">
            <w:pPr>
              <w:spacing w:line="60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726627">
              <w:rPr>
                <w:rFonts w:ascii="Times New Roman" w:eastAsia="標楷體" w:hAnsi="Times New Roman" w:hint="eastAsia"/>
                <w:szCs w:val="24"/>
              </w:rPr>
              <w:t>63.3</w:t>
            </w:r>
          </w:p>
        </w:tc>
      </w:tr>
    </w:tbl>
    <w:p w:rsidR="00B472C8" w:rsidRPr="00726627" w:rsidRDefault="00B472C8" w:rsidP="00B472C8">
      <w:pPr>
        <w:autoSpaceDE w:val="0"/>
        <w:autoSpaceDN w:val="0"/>
        <w:snapToGrid w:val="0"/>
        <w:spacing w:line="320" w:lineRule="exact"/>
        <w:ind w:leftChars="244" w:left="1272" w:hangingChars="286" w:hanging="686"/>
        <w:jc w:val="both"/>
        <w:rPr>
          <w:rFonts w:ascii="Times New Roman" w:eastAsia="標楷體" w:hAnsi="Times New Roman"/>
          <w:szCs w:val="24"/>
        </w:rPr>
      </w:pPr>
      <w:proofErr w:type="gramStart"/>
      <w:r w:rsidRPr="00726627">
        <w:rPr>
          <w:rFonts w:ascii="Times New Roman" w:eastAsia="標楷體" w:hAnsi="Times New Roman" w:hint="eastAsia"/>
          <w:szCs w:val="24"/>
        </w:rPr>
        <w:t>註</w:t>
      </w:r>
      <w:proofErr w:type="gramEnd"/>
      <w:r w:rsidRPr="00726627">
        <w:rPr>
          <w:rFonts w:ascii="Times New Roman" w:eastAsia="標楷體" w:hAnsi="Times New Roman" w:hint="eastAsia"/>
          <w:szCs w:val="24"/>
        </w:rPr>
        <w:t>：</w:t>
      </w:r>
      <w:r w:rsidRPr="00726627">
        <w:rPr>
          <w:rFonts w:ascii="Times New Roman" w:eastAsia="標楷體" w:hAnsi="Times New Roman" w:hint="eastAsia"/>
          <w:szCs w:val="24"/>
        </w:rPr>
        <w:t>1.</w:t>
      </w:r>
      <w:r w:rsidRPr="00726627">
        <w:rPr>
          <w:rFonts w:ascii="Times New Roman" w:eastAsia="標楷體" w:hAnsi="Times New Roman" w:hint="eastAsia"/>
          <w:szCs w:val="24"/>
        </w:rPr>
        <w:t>其他各稅捐包含遺產稅、贈與稅、期貨交易稅、菸酒稅、特種貨物及勞務稅、房屋稅、使用牌照稅、契稅、印花稅、娛樂稅、特別及臨時稅課、教育捐、金融業營業稅與健康福利捐。</w:t>
      </w:r>
    </w:p>
    <w:p w:rsidR="00B472C8" w:rsidRPr="00726627" w:rsidRDefault="00B472C8" w:rsidP="00B472C8">
      <w:pPr>
        <w:autoSpaceDE w:val="0"/>
        <w:autoSpaceDN w:val="0"/>
        <w:snapToGrid w:val="0"/>
        <w:spacing w:line="320" w:lineRule="exact"/>
        <w:ind w:left="360" w:firstLineChars="293" w:firstLine="703"/>
        <w:jc w:val="both"/>
        <w:rPr>
          <w:rFonts w:ascii="Times New Roman" w:eastAsia="標楷體" w:hAnsi="Times New Roman"/>
          <w:szCs w:val="24"/>
        </w:rPr>
      </w:pPr>
      <w:r w:rsidRPr="00726627">
        <w:rPr>
          <w:rFonts w:ascii="Times New Roman" w:eastAsia="標楷體" w:hAnsi="Times New Roman" w:hint="eastAsia"/>
          <w:szCs w:val="24"/>
        </w:rPr>
        <w:t>2.</w:t>
      </w:r>
      <w:r w:rsidRPr="00726627">
        <w:rPr>
          <w:rFonts w:ascii="Times New Roman" w:eastAsia="標楷體" w:hAnsi="Times New Roman" w:hint="eastAsia"/>
          <w:szCs w:val="24"/>
        </w:rPr>
        <w:t>四捨五入之緣故，表中細項加總或與總數未盡相同。</w:t>
      </w:r>
    </w:p>
    <w:p w:rsidR="00B472C8" w:rsidRPr="00726627" w:rsidRDefault="00B472C8" w:rsidP="00B472C8">
      <w:r w:rsidRPr="00726627">
        <w:rPr>
          <w:rFonts w:ascii="Times New Roman" w:eastAsia="標楷體" w:hAnsi="Times New Roman" w:hint="eastAsia"/>
          <w:szCs w:val="24"/>
        </w:rPr>
        <w:t>資料來源：財政部統計處，全國賦稅收入初步統計，</w:t>
      </w:r>
      <w:r w:rsidRPr="00726627">
        <w:rPr>
          <w:rFonts w:ascii="Times New Roman" w:eastAsia="標楷體" w:hAnsi="Times New Roman" w:hint="eastAsia"/>
          <w:szCs w:val="24"/>
        </w:rPr>
        <w:t>106</w:t>
      </w:r>
      <w:r w:rsidRPr="00726627">
        <w:rPr>
          <w:rFonts w:ascii="Times New Roman" w:eastAsia="標楷體" w:hAnsi="Times New Roman" w:hint="eastAsia"/>
          <w:szCs w:val="24"/>
        </w:rPr>
        <w:t>年</w:t>
      </w:r>
      <w:r w:rsidRPr="00726627">
        <w:rPr>
          <w:rFonts w:ascii="Times New Roman" w:eastAsia="標楷體" w:hAnsi="Times New Roman" w:hint="eastAsia"/>
          <w:szCs w:val="24"/>
        </w:rPr>
        <w:t>6</w:t>
      </w:r>
      <w:r w:rsidRPr="00726627">
        <w:rPr>
          <w:rFonts w:ascii="Times New Roman" w:eastAsia="標楷體" w:hAnsi="Times New Roman" w:hint="eastAsia"/>
          <w:szCs w:val="24"/>
        </w:rPr>
        <w:t>月</w:t>
      </w:r>
      <w:r w:rsidRPr="00726627">
        <w:rPr>
          <w:rFonts w:ascii="Times New Roman" w:eastAsia="標楷體" w:hAnsi="Times New Roman" w:hint="eastAsia"/>
          <w:szCs w:val="24"/>
        </w:rPr>
        <w:t>8</w:t>
      </w:r>
      <w:r w:rsidRPr="00726627">
        <w:rPr>
          <w:rFonts w:ascii="Times New Roman" w:eastAsia="標楷體" w:hAnsi="Times New Roman" w:hint="eastAsia"/>
          <w:szCs w:val="24"/>
        </w:rPr>
        <w:t>日</w:t>
      </w:r>
    </w:p>
    <w:p w:rsidR="0045056E" w:rsidRPr="00726627" w:rsidRDefault="0045056E" w:rsidP="0045056E">
      <w:pPr>
        <w:pStyle w:val="aff9"/>
        <w:snapToGrid w:val="0"/>
        <w:spacing w:beforeLines="50" w:before="120"/>
        <w:ind w:leftChars="0" w:left="960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1118BC" w:rsidRPr="00726627" w:rsidRDefault="001118BC" w:rsidP="001118BC">
      <w:pPr>
        <w:widowControl/>
      </w:pPr>
    </w:p>
    <w:p w:rsidR="001118BC" w:rsidRPr="00726627" w:rsidRDefault="001118BC" w:rsidP="001118BC">
      <w:pPr>
        <w:autoSpaceDE w:val="0"/>
        <w:autoSpaceDN w:val="0"/>
        <w:snapToGrid w:val="0"/>
        <w:spacing w:line="480" w:lineRule="exact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0B6A82" w:rsidRPr="00726627" w:rsidRDefault="000B6A82" w:rsidP="000B6A82"/>
    <w:p w:rsidR="0003081B" w:rsidRPr="00726627" w:rsidRDefault="0003081B" w:rsidP="0003081B"/>
    <w:p w:rsidR="002F7A17" w:rsidRPr="00726627" w:rsidRDefault="002F7A17">
      <w:pPr>
        <w:widowControl/>
        <w:rPr>
          <w:rFonts w:ascii="Times New Roman" w:eastAsia="標楷體" w:hAnsi="Times New Roman" w:cs="Times New Roman"/>
          <w:szCs w:val="24"/>
        </w:rPr>
      </w:pPr>
      <w:r w:rsidRPr="00726627">
        <w:rPr>
          <w:rFonts w:ascii="Times New Roman" w:eastAsia="標楷體" w:hAnsi="Times New Roman" w:cs="Times New Roman"/>
          <w:szCs w:val="24"/>
        </w:rPr>
        <w:br w:type="page"/>
      </w:r>
    </w:p>
    <w:p w:rsidR="001228DF" w:rsidRPr="00726627" w:rsidRDefault="001228DF" w:rsidP="001228DF">
      <w:pPr>
        <w:widowControl/>
        <w:spacing w:before="150" w:after="150"/>
        <w:jc w:val="center"/>
        <w:outlineLvl w:val="0"/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</w:pPr>
      <w:bookmarkStart w:id="43" w:name="_Toc463450042"/>
      <w:bookmarkStart w:id="44" w:name="_Toc310799418"/>
      <w:bookmarkStart w:id="45" w:name="_Toc331078832"/>
      <w:bookmarkStart w:id="46" w:name="_Toc386440637"/>
      <w:r w:rsidRPr="00726627">
        <w:rPr>
          <w:rFonts w:ascii="Times New Roman" w:eastAsia="標楷體" w:hAnsi="Times New Roman" w:cs="Times New Roman"/>
          <w:b/>
          <w:bCs/>
          <w:kern w:val="36"/>
          <w:sz w:val="40"/>
          <w:szCs w:val="40"/>
        </w:rPr>
        <w:lastRenderedPageBreak/>
        <w:t>Summary</w:t>
      </w:r>
      <w:bookmarkEnd w:id="43"/>
    </w:p>
    <w:bookmarkEnd w:id="44"/>
    <w:bookmarkEnd w:id="45"/>
    <w:bookmarkEnd w:id="46"/>
    <w:p w:rsidR="001228DF" w:rsidRPr="00726627" w:rsidRDefault="001228DF" w:rsidP="001228DF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</w:p>
    <w:p w:rsidR="00184B86" w:rsidRPr="00726627" w:rsidRDefault="00184B86" w:rsidP="009D1CBA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 xml:space="preserve">In </w:t>
      </w:r>
      <w:r w:rsidR="003F27D8" w:rsidRPr="00726627">
        <w:rPr>
          <w:rFonts w:ascii="Times New Roman" w:eastAsia="標楷體" w:hAnsi="Times New Roman" w:cs="Times New Roman" w:hint="eastAsia"/>
        </w:rPr>
        <w:t>May</w:t>
      </w:r>
      <w:r w:rsidR="00153AA1" w:rsidRPr="00726627">
        <w:rPr>
          <w:rFonts w:ascii="Times New Roman" w:eastAsia="標楷體" w:hAnsi="Times New Roman" w:cs="Times New Roman" w:hint="eastAsia"/>
        </w:rPr>
        <w:t xml:space="preserve"> </w:t>
      </w:r>
      <w:r w:rsidRPr="00726627">
        <w:rPr>
          <w:rFonts w:ascii="Times New Roman" w:eastAsia="標楷體" w:hAnsi="Times New Roman" w:cs="Times New Roman"/>
        </w:rPr>
        <w:t>201</w:t>
      </w:r>
      <w:r w:rsidRPr="00726627">
        <w:rPr>
          <w:rFonts w:ascii="Times New Roman" w:eastAsia="標楷體" w:hAnsi="Times New Roman" w:cs="Times New Roman" w:hint="eastAsia"/>
        </w:rPr>
        <w:t>7</w:t>
      </w:r>
      <w:r w:rsidRPr="00726627">
        <w:rPr>
          <w:rFonts w:ascii="Times New Roman" w:eastAsia="標楷體" w:hAnsi="Times New Roman" w:cs="Times New Roman"/>
        </w:rPr>
        <w:t xml:space="preserve">, Taiwan’s exports and imports </w:t>
      </w:r>
      <w:r w:rsidRPr="00726627">
        <w:rPr>
          <w:rFonts w:ascii="Times New Roman" w:eastAsia="標楷體" w:hAnsi="Times New Roman" w:cs="Times New Roman" w:hint="eastAsia"/>
        </w:rPr>
        <w:t>in</w:t>
      </w:r>
      <w:r w:rsidRPr="00726627">
        <w:rPr>
          <w:rFonts w:ascii="Times New Roman" w:eastAsia="標楷體" w:hAnsi="Times New Roman" w:cs="Times New Roman"/>
        </w:rPr>
        <w:t xml:space="preserve">creased by </w:t>
      </w:r>
      <w:r w:rsidR="00514B6B" w:rsidRPr="00726627">
        <w:rPr>
          <w:rFonts w:ascii="Times New Roman" w:eastAsia="標楷體" w:hAnsi="Times New Roman" w:cs="Times New Roman" w:hint="eastAsia"/>
        </w:rPr>
        <w:t>8</w:t>
      </w:r>
      <w:r w:rsidRPr="00726627">
        <w:rPr>
          <w:rFonts w:ascii="Times New Roman" w:eastAsia="標楷體" w:hAnsi="Times New Roman" w:cs="Times New Roman"/>
        </w:rPr>
        <w:t>.</w:t>
      </w:r>
      <w:r w:rsidR="0012257B" w:rsidRPr="00726627">
        <w:rPr>
          <w:rFonts w:ascii="Times New Roman" w:eastAsia="標楷體" w:hAnsi="Times New Roman" w:cs="Times New Roman" w:hint="eastAsia"/>
        </w:rPr>
        <w:t>4</w:t>
      </w:r>
      <w:r w:rsidRPr="00726627">
        <w:rPr>
          <w:rFonts w:ascii="Times New Roman" w:eastAsia="標楷體" w:hAnsi="Times New Roman" w:cs="Times New Roman"/>
        </w:rPr>
        <w:t xml:space="preserve">% and </w:t>
      </w:r>
      <w:r w:rsidR="00514B6B" w:rsidRPr="00726627">
        <w:rPr>
          <w:rFonts w:ascii="Times New Roman" w:eastAsia="標楷體" w:hAnsi="Times New Roman" w:cs="Times New Roman" w:hint="eastAsia"/>
        </w:rPr>
        <w:t>10</w:t>
      </w:r>
      <w:r w:rsidRPr="00726627">
        <w:rPr>
          <w:rFonts w:ascii="Times New Roman" w:eastAsia="標楷體" w:hAnsi="Times New Roman" w:cs="Times New Roman"/>
        </w:rPr>
        <w:t>.</w:t>
      </w:r>
      <w:r w:rsidR="00514B6B" w:rsidRPr="00726627">
        <w:rPr>
          <w:rFonts w:ascii="Times New Roman" w:eastAsia="標楷體" w:hAnsi="Times New Roman" w:cs="Times New Roman" w:hint="eastAsia"/>
        </w:rPr>
        <w:t>2</w:t>
      </w:r>
      <w:r w:rsidR="00E22339" w:rsidRPr="00726627">
        <w:rPr>
          <w:rFonts w:ascii="Times New Roman" w:eastAsia="標楷體" w:hAnsi="Times New Roman" w:cs="Times New Roman"/>
        </w:rPr>
        <w:t>% year over year</w:t>
      </w:r>
      <w:r w:rsidR="00E22339" w:rsidRPr="00726627">
        <w:rPr>
          <w:rFonts w:ascii="Times New Roman" w:eastAsia="標楷體" w:hAnsi="Times New Roman" w:cs="Times New Roman"/>
          <w:kern w:val="0"/>
        </w:rPr>
        <w:t xml:space="preserve">. </w:t>
      </w:r>
      <w:r w:rsidR="00514B6B" w:rsidRPr="00726627">
        <w:rPr>
          <w:rFonts w:ascii="Times New Roman" w:eastAsia="標楷體" w:hAnsi="Times New Roman" w:cs="Times New Roman"/>
          <w:kern w:val="0"/>
        </w:rPr>
        <w:t xml:space="preserve">The annual growth rate of export orders and Industrial Production Index were 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9</w:t>
      </w:r>
      <w:r w:rsidR="00514B6B" w:rsidRPr="00726627">
        <w:rPr>
          <w:rFonts w:ascii="Times New Roman" w:eastAsia="標楷體" w:hAnsi="Times New Roman" w:cs="Times New Roman"/>
          <w:kern w:val="0"/>
        </w:rPr>
        <w:t>.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1</w:t>
      </w:r>
      <w:r w:rsidR="00514B6B" w:rsidRPr="00726627">
        <w:rPr>
          <w:rFonts w:ascii="Times New Roman" w:eastAsia="標楷體" w:hAnsi="Times New Roman" w:cs="Times New Roman"/>
          <w:kern w:val="0"/>
        </w:rPr>
        <w:t xml:space="preserve">% and 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0</w:t>
      </w:r>
      <w:r w:rsidR="00514B6B" w:rsidRPr="00726627">
        <w:rPr>
          <w:rFonts w:ascii="Times New Roman" w:eastAsia="標楷體" w:hAnsi="Times New Roman" w:cs="Times New Roman"/>
          <w:kern w:val="0"/>
        </w:rPr>
        <w:t>.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8</w:t>
      </w:r>
      <w:r w:rsidR="00514B6B" w:rsidRPr="00726627">
        <w:rPr>
          <w:rFonts w:ascii="Times New Roman" w:eastAsia="標楷體" w:hAnsi="Times New Roman" w:cs="Times New Roman"/>
          <w:kern w:val="0"/>
        </w:rPr>
        <w:t>% Y-o-Y, respectively.</w:t>
      </w:r>
      <w:r w:rsidR="00E56C7E" w:rsidRPr="00726627">
        <w:rPr>
          <w:rFonts w:ascii="Times New Roman" w:eastAsia="標楷體" w:hAnsi="Times New Roman" w:cs="Times New Roman"/>
          <w:kern w:val="0"/>
        </w:rPr>
        <w:t xml:space="preserve"> The Consumer Price Index (CPI) annual growth rate increased by </w:t>
      </w:r>
      <w:r w:rsidR="00E56C7E" w:rsidRPr="00726627">
        <w:rPr>
          <w:rFonts w:ascii="Times New Roman" w:eastAsia="標楷體" w:hAnsi="Times New Roman" w:cs="Times New Roman" w:hint="eastAsia"/>
          <w:kern w:val="0"/>
        </w:rPr>
        <w:t>0</w:t>
      </w:r>
      <w:r w:rsidR="00E56C7E" w:rsidRPr="00726627">
        <w:rPr>
          <w:rFonts w:ascii="Times New Roman" w:eastAsia="標楷體" w:hAnsi="Times New Roman" w:cs="Times New Roman"/>
          <w:kern w:val="0"/>
        </w:rPr>
        <w:t>.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59</w:t>
      </w:r>
      <w:r w:rsidR="00E56C7E" w:rsidRPr="00726627">
        <w:rPr>
          <w:rFonts w:ascii="Times New Roman" w:eastAsia="標楷體" w:hAnsi="Times New Roman" w:cs="Times New Roman"/>
          <w:kern w:val="0"/>
        </w:rPr>
        <w:t>% and the unemployment rate fell from 3.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6</w:t>
      </w:r>
      <w:r w:rsidR="009F1D21" w:rsidRPr="00726627">
        <w:rPr>
          <w:rFonts w:ascii="Times New Roman" w:eastAsia="標楷體" w:hAnsi="Times New Roman" w:cs="Times New Roman" w:hint="eastAsia"/>
          <w:kern w:val="0"/>
        </w:rPr>
        <w:t>7</w:t>
      </w:r>
      <w:r w:rsidR="00E56C7E" w:rsidRPr="00726627">
        <w:rPr>
          <w:rFonts w:ascii="Times New Roman" w:eastAsia="標楷體" w:hAnsi="Times New Roman" w:cs="Times New Roman"/>
          <w:kern w:val="0"/>
        </w:rPr>
        <w:t xml:space="preserve">% in 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April</w:t>
      </w:r>
      <w:r w:rsidR="00E56C7E" w:rsidRPr="00726627">
        <w:rPr>
          <w:rFonts w:ascii="Times New Roman" w:eastAsia="標楷體" w:hAnsi="Times New Roman" w:cs="Times New Roman"/>
          <w:kern w:val="0"/>
        </w:rPr>
        <w:t xml:space="preserve"> to 3.</w:t>
      </w:r>
      <w:r w:rsidR="009F1D21" w:rsidRPr="00726627">
        <w:rPr>
          <w:rFonts w:ascii="Times New Roman" w:eastAsia="標楷體" w:hAnsi="Times New Roman" w:cs="Times New Roman" w:hint="eastAsia"/>
          <w:kern w:val="0"/>
        </w:rPr>
        <w:t>6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6</w:t>
      </w:r>
      <w:r w:rsidR="00E56C7E" w:rsidRPr="00726627">
        <w:rPr>
          <w:rFonts w:ascii="Times New Roman" w:eastAsia="標楷體" w:hAnsi="Times New Roman" w:cs="Times New Roman"/>
          <w:kern w:val="0"/>
        </w:rPr>
        <w:t xml:space="preserve">% in </w:t>
      </w:r>
      <w:r w:rsidR="00514B6B" w:rsidRPr="00726627">
        <w:rPr>
          <w:rFonts w:ascii="Times New Roman" w:eastAsia="標楷體" w:hAnsi="Times New Roman" w:cs="Times New Roman" w:hint="eastAsia"/>
          <w:kern w:val="0"/>
        </w:rPr>
        <w:t>May</w:t>
      </w:r>
      <w:r w:rsidRPr="00726627">
        <w:rPr>
          <w:rFonts w:ascii="Times New Roman" w:eastAsia="標楷體" w:hAnsi="Times New Roman" w:cs="Times New Roman"/>
        </w:rPr>
        <w:t xml:space="preserve">. On the financial side, </w:t>
      </w:r>
      <w:r w:rsidR="00514B6B" w:rsidRPr="00726627">
        <w:rPr>
          <w:rFonts w:ascii="Times New Roman" w:eastAsia="標楷體" w:hAnsi="Times New Roman" w:cs="Times New Roman" w:hint="eastAsia"/>
        </w:rPr>
        <w:t>May</w:t>
      </w:r>
      <w:r w:rsidRPr="00726627">
        <w:rPr>
          <w:rFonts w:ascii="Times New Roman" w:eastAsia="標楷體" w:hAnsi="Times New Roman" w:cs="Times New Roman"/>
        </w:rPr>
        <w:t xml:space="preserve">’s M2 monetary aggregate increased by </w:t>
      </w:r>
      <w:r w:rsidR="00514B6B" w:rsidRPr="00726627">
        <w:rPr>
          <w:rFonts w:ascii="Times New Roman" w:eastAsia="標楷體" w:hAnsi="Times New Roman" w:cs="Times New Roman" w:hint="eastAsia"/>
        </w:rPr>
        <w:t>4</w:t>
      </w:r>
      <w:r w:rsidRPr="00726627">
        <w:rPr>
          <w:rFonts w:ascii="Times New Roman" w:eastAsia="標楷體" w:hAnsi="Times New Roman" w:cs="Times New Roman"/>
        </w:rPr>
        <w:t>.</w:t>
      </w:r>
      <w:r w:rsidR="00514B6B" w:rsidRPr="00726627">
        <w:rPr>
          <w:rFonts w:ascii="Times New Roman" w:eastAsia="標楷體" w:hAnsi="Times New Roman" w:cs="Times New Roman" w:hint="eastAsia"/>
        </w:rPr>
        <w:t>07</w:t>
      </w:r>
      <w:r w:rsidRPr="00726627">
        <w:rPr>
          <w:rFonts w:ascii="Times New Roman" w:eastAsia="標楷體" w:hAnsi="Times New Roman" w:cs="Times New Roman"/>
        </w:rPr>
        <w:t xml:space="preserve">%, while the stock price index averaged </w:t>
      </w:r>
      <w:r w:rsidRPr="00726627">
        <w:rPr>
          <w:rFonts w:ascii="Times New Roman" w:eastAsia="標楷體" w:hAnsi="Times New Roman" w:cs="Times New Roman" w:hint="eastAsia"/>
        </w:rPr>
        <w:t>9</w:t>
      </w:r>
      <w:r w:rsidRPr="00726627">
        <w:rPr>
          <w:rFonts w:ascii="Times New Roman" w:eastAsia="標楷體" w:hAnsi="Times New Roman" w:cs="Times New Roman"/>
        </w:rPr>
        <w:t>,</w:t>
      </w:r>
      <w:r w:rsidR="00514B6B" w:rsidRPr="00726627">
        <w:rPr>
          <w:rFonts w:ascii="Times New Roman" w:eastAsia="標楷體" w:hAnsi="Times New Roman" w:cs="Times New Roman" w:hint="eastAsia"/>
        </w:rPr>
        <w:t>994</w:t>
      </w:r>
      <w:r w:rsidRPr="00726627">
        <w:rPr>
          <w:rFonts w:ascii="Times New Roman" w:eastAsia="標楷體" w:hAnsi="Times New Roman" w:cs="Times New Roman"/>
        </w:rPr>
        <w:t xml:space="preserve"> points. </w:t>
      </w:r>
      <w:r w:rsidR="006167EC" w:rsidRPr="00726627">
        <w:rPr>
          <w:rFonts w:ascii="Times New Roman" w:eastAsia="標楷體" w:hAnsi="Times New Roman" w:cs="Times New Roman"/>
        </w:rPr>
        <w:t xml:space="preserve"> </w:t>
      </w:r>
    </w:p>
    <w:p w:rsidR="009D1CBA" w:rsidRPr="00726627" w:rsidRDefault="00DD273A" w:rsidP="009D1CBA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 xml:space="preserve">In </w:t>
      </w:r>
      <w:r w:rsidR="0026109F" w:rsidRPr="00726627">
        <w:rPr>
          <w:rFonts w:ascii="Times New Roman" w:eastAsia="標楷體" w:hAnsi="Times New Roman" w:cs="Times New Roman" w:hint="eastAsia"/>
        </w:rPr>
        <w:t>Ma</w:t>
      </w:r>
      <w:r w:rsidR="00EC418C" w:rsidRPr="00726627">
        <w:rPr>
          <w:rFonts w:ascii="Times New Roman" w:eastAsia="標楷體" w:hAnsi="Times New Roman" w:cs="Times New Roman" w:hint="eastAsia"/>
        </w:rPr>
        <w:t>y</w:t>
      </w:r>
      <w:r w:rsidR="0026109F" w:rsidRPr="00726627">
        <w:rPr>
          <w:rFonts w:ascii="Times New Roman" w:eastAsia="標楷體" w:hAnsi="Times New Roman" w:cs="Times New Roman" w:hint="eastAsia"/>
        </w:rPr>
        <w:t xml:space="preserve"> </w:t>
      </w:r>
      <w:r w:rsidR="00315E93" w:rsidRPr="00726627">
        <w:rPr>
          <w:rFonts w:ascii="Times New Roman" w:eastAsia="標楷體" w:hAnsi="Times New Roman" w:cs="Times New Roman"/>
        </w:rPr>
        <w:t>201</w:t>
      </w:r>
      <w:r w:rsidR="00315E93" w:rsidRPr="00726627">
        <w:rPr>
          <w:rFonts w:ascii="Times New Roman" w:eastAsia="標楷體" w:hAnsi="Times New Roman" w:cs="Times New Roman" w:hint="eastAsia"/>
        </w:rPr>
        <w:t>7</w:t>
      </w:r>
      <w:r w:rsidR="009D1CBA" w:rsidRPr="00726627">
        <w:rPr>
          <w:rFonts w:ascii="Times New Roman" w:eastAsia="標楷體" w:hAnsi="Times New Roman" w:cs="Times New Roman"/>
        </w:rPr>
        <w:t>, the overall monitoring indicator flashed the "</w:t>
      </w:r>
      <w:r w:rsidR="002F356A" w:rsidRPr="00726627">
        <w:rPr>
          <w:rFonts w:ascii="Times New Roman" w:eastAsia="標楷體" w:hAnsi="Times New Roman" w:cs="Times New Roman"/>
        </w:rPr>
        <w:t>yellow-blue</w:t>
      </w:r>
      <w:r w:rsidR="009D1CBA" w:rsidRPr="00726627">
        <w:rPr>
          <w:rFonts w:ascii="Times New Roman" w:eastAsia="標楷體" w:hAnsi="Times New Roman" w:cs="Times New Roman"/>
        </w:rPr>
        <w:t>" signal</w:t>
      </w:r>
      <w:r w:rsidR="0078048C" w:rsidRPr="00726627">
        <w:rPr>
          <w:rFonts w:ascii="Times New Roman" w:eastAsia="標楷體" w:hAnsi="Times New Roman" w:cs="Times New Roman" w:hint="eastAsia"/>
        </w:rPr>
        <w:t xml:space="preserve"> </w:t>
      </w:r>
      <w:r w:rsidR="0078048C" w:rsidRPr="00726627">
        <w:rPr>
          <w:rFonts w:ascii="Times New Roman" w:eastAsia="標楷體" w:hAnsi="Times New Roman" w:cs="Times New Roman"/>
        </w:rPr>
        <w:t>for the second consecutive month</w:t>
      </w:r>
      <w:r w:rsidR="009D1CBA" w:rsidRPr="00726627">
        <w:rPr>
          <w:rFonts w:ascii="Times New Roman" w:eastAsia="標楷體" w:hAnsi="Times New Roman" w:cs="Times New Roman"/>
        </w:rPr>
        <w:t xml:space="preserve">, and the trend-adjusted leading index </w:t>
      </w:r>
      <w:r w:rsidR="00184B86" w:rsidRPr="00726627">
        <w:rPr>
          <w:rFonts w:ascii="Times New Roman" w:eastAsia="標楷體" w:hAnsi="Times New Roman" w:cs="Times New Roman" w:hint="eastAsia"/>
        </w:rPr>
        <w:t>de</w:t>
      </w:r>
      <w:r w:rsidR="009D1CBA" w:rsidRPr="00726627">
        <w:rPr>
          <w:rFonts w:ascii="Times New Roman" w:eastAsia="標楷體" w:hAnsi="Times New Roman" w:cs="Times New Roman"/>
        </w:rPr>
        <w:t>creased by 0.</w:t>
      </w:r>
      <w:r w:rsidR="003F27D8" w:rsidRPr="00726627">
        <w:rPr>
          <w:rFonts w:ascii="Times New Roman" w:eastAsia="標楷體" w:hAnsi="Times New Roman" w:cs="Times New Roman" w:hint="eastAsia"/>
        </w:rPr>
        <w:t>6</w:t>
      </w:r>
      <w:r w:rsidR="00A969BD" w:rsidRPr="00726627">
        <w:rPr>
          <w:rFonts w:ascii="Times New Roman" w:eastAsia="標楷體" w:hAnsi="Times New Roman" w:cs="Times New Roman" w:hint="eastAsia"/>
        </w:rPr>
        <w:t>0</w:t>
      </w:r>
      <w:r w:rsidR="009D1CBA" w:rsidRPr="00726627">
        <w:rPr>
          <w:rFonts w:ascii="Times New Roman" w:eastAsia="標楷體" w:hAnsi="Times New Roman" w:cs="Times New Roman"/>
        </w:rPr>
        <w:t>%, while the tr</w:t>
      </w:r>
      <w:r w:rsidR="00184B86" w:rsidRPr="00726627">
        <w:rPr>
          <w:rFonts w:ascii="Times New Roman" w:eastAsia="標楷體" w:hAnsi="Times New Roman" w:cs="Times New Roman"/>
        </w:rPr>
        <w:t xml:space="preserve">end-adjusted coincident index </w:t>
      </w:r>
      <w:r w:rsidR="00184B86" w:rsidRPr="00726627">
        <w:rPr>
          <w:rFonts w:ascii="Times New Roman" w:eastAsia="標楷體" w:hAnsi="Times New Roman" w:cs="Times New Roman" w:hint="eastAsia"/>
        </w:rPr>
        <w:t>de</w:t>
      </w:r>
      <w:r w:rsidR="009D1CBA" w:rsidRPr="00726627">
        <w:rPr>
          <w:rFonts w:ascii="Times New Roman" w:eastAsia="標楷體" w:hAnsi="Times New Roman" w:cs="Times New Roman"/>
        </w:rPr>
        <w:t xml:space="preserve">creased by </w:t>
      </w:r>
      <w:r w:rsidR="00A969BD" w:rsidRPr="00726627">
        <w:rPr>
          <w:rFonts w:ascii="Times New Roman" w:eastAsia="標楷體" w:hAnsi="Times New Roman" w:cs="Times New Roman" w:hint="eastAsia"/>
        </w:rPr>
        <w:t>1</w:t>
      </w:r>
      <w:r w:rsidR="009D1CBA" w:rsidRPr="00726627">
        <w:rPr>
          <w:rFonts w:ascii="Times New Roman" w:eastAsia="標楷體" w:hAnsi="Times New Roman" w:cs="Times New Roman"/>
        </w:rPr>
        <w:t>.</w:t>
      </w:r>
      <w:r w:rsidR="003F27D8" w:rsidRPr="00726627">
        <w:rPr>
          <w:rFonts w:ascii="Times New Roman" w:eastAsia="標楷體" w:hAnsi="Times New Roman" w:cs="Times New Roman" w:hint="eastAsia"/>
        </w:rPr>
        <w:t>24</w:t>
      </w:r>
      <w:r w:rsidR="009D1CBA" w:rsidRPr="00726627">
        <w:rPr>
          <w:rFonts w:ascii="Times New Roman" w:eastAsia="標楷體" w:hAnsi="Times New Roman" w:cs="Times New Roman"/>
        </w:rPr>
        <w:t>% o</w:t>
      </w:r>
      <w:r w:rsidR="009D1CBA" w:rsidRPr="00726627">
        <w:rPr>
          <w:rFonts w:ascii="Times New Roman" w:eastAsia="標楷體" w:hAnsi="Times New Roman" w:cs="Times New Roman" w:hint="eastAsia"/>
        </w:rPr>
        <w:t>n</w:t>
      </w:r>
      <w:r w:rsidR="009D1CBA" w:rsidRPr="00726627">
        <w:rPr>
          <w:rFonts w:ascii="Times New Roman" w:eastAsia="標楷體" w:hAnsi="Times New Roman" w:cs="Times New Roman"/>
        </w:rPr>
        <w:t xml:space="preserve"> the previous month.</w:t>
      </w:r>
    </w:p>
    <w:p w:rsidR="00372923" w:rsidRPr="00726627" w:rsidRDefault="009D1CBA" w:rsidP="00744B06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60"/>
        <w:jc w:val="both"/>
        <w:rPr>
          <w:rFonts w:ascii="Times New Roman" w:eastAsia="標楷體" w:hAnsi="Times New Roman" w:cs="Times New Roman"/>
        </w:rPr>
      </w:pPr>
      <w:r w:rsidRPr="00726627">
        <w:rPr>
          <w:rFonts w:ascii="Times New Roman" w:eastAsia="標楷體" w:hAnsi="Times New Roman" w:cs="Times New Roman"/>
        </w:rPr>
        <w:t>Given that the global economy remains fragile and faces several downside risks which may weigh on Taiwan’s economic recovery, the government will build a “New Model for Economic Development” for Taiwan. This will be done by</w:t>
      </w:r>
      <w:r w:rsidRPr="00726627">
        <w:rPr>
          <w:rFonts w:ascii="Times New Roman" w:eastAsia="標楷體" w:hAnsi="Times New Roman" w:cs="Times New Roman" w:hint="eastAsia"/>
        </w:rPr>
        <w:t xml:space="preserve"> </w:t>
      </w:r>
      <w:r w:rsidRPr="00726627">
        <w:rPr>
          <w:rFonts w:ascii="Times New Roman" w:eastAsia="標楷體" w:hAnsi="Times New Roman" w:cs="Times New Roman"/>
        </w:rPr>
        <w:t>accelerat</w:t>
      </w:r>
      <w:r w:rsidRPr="00726627">
        <w:rPr>
          <w:rFonts w:ascii="Times New Roman" w:eastAsia="標楷體" w:hAnsi="Times New Roman" w:cs="Times New Roman" w:hint="eastAsia"/>
        </w:rPr>
        <w:t>ing</w:t>
      </w:r>
      <w:r w:rsidRPr="00726627">
        <w:rPr>
          <w:rFonts w:ascii="Times New Roman" w:eastAsia="標楷體" w:hAnsi="Times New Roman" w:cs="Times New Roman"/>
        </w:rPr>
        <w:t xml:space="preserve"> measures to restructure the economy</w:t>
      </w:r>
      <w:r w:rsidRPr="00726627">
        <w:rPr>
          <w:rFonts w:ascii="Times New Roman" w:eastAsia="標楷體" w:hAnsi="Times New Roman" w:cs="Times New Roman" w:hint="eastAsia"/>
        </w:rPr>
        <w:t xml:space="preserve"> and </w:t>
      </w:r>
      <w:r w:rsidRPr="00726627">
        <w:rPr>
          <w:rFonts w:ascii="Times New Roman" w:eastAsia="標楷體" w:hAnsi="Times New Roman" w:cs="Times New Roman"/>
        </w:rPr>
        <w:t>expand</w:t>
      </w:r>
      <w:r w:rsidRPr="00726627">
        <w:rPr>
          <w:rFonts w:ascii="Times New Roman" w:eastAsia="標楷體" w:hAnsi="Times New Roman" w:cs="Times New Roman" w:hint="eastAsia"/>
        </w:rPr>
        <w:t>ing</w:t>
      </w:r>
      <w:r w:rsidRPr="00726627">
        <w:rPr>
          <w:rFonts w:ascii="Times New Roman" w:eastAsia="標楷體" w:hAnsi="Times New Roman" w:cs="Times New Roman"/>
        </w:rPr>
        <w:t xml:space="preserve"> infrastructure investment across-the-board.</w:t>
      </w:r>
      <w:r w:rsidRPr="00726627">
        <w:rPr>
          <w:rFonts w:ascii="Times New Roman" w:eastAsia="標楷體" w:hAnsi="Times New Roman" w:cs="Times New Roman" w:hint="eastAsia"/>
        </w:rPr>
        <w:t xml:space="preserve"> Furthermore, the government </w:t>
      </w:r>
      <w:r w:rsidRPr="00726627">
        <w:rPr>
          <w:rFonts w:ascii="Times New Roman" w:eastAsia="標楷體" w:hAnsi="Times New Roman" w:cs="Times New Roman"/>
        </w:rPr>
        <w:t xml:space="preserve">will vigorously promote the New Southbound Policy, and conduct more diverse exchanges and interaction with the countries of Southeast Asia, India, New Zealand, and Australia. Simultaneously, the government will </w:t>
      </w:r>
      <w:proofErr w:type="gramStart"/>
      <w:r w:rsidRPr="00726627">
        <w:rPr>
          <w:rFonts w:ascii="Times New Roman" w:eastAsia="標楷體" w:hAnsi="Times New Roman" w:cs="Times New Roman"/>
        </w:rPr>
        <w:t>pr</w:t>
      </w:r>
      <w:r w:rsidRPr="00726627">
        <w:rPr>
          <w:rFonts w:ascii="Times New Roman" w:eastAsia="標楷體" w:hAnsi="Times New Roman" w:cs="Times New Roman" w:hint="eastAsia"/>
        </w:rPr>
        <w:t>oceed</w:t>
      </w:r>
      <w:proofErr w:type="gramEnd"/>
      <w:r w:rsidRPr="00726627">
        <w:rPr>
          <w:rFonts w:ascii="Times New Roman" w:eastAsia="標楷體" w:hAnsi="Times New Roman" w:cs="Times New Roman"/>
        </w:rPr>
        <w:t xml:space="preserve"> full speed ahead with implement</w:t>
      </w:r>
      <w:r w:rsidRPr="00726627">
        <w:rPr>
          <w:rFonts w:ascii="Times New Roman" w:eastAsia="標楷體" w:hAnsi="Times New Roman" w:cs="Times New Roman" w:hint="eastAsia"/>
        </w:rPr>
        <w:t>ation of</w:t>
      </w:r>
      <w:r w:rsidRPr="00726627">
        <w:rPr>
          <w:rFonts w:ascii="Times New Roman" w:eastAsia="標楷體" w:hAnsi="Times New Roman" w:cs="Times New Roman"/>
        </w:rPr>
        <w:t xml:space="preserve"> economic development strategies</w:t>
      </w:r>
      <w:r w:rsidRPr="00726627">
        <w:rPr>
          <w:rFonts w:ascii="Times New Roman" w:eastAsia="標楷體" w:hAnsi="Times New Roman" w:cs="Times New Roman" w:hint="eastAsia"/>
        </w:rPr>
        <w:t xml:space="preserve"> </w:t>
      </w:r>
      <w:r w:rsidRPr="00726627">
        <w:rPr>
          <w:rFonts w:ascii="Times New Roman" w:eastAsia="標楷體" w:hAnsi="Times New Roman" w:cs="Times New Roman"/>
        </w:rPr>
        <w:t>including the 5+2 industrial innovation program.</w:t>
      </w:r>
      <w:r w:rsidRPr="00726627">
        <w:rPr>
          <w:rFonts w:ascii="Times New Roman" w:eastAsia="標楷體" w:hAnsi="Times New Roman" w:cs="Times New Roman" w:hint="eastAsia"/>
        </w:rPr>
        <w:t xml:space="preserve"> </w:t>
      </w:r>
      <w:r w:rsidR="00430822" w:rsidRPr="00726627">
        <w:rPr>
          <w:rFonts w:ascii="Times New Roman" w:eastAsia="標楷體" w:hAnsi="Times New Roman" w:cs="Times New Roman"/>
        </w:rPr>
        <w:t xml:space="preserve">Meanwhile, the government is planning to expand public investment this year to promote forward-looking infrastructure, including </w:t>
      </w:r>
      <w:r w:rsidR="00772B7E" w:rsidRPr="00726627">
        <w:rPr>
          <w:rFonts w:ascii="Times New Roman" w:eastAsia="標楷體" w:hAnsi="Times New Roman" w:cs="Times New Roman" w:hint="eastAsia"/>
        </w:rPr>
        <w:t>aqu</w:t>
      </w:r>
      <w:r w:rsidR="00CA201B" w:rsidRPr="00726627">
        <w:rPr>
          <w:rFonts w:ascii="Times New Roman" w:eastAsia="標楷體" w:hAnsi="Times New Roman" w:cs="Times New Roman" w:hint="eastAsia"/>
        </w:rPr>
        <w:t>atic environments</w:t>
      </w:r>
      <w:r w:rsidR="00430822" w:rsidRPr="00726627">
        <w:rPr>
          <w:rFonts w:ascii="Times New Roman" w:eastAsia="標楷體" w:hAnsi="Times New Roman" w:cs="Times New Roman"/>
        </w:rPr>
        <w:t>, gre</w:t>
      </w:r>
      <w:r w:rsidR="00CA201B" w:rsidRPr="00726627">
        <w:rPr>
          <w:rFonts w:ascii="Times New Roman" w:eastAsia="標楷體" w:hAnsi="Times New Roman" w:cs="Times New Roman"/>
        </w:rPr>
        <w:t xml:space="preserve">en energy, digital </w:t>
      </w:r>
      <w:r w:rsidR="00CA201B" w:rsidRPr="00726627">
        <w:rPr>
          <w:rFonts w:ascii="Times New Roman" w:eastAsia="標楷體" w:hAnsi="Times New Roman" w:cs="Times New Roman" w:hint="eastAsia"/>
        </w:rPr>
        <w:t>technology</w:t>
      </w:r>
      <w:r w:rsidR="00CA201B" w:rsidRPr="00726627">
        <w:rPr>
          <w:rFonts w:ascii="Times New Roman" w:eastAsia="標楷體" w:hAnsi="Times New Roman" w:cs="Times New Roman"/>
        </w:rPr>
        <w:t xml:space="preserve">, and urban and rural </w:t>
      </w:r>
      <w:r w:rsidR="00CA201B" w:rsidRPr="00726627">
        <w:rPr>
          <w:rFonts w:ascii="Times New Roman" w:eastAsia="標楷體" w:hAnsi="Times New Roman" w:cs="Times New Roman" w:hint="eastAsia"/>
        </w:rPr>
        <w:t>fac</w:t>
      </w:r>
      <w:r w:rsidR="00B1053C" w:rsidRPr="00726627">
        <w:rPr>
          <w:rFonts w:ascii="Times New Roman" w:eastAsia="標楷體" w:hAnsi="Times New Roman" w:cs="Times New Roman" w:hint="eastAsia"/>
        </w:rPr>
        <w:t>i</w:t>
      </w:r>
      <w:r w:rsidR="00032988" w:rsidRPr="00726627">
        <w:rPr>
          <w:rFonts w:ascii="Times New Roman" w:eastAsia="標楷體" w:hAnsi="Times New Roman" w:cs="Times New Roman" w:hint="eastAsia"/>
        </w:rPr>
        <w:t>lities, railways</w:t>
      </w:r>
      <w:r w:rsidR="00430822" w:rsidRPr="00726627">
        <w:rPr>
          <w:rFonts w:ascii="Times New Roman" w:eastAsia="標楷體" w:hAnsi="Times New Roman" w:cs="Times New Roman"/>
        </w:rPr>
        <w:t xml:space="preserve">. </w:t>
      </w:r>
      <w:r w:rsidRPr="00726627">
        <w:rPr>
          <w:rFonts w:ascii="Times New Roman" w:eastAsia="標楷體" w:hAnsi="Times New Roman" w:cs="Times New Roman"/>
        </w:rPr>
        <w:t>These initiatives should help endow Taiwan with a vigorous and sustainable economy</w:t>
      </w:r>
      <w:r w:rsidR="007D2BB4" w:rsidRPr="00726627">
        <w:rPr>
          <w:rFonts w:ascii="Times New Roman" w:eastAsia="標楷體" w:hAnsi="Times New Roman" w:cs="Times New Roman"/>
        </w:rPr>
        <w:t>.</w:t>
      </w:r>
    </w:p>
    <w:tbl>
      <w:tblPr>
        <w:tblpPr w:leftFromText="180" w:rightFromText="180" w:vertAnchor="text" w:horzAnchor="margin" w:tblpXSpec="center" w:tblpY="3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991"/>
        <w:gridCol w:w="850"/>
        <w:gridCol w:w="850"/>
        <w:gridCol w:w="993"/>
        <w:gridCol w:w="850"/>
        <w:gridCol w:w="851"/>
        <w:gridCol w:w="819"/>
        <w:gridCol w:w="31"/>
        <w:gridCol w:w="1280"/>
      </w:tblGrid>
      <w:tr w:rsidR="001471D3" w:rsidRPr="00726627" w:rsidTr="00883846">
        <w:trPr>
          <w:cantSplit/>
          <w:trHeight w:val="317"/>
        </w:trPr>
        <w:tc>
          <w:tcPr>
            <w:tcW w:w="308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883846" w:rsidRPr="00726627" w:rsidRDefault="00883846" w:rsidP="00883846">
            <w:pPr>
              <w:snapToGrid w:val="0"/>
              <w:spacing w:line="264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4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46" w:rsidRPr="00726627" w:rsidRDefault="00883846" w:rsidP="00883846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Historical Data</w:t>
            </w:r>
          </w:p>
        </w:tc>
        <w:tc>
          <w:tcPr>
            <w:tcW w:w="383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3846" w:rsidRPr="00726627" w:rsidRDefault="00883846" w:rsidP="00883846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Data for Recent Months</w:t>
            </w:r>
          </w:p>
        </w:tc>
      </w:tr>
      <w:tr w:rsidR="00AA46A2" w:rsidRPr="00726627" w:rsidTr="00B6271D">
        <w:trPr>
          <w:cantSplit/>
          <w:trHeight w:val="152"/>
        </w:trPr>
        <w:tc>
          <w:tcPr>
            <w:tcW w:w="308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46A2" w:rsidRPr="00726627" w:rsidRDefault="00AA46A2" w:rsidP="00AA46A2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Mar.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6A2" w:rsidRPr="00726627" w:rsidRDefault="00AA46A2" w:rsidP="00AA46A2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Apr.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46A2" w:rsidRPr="00726627" w:rsidRDefault="00AA46A2" w:rsidP="00AA46A2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May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AA46A2" w:rsidRPr="00726627" w:rsidRDefault="00AA46A2" w:rsidP="00AA46A2">
            <w:pPr>
              <w:snapToGrid w:val="0"/>
              <w:spacing w:line="264" w:lineRule="auto"/>
              <w:ind w:leftChars="-85" w:left="-204" w:rightChars="-79" w:right="-19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2662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Jan. – </w:t>
            </w:r>
            <w:r w:rsidRPr="0072662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May.</w:t>
            </w:r>
          </w:p>
        </w:tc>
      </w:tr>
      <w:tr w:rsidR="00AA46A2" w:rsidRPr="00726627" w:rsidTr="00883846">
        <w:trPr>
          <w:trHeight w:val="317"/>
        </w:trPr>
        <w:tc>
          <w:tcPr>
            <w:tcW w:w="10598" w:type="dxa"/>
            <w:gridSpan w:val="10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line="264" w:lineRule="auto"/>
              <w:ind w:firstLineChars="450" w:firstLine="1080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                                 % Change over previous year.</w:t>
            </w:r>
          </w:p>
        </w:tc>
      </w:tr>
      <w:tr w:rsidR="00AA46A2" w:rsidRPr="00726627" w:rsidTr="007551A7">
        <w:trPr>
          <w:trHeight w:val="317"/>
        </w:trPr>
        <w:tc>
          <w:tcPr>
            <w:tcW w:w="308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GDP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2.20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</w:t>
            </w:r>
            <w:r w:rsidRPr="00726627">
              <w:rPr>
                <w:rFonts w:ascii="Times New Roman" w:eastAsia="標楷體" w:hAnsi="Times New Roman" w:cs="Times New Roman"/>
              </w:rPr>
              <w:t>.</w:t>
            </w:r>
            <w:r w:rsidRPr="00726627">
              <w:rPr>
                <w:rFonts w:ascii="Times New Roman" w:eastAsia="標楷體" w:hAnsi="Times New Roman" w:cs="Times New Roman" w:hint="eastAsia"/>
              </w:rPr>
              <w:t>0</w:t>
            </w:r>
            <w:r w:rsidRPr="0072662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</w:t>
            </w:r>
            <w:r w:rsidRPr="00726627">
              <w:rPr>
                <w:rFonts w:ascii="Times New Roman" w:eastAsia="標楷體" w:hAnsi="Times New Roman" w:cs="Times New Roman" w:hint="eastAsia"/>
              </w:rPr>
              <w:t>72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1.48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2.60</w:t>
            </w:r>
            <w:r w:rsidRPr="00726627"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  <w:r w:rsidRPr="00726627">
              <w:rPr>
                <w:rFonts w:ascii="Times New Roman" w:eastAsia="標楷體" w:hAnsi="Times New Roman" w:cs="Times New Roman" w:hint="eastAsia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46A2" w:rsidRPr="00726627" w:rsidRDefault="000E0D00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A46A2" w:rsidRPr="00726627" w:rsidRDefault="0078048C" w:rsidP="00AA46A2">
            <w:pPr>
              <w:snapToGrid w:val="0"/>
              <w:spacing w:beforeLines="50" w:before="120" w:line="240" w:lineRule="exact"/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</w:t>
            </w:r>
          </w:p>
        </w:tc>
      </w:tr>
      <w:tr w:rsidR="00AA46A2" w:rsidRPr="00726627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CPI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6A2" w:rsidRPr="00726627" w:rsidRDefault="00AA46A2" w:rsidP="003D6B0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</w:t>
            </w:r>
            <w:r w:rsidR="003D6B08" w:rsidRPr="00726627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46A2" w:rsidRPr="00726627" w:rsidRDefault="00AA46A2" w:rsidP="003D6B08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0.1</w:t>
            </w:r>
            <w:r w:rsidR="003D6B08" w:rsidRPr="00726627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6A2" w:rsidRPr="00726627" w:rsidRDefault="003D6B08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3D6B08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0.60</w:t>
            </w:r>
          </w:p>
        </w:tc>
      </w:tr>
      <w:tr w:rsidR="00AA46A2" w:rsidRPr="00726627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Exports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6A2" w:rsidRPr="00726627" w:rsidRDefault="00AA46A2" w:rsidP="00634046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13.</w:t>
            </w:r>
            <w:r w:rsidR="00634046" w:rsidRPr="00726627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6A2" w:rsidRPr="00726627" w:rsidRDefault="00634046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8.4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634046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12.5</w:t>
            </w:r>
          </w:p>
        </w:tc>
      </w:tr>
      <w:tr w:rsidR="00AA46A2" w:rsidRPr="00726627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Imports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-2.7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6A2" w:rsidRPr="00726627" w:rsidRDefault="00AA46A2" w:rsidP="00634046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19.</w:t>
            </w:r>
            <w:r w:rsidR="00634046" w:rsidRPr="00726627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23.5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6A2" w:rsidRPr="00726627" w:rsidRDefault="00634046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10.2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634046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19.4</w:t>
            </w:r>
          </w:p>
        </w:tc>
      </w:tr>
      <w:tr w:rsidR="00AA46A2" w:rsidRPr="00726627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Export orders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-1.6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7.4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E343DB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9.1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E343DB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10.8</w:t>
            </w:r>
          </w:p>
        </w:tc>
      </w:tr>
      <w:tr w:rsidR="00AA46A2" w:rsidRPr="00726627" w:rsidTr="007551A7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Industrial Production Index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-1.8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46A2" w:rsidRPr="00726627" w:rsidRDefault="008E171A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-0.2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6A2" w:rsidRPr="00726627" w:rsidRDefault="008E171A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0.8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6A2" w:rsidRPr="00726627" w:rsidRDefault="008E171A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3.2</w:t>
            </w:r>
          </w:p>
        </w:tc>
      </w:tr>
      <w:tr w:rsidR="00AA46A2" w:rsidRPr="00726627" w:rsidTr="007551A7">
        <w:trPr>
          <w:trHeight w:val="441"/>
        </w:trPr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Monetary Aggregate (M2) </w:t>
            </w:r>
            <w:r w:rsidRPr="00726627">
              <w:rPr>
                <w:rFonts w:ascii="Times New Roman" w:eastAsia="標楷體" w:hAnsi="Times New Roman" w:cs="Times New Roman"/>
                <w:vertAlign w:val="superscript"/>
              </w:rPr>
              <w:t>b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5.66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6.34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6A2" w:rsidRPr="00726627" w:rsidRDefault="00344A7F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4.07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6A2" w:rsidRPr="00726627" w:rsidRDefault="00344A7F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3.72</w:t>
            </w:r>
          </w:p>
        </w:tc>
      </w:tr>
      <w:tr w:rsidR="00AA46A2" w:rsidRPr="00726627" w:rsidTr="007551A7">
        <w:trPr>
          <w:trHeight w:val="317"/>
        </w:trPr>
        <w:tc>
          <w:tcPr>
            <w:tcW w:w="30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Unemployment rate (%)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4.18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ind w:firstLineChars="50" w:firstLine="120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3.96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3.78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3.78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3.67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A46A2" w:rsidRPr="00726627" w:rsidRDefault="007E72C1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3.66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A46A2" w:rsidRPr="00726627" w:rsidRDefault="007E72C1" w:rsidP="00AA46A2">
            <w:pPr>
              <w:snapToGrid w:val="0"/>
              <w:spacing w:beforeLines="50" w:before="120" w:line="240" w:lineRule="exact"/>
              <w:ind w:rightChars="40" w:right="96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3.</w:t>
            </w:r>
            <w:r w:rsidR="00096D49" w:rsidRPr="00726627">
              <w:rPr>
                <w:rFonts w:ascii="Times New Roman" w:eastAsia="標楷體" w:hAnsi="Times New Roman" w:cs="Times New Roman" w:hint="eastAsia"/>
              </w:rPr>
              <w:t>75</w:t>
            </w:r>
          </w:p>
        </w:tc>
      </w:tr>
      <w:tr w:rsidR="00AA46A2" w:rsidRPr="00726627" w:rsidTr="00F34A62">
        <w:trPr>
          <w:trHeight w:val="317"/>
        </w:trPr>
        <w:tc>
          <w:tcPr>
            <w:tcW w:w="30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both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 xml:space="preserve">TWSE Stock Index </w:t>
            </w:r>
            <w:r w:rsidRPr="00726627">
              <w:rPr>
                <w:rFonts w:ascii="Times New Roman" w:eastAsia="標楷體" w:hAnsi="Times New Roman" w:cs="Times New Roman"/>
                <w:vertAlign w:val="superscript"/>
              </w:rPr>
              <w:t>c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8,093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8,992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/>
              </w:rPr>
              <w:t>8.959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AA46A2" w:rsidRPr="00726627" w:rsidRDefault="00AA46A2" w:rsidP="00AA46A2">
            <w:pPr>
              <w:snapToGrid w:val="0"/>
              <w:spacing w:beforeLines="50" w:before="12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8,763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A46A2" w:rsidRPr="00726627" w:rsidRDefault="00AA46A2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9,801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A46A2" w:rsidRPr="00726627" w:rsidRDefault="00555199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9,994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A46A2" w:rsidRPr="00726627" w:rsidRDefault="00555199" w:rsidP="00AA46A2">
            <w:pPr>
              <w:snapToGrid w:val="0"/>
              <w:spacing w:beforeLines="50" w:before="120" w:line="26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26627">
              <w:rPr>
                <w:rFonts w:ascii="Times New Roman" w:eastAsia="標楷體" w:hAnsi="Times New Roman" w:cs="Times New Roman" w:hint="eastAsia"/>
              </w:rPr>
              <w:t>9,741</w:t>
            </w:r>
          </w:p>
        </w:tc>
      </w:tr>
    </w:tbl>
    <w:p w:rsidR="00883846" w:rsidRPr="00726627" w:rsidRDefault="00883846" w:rsidP="00883846">
      <w:pPr>
        <w:snapToGrid w:val="0"/>
        <w:ind w:rightChars="-150" w:right="-360"/>
        <w:jc w:val="both"/>
        <w:rPr>
          <w:rFonts w:ascii="Times New Roman" w:eastAsia="標楷體" w:hAnsi="Times New Roman" w:cs="Times New Roman"/>
          <w:sz w:val="22"/>
        </w:rPr>
      </w:pPr>
    </w:p>
    <w:p w:rsidR="00883846" w:rsidRPr="00726627" w:rsidRDefault="00883846" w:rsidP="00883846">
      <w:pPr>
        <w:snapToGrid w:val="0"/>
        <w:ind w:leftChars="-59" w:left="-142" w:rightChars="-150" w:right="-360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Note</w:t>
      </w:r>
      <w:r w:rsidRPr="00726627">
        <w:rPr>
          <w:rFonts w:ascii="Times New Roman" w:eastAsia="標楷體" w:hAnsi="Times New Roman" w:cs="Times New Roman"/>
          <w:sz w:val="22"/>
        </w:rPr>
        <w:t>：</w:t>
      </w:r>
      <w:r w:rsidRPr="00726627">
        <w:rPr>
          <w:rFonts w:ascii="Times New Roman" w:eastAsia="標楷體" w:hAnsi="Times New Roman" w:cs="Times New Roman"/>
          <w:sz w:val="22"/>
        </w:rPr>
        <w:t xml:space="preserve"> </w:t>
      </w:r>
      <w:proofErr w:type="gramStart"/>
      <w:r w:rsidRPr="00726627">
        <w:rPr>
          <w:rFonts w:ascii="Times New Roman" w:eastAsia="標楷體" w:hAnsi="Times New Roman" w:cs="Times New Roman"/>
          <w:vertAlign w:val="superscript"/>
        </w:rPr>
        <w:t>a</w:t>
      </w:r>
      <w:proofErr w:type="gramEnd"/>
      <w:r w:rsidRPr="00726627">
        <w:rPr>
          <w:rFonts w:ascii="Times New Roman" w:eastAsia="標楷體" w:hAnsi="Times New Roman" w:cs="Times New Roman"/>
          <w:vertAlign w:val="superscript"/>
        </w:rPr>
        <w:t xml:space="preserve"> </w:t>
      </w:r>
      <w:r w:rsidRPr="00726627">
        <w:rPr>
          <w:rFonts w:ascii="Times New Roman" w:eastAsia="標楷體" w:hAnsi="Times New Roman" w:cs="Times New Roman"/>
          <w:sz w:val="22"/>
        </w:rPr>
        <w:t>Q</w:t>
      </w:r>
      <w:r w:rsidR="00457289" w:rsidRPr="00726627">
        <w:rPr>
          <w:rFonts w:ascii="Times New Roman" w:eastAsia="標楷體" w:hAnsi="Times New Roman" w:cs="Times New Roman" w:hint="eastAsia"/>
          <w:sz w:val="22"/>
        </w:rPr>
        <w:t>1</w:t>
      </w:r>
      <w:r w:rsidRPr="00726627">
        <w:rPr>
          <w:rFonts w:ascii="Times New Roman" w:eastAsia="標楷體" w:hAnsi="Times New Roman" w:cs="Times New Roman"/>
          <w:sz w:val="22"/>
        </w:rPr>
        <w:t xml:space="preserve"> </w:t>
      </w:r>
      <w:r w:rsidR="009F43F4" w:rsidRPr="00726627">
        <w:rPr>
          <w:rFonts w:ascii="Times New Roman" w:eastAsia="標楷體" w:hAnsi="Times New Roman" w:cs="Times New Roman" w:hint="eastAsia"/>
          <w:sz w:val="22"/>
        </w:rPr>
        <w:t>P</w:t>
      </w:r>
      <w:r w:rsidR="009F43F4" w:rsidRPr="00726627">
        <w:rPr>
          <w:rFonts w:ascii="Times New Roman" w:eastAsia="標楷體" w:hAnsi="Times New Roman" w:cs="Times New Roman"/>
          <w:sz w:val="22"/>
        </w:rPr>
        <w:t>reliminary</w:t>
      </w:r>
      <w:r w:rsidRPr="00726627">
        <w:rPr>
          <w:rFonts w:ascii="Times New Roman" w:eastAsia="標楷體" w:hAnsi="Times New Roman" w:cs="Times New Roman"/>
          <w:sz w:val="22"/>
        </w:rPr>
        <w:t xml:space="preserve"> Estimation</w:t>
      </w:r>
    </w:p>
    <w:p w:rsidR="00883846" w:rsidRPr="00726627" w:rsidRDefault="00883846" w:rsidP="00883846">
      <w:pPr>
        <w:snapToGrid w:val="0"/>
        <w:ind w:rightChars="-56" w:right="-134" w:firstLineChars="256" w:firstLine="614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vertAlign w:val="superscript"/>
        </w:rPr>
        <w:t>b</w:t>
      </w:r>
      <w:proofErr w:type="gramEnd"/>
      <w:r w:rsidRPr="00726627">
        <w:rPr>
          <w:rFonts w:ascii="Times New Roman" w:eastAsia="標楷體" w:hAnsi="Times New Roman" w:cs="Times New Roman"/>
          <w:vertAlign w:val="superscript"/>
        </w:rPr>
        <w:t xml:space="preserve"> </w:t>
      </w:r>
      <w:r w:rsidRPr="00726627">
        <w:rPr>
          <w:rFonts w:ascii="Times New Roman" w:eastAsia="標楷體" w:hAnsi="Times New Roman" w:cs="Times New Roman"/>
          <w:sz w:val="22"/>
        </w:rPr>
        <w:t>Daily Average</w:t>
      </w:r>
    </w:p>
    <w:p w:rsidR="00883846" w:rsidRPr="00726627" w:rsidRDefault="00883846" w:rsidP="00883846">
      <w:pPr>
        <w:snapToGrid w:val="0"/>
        <w:ind w:leftChars="250" w:left="1075" w:rightChars="-56" w:right="-134" w:hangingChars="216" w:hanging="475"/>
        <w:jc w:val="both"/>
        <w:rPr>
          <w:rFonts w:ascii="Times New Roman" w:eastAsia="標楷體" w:hAnsi="Times New Roman" w:cs="Times New Roman"/>
          <w:sz w:val="22"/>
        </w:rPr>
      </w:pPr>
      <w:proofErr w:type="gramStart"/>
      <w:r w:rsidRPr="00726627">
        <w:rPr>
          <w:rFonts w:ascii="Times New Roman" w:eastAsia="標楷體" w:hAnsi="Times New Roman" w:cs="Times New Roman"/>
          <w:sz w:val="22"/>
        </w:rPr>
        <w:t>c</w:t>
      </w:r>
      <w:proofErr w:type="gramEnd"/>
      <w:r w:rsidRPr="00726627">
        <w:rPr>
          <w:rFonts w:ascii="Times New Roman" w:eastAsia="標楷體" w:hAnsi="Times New Roman" w:cs="Times New Roman"/>
          <w:sz w:val="22"/>
        </w:rPr>
        <w:t xml:space="preserve"> Monthly Average TAIEX</w:t>
      </w:r>
    </w:p>
    <w:p w:rsidR="00883846" w:rsidRPr="00726627" w:rsidRDefault="00883846" w:rsidP="00883846">
      <w:pPr>
        <w:snapToGrid w:val="0"/>
        <w:ind w:leftChars="-59" w:left="782" w:rightChars="-150" w:right="-360" w:hangingChars="420" w:hanging="924"/>
        <w:jc w:val="both"/>
        <w:rPr>
          <w:rFonts w:ascii="Times New Roman" w:eastAsia="標楷體" w:hAnsi="Times New Roman" w:cs="Times New Roman"/>
          <w:sz w:val="22"/>
        </w:rPr>
      </w:pPr>
      <w:r w:rsidRPr="00726627">
        <w:rPr>
          <w:rFonts w:ascii="Times New Roman" w:eastAsia="標楷體" w:hAnsi="Times New Roman" w:cs="Times New Roman"/>
          <w:sz w:val="22"/>
        </w:rPr>
        <w:t>Sources</w:t>
      </w:r>
      <w:r w:rsidRPr="00726627">
        <w:rPr>
          <w:rFonts w:ascii="Times New Roman" w:eastAsia="標楷體" w:hAnsi="Times New Roman" w:cs="Times New Roman"/>
          <w:sz w:val="22"/>
        </w:rPr>
        <w:t>：</w:t>
      </w:r>
      <w:proofErr w:type="gramStart"/>
      <w:r w:rsidRPr="00726627">
        <w:rPr>
          <w:rFonts w:ascii="Times New Roman" w:eastAsia="標楷體" w:hAnsi="Times New Roman" w:cs="Times New Roman"/>
          <w:sz w:val="22"/>
        </w:rPr>
        <w:t>The Central Bank of China (CBC), Financial Supervisory Commission (FSC), Directorate-General of Budget, Accounting and Statistics (DGBAS).</w:t>
      </w:r>
      <w:proofErr w:type="gramEnd"/>
    </w:p>
    <w:p w:rsidR="003959A4" w:rsidRPr="00726627" w:rsidRDefault="003959A4" w:rsidP="003959A4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30"/>
        <w:jc w:val="both"/>
        <w:rPr>
          <w:rFonts w:ascii="Times New Roman" w:eastAsia="標楷體" w:hAnsi="Times New Roman" w:cs="Times New Roman"/>
          <w:sz w:val="22"/>
        </w:rPr>
      </w:pPr>
    </w:p>
    <w:p w:rsidR="003959A4" w:rsidRPr="00726627" w:rsidRDefault="003959A4" w:rsidP="003959A4">
      <w:pPr>
        <w:rPr>
          <w:rFonts w:ascii="Times New Roman" w:hAnsi="Times New Roman" w:cs="Times New Roman"/>
        </w:rPr>
      </w:pPr>
    </w:p>
    <w:p w:rsidR="008A1841" w:rsidRPr="00726627" w:rsidRDefault="008A1841" w:rsidP="00D74787">
      <w:pPr>
        <w:tabs>
          <w:tab w:val="left" w:pos="9000"/>
        </w:tabs>
        <w:autoSpaceDE w:val="0"/>
        <w:autoSpaceDN w:val="0"/>
        <w:snapToGrid w:val="0"/>
        <w:spacing w:beforeLines="50" w:before="120"/>
        <w:ind w:leftChars="-75" w:left="-180" w:rightChars="-84" w:right="-202" w:firstLineChars="150" w:firstLine="330"/>
        <w:jc w:val="both"/>
        <w:rPr>
          <w:rFonts w:ascii="Times New Roman" w:eastAsia="標楷體" w:hAnsi="Times New Roman" w:cs="Times New Roman"/>
          <w:sz w:val="22"/>
        </w:rPr>
      </w:pPr>
    </w:p>
    <w:sectPr w:rsidR="008A1841" w:rsidRPr="00726627" w:rsidSect="00095ACD">
      <w:footerReference w:type="even" r:id="rId22"/>
      <w:footerReference w:type="default" r:id="rId23"/>
      <w:pgSz w:w="11907" w:h="16840" w:code="9"/>
      <w:pgMar w:top="720" w:right="992" w:bottom="720" w:left="1276" w:header="851" w:footer="686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A3" w:rsidRDefault="007745A3">
      <w:r>
        <w:separator/>
      </w:r>
    </w:p>
  </w:endnote>
  <w:endnote w:type="continuationSeparator" w:id="0">
    <w:p w:rsidR="007745A3" w:rsidRDefault="0077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өũ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(P)">
    <w:altName w:val="Arial Unicode MS"/>
    <w:charset w:val="88"/>
    <w:family w:val="script"/>
    <w:pitch w:val="variable"/>
    <w:sig w:usb0="F1007BFF" w:usb1="29FFFFFF" w:usb2="00000037" w:usb3="00000000" w:csb0="003F00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3" w:rsidRDefault="00774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5A3" w:rsidRDefault="007745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3" w:rsidRDefault="00774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ii</w:t>
    </w:r>
    <w:r>
      <w:rPr>
        <w:rStyle w:val="a5"/>
      </w:rPr>
      <w:fldChar w:fldCharType="end"/>
    </w:r>
  </w:p>
  <w:p w:rsidR="007745A3" w:rsidRDefault="007745A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3" w:rsidRDefault="00774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45A3" w:rsidRDefault="007745A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3" w:rsidRDefault="00774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45A3" w:rsidRDefault="007745A3">
    <w:pPr>
      <w:pStyle w:val="a3"/>
      <w:ind w:right="-441"/>
      <w:jc w:val="right"/>
      <w:rPr>
        <w:sz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3" w:rsidRDefault="00774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745A3" w:rsidRDefault="007745A3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3" w:rsidRDefault="007745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39F">
      <w:rPr>
        <w:rStyle w:val="a5"/>
        <w:noProof/>
      </w:rPr>
      <w:t>32</w:t>
    </w:r>
    <w:r>
      <w:rPr>
        <w:rStyle w:val="a5"/>
      </w:rPr>
      <w:fldChar w:fldCharType="end"/>
    </w:r>
  </w:p>
  <w:p w:rsidR="007745A3" w:rsidRDefault="007745A3">
    <w:pPr>
      <w:pStyle w:val="a3"/>
      <w:ind w:right="-441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A3" w:rsidRDefault="007745A3">
      <w:r>
        <w:separator/>
      </w:r>
    </w:p>
  </w:footnote>
  <w:footnote w:type="continuationSeparator" w:id="0">
    <w:p w:rsidR="007745A3" w:rsidRDefault="007745A3">
      <w:r>
        <w:continuationSeparator/>
      </w:r>
    </w:p>
  </w:footnote>
  <w:footnote w:id="1">
    <w:p w:rsidR="007745A3" w:rsidRDefault="007745A3" w:rsidP="00DE5333">
      <w:pPr>
        <w:pStyle w:val="af4"/>
        <w:ind w:left="142" w:hangingChars="71" w:hanging="142"/>
        <w:rPr>
          <w:rFonts w:ascii="Times New Roman" w:eastAsia="標楷體" w:hAnsi="Times New Roman" w:cs="Times New Roman"/>
          <w:szCs w:val="20"/>
        </w:rPr>
      </w:pPr>
      <w:r>
        <w:rPr>
          <w:rStyle w:val="afc"/>
          <w:rFonts w:ascii="Times New Roman" w:eastAsia="標楷體" w:hAnsi="Times New Roman" w:cs="Times New Roman"/>
        </w:rPr>
        <w:footnoteRef/>
      </w:r>
      <w:r>
        <w:rPr>
          <w:rFonts w:ascii="Times New Roman" w:eastAsia="標楷體" w:hAnsi="Times New Roman" w:cs="Times New Roman"/>
        </w:rPr>
        <w:t xml:space="preserve"> Fed</w:t>
      </w:r>
      <w:r>
        <w:rPr>
          <w:rFonts w:ascii="Times New Roman" w:eastAsia="標楷體" w:hAnsi="Times New Roman" w:cs="Times New Roman" w:hint="eastAsia"/>
        </w:rPr>
        <w:t>在量化寬鬆</w:t>
      </w:r>
      <w:r>
        <w:rPr>
          <w:rFonts w:ascii="Times New Roman" w:eastAsia="標楷體" w:hAnsi="Times New Roman" w:cs="Times New Roman"/>
        </w:rPr>
        <w:t>(QE)</w:t>
      </w:r>
      <w:r>
        <w:rPr>
          <w:rFonts w:ascii="Times New Roman" w:eastAsia="標楷體" w:hAnsi="Times New Roman" w:cs="Times New Roman" w:hint="eastAsia"/>
        </w:rPr>
        <w:t>時期大量買入美國公債、房貸抵押證券與機構債券等資產，造成資產負債表迅速膨脹，相對</w:t>
      </w:r>
      <w:r>
        <w:rPr>
          <w:rFonts w:ascii="Times New Roman" w:eastAsia="標楷體" w:hAnsi="Times New Roman" w:cs="Times New Roman"/>
        </w:rPr>
        <w:t>2008</w:t>
      </w:r>
      <w:r>
        <w:rPr>
          <w:rFonts w:ascii="Times New Roman" w:eastAsia="標楷體" w:hAnsi="Times New Roman" w:cs="Times New Roman" w:hint="eastAsia"/>
        </w:rPr>
        <w:t>年金融海嘯前的資產負債表規模</w:t>
      </w:r>
      <w:r>
        <w:rPr>
          <w:rFonts w:ascii="Times New Roman" w:eastAsia="標楷體" w:hAnsi="Times New Roman" w:cs="Times New Roman"/>
        </w:rPr>
        <w:t>9,000</w:t>
      </w:r>
      <w:r>
        <w:rPr>
          <w:rFonts w:ascii="Times New Roman" w:eastAsia="標楷體" w:hAnsi="Times New Roman" w:cs="Times New Roman" w:hint="eastAsia"/>
        </w:rPr>
        <w:t>億美元，目前約</w:t>
      </w:r>
      <w:r>
        <w:rPr>
          <w:rFonts w:ascii="Times New Roman" w:eastAsia="標楷體" w:hAnsi="Times New Roman" w:cs="Times New Roman"/>
        </w:rPr>
        <w:t>4.5</w:t>
      </w:r>
      <w:r>
        <w:rPr>
          <w:rFonts w:ascii="Times New Roman" w:eastAsia="標楷體" w:hAnsi="Times New Roman" w:cs="Times New Roman" w:hint="eastAsia"/>
        </w:rPr>
        <w:t>兆元，膨脹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 w:hint="eastAsia"/>
        </w:rPr>
        <w:t>倍左右，也代表有這麼多美元藉此方式流入金融市場，因此藉</w:t>
      </w:r>
      <w:proofErr w:type="gramStart"/>
      <w:r>
        <w:rPr>
          <w:rFonts w:ascii="Times New Roman" w:eastAsia="標楷體" w:hAnsi="Times New Roman" w:cs="Times New Roman" w:hint="eastAsia"/>
        </w:rPr>
        <w:t>由縮表</w:t>
      </w:r>
      <w:proofErr w:type="gramEnd"/>
      <w:r>
        <w:rPr>
          <w:rFonts w:ascii="Times New Roman" w:eastAsia="標楷體" w:hAnsi="Times New Roman" w:cs="Times New Roman" w:hint="eastAsia"/>
        </w:rPr>
        <w:t>收回市場資金。</w:t>
      </w:r>
    </w:p>
  </w:footnote>
  <w:footnote w:id="2">
    <w:p w:rsidR="007745A3" w:rsidRDefault="007745A3" w:rsidP="00A62012">
      <w:pPr>
        <w:pStyle w:val="af4"/>
        <w:ind w:leftChars="5" w:left="140" w:hangingChars="71" w:hanging="128"/>
        <w:rPr>
          <w:rFonts w:ascii="微軟正黑體" w:eastAsia="微軟正黑體" w:hAnsi="微軟正黑體"/>
          <w:sz w:val="18"/>
          <w:szCs w:val="18"/>
        </w:rPr>
      </w:pPr>
      <w:r>
        <w:rPr>
          <w:rStyle w:val="afc"/>
          <w:rFonts w:ascii="Times New Roman" w:eastAsia="微軟正黑體" w:hAnsi="Times New Roman" w:cs="Times New Roman"/>
          <w:sz w:val="18"/>
          <w:szCs w:val="18"/>
        </w:rPr>
        <w:footnoteRef/>
      </w:r>
      <w:r>
        <w:rPr>
          <w:rFonts w:ascii="Times New Roman" w:eastAsia="標楷體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 w:hint="eastAsia"/>
          <w:sz w:val="18"/>
          <w:szCs w:val="18"/>
        </w:rPr>
        <w:t>規模以上：年營收大於</w:t>
      </w:r>
      <w:r>
        <w:rPr>
          <w:rFonts w:ascii="Times New Roman" w:eastAsia="標楷體" w:hAnsi="Times New Roman"/>
          <w:sz w:val="18"/>
          <w:szCs w:val="18"/>
        </w:rPr>
        <w:t>2,000</w:t>
      </w:r>
      <w:r>
        <w:rPr>
          <w:rFonts w:ascii="Times New Roman" w:eastAsia="標楷體" w:hAnsi="Times New Roman" w:hint="eastAsia"/>
          <w:sz w:val="18"/>
          <w:szCs w:val="18"/>
        </w:rPr>
        <w:t>萬人民幣的工業企業或國有工業企業；工業增加值：企業於生產過程中所新增加的價值，即工業生產總值扣除中間投入後的餘額。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3" w:rsidRDefault="007745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C7E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abstractNum w:abstractNumId="1">
    <w:nsid w:val="00CF43CA"/>
    <w:multiLevelType w:val="hybridMultilevel"/>
    <w:tmpl w:val="21201718"/>
    <w:lvl w:ilvl="0" w:tplc="AA449CF6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9C06DA"/>
    <w:multiLevelType w:val="hybridMultilevel"/>
    <w:tmpl w:val="D1C87704"/>
    <w:lvl w:ilvl="0" w:tplc="51E2C616"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F5DB6"/>
    <w:multiLevelType w:val="hybridMultilevel"/>
    <w:tmpl w:val="00924C98"/>
    <w:lvl w:ilvl="0" w:tplc="BE3481D8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7E8AD2CE">
      <w:start w:val="1"/>
      <w:numFmt w:val="taiwaneseCountingThousand"/>
      <w:lvlText w:val="(%2)"/>
      <w:lvlJc w:val="left"/>
      <w:pPr>
        <w:ind w:left="1004" w:hanging="720"/>
      </w:pPr>
      <w:rPr>
        <w:rFonts w:ascii="標楷體" w:eastAsia="標楷體" w:hAnsi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CD1E78"/>
    <w:multiLevelType w:val="hybridMultilevel"/>
    <w:tmpl w:val="F5C2946A"/>
    <w:lvl w:ilvl="0" w:tplc="18E0C838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77197"/>
    <w:multiLevelType w:val="hybridMultilevel"/>
    <w:tmpl w:val="EAAA2F80"/>
    <w:lvl w:ilvl="0" w:tplc="A12EF5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2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EC0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CD2F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25E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EB0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E92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881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256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200C3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7">
    <w:nsid w:val="25C35389"/>
    <w:multiLevelType w:val="hybridMultilevel"/>
    <w:tmpl w:val="070A84A8"/>
    <w:lvl w:ilvl="0" w:tplc="AFF84E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831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04F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E08F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8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46A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11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627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A08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B4465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abstractNum w:abstractNumId="9">
    <w:nsid w:val="2F312D66"/>
    <w:multiLevelType w:val="hybridMultilevel"/>
    <w:tmpl w:val="A7F6302A"/>
    <w:lvl w:ilvl="0" w:tplc="216EE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22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2BA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8208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0D1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4B8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83A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2E1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87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F7509A"/>
    <w:multiLevelType w:val="hybridMultilevel"/>
    <w:tmpl w:val="C2EA141E"/>
    <w:lvl w:ilvl="0" w:tplc="34C4D228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C662BB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2">
    <w:nsid w:val="434C00C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4E350131"/>
    <w:multiLevelType w:val="hybridMultilevel"/>
    <w:tmpl w:val="819E29B0"/>
    <w:lvl w:ilvl="0" w:tplc="4B3802FA">
      <w:numFmt w:val="decimal"/>
      <w:lvlText w:val="（%1）"/>
      <w:lvlJc w:val="left"/>
      <w:pPr>
        <w:ind w:left="996" w:hanging="996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33018D"/>
    <w:multiLevelType w:val="hybridMultilevel"/>
    <w:tmpl w:val="61D815E8"/>
    <w:lvl w:ilvl="0" w:tplc="C3A64B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CF1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605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2A71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E8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CF6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ED2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068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2CAE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760A5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>
    <w:nsid w:val="55FD24AA"/>
    <w:multiLevelType w:val="hybridMultilevel"/>
    <w:tmpl w:val="259AC714"/>
    <w:lvl w:ilvl="0" w:tplc="C986BDD0">
      <w:start w:val="1"/>
      <w:numFmt w:val="bullet"/>
      <w:lvlText w:val="－"/>
      <w:lvlJc w:val="left"/>
      <w:pPr>
        <w:ind w:left="960" w:hanging="480"/>
      </w:pPr>
      <w:rPr>
        <w:rFonts w:ascii="新細明體" w:eastAsia="新細明體" w:hAnsi="新細明體" w:hint="eastAsia"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5E570A66"/>
    <w:multiLevelType w:val="hybridMultilevel"/>
    <w:tmpl w:val="73423EF8"/>
    <w:lvl w:ilvl="0" w:tplc="68D4E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8">
    <w:nsid w:val="61B10AAD"/>
    <w:multiLevelType w:val="hybridMultilevel"/>
    <w:tmpl w:val="28B655C0"/>
    <w:lvl w:ilvl="0" w:tplc="557AC0D4"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FA61D7"/>
    <w:multiLevelType w:val="hybridMultilevel"/>
    <w:tmpl w:val="E79CD7CA"/>
    <w:lvl w:ilvl="0" w:tplc="F1AA9768">
      <w:numFmt w:val="decimal"/>
      <w:lvlText w:val="%1、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8F3EDD"/>
    <w:multiLevelType w:val="hybridMultilevel"/>
    <w:tmpl w:val="D8027C34"/>
    <w:lvl w:ilvl="0" w:tplc="327871C2">
      <w:start w:val="1"/>
      <w:numFmt w:val="taiwaneseCountingThousand"/>
      <w:lvlText w:val="（%1）"/>
      <w:lvlJc w:val="left"/>
      <w:pPr>
        <w:ind w:left="1087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1">
    <w:nsid w:val="747D3C28"/>
    <w:multiLevelType w:val="hybridMultilevel"/>
    <w:tmpl w:val="A0FA0964"/>
    <w:lvl w:ilvl="0" w:tplc="B3ECD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>
    <w:nsid w:val="77C87DAF"/>
    <w:multiLevelType w:val="hybridMultilevel"/>
    <w:tmpl w:val="D048FA2A"/>
    <w:lvl w:ilvl="0" w:tplc="C64003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0E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49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4F94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40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8DB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6BB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78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0ED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1C18BE"/>
    <w:multiLevelType w:val="hybridMultilevel"/>
    <w:tmpl w:val="D480B87E"/>
    <w:lvl w:ilvl="0" w:tplc="B3ECD8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>
      <w:start w:val="1"/>
      <w:numFmt w:val="lowerRoman"/>
      <w:lvlText w:val="%3."/>
      <w:lvlJc w:val="right"/>
      <w:pPr>
        <w:ind w:left="1812" w:hanging="480"/>
      </w:pPr>
    </w:lvl>
    <w:lvl w:ilvl="3" w:tplc="0409000F">
      <w:start w:val="1"/>
      <w:numFmt w:val="decimal"/>
      <w:lvlText w:val="%4."/>
      <w:lvlJc w:val="left"/>
      <w:pPr>
        <w:ind w:left="2292" w:hanging="480"/>
      </w:pPr>
    </w:lvl>
    <w:lvl w:ilvl="4" w:tplc="04090019">
      <w:start w:val="1"/>
      <w:numFmt w:val="ideographTraditional"/>
      <w:lvlText w:val="%5、"/>
      <w:lvlJc w:val="left"/>
      <w:pPr>
        <w:ind w:left="2772" w:hanging="480"/>
      </w:pPr>
    </w:lvl>
    <w:lvl w:ilvl="5" w:tplc="0409001B">
      <w:start w:val="1"/>
      <w:numFmt w:val="lowerRoman"/>
      <w:lvlText w:val="%6."/>
      <w:lvlJc w:val="right"/>
      <w:pPr>
        <w:ind w:left="3252" w:hanging="480"/>
      </w:pPr>
    </w:lvl>
    <w:lvl w:ilvl="6" w:tplc="0409000F">
      <w:start w:val="1"/>
      <w:numFmt w:val="decimal"/>
      <w:lvlText w:val="%7."/>
      <w:lvlJc w:val="left"/>
      <w:pPr>
        <w:ind w:left="3732" w:hanging="480"/>
      </w:pPr>
    </w:lvl>
    <w:lvl w:ilvl="7" w:tplc="04090019">
      <w:start w:val="1"/>
      <w:numFmt w:val="ideographTraditional"/>
      <w:lvlText w:val="%8、"/>
      <w:lvlJc w:val="left"/>
      <w:pPr>
        <w:ind w:left="4212" w:hanging="480"/>
      </w:pPr>
    </w:lvl>
    <w:lvl w:ilvl="8" w:tplc="0409001B">
      <w:start w:val="1"/>
      <w:numFmt w:val="lowerRoman"/>
      <w:lvlText w:val="%9."/>
      <w:lvlJc w:val="right"/>
      <w:pPr>
        <w:ind w:left="4692" w:hanging="4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20"/>
  </w:num>
  <w:num w:numId="5">
    <w:abstractNumId w:val="23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22"/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"/>
  </w:num>
  <w:num w:numId="21">
    <w:abstractNumId w:val="19"/>
  </w:num>
  <w:num w:numId="22">
    <w:abstractNumId w:val="10"/>
  </w:num>
  <w:num w:numId="23">
    <w:abstractNumId w:val="1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"/>
  </w:num>
  <w:num w:numId="28">
    <w:abstractNumId w:val="7"/>
  </w:num>
  <w:num w:numId="2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grammar="clean"/>
  <w:linkStyles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A"/>
    <w:rsid w:val="000005EB"/>
    <w:rsid w:val="00000A00"/>
    <w:rsid w:val="00000D01"/>
    <w:rsid w:val="00000E89"/>
    <w:rsid w:val="00001121"/>
    <w:rsid w:val="0000114C"/>
    <w:rsid w:val="0000139C"/>
    <w:rsid w:val="0000152C"/>
    <w:rsid w:val="000016F3"/>
    <w:rsid w:val="00001B4A"/>
    <w:rsid w:val="0000252D"/>
    <w:rsid w:val="0000262C"/>
    <w:rsid w:val="000028C2"/>
    <w:rsid w:val="000031DC"/>
    <w:rsid w:val="00003BDF"/>
    <w:rsid w:val="00003D08"/>
    <w:rsid w:val="0000437A"/>
    <w:rsid w:val="00004419"/>
    <w:rsid w:val="000044B0"/>
    <w:rsid w:val="000050BA"/>
    <w:rsid w:val="0000547D"/>
    <w:rsid w:val="00005865"/>
    <w:rsid w:val="00005A7C"/>
    <w:rsid w:val="00005DF8"/>
    <w:rsid w:val="00005F3A"/>
    <w:rsid w:val="000068F0"/>
    <w:rsid w:val="00006B61"/>
    <w:rsid w:val="00007356"/>
    <w:rsid w:val="000078C9"/>
    <w:rsid w:val="00007AC5"/>
    <w:rsid w:val="00007C37"/>
    <w:rsid w:val="00010274"/>
    <w:rsid w:val="00010441"/>
    <w:rsid w:val="00010E30"/>
    <w:rsid w:val="00011464"/>
    <w:rsid w:val="00011B5B"/>
    <w:rsid w:val="00011EA4"/>
    <w:rsid w:val="000120E1"/>
    <w:rsid w:val="000121E3"/>
    <w:rsid w:val="000125B7"/>
    <w:rsid w:val="000126A4"/>
    <w:rsid w:val="00012836"/>
    <w:rsid w:val="00012F41"/>
    <w:rsid w:val="00012FF1"/>
    <w:rsid w:val="00013107"/>
    <w:rsid w:val="00013313"/>
    <w:rsid w:val="000134DD"/>
    <w:rsid w:val="00013509"/>
    <w:rsid w:val="00013657"/>
    <w:rsid w:val="000137F7"/>
    <w:rsid w:val="000138CE"/>
    <w:rsid w:val="000139C5"/>
    <w:rsid w:val="00013CB2"/>
    <w:rsid w:val="00014241"/>
    <w:rsid w:val="0001465D"/>
    <w:rsid w:val="00014878"/>
    <w:rsid w:val="00014B12"/>
    <w:rsid w:val="00014B37"/>
    <w:rsid w:val="00014D8E"/>
    <w:rsid w:val="0001529F"/>
    <w:rsid w:val="0001583A"/>
    <w:rsid w:val="00015847"/>
    <w:rsid w:val="00015A9A"/>
    <w:rsid w:val="00015CEC"/>
    <w:rsid w:val="000161C6"/>
    <w:rsid w:val="00016409"/>
    <w:rsid w:val="00017119"/>
    <w:rsid w:val="00017FD6"/>
    <w:rsid w:val="00020349"/>
    <w:rsid w:val="0002036A"/>
    <w:rsid w:val="00020392"/>
    <w:rsid w:val="000204D8"/>
    <w:rsid w:val="000205C9"/>
    <w:rsid w:val="000210CA"/>
    <w:rsid w:val="0002186C"/>
    <w:rsid w:val="000219A9"/>
    <w:rsid w:val="0002208A"/>
    <w:rsid w:val="000221AA"/>
    <w:rsid w:val="000222E8"/>
    <w:rsid w:val="000229EB"/>
    <w:rsid w:val="00022EE2"/>
    <w:rsid w:val="00023476"/>
    <w:rsid w:val="00023AE4"/>
    <w:rsid w:val="000240BE"/>
    <w:rsid w:val="000240E1"/>
    <w:rsid w:val="00024563"/>
    <w:rsid w:val="0002471A"/>
    <w:rsid w:val="00024C01"/>
    <w:rsid w:val="00024D33"/>
    <w:rsid w:val="000252A8"/>
    <w:rsid w:val="00025728"/>
    <w:rsid w:val="0002623C"/>
    <w:rsid w:val="00026324"/>
    <w:rsid w:val="000267BE"/>
    <w:rsid w:val="00026BFF"/>
    <w:rsid w:val="00026EC7"/>
    <w:rsid w:val="0003019B"/>
    <w:rsid w:val="0003081B"/>
    <w:rsid w:val="0003081D"/>
    <w:rsid w:val="00030D0C"/>
    <w:rsid w:val="00030D79"/>
    <w:rsid w:val="0003142F"/>
    <w:rsid w:val="000316C5"/>
    <w:rsid w:val="00032988"/>
    <w:rsid w:val="00032D11"/>
    <w:rsid w:val="000331FF"/>
    <w:rsid w:val="0003352F"/>
    <w:rsid w:val="00033851"/>
    <w:rsid w:val="00033935"/>
    <w:rsid w:val="00033BA1"/>
    <w:rsid w:val="00033F41"/>
    <w:rsid w:val="0003401F"/>
    <w:rsid w:val="00034214"/>
    <w:rsid w:val="00034AB0"/>
    <w:rsid w:val="00034E06"/>
    <w:rsid w:val="00035549"/>
    <w:rsid w:val="0003564F"/>
    <w:rsid w:val="0003584C"/>
    <w:rsid w:val="0003593A"/>
    <w:rsid w:val="00035A30"/>
    <w:rsid w:val="00037094"/>
    <w:rsid w:val="0003753B"/>
    <w:rsid w:val="0003775E"/>
    <w:rsid w:val="00037C44"/>
    <w:rsid w:val="00037CAF"/>
    <w:rsid w:val="00040364"/>
    <w:rsid w:val="00040706"/>
    <w:rsid w:val="00040A94"/>
    <w:rsid w:val="00041728"/>
    <w:rsid w:val="000422FC"/>
    <w:rsid w:val="00042F01"/>
    <w:rsid w:val="00043047"/>
    <w:rsid w:val="0004329D"/>
    <w:rsid w:val="00043382"/>
    <w:rsid w:val="00043472"/>
    <w:rsid w:val="000437CD"/>
    <w:rsid w:val="00043AC4"/>
    <w:rsid w:val="00043B15"/>
    <w:rsid w:val="00043EFF"/>
    <w:rsid w:val="00044259"/>
    <w:rsid w:val="000442D8"/>
    <w:rsid w:val="000447D9"/>
    <w:rsid w:val="000447F2"/>
    <w:rsid w:val="0004553C"/>
    <w:rsid w:val="0004557F"/>
    <w:rsid w:val="00045AF9"/>
    <w:rsid w:val="00045FB2"/>
    <w:rsid w:val="00046282"/>
    <w:rsid w:val="0004641C"/>
    <w:rsid w:val="000464AB"/>
    <w:rsid w:val="00047038"/>
    <w:rsid w:val="00047061"/>
    <w:rsid w:val="00047288"/>
    <w:rsid w:val="00047A1C"/>
    <w:rsid w:val="00047A8B"/>
    <w:rsid w:val="00047B2A"/>
    <w:rsid w:val="00047B3A"/>
    <w:rsid w:val="00047C80"/>
    <w:rsid w:val="00050049"/>
    <w:rsid w:val="0005010D"/>
    <w:rsid w:val="00050698"/>
    <w:rsid w:val="00050961"/>
    <w:rsid w:val="00050B3D"/>
    <w:rsid w:val="00050D31"/>
    <w:rsid w:val="00050DED"/>
    <w:rsid w:val="0005112A"/>
    <w:rsid w:val="000514AD"/>
    <w:rsid w:val="0005205F"/>
    <w:rsid w:val="00052126"/>
    <w:rsid w:val="0005225C"/>
    <w:rsid w:val="000526CF"/>
    <w:rsid w:val="00052896"/>
    <w:rsid w:val="00053283"/>
    <w:rsid w:val="000532F2"/>
    <w:rsid w:val="00053597"/>
    <w:rsid w:val="000535C9"/>
    <w:rsid w:val="000536E3"/>
    <w:rsid w:val="000536FE"/>
    <w:rsid w:val="00053E66"/>
    <w:rsid w:val="00054513"/>
    <w:rsid w:val="000545BB"/>
    <w:rsid w:val="000547F1"/>
    <w:rsid w:val="0005484C"/>
    <w:rsid w:val="000548C8"/>
    <w:rsid w:val="0005503D"/>
    <w:rsid w:val="000556C6"/>
    <w:rsid w:val="000558AE"/>
    <w:rsid w:val="00055CCD"/>
    <w:rsid w:val="00055FD0"/>
    <w:rsid w:val="00056000"/>
    <w:rsid w:val="000560E0"/>
    <w:rsid w:val="000563AA"/>
    <w:rsid w:val="000564B6"/>
    <w:rsid w:val="00056A01"/>
    <w:rsid w:val="0005721D"/>
    <w:rsid w:val="00057504"/>
    <w:rsid w:val="00057B6A"/>
    <w:rsid w:val="00057C82"/>
    <w:rsid w:val="00057F17"/>
    <w:rsid w:val="00060915"/>
    <w:rsid w:val="00060E42"/>
    <w:rsid w:val="00060F65"/>
    <w:rsid w:val="000619AE"/>
    <w:rsid w:val="00062476"/>
    <w:rsid w:val="0006287C"/>
    <w:rsid w:val="00063033"/>
    <w:rsid w:val="000641AB"/>
    <w:rsid w:val="000647E7"/>
    <w:rsid w:val="000647ED"/>
    <w:rsid w:val="000651FD"/>
    <w:rsid w:val="000652B0"/>
    <w:rsid w:val="00065B7A"/>
    <w:rsid w:val="00066191"/>
    <w:rsid w:val="00066492"/>
    <w:rsid w:val="0006671C"/>
    <w:rsid w:val="00066831"/>
    <w:rsid w:val="00066A79"/>
    <w:rsid w:val="000671DB"/>
    <w:rsid w:val="00067208"/>
    <w:rsid w:val="000672C5"/>
    <w:rsid w:val="000676AA"/>
    <w:rsid w:val="000676B2"/>
    <w:rsid w:val="00067FBB"/>
    <w:rsid w:val="0007017E"/>
    <w:rsid w:val="000701E5"/>
    <w:rsid w:val="000713DC"/>
    <w:rsid w:val="00071517"/>
    <w:rsid w:val="0007181E"/>
    <w:rsid w:val="00071C67"/>
    <w:rsid w:val="00071E16"/>
    <w:rsid w:val="00071FE6"/>
    <w:rsid w:val="000723A5"/>
    <w:rsid w:val="0007261B"/>
    <w:rsid w:val="00072669"/>
    <w:rsid w:val="000731B4"/>
    <w:rsid w:val="0007342E"/>
    <w:rsid w:val="0007404F"/>
    <w:rsid w:val="000740B4"/>
    <w:rsid w:val="000741C7"/>
    <w:rsid w:val="00074396"/>
    <w:rsid w:val="00075702"/>
    <w:rsid w:val="000771EE"/>
    <w:rsid w:val="00077A01"/>
    <w:rsid w:val="000803B1"/>
    <w:rsid w:val="00081119"/>
    <w:rsid w:val="00081301"/>
    <w:rsid w:val="00081481"/>
    <w:rsid w:val="0008160F"/>
    <w:rsid w:val="0008162C"/>
    <w:rsid w:val="0008187F"/>
    <w:rsid w:val="000818C5"/>
    <w:rsid w:val="00082EB1"/>
    <w:rsid w:val="0008384D"/>
    <w:rsid w:val="000840DB"/>
    <w:rsid w:val="00084A4C"/>
    <w:rsid w:val="0008573F"/>
    <w:rsid w:val="00085BF5"/>
    <w:rsid w:val="00086100"/>
    <w:rsid w:val="00086DAD"/>
    <w:rsid w:val="00086F74"/>
    <w:rsid w:val="00087477"/>
    <w:rsid w:val="00087C76"/>
    <w:rsid w:val="00087F92"/>
    <w:rsid w:val="00087FDD"/>
    <w:rsid w:val="0009005C"/>
    <w:rsid w:val="000905D7"/>
    <w:rsid w:val="00090990"/>
    <w:rsid w:val="00090992"/>
    <w:rsid w:val="00090A12"/>
    <w:rsid w:val="00090D87"/>
    <w:rsid w:val="0009113F"/>
    <w:rsid w:val="000912B3"/>
    <w:rsid w:val="000921DB"/>
    <w:rsid w:val="000925BF"/>
    <w:rsid w:val="000926E4"/>
    <w:rsid w:val="000928A0"/>
    <w:rsid w:val="00092A8D"/>
    <w:rsid w:val="00092E2B"/>
    <w:rsid w:val="00093144"/>
    <w:rsid w:val="0009379A"/>
    <w:rsid w:val="00093A62"/>
    <w:rsid w:val="00093AA0"/>
    <w:rsid w:val="00093DAE"/>
    <w:rsid w:val="000944CD"/>
    <w:rsid w:val="0009484A"/>
    <w:rsid w:val="00094B42"/>
    <w:rsid w:val="00094C3C"/>
    <w:rsid w:val="00095065"/>
    <w:rsid w:val="000954F5"/>
    <w:rsid w:val="000955B4"/>
    <w:rsid w:val="00095ACD"/>
    <w:rsid w:val="00095B4E"/>
    <w:rsid w:val="000961D0"/>
    <w:rsid w:val="000967B7"/>
    <w:rsid w:val="00096C0E"/>
    <w:rsid w:val="00096D49"/>
    <w:rsid w:val="00096D81"/>
    <w:rsid w:val="00096EE9"/>
    <w:rsid w:val="00096F8C"/>
    <w:rsid w:val="0009710B"/>
    <w:rsid w:val="0009744C"/>
    <w:rsid w:val="00097521"/>
    <w:rsid w:val="00097765"/>
    <w:rsid w:val="0009796F"/>
    <w:rsid w:val="00097D5B"/>
    <w:rsid w:val="000A0A0B"/>
    <w:rsid w:val="000A0B39"/>
    <w:rsid w:val="000A0E81"/>
    <w:rsid w:val="000A104B"/>
    <w:rsid w:val="000A1616"/>
    <w:rsid w:val="000A1783"/>
    <w:rsid w:val="000A18D2"/>
    <w:rsid w:val="000A1970"/>
    <w:rsid w:val="000A197B"/>
    <w:rsid w:val="000A1C07"/>
    <w:rsid w:val="000A2242"/>
    <w:rsid w:val="000A2B23"/>
    <w:rsid w:val="000A2B71"/>
    <w:rsid w:val="000A2BB5"/>
    <w:rsid w:val="000A3771"/>
    <w:rsid w:val="000A3B65"/>
    <w:rsid w:val="000A3D93"/>
    <w:rsid w:val="000A3EFA"/>
    <w:rsid w:val="000A3FA7"/>
    <w:rsid w:val="000A4037"/>
    <w:rsid w:val="000A42C0"/>
    <w:rsid w:val="000A4373"/>
    <w:rsid w:val="000A465A"/>
    <w:rsid w:val="000A48B2"/>
    <w:rsid w:val="000A498F"/>
    <w:rsid w:val="000A4CE9"/>
    <w:rsid w:val="000A52C2"/>
    <w:rsid w:val="000A5940"/>
    <w:rsid w:val="000A5ABF"/>
    <w:rsid w:val="000A5C8C"/>
    <w:rsid w:val="000A608C"/>
    <w:rsid w:val="000A60A0"/>
    <w:rsid w:val="000A6665"/>
    <w:rsid w:val="000A6A87"/>
    <w:rsid w:val="000A6AA3"/>
    <w:rsid w:val="000A787F"/>
    <w:rsid w:val="000A78A7"/>
    <w:rsid w:val="000B00EC"/>
    <w:rsid w:val="000B018D"/>
    <w:rsid w:val="000B105F"/>
    <w:rsid w:val="000B109B"/>
    <w:rsid w:val="000B1974"/>
    <w:rsid w:val="000B1F8A"/>
    <w:rsid w:val="000B2477"/>
    <w:rsid w:val="000B247E"/>
    <w:rsid w:val="000B315C"/>
    <w:rsid w:val="000B318A"/>
    <w:rsid w:val="000B3254"/>
    <w:rsid w:val="000B3403"/>
    <w:rsid w:val="000B353C"/>
    <w:rsid w:val="000B361F"/>
    <w:rsid w:val="000B383E"/>
    <w:rsid w:val="000B3948"/>
    <w:rsid w:val="000B39A6"/>
    <w:rsid w:val="000B3EE0"/>
    <w:rsid w:val="000B3F55"/>
    <w:rsid w:val="000B3F78"/>
    <w:rsid w:val="000B4038"/>
    <w:rsid w:val="000B4B77"/>
    <w:rsid w:val="000B4BBF"/>
    <w:rsid w:val="000B4CEC"/>
    <w:rsid w:val="000B4DD8"/>
    <w:rsid w:val="000B5601"/>
    <w:rsid w:val="000B56F1"/>
    <w:rsid w:val="000B5A40"/>
    <w:rsid w:val="000B5F6D"/>
    <w:rsid w:val="000B617A"/>
    <w:rsid w:val="000B62F9"/>
    <w:rsid w:val="000B65D1"/>
    <w:rsid w:val="000B691E"/>
    <w:rsid w:val="000B6A82"/>
    <w:rsid w:val="000B6E41"/>
    <w:rsid w:val="000B70AB"/>
    <w:rsid w:val="000B70EA"/>
    <w:rsid w:val="000B750C"/>
    <w:rsid w:val="000B751D"/>
    <w:rsid w:val="000B7B54"/>
    <w:rsid w:val="000B7FE2"/>
    <w:rsid w:val="000C0217"/>
    <w:rsid w:val="000C0547"/>
    <w:rsid w:val="000C0AED"/>
    <w:rsid w:val="000C0D98"/>
    <w:rsid w:val="000C211E"/>
    <w:rsid w:val="000C21C7"/>
    <w:rsid w:val="000C2602"/>
    <w:rsid w:val="000C29A6"/>
    <w:rsid w:val="000C2CFD"/>
    <w:rsid w:val="000C2DDD"/>
    <w:rsid w:val="000C2E22"/>
    <w:rsid w:val="000C2E7C"/>
    <w:rsid w:val="000C31B8"/>
    <w:rsid w:val="000C34BC"/>
    <w:rsid w:val="000C3689"/>
    <w:rsid w:val="000C3AE9"/>
    <w:rsid w:val="000C424D"/>
    <w:rsid w:val="000C44B2"/>
    <w:rsid w:val="000C44E4"/>
    <w:rsid w:val="000C4804"/>
    <w:rsid w:val="000C4BC7"/>
    <w:rsid w:val="000C51C1"/>
    <w:rsid w:val="000C5616"/>
    <w:rsid w:val="000C5976"/>
    <w:rsid w:val="000C5A36"/>
    <w:rsid w:val="000C5CC2"/>
    <w:rsid w:val="000C651B"/>
    <w:rsid w:val="000C65EE"/>
    <w:rsid w:val="000C6A0E"/>
    <w:rsid w:val="000C6E07"/>
    <w:rsid w:val="000C6F62"/>
    <w:rsid w:val="000C77B9"/>
    <w:rsid w:val="000C77DF"/>
    <w:rsid w:val="000C7AF3"/>
    <w:rsid w:val="000C7B3D"/>
    <w:rsid w:val="000C7BBC"/>
    <w:rsid w:val="000C7C63"/>
    <w:rsid w:val="000C7D5E"/>
    <w:rsid w:val="000C7E8D"/>
    <w:rsid w:val="000D0055"/>
    <w:rsid w:val="000D00C4"/>
    <w:rsid w:val="000D0895"/>
    <w:rsid w:val="000D096C"/>
    <w:rsid w:val="000D0DDB"/>
    <w:rsid w:val="000D1060"/>
    <w:rsid w:val="000D1315"/>
    <w:rsid w:val="000D1CDE"/>
    <w:rsid w:val="000D1CE4"/>
    <w:rsid w:val="000D1F90"/>
    <w:rsid w:val="000D206D"/>
    <w:rsid w:val="000D2077"/>
    <w:rsid w:val="000D2146"/>
    <w:rsid w:val="000D220E"/>
    <w:rsid w:val="000D239E"/>
    <w:rsid w:val="000D2A7E"/>
    <w:rsid w:val="000D2FF1"/>
    <w:rsid w:val="000D3152"/>
    <w:rsid w:val="000D3464"/>
    <w:rsid w:val="000D384F"/>
    <w:rsid w:val="000D3C03"/>
    <w:rsid w:val="000D4684"/>
    <w:rsid w:val="000D47DA"/>
    <w:rsid w:val="000D4C88"/>
    <w:rsid w:val="000D4DED"/>
    <w:rsid w:val="000D4FB1"/>
    <w:rsid w:val="000D53EF"/>
    <w:rsid w:val="000D543B"/>
    <w:rsid w:val="000D5612"/>
    <w:rsid w:val="000D5A0C"/>
    <w:rsid w:val="000D5FE7"/>
    <w:rsid w:val="000D676F"/>
    <w:rsid w:val="000D68DC"/>
    <w:rsid w:val="000D698A"/>
    <w:rsid w:val="000E004C"/>
    <w:rsid w:val="000E0207"/>
    <w:rsid w:val="000E0557"/>
    <w:rsid w:val="000E0D00"/>
    <w:rsid w:val="000E0DDA"/>
    <w:rsid w:val="000E10EC"/>
    <w:rsid w:val="000E131F"/>
    <w:rsid w:val="000E21B1"/>
    <w:rsid w:val="000E228A"/>
    <w:rsid w:val="000E23AC"/>
    <w:rsid w:val="000E240E"/>
    <w:rsid w:val="000E2A08"/>
    <w:rsid w:val="000E2C05"/>
    <w:rsid w:val="000E2F50"/>
    <w:rsid w:val="000E320C"/>
    <w:rsid w:val="000E327D"/>
    <w:rsid w:val="000E337D"/>
    <w:rsid w:val="000E3CDC"/>
    <w:rsid w:val="000E3D0F"/>
    <w:rsid w:val="000E3F4B"/>
    <w:rsid w:val="000E3FC7"/>
    <w:rsid w:val="000E40B7"/>
    <w:rsid w:val="000E40E5"/>
    <w:rsid w:val="000E41C8"/>
    <w:rsid w:val="000E572E"/>
    <w:rsid w:val="000E5D8D"/>
    <w:rsid w:val="000E6017"/>
    <w:rsid w:val="000E6122"/>
    <w:rsid w:val="000E6449"/>
    <w:rsid w:val="000E669D"/>
    <w:rsid w:val="000E66E0"/>
    <w:rsid w:val="000E68D3"/>
    <w:rsid w:val="000E69DD"/>
    <w:rsid w:val="000E6A96"/>
    <w:rsid w:val="000E6EF0"/>
    <w:rsid w:val="000E74CF"/>
    <w:rsid w:val="000E7AB5"/>
    <w:rsid w:val="000F0BA5"/>
    <w:rsid w:val="000F14FE"/>
    <w:rsid w:val="000F160B"/>
    <w:rsid w:val="000F1F3D"/>
    <w:rsid w:val="000F24EB"/>
    <w:rsid w:val="000F25E7"/>
    <w:rsid w:val="000F2E14"/>
    <w:rsid w:val="000F2EF0"/>
    <w:rsid w:val="000F302F"/>
    <w:rsid w:val="000F33EA"/>
    <w:rsid w:val="000F3489"/>
    <w:rsid w:val="000F3808"/>
    <w:rsid w:val="000F396A"/>
    <w:rsid w:val="000F3A9A"/>
    <w:rsid w:val="000F3F44"/>
    <w:rsid w:val="000F3F6B"/>
    <w:rsid w:val="000F494C"/>
    <w:rsid w:val="000F4C02"/>
    <w:rsid w:val="000F4E5D"/>
    <w:rsid w:val="000F566C"/>
    <w:rsid w:val="000F593A"/>
    <w:rsid w:val="000F5AB2"/>
    <w:rsid w:val="000F605D"/>
    <w:rsid w:val="000F62D8"/>
    <w:rsid w:val="000F664D"/>
    <w:rsid w:val="000F66BF"/>
    <w:rsid w:val="000F679E"/>
    <w:rsid w:val="000F6EE3"/>
    <w:rsid w:val="000F6FC4"/>
    <w:rsid w:val="000F7D33"/>
    <w:rsid w:val="000F7D7E"/>
    <w:rsid w:val="00100B6B"/>
    <w:rsid w:val="00100D7F"/>
    <w:rsid w:val="00101273"/>
    <w:rsid w:val="001014E1"/>
    <w:rsid w:val="00101943"/>
    <w:rsid w:val="00101A5F"/>
    <w:rsid w:val="00101A66"/>
    <w:rsid w:val="00101CA7"/>
    <w:rsid w:val="00101F33"/>
    <w:rsid w:val="00101FAB"/>
    <w:rsid w:val="00103038"/>
    <w:rsid w:val="0010319E"/>
    <w:rsid w:val="00103406"/>
    <w:rsid w:val="00103B6A"/>
    <w:rsid w:val="00103E37"/>
    <w:rsid w:val="00103E63"/>
    <w:rsid w:val="001042DE"/>
    <w:rsid w:val="0010468C"/>
    <w:rsid w:val="0010502C"/>
    <w:rsid w:val="001052ED"/>
    <w:rsid w:val="0010577E"/>
    <w:rsid w:val="001058B1"/>
    <w:rsid w:val="00105AB8"/>
    <w:rsid w:val="00105DE3"/>
    <w:rsid w:val="00106742"/>
    <w:rsid w:val="001068CD"/>
    <w:rsid w:val="00106A26"/>
    <w:rsid w:val="00106DC3"/>
    <w:rsid w:val="00107160"/>
    <w:rsid w:val="001076E1"/>
    <w:rsid w:val="0010770F"/>
    <w:rsid w:val="00107783"/>
    <w:rsid w:val="001077B4"/>
    <w:rsid w:val="00107A41"/>
    <w:rsid w:val="00107A61"/>
    <w:rsid w:val="00107AD7"/>
    <w:rsid w:val="001100AE"/>
    <w:rsid w:val="00110260"/>
    <w:rsid w:val="0011029F"/>
    <w:rsid w:val="00110A44"/>
    <w:rsid w:val="00110E0E"/>
    <w:rsid w:val="001116CD"/>
    <w:rsid w:val="0011176A"/>
    <w:rsid w:val="001118BC"/>
    <w:rsid w:val="00112CD1"/>
    <w:rsid w:val="00113003"/>
    <w:rsid w:val="00113D37"/>
    <w:rsid w:val="00113FB4"/>
    <w:rsid w:val="001141B9"/>
    <w:rsid w:val="001142A2"/>
    <w:rsid w:val="0011513F"/>
    <w:rsid w:val="001154FF"/>
    <w:rsid w:val="0011559C"/>
    <w:rsid w:val="001158A3"/>
    <w:rsid w:val="001158E3"/>
    <w:rsid w:val="00115BCD"/>
    <w:rsid w:val="00115DA9"/>
    <w:rsid w:val="001160D2"/>
    <w:rsid w:val="001160EB"/>
    <w:rsid w:val="00116478"/>
    <w:rsid w:val="001166A1"/>
    <w:rsid w:val="001166E3"/>
    <w:rsid w:val="00116E5A"/>
    <w:rsid w:val="00116ECD"/>
    <w:rsid w:val="00117841"/>
    <w:rsid w:val="00117B60"/>
    <w:rsid w:val="00117D19"/>
    <w:rsid w:val="0012032D"/>
    <w:rsid w:val="00120873"/>
    <w:rsid w:val="001208BA"/>
    <w:rsid w:val="00120B7F"/>
    <w:rsid w:val="00120CBA"/>
    <w:rsid w:val="00121A2B"/>
    <w:rsid w:val="001223B9"/>
    <w:rsid w:val="0012257B"/>
    <w:rsid w:val="001225EB"/>
    <w:rsid w:val="001228DF"/>
    <w:rsid w:val="0012349C"/>
    <w:rsid w:val="00123814"/>
    <w:rsid w:val="00124009"/>
    <w:rsid w:val="00124734"/>
    <w:rsid w:val="00125291"/>
    <w:rsid w:val="00125386"/>
    <w:rsid w:val="001254B1"/>
    <w:rsid w:val="00125AD1"/>
    <w:rsid w:val="00125C6D"/>
    <w:rsid w:val="0012665B"/>
    <w:rsid w:val="00126756"/>
    <w:rsid w:val="001268CF"/>
    <w:rsid w:val="001269D7"/>
    <w:rsid w:val="00126B4E"/>
    <w:rsid w:val="00126CDC"/>
    <w:rsid w:val="00126E4E"/>
    <w:rsid w:val="00126EFF"/>
    <w:rsid w:val="001271A4"/>
    <w:rsid w:val="001272C6"/>
    <w:rsid w:val="0012753E"/>
    <w:rsid w:val="0012798D"/>
    <w:rsid w:val="00127E81"/>
    <w:rsid w:val="00130007"/>
    <w:rsid w:val="00130215"/>
    <w:rsid w:val="00130448"/>
    <w:rsid w:val="00130D36"/>
    <w:rsid w:val="00131423"/>
    <w:rsid w:val="00131791"/>
    <w:rsid w:val="0013193A"/>
    <w:rsid w:val="00131E2E"/>
    <w:rsid w:val="001320D8"/>
    <w:rsid w:val="001320E4"/>
    <w:rsid w:val="001322BC"/>
    <w:rsid w:val="00132300"/>
    <w:rsid w:val="00132397"/>
    <w:rsid w:val="0013351F"/>
    <w:rsid w:val="00133914"/>
    <w:rsid w:val="00133A45"/>
    <w:rsid w:val="00133B68"/>
    <w:rsid w:val="00133F62"/>
    <w:rsid w:val="00134615"/>
    <w:rsid w:val="001348A5"/>
    <w:rsid w:val="00134980"/>
    <w:rsid w:val="00134B7E"/>
    <w:rsid w:val="00134C6C"/>
    <w:rsid w:val="00134EF7"/>
    <w:rsid w:val="00134FDE"/>
    <w:rsid w:val="00135079"/>
    <w:rsid w:val="0013508E"/>
    <w:rsid w:val="001350A3"/>
    <w:rsid w:val="00135381"/>
    <w:rsid w:val="00135645"/>
    <w:rsid w:val="00136080"/>
    <w:rsid w:val="00137050"/>
    <w:rsid w:val="00137141"/>
    <w:rsid w:val="0013734B"/>
    <w:rsid w:val="0013740D"/>
    <w:rsid w:val="00137766"/>
    <w:rsid w:val="001378E8"/>
    <w:rsid w:val="001379A0"/>
    <w:rsid w:val="00137D62"/>
    <w:rsid w:val="00137FBF"/>
    <w:rsid w:val="0014067F"/>
    <w:rsid w:val="001409F3"/>
    <w:rsid w:val="001411BF"/>
    <w:rsid w:val="001411E6"/>
    <w:rsid w:val="00141298"/>
    <w:rsid w:val="0014129F"/>
    <w:rsid w:val="00141A2A"/>
    <w:rsid w:val="00141E76"/>
    <w:rsid w:val="00141EB9"/>
    <w:rsid w:val="001423B1"/>
    <w:rsid w:val="001425F7"/>
    <w:rsid w:val="00142696"/>
    <w:rsid w:val="0014272A"/>
    <w:rsid w:val="001429FA"/>
    <w:rsid w:val="0014349F"/>
    <w:rsid w:val="00143557"/>
    <w:rsid w:val="0014357C"/>
    <w:rsid w:val="0014417A"/>
    <w:rsid w:val="001444CB"/>
    <w:rsid w:val="0014494F"/>
    <w:rsid w:val="00144B62"/>
    <w:rsid w:val="00144FDB"/>
    <w:rsid w:val="0014541E"/>
    <w:rsid w:val="0014601A"/>
    <w:rsid w:val="001462DF"/>
    <w:rsid w:val="00146953"/>
    <w:rsid w:val="00146B7D"/>
    <w:rsid w:val="001471D3"/>
    <w:rsid w:val="0014731F"/>
    <w:rsid w:val="001474DE"/>
    <w:rsid w:val="0014754D"/>
    <w:rsid w:val="0015001B"/>
    <w:rsid w:val="001504A7"/>
    <w:rsid w:val="00150513"/>
    <w:rsid w:val="001505D8"/>
    <w:rsid w:val="00150A2A"/>
    <w:rsid w:val="00150ABD"/>
    <w:rsid w:val="00150EBF"/>
    <w:rsid w:val="00151000"/>
    <w:rsid w:val="0015125A"/>
    <w:rsid w:val="001515EA"/>
    <w:rsid w:val="001519A7"/>
    <w:rsid w:val="00151AC8"/>
    <w:rsid w:val="00151BDA"/>
    <w:rsid w:val="00151C5E"/>
    <w:rsid w:val="00151DF7"/>
    <w:rsid w:val="001522EB"/>
    <w:rsid w:val="001523FF"/>
    <w:rsid w:val="001527A7"/>
    <w:rsid w:val="00152EE2"/>
    <w:rsid w:val="0015335B"/>
    <w:rsid w:val="0015391D"/>
    <w:rsid w:val="00153AA1"/>
    <w:rsid w:val="00153ACB"/>
    <w:rsid w:val="001543A4"/>
    <w:rsid w:val="001548AD"/>
    <w:rsid w:val="00154AE8"/>
    <w:rsid w:val="00154B9C"/>
    <w:rsid w:val="00154C79"/>
    <w:rsid w:val="00154F2C"/>
    <w:rsid w:val="0015505A"/>
    <w:rsid w:val="00155166"/>
    <w:rsid w:val="001553D6"/>
    <w:rsid w:val="001557E5"/>
    <w:rsid w:val="0015594C"/>
    <w:rsid w:val="001567E0"/>
    <w:rsid w:val="00160CBA"/>
    <w:rsid w:val="0016131B"/>
    <w:rsid w:val="0016143D"/>
    <w:rsid w:val="00161A00"/>
    <w:rsid w:val="00161CD3"/>
    <w:rsid w:val="00161EDB"/>
    <w:rsid w:val="00161FCA"/>
    <w:rsid w:val="0016207A"/>
    <w:rsid w:val="00162110"/>
    <w:rsid w:val="0016247B"/>
    <w:rsid w:val="001626DD"/>
    <w:rsid w:val="00162745"/>
    <w:rsid w:val="00162858"/>
    <w:rsid w:val="001628C1"/>
    <w:rsid w:val="0016295C"/>
    <w:rsid w:val="00162974"/>
    <w:rsid w:val="001630D7"/>
    <w:rsid w:val="00163434"/>
    <w:rsid w:val="001637D7"/>
    <w:rsid w:val="00163F36"/>
    <w:rsid w:val="001645F4"/>
    <w:rsid w:val="0016463A"/>
    <w:rsid w:val="00164BA1"/>
    <w:rsid w:val="00165585"/>
    <w:rsid w:val="00165A2C"/>
    <w:rsid w:val="00165AC8"/>
    <w:rsid w:val="00165BF2"/>
    <w:rsid w:val="00165D25"/>
    <w:rsid w:val="001660D4"/>
    <w:rsid w:val="001663B1"/>
    <w:rsid w:val="0016706B"/>
    <w:rsid w:val="001671BF"/>
    <w:rsid w:val="00167706"/>
    <w:rsid w:val="0016798D"/>
    <w:rsid w:val="00167D01"/>
    <w:rsid w:val="00170457"/>
    <w:rsid w:val="0017085A"/>
    <w:rsid w:val="001708DF"/>
    <w:rsid w:val="00170947"/>
    <w:rsid w:val="00170A48"/>
    <w:rsid w:val="00170D28"/>
    <w:rsid w:val="0017109A"/>
    <w:rsid w:val="00171760"/>
    <w:rsid w:val="00171C0A"/>
    <w:rsid w:val="00171D0E"/>
    <w:rsid w:val="00171DDD"/>
    <w:rsid w:val="00171F2B"/>
    <w:rsid w:val="00172471"/>
    <w:rsid w:val="00172AEF"/>
    <w:rsid w:val="00173080"/>
    <w:rsid w:val="001730E2"/>
    <w:rsid w:val="001736DC"/>
    <w:rsid w:val="0017390B"/>
    <w:rsid w:val="00173967"/>
    <w:rsid w:val="00173A43"/>
    <w:rsid w:val="00173C91"/>
    <w:rsid w:val="001749EC"/>
    <w:rsid w:val="00175094"/>
    <w:rsid w:val="001754CD"/>
    <w:rsid w:val="00175AB0"/>
    <w:rsid w:val="00175B70"/>
    <w:rsid w:val="00175C7B"/>
    <w:rsid w:val="001762BC"/>
    <w:rsid w:val="001766FB"/>
    <w:rsid w:val="00176B0E"/>
    <w:rsid w:val="00176DB6"/>
    <w:rsid w:val="00176EA7"/>
    <w:rsid w:val="001774B6"/>
    <w:rsid w:val="0017796A"/>
    <w:rsid w:val="00177C62"/>
    <w:rsid w:val="00180356"/>
    <w:rsid w:val="00180A07"/>
    <w:rsid w:val="00180FC2"/>
    <w:rsid w:val="00181083"/>
    <w:rsid w:val="00181731"/>
    <w:rsid w:val="001818A5"/>
    <w:rsid w:val="00181B57"/>
    <w:rsid w:val="00181F26"/>
    <w:rsid w:val="00181F84"/>
    <w:rsid w:val="00182080"/>
    <w:rsid w:val="0018235F"/>
    <w:rsid w:val="0018236E"/>
    <w:rsid w:val="00182AD4"/>
    <w:rsid w:val="00182B29"/>
    <w:rsid w:val="00182ED0"/>
    <w:rsid w:val="00183047"/>
    <w:rsid w:val="001832EF"/>
    <w:rsid w:val="001837E4"/>
    <w:rsid w:val="001837F3"/>
    <w:rsid w:val="00183DC7"/>
    <w:rsid w:val="00183EEC"/>
    <w:rsid w:val="00183F59"/>
    <w:rsid w:val="0018489C"/>
    <w:rsid w:val="00184AA4"/>
    <w:rsid w:val="00184B86"/>
    <w:rsid w:val="00184BCD"/>
    <w:rsid w:val="00184F4F"/>
    <w:rsid w:val="00185A10"/>
    <w:rsid w:val="00185B02"/>
    <w:rsid w:val="00185C42"/>
    <w:rsid w:val="00185C56"/>
    <w:rsid w:val="00185ED3"/>
    <w:rsid w:val="00185F16"/>
    <w:rsid w:val="0018624D"/>
    <w:rsid w:val="0018678A"/>
    <w:rsid w:val="00186790"/>
    <w:rsid w:val="00186BA8"/>
    <w:rsid w:val="00186C67"/>
    <w:rsid w:val="00187220"/>
    <w:rsid w:val="001878EC"/>
    <w:rsid w:val="001878FD"/>
    <w:rsid w:val="0018791E"/>
    <w:rsid w:val="00187A2D"/>
    <w:rsid w:val="00187F84"/>
    <w:rsid w:val="0019043B"/>
    <w:rsid w:val="0019058B"/>
    <w:rsid w:val="00190770"/>
    <w:rsid w:val="00191653"/>
    <w:rsid w:val="001919E3"/>
    <w:rsid w:val="00191A17"/>
    <w:rsid w:val="001921F2"/>
    <w:rsid w:val="00192206"/>
    <w:rsid w:val="001922DF"/>
    <w:rsid w:val="00192FC6"/>
    <w:rsid w:val="00193098"/>
    <w:rsid w:val="00193224"/>
    <w:rsid w:val="00193249"/>
    <w:rsid w:val="0019358A"/>
    <w:rsid w:val="0019369D"/>
    <w:rsid w:val="00193967"/>
    <w:rsid w:val="00193ED3"/>
    <w:rsid w:val="00194029"/>
    <w:rsid w:val="001940BD"/>
    <w:rsid w:val="001942D9"/>
    <w:rsid w:val="0019466D"/>
    <w:rsid w:val="001947FB"/>
    <w:rsid w:val="00194808"/>
    <w:rsid w:val="00194A5A"/>
    <w:rsid w:val="00194AF4"/>
    <w:rsid w:val="00194BB4"/>
    <w:rsid w:val="001951BE"/>
    <w:rsid w:val="00195704"/>
    <w:rsid w:val="00195B63"/>
    <w:rsid w:val="00195CB2"/>
    <w:rsid w:val="00195DA3"/>
    <w:rsid w:val="00195E67"/>
    <w:rsid w:val="00195EFD"/>
    <w:rsid w:val="00196589"/>
    <w:rsid w:val="00196623"/>
    <w:rsid w:val="00196BF7"/>
    <w:rsid w:val="00196C5D"/>
    <w:rsid w:val="00196CB2"/>
    <w:rsid w:val="00196D65"/>
    <w:rsid w:val="0019709D"/>
    <w:rsid w:val="00197148"/>
    <w:rsid w:val="00197372"/>
    <w:rsid w:val="001974EA"/>
    <w:rsid w:val="00197919"/>
    <w:rsid w:val="001A043D"/>
    <w:rsid w:val="001A0469"/>
    <w:rsid w:val="001A09E6"/>
    <w:rsid w:val="001A1294"/>
    <w:rsid w:val="001A174E"/>
    <w:rsid w:val="001A1EA4"/>
    <w:rsid w:val="001A23BF"/>
    <w:rsid w:val="001A2FD9"/>
    <w:rsid w:val="001A30EA"/>
    <w:rsid w:val="001A3638"/>
    <w:rsid w:val="001A37F5"/>
    <w:rsid w:val="001A3861"/>
    <w:rsid w:val="001A3B22"/>
    <w:rsid w:val="001A3B4A"/>
    <w:rsid w:val="001A5304"/>
    <w:rsid w:val="001A58DE"/>
    <w:rsid w:val="001A5B52"/>
    <w:rsid w:val="001A5F95"/>
    <w:rsid w:val="001A5FEB"/>
    <w:rsid w:val="001A6449"/>
    <w:rsid w:val="001A69D7"/>
    <w:rsid w:val="001A6AE3"/>
    <w:rsid w:val="001A74FF"/>
    <w:rsid w:val="001A7577"/>
    <w:rsid w:val="001A7663"/>
    <w:rsid w:val="001A7862"/>
    <w:rsid w:val="001A7ADB"/>
    <w:rsid w:val="001A7EB5"/>
    <w:rsid w:val="001A7F98"/>
    <w:rsid w:val="001B03A4"/>
    <w:rsid w:val="001B0685"/>
    <w:rsid w:val="001B08AA"/>
    <w:rsid w:val="001B0AC1"/>
    <w:rsid w:val="001B0DA0"/>
    <w:rsid w:val="001B13DA"/>
    <w:rsid w:val="001B13F5"/>
    <w:rsid w:val="001B1877"/>
    <w:rsid w:val="001B1AAF"/>
    <w:rsid w:val="001B2227"/>
    <w:rsid w:val="001B2239"/>
    <w:rsid w:val="001B22CB"/>
    <w:rsid w:val="001B2332"/>
    <w:rsid w:val="001B256C"/>
    <w:rsid w:val="001B2807"/>
    <w:rsid w:val="001B2891"/>
    <w:rsid w:val="001B2C7F"/>
    <w:rsid w:val="001B2E29"/>
    <w:rsid w:val="001B3161"/>
    <w:rsid w:val="001B3190"/>
    <w:rsid w:val="001B35D6"/>
    <w:rsid w:val="001B3FD7"/>
    <w:rsid w:val="001B4225"/>
    <w:rsid w:val="001B4C5B"/>
    <w:rsid w:val="001B4E46"/>
    <w:rsid w:val="001B5936"/>
    <w:rsid w:val="001B5AB7"/>
    <w:rsid w:val="001B6766"/>
    <w:rsid w:val="001B698A"/>
    <w:rsid w:val="001B6CC9"/>
    <w:rsid w:val="001B727E"/>
    <w:rsid w:val="001B7595"/>
    <w:rsid w:val="001B77C8"/>
    <w:rsid w:val="001B78B1"/>
    <w:rsid w:val="001B7B8A"/>
    <w:rsid w:val="001C0225"/>
    <w:rsid w:val="001C0282"/>
    <w:rsid w:val="001C09D3"/>
    <w:rsid w:val="001C0D54"/>
    <w:rsid w:val="001C15FF"/>
    <w:rsid w:val="001C1863"/>
    <w:rsid w:val="001C296F"/>
    <w:rsid w:val="001C2D50"/>
    <w:rsid w:val="001C2DD8"/>
    <w:rsid w:val="001C315D"/>
    <w:rsid w:val="001C33C5"/>
    <w:rsid w:val="001C365C"/>
    <w:rsid w:val="001C3B81"/>
    <w:rsid w:val="001C49C2"/>
    <w:rsid w:val="001C4B69"/>
    <w:rsid w:val="001C4C46"/>
    <w:rsid w:val="001C4CFF"/>
    <w:rsid w:val="001C50E5"/>
    <w:rsid w:val="001C5AB4"/>
    <w:rsid w:val="001C6109"/>
    <w:rsid w:val="001C611D"/>
    <w:rsid w:val="001C6B96"/>
    <w:rsid w:val="001C732F"/>
    <w:rsid w:val="001C7A7E"/>
    <w:rsid w:val="001C7BC2"/>
    <w:rsid w:val="001C7D72"/>
    <w:rsid w:val="001D008D"/>
    <w:rsid w:val="001D013D"/>
    <w:rsid w:val="001D0146"/>
    <w:rsid w:val="001D019E"/>
    <w:rsid w:val="001D042B"/>
    <w:rsid w:val="001D0453"/>
    <w:rsid w:val="001D0DC9"/>
    <w:rsid w:val="001D0E69"/>
    <w:rsid w:val="001D17D3"/>
    <w:rsid w:val="001D1D30"/>
    <w:rsid w:val="001D1DDB"/>
    <w:rsid w:val="001D1EEF"/>
    <w:rsid w:val="001D211C"/>
    <w:rsid w:val="001D2777"/>
    <w:rsid w:val="001D2D19"/>
    <w:rsid w:val="001D3299"/>
    <w:rsid w:val="001D379D"/>
    <w:rsid w:val="001D38C6"/>
    <w:rsid w:val="001D3AC0"/>
    <w:rsid w:val="001D3C95"/>
    <w:rsid w:val="001D3D12"/>
    <w:rsid w:val="001D432F"/>
    <w:rsid w:val="001D4766"/>
    <w:rsid w:val="001D48B3"/>
    <w:rsid w:val="001D511E"/>
    <w:rsid w:val="001D5545"/>
    <w:rsid w:val="001D577E"/>
    <w:rsid w:val="001D6014"/>
    <w:rsid w:val="001D6580"/>
    <w:rsid w:val="001D6B34"/>
    <w:rsid w:val="001D76B0"/>
    <w:rsid w:val="001D777D"/>
    <w:rsid w:val="001D7A13"/>
    <w:rsid w:val="001E0584"/>
    <w:rsid w:val="001E059C"/>
    <w:rsid w:val="001E0B47"/>
    <w:rsid w:val="001E16F0"/>
    <w:rsid w:val="001E1813"/>
    <w:rsid w:val="001E1912"/>
    <w:rsid w:val="001E1C39"/>
    <w:rsid w:val="001E1DFB"/>
    <w:rsid w:val="001E2B7B"/>
    <w:rsid w:val="001E2D79"/>
    <w:rsid w:val="001E2FC9"/>
    <w:rsid w:val="001E3708"/>
    <w:rsid w:val="001E375B"/>
    <w:rsid w:val="001E3E91"/>
    <w:rsid w:val="001E3F70"/>
    <w:rsid w:val="001E40B4"/>
    <w:rsid w:val="001E44DA"/>
    <w:rsid w:val="001E4609"/>
    <w:rsid w:val="001E4A00"/>
    <w:rsid w:val="001E4ABE"/>
    <w:rsid w:val="001E4C1C"/>
    <w:rsid w:val="001E4DBA"/>
    <w:rsid w:val="001E54A9"/>
    <w:rsid w:val="001E55EB"/>
    <w:rsid w:val="001E63AC"/>
    <w:rsid w:val="001E674A"/>
    <w:rsid w:val="001E67E4"/>
    <w:rsid w:val="001E6BD2"/>
    <w:rsid w:val="001E6D87"/>
    <w:rsid w:val="001E6FED"/>
    <w:rsid w:val="001E7751"/>
    <w:rsid w:val="001E77A7"/>
    <w:rsid w:val="001F00EE"/>
    <w:rsid w:val="001F02DC"/>
    <w:rsid w:val="001F094D"/>
    <w:rsid w:val="001F0C4A"/>
    <w:rsid w:val="001F1619"/>
    <w:rsid w:val="001F1664"/>
    <w:rsid w:val="001F16BE"/>
    <w:rsid w:val="001F19C0"/>
    <w:rsid w:val="001F1A31"/>
    <w:rsid w:val="001F1C20"/>
    <w:rsid w:val="001F1FE4"/>
    <w:rsid w:val="001F3223"/>
    <w:rsid w:val="001F38AD"/>
    <w:rsid w:val="001F39A6"/>
    <w:rsid w:val="001F42FA"/>
    <w:rsid w:val="001F46B8"/>
    <w:rsid w:val="001F4BCF"/>
    <w:rsid w:val="001F5013"/>
    <w:rsid w:val="001F541A"/>
    <w:rsid w:val="001F58F1"/>
    <w:rsid w:val="001F5CAA"/>
    <w:rsid w:val="001F6713"/>
    <w:rsid w:val="001F6721"/>
    <w:rsid w:val="001F6CFA"/>
    <w:rsid w:val="002000D9"/>
    <w:rsid w:val="002014A2"/>
    <w:rsid w:val="00201B21"/>
    <w:rsid w:val="00201C1C"/>
    <w:rsid w:val="00201F63"/>
    <w:rsid w:val="00201FAC"/>
    <w:rsid w:val="002023F4"/>
    <w:rsid w:val="0020256D"/>
    <w:rsid w:val="002025CA"/>
    <w:rsid w:val="00202CF5"/>
    <w:rsid w:val="00202D91"/>
    <w:rsid w:val="0020351C"/>
    <w:rsid w:val="00203A11"/>
    <w:rsid w:val="00204031"/>
    <w:rsid w:val="0020457A"/>
    <w:rsid w:val="00204636"/>
    <w:rsid w:val="0020479D"/>
    <w:rsid w:val="00204917"/>
    <w:rsid w:val="00204AAA"/>
    <w:rsid w:val="00204D3E"/>
    <w:rsid w:val="00204DA6"/>
    <w:rsid w:val="0020502B"/>
    <w:rsid w:val="00205216"/>
    <w:rsid w:val="00205573"/>
    <w:rsid w:val="00205A2F"/>
    <w:rsid w:val="00205AEB"/>
    <w:rsid w:val="00205B81"/>
    <w:rsid w:val="0020603E"/>
    <w:rsid w:val="0020655E"/>
    <w:rsid w:val="00206D79"/>
    <w:rsid w:val="00207775"/>
    <w:rsid w:val="0020781E"/>
    <w:rsid w:val="00207D75"/>
    <w:rsid w:val="00207DDC"/>
    <w:rsid w:val="00207F1D"/>
    <w:rsid w:val="00210127"/>
    <w:rsid w:val="00210569"/>
    <w:rsid w:val="00210806"/>
    <w:rsid w:val="00210985"/>
    <w:rsid w:val="00210C54"/>
    <w:rsid w:val="00210C58"/>
    <w:rsid w:val="0021118B"/>
    <w:rsid w:val="002111CD"/>
    <w:rsid w:val="0021163B"/>
    <w:rsid w:val="0021174D"/>
    <w:rsid w:val="00211CB8"/>
    <w:rsid w:val="00212216"/>
    <w:rsid w:val="00212747"/>
    <w:rsid w:val="00212813"/>
    <w:rsid w:val="0021292C"/>
    <w:rsid w:val="00212A0A"/>
    <w:rsid w:val="00212C71"/>
    <w:rsid w:val="00212D31"/>
    <w:rsid w:val="00212D9F"/>
    <w:rsid w:val="002137B7"/>
    <w:rsid w:val="00213B2E"/>
    <w:rsid w:val="00213BCD"/>
    <w:rsid w:val="00214657"/>
    <w:rsid w:val="00214D44"/>
    <w:rsid w:val="00214E91"/>
    <w:rsid w:val="00214FED"/>
    <w:rsid w:val="00215A45"/>
    <w:rsid w:val="00215B1C"/>
    <w:rsid w:val="00215C5F"/>
    <w:rsid w:val="002161A3"/>
    <w:rsid w:val="00216395"/>
    <w:rsid w:val="0021639F"/>
    <w:rsid w:val="00216975"/>
    <w:rsid w:val="00217343"/>
    <w:rsid w:val="002175C5"/>
    <w:rsid w:val="00217634"/>
    <w:rsid w:val="00217637"/>
    <w:rsid w:val="00217BA3"/>
    <w:rsid w:val="00217E8E"/>
    <w:rsid w:val="00220240"/>
    <w:rsid w:val="00220452"/>
    <w:rsid w:val="0022099F"/>
    <w:rsid w:val="00220ACA"/>
    <w:rsid w:val="00220F3F"/>
    <w:rsid w:val="002213FA"/>
    <w:rsid w:val="00221410"/>
    <w:rsid w:val="002218C6"/>
    <w:rsid w:val="00221950"/>
    <w:rsid w:val="00221B1C"/>
    <w:rsid w:val="0022215A"/>
    <w:rsid w:val="00222CE4"/>
    <w:rsid w:val="00222E63"/>
    <w:rsid w:val="0022338E"/>
    <w:rsid w:val="00223DAC"/>
    <w:rsid w:val="00223F02"/>
    <w:rsid w:val="00224166"/>
    <w:rsid w:val="0022429F"/>
    <w:rsid w:val="00224342"/>
    <w:rsid w:val="00224844"/>
    <w:rsid w:val="0022535B"/>
    <w:rsid w:val="00225756"/>
    <w:rsid w:val="00225930"/>
    <w:rsid w:val="00225C09"/>
    <w:rsid w:val="00225C53"/>
    <w:rsid w:val="00225EE0"/>
    <w:rsid w:val="00226102"/>
    <w:rsid w:val="0022696D"/>
    <w:rsid w:val="00227045"/>
    <w:rsid w:val="002270AE"/>
    <w:rsid w:val="002271A0"/>
    <w:rsid w:val="00230C4A"/>
    <w:rsid w:val="00230C4D"/>
    <w:rsid w:val="00230F31"/>
    <w:rsid w:val="00231042"/>
    <w:rsid w:val="00231254"/>
    <w:rsid w:val="00231626"/>
    <w:rsid w:val="0023210C"/>
    <w:rsid w:val="00233201"/>
    <w:rsid w:val="0023381B"/>
    <w:rsid w:val="00233904"/>
    <w:rsid w:val="00233A0F"/>
    <w:rsid w:val="00233C03"/>
    <w:rsid w:val="00233DE8"/>
    <w:rsid w:val="00233F04"/>
    <w:rsid w:val="0023457D"/>
    <w:rsid w:val="00234765"/>
    <w:rsid w:val="00234766"/>
    <w:rsid w:val="00234B41"/>
    <w:rsid w:val="00234D6D"/>
    <w:rsid w:val="002354C0"/>
    <w:rsid w:val="0023574D"/>
    <w:rsid w:val="00235E8D"/>
    <w:rsid w:val="00235F9F"/>
    <w:rsid w:val="002360EC"/>
    <w:rsid w:val="002362B4"/>
    <w:rsid w:val="00236397"/>
    <w:rsid w:val="002367C3"/>
    <w:rsid w:val="0023699D"/>
    <w:rsid w:val="00237163"/>
    <w:rsid w:val="002373A1"/>
    <w:rsid w:val="002376C5"/>
    <w:rsid w:val="00237AE9"/>
    <w:rsid w:val="00237C4B"/>
    <w:rsid w:val="00237ED4"/>
    <w:rsid w:val="002404FE"/>
    <w:rsid w:val="00240788"/>
    <w:rsid w:val="00240D77"/>
    <w:rsid w:val="00241143"/>
    <w:rsid w:val="002413F6"/>
    <w:rsid w:val="002414F8"/>
    <w:rsid w:val="002416B7"/>
    <w:rsid w:val="00241910"/>
    <w:rsid w:val="00241C03"/>
    <w:rsid w:val="00241DDE"/>
    <w:rsid w:val="00243061"/>
    <w:rsid w:val="002430C6"/>
    <w:rsid w:val="0024345A"/>
    <w:rsid w:val="0024369F"/>
    <w:rsid w:val="0024387D"/>
    <w:rsid w:val="00243CC2"/>
    <w:rsid w:val="00243F1F"/>
    <w:rsid w:val="002446D6"/>
    <w:rsid w:val="00244B56"/>
    <w:rsid w:val="00245202"/>
    <w:rsid w:val="0024520B"/>
    <w:rsid w:val="00245376"/>
    <w:rsid w:val="002453B0"/>
    <w:rsid w:val="00245809"/>
    <w:rsid w:val="00246965"/>
    <w:rsid w:val="002469C9"/>
    <w:rsid w:val="00246AEF"/>
    <w:rsid w:val="002471F9"/>
    <w:rsid w:val="002473AC"/>
    <w:rsid w:val="00247693"/>
    <w:rsid w:val="00247E8B"/>
    <w:rsid w:val="00247FB9"/>
    <w:rsid w:val="002505FC"/>
    <w:rsid w:val="00250DF0"/>
    <w:rsid w:val="00251432"/>
    <w:rsid w:val="0025185F"/>
    <w:rsid w:val="00251C1C"/>
    <w:rsid w:val="00252107"/>
    <w:rsid w:val="0025214D"/>
    <w:rsid w:val="0025240F"/>
    <w:rsid w:val="00252567"/>
    <w:rsid w:val="0025278E"/>
    <w:rsid w:val="00252A27"/>
    <w:rsid w:val="00252CF2"/>
    <w:rsid w:val="002531A6"/>
    <w:rsid w:val="0025383E"/>
    <w:rsid w:val="00253A8E"/>
    <w:rsid w:val="002544DA"/>
    <w:rsid w:val="00254985"/>
    <w:rsid w:val="00254A3D"/>
    <w:rsid w:val="00254EB1"/>
    <w:rsid w:val="0025551F"/>
    <w:rsid w:val="00255625"/>
    <w:rsid w:val="00256120"/>
    <w:rsid w:val="002563D0"/>
    <w:rsid w:val="00256626"/>
    <w:rsid w:val="0025699F"/>
    <w:rsid w:val="00256FC1"/>
    <w:rsid w:val="00256FCC"/>
    <w:rsid w:val="00257AA2"/>
    <w:rsid w:val="00257C97"/>
    <w:rsid w:val="00257CBE"/>
    <w:rsid w:val="00257DCF"/>
    <w:rsid w:val="0026031B"/>
    <w:rsid w:val="00260A86"/>
    <w:rsid w:val="00260CBA"/>
    <w:rsid w:val="0026109F"/>
    <w:rsid w:val="002610B6"/>
    <w:rsid w:val="002613F4"/>
    <w:rsid w:val="002616D9"/>
    <w:rsid w:val="002619F9"/>
    <w:rsid w:val="00261C41"/>
    <w:rsid w:val="002620BD"/>
    <w:rsid w:val="00262200"/>
    <w:rsid w:val="002624D7"/>
    <w:rsid w:val="00262A52"/>
    <w:rsid w:val="0026311B"/>
    <w:rsid w:val="00263562"/>
    <w:rsid w:val="00263576"/>
    <w:rsid w:val="00263928"/>
    <w:rsid w:val="00263B0B"/>
    <w:rsid w:val="00263D99"/>
    <w:rsid w:val="00263F5D"/>
    <w:rsid w:val="002641F5"/>
    <w:rsid w:val="00264935"/>
    <w:rsid w:val="0026503D"/>
    <w:rsid w:val="00265323"/>
    <w:rsid w:val="00265347"/>
    <w:rsid w:val="00265BB8"/>
    <w:rsid w:val="00265D11"/>
    <w:rsid w:val="002660C7"/>
    <w:rsid w:val="002663EB"/>
    <w:rsid w:val="00266C6C"/>
    <w:rsid w:val="002673CF"/>
    <w:rsid w:val="002673D4"/>
    <w:rsid w:val="002677AC"/>
    <w:rsid w:val="0026787C"/>
    <w:rsid w:val="00270182"/>
    <w:rsid w:val="002704DB"/>
    <w:rsid w:val="002708DD"/>
    <w:rsid w:val="002712B5"/>
    <w:rsid w:val="002713BD"/>
    <w:rsid w:val="00271CB1"/>
    <w:rsid w:val="002723C9"/>
    <w:rsid w:val="00272A82"/>
    <w:rsid w:val="00272C5F"/>
    <w:rsid w:val="00272DC8"/>
    <w:rsid w:val="00272DEE"/>
    <w:rsid w:val="00272F4A"/>
    <w:rsid w:val="002741E7"/>
    <w:rsid w:val="00274573"/>
    <w:rsid w:val="00275180"/>
    <w:rsid w:val="00275241"/>
    <w:rsid w:val="00275347"/>
    <w:rsid w:val="00275E72"/>
    <w:rsid w:val="00276394"/>
    <w:rsid w:val="002773C0"/>
    <w:rsid w:val="00277C15"/>
    <w:rsid w:val="00280316"/>
    <w:rsid w:val="002809D3"/>
    <w:rsid w:val="00280E4D"/>
    <w:rsid w:val="00281294"/>
    <w:rsid w:val="0028147F"/>
    <w:rsid w:val="002815A0"/>
    <w:rsid w:val="002815DF"/>
    <w:rsid w:val="0028163A"/>
    <w:rsid w:val="002816B4"/>
    <w:rsid w:val="0028174C"/>
    <w:rsid w:val="00281B1B"/>
    <w:rsid w:val="00281D65"/>
    <w:rsid w:val="00281E76"/>
    <w:rsid w:val="00281E89"/>
    <w:rsid w:val="00281EEE"/>
    <w:rsid w:val="00282042"/>
    <w:rsid w:val="00282162"/>
    <w:rsid w:val="00282528"/>
    <w:rsid w:val="002836F0"/>
    <w:rsid w:val="002839DD"/>
    <w:rsid w:val="00283A70"/>
    <w:rsid w:val="00283DF4"/>
    <w:rsid w:val="00284083"/>
    <w:rsid w:val="00284C10"/>
    <w:rsid w:val="00285544"/>
    <w:rsid w:val="00285822"/>
    <w:rsid w:val="00285F45"/>
    <w:rsid w:val="00286D6D"/>
    <w:rsid w:val="00286ECC"/>
    <w:rsid w:val="0028726E"/>
    <w:rsid w:val="00287454"/>
    <w:rsid w:val="00290371"/>
    <w:rsid w:val="0029065F"/>
    <w:rsid w:val="0029096B"/>
    <w:rsid w:val="00290B2B"/>
    <w:rsid w:val="00290B6E"/>
    <w:rsid w:val="00290D92"/>
    <w:rsid w:val="00290FB1"/>
    <w:rsid w:val="002913E0"/>
    <w:rsid w:val="002913EC"/>
    <w:rsid w:val="00291C98"/>
    <w:rsid w:val="00291EE9"/>
    <w:rsid w:val="00291F17"/>
    <w:rsid w:val="0029203A"/>
    <w:rsid w:val="00292040"/>
    <w:rsid w:val="002929C8"/>
    <w:rsid w:val="00292DFB"/>
    <w:rsid w:val="00292F2A"/>
    <w:rsid w:val="0029346A"/>
    <w:rsid w:val="002939BC"/>
    <w:rsid w:val="00293D84"/>
    <w:rsid w:val="00293E5E"/>
    <w:rsid w:val="00293E68"/>
    <w:rsid w:val="00294142"/>
    <w:rsid w:val="00294263"/>
    <w:rsid w:val="00294267"/>
    <w:rsid w:val="00294559"/>
    <w:rsid w:val="00294A40"/>
    <w:rsid w:val="00294A96"/>
    <w:rsid w:val="00294BB4"/>
    <w:rsid w:val="00294DDD"/>
    <w:rsid w:val="00294E1D"/>
    <w:rsid w:val="00295131"/>
    <w:rsid w:val="00295359"/>
    <w:rsid w:val="00295459"/>
    <w:rsid w:val="00295E83"/>
    <w:rsid w:val="00296668"/>
    <w:rsid w:val="002968A1"/>
    <w:rsid w:val="00296BAB"/>
    <w:rsid w:val="00296D5C"/>
    <w:rsid w:val="00296F95"/>
    <w:rsid w:val="0029720B"/>
    <w:rsid w:val="00297BA1"/>
    <w:rsid w:val="00297E11"/>
    <w:rsid w:val="002A0597"/>
    <w:rsid w:val="002A080E"/>
    <w:rsid w:val="002A08A7"/>
    <w:rsid w:val="002A09B7"/>
    <w:rsid w:val="002A0D30"/>
    <w:rsid w:val="002A0EF8"/>
    <w:rsid w:val="002A12B1"/>
    <w:rsid w:val="002A12F0"/>
    <w:rsid w:val="002A16D6"/>
    <w:rsid w:val="002A173E"/>
    <w:rsid w:val="002A1804"/>
    <w:rsid w:val="002A183F"/>
    <w:rsid w:val="002A18D7"/>
    <w:rsid w:val="002A1B38"/>
    <w:rsid w:val="002A1C23"/>
    <w:rsid w:val="002A1E3D"/>
    <w:rsid w:val="002A2489"/>
    <w:rsid w:val="002A2688"/>
    <w:rsid w:val="002A2C9E"/>
    <w:rsid w:val="002A2E46"/>
    <w:rsid w:val="002A33FA"/>
    <w:rsid w:val="002A3527"/>
    <w:rsid w:val="002A3839"/>
    <w:rsid w:val="002A38EB"/>
    <w:rsid w:val="002A3BBE"/>
    <w:rsid w:val="002A4F7C"/>
    <w:rsid w:val="002A5047"/>
    <w:rsid w:val="002A52B5"/>
    <w:rsid w:val="002A555F"/>
    <w:rsid w:val="002A5656"/>
    <w:rsid w:val="002A57DE"/>
    <w:rsid w:val="002A5C0C"/>
    <w:rsid w:val="002A6022"/>
    <w:rsid w:val="002A6511"/>
    <w:rsid w:val="002A6717"/>
    <w:rsid w:val="002A6D64"/>
    <w:rsid w:val="002A7069"/>
    <w:rsid w:val="002A7288"/>
    <w:rsid w:val="002A729D"/>
    <w:rsid w:val="002A73EB"/>
    <w:rsid w:val="002A772C"/>
    <w:rsid w:val="002A7C61"/>
    <w:rsid w:val="002B00D0"/>
    <w:rsid w:val="002B032F"/>
    <w:rsid w:val="002B0836"/>
    <w:rsid w:val="002B0871"/>
    <w:rsid w:val="002B135C"/>
    <w:rsid w:val="002B184C"/>
    <w:rsid w:val="002B2026"/>
    <w:rsid w:val="002B2388"/>
    <w:rsid w:val="002B263D"/>
    <w:rsid w:val="002B28D3"/>
    <w:rsid w:val="002B2DF9"/>
    <w:rsid w:val="002B306C"/>
    <w:rsid w:val="002B34E0"/>
    <w:rsid w:val="002B398B"/>
    <w:rsid w:val="002B3FC7"/>
    <w:rsid w:val="002B4689"/>
    <w:rsid w:val="002B4C21"/>
    <w:rsid w:val="002B5275"/>
    <w:rsid w:val="002B5695"/>
    <w:rsid w:val="002B5B4B"/>
    <w:rsid w:val="002B63B2"/>
    <w:rsid w:val="002B6469"/>
    <w:rsid w:val="002B6B8B"/>
    <w:rsid w:val="002B6CF4"/>
    <w:rsid w:val="002B6E06"/>
    <w:rsid w:val="002B7306"/>
    <w:rsid w:val="002B799E"/>
    <w:rsid w:val="002B7E51"/>
    <w:rsid w:val="002B7F17"/>
    <w:rsid w:val="002B7F98"/>
    <w:rsid w:val="002C03A4"/>
    <w:rsid w:val="002C03D9"/>
    <w:rsid w:val="002C0CBE"/>
    <w:rsid w:val="002C0D65"/>
    <w:rsid w:val="002C10B8"/>
    <w:rsid w:val="002C155A"/>
    <w:rsid w:val="002C19F2"/>
    <w:rsid w:val="002C1C10"/>
    <w:rsid w:val="002C1E17"/>
    <w:rsid w:val="002C26F3"/>
    <w:rsid w:val="002C2ACA"/>
    <w:rsid w:val="002C2EE6"/>
    <w:rsid w:val="002C34E4"/>
    <w:rsid w:val="002C3A5C"/>
    <w:rsid w:val="002C3C53"/>
    <w:rsid w:val="002C4398"/>
    <w:rsid w:val="002C44C6"/>
    <w:rsid w:val="002C45F0"/>
    <w:rsid w:val="002C4E94"/>
    <w:rsid w:val="002C573A"/>
    <w:rsid w:val="002C5A7F"/>
    <w:rsid w:val="002C5A9C"/>
    <w:rsid w:val="002C5FBB"/>
    <w:rsid w:val="002C5FE3"/>
    <w:rsid w:val="002C6260"/>
    <w:rsid w:val="002C6F3B"/>
    <w:rsid w:val="002C705D"/>
    <w:rsid w:val="002C7330"/>
    <w:rsid w:val="002C73E6"/>
    <w:rsid w:val="002C787F"/>
    <w:rsid w:val="002C7892"/>
    <w:rsid w:val="002C7CBA"/>
    <w:rsid w:val="002C7EA5"/>
    <w:rsid w:val="002D06ED"/>
    <w:rsid w:val="002D0A08"/>
    <w:rsid w:val="002D0D21"/>
    <w:rsid w:val="002D0FF2"/>
    <w:rsid w:val="002D14AF"/>
    <w:rsid w:val="002D158E"/>
    <w:rsid w:val="002D15D5"/>
    <w:rsid w:val="002D1BD3"/>
    <w:rsid w:val="002D1CC0"/>
    <w:rsid w:val="002D3A77"/>
    <w:rsid w:val="002D3AFF"/>
    <w:rsid w:val="002D4236"/>
    <w:rsid w:val="002D5188"/>
    <w:rsid w:val="002D5261"/>
    <w:rsid w:val="002D5433"/>
    <w:rsid w:val="002D5F6C"/>
    <w:rsid w:val="002D614A"/>
    <w:rsid w:val="002D61A7"/>
    <w:rsid w:val="002D624A"/>
    <w:rsid w:val="002D628C"/>
    <w:rsid w:val="002D69F7"/>
    <w:rsid w:val="002D6A45"/>
    <w:rsid w:val="002D6B52"/>
    <w:rsid w:val="002D6EEC"/>
    <w:rsid w:val="002D7299"/>
    <w:rsid w:val="002D7B3B"/>
    <w:rsid w:val="002D7B88"/>
    <w:rsid w:val="002E0459"/>
    <w:rsid w:val="002E073D"/>
    <w:rsid w:val="002E1387"/>
    <w:rsid w:val="002E1EAA"/>
    <w:rsid w:val="002E1FD3"/>
    <w:rsid w:val="002E2066"/>
    <w:rsid w:val="002E26BE"/>
    <w:rsid w:val="002E273D"/>
    <w:rsid w:val="002E3513"/>
    <w:rsid w:val="002E3B1D"/>
    <w:rsid w:val="002E3B73"/>
    <w:rsid w:val="002E3E32"/>
    <w:rsid w:val="002E447D"/>
    <w:rsid w:val="002E4A38"/>
    <w:rsid w:val="002E50CA"/>
    <w:rsid w:val="002E55E5"/>
    <w:rsid w:val="002E653D"/>
    <w:rsid w:val="002E69B2"/>
    <w:rsid w:val="002E705A"/>
    <w:rsid w:val="002E7739"/>
    <w:rsid w:val="002E7B0A"/>
    <w:rsid w:val="002E7D6E"/>
    <w:rsid w:val="002F0717"/>
    <w:rsid w:val="002F0852"/>
    <w:rsid w:val="002F1333"/>
    <w:rsid w:val="002F1417"/>
    <w:rsid w:val="002F1CBE"/>
    <w:rsid w:val="002F1D56"/>
    <w:rsid w:val="002F20E6"/>
    <w:rsid w:val="002F2633"/>
    <w:rsid w:val="002F28B5"/>
    <w:rsid w:val="002F2B44"/>
    <w:rsid w:val="002F2ED6"/>
    <w:rsid w:val="002F3508"/>
    <w:rsid w:val="002F356A"/>
    <w:rsid w:val="002F38C1"/>
    <w:rsid w:val="002F3ABB"/>
    <w:rsid w:val="002F3D2C"/>
    <w:rsid w:val="002F40D8"/>
    <w:rsid w:val="002F45B8"/>
    <w:rsid w:val="002F4898"/>
    <w:rsid w:val="002F510F"/>
    <w:rsid w:val="002F520E"/>
    <w:rsid w:val="002F5332"/>
    <w:rsid w:val="002F5696"/>
    <w:rsid w:val="002F59AE"/>
    <w:rsid w:val="002F609C"/>
    <w:rsid w:val="002F6235"/>
    <w:rsid w:val="002F667E"/>
    <w:rsid w:val="002F6E5E"/>
    <w:rsid w:val="002F7080"/>
    <w:rsid w:val="002F742F"/>
    <w:rsid w:val="002F7696"/>
    <w:rsid w:val="002F78FA"/>
    <w:rsid w:val="002F7A17"/>
    <w:rsid w:val="00300116"/>
    <w:rsid w:val="0030048B"/>
    <w:rsid w:val="00300595"/>
    <w:rsid w:val="00300C2C"/>
    <w:rsid w:val="00300F32"/>
    <w:rsid w:val="00300FB8"/>
    <w:rsid w:val="003013BF"/>
    <w:rsid w:val="00301C0D"/>
    <w:rsid w:val="00301E26"/>
    <w:rsid w:val="003022C0"/>
    <w:rsid w:val="00303294"/>
    <w:rsid w:val="0030369D"/>
    <w:rsid w:val="00303755"/>
    <w:rsid w:val="00303AF1"/>
    <w:rsid w:val="00303BC3"/>
    <w:rsid w:val="00303DCD"/>
    <w:rsid w:val="00303F21"/>
    <w:rsid w:val="00304142"/>
    <w:rsid w:val="003042DA"/>
    <w:rsid w:val="0030462B"/>
    <w:rsid w:val="00304C6F"/>
    <w:rsid w:val="00304D2E"/>
    <w:rsid w:val="00304EE9"/>
    <w:rsid w:val="003050D2"/>
    <w:rsid w:val="00305687"/>
    <w:rsid w:val="00305789"/>
    <w:rsid w:val="00306658"/>
    <w:rsid w:val="00306C27"/>
    <w:rsid w:val="0030705F"/>
    <w:rsid w:val="003070D8"/>
    <w:rsid w:val="0030747A"/>
    <w:rsid w:val="00307E98"/>
    <w:rsid w:val="003100C2"/>
    <w:rsid w:val="0031010A"/>
    <w:rsid w:val="003102F7"/>
    <w:rsid w:val="00310476"/>
    <w:rsid w:val="00312825"/>
    <w:rsid w:val="00312B3B"/>
    <w:rsid w:val="00312D89"/>
    <w:rsid w:val="00312F54"/>
    <w:rsid w:val="0031339C"/>
    <w:rsid w:val="0031343C"/>
    <w:rsid w:val="00313826"/>
    <w:rsid w:val="0031399B"/>
    <w:rsid w:val="00313B38"/>
    <w:rsid w:val="00313E35"/>
    <w:rsid w:val="003145DE"/>
    <w:rsid w:val="003149EF"/>
    <w:rsid w:val="00314A12"/>
    <w:rsid w:val="00314C50"/>
    <w:rsid w:val="00314D39"/>
    <w:rsid w:val="003150CC"/>
    <w:rsid w:val="0031514B"/>
    <w:rsid w:val="00315412"/>
    <w:rsid w:val="00315460"/>
    <w:rsid w:val="00315489"/>
    <w:rsid w:val="0031550F"/>
    <w:rsid w:val="00315D19"/>
    <w:rsid w:val="00315E93"/>
    <w:rsid w:val="00316250"/>
    <w:rsid w:val="003167F3"/>
    <w:rsid w:val="00316B14"/>
    <w:rsid w:val="00317003"/>
    <w:rsid w:val="00317972"/>
    <w:rsid w:val="00317D18"/>
    <w:rsid w:val="00320036"/>
    <w:rsid w:val="00320129"/>
    <w:rsid w:val="0032060C"/>
    <w:rsid w:val="0032072B"/>
    <w:rsid w:val="003207ED"/>
    <w:rsid w:val="0032093B"/>
    <w:rsid w:val="00320AB8"/>
    <w:rsid w:val="00320AD9"/>
    <w:rsid w:val="00320B80"/>
    <w:rsid w:val="00320F40"/>
    <w:rsid w:val="003212DF"/>
    <w:rsid w:val="00321968"/>
    <w:rsid w:val="003219D3"/>
    <w:rsid w:val="003219E7"/>
    <w:rsid w:val="00321A4B"/>
    <w:rsid w:val="00321D1F"/>
    <w:rsid w:val="00322B80"/>
    <w:rsid w:val="00322C35"/>
    <w:rsid w:val="00323D05"/>
    <w:rsid w:val="0032402E"/>
    <w:rsid w:val="003247F0"/>
    <w:rsid w:val="0032502A"/>
    <w:rsid w:val="003250ED"/>
    <w:rsid w:val="003251FD"/>
    <w:rsid w:val="00325664"/>
    <w:rsid w:val="003257F1"/>
    <w:rsid w:val="00325A72"/>
    <w:rsid w:val="00325C76"/>
    <w:rsid w:val="003260A3"/>
    <w:rsid w:val="0032651A"/>
    <w:rsid w:val="00326731"/>
    <w:rsid w:val="003269C0"/>
    <w:rsid w:val="00326D36"/>
    <w:rsid w:val="00326D90"/>
    <w:rsid w:val="0032731F"/>
    <w:rsid w:val="00327694"/>
    <w:rsid w:val="00330137"/>
    <w:rsid w:val="00330729"/>
    <w:rsid w:val="00332735"/>
    <w:rsid w:val="00332822"/>
    <w:rsid w:val="00332C10"/>
    <w:rsid w:val="00332CF3"/>
    <w:rsid w:val="00332F51"/>
    <w:rsid w:val="003336F2"/>
    <w:rsid w:val="003338E6"/>
    <w:rsid w:val="00334103"/>
    <w:rsid w:val="00334360"/>
    <w:rsid w:val="003343DE"/>
    <w:rsid w:val="003343FC"/>
    <w:rsid w:val="0033455F"/>
    <w:rsid w:val="003345A6"/>
    <w:rsid w:val="003346D7"/>
    <w:rsid w:val="00335811"/>
    <w:rsid w:val="00335C4F"/>
    <w:rsid w:val="0033686D"/>
    <w:rsid w:val="00336958"/>
    <w:rsid w:val="00336959"/>
    <w:rsid w:val="003371B8"/>
    <w:rsid w:val="00337652"/>
    <w:rsid w:val="00337BC4"/>
    <w:rsid w:val="00340219"/>
    <w:rsid w:val="00340529"/>
    <w:rsid w:val="00340744"/>
    <w:rsid w:val="003409F4"/>
    <w:rsid w:val="00340B93"/>
    <w:rsid w:val="00340BFA"/>
    <w:rsid w:val="00340C2E"/>
    <w:rsid w:val="00340CE4"/>
    <w:rsid w:val="00341128"/>
    <w:rsid w:val="003417AE"/>
    <w:rsid w:val="00341966"/>
    <w:rsid w:val="00341CE2"/>
    <w:rsid w:val="0034247D"/>
    <w:rsid w:val="003424E9"/>
    <w:rsid w:val="00342A79"/>
    <w:rsid w:val="00342AC9"/>
    <w:rsid w:val="003430BC"/>
    <w:rsid w:val="003435B9"/>
    <w:rsid w:val="00343A72"/>
    <w:rsid w:val="00343BBB"/>
    <w:rsid w:val="00344429"/>
    <w:rsid w:val="00344479"/>
    <w:rsid w:val="00344624"/>
    <w:rsid w:val="00344A7F"/>
    <w:rsid w:val="003452E9"/>
    <w:rsid w:val="00345432"/>
    <w:rsid w:val="003457E7"/>
    <w:rsid w:val="00345811"/>
    <w:rsid w:val="0034669B"/>
    <w:rsid w:val="003467AE"/>
    <w:rsid w:val="00346CD1"/>
    <w:rsid w:val="0034713F"/>
    <w:rsid w:val="0034764B"/>
    <w:rsid w:val="00347EEC"/>
    <w:rsid w:val="0035061D"/>
    <w:rsid w:val="00350ABE"/>
    <w:rsid w:val="00350E0A"/>
    <w:rsid w:val="003516A7"/>
    <w:rsid w:val="003518FF"/>
    <w:rsid w:val="00351B55"/>
    <w:rsid w:val="00351DFA"/>
    <w:rsid w:val="0035209C"/>
    <w:rsid w:val="003533D8"/>
    <w:rsid w:val="00353892"/>
    <w:rsid w:val="00353B31"/>
    <w:rsid w:val="00353D27"/>
    <w:rsid w:val="003547A0"/>
    <w:rsid w:val="00354CD6"/>
    <w:rsid w:val="00354D6F"/>
    <w:rsid w:val="00355699"/>
    <w:rsid w:val="00355819"/>
    <w:rsid w:val="00355F58"/>
    <w:rsid w:val="003566BC"/>
    <w:rsid w:val="00356852"/>
    <w:rsid w:val="003568AD"/>
    <w:rsid w:val="00356C22"/>
    <w:rsid w:val="00357324"/>
    <w:rsid w:val="00357399"/>
    <w:rsid w:val="0035749D"/>
    <w:rsid w:val="003576AE"/>
    <w:rsid w:val="00357715"/>
    <w:rsid w:val="003579BC"/>
    <w:rsid w:val="00357A22"/>
    <w:rsid w:val="00357DE3"/>
    <w:rsid w:val="00357E50"/>
    <w:rsid w:val="00357F15"/>
    <w:rsid w:val="00357F24"/>
    <w:rsid w:val="003603A4"/>
    <w:rsid w:val="0036052B"/>
    <w:rsid w:val="00360717"/>
    <w:rsid w:val="003609BB"/>
    <w:rsid w:val="00360CC0"/>
    <w:rsid w:val="00361A56"/>
    <w:rsid w:val="003620CB"/>
    <w:rsid w:val="00362908"/>
    <w:rsid w:val="00362C06"/>
    <w:rsid w:val="00363829"/>
    <w:rsid w:val="00363924"/>
    <w:rsid w:val="00363A5D"/>
    <w:rsid w:val="00364195"/>
    <w:rsid w:val="003641D1"/>
    <w:rsid w:val="003642CF"/>
    <w:rsid w:val="00364413"/>
    <w:rsid w:val="00364D29"/>
    <w:rsid w:val="00365072"/>
    <w:rsid w:val="00365176"/>
    <w:rsid w:val="003654D1"/>
    <w:rsid w:val="0036626D"/>
    <w:rsid w:val="0036638E"/>
    <w:rsid w:val="0036655D"/>
    <w:rsid w:val="00366A2B"/>
    <w:rsid w:val="00366B33"/>
    <w:rsid w:val="00366C23"/>
    <w:rsid w:val="00366CAB"/>
    <w:rsid w:val="00366F18"/>
    <w:rsid w:val="00367226"/>
    <w:rsid w:val="00367720"/>
    <w:rsid w:val="00367B14"/>
    <w:rsid w:val="00367B32"/>
    <w:rsid w:val="00367F30"/>
    <w:rsid w:val="00370653"/>
    <w:rsid w:val="003714B1"/>
    <w:rsid w:val="0037187B"/>
    <w:rsid w:val="003719C8"/>
    <w:rsid w:val="00371E06"/>
    <w:rsid w:val="00372211"/>
    <w:rsid w:val="003727A4"/>
    <w:rsid w:val="00372923"/>
    <w:rsid w:val="00372F5A"/>
    <w:rsid w:val="00372F76"/>
    <w:rsid w:val="0037355C"/>
    <w:rsid w:val="003745A8"/>
    <w:rsid w:val="003746F2"/>
    <w:rsid w:val="003747A9"/>
    <w:rsid w:val="0037511E"/>
    <w:rsid w:val="00375144"/>
    <w:rsid w:val="0037549C"/>
    <w:rsid w:val="003769C0"/>
    <w:rsid w:val="00376EB4"/>
    <w:rsid w:val="00377174"/>
    <w:rsid w:val="003772F1"/>
    <w:rsid w:val="003774B3"/>
    <w:rsid w:val="003774CA"/>
    <w:rsid w:val="00377632"/>
    <w:rsid w:val="00377A2D"/>
    <w:rsid w:val="00377B59"/>
    <w:rsid w:val="00380919"/>
    <w:rsid w:val="00380E8F"/>
    <w:rsid w:val="0038153E"/>
    <w:rsid w:val="00381DC8"/>
    <w:rsid w:val="0038220E"/>
    <w:rsid w:val="0038221F"/>
    <w:rsid w:val="003822EA"/>
    <w:rsid w:val="003825E2"/>
    <w:rsid w:val="00382A3A"/>
    <w:rsid w:val="00382BE4"/>
    <w:rsid w:val="0038304F"/>
    <w:rsid w:val="0038350D"/>
    <w:rsid w:val="003836D2"/>
    <w:rsid w:val="00383791"/>
    <w:rsid w:val="003841A4"/>
    <w:rsid w:val="003841C6"/>
    <w:rsid w:val="003846E2"/>
    <w:rsid w:val="00384D0E"/>
    <w:rsid w:val="00385112"/>
    <w:rsid w:val="00385892"/>
    <w:rsid w:val="003861D7"/>
    <w:rsid w:val="003861F6"/>
    <w:rsid w:val="003863A8"/>
    <w:rsid w:val="00386798"/>
    <w:rsid w:val="00386EC7"/>
    <w:rsid w:val="00386FC7"/>
    <w:rsid w:val="0038720D"/>
    <w:rsid w:val="003872EE"/>
    <w:rsid w:val="00387320"/>
    <w:rsid w:val="0038732F"/>
    <w:rsid w:val="003879E0"/>
    <w:rsid w:val="00387A65"/>
    <w:rsid w:val="00387B0E"/>
    <w:rsid w:val="00387BE2"/>
    <w:rsid w:val="00390283"/>
    <w:rsid w:val="00390490"/>
    <w:rsid w:val="00390627"/>
    <w:rsid w:val="003909DC"/>
    <w:rsid w:val="00390BD9"/>
    <w:rsid w:val="00391118"/>
    <w:rsid w:val="0039156A"/>
    <w:rsid w:val="00391B14"/>
    <w:rsid w:val="00391D4E"/>
    <w:rsid w:val="00391F2A"/>
    <w:rsid w:val="003921A1"/>
    <w:rsid w:val="003926A6"/>
    <w:rsid w:val="00392DF8"/>
    <w:rsid w:val="00392EEB"/>
    <w:rsid w:val="003932B4"/>
    <w:rsid w:val="00393386"/>
    <w:rsid w:val="00393D26"/>
    <w:rsid w:val="00394004"/>
    <w:rsid w:val="00394032"/>
    <w:rsid w:val="003940BF"/>
    <w:rsid w:val="00394403"/>
    <w:rsid w:val="003946CB"/>
    <w:rsid w:val="00394E95"/>
    <w:rsid w:val="003951A5"/>
    <w:rsid w:val="003956B2"/>
    <w:rsid w:val="00395895"/>
    <w:rsid w:val="00395990"/>
    <w:rsid w:val="003959A4"/>
    <w:rsid w:val="00395A5F"/>
    <w:rsid w:val="0039659E"/>
    <w:rsid w:val="00396923"/>
    <w:rsid w:val="00396C98"/>
    <w:rsid w:val="00396F58"/>
    <w:rsid w:val="0039717D"/>
    <w:rsid w:val="00397214"/>
    <w:rsid w:val="003978D5"/>
    <w:rsid w:val="003A0776"/>
    <w:rsid w:val="003A1357"/>
    <w:rsid w:val="003A13A4"/>
    <w:rsid w:val="003A185B"/>
    <w:rsid w:val="003A18BC"/>
    <w:rsid w:val="003A1EB2"/>
    <w:rsid w:val="003A22EE"/>
    <w:rsid w:val="003A2E2D"/>
    <w:rsid w:val="003A3034"/>
    <w:rsid w:val="003A38E2"/>
    <w:rsid w:val="003A395E"/>
    <w:rsid w:val="003A3D0A"/>
    <w:rsid w:val="003A3DA3"/>
    <w:rsid w:val="003A3EB5"/>
    <w:rsid w:val="003A3FBB"/>
    <w:rsid w:val="003A4F05"/>
    <w:rsid w:val="003A4F59"/>
    <w:rsid w:val="003A5369"/>
    <w:rsid w:val="003A5467"/>
    <w:rsid w:val="003A5BC9"/>
    <w:rsid w:val="003A663F"/>
    <w:rsid w:val="003A669D"/>
    <w:rsid w:val="003A69AB"/>
    <w:rsid w:val="003A6DE0"/>
    <w:rsid w:val="003A7319"/>
    <w:rsid w:val="003A76FE"/>
    <w:rsid w:val="003A7CC3"/>
    <w:rsid w:val="003A7F92"/>
    <w:rsid w:val="003A7FCC"/>
    <w:rsid w:val="003B0118"/>
    <w:rsid w:val="003B0145"/>
    <w:rsid w:val="003B02F2"/>
    <w:rsid w:val="003B063A"/>
    <w:rsid w:val="003B0A6F"/>
    <w:rsid w:val="003B0A9D"/>
    <w:rsid w:val="003B0C52"/>
    <w:rsid w:val="003B0F00"/>
    <w:rsid w:val="003B10A0"/>
    <w:rsid w:val="003B16D7"/>
    <w:rsid w:val="003B1756"/>
    <w:rsid w:val="003B17A4"/>
    <w:rsid w:val="003B1B0F"/>
    <w:rsid w:val="003B1CC1"/>
    <w:rsid w:val="003B2317"/>
    <w:rsid w:val="003B2883"/>
    <w:rsid w:val="003B2D20"/>
    <w:rsid w:val="003B36C7"/>
    <w:rsid w:val="003B3BF1"/>
    <w:rsid w:val="003B4138"/>
    <w:rsid w:val="003B433C"/>
    <w:rsid w:val="003B4522"/>
    <w:rsid w:val="003B4DEF"/>
    <w:rsid w:val="003B4DF8"/>
    <w:rsid w:val="003B4E78"/>
    <w:rsid w:val="003B5DD4"/>
    <w:rsid w:val="003B5EBA"/>
    <w:rsid w:val="003B6568"/>
    <w:rsid w:val="003B6F1C"/>
    <w:rsid w:val="003B7A34"/>
    <w:rsid w:val="003B7BF4"/>
    <w:rsid w:val="003C064F"/>
    <w:rsid w:val="003C07B0"/>
    <w:rsid w:val="003C0C49"/>
    <w:rsid w:val="003C10A7"/>
    <w:rsid w:val="003C112D"/>
    <w:rsid w:val="003C23C9"/>
    <w:rsid w:val="003C25E9"/>
    <w:rsid w:val="003C2616"/>
    <w:rsid w:val="003C27F6"/>
    <w:rsid w:val="003C2BAC"/>
    <w:rsid w:val="003C319B"/>
    <w:rsid w:val="003C3415"/>
    <w:rsid w:val="003C3968"/>
    <w:rsid w:val="003C39BC"/>
    <w:rsid w:val="003C3B1A"/>
    <w:rsid w:val="003C40A4"/>
    <w:rsid w:val="003C4455"/>
    <w:rsid w:val="003C4514"/>
    <w:rsid w:val="003C4EB9"/>
    <w:rsid w:val="003C52D8"/>
    <w:rsid w:val="003C5332"/>
    <w:rsid w:val="003C56D0"/>
    <w:rsid w:val="003C5BA6"/>
    <w:rsid w:val="003C5C12"/>
    <w:rsid w:val="003C6165"/>
    <w:rsid w:val="003C6248"/>
    <w:rsid w:val="003C6355"/>
    <w:rsid w:val="003C6B2D"/>
    <w:rsid w:val="003C7425"/>
    <w:rsid w:val="003C769A"/>
    <w:rsid w:val="003C77CC"/>
    <w:rsid w:val="003C77E6"/>
    <w:rsid w:val="003C79F0"/>
    <w:rsid w:val="003C7FAC"/>
    <w:rsid w:val="003D05A9"/>
    <w:rsid w:val="003D064F"/>
    <w:rsid w:val="003D094B"/>
    <w:rsid w:val="003D0D31"/>
    <w:rsid w:val="003D19FF"/>
    <w:rsid w:val="003D296A"/>
    <w:rsid w:val="003D2AD6"/>
    <w:rsid w:val="003D3BB9"/>
    <w:rsid w:val="003D3CF1"/>
    <w:rsid w:val="003D3DFF"/>
    <w:rsid w:val="003D4370"/>
    <w:rsid w:val="003D4A73"/>
    <w:rsid w:val="003D5361"/>
    <w:rsid w:val="003D54D2"/>
    <w:rsid w:val="003D5730"/>
    <w:rsid w:val="003D5A55"/>
    <w:rsid w:val="003D63FD"/>
    <w:rsid w:val="003D65DE"/>
    <w:rsid w:val="003D6B08"/>
    <w:rsid w:val="003D6F52"/>
    <w:rsid w:val="003D79CF"/>
    <w:rsid w:val="003D7DF9"/>
    <w:rsid w:val="003E048C"/>
    <w:rsid w:val="003E06BB"/>
    <w:rsid w:val="003E0D72"/>
    <w:rsid w:val="003E1F0D"/>
    <w:rsid w:val="003E214A"/>
    <w:rsid w:val="003E2374"/>
    <w:rsid w:val="003E26BC"/>
    <w:rsid w:val="003E26DC"/>
    <w:rsid w:val="003E287D"/>
    <w:rsid w:val="003E2A93"/>
    <w:rsid w:val="003E2EB2"/>
    <w:rsid w:val="003E2FB6"/>
    <w:rsid w:val="003E3506"/>
    <w:rsid w:val="003E37F7"/>
    <w:rsid w:val="003E3A7D"/>
    <w:rsid w:val="003E3B64"/>
    <w:rsid w:val="003E3CE0"/>
    <w:rsid w:val="003E4577"/>
    <w:rsid w:val="003E4659"/>
    <w:rsid w:val="003E485C"/>
    <w:rsid w:val="003E4ED8"/>
    <w:rsid w:val="003E50B8"/>
    <w:rsid w:val="003E5A3D"/>
    <w:rsid w:val="003E5AB6"/>
    <w:rsid w:val="003E5ACF"/>
    <w:rsid w:val="003E5D96"/>
    <w:rsid w:val="003E5ECE"/>
    <w:rsid w:val="003E5FA4"/>
    <w:rsid w:val="003E60B1"/>
    <w:rsid w:val="003E61C8"/>
    <w:rsid w:val="003E6D9F"/>
    <w:rsid w:val="003E714F"/>
    <w:rsid w:val="003E771E"/>
    <w:rsid w:val="003E7818"/>
    <w:rsid w:val="003F0131"/>
    <w:rsid w:val="003F0C0A"/>
    <w:rsid w:val="003F1CF9"/>
    <w:rsid w:val="003F2185"/>
    <w:rsid w:val="003F24BD"/>
    <w:rsid w:val="003F2688"/>
    <w:rsid w:val="003F26E9"/>
    <w:rsid w:val="003F27C9"/>
    <w:rsid w:val="003F27D8"/>
    <w:rsid w:val="003F3331"/>
    <w:rsid w:val="003F4349"/>
    <w:rsid w:val="003F5566"/>
    <w:rsid w:val="003F5A3A"/>
    <w:rsid w:val="003F5BC3"/>
    <w:rsid w:val="003F5DC1"/>
    <w:rsid w:val="003F6001"/>
    <w:rsid w:val="003F601E"/>
    <w:rsid w:val="003F620D"/>
    <w:rsid w:val="003F629A"/>
    <w:rsid w:val="003F6E04"/>
    <w:rsid w:val="003F6F7A"/>
    <w:rsid w:val="003F7BF8"/>
    <w:rsid w:val="004002D9"/>
    <w:rsid w:val="00401145"/>
    <w:rsid w:val="0040132F"/>
    <w:rsid w:val="00402ACE"/>
    <w:rsid w:val="00402C9C"/>
    <w:rsid w:val="00402D2B"/>
    <w:rsid w:val="004036FE"/>
    <w:rsid w:val="00404232"/>
    <w:rsid w:val="00404423"/>
    <w:rsid w:val="004044A5"/>
    <w:rsid w:val="004049E2"/>
    <w:rsid w:val="00405013"/>
    <w:rsid w:val="00405325"/>
    <w:rsid w:val="0040533B"/>
    <w:rsid w:val="004055FC"/>
    <w:rsid w:val="00405F59"/>
    <w:rsid w:val="00406082"/>
    <w:rsid w:val="00406677"/>
    <w:rsid w:val="0040673B"/>
    <w:rsid w:val="00406D03"/>
    <w:rsid w:val="004071B6"/>
    <w:rsid w:val="00407457"/>
    <w:rsid w:val="0040778C"/>
    <w:rsid w:val="0040798B"/>
    <w:rsid w:val="00407A11"/>
    <w:rsid w:val="0041020D"/>
    <w:rsid w:val="00410657"/>
    <w:rsid w:val="0041065A"/>
    <w:rsid w:val="0041068E"/>
    <w:rsid w:val="00410BD7"/>
    <w:rsid w:val="00411294"/>
    <w:rsid w:val="004118B6"/>
    <w:rsid w:val="00411AA3"/>
    <w:rsid w:val="00411BBD"/>
    <w:rsid w:val="00411CFB"/>
    <w:rsid w:val="00411F9B"/>
    <w:rsid w:val="00412045"/>
    <w:rsid w:val="00412538"/>
    <w:rsid w:val="004125A1"/>
    <w:rsid w:val="00412E2E"/>
    <w:rsid w:val="00413093"/>
    <w:rsid w:val="004131CD"/>
    <w:rsid w:val="00413427"/>
    <w:rsid w:val="0041449F"/>
    <w:rsid w:val="004145F1"/>
    <w:rsid w:val="00414E76"/>
    <w:rsid w:val="0041549E"/>
    <w:rsid w:val="0041674D"/>
    <w:rsid w:val="00416B9A"/>
    <w:rsid w:val="00416E17"/>
    <w:rsid w:val="00416F3F"/>
    <w:rsid w:val="00417386"/>
    <w:rsid w:val="0041740A"/>
    <w:rsid w:val="004175D6"/>
    <w:rsid w:val="00417DA7"/>
    <w:rsid w:val="00420085"/>
    <w:rsid w:val="00421599"/>
    <w:rsid w:val="004219F4"/>
    <w:rsid w:val="00422317"/>
    <w:rsid w:val="00422B21"/>
    <w:rsid w:val="00422FDF"/>
    <w:rsid w:val="0042357B"/>
    <w:rsid w:val="00423C27"/>
    <w:rsid w:val="00424884"/>
    <w:rsid w:val="0042511C"/>
    <w:rsid w:val="00425846"/>
    <w:rsid w:val="00425A1F"/>
    <w:rsid w:val="00425BD2"/>
    <w:rsid w:val="00425BF6"/>
    <w:rsid w:val="004272F5"/>
    <w:rsid w:val="00427700"/>
    <w:rsid w:val="0043001A"/>
    <w:rsid w:val="0043039A"/>
    <w:rsid w:val="004304AF"/>
    <w:rsid w:val="004304BD"/>
    <w:rsid w:val="0043052A"/>
    <w:rsid w:val="004305AD"/>
    <w:rsid w:val="0043069D"/>
    <w:rsid w:val="004306A1"/>
    <w:rsid w:val="00430822"/>
    <w:rsid w:val="004308CD"/>
    <w:rsid w:val="00430C53"/>
    <w:rsid w:val="00430CC6"/>
    <w:rsid w:val="00430E0A"/>
    <w:rsid w:val="00431366"/>
    <w:rsid w:val="004314CF"/>
    <w:rsid w:val="004320B7"/>
    <w:rsid w:val="00432873"/>
    <w:rsid w:val="00432C12"/>
    <w:rsid w:val="004330DA"/>
    <w:rsid w:val="004331CC"/>
    <w:rsid w:val="0043331C"/>
    <w:rsid w:val="0043335D"/>
    <w:rsid w:val="00433712"/>
    <w:rsid w:val="004338EF"/>
    <w:rsid w:val="00433A27"/>
    <w:rsid w:val="00434089"/>
    <w:rsid w:val="00434245"/>
    <w:rsid w:val="00434A07"/>
    <w:rsid w:val="00434D47"/>
    <w:rsid w:val="00435FD9"/>
    <w:rsid w:val="004368EA"/>
    <w:rsid w:val="00436A16"/>
    <w:rsid w:val="004372D9"/>
    <w:rsid w:val="0043757F"/>
    <w:rsid w:val="004375A3"/>
    <w:rsid w:val="00437C00"/>
    <w:rsid w:val="00440A92"/>
    <w:rsid w:val="00440F88"/>
    <w:rsid w:val="0044118C"/>
    <w:rsid w:val="00441AE4"/>
    <w:rsid w:val="00441E3C"/>
    <w:rsid w:val="00442401"/>
    <w:rsid w:val="004429C4"/>
    <w:rsid w:val="004429D6"/>
    <w:rsid w:val="00442ACA"/>
    <w:rsid w:val="00442D9A"/>
    <w:rsid w:val="00442F7F"/>
    <w:rsid w:val="00444815"/>
    <w:rsid w:val="004448D2"/>
    <w:rsid w:val="00445217"/>
    <w:rsid w:val="004452BC"/>
    <w:rsid w:val="00445879"/>
    <w:rsid w:val="0044653F"/>
    <w:rsid w:val="004465C4"/>
    <w:rsid w:val="0044691A"/>
    <w:rsid w:val="00447479"/>
    <w:rsid w:val="004479CD"/>
    <w:rsid w:val="00447F4A"/>
    <w:rsid w:val="004504FC"/>
    <w:rsid w:val="0045056E"/>
    <w:rsid w:val="00450AC7"/>
    <w:rsid w:val="00451453"/>
    <w:rsid w:val="004515F8"/>
    <w:rsid w:val="0045192E"/>
    <w:rsid w:val="00451A4F"/>
    <w:rsid w:val="00451B11"/>
    <w:rsid w:val="004523EE"/>
    <w:rsid w:val="004525F4"/>
    <w:rsid w:val="00452638"/>
    <w:rsid w:val="00452BF9"/>
    <w:rsid w:val="00452DC2"/>
    <w:rsid w:val="00453048"/>
    <w:rsid w:val="004530B0"/>
    <w:rsid w:val="0045331C"/>
    <w:rsid w:val="0045346C"/>
    <w:rsid w:val="00453B76"/>
    <w:rsid w:val="00453EA5"/>
    <w:rsid w:val="004540A7"/>
    <w:rsid w:val="00454D36"/>
    <w:rsid w:val="00454E04"/>
    <w:rsid w:val="0045570B"/>
    <w:rsid w:val="0045584D"/>
    <w:rsid w:val="0045599D"/>
    <w:rsid w:val="00455B08"/>
    <w:rsid w:val="00456214"/>
    <w:rsid w:val="00456296"/>
    <w:rsid w:val="00456435"/>
    <w:rsid w:val="00456880"/>
    <w:rsid w:val="00456892"/>
    <w:rsid w:val="00456C47"/>
    <w:rsid w:val="00457289"/>
    <w:rsid w:val="00457414"/>
    <w:rsid w:val="004576AC"/>
    <w:rsid w:val="0046001B"/>
    <w:rsid w:val="004605C1"/>
    <w:rsid w:val="00460997"/>
    <w:rsid w:val="00460D97"/>
    <w:rsid w:val="00460FAC"/>
    <w:rsid w:val="004611D4"/>
    <w:rsid w:val="00461A39"/>
    <w:rsid w:val="0046267C"/>
    <w:rsid w:val="0046277D"/>
    <w:rsid w:val="00462FB0"/>
    <w:rsid w:val="004632F9"/>
    <w:rsid w:val="004634DF"/>
    <w:rsid w:val="00463C2A"/>
    <w:rsid w:val="004640D8"/>
    <w:rsid w:val="00464342"/>
    <w:rsid w:val="0046471C"/>
    <w:rsid w:val="00464BD1"/>
    <w:rsid w:val="00464BDA"/>
    <w:rsid w:val="0046543D"/>
    <w:rsid w:val="00465811"/>
    <w:rsid w:val="00466098"/>
    <w:rsid w:val="00466BA3"/>
    <w:rsid w:val="00466C2F"/>
    <w:rsid w:val="00466D39"/>
    <w:rsid w:val="00466DE9"/>
    <w:rsid w:val="0046752A"/>
    <w:rsid w:val="00467B34"/>
    <w:rsid w:val="0047068F"/>
    <w:rsid w:val="00470707"/>
    <w:rsid w:val="0047117A"/>
    <w:rsid w:val="00471250"/>
    <w:rsid w:val="00471710"/>
    <w:rsid w:val="00471DB1"/>
    <w:rsid w:val="00472118"/>
    <w:rsid w:val="00472948"/>
    <w:rsid w:val="00474212"/>
    <w:rsid w:val="00474529"/>
    <w:rsid w:val="00474951"/>
    <w:rsid w:val="00474A21"/>
    <w:rsid w:val="00474B65"/>
    <w:rsid w:val="00474DB1"/>
    <w:rsid w:val="00474F04"/>
    <w:rsid w:val="00475249"/>
    <w:rsid w:val="0047536E"/>
    <w:rsid w:val="00475C94"/>
    <w:rsid w:val="00476184"/>
    <w:rsid w:val="00476813"/>
    <w:rsid w:val="00476A98"/>
    <w:rsid w:val="00476B8E"/>
    <w:rsid w:val="00477588"/>
    <w:rsid w:val="004779D7"/>
    <w:rsid w:val="00477C93"/>
    <w:rsid w:val="004801E1"/>
    <w:rsid w:val="004802A6"/>
    <w:rsid w:val="004802B1"/>
    <w:rsid w:val="00480413"/>
    <w:rsid w:val="00480471"/>
    <w:rsid w:val="00480F13"/>
    <w:rsid w:val="004815E8"/>
    <w:rsid w:val="004818A2"/>
    <w:rsid w:val="00481B20"/>
    <w:rsid w:val="00481CD1"/>
    <w:rsid w:val="00481D47"/>
    <w:rsid w:val="00481E06"/>
    <w:rsid w:val="0048207B"/>
    <w:rsid w:val="004820C2"/>
    <w:rsid w:val="004822A6"/>
    <w:rsid w:val="00482590"/>
    <w:rsid w:val="00482CC6"/>
    <w:rsid w:val="00482F52"/>
    <w:rsid w:val="004833AB"/>
    <w:rsid w:val="0048369A"/>
    <w:rsid w:val="00483E1F"/>
    <w:rsid w:val="00483E78"/>
    <w:rsid w:val="0048437E"/>
    <w:rsid w:val="00484C89"/>
    <w:rsid w:val="00485382"/>
    <w:rsid w:val="00486265"/>
    <w:rsid w:val="00486502"/>
    <w:rsid w:val="00486ED2"/>
    <w:rsid w:val="00486ED3"/>
    <w:rsid w:val="00487200"/>
    <w:rsid w:val="0048721C"/>
    <w:rsid w:val="0048779F"/>
    <w:rsid w:val="0049047A"/>
    <w:rsid w:val="00490A81"/>
    <w:rsid w:val="00490E14"/>
    <w:rsid w:val="0049159E"/>
    <w:rsid w:val="00491EFA"/>
    <w:rsid w:val="00492A46"/>
    <w:rsid w:val="00492B00"/>
    <w:rsid w:val="00492F9C"/>
    <w:rsid w:val="00493267"/>
    <w:rsid w:val="004932B5"/>
    <w:rsid w:val="00493304"/>
    <w:rsid w:val="00493416"/>
    <w:rsid w:val="00493B37"/>
    <w:rsid w:val="00494B47"/>
    <w:rsid w:val="00495143"/>
    <w:rsid w:val="00495369"/>
    <w:rsid w:val="004964A9"/>
    <w:rsid w:val="004964DB"/>
    <w:rsid w:val="0049658D"/>
    <w:rsid w:val="00496756"/>
    <w:rsid w:val="00496A3D"/>
    <w:rsid w:val="00496BB7"/>
    <w:rsid w:val="00496C3D"/>
    <w:rsid w:val="00496FD2"/>
    <w:rsid w:val="004970F9"/>
    <w:rsid w:val="004971D9"/>
    <w:rsid w:val="004973CF"/>
    <w:rsid w:val="00497781"/>
    <w:rsid w:val="004977A4"/>
    <w:rsid w:val="004977C4"/>
    <w:rsid w:val="00497EFE"/>
    <w:rsid w:val="00497F28"/>
    <w:rsid w:val="004A0108"/>
    <w:rsid w:val="004A0150"/>
    <w:rsid w:val="004A04F8"/>
    <w:rsid w:val="004A0604"/>
    <w:rsid w:val="004A0704"/>
    <w:rsid w:val="004A0ADF"/>
    <w:rsid w:val="004A105E"/>
    <w:rsid w:val="004A1E3B"/>
    <w:rsid w:val="004A2863"/>
    <w:rsid w:val="004A2FD2"/>
    <w:rsid w:val="004A3363"/>
    <w:rsid w:val="004A35EE"/>
    <w:rsid w:val="004A3799"/>
    <w:rsid w:val="004A3866"/>
    <w:rsid w:val="004A418D"/>
    <w:rsid w:val="004A423E"/>
    <w:rsid w:val="004A45A0"/>
    <w:rsid w:val="004A4796"/>
    <w:rsid w:val="004A4EE1"/>
    <w:rsid w:val="004A502B"/>
    <w:rsid w:val="004A5382"/>
    <w:rsid w:val="004A544D"/>
    <w:rsid w:val="004A5565"/>
    <w:rsid w:val="004A5811"/>
    <w:rsid w:val="004A5C0B"/>
    <w:rsid w:val="004A5D13"/>
    <w:rsid w:val="004A647A"/>
    <w:rsid w:val="004A6663"/>
    <w:rsid w:val="004A6A30"/>
    <w:rsid w:val="004A6D1E"/>
    <w:rsid w:val="004A7559"/>
    <w:rsid w:val="004A76F0"/>
    <w:rsid w:val="004A7D5F"/>
    <w:rsid w:val="004A7EBD"/>
    <w:rsid w:val="004B033A"/>
    <w:rsid w:val="004B0A64"/>
    <w:rsid w:val="004B0DBA"/>
    <w:rsid w:val="004B0F12"/>
    <w:rsid w:val="004B14E4"/>
    <w:rsid w:val="004B17C8"/>
    <w:rsid w:val="004B1B91"/>
    <w:rsid w:val="004B2340"/>
    <w:rsid w:val="004B25FD"/>
    <w:rsid w:val="004B3AB5"/>
    <w:rsid w:val="004B3B18"/>
    <w:rsid w:val="004B3C6F"/>
    <w:rsid w:val="004B3E62"/>
    <w:rsid w:val="004B45D1"/>
    <w:rsid w:val="004B4642"/>
    <w:rsid w:val="004B4699"/>
    <w:rsid w:val="004B5450"/>
    <w:rsid w:val="004B5760"/>
    <w:rsid w:val="004B5D13"/>
    <w:rsid w:val="004B5E1A"/>
    <w:rsid w:val="004B5F8B"/>
    <w:rsid w:val="004B64A1"/>
    <w:rsid w:val="004B689E"/>
    <w:rsid w:val="004B6DE2"/>
    <w:rsid w:val="004B7633"/>
    <w:rsid w:val="004B7BE3"/>
    <w:rsid w:val="004B7EEE"/>
    <w:rsid w:val="004C0070"/>
    <w:rsid w:val="004C0523"/>
    <w:rsid w:val="004C07A6"/>
    <w:rsid w:val="004C0801"/>
    <w:rsid w:val="004C0CE5"/>
    <w:rsid w:val="004C0F87"/>
    <w:rsid w:val="004C11E9"/>
    <w:rsid w:val="004C170E"/>
    <w:rsid w:val="004C1B08"/>
    <w:rsid w:val="004C1B2F"/>
    <w:rsid w:val="004C1ED9"/>
    <w:rsid w:val="004C24B9"/>
    <w:rsid w:val="004C29CA"/>
    <w:rsid w:val="004C2B72"/>
    <w:rsid w:val="004C2F66"/>
    <w:rsid w:val="004C3292"/>
    <w:rsid w:val="004C3B31"/>
    <w:rsid w:val="004C3D3C"/>
    <w:rsid w:val="004C42EB"/>
    <w:rsid w:val="004C43B7"/>
    <w:rsid w:val="004C474D"/>
    <w:rsid w:val="004C4AAE"/>
    <w:rsid w:val="004C524A"/>
    <w:rsid w:val="004C52B7"/>
    <w:rsid w:val="004C53E6"/>
    <w:rsid w:val="004C548C"/>
    <w:rsid w:val="004C59CB"/>
    <w:rsid w:val="004C66DE"/>
    <w:rsid w:val="004C6D50"/>
    <w:rsid w:val="004C733C"/>
    <w:rsid w:val="004D020D"/>
    <w:rsid w:val="004D0598"/>
    <w:rsid w:val="004D05DA"/>
    <w:rsid w:val="004D10E8"/>
    <w:rsid w:val="004D1375"/>
    <w:rsid w:val="004D14BD"/>
    <w:rsid w:val="004D19B4"/>
    <w:rsid w:val="004D1C8C"/>
    <w:rsid w:val="004D1F09"/>
    <w:rsid w:val="004D2934"/>
    <w:rsid w:val="004D2A19"/>
    <w:rsid w:val="004D2F56"/>
    <w:rsid w:val="004D3072"/>
    <w:rsid w:val="004D3262"/>
    <w:rsid w:val="004D32B3"/>
    <w:rsid w:val="004D33FD"/>
    <w:rsid w:val="004D364B"/>
    <w:rsid w:val="004D40DA"/>
    <w:rsid w:val="004D43FF"/>
    <w:rsid w:val="004D46C0"/>
    <w:rsid w:val="004D4755"/>
    <w:rsid w:val="004D4794"/>
    <w:rsid w:val="004D4F32"/>
    <w:rsid w:val="004D5D80"/>
    <w:rsid w:val="004D5EAE"/>
    <w:rsid w:val="004D610B"/>
    <w:rsid w:val="004D616C"/>
    <w:rsid w:val="004D692B"/>
    <w:rsid w:val="004D6AF9"/>
    <w:rsid w:val="004D757C"/>
    <w:rsid w:val="004D7592"/>
    <w:rsid w:val="004D761F"/>
    <w:rsid w:val="004D7B19"/>
    <w:rsid w:val="004D7ECD"/>
    <w:rsid w:val="004E0241"/>
    <w:rsid w:val="004E0522"/>
    <w:rsid w:val="004E06D9"/>
    <w:rsid w:val="004E08CE"/>
    <w:rsid w:val="004E0A14"/>
    <w:rsid w:val="004E14C7"/>
    <w:rsid w:val="004E1F48"/>
    <w:rsid w:val="004E27AE"/>
    <w:rsid w:val="004E2C50"/>
    <w:rsid w:val="004E302F"/>
    <w:rsid w:val="004E329E"/>
    <w:rsid w:val="004E3457"/>
    <w:rsid w:val="004E348D"/>
    <w:rsid w:val="004E34A6"/>
    <w:rsid w:val="004E4050"/>
    <w:rsid w:val="004E40A8"/>
    <w:rsid w:val="004E45DA"/>
    <w:rsid w:val="004E47E6"/>
    <w:rsid w:val="004E47EB"/>
    <w:rsid w:val="004E4AEC"/>
    <w:rsid w:val="004E4D0D"/>
    <w:rsid w:val="004E52AA"/>
    <w:rsid w:val="004E52B6"/>
    <w:rsid w:val="004E5407"/>
    <w:rsid w:val="004E54CE"/>
    <w:rsid w:val="004E5CCD"/>
    <w:rsid w:val="004E5E47"/>
    <w:rsid w:val="004E67FA"/>
    <w:rsid w:val="004E6999"/>
    <w:rsid w:val="004E6CF1"/>
    <w:rsid w:val="004E785D"/>
    <w:rsid w:val="004E7AD4"/>
    <w:rsid w:val="004E7B38"/>
    <w:rsid w:val="004F001C"/>
    <w:rsid w:val="004F02A9"/>
    <w:rsid w:val="004F032F"/>
    <w:rsid w:val="004F05B9"/>
    <w:rsid w:val="004F0990"/>
    <w:rsid w:val="004F1DEC"/>
    <w:rsid w:val="004F1EAC"/>
    <w:rsid w:val="004F21D8"/>
    <w:rsid w:val="004F2776"/>
    <w:rsid w:val="004F27B0"/>
    <w:rsid w:val="004F28DC"/>
    <w:rsid w:val="004F2B3B"/>
    <w:rsid w:val="004F32A1"/>
    <w:rsid w:val="004F4399"/>
    <w:rsid w:val="004F4581"/>
    <w:rsid w:val="004F4796"/>
    <w:rsid w:val="004F486D"/>
    <w:rsid w:val="004F54BF"/>
    <w:rsid w:val="004F57C2"/>
    <w:rsid w:val="004F5AC2"/>
    <w:rsid w:val="004F676B"/>
    <w:rsid w:val="004F6CC5"/>
    <w:rsid w:val="004F6F3A"/>
    <w:rsid w:val="004F7347"/>
    <w:rsid w:val="004F7426"/>
    <w:rsid w:val="004F75BF"/>
    <w:rsid w:val="004F77DA"/>
    <w:rsid w:val="004F7C1C"/>
    <w:rsid w:val="004F7F04"/>
    <w:rsid w:val="004F7F0F"/>
    <w:rsid w:val="00500558"/>
    <w:rsid w:val="00500636"/>
    <w:rsid w:val="0050093F"/>
    <w:rsid w:val="00501584"/>
    <w:rsid w:val="00501D69"/>
    <w:rsid w:val="00502324"/>
    <w:rsid w:val="00502A05"/>
    <w:rsid w:val="00502C7F"/>
    <w:rsid w:val="00502E04"/>
    <w:rsid w:val="005032B0"/>
    <w:rsid w:val="0050358D"/>
    <w:rsid w:val="00503A8F"/>
    <w:rsid w:val="00503D38"/>
    <w:rsid w:val="00504086"/>
    <w:rsid w:val="005046CB"/>
    <w:rsid w:val="00504BE6"/>
    <w:rsid w:val="00504CC0"/>
    <w:rsid w:val="00504CF5"/>
    <w:rsid w:val="0050522B"/>
    <w:rsid w:val="00505A07"/>
    <w:rsid w:val="00505E34"/>
    <w:rsid w:val="00506193"/>
    <w:rsid w:val="00506555"/>
    <w:rsid w:val="00506620"/>
    <w:rsid w:val="0050674B"/>
    <w:rsid w:val="00506B45"/>
    <w:rsid w:val="00506BFC"/>
    <w:rsid w:val="00507DEB"/>
    <w:rsid w:val="00510C12"/>
    <w:rsid w:val="00511C02"/>
    <w:rsid w:val="00511D32"/>
    <w:rsid w:val="00512B5A"/>
    <w:rsid w:val="0051313F"/>
    <w:rsid w:val="00513544"/>
    <w:rsid w:val="00513C66"/>
    <w:rsid w:val="00513E42"/>
    <w:rsid w:val="00513E93"/>
    <w:rsid w:val="00514315"/>
    <w:rsid w:val="005146F3"/>
    <w:rsid w:val="00514B6B"/>
    <w:rsid w:val="00514FB7"/>
    <w:rsid w:val="00515105"/>
    <w:rsid w:val="005151A3"/>
    <w:rsid w:val="005154E5"/>
    <w:rsid w:val="005156B0"/>
    <w:rsid w:val="00515CAC"/>
    <w:rsid w:val="00516170"/>
    <w:rsid w:val="0051619C"/>
    <w:rsid w:val="0051682E"/>
    <w:rsid w:val="0051697C"/>
    <w:rsid w:val="005169CA"/>
    <w:rsid w:val="00516AA0"/>
    <w:rsid w:val="00516B34"/>
    <w:rsid w:val="00516F1A"/>
    <w:rsid w:val="00517367"/>
    <w:rsid w:val="00517655"/>
    <w:rsid w:val="005177E0"/>
    <w:rsid w:val="00517EE2"/>
    <w:rsid w:val="0052048E"/>
    <w:rsid w:val="00520CAC"/>
    <w:rsid w:val="00520DDF"/>
    <w:rsid w:val="0052121A"/>
    <w:rsid w:val="00521381"/>
    <w:rsid w:val="0052168C"/>
    <w:rsid w:val="00521A54"/>
    <w:rsid w:val="00521CF2"/>
    <w:rsid w:val="00521E22"/>
    <w:rsid w:val="00522373"/>
    <w:rsid w:val="00522566"/>
    <w:rsid w:val="005226F1"/>
    <w:rsid w:val="00522B45"/>
    <w:rsid w:val="00522CFB"/>
    <w:rsid w:val="0052310F"/>
    <w:rsid w:val="0052351F"/>
    <w:rsid w:val="00523B64"/>
    <w:rsid w:val="00523CC1"/>
    <w:rsid w:val="00523E72"/>
    <w:rsid w:val="00524599"/>
    <w:rsid w:val="005246E3"/>
    <w:rsid w:val="00524C29"/>
    <w:rsid w:val="005259BC"/>
    <w:rsid w:val="0052625C"/>
    <w:rsid w:val="005267B6"/>
    <w:rsid w:val="00526A1E"/>
    <w:rsid w:val="00526CB7"/>
    <w:rsid w:val="00526D4A"/>
    <w:rsid w:val="00527104"/>
    <w:rsid w:val="0052712D"/>
    <w:rsid w:val="0052768F"/>
    <w:rsid w:val="00527707"/>
    <w:rsid w:val="00527BDB"/>
    <w:rsid w:val="005306EB"/>
    <w:rsid w:val="00530814"/>
    <w:rsid w:val="00530865"/>
    <w:rsid w:val="005309C0"/>
    <w:rsid w:val="00530CB5"/>
    <w:rsid w:val="00530D66"/>
    <w:rsid w:val="00530DE7"/>
    <w:rsid w:val="0053106F"/>
    <w:rsid w:val="00531606"/>
    <w:rsid w:val="00531C79"/>
    <w:rsid w:val="005321CD"/>
    <w:rsid w:val="0053245D"/>
    <w:rsid w:val="005327E2"/>
    <w:rsid w:val="00532C5D"/>
    <w:rsid w:val="00532F1A"/>
    <w:rsid w:val="00533134"/>
    <w:rsid w:val="00533247"/>
    <w:rsid w:val="005333D8"/>
    <w:rsid w:val="00533C9A"/>
    <w:rsid w:val="00533F66"/>
    <w:rsid w:val="00534238"/>
    <w:rsid w:val="00534385"/>
    <w:rsid w:val="00534B88"/>
    <w:rsid w:val="00535752"/>
    <w:rsid w:val="00535D4E"/>
    <w:rsid w:val="00536489"/>
    <w:rsid w:val="00536940"/>
    <w:rsid w:val="0053701C"/>
    <w:rsid w:val="00537659"/>
    <w:rsid w:val="00537B1E"/>
    <w:rsid w:val="00537F8C"/>
    <w:rsid w:val="00540351"/>
    <w:rsid w:val="00540640"/>
    <w:rsid w:val="005408B0"/>
    <w:rsid w:val="0054175E"/>
    <w:rsid w:val="00541822"/>
    <w:rsid w:val="00541901"/>
    <w:rsid w:val="00541D40"/>
    <w:rsid w:val="00541D70"/>
    <w:rsid w:val="00541EDC"/>
    <w:rsid w:val="00542396"/>
    <w:rsid w:val="00542517"/>
    <w:rsid w:val="005427CB"/>
    <w:rsid w:val="00542876"/>
    <w:rsid w:val="00542E6F"/>
    <w:rsid w:val="00543277"/>
    <w:rsid w:val="00543394"/>
    <w:rsid w:val="00543432"/>
    <w:rsid w:val="005434BB"/>
    <w:rsid w:val="00543B15"/>
    <w:rsid w:val="00543D3E"/>
    <w:rsid w:val="005449C9"/>
    <w:rsid w:val="00544A8B"/>
    <w:rsid w:val="00544F47"/>
    <w:rsid w:val="00545197"/>
    <w:rsid w:val="005455DC"/>
    <w:rsid w:val="00546376"/>
    <w:rsid w:val="00546397"/>
    <w:rsid w:val="005467B8"/>
    <w:rsid w:val="00546F63"/>
    <w:rsid w:val="0054725A"/>
    <w:rsid w:val="005473FC"/>
    <w:rsid w:val="00547533"/>
    <w:rsid w:val="005478DA"/>
    <w:rsid w:val="005479FD"/>
    <w:rsid w:val="00547D33"/>
    <w:rsid w:val="00550195"/>
    <w:rsid w:val="00550FBF"/>
    <w:rsid w:val="00551D1F"/>
    <w:rsid w:val="005528D6"/>
    <w:rsid w:val="005536E1"/>
    <w:rsid w:val="00553888"/>
    <w:rsid w:val="00553896"/>
    <w:rsid w:val="00553990"/>
    <w:rsid w:val="00553A1E"/>
    <w:rsid w:val="005544BA"/>
    <w:rsid w:val="00554771"/>
    <w:rsid w:val="00554B22"/>
    <w:rsid w:val="00555199"/>
    <w:rsid w:val="005555DE"/>
    <w:rsid w:val="005556FF"/>
    <w:rsid w:val="0055612D"/>
    <w:rsid w:val="005563E0"/>
    <w:rsid w:val="00556DC4"/>
    <w:rsid w:val="0055764E"/>
    <w:rsid w:val="00557FA9"/>
    <w:rsid w:val="005604C4"/>
    <w:rsid w:val="0056084D"/>
    <w:rsid w:val="00560A5A"/>
    <w:rsid w:val="00560C3E"/>
    <w:rsid w:val="00560CC8"/>
    <w:rsid w:val="00560F0D"/>
    <w:rsid w:val="00561073"/>
    <w:rsid w:val="00561234"/>
    <w:rsid w:val="005613B0"/>
    <w:rsid w:val="00561403"/>
    <w:rsid w:val="00561736"/>
    <w:rsid w:val="00561747"/>
    <w:rsid w:val="00561B88"/>
    <w:rsid w:val="00561DFF"/>
    <w:rsid w:val="005626F3"/>
    <w:rsid w:val="00562825"/>
    <w:rsid w:val="00562B18"/>
    <w:rsid w:val="00562FD8"/>
    <w:rsid w:val="00562FF9"/>
    <w:rsid w:val="005635F7"/>
    <w:rsid w:val="0056360C"/>
    <w:rsid w:val="00563E1E"/>
    <w:rsid w:val="00564270"/>
    <w:rsid w:val="00564813"/>
    <w:rsid w:val="005650FA"/>
    <w:rsid w:val="005656E8"/>
    <w:rsid w:val="0056578E"/>
    <w:rsid w:val="005657DD"/>
    <w:rsid w:val="00565C36"/>
    <w:rsid w:val="0056609B"/>
    <w:rsid w:val="00566B95"/>
    <w:rsid w:val="00567475"/>
    <w:rsid w:val="005674E9"/>
    <w:rsid w:val="005675F4"/>
    <w:rsid w:val="005676B8"/>
    <w:rsid w:val="005676C6"/>
    <w:rsid w:val="0056785C"/>
    <w:rsid w:val="00567A92"/>
    <w:rsid w:val="005711A0"/>
    <w:rsid w:val="005714AA"/>
    <w:rsid w:val="005722E4"/>
    <w:rsid w:val="00572660"/>
    <w:rsid w:val="0057293E"/>
    <w:rsid w:val="00572FA9"/>
    <w:rsid w:val="005738BC"/>
    <w:rsid w:val="00573F11"/>
    <w:rsid w:val="00574053"/>
    <w:rsid w:val="00574127"/>
    <w:rsid w:val="005744E1"/>
    <w:rsid w:val="005745DB"/>
    <w:rsid w:val="005747AC"/>
    <w:rsid w:val="00574E28"/>
    <w:rsid w:val="00574FBA"/>
    <w:rsid w:val="005751DD"/>
    <w:rsid w:val="00575490"/>
    <w:rsid w:val="00575557"/>
    <w:rsid w:val="00575A96"/>
    <w:rsid w:val="00575B5D"/>
    <w:rsid w:val="00575E01"/>
    <w:rsid w:val="00576068"/>
    <w:rsid w:val="0057664C"/>
    <w:rsid w:val="00576EF3"/>
    <w:rsid w:val="005770F5"/>
    <w:rsid w:val="005775D6"/>
    <w:rsid w:val="00577679"/>
    <w:rsid w:val="005776FF"/>
    <w:rsid w:val="00577A5F"/>
    <w:rsid w:val="0058063B"/>
    <w:rsid w:val="00580B05"/>
    <w:rsid w:val="00580C7B"/>
    <w:rsid w:val="00580E89"/>
    <w:rsid w:val="00581482"/>
    <w:rsid w:val="0058163C"/>
    <w:rsid w:val="00582912"/>
    <w:rsid w:val="00582AEE"/>
    <w:rsid w:val="00582ED0"/>
    <w:rsid w:val="00583070"/>
    <w:rsid w:val="0058309F"/>
    <w:rsid w:val="005830B5"/>
    <w:rsid w:val="005830C7"/>
    <w:rsid w:val="005839BF"/>
    <w:rsid w:val="00583C9A"/>
    <w:rsid w:val="00583E09"/>
    <w:rsid w:val="00584577"/>
    <w:rsid w:val="005848BC"/>
    <w:rsid w:val="00585080"/>
    <w:rsid w:val="00585506"/>
    <w:rsid w:val="00585688"/>
    <w:rsid w:val="00585703"/>
    <w:rsid w:val="00585747"/>
    <w:rsid w:val="005858B5"/>
    <w:rsid w:val="00585A54"/>
    <w:rsid w:val="00586F08"/>
    <w:rsid w:val="00586FB3"/>
    <w:rsid w:val="005871F5"/>
    <w:rsid w:val="0058735E"/>
    <w:rsid w:val="00587D97"/>
    <w:rsid w:val="005908E9"/>
    <w:rsid w:val="00590D72"/>
    <w:rsid w:val="00590DCE"/>
    <w:rsid w:val="0059147C"/>
    <w:rsid w:val="0059172F"/>
    <w:rsid w:val="0059177F"/>
    <w:rsid w:val="00591A3F"/>
    <w:rsid w:val="00591CC2"/>
    <w:rsid w:val="005924CC"/>
    <w:rsid w:val="00592627"/>
    <w:rsid w:val="00592752"/>
    <w:rsid w:val="00592B21"/>
    <w:rsid w:val="00592B48"/>
    <w:rsid w:val="00592C33"/>
    <w:rsid w:val="00592D9E"/>
    <w:rsid w:val="00593005"/>
    <w:rsid w:val="00593166"/>
    <w:rsid w:val="00593272"/>
    <w:rsid w:val="00593530"/>
    <w:rsid w:val="00593904"/>
    <w:rsid w:val="00593B7B"/>
    <w:rsid w:val="00593E7E"/>
    <w:rsid w:val="00593EC0"/>
    <w:rsid w:val="0059407C"/>
    <w:rsid w:val="005941C6"/>
    <w:rsid w:val="0059437D"/>
    <w:rsid w:val="0059454E"/>
    <w:rsid w:val="00594759"/>
    <w:rsid w:val="005947CD"/>
    <w:rsid w:val="00594929"/>
    <w:rsid w:val="00594A34"/>
    <w:rsid w:val="00594E8F"/>
    <w:rsid w:val="005950B9"/>
    <w:rsid w:val="005952AC"/>
    <w:rsid w:val="0059531C"/>
    <w:rsid w:val="00595386"/>
    <w:rsid w:val="00595606"/>
    <w:rsid w:val="00595B1A"/>
    <w:rsid w:val="00595DA5"/>
    <w:rsid w:val="00595ED9"/>
    <w:rsid w:val="00595F5B"/>
    <w:rsid w:val="0059615D"/>
    <w:rsid w:val="005962ED"/>
    <w:rsid w:val="00596401"/>
    <w:rsid w:val="005964F4"/>
    <w:rsid w:val="0059670E"/>
    <w:rsid w:val="00596CD9"/>
    <w:rsid w:val="0059702D"/>
    <w:rsid w:val="005973AD"/>
    <w:rsid w:val="00597A8C"/>
    <w:rsid w:val="005A020C"/>
    <w:rsid w:val="005A03E1"/>
    <w:rsid w:val="005A05EF"/>
    <w:rsid w:val="005A1D91"/>
    <w:rsid w:val="005A23AD"/>
    <w:rsid w:val="005A2797"/>
    <w:rsid w:val="005A283D"/>
    <w:rsid w:val="005A2A96"/>
    <w:rsid w:val="005A2AB4"/>
    <w:rsid w:val="005A34B4"/>
    <w:rsid w:val="005A3556"/>
    <w:rsid w:val="005A378E"/>
    <w:rsid w:val="005A3AC8"/>
    <w:rsid w:val="005A3BB1"/>
    <w:rsid w:val="005A48F3"/>
    <w:rsid w:val="005A48FD"/>
    <w:rsid w:val="005A4A9A"/>
    <w:rsid w:val="005A4B2F"/>
    <w:rsid w:val="005A5437"/>
    <w:rsid w:val="005A57D4"/>
    <w:rsid w:val="005A5AC1"/>
    <w:rsid w:val="005A5B6A"/>
    <w:rsid w:val="005A5C2A"/>
    <w:rsid w:val="005A5E44"/>
    <w:rsid w:val="005A6452"/>
    <w:rsid w:val="005A650B"/>
    <w:rsid w:val="005A66B0"/>
    <w:rsid w:val="005A670A"/>
    <w:rsid w:val="005A6C5B"/>
    <w:rsid w:val="005A6E49"/>
    <w:rsid w:val="005A746F"/>
    <w:rsid w:val="005A7973"/>
    <w:rsid w:val="005B099B"/>
    <w:rsid w:val="005B0AFF"/>
    <w:rsid w:val="005B0D00"/>
    <w:rsid w:val="005B0FE4"/>
    <w:rsid w:val="005B1958"/>
    <w:rsid w:val="005B2A98"/>
    <w:rsid w:val="005B2AFC"/>
    <w:rsid w:val="005B3E53"/>
    <w:rsid w:val="005B434D"/>
    <w:rsid w:val="005B47C5"/>
    <w:rsid w:val="005B4DDE"/>
    <w:rsid w:val="005B4DE7"/>
    <w:rsid w:val="005B5565"/>
    <w:rsid w:val="005B56E4"/>
    <w:rsid w:val="005B5D0F"/>
    <w:rsid w:val="005B5D94"/>
    <w:rsid w:val="005B5E63"/>
    <w:rsid w:val="005B62DF"/>
    <w:rsid w:val="005B691F"/>
    <w:rsid w:val="005B6EAD"/>
    <w:rsid w:val="005B701A"/>
    <w:rsid w:val="005B760E"/>
    <w:rsid w:val="005C0605"/>
    <w:rsid w:val="005C068D"/>
    <w:rsid w:val="005C1013"/>
    <w:rsid w:val="005C1057"/>
    <w:rsid w:val="005C184F"/>
    <w:rsid w:val="005C1C0E"/>
    <w:rsid w:val="005C1C6F"/>
    <w:rsid w:val="005C1D6E"/>
    <w:rsid w:val="005C287E"/>
    <w:rsid w:val="005C2CDC"/>
    <w:rsid w:val="005C2D14"/>
    <w:rsid w:val="005C3210"/>
    <w:rsid w:val="005C342F"/>
    <w:rsid w:val="005C3673"/>
    <w:rsid w:val="005C403D"/>
    <w:rsid w:val="005C4231"/>
    <w:rsid w:val="005C4289"/>
    <w:rsid w:val="005C448F"/>
    <w:rsid w:val="005C4654"/>
    <w:rsid w:val="005C50A4"/>
    <w:rsid w:val="005C5376"/>
    <w:rsid w:val="005C5611"/>
    <w:rsid w:val="005C5B6F"/>
    <w:rsid w:val="005C6205"/>
    <w:rsid w:val="005C6455"/>
    <w:rsid w:val="005C6C89"/>
    <w:rsid w:val="005C6E8C"/>
    <w:rsid w:val="005C703B"/>
    <w:rsid w:val="005C7730"/>
    <w:rsid w:val="005C78DC"/>
    <w:rsid w:val="005C7C68"/>
    <w:rsid w:val="005C7D25"/>
    <w:rsid w:val="005D009A"/>
    <w:rsid w:val="005D0587"/>
    <w:rsid w:val="005D0ED9"/>
    <w:rsid w:val="005D1353"/>
    <w:rsid w:val="005D225E"/>
    <w:rsid w:val="005D22CD"/>
    <w:rsid w:val="005D230B"/>
    <w:rsid w:val="005D2368"/>
    <w:rsid w:val="005D241D"/>
    <w:rsid w:val="005D2589"/>
    <w:rsid w:val="005D2B39"/>
    <w:rsid w:val="005D364A"/>
    <w:rsid w:val="005D38EC"/>
    <w:rsid w:val="005D3DC2"/>
    <w:rsid w:val="005D3E1C"/>
    <w:rsid w:val="005D563A"/>
    <w:rsid w:val="005D56E6"/>
    <w:rsid w:val="005D5D5D"/>
    <w:rsid w:val="005D630C"/>
    <w:rsid w:val="005D6503"/>
    <w:rsid w:val="005D6BA8"/>
    <w:rsid w:val="005D776A"/>
    <w:rsid w:val="005D7A5C"/>
    <w:rsid w:val="005D7BFE"/>
    <w:rsid w:val="005E03F8"/>
    <w:rsid w:val="005E04DC"/>
    <w:rsid w:val="005E0879"/>
    <w:rsid w:val="005E09E7"/>
    <w:rsid w:val="005E0EFB"/>
    <w:rsid w:val="005E0F63"/>
    <w:rsid w:val="005E206F"/>
    <w:rsid w:val="005E26A0"/>
    <w:rsid w:val="005E2869"/>
    <w:rsid w:val="005E2975"/>
    <w:rsid w:val="005E2AA8"/>
    <w:rsid w:val="005E354F"/>
    <w:rsid w:val="005E35B2"/>
    <w:rsid w:val="005E393B"/>
    <w:rsid w:val="005E3D21"/>
    <w:rsid w:val="005E400F"/>
    <w:rsid w:val="005E41D6"/>
    <w:rsid w:val="005E43BF"/>
    <w:rsid w:val="005E47B6"/>
    <w:rsid w:val="005E4A8F"/>
    <w:rsid w:val="005E52A2"/>
    <w:rsid w:val="005E548E"/>
    <w:rsid w:val="005E5A00"/>
    <w:rsid w:val="005E5AA2"/>
    <w:rsid w:val="005E5B07"/>
    <w:rsid w:val="005E5BB1"/>
    <w:rsid w:val="005E5BE3"/>
    <w:rsid w:val="005E5C9C"/>
    <w:rsid w:val="005E617C"/>
    <w:rsid w:val="005E701B"/>
    <w:rsid w:val="005E7A37"/>
    <w:rsid w:val="005E7F1A"/>
    <w:rsid w:val="005F103A"/>
    <w:rsid w:val="005F198B"/>
    <w:rsid w:val="005F1D41"/>
    <w:rsid w:val="005F1FF1"/>
    <w:rsid w:val="005F2F61"/>
    <w:rsid w:val="005F34EC"/>
    <w:rsid w:val="005F3963"/>
    <w:rsid w:val="005F3C07"/>
    <w:rsid w:val="005F3E49"/>
    <w:rsid w:val="005F404E"/>
    <w:rsid w:val="005F5BF0"/>
    <w:rsid w:val="005F5D0E"/>
    <w:rsid w:val="005F63D0"/>
    <w:rsid w:val="005F665C"/>
    <w:rsid w:val="005F723A"/>
    <w:rsid w:val="005F73F4"/>
    <w:rsid w:val="005F755C"/>
    <w:rsid w:val="005F7569"/>
    <w:rsid w:val="005F7B4B"/>
    <w:rsid w:val="005F7E58"/>
    <w:rsid w:val="0060000C"/>
    <w:rsid w:val="00600021"/>
    <w:rsid w:val="00600397"/>
    <w:rsid w:val="00600750"/>
    <w:rsid w:val="00600823"/>
    <w:rsid w:val="00600840"/>
    <w:rsid w:val="00600942"/>
    <w:rsid w:val="00600974"/>
    <w:rsid w:val="0060158A"/>
    <w:rsid w:val="00601BC0"/>
    <w:rsid w:val="00601C84"/>
    <w:rsid w:val="0060284D"/>
    <w:rsid w:val="00602C5E"/>
    <w:rsid w:val="00603403"/>
    <w:rsid w:val="0060363F"/>
    <w:rsid w:val="0060370A"/>
    <w:rsid w:val="006038E9"/>
    <w:rsid w:val="00603EAF"/>
    <w:rsid w:val="00604050"/>
    <w:rsid w:val="00604220"/>
    <w:rsid w:val="006042DF"/>
    <w:rsid w:val="00604B00"/>
    <w:rsid w:val="00604B44"/>
    <w:rsid w:val="00604CF4"/>
    <w:rsid w:val="006057EA"/>
    <w:rsid w:val="00605BF3"/>
    <w:rsid w:val="00606A5F"/>
    <w:rsid w:val="00606E3D"/>
    <w:rsid w:val="00607056"/>
    <w:rsid w:val="006075E1"/>
    <w:rsid w:val="00607626"/>
    <w:rsid w:val="00607790"/>
    <w:rsid w:val="00607C8A"/>
    <w:rsid w:val="00607C9F"/>
    <w:rsid w:val="00607FAB"/>
    <w:rsid w:val="006103CC"/>
    <w:rsid w:val="006103D3"/>
    <w:rsid w:val="006104A8"/>
    <w:rsid w:val="006107DC"/>
    <w:rsid w:val="00610B77"/>
    <w:rsid w:val="00610E01"/>
    <w:rsid w:val="00611D12"/>
    <w:rsid w:val="00611D2F"/>
    <w:rsid w:val="00611DDF"/>
    <w:rsid w:val="00611EAA"/>
    <w:rsid w:val="006125AB"/>
    <w:rsid w:val="00612879"/>
    <w:rsid w:val="00612F76"/>
    <w:rsid w:val="00613646"/>
    <w:rsid w:val="00613B5C"/>
    <w:rsid w:val="0061422B"/>
    <w:rsid w:val="006143EA"/>
    <w:rsid w:val="00614499"/>
    <w:rsid w:val="00614587"/>
    <w:rsid w:val="0061462C"/>
    <w:rsid w:val="00614C5F"/>
    <w:rsid w:val="00614E9A"/>
    <w:rsid w:val="006150CD"/>
    <w:rsid w:val="006151F6"/>
    <w:rsid w:val="00615C6A"/>
    <w:rsid w:val="00615C6B"/>
    <w:rsid w:val="006161C8"/>
    <w:rsid w:val="00616442"/>
    <w:rsid w:val="006167EC"/>
    <w:rsid w:val="00616F83"/>
    <w:rsid w:val="0061708F"/>
    <w:rsid w:val="00617629"/>
    <w:rsid w:val="006178DB"/>
    <w:rsid w:val="00617D2E"/>
    <w:rsid w:val="00617FA3"/>
    <w:rsid w:val="00620092"/>
    <w:rsid w:val="0062023B"/>
    <w:rsid w:val="00620598"/>
    <w:rsid w:val="00620629"/>
    <w:rsid w:val="00620A13"/>
    <w:rsid w:val="00621829"/>
    <w:rsid w:val="0062277D"/>
    <w:rsid w:val="006232B8"/>
    <w:rsid w:val="006232C7"/>
    <w:rsid w:val="006237CD"/>
    <w:rsid w:val="00623992"/>
    <w:rsid w:val="00623ED9"/>
    <w:rsid w:val="00623F67"/>
    <w:rsid w:val="00624043"/>
    <w:rsid w:val="00624049"/>
    <w:rsid w:val="006241EC"/>
    <w:rsid w:val="006242D1"/>
    <w:rsid w:val="00624989"/>
    <w:rsid w:val="00624F2F"/>
    <w:rsid w:val="00624F6B"/>
    <w:rsid w:val="00625061"/>
    <w:rsid w:val="0062509D"/>
    <w:rsid w:val="006256DE"/>
    <w:rsid w:val="00625D00"/>
    <w:rsid w:val="00625D3D"/>
    <w:rsid w:val="00625D54"/>
    <w:rsid w:val="00626600"/>
    <w:rsid w:val="00626FE7"/>
    <w:rsid w:val="00627C2E"/>
    <w:rsid w:val="00627E59"/>
    <w:rsid w:val="0063082A"/>
    <w:rsid w:val="00630E20"/>
    <w:rsid w:val="006311CB"/>
    <w:rsid w:val="006314B8"/>
    <w:rsid w:val="00631719"/>
    <w:rsid w:val="0063180C"/>
    <w:rsid w:val="00631810"/>
    <w:rsid w:val="00631BEE"/>
    <w:rsid w:val="006322D1"/>
    <w:rsid w:val="006325D1"/>
    <w:rsid w:val="00633A25"/>
    <w:rsid w:val="00633B74"/>
    <w:rsid w:val="00633C3C"/>
    <w:rsid w:val="00634046"/>
    <w:rsid w:val="00634265"/>
    <w:rsid w:val="00634A35"/>
    <w:rsid w:val="0063531D"/>
    <w:rsid w:val="00635603"/>
    <w:rsid w:val="00635AB0"/>
    <w:rsid w:val="00635ABA"/>
    <w:rsid w:val="00635B15"/>
    <w:rsid w:val="00636268"/>
    <w:rsid w:val="006363DC"/>
    <w:rsid w:val="00636489"/>
    <w:rsid w:val="00636809"/>
    <w:rsid w:val="0063688A"/>
    <w:rsid w:val="006368EC"/>
    <w:rsid w:val="0063727F"/>
    <w:rsid w:val="006374CC"/>
    <w:rsid w:val="00637939"/>
    <w:rsid w:val="00637948"/>
    <w:rsid w:val="00637987"/>
    <w:rsid w:val="006406D6"/>
    <w:rsid w:val="00640B9B"/>
    <w:rsid w:val="00640C18"/>
    <w:rsid w:val="0064122F"/>
    <w:rsid w:val="0064187D"/>
    <w:rsid w:val="00641CCF"/>
    <w:rsid w:val="0064208F"/>
    <w:rsid w:val="00642096"/>
    <w:rsid w:val="00642269"/>
    <w:rsid w:val="006422DF"/>
    <w:rsid w:val="00642E2A"/>
    <w:rsid w:val="00643EA9"/>
    <w:rsid w:val="00644285"/>
    <w:rsid w:val="00644362"/>
    <w:rsid w:val="00644513"/>
    <w:rsid w:val="006445BB"/>
    <w:rsid w:val="00644CE9"/>
    <w:rsid w:val="006452B8"/>
    <w:rsid w:val="00645775"/>
    <w:rsid w:val="0064597B"/>
    <w:rsid w:val="00645BB9"/>
    <w:rsid w:val="00645DD2"/>
    <w:rsid w:val="00645F18"/>
    <w:rsid w:val="00646089"/>
    <w:rsid w:val="00646577"/>
    <w:rsid w:val="00646880"/>
    <w:rsid w:val="0064725C"/>
    <w:rsid w:val="00647A98"/>
    <w:rsid w:val="00647D28"/>
    <w:rsid w:val="00647DB8"/>
    <w:rsid w:val="00647EF1"/>
    <w:rsid w:val="00650085"/>
    <w:rsid w:val="00650A8F"/>
    <w:rsid w:val="00651308"/>
    <w:rsid w:val="00651895"/>
    <w:rsid w:val="00651D46"/>
    <w:rsid w:val="00652B4E"/>
    <w:rsid w:val="0065326B"/>
    <w:rsid w:val="006533D9"/>
    <w:rsid w:val="0065364A"/>
    <w:rsid w:val="006537AC"/>
    <w:rsid w:val="00653B6B"/>
    <w:rsid w:val="006547E0"/>
    <w:rsid w:val="00654989"/>
    <w:rsid w:val="00655408"/>
    <w:rsid w:val="00655ABB"/>
    <w:rsid w:val="00655DF7"/>
    <w:rsid w:val="0065641E"/>
    <w:rsid w:val="00656CC1"/>
    <w:rsid w:val="00656E81"/>
    <w:rsid w:val="00657E17"/>
    <w:rsid w:val="00657F50"/>
    <w:rsid w:val="00660023"/>
    <w:rsid w:val="006609DA"/>
    <w:rsid w:val="00661243"/>
    <w:rsid w:val="006612A6"/>
    <w:rsid w:val="0066152F"/>
    <w:rsid w:val="00661601"/>
    <w:rsid w:val="00661D27"/>
    <w:rsid w:val="00662072"/>
    <w:rsid w:val="0066301B"/>
    <w:rsid w:val="006634D4"/>
    <w:rsid w:val="0066356A"/>
    <w:rsid w:val="006646BC"/>
    <w:rsid w:val="00664D7F"/>
    <w:rsid w:val="00665162"/>
    <w:rsid w:val="00665796"/>
    <w:rsid w:val="00665906"/>
    <w:rsid w:val="00665CE8"/>
    <w:rsid w:val="00665FE9"/>
    <w:rsid w:val="006667BB"/>
    <w:rsid w:val="006667D5"/>
    <w:rsid w:val="00666BBE"/>
    <w:rsid w:val="00666DE8"/>
    <w:rsid w:val="00666EE1"/>
    <w:rsid w:val="00667C93"/>
    <w:rsid w:val="00667D68"/>
    <w:rsid w:val="00667EF4"/>
    <w:rsid w:val="00670094"/>
    <w:rsid w:val="00670160"/>
    <w:rsid w:val="0067032A"/>
    <w:rsid w:val="006705B0"/>
    <w:rsid w:val="00670FF6"/>
    <w:rsid w:val="006718C5"/>
    <w:rsid w:val="00672363"/>
    <w:rsid w:val="00672424"/>
    <w:rsid w:val="00672CEB"/>
    <w:rsid w:val="0067306D"/>
    <w:rsid w:val="0067309E"/>
    <w:rsid w:val="006730B5"/>
    <w:rsid w:val="00673AFD"/>
    <w:rsid w:val="00673D49"/>
    <w:rsid w:val="00673E1C"/>
    <w:rsid w:val="00674903"/>
    <w:rsid w:val="00674F89"/>
    <w:rsid w:val="00675434"/>
    <w:rsid w:val="00676024"/>
    <w:rsid w:val="00676AA5"/>
    <w:rsid w:val="00676DC6"/>
    <w:rsid w:val="00676DE5"/>
    <w:rsid w:val="00676E4E"/>
    <w:rsid w:val="006775A8"/>
    <w:rsid w:val="00677B92"/>
    <w:rsid w:val="006801C4"/>
    <w:rsid w:val="006802DD"/>
    <w:rsid w:val="00681A3C"/>
    <w:rsid w:val="00681AE4"/>
    <w:rsid w:val="00682145"/>
    <w:rsid w:val="006822CA"/>
    <w:rsid w:val="006827A3"/>
    <w:rsid w:val="00682980"/>
    <w:rsid w:val="00682AC0"/>
    <w:rsid w:val="00682B2C"/>
    <w:rsid w:val="00683D5B"/>
    <w:rsid w:val="00683E83"/>
    <w:rsid w:val="00684187"/>
    <w:rsid w:val="006848AB"/>
    <w:rsid w:val="00684C5C"/>
    <w:rsid w:val="006852AC"/>
    <w:rsid w:val="0068587D"/>
    <w:rsid w:val="00685F21"/>
    <w:rsid w:val="0068638C"/>
    <w:rsid w:val="00686F92"/>
    <w:rsid w:val="006870B0"/>
    <w:rsid w:val="00687193"/>
    <w:rsid w:val="006873C8"/>
    <w:rsid w:val="006876DC"/>
    <w:rsid w:val="006879D2"/>
    <w:rsid w:val="00687DE5"/>
    <w:rsid w:val="006902C5"/>
    <w:rsid w:val="006906B0"/>
    <w:rsid w:val="006909A4"/>
    <w:rsid w:val="006916E8"/>
    <w:rsid w:val="006917DD"/>
    <w:rsid w:val="00691E76"/>
    <w:rsid w:val="00692519"/>
    <w:rsid w:val="006925FA"/>
    <w:rsid w:val="006927B1"/>
    <w:rsid w:val="00692A15"/>
    <w:rsid w:val="00692B12"/>
    <w:rsid w:val="00692F1A"/>
    <w:rsid w:val="0069350F"/>
    <w:rsid w:val="00693B5A"/>
    <w:rsid w:val="00693EFC"/>
    <w:rsid w:val="00693FDA"/>
    <w:rsid w:val="0069494E"/>
    <w:rsid w:val="0069541C"/>
    <w:rsid w:val="00696042"/>
    <w:rsid w:val="0069658F"/>
    <w:rsid w:val="006965F6"/>
    <w:rsid w:val="00696DB9"/>
    <w:rsid w:val="00696EB3"/>
    <w:rsid w:val="00696F53"/>
    <w:rsid w:val="0069732C"/>
    <w:rsid w:val="006A0108"/>
    <w:rsid w:val="006A0338"/>
    <w:rsid w:val="006A090A"/>
    <w:rsid w:val="006A15B7"/>
    <w:rsid w:val="006A17F7"/>
    <w:rsid w:val="006A1CAF"/>
    <w:rsid w:val="006A1F8C"/>
    <w:rsid w:val="006A1FBA"/>
    <w:rsid w:val="006A2116"/>
    <w:rsid w:val="006A28DD"/>
    <w:rsid w:val="006A2EE5"/>
    <w:rsid w:val="006A3714"/>
    <w:rsid w:val="006A387C"/>
    <w:rsid w:val="006A3AC8"/>
    <w:rsid w:val="006A3DB7"/>
    <w:rsid w:val="006A3E70"/>
    <w:rsid w:val="006A41B6"/>
    <w:rsid w:val="006A4925"/>
    <w:rsid w:val="006A4B61"/>
    <w:rsid w:val="006A4DD1"/>
    <w:rsid w:val="006A52C9"/>
    <w:rsid w:val="006A536E"/>
    <w:rsid w:val="006A58AA"/>
    <w:rsid w:val="006A58D9"/>
    <w:rsid w:val="006A5AFB"/>
    <w:rsid w:val="006A6122"/>
    <w:rsid w:val="006A6672"/>
    <w:rsid w:val="006A675E"/>
    <w:rsid w:val="006A6AB4"/>
    <w:rsid w:val="006B00F0"/>
    <w:rsid w:val="006B03D5"/>
    <w:rsid w:val="006B0599"/>
    <w:rsid w:val="006B0C1F"/>
    <w:rsid w:val="006B1016"/>
    <w:rsid w:val="006B1144"/>
    <w:rsid w:val="006B12A7"/>
    <w:rsid w:val="006B1AE1"/>
    <w:rsid w:val="006B1BEF"/>
    <w:rsid w:val="006B1E7B"/>
    <w:rsid w:val="006B1F67"/>
    <w:rsid w:val="006B240F"/>
    <w:rsid w:val="006B2457"/>
    <w:rsid w:val="006B2507"/>
    <w:rsid w:val="006B2638"/>
    <w:rsid w:val="006B284D"/>
    <w:rsid w:val="006B31C4"/>
    <w:rsid w:val="006B31F0"/>
    <w:rsid w:val="006B369A"/>
    <w:rsid w:val="006B3EB0"/>
    <w:rsid w:val="006B40C3"/>
    <w:rsid w:val="006B4472"/>
    <w:rsid w:val="006B47B2"/>
    <w:rsid w:val="006B4A10"/>
    <w:rsid w:val="006B5618"/>
    <w:rsid w:val="006B5DDB"/>
    <w:rsid w:val="006B6398"/>
    <w:rsid w:val="006B64D8"/>
    <w:rsid w:val="006B6AE7"/>
    <w:rsid w:val="006B6C1E"/>
    <w:rsid w:val="006B71BF"/>
    <w:rsid w:val="006B731C"/>
    <w:rsid w:val="006B7799"/>
    <w:rsid w:val="006B78FA"/>
    <w:rsid w:val="006B7AEB"/>
    <w:rsid w:val="006B7AFC"/>
    <w:rsid w:val="006B7BEE"/>
    <w:rsid w:val="006B7C06"/>
    <w:rsid w:val="006B7F62"/>
    <w:rsid w:val="006C05FF"/>
    <w:rsid w:val="006C06CC"/>
    <w:rsid w:val="006C0743"/>
    <w:rsid w:val="006C20CF"/>
    <w:rsid w:val="006C31BD"/>
    <w:rsid w:val="006C3FD0"/>
    <w:rsid w:val="006C418C"/>
    <w:rsid w:val="006C433D"/>
    <w:rsid w:val="006C44F3"/>
    <w:rsid w:val="006C4CE3"/>
    <w:rsid w:val="006C4D7B"/>
    <w:rsid w:val="006C51AF"/>
    <w:rsid w:val="006C5280"/>
    <w:rsid w:val="006C5446"/>
    <w:rsid w:val="006C546E"/>
    <w:rsid w:val="006C582B"/>
    <w:rsid w:val="006C6D85"/>
    <w:rsid w:val="006C7069"/>
    <w:rsid w:val="006C72E7"/>
    <w:rsid w:val="006C74C7"/>
    <w:rsid w:val="006C752B"/>
    <w:rsid w:val="006C7829"/>
    <w:rsid w:val="006C7CB3"/>
    <w:rsid w:val="006C7E77"/>
    <w:rsid w:val="006D03B7"/>
    <w:rsid w:val="006D03FD"/>
    <w:rsid w:val="006D044E"/>
    <w:rsid w:val="006D06D5"/>
    <w:rsid w:val="006D0D69"/>
    <w:rsid w:val="006D10F4"/>
    <w:rsid w:val="006D1C7D"/>
    <w:rsid w:val="006D1D7F"/>
    <w:rsid w:val="006D1F71"/>
    <w:rsid w:val="006D21A8"/>
    <w:rsid w:val="006D22D1"/>
    <w:rsid w:val="006D22D5"/>
    <w:rsid w:val="006D2B4E"/>
    <w:rsid w:val="006D2E89"/>
    <w:rsid w:val="006D2FD3"/>
    <w:rsid w:val="006D38DD"/>
    <w:rsid w:val="006D3A1A"/>
    <w:rsid w:val="006D3C1E"/>
    <w:rsid w:val="006D3F92"/>
    <w:rsid w:val="006D4321"/>
    <w:rsid w:val="006D456E"/>
    <w:rsid w:val="006D4926"/>
    <w:rsid w:val="006D5205"/>
    <w:rsid w:val="006D523B"/>
    <w:rsid w:val="006D56E6"/>
    <w:rsid w:val="006D5A97"/>
    <w:rsid w:val="006D5C44"/>
    <w:rsid w:val="006D5CF4"/>
    <w:rsid w:val="006D5D53"/>
    <w:rsid w:val="006D622B"/>
    <w:rsid w:val="006D6764"/>
    <w:rsid w:val="006D7215"/>
    <w:rsid w:val="006D735B"/>
    <w:rsid w:val="006D7946"/>
    <w:rsid w:val="006D7A2A"/>
    <w:rsid w:val="006E0D1C"/>
    <w:rsid w:val="006E13DC"/>
    <w:rsid w:val="006E1974"/>
    <w:rsid w:val="006E1CBD"/>
    <w:rsid w:val="006E1EC9"/>
    <w:rsid w:val="006E2452"/>
    <w:rsid w:val="006E2723"/>
    <w:rsid w:val="006E2B07"/>
    <w:rsid w:val="006E2DA7"/>
    <w:rsid w:val="006E2E90"/>
    <w:rsid w:val="006E34BF"/>
    <w:rsid w:val="006E3757"/>
    <w:rsid w:val="006E3B71"/>
    <w:rsid w:val="006E3CCB"/>
    <w:rsid w:val="006E3EB2"/>
    <w:rsid w:val="006E475E"/>
    <w:rsid w:val="006E4A70"/>
    <w:rsid w:val="006E4CEE"/>
    <w:rsid w:val="006E4FA9"/>
    <w:rsid w:val="006E51A8"/>
    <w:rsid w:val="006E58AC"/>
    <w:rsid w:val="006E64AA"/>
    <w:rsid w:val="006E6B4A"/>
    <w:rsid w:val="006E6C46"/>
    <w:rsid w:val="006E6CDA"/>
    <w:rsid w:val="006E6DD1"/>
    <w:rsid w:val="006E6FD3"/>
    <w:rsid w:val="006E70F6"/>
    <w:rsid w:val="006E72CA"/>
    <w:rsid w:val="006E7C8A"/>
    <w:rsid w:val="006E7DC9"/>
    <w:rsid w:val="006E7F3A"/>
    <w:rsid w:val="006F0089"/>
    <w:rsid w:val="006F0661"/>
    <w:rsid w:val="006F07B3"/>
    <w:rsid w:val="006F0CDB"/>
    <w:rsid w:val="006F0E67"/>
    <w:rsid w:val="006F11DF"/>
    <w:rsid w:val="006F1E1A"/>
    <w:rsid w:val="006F2085"/>
    <w:rsid w:val="006F20FC"/>
    <w:rsid w:val="006F251E"/>
    <w:rsid w:val="006F2DA1"/>
    <w:rsid w:val="006F438C"/>
    <w:rsid w:val="006F4884"/>
    <w:rsid w:val="006F4985"/>
    <w:rsid w:val="006F4A10"/>
    <w:rsid w:val="006F4A56"/>
    <w:rsid w:val="006F4B9D"/>
    <w:rsid w:val="006F5009"/>
    <w:rsid w:val="006F5191"/>
    <w:rsid w:val="006F51C8"/>
    <w:rsid w:val="006F5331"/>
    <w:rsid w:val="006F5384"/>
    <w:rsid w:val="006F53D9"/>
    <w:rsid w:val="006F554A"/>
    <w:rsid w:val="006F5BE3"/>
    <w:rsid w:val="006F5E13"/>
    <w:rsid w:val="006F5E5E"/>
    <w:rsid w:val="006F653B"/>
    <w:rsid w:val="006F6562"/>
    <w:rsid w:val="006F6630"/>
    <w:rsid w:val="006F6680"/>
    <w:rsid w:val="006F67D0"/>
    <w:rsid w:val="006F6B70"/>
    <w:rsid w:val="006F6FC4"/>
    <w:rsid w:val="006F6FF2"/>
    <w:rsid w:val="006F7325"/>
    <w:rsid w:val="006F7689"/>
    <w:rsid w:val="006F76C7"/>
    <w:rsid w:val="006F7807"/>
    <w:rsid w:val="006F787D"/>
    <w:rsid w:val="006F7B0C"/>
    <w:rsid w:val="006F7C7B"/>
    <w:rsid w:val="007009D4"/>
    <w:rsid w:val="00700A8C"/>
    <w:rsid w:val="0070113F"/>
    <w:rsid w:val="00701378"/>
    <w:rsid w:val="00701770"/>
    <w:rsid w:val="00701971"/>
    <w:rsid w:val="00701D67"/>
    <w:rsid w:val="00702D67"/>
    <w:rsid w:val="00703322"/>
    <w:rsid w:val="00703886"/>
    <w:rsid w:val="00703DEC"/>
    <w:rsid w:val="00703DF8"/>
    <w:rsid w:val="00703E6D"/>
    <w:rsid w:val="00704C25"/>
    <w:rsid w:val="007051BB"/>
    <w:rsid w:val="007056F1"/>
    <w:rsid w:val="0070632D"/>
    <w:rsid w:val="0070659A"/>
    <w:rsid w:val="007070A4"/>
    <w:rsid w:val="00707340"/>
    <w:rsid w:val="0070772D"/>
    <w:rsid w:val="00707826"/>
    <w:rsid w:val="00707FFC"/>
    <w:rsid w:val="007100B4"/>
    <w:rsid w:val="00710C32"/>
    <w:rsid w:val="00710E49"/>
    <w:rsid w:val="00710F6F"/>
    <w:rsid w:val="007113E1"/>
    <w:rsid w:val="007113E7"/>
    <w:rsid w:val="00711B65"/>
    <w:rsid w:val="0071218C"/>
    <w:rsid w:val="0071262A"/>
    <w:rsid w:val="00713059"/>
    <w:rsid w:val="007131C0"/>
    <w:rsid w:val="00713CA8"/>
    <w:rsid w:val="00713D6F"/>
    <w:rsid w:val="007145F8"/>
    <w:rsid w:val="007150D3"/>
    <w:rsid w:val="00715425"/>
    <w:rsid w:val="00715B19"/>
    <w:rsid w:val="00715C2A"/>
    <w:rsid w:val="007162B9"/>
    <w:rsid w:val="007169FF"/>
    <w:rsid w:val="00716A45"/>
    <w:rsid w:val="00716D40"/>
    <w:rsid w:val="00716F01"/>
    <w:rsid w:val="00717DA0"/>
    <w:rsid w:val="00717E68"/>
    <w:rsid w:val="007205AB"/>
    <w:rsid w:val="00720609"/>
    <w:rsid w:val="00720A09"/>
    <w:rsid w:val="0072129C"/>
    <w:rsid w:val="007215E1"/>
    <w:rsid w:val="00721869"/>
    <w:rsid w:val="00721F0C"/>
    <w:rsid w:val="00721FB3"/>
    <w:rsid w:val="00722031"/>
    <w:rsid w:val="007223ED"/>
    <w:rsid w:val="007227E1"/>
    <w:rsid w:val="00722BF9"/>
    <w:rsid w:val="00722D80"/>
    <w:rsid w:val="00722EDE"/>
    <w:rsid w:val="0072320B"/>
    <w:rsid w:val="0072352D"/>
    <w:rsid w:val="00723930"/>
    <w:rsid w:val="00724209"/>
    <w:rsid w:val="00724389"/>
    <w:rsid w:val="00724F45"/>
    <w:rsid w:val="00724F78"/>
    <w:rsid w:val="00725171"/>
    <w:rsid w:val="007255CB"/>
    <w:rsid w:val="0072567D"/>
    <w:rsid w:val="00725B55"/>
    <w:rsid w:val="00726424"/>
    <w:rsid w:val="00726497"/>
    <w:rsid w:val="00726627"/>
    <w:rsid w:val="00726C1D"/>
    <w:rsid w:val="00727421"/>
    <w:rsid w:val="007275A1"/>
    <w:rsid w:val="00727F8E"/>
    <w:rsid w:val="007306FA"/>
    <w:rsid w:val="0073100C"/>
    <w:rsid w:val="0073127D"/>
    <w:rsid w:val="00731D76"/>
    <w:rsid w:val="007320D2"/>
    <w:rsid w:val="0073253F"/>
    <w:rsid w:val="0073359C"/>
    <w:rsid w:val="007336B4"/>
    <w:rsid w:val="00733E90"/>
    <w:rsid w:val="007340BC"/>
    <w:rsid w:val="007341AC"/>
    <w:rsid w:val="00734849"/>
    <w:rsid w:val="007348CB"/>
    <w:rsid w:val="00734A18"/>
    <w:rsid w:val="00734B61"/>
    <w:rsid w:val="00734CC0"/>
    <w:rsid w:val="00734CD3"/>
    <w:rsid w:val="00735312"/>
    <w:rsid w:val="00735615"/>
    <w:rsid w:val="00735749"/>
    <w:rsid w:val="00735C5C"/>
    <w:rsid w:val="00735D64"/>
    <w:rsid w:val="007364FB"/>
    <w:rsid w:val="0073688D"/>
    <w:rsid w:val="00737250"/>
    <w:rsid w:val="0073732D"/>
    <w:rsid w:val="007373EA"/>
    <w:rsid w:val="00737501"/>
    <w:rsid w:val="00737590"/>
    <w:rsid w:val="00737982"/>
    <w:rsid w:val="00737A03"/>
    <w:rsid w:val="00737AE8"/>
    <w:rsid w:val="00737FF0"/>
    <w:rsid w:val="00740682"/>
    <w:rsid w:val="00740684"/>
    <w:rsid w:val="00740A5F"/>
    <w:rsid w:val="00740B16"/>
    <w:rsid w:val="00740F6F"/>
    <w:rsid w:val="0074107C"/>
    <w:rsid w:val="0074109C"/>
    <w:rsid w:val="00741FC0"/>
    <w:rsid w:val="00741FF8"/>
    <w:rsid w:val="0074208F"/>
    <w:rsid w:val="00742671"/>
    <w:rsid w:val="007427CC"/>
    <w:rsid w:val="007428C4"/>
    <w:rsid w:val="00742D4B"/>
    <w:rsid w:val="00743380"/>
    <w:rsid w:val="0074356A"/>
    <w:rsid w:val="0074366D"/>
    <w:rsid w:val="0074389C"/>
    <w:rsid w:val="00743B2A"/>
    <w:rsid w:val="00743FDE"/>
    <w:rsid w:val="00744993"/>
    <w:rsid w:val="00744B06"/>
    <w:rsid w:val="00744D52"/>
    <w:rsid w:val="00745357"/>
    <w:rsid w:val="007461EA"/>
    <w:rsid w:val="00746ADB"/>
    <w:rsid w:val="00746D5C"/>
    <w:rsid w:val="00747375"/>
    <w:rsid w:val="00747B8B"/>
    <w:rsid w:val="00747D9A"/>
    <w:rsid w:val="00747F8C"/>
    <w:rsid w:val="00747F97"/>
    <w:rsid w:val="007502DC"/>
    <w:rsid w:val="00750304"/>
    <w:rsid w:val="007504D9"/>
    <w:rsid w:val="00750B5A"/>
    <w:rsid w:val="00750D23"/>
    <w:rsid w:val="00750E24"/>
    <w:rsid w:val="00750E37"/>
    <w:rsid w:val="00750F78"/>
    <w:rsid w:val="007510BF"/>
    <w:rsid w:val="00751165"/>
    <w:rsid w:val="007511A5"/>
    <w:rsid w:val="007513A6"/>
    <w:rsid w:val="0075156D"/>
    <w:rsid w:val="00751611"/>
    <w:rsid w:val="00751D77"/>
    <w:rsid w:val="00751DEE"/>
    <w:rsid w:val="007523C9"/>
    <w:rsid w:val="00752CA7"/>
    <w:rsid w:val="00753311"/>
    <w:rsid w:val="0075426A"/>
    <w:rsid w:val="0075474B"/>
    <w:rsid w:val="00754772"/>
    <w:rsid w:val="00754796"/>
    <w:rsid w:val="00754B4D"/>
    <w:rsid w:val="0075505B"/>
    <w:rsid w:val="007551A7"/>
    <w:rsid w:val="00755305"/>
    <w:rsid w:val="00755438"/>
    <w:rsid w:val="007556BE"/>
    <w:rsid w:val="0075576C"/>
    <w:rsid w:val="0075582B"/>
    <w:rsid w:val="0075589F"/>
    <w:rsid w:val="00755BD4"/>
    <w:rsid w:val="00755CC4"/>
    <w:rsid w:val="00755D83"/>
    <w:rsid w:val="007560AC"/>
    <w:rsid w:val="00756301"/>
    <w:rsid w:val="00756350"/>
    <w:rsid w:val="0075647D"/>
    <w:rsid w:val="00756679"/>
    <w:rsid w:val="00756737"/>
    <w:rsid w:val="007569D4"/>
    <w:rsid w:val="00756A56"/>
    <w:rsid w:val="00756AFC"/>
    <w:rsid w:val="00756C16"/>
    <w:rsid w:val="00756E44"/>
    <w:rsid w:val="00756F40"/>
    <w:rsid w:val="00757141"/>
    <w:rsid w:val="0075714A"/>
    <w:rsid w:val="00757A0D"/>
    <w:rsid w:val="00757C96"/>
    <w:rsid w:val="00760492"/>
    <w:rsid w:val="00760DBA"/>
    <w:rsid w:val="00760E25"/>
    <w:rsid w:val="00761B03"/>
    <w:rsid w:val="00762534"/>
    <w:rsid w:val="0076279E"/>
    <w:rsid w:val="00762D3A"/>
    <w:rsid w:val="00763663"/>
    <w:rsid w:val="00763800"/>
    <w:rsid w:val="0076423C"/>
    <w:rsid w:val="0076507A"/>
    <w:rsid w:val="00765846"/>
    <w:rsid w:val="00765C06"/>
    <w:rsid w:val="00765E1D"/>
    <w:rsid w:val="007661B3"/>
    <w:rsid w:val="00766300"/>
    <w:rsid w:val="00766A84"/>
    <w:rsid w:val="00766A96"/>
    <w:rsid w:val="00766CA4"/>
    <w:rsid w:val="00766D33"/>
    <w:rsid w:val="007673CF"/>
    <w:rsid w:val="00767687"/>
    <w:rsid w:val="0076782F"/>
    <w:rsid w:val="00767DD9"/>
    <w:rsid w:val="007705C2"/>
    <w:rsid w:val="0077067D"/>
    <w:rsid w:val="007708D6"/>
    <w:rsid w:val="00770CC4"/>
    <w:rsid w:val="00771238"/>
    <w:rsid w:val="007714B3"/>
    <w:rsid w:val="0077161C"/>
    <w:rsid w:val="00771EF2"/>
    <w:rsid w:val="00772A3D"/>
    <w:rsid w:val="00772B7E"/>
    <w:rsid w:val="00772FB5"/>
    <w:rsid w:val="0077389A"/>
    <w:rsid w:val="00773EF0"/>
    <w:rsid w:val="0077408B"/>
    <w:rsid w:val="00774586"/>
    <w:rsid w:val="007745A3"/>
    <w:rsid w:val="0077465C"/>
    <w:rsid w:val="00774F03"/>
    <w:rsid w:val="00775599"/>
    <w:rsid w:val="00775E16"/>
    <w:rsid w:val="00776102"/>
    <w:rsid w:val="00776383"/>
    <w:rsid w:val="00776B98"/>
    <w:rsid w:val="00777796"/>
    <w:rsid w:val="00777B0C"/>
    <w:rsid w:val="00777E8F"/>
    <w:rsid w:val="0078048C"/>
    <w:rsid w:val="007807DB"/>
    <w:rsid w:val="00780B69"/>
    <w:rsid w:val="00780DDA"/>
    <w:rsid w:val="00781473"/>
    <w:rsid w:val="00781513"/>
    <w:rsid w:val="00781C4B"/>
    <w:rsid w:val="00782A28"/>
    <w:rsid w:val="00782B30"/>
    <w:rsid w:val="00782DB3"/>
    <w:rsid w:val="007832C6"/>
    <w:rsid w:val="0078368F"/>
    <w:rsid w:val="00783918"/>
    <w:rsid w:val="00783F4A"/>
    <w:rsid w:val="00784034"/>
    <w:rsid w:val="0078437A"/>
    <w:rsid w:val="007846C6"/>
    <w:rsid w:val="0078493A"/>
    <w:rsid w:val="00784976"/>
    <w:rsid w:val="00784AED"/>
    <w:rsid w:val="00784D00"/>
    <w:rsid w:val="0078544A"/>
    <w:rsid w:val="00785D8D"/>
    <w:rsid w:val="00785DAC"/>
    <w:rsid w:val="00786624"/>
    <w:rsid w:val="00786FAE"/>
    <w:rsid w:val="007872F5"/>
    <w:rsid w:val="00787EE0"/>
    <w:rsid w:val="00790751"/>
    <w:rsid w:val="00790A4E"/>
    <w:rsid w:val="00790ACC"/>
    <w:rsid w:val="00790AD2"/>
    <w:rsid w:val="0079172F"/>
    <w:rsid w:val="00791B4D"/>
    <w:rsid w:val="00791D1C"/>
    <w:rsid w:val="0079234E"/>
    <w:rsid w:val="00792496"/>
    <w:rsid w:val="007927BE"/>
    <w:rsid w:val="00793151"/>
    <w:rsid w:val="007935FF"/>
    <w:rsid w:val="00793FE2"/>
    <w:rsid w:val="0079403A"/>
    <w:rsid w:val="0079537F"/>
    <w:rsid w:val="00795548"/>
    <w:rsid w:val="00795701"/>
    <w:rsid w:val="00795939"/>
    <w:rsid w:val="0079599B"/>
    <w:rsid w:val="00795C4D"/>
    <w:rsid w:val="00796CE9"/>
    <w:rsid w:val="00796F0B"/>
    <w:rsid w:val="00797A54"/>
    <w:rsid w:val="007A00EE"/>
    <w:rsid w:val="007A0217"/>
    <w:rsid w:val="007A02BA"/>
    <w:rsid w:val="007A0355"/>
    <w:rsid w:val="007A1CBB"/>
    <w:rsid w:val="007A226D"/>
    <w:rsid w:val="007A2D2E"/>
    <w:rsid w:val="007A2FE0"/>
    <w:rsid w:val="007A30D0"/>
    <w:rsid w:val="007A3A1D"/>
    <w:rsid w:val="007A3A6A"/>
    <w:rsid w:val="007A3C54"/>
    <w:rsid w:val="007A434D"/>
    <w:rsid w:val="007A45B8"/>
    <w:rsid w:val="007A478D"/>
    <w:rsid w:val="007A5122"/>
    <w:rsid w:val="007A5214"/>
    <w:rsid w:val="007A5651"/>
    <w:rsid w:val="007A5BCD"/>
    <w:rsid w:val="007A66F0"/>
    <w:rsid w:val="007A67AA"/>
    <w:rsid w:val="007A6EC4"/>
    <w:rsid w:val="007A7C09"/>
    <w:rsid w:val="007A7D0B"/>
    <w:rsid w:val="007B0514"/>
    <w:rsid w:val="007B0D2F"/>
    <w:rsid w:val="007B0EF1"/>
    <w:rsid w:val="007B105E"/>
    <w:rsid w:val="007B1113"/>
    <w:rsid w:val="007B17BE"/>
    <w:rsid w:val="007B1F54"/>
    <w:rsid w:val="007B215F"/>
    <w:rsid w:val="007B223F"/>
    <w:rsid w:val="007B294A"/>
    <w:rsid w:val="007B2D5E"/>
    <w:rsid w:val="007B3A3C"/>
    <w:rsid w:val="007B4085"/>
    <w:rsid w:val="007B415A"/>
    <w:rsid w:val="007B4381"/>
    <w:rsid w:val="007B48A1"/>
    <w:rsid w:val="007B4BDA"/>
    <w:rsid w:val="007B54B0"/>
    <w:rsid w:val="007B54EB"/>
    <w:rsid w:val="007B5785"/>
    <w:rsid w:val="007B5ECE"/>
    <w:rsid w:val="007B63FF"/>
    <w:rsid w:val="007B683A"/>
    <w:rsid w:val="007B6928"/>
    <w:rsid w:val="007B695B"/>
    <w:rsid w:val="007B6DA9"/>
    <w:rsid w:val="007B7858"/>
    <w:rsid w:val="007B7B45"/>
    <w:rsid w:val="007C07A8"/>
    <w:rsid w:val="007C0F28"/>
    <w:rsid w:val="007C1326"/>
    <w:rsid w:val="007C14F9"/>
    <w:rsid w:val="007C15E6"/>
    <w:rsid w:val="007C172C"/>
    <w:rsid w:val="007C176F"/>
    <w:rsid w:val="007C18B8"/>
    <w:rsid w:val="007C1951"/>
    <w:rsid w:val="007C1B71"/>
    <w:rsid w:val="007C1FDE"/>
    <w:rsid w:val="007C2214"/>
    <w:rsid w:val="007C2C33"/>
    <w:rsid w:val="007C2E6E"/>
    <w:rsid w:val="007C3302"/>
    <w:rsid w:val="007C3C0C"/>
    <w:rsid w:val="007C46D9"/>
    <w:rsid w:val="007C477D"/>
    <w:rsid w:val="007C4894"/>
    <w:rsid w:val="007C4BD8"/>
    <w:rsid w:val="007C4CF8"/>
    <w:rsid w:val="007C5100"/>
    <w:rsid w:val="007C5343"/>
    <w:rsid w:val="007C5F4B"/>
    <w:rsid w:val="007C60C2"/>
    <w:rsid w:val="007C62C4"/>
    <w:rsid w:val="007C671E"/>
    <w:rsid w:val="007D019E"/>
    <w:rsid w:val="007D06A7"/>
    <w:rsid w:val="007D0746"/>
    <w:rsid w:val="007D0E36"/>
    <w:rsid w:val="007D1AAD"/>
    <w:rsid w:val="007D1C8C"/>
    <w:rsid w:val="007D2027"/>
    <w:rsid w:val="007D23FF"/>
    <w:rsid w:val="007D2570"/>
    <w:rsid w:val="007D25A1"/>
    <w:rsid w:val="007D2BB4"/>
    <w:rsid w:val="007D2E7D"/>
    <w:rsid w:val="007D3065"/>
    <w:rsid w:val="007D309D"/>
    <w:rsid w:val="007D3550"/>
    <w:rsid w:val="007D37A6"/>
    <w:rsid w:val="007D3A42"/>
    <w:rsid w:val="007D3A7D"/>
    <w:rsid w:val="007D3B30"/>
    <w:rsid w:val="007D3F38"/>
    <w:rsid w:val="007D54A8"/>
    <w:rsid w:val="007D5718"/>
    <w:rsid w:val="007D5869"/>
    <w:rsid w:val="007D6928"/>
    <w:rsid w:val="007D6BBF"/>
    <w:rsid w:val="007D6C7A"/>
    <w:rsid w:val="007D6FA6"/>
    <w:rsid w:val="007D755F"/>
    <w:rsid w:val="007D7A86"/>
    <w:rsid w:val="007E00EE"/>
    <w:rsid w:val="007E044A"/>
    <w:rsid w:val="007E04FA"/>
    <w:rsid w:val="007E056F"/>
    <w:rsid w:val="007E0C8D"/>
    <w:rsid w:val="007E0D85"/>
    <w:rsid w:val="007E0F8C"/>
    <w:rsid w:val="007E1227"/>
    <w:rsid w:val="007E12F2"/>
    <w:rsid w:val="007E13A9"/>
    <w:rsid w:val="007E14F8"/>
    <w:rsid w:val="007E1D54"/>
    <w:rsid w:val="007E1E8F"/>
    <w:rsid w:val="007E249E"/>
    <w:rsid w:val="007E2B7E"/>
    <w:rsid w:val="007E2B93"/>
    <w:rsid w:val="007E2E93"/>
    <w:rsid w:val="007E32D8"/>
    <w:rsid w:val="007E3904"/>
    <w:rsid w:val="007E3CFF"/>
    <w:rsid w:val="007E443E"/>
    <w:rsid w:val="007E47F4"/>
    <w:rsid w:val="007E4A10"/>
    <w:rsid w:val="007E4AAB"/>
    <w:rsid w:val="007E516B"/>
    <w:rsid w:val="007E5196"/>
    <w:rsid w:val="007E562F"/>
    <w:rsid w:val="007E59EE"/>
    <w:rsid w:val="007E5E07"/>
    <w:rsid w:val="007E6478"/>
    <w:rsid w:val="007E660D"/>
    <w:rsid w:val="007E68CB"/>
    <w:rsid w:val="007E6C22"/>
    <w:rsid w:val="007E72C1"/>
    <w:rsid w:val="007E77E6"/>
    <w:rsid w:val="007E7A7B"/>
    <w:rsid w:val="007E7C2C"/>
    <w:rsid w:val="007E7F40"/>
    <w:rsid w:val="007F0254"/>
    <w:rsid w:val="007F0BBF"/>
    <w:rsid w:val="007F0BD4"/>
    <w:rsid w:val="007F0F28"/>
    <w:rsid w:val="007F170E"/>
    <w:rsid w:val="007F1C3A"/>
    <w:rsid w:val="007F2060"/>
    <w:rsid w:val="007F2813"/>
    <w:rsid w:val="007F2DB1"/>
    <w:rsid w:val="007F3085"/>
    <w:rsid w:val="007F3802"/>
    <w:rsid w:val="007F3B8A"/>
    <w:rsid w:val="007F3BFC"/>
    <w:rsid w:val="007F3C0C"/>
    <w:rsid w:val="007F3F44"/>
    <w:rsid w:val="007F40E2"/>
    <w:rsid w:val="007F4191"/>
    <w:rsid w:val="007F435F"/>
    <w:rsid w:val="007F4389"/>
    <w:rsid w:val="007F43E4"/>
    <w:rsid w:val="007F4B52"/>
    <w:rsid w:val="007F5278"/>
    <w:rsid w:val="007F5397"/>
    <w:rsid w:val="007F5E47"/>
    <w:rsid w:val="007F63C6"/>
    <w:rsid w:val="007F6AD9"/>
    <w:rsid w:val="007F71B3"/>
    <w:rsid w:val="007F7A26"/>
    <w:rsid w:val="007F7B1C"/>
    <w:rsid w:val="007F7CF5"/>
    <w:rsid w:val="0080057C"/>
    <w:rsid w:val="00800AA8"/>
    <w:rsid w:val="00800D93"/>
    <w:rsid w:val="008012E8"/>
    <w:rsid w:val="008016B3"/>
    <w:rsid w:val="008018CF"/>
    <w:rsid w:val="00801A29"/>
    <w:rsid w:val="0080215B"/>
    <w:rsid w:val="008026D9"/>
    <w:rsid w:val="00802769"/>
    <w:rsid w:val="008028E0"/>
    <w:rsid w:val="00802E66"/>
    <w:rsid w:val="008036CC"/>
    <w:rsid w:val="008037A3"/>
    <w:rsid w:val="00803B80"/>
    <w:rsid w:val="00803FB0"/>
    <w:rsid w:val="00804301"/>
    <w:rsid w:val="00804306"/>
    <w:rsid w:val="0080471C"/>
    <w:rsid w:val="00804AC5"/>
    <w:rsid w:val="00804C6E"/>
    <w:rsid w:val="00804FD5"/>
    <w:rsid w:val="00805115"/>
    <w:rsid w:val="0080544B"/>
    <w:rsid w:val="008054D4"/>
    <w:rsid w:val="00805618"/>
    <w:rsid w:val="0080587C"/>
    <w:rsid w:val="00805DD4"/>
    <w:rsid w:val="00807026"/>
    <w:rsid w:val="008078E0"/>
    <w:rsid w:val="00810155"/>
    <w:rsid w:val="00810265"/>
    <w:rsid w:val="00810767"/>
    <w:rsid w:val="008108E9"/>
    <w:rsid w:val="00810A92"/>
    <w:rsid w:val="008118CF"/>
    <w:rsid w:val="00811909"/>
    <w:rsid w:val="00811B64"/>
    <w:rsid w:val="00811C22"/>
    <w:rsid w:val="00811F92"/>
    <w:rsid w:val="00812F92"/>
    <w:rsid w:val="00813669"/>
    <w:rsid w:val="00813B97"/>
    <w:rsid w:val="00813CF6"/>
    <w:rsid w:val="00813D04"/>
    <w:rsid w:val="008143AE"/>
    <w:rsid w:val="00814B51"/>
    <w:rsid w:val="00814F01"/>
    <w:rsid w:val="00814F92"/>
    <w:rsid w:val="008150EA"/>
    <w:rsid w:val="0081530F"/>
    <w:rsid w:val="0081547B"/>
    <w:rsid w:val="008154EC"/>
    <w:rsid w:val="00815CAF"/>
    <w:rsid w:val="00816166"/>
    <w:rsid w:val="00816177"/>
    <w:rsid w:val="008162B5"/>
    <w:rsid w:val="0081668F"/>
    <w:rsid w:val="00816C05"/>
    <w:rsid w:val="00816ECC"/>
    <w:rsid w:val="00816EFE"/>
    <w:rsid w:val="0081711C"/>
    <w:rsid w:val="00817233"/>
    <w:rsid w:val="008176D2"/>
    <w:rsid w:val="00820157"/>
    <w:rsid w:val="00820D1D"/>
    <w:rsid w:val="00820D6C"/>
    <w:rsid w:val="00820ED0"/>
    <w:rsid w:val="008212F9"/>
    <w:rsid w:val="008215CA"/>
    <w:rsid w:val="00821C17"/>
    <w:rsid w:val="00821D74"/>
    <w:rsid w:val="00822498"/>
    <w:rsid w:val="008226AC"/>
    <w:rsid w:val="00822C4C"/>
    <w:rsid w:val="008238BA"/>
    <w:rsid w:val="00823C5F"/>
    <w:rsid w:val="008240FB"/>
    <w:rsid w:val="00824581"/>
    <w:rsid w:val="00824B0E"/>
    <w:rsid w:val="00825099"/>
    <w:rsid w:val="00826242"/>
    <w:rsid w:val="00826393"/>
    <w:rsid w:val="008268FC"/>
    <w:rsid w:val="00826A8A"/>
    <w:rsid w:val="00826FEE"/>
    <w:rsid w:val="00827187"/>
    <w:rsid w:val="0082721D"/>
    <w:rsid w:val="00827F23"/>
    <w:rsid w:val="00827F43"/>
    <w:rsid w:val="0083032A"/>
    <w:rsid w:val="00830716"/>
    <w:rsid w:val="00831354"/>
    <w:rsid w:val="008313F1"/>
    <w:rsid w:val="00831905"/>
    <w:rsid w:val="008319BD"/>
    <w:rsid w:val="00832D5D"/>
    <w:rsid w:val="00832DC1"/>
    <w:rsid w:val="0083325F"/>
    <w:rsid w:val="00833536"/>
    <w:rsid w:val="00833690"/>
    <w:rsid w:val="00833784"/>
    <w:rsid w:val="00833DB7"/>
    <w:rsid w:val="00833E55"/>
    <w:rsid w:val="0083497D"/>
    <w:rsid w:val="00834A03"/>
    <w:rsid w:val="00834B87"/>
    <w:rsid w:val="00834C93"/>
    <w:rsid w:val="00834EC3"/>
    <w:rsid w:val="00834F7B"/>
    <w:rsid w:val="008350EF"/>
    <w:rsid w:val="0083520B"/>
    <w:rsid w:val="008356A4"/>
    <w:rsid w:val="0083598F"/>
    <w:rsid w:val="00836F92"/>
    <w:rsid w:val="00837024"/>
    <w:rsid w:val="00837326"/>
    <w:rsid w:val="00837788"/>
    <w:rsid w:val="008377CC"/>
    <w:rsid w:val="00837D49"/>
    <w:rsid w:val="008403E7"/>
    <w:rsid w:val="0084046D"/>
    <w:rsid w:val="008415FB"/>
    <w:rsid w:val="0084197C"/>
    <w:rsid w:val="00841B23"/>
    <w:rsid w:val="00841E9E"/>
    <w:rsid w:val="008422F1"/>
    <w:rsid w:val="00842B58"/>
    <w:rsid w:val="00842D34"/>
    <w:rsid w:val="00842E8C"/>
    <w:rsid w:val="00842F74"/>
    <w:rsid w:val="00843557"/>
    <w:rsid w:val="00843A6C"/>
    <w:rsid w:val="00843B75"/>
    <w:rsid w:val="00843CC4"/>
    <w:rsid w:val="00843F6E"/>
    <w:rsid w:val="00844C4B"/>
    <w:rsid w:val="00844EE1"/>
    <w:rsid w:val="0084555D"/>
    <w:rsid w:val="00845A34"/>
    <w:rsid w:val="00845B9E"/>
    <w:rsid w:val="00845CA0"/>
    <w:rsid w:val="00845CA3"/>
    <w:rsid w:val="008463F2"/>
    <w:rsid w:val="00846B5E"/>
    <w:rsid w:val="00846C74"/>
    <w:rsid w:val="00846D40"/>
    <w:rsid w:val="00846DDD"/>
    <w:rsid w:val="00846F0E"/>
    <w:rsid w:val="008470E8"/>
    <w:rsid w:val="008472BB"/>
    <w:rsid w:val="0084749B"/>
    <w:rsid w:val="00850006"/>
    <w:rsid w:val="008500E8"/>
    <w:rsid w:val="00850BAD"/>
    <w:rsid w:val="008513DE"/>
    <w:rsid w:val="00851581"/>
    <w:rsid w:val="008519B7"/>
    <w:rsid w:val="00851B54"/>
    <w:rsid w:val="00851F4E"/>
    <w:rsid w:val="008523E3"/>
    <w:rsid w:val="008524B9"/>
    <w:rsid w:val="00852587"/>
    <w:rsid w:val="00852A75"/>
    <w:rsid w:val="00852B72"/>
    <w:rsid w:val="00852C69"/>
    <w:rsid w:val="00852D83"/>
    <w:rsid w:val="00853283"/>
    <w:rsid w:val="008536F9"/>
    <w:rsid w:val="00853BEF"/>
    <w:rsid w:val="00853DE0"/>
    <w:rsid w:val="00853E19"/>
    <w:rsid w:val="00854281"/>
    <w:rsid w:val="008544A4"/>
    <w:rsid w:val="0085462D"/>
    <w:rsid w:val="008546CA"/>
    <w:rsid w:val="00854838"/>
    <w:rsid w:val="00854E00"/>
    <w:rsid w:val="008550D5"/>
    <w:rsid w:val="0085532A"/>
    <w:rsid w:val="00855839"/>
    <w:rsid w:val="00855BD7"/>
    <w:rsid w:val="0085613F"/>
    <w:rsid w:val="008561A1"/>
    <w:rsid w:val="00856412"/>
    <w:rsid w:val="00856A1D"/>
    <w:rsid w:val="00856B10"/>
    <w:rsid w:val="00856D2A"/>
    <w:rsid w:val="00856D42"/>
    <w:rsid w:val="00857457"/>
    <w:rsid w:val="008574BB"/>
    <w:rsid w:val="008575A7"/>
    <w:rsid w:val="008575E4"/>
    <w:rsid w:val="00857AC7"/>
    <w:rsid w:val="008603C1"/>
    <w:rsid w:val="00860613"/>
    <w:rsid w:val="008607C3"/>
    <w:rsid w:val="0086083E"/>
    <w:rsid w:val="00860B1E"/>
    <w:rsid w:val="00860CAA"/>
    <w:rsid w:val="00860F1D"/>
    <w:rsid w:val="00861036"/>
    <w:rsid w:val="0086115E"/>
    <w:rsid w:val="008611C5"/>
    <w:rsid w:val="008611EF"/>
    <w:rsid w:val="008612E2"/>
    <w:rsid w:val="008613C0"/>
    <w:rsid w:val="00861C47"/>
    <w:rsid w:val="00861FBB"/>
    <w:rsid w:val="008624D4"/>
    <w:rsid w:val="008633F9"/>
    <w:rsid w:val="008634C2"/>
    <w:rsid w:val="00863BA4"/>
    <w:rsid w:val="00863F33"/>
    <w:rsid w:val="008643C2"/>
    <w:rsid w:val="008646FE"/>
    <w:rsid w:val="00864BA6"/>
    <w:rsid w:val="008651A7"/>
    <w:rsid w:val="00865741"/>
    <w:rsid w:val="00865792"/>
    <w:rsid w:val="00865CEF"/>
    <w:rsid w:val="00865F09"/>
    <w:rsid w:val="00866A0F"/>
    <w:rsid w:val="00866B61"/>
    <w:rsid w:val="00866E7A"/>
    <w:rsid w:val="008675AC"/>
    <w:rsid w:val="008676DC"/>
    <w:rsid w:val="0087031E"/>
    <w:rsid w:val="0087081C"/>
    <w:rsid w:val="00870A2D"/>
    <w:rsid w:val="00870F10"/>
    <w:rsid w:val="00870F9A"/>
    <w:rsid w:val="008713CB"/>
    <w:rsid w:val="008715AC"/>
    <w:rsid w:val="0087196D"/>
    <w:rsid w:val="00871B00"/>
    <w:rsid w:val="008720B8"/>
    <w:rsid w:val="00872340"/>
    <w:rsid w:val="00872861"/>
    <w:rsid w:val="00872C32"/>
    <w:rsid w:val="00872D84"/>
    <w:rsid w:val="00872F41"/>
    <w:rsid w:val="00872F7C"/>
    <w:rsid w:val="008731D6"/>
    <w:rsid w:val="0087373A"/>
    <w:rsid w:val="00873932"/>
    <w:rsid w:val="00873A13"/>
    <w:rsid w:val="00873AEB"/>
    <w:rsid w:val="00873C75"/>
    <w:rsid w:val="00873CBF"/>
    <w:rsid w:val="0087406B"/>
    <w:rsid w:val="008741C1"/>
    <w:rsid w:val="008741CA"/>
    <w:rsid w:val="00874BC3"/>
    <w:rsid w:val="00875808"/>
    <w:rsid w:val="00876824"/>
    <w:rsid w:val="00877161"/>
    <w:rsid w:val="008771B5"/>
    <w:rsid w:val="00877228"/>
    <w:rsid w:val="00877396"/>
    <w:rsid w:val="008775FE"/>
    <w:rsid w:val="00877B3C"/>
    <w:rsid w:val="00880561"/>
    <w:rsid w:val="00880740"/>
    <w:rsid w:val="00881041"/>
    <w:rsid w:val="008814FD"/>
    <w:rsid w:val="008819A6"/>
    <w:rsid w:val="00882936"/>
    <w:rsid w:val="00882B85"/>
    <w:rsid w:val="00882C3F"/>
    <w:rsid w:val="00882F87"/>
    <w:rsid w:val="00883846"/>
    <w:rsid w:val="008838E8"/>
    <w:rsid w:val="00883D30"/>
    <w:rsid w:val="00883EB6"/>
    <w:rsid w:val="008840DD"/>
    <w:rsid w:val="00884157"/>
    <w:rsid w:val="008841BA"/>
    <w:rsid w:val="008845E9"/>
    <w:rsid w:val="008846F9"/>
    <w:rsid w:val="0088475D"/>
    <w:rsid w:val="00884D60"/>
    <w:rsid w:val="00884FD2"/>
    <w:rsid w:val="008850D1"/>
    <w:rsid w:val="00885608"/>
    <w:rsid w:val="008857A3"/>
    <w:rsid w:val="00885AC3"/>
    <w:rsid w:val="00885B85"/>
    <w:rsid w:val="00885EDA"/>
    <w:rsid w:val="0088605E"/>
    <w:rsid w:val="00886105"/>
    <w:rsid w:val="0088613D"/>
    <w:rsid w:val="00886375"/>
    <w:rsid w:val="008863D6"/>
    <w:rsid w:val="00886B01"/>
    <w:rsid w:val="008873E8"/>
    <w:rsid w:val="00887E8D"/>
    <w:rsid w:val="0089016C"/>
    <w:rsid w:val="00890CD1"/>
    <w:rsid w:val="00890D49"/>
    <w:rsid w:val="00891AEE"/>
    <w:rsid w:val="00891D0E"/>
    <w:rsid w:val="00891DC2"/>
    <w:rsid w:val="00892743"/>
    <w:rsid w:val="00892CEC"/>
    <w:rsid w:val="00892DB1"/>
    <w:rsid w:val="00892E46"/>
    <w:rsid w:val="00893493"/>
    <w:rsid w:val="0089383F"/>
    <w:rsid w:val="00893A57"/>
    <w:rsid w:val="00893B87"/>
    <w:rsid w:val="0089416B"/>
    <w:rsid w:val="00894A71"/>
    <w:rsid w:val="00894D4F"/>
    <w:rsid w:val="0089534F"/>
    <w:rsid w:val="008953FF"/>
    <w:rsid w:val="008961FF"/>
    <w:rsid w:val="00896325"/>
    <w:rsid w:val="00896A98"/>
    <w:rsid w:val="008977AB"/>
    <w:rsid w:val="0089780C"/>
    <w:rsid w:val="00897D4A"/>
    <w:rsid w:val="00897D4F"/>
    <w:rsid w:val="00897DAE"/>
    <w:rsid w:val="00897DF4"/>
    <w:rsid w:val="008A0572"/>
    <w:rsid w:val="008A0BAB"/>
    <w:rsid w:val="008A0D59"/>
    <w:rsid w:val="008A0E00"/>
    <w:rsid w:val="008A0FB6"/>
    <w:rsid w:val="008A12A4"/>
    <w:rsid w:val="008A1841"/>
    <w:rsid w:val="008A1D1B"/>
    <w:rsid w:val="008A356A"/>
    <w:rsid w:val="008A3782"/>
    <w:rsid w:val="008A3FBE"/>
    <w:rsid w:val="008A43CD"/>
    <w:rsid w:val="008A4404"/>
    <w:rsid w:val="008A4766"/>
    <w:rsid w:val="008A47AF"/>
    <w:rsid w:val="008A47CB"/>
    <w:rsid w:val="008A48F0"/>
    <w:rsid w:val="008A4A14"/>
    <w:rsid w:val="008A4DCF"/>
    <w:rsid w:val="008A55C4"/>
    <w:rsid w:val="008A58F2"/>
    <w:rsid w:val="008A599F"/>
    <w:rsid w:val="008A5D3A"/>
    <w:rsid w:val="008A62FA"/>
    <w:rsid w:val="008A6982"/>
    <w:rsid w:val="008A6D5B"/>
    <w:rsid w:val="008A77A8"/>
    <w:rsid w:val="008B05FC"/>
    <w:rsid w:val="008B0B63"/>
    <w:rsid w:val="008B0EE3"/>
    <w:rsid w:val="008B109F"/>
    <w:rsid w:val="008B154C"/>
    <w:rsid w:val="008B1572"/>
    <w:rsid w:val="008B2072"/>
    <w:rsid w:val="008B2268"/>
    <w:rsid w:val="008B2279"/>
    <w:rsid w:val="008B2531"/>
    <w:rsid w:val="008B28D1"/>
    <w:rsid w:val="008B3412"/>
    <w:rsid w:val="008B34A1"/>
    <w:rsid w:val="008B369D"/>
    <w:rsid w:val="008B3ACE"/>
    <w:rsid w:val="008B3DB9"/>
    <w:rsid w:val="008B43A8"/>
    <w:rsid w:val="008B44C0"/>
    <w:rsid w:val="008B4D6A"/>
    <w:rsid w:val="008B525B"/>
    <w:rsid w:val="008B5343"/>
    <w:rsid w:val="008B5418"/>
    <w:rsid w:val="008B572F"/>
    <w:rsid w:val="008B5A02"/>
    <w:rsid w:val="008B5AC8"/>
    <w:rsid w:val="008B5DB2"/>
    <w:rsid w:val="008B5E3E"/>
    <w:rsid w:val="008B5FEF"/>
    <w:rsid w:val="008B61EA"/>
    <w:rsid w:val="008B6462"/>
    <w:rsid w:val="008B6642"/>
    <w:rsid w:val="008B78D8"/>
    <w:rsid w:val="008B7F66"/>
    <w:rsid w:val="008C001D"/>
    <w:rsid w:val="008C026E"/>
    <w:rsid w:val="008C04C0"/>
    <w:rsid w:val="008C078A"/>
    <w:rsid w:val="008C08E4"/>
    <w:rsid w:val="008C0F09"/>
    <w:rsid w:val="008C172B"/>
    <w:rsid w:val="008C1834"/>
    <w:rsid w:val="008C1D54"/>
    <w:rsid w:val="008C21BF"/>
    <w:rsid w:val="008C3612"/>
    <w:rsid w:val="008C3B42"/>
    <w:rsid w:val="008C42B4"/>
    <w:rsid w:val="008C47ED"/>
    <w:rsid w:val="008C49F9"/>
    <w:rsid w:val="008C5322"/>
    <w:rsid w:val="008C54D8"/>
    <w:rsid w:val="008C59BD"/>
    <w:rsid w:val="008C5B2F"/>
    <w:rsid w:val="008C65E1"/>
    <w:rsid w:val="008C6A29"/>
    <w:rsid w:val="008C6D6A"/>
    <w:rsid w:val="008C70BC"/>
    <w:rsid w:val="008C730C"/>
    <w:rsid w:val="008C75AA"/>
    <w:rsid w:val="008C7783"/>
    <w:rsid w:val="008C7A70"/>
    <w:rsid w:val="008D0256"/>
    <w:rsid w:val="008D081C"/>
    <w:rsid w:val="008D16B2"/>
    <w:rsid w:val="008D1971"/>
    <w:rsid w:val="008D1BD1"/>
    <w:rsid w:val="008D1C82"/>
    <w:rsid w:val="008D206A"/>
    <w:rsid w:val="008D255E"/>
    <w:rsid w:val="008D25E0"/>
    <w:rsid w:val="008D28B4"/>
    <w:rsid w:val="008D2D2B"/>
    <w:rsid w:val="008D2F26"/>
    <w:rsid w:val="008D379B"/>
    <w:rsid w:val="008D3A6C"/>
    <w:rsid w:val="008D43D0"/>
    <w:rsid w:val="008D489A"/>
    <w:rsid w:val="008D4B77"/>
    <w:rsid w:val="008D4B8E"/>
    <w:rsid w:val="008D4CD5"/>
    <w:rsid w:val="008D4D04"/>
    <w:rsid w:val="008D531D"/>
    <w:rsid w:val="008D57F7"/>
    <w:rsid w:val="008D681B"/>
    <w:rsid w:val="008D6EE9"/>
    <w:rsid w:val="008D724C"/>
    <w:rsid w:val="008D79EE"/>
    <w:rsid w:val="008D7B25"/>
    <w:rsid w:val="008D7EDD"/>
    <w:rsid w:val="008E05BA"/>
    <w:rsid w:val="008E0AC8"/>
    <w:rsid w:val="008E0B7D"/>
    <w:rsid w:val="008E1257"/>
    <w:rsid w:val="008E14FE"/>
    <w:rsid w:val="008E1549"/>
    <w:rsid w:val="008E167E"/>
    <w:rsid w:val="008E171A"/>
    <w:rsid w:val="008E19AE"/>
    <w:rsid w:val="008E1A83"/>
    <w:rsid w:val="008E1AB6"/>
    <w:rsid w:val="008E233F"/>
    <w:rsid w:val="008E2AD1"/>
    <w:rsid w:val="008E3400"/>
    <w:rsid w:val="008E393C"/>
    <w:rsid w:val="008E3F85"/>
    <w:rsid w:val="008E3FB4"/>
    <w:rsid w:val="008E4148"/>
    <w:rsid w:val="008E41D6"/>
    <w:rsid w:val="008E4242"/>
    <w:rsid w:val="008E43E3"/>
    <w:rsid w:val="008E465F"/>
    <w:rsid w:val="008E4978"/>
    <w:rsid w:val="008E4BAB"/>
    <w:rsid w:val="008E4CD2"/>
    <w:rsid w:val="008E4E5E"/>
    <w:rsid w:val="008E51A3"/>
    <w:rsid w:val="008E57FC"/>
    <w:rsid w:val="008E5C42"/>
    <w:rsid w:val="008E61C2"/>
    <w:rsid w:val="008E6AA4"/>
    <w:rsid w:val="008E7183"/>
    <w:rsid w:val="008E73B8"/>
    <w:rsid w:val="008E77DF"/>
    <w:rsid w:val="008E7BE4"/>
    <w:rsid w:val="008F0028"/>
    <w:rsid w:val="008F11D4"/>
    <w:rsid w:val="008F1F64"/>
    <w:rsid w:val="008F22D6"/>
    <w:rsid w:val="008F2765"/>
    <w:rsid w:val="008F34C7"/>
    <w:rsid w:val="008F3669"/>
    <w:rsid w:val="008F3699"/>
    <w:rsid w:val="008F38AE"/>
    <w:rsid w:val="008F39BE"/>
    <w:rsid w:val="008F3AF5"/>
    <w:rsid w:val="008F3BDA"/>
    <w:rsid w:val="008F3BEA"/>
    <w:rsid w:val="008F3FD8"/>
    <w:rsid w:val="008F4528"/>
    <w:rsid w:val="008F5107"/>
    <w:rsid w:val="008F5E4D"/>
    <w:rsid w:val="008F63FF"/>
    <w:rsid w:val="008F6485"/>
    <w:rsid w:val="008F6565"/>
    <w:rsid w:val="008F6D58"/>
    <w:rsid w:val="008F6DF2"/>
    <w:rsid w:val="008F6E51"/>
    <w:rsid w:val="008F7290"/>
    <w:rsid w:val="008F7868"/>
    <w:rsid w:val="008F79F6"/>
    <w:rsid w:val="008F7C8C"/>
    <w:rsid w:val="008F7E4A"/>
    <w:rsid w:val="009001C3"/>
    <w:rsid w:val="00900EDC"/>
    <w:rsid w:val="0090109B"/>
    <w:rsid w:val="0090114C"/>
    <w:rsid w:val="00901166"/>
    <w:rsid w:val="009014B5"/>
    <w:rsid w:val="00901C14"/>
    <w:rsid w:val="0090276B"/>
    <w:rsid w:val="0090306C"/>
    <w:rsid w:val="00903099"/>
    <w:rsid w:val="0090346D"/>
    <w:rsid w:val="00903733"/>
    <w:rsid w:val="00903C68"/>
    <w:rsid w:val="00903CC0"/>
    <w:rsid w:val="00903E00"/>
    <w:rsid w:val="00904582"/>
    <w:rsid w:val="00904D7B"/>
    <w:rsid w:val="00904FF4"/>
    <w:rsid w:val="009059FA"/>
    <w:rsid w:val="0090602D"/>
    <w:rsid w:val="009060E5"/>
    <w:rsid w:val="009060E8"/>
    <w:rsid w:val="00906165"/>
    <w:rsid w:val="009066BA"/>
    <w:rsid w:val="00906F8B"/>
    <w:rsid w:val="009075BA"/>
    <w:rsid w:val="00907CC1"/>
    <w:rsid w:val="009106AD"/>
    <w:rsid w:val="0091071E"/>
    <w:rsid w:val="00910D7C"/>
    <w:rsid w:val="00910FF2"/>
    <w:rsid w:val="00911113"/>
    <w:rsid w:val="00911622"/>
    <w:rsid w:val="009118E0"/>
    <w:rsid w:val="00911A54"/>
    <w:rsid w:val="00912C44"/>
    <w:rsid w:val="00913119"/>
    <w:rsid w:val="0091358C"/>
    <w:rsid w:val="009137CB"/>
    <w:rsid w:val="00914822"/>
    <w:rsid w:val="00914916"/>
    <w:rsid w:val="009149D7"/>
    <w:rsid w:val="009151E6"/>
    <w:rsid w:val="00915C5F"/>
    <w:rsid w:val="00915EA3"/>
    <w:rsid w:val="009165B3"/>
    <w:rsid w:val="009165FB"/>
    <w:rsid w:val="00916D91"/>
    <w:rsid w:val="009172B6"/>
    <w:rsid w:val="00917B76"/>
    <w:rsid w:val="009203B6"/>
    <w:rsid w:val="009209B5"/>
    <w:rsid w:val="00920BE5"/>
    <w:rsid w:val="00920F5A"/>
    <w:rsid w:val="009210BA"/>
    <w:rsid w:val="009211D9"/>
    <w:rsid w:val="00921338"/>
    <w:rsid w:val="0092146C"/>
    <w:rsid w:val="00921A45"/>
    <w:rsid w:val="00922109"/>
    <w:rsid w:val="009229E2"/>
    <w:rsid w:val="00922A39"/>
    <w:rsid w:val="00923037"/>
    <w:rsid w:val="009245DA"/>
    <w:rsid w:val="009248EF"/>
    <w:rsid w:val="00925170"/>
    <w:rsid w:val="009256DB"/>
    <w:rsid w:val="00925D18"/>
    <w:rsid w:val="00926809"/>
    <w:rsid w:val="00927668"/>
    <w:rsid w:val="0092777A"/>
    <w:rsid w:val="009278B1"/>
    <w:rsid w:val="00927930"/>
    <w:rsid w:val="00927EDC"/>
    <w:rsid w:val="00930C33"/>
    <w:rsid w:val="009312D4"/>
    <w:rsid w:val="00931F16"/>
    <w:rsid w:val="00932114"/>
    <w:rsid w:val="00932291"/>
    <w:rsid w:val="009323A7"/>
    <w:rsid w:val="00932B77"/>
    <w:rsid w:val="00932EE4"/>
    <w:rsid w:val="00932F89"/>
    <w:rsid w:val="009331A2"/>
    <w:rsid w:val="009334BB"/>
    <w:rsid w:val="00933645"/>
    <w:rsid w:val="009338E3"/>
    <w:rsid w:val="00933A15"/>
    <w:rsid w:val="00933B26"/>
    <w:rsid w:val="00933CC3"/>
    <w:rsid w:val="00933FE5"/>
    <w:rsid w:val="009340F9"/>
    <w:rsid w:val="0093423E"/>
    <w:rsid w:val="009342CE"/>
    <w:rsid w:val="009346F6"/>
    <w:rsid w:val="009349FE"/>
    <w:rsid w:val="00934EA3"/>
    <w:rsid w:val="0093527C"/>
    <w:rsid w:val="009353A0"/>
    <w:rsid w:val="00936011"/>
    <w:rsid w:val="0093613E"/>
    <w:rsid w:val="00936475"/>
    <w:rsid w:val="00936663"/>
    <w:rsid w:val="00937148"/>
    <w:rsid w:val="00937477"/>
    <w:rsid w:val="009376A2"/>
    <w:rsid w:val="00937C4B"/>
    <w:rsid w:val="00937E0F"/>
    <w:rsid w:val="00940141"/>
    <w:rsid w:val="0094051D"/>
    <w:rsid w:val="00940778"/>
    <w:rsid w:val="00940D55"/>
    <w:rsid w:val="0094104C"/>
    <w:rsid w:val="0094139F"/>
    <w:rsid w:val="00941B25"/>
    <w:rsid w:val="00941E84"/>
    <w:rsid w:val="009425A2"/>
    <w:rsid w:val="009427EB"/>
    <w:rsid w:val="00942D91"/>
    <w:rsid w:val="00942F6B"/>
    <w:rsid w:val="0094356A"/>
    <w:rsid w:val="009435A5"/>
    <w:rsid w:val="0094368A"/>
    <w:rsid w:val="009437AE"/>
    <w:rsid w:val="00943A80"/>
    <w:rsid w:val="009444B8"/>
    <w:rsid w:val="00944B8F"/>
    <w:rsid w:val="00944D26"/>
    <w:rsid w:val="00944FAE"/>
    <w:rsid w:val="009457E3"/>
    <w:rsid w:val="00945AE2"/>
    <w:rsid w:val="00945C7A"/>
    <w:rsid w:val="0094617D"/>
    <w:rsid w:val="009463D8"/>
    <w:rsid w:val="00946A91"/>
    <w:rsid w:val="00946E0D"/>
    <w:rsid w:val="009474D6"/>
    <w:rsid w:val="00947AEC"/>
    <w:rsid w:val="00950099"/>
    <w:rsid w:val="00950355"/>
    <w:rsid w:val="00950A26"/>
    <w:rsid w:val="00951167"/>
    <w:rsid w:val="00951DBB"/>
    <w:rsid w:val="00952C15"/>
    <w:rsid w:val="009530D6"/>
    <w:rsid w:val="009532D3"/>
    <w:rsid w:val="00953351"/>
    <w:rsid w:val="009536E3"/>
    <w:rsid w:val="009537ED"/>
    <w:rsid w:val="00953C86"/>
    <w:rsid w:val="00953E8D"/>
    <w:rsid w:val="009544FD"/>
    <w:rsid w:val="00954867"/>
    <w:rsid w:val="00954918"/>
    <w:rsid w:val="00954B2C"/>
    <w:rsid w:val="00954F0E"/>
    <w:rsid w:val="0095505B"/>
    <w:rsid w:val="0095527C"/>
    <w:rsid w:val="009553D2"/>
    <w:rsid w:val="009557F7"/>
    <w:rsid w:val="00955987"/>
    <w:rsid w:val="00955D6A"/>
    <w:rsid w:val="0095655B"/>
    <w:rsid w:val="00956892"/>
    <w:rsid w:val="00956BFD"/>
    <w:rsid w:val="00956D43"/>
    <w:rsid w:val="00957972"/>
    <w:rsid w:val="0096002F"/>
    <w:rsid w:val="009601DB"/>
    <w:rsid w:val="0096027E"/>
    <w:rsid w:val="00960280"/>
    <w:rsid w:val="009602C9"/>
    <w:rsid w:val="009603B9"/>
    <w:rsid w:val="00960708"/>
    <w:rsid w:val="0096085E"/>
    <w:rsid w:val="00960A42"/>
    <w:rsid w:val="00960D41"/>
    <w:rsid w:val="0096109A"/>
    <w:rsid w:val="0096110C"/>
    <w:rsid w:val="00961313"/>
    <w:rsid w:val="0096209F"/>
    <w:rsid w:val="009623FA"/>
    <w:rsid w:val="0096265E"/>
    <w:rsid w:val="009626FC"/>
    <w:rsid w:val="009631D0"/>
    <w:rsid w:val="009635D9"/>
    <w:rsid w:val="00963648"/>
    <w:rsid w:val="00963999"/>
    <w:rsid w:val="00963B7D"/>
    <w:rsid w:val="0096410F"/>
    <w:rsid w:val="009646B0"/>
    <w:rsid w:val="00964BB6"/>
    <w:rsid w:val="00964CE3"/>
    <w:rsid w:val="00964ECF"/>
    <w:rsid w:val="00965160"/>
    <w:rsid w:val="0096573F"/>
    <w:rsid w:val="00965D41"/>
    <w:rsid w:val="00965DF4"/>
    <w:rsid w:val="00965F11"/>
    <w:rsid w:val="00965F9E"/>
    <w:rsid w:val="0096603E"/>
    <w:rsid w:val="0096615A"/>
    <w:rsid w:val="0096637C"/>
    <w:rsid w:val="00966A66"/>
    <w:rsid w:val="00966CC4"/>
    <w:rsid w:val="00966D70"/>
    <w:rsid w:val="00966F74"/>
    <w:rsid w:val="00967070"/>
    <w:rsid w:val="009672C0"/>
    <w:rsid w:val="00970098"/>
    <w:rsid w:val="00970218"/>
    <w:rsid w:val="009702BB"/>
    <w:rsid w:val="009706BA"/>
    <w:rsid w:val="00970F22"/>
    <w:rsid w:val="009717ED"/>
    <w:rsid w:val="009718C2"/>
    <w:rsid w:val="00971DDC"/>
    <w:rsid w:val="00971DE0"/>
    <w:rsid w:val="00972166"/>
    <w:rsid w:val="009729BB"/>
    <w:rsid w:val="00972E59"/>
    <w:rsid w:val="009730D3"/>
    <w:rsid w:val="0097328A"/>
    <w:rsid w:val="009736C3"/>
    <w:rsid w:val="00973831"/>
    <w:rsid w:val="00974745"/>
    <w:rsid w:val="00974BB2"/>
    <w:rsid w:val="00974E87"/>
    <w:rsid w:val="009753B4"/>
    <w:rsid w:val="0097569B"/>
    <w:rsid w:val="00975C47"/>
    <w:rsid w:val="00976448"/>
    <w:rsid w:val="0097648E"/>
    <w:rsid w:val="009766C8"/>
    <w:rsid w:val="00976951"/>
    <w:rsid w:val="009769A9"/>
    <w:rsid w:val="00976D84"/>
    <w:rsid w:val="00976E2E"/>
    <w:rsid w:val="009770CA"/>
    <w:rsid w:val="00977166"/>
    <w:rsid w:val="009779D5"/>
    <w:rsid w:val="009805E8"/>
    <w:rsid w:val="00980623"/>
    <w:rsid w:val="00980A7C"/>
    <w:rsid w:val="00980CC5"/>
    <w:rsid w:val="0098134E"/>
    <w:rsid w:val="0098170F"/>
    <w:rsid w:val="0098172F"/>
    <w:rsid w:val="009817CD"/>
    <w:rsid w:val="009817FC"/>
    <w:rsid w:val="00981FB5"/>
    <w:rsid w:val="00982173"/>
    <w:rsid w:val="009822BC"/>
    <w:rsid w:val="00982436"/>
    <w:rsid w:val="0098250B"/>
    <w:rsid w:val="00982622"/>
    <w:rsid w:val="00982A39"/>
    <w:rsid w:val="00983E8F"/>
    <w:rsid w:val="00983EC1"/>
    <w:rsid w:val="00984081"/>
    <w:rsid w:val="009840BC"/>
    <w:rsid w:val="00984E13"/>
    <w:rsid w:val="0098529C"/>
    <w:rsid w:val="0098570D"/>
    <w:rsid w:val="00985CBC"/>
    <w:rsid w:val="009860C7"/>
    <w:rsid w:val="009864AC"/>
    <w:rsid w:val="0098685E"/>
    <w:rsid w:val="009870DF"/>
    <w:rsid w:val="00987298"/>
    <w:rsid w:val="00987A2F"/>
    <w:rsid w:val="00987C39"/>
    <w:rsid w:val="00987FFD"/>
    <w:rsid w:val="0099092C"/>
    <w:rsid w:val="009909AA"/>
    <w:rsid w:val="00990C0A"/>
    <w:rsid w:val="00990E44"/>
    <w:rsid w:val="00991490"/>
    <w:rsid w:val="00991874"/>
    <w:rsid w:val="00991DCA"/>
    <w:rsid w:val="00991F5B"/>
    <w:rsid w:val="00992019"/>
    <w:rsid w:val="00992B19"/>
    <w:rsid w:val="00992ECF"/>
    <w:rsid w:val="009932B4"/>
    <w:rsid w:val="0099394E"/>
    <w:rsid w:val="00993B1D"/>
    <w:rsid w:val="0099416C"/>
    <w:rsid w:val="009942F2"/>
    <w:rsid w:val="009945D0"/>
    <w:rsid w:val="009945F5"/>
    <w:rsid w:val="00994612"/>
    <w:rsid w:val="009947F5"/>
    <w:rsid w:val="00994FD2"/>
    <w:rsid w:val="00995048"/>
    <w:rsid w:val="0099532D"/>
    <w:rsid w:val="009956D9"/>
    <w:rsid w:val="009958EA"/>
    <w:rsid w:val="00996208"/>
    <w:rsid w:val="009968BE"/>
    <w:rsid w:val="00996D8C"/>
    <w:rsid w:val="00997E13"/>
    <w:rsid w:val="00997E6A"/>
    <w:rsid w:val="009A01F5"/>
    <w:rsid w:val="009A0803"/>
    <w:rsid w:val="009A0853"/>
    <w:rsid w:val="009A0C85"/>
    <w:rsid w:val="009A0E96"/>
    <w:rsid w:val="009A1ED5"/>
    <w:rsid w:val="009A2E99"/>
    <w:rsid w:val="009A378D"/>
    <w:rsid w:val="009A3B17"/>
    <w:rsid w:val="009A3B29"/>
    <w:rsid w:val="009A42BD"/>
    <w:rsid w:val="009A443F"/>
    <w:rsid w:val="009A4B3D"/>
    <w:rsid w:val="009A530B"/>
    <w:rsid w:val="009A5317"/>
    <w:rsid w:val="009A5974"/>
    <w:rsid w:val="009A599B"/>
    <w:rsid w:val="009A628E"/>
    <w:rsid w:val="009A70BC"/>
    <w:rsid w:val="009A72CF"/>
    <w:rsid w:val="009A7400"/>
    <w:rsid w:val="009A7572"/>
    <w:rsid w:val="009A7A00"/>
    <w:rsid w:val="009A7E34"/>
    <w:rsid w:val="009B05D9"/>
    <w:rsid w:val="009B064D"/>
    <w:rsid w:val="009B0C22"/>
    <w:rsid w:val="009B0E28"/>
    <w:rsid w:val="009B1115"/>
    <w:rsid w:val="009B11A2"/>
    <w:rsid w:val="009B175B"/>
    <w:rsid w:val="009B1AB8"/>
    <w:rsid w:val="009B1C88"/>
    <w:rsid w:val="009B1F5C"/>
    <w:rsid w:val="009B264B"/>
    <w:rsid w:val="009B27B6"/>
    <w:rsid w:val="009B27FA"/>
    <w:rsid w:val="009B30C0"/>
    <w:rsid w:val="009B3280"/>
    <w:rsid w:val="009B3375"/>
    <w:rsid w:val="009B3747"/>
    <w:rsid w:val="009B388C"/>
    <w:rsid w:val="009B3C99"/>
    <w:rsid w:val="009B4135"/>
    <w:rsid w:val="009B46B6"/>
    <w:rsid w:val="009B4A4E"/>
    <w:rsid w:val="009B4ADA"/>
    <w:rsid w:val="009B4C3E"/>
    <w:rsid w:val="009B4D9D"/>
    <w:rsid w:val="009B5061"/>
    <w:rsid w:val="009B515F"/>
    <w:rsid w:val="009B53EE"/>
    <w:rsid w:val="009B6005"/>
    <w:rsid w:val="009B622F"/>
    <w:rsid w:val="009B6315"/>
    <w:rsid w:val="009B690D"/>
    <w:rsid w:val="009B6AC8"/>
    <w:rsid w:val="009B73D9"/>
    <w:rsid w:val="009B77B5"/>
    <w:rsid w:val="009B7888"/>
    <w:rsid w:val="009B7981"/>
    <w:rsid w:val="009B7B8A"/>
    <w:rsid w:val="009C0159"/>
    <w:rsid w:val="009C04A4"/>
    <w:rsid w:val="009C0662"/>
    <w:rsid w:val="009C0A14"/>
    <w:rsid w:val="009C17AA"/>
    <w:rsid w:val="009C1C76"/>
    <w:rsid w:val="009C1DDE"/>
    <w:rsid w:val="009C1EF4"/>
    <w:rsid w:val="009C1F41"/>
    <w:rsid w:val="009C235A"/>
    <w:rsid w:val="009C2FDD"/>
    <w:rsid w:val="009C2FEC"/>
    <w:rsid w:val="009C301E"/>
    <w:rsid w:val="009C3535"/>
    <w:rsid w:val="009C3606"/>
    <w:rsid w:val="009C37CA"/>
    <w:rsid w:val="009C37D8"/>
    <w:rsid w:val="009C385B"/>
    <w:rsid w:val="009C3D80"/>
    <w:rsid w:val="009C3DCF"/>
    <w:rsid w:val="009C3E9C"/>
    <w:rsid w:val="009C3FD2"/>
    <w:rsid w:val="009C410F"/>
    <w:rsid w:val="009C42A6"/>
    <w:rsid w:val="009C4368"/>
    <w:rsid w:val="009C4477"/>
    <w:rsid w:val="009C482A"/>
    <w:rsid w:val="009C4C75"/>
    <w:rsid w:val="009C555F"/>
    <w:rsid w:val="009C57A8"/>
    <w:rsid w:val="009C57E3"/>
    <w:rsid w:val="009C5A0A"/>
    <w:rsid w:val="009C5C01"/>
    <w:rsid w:val="009C5D0E"/>
    <w:rsid w:val="009C5FFE"/>
    <w:rsid w:val="009C6403"/>
    <w:rsid w:val="009C65D0"/>
    <w:rsid w:val="009C6776"/>
    <w:rsid w:val="009C69F6"/>
    <w:rsid w:val="009C7125"/>
    <w:rsid w:val="009C7200"/>
    <w:rsid w:val="009C7309"/>
    <w:rsid w:val="009C7A18"/>
    <w:rsid w:val="009C7A6C"/>
    <w:rsid w:val="009C7E10"/>
    <w:rsid w:val="009D0487"/>
    <w:rsid w:val="009D04E2"/>
    <w:rsid w:val="009D0801"/>
    <w:rsid w:val="009D0809"/>
    <w:rsid w:val="009D091E"/>
    <w:rsid w:val="009D097D"/>
    <w:rsid w:val="009D0CA9"/>
    <w:rsid w:val="009D12A0"/>
    <w:rsid w:val="009D14D1"/>
    <w:rsid w:val="009D1AD3"/>
    <w:rsid w:val="009D1C69"/>
    <w:rsid w:val="009D1CBA"/>
    <w:rsid w:val="009D2190"/>
    <w:rsid w:val="009D2240"/>
    <w:rsid w:val="009D258B"/>
    <w:rsid w:val="009D26CE"/>
    <w:rsid w:val="009D2711"/>
    <w:rsid w:val="009D3774"/>
    <w:rsid w:val="009D4A28"/>
    <w:rsid w:val="009D4BF9"/>
    <w:rsid w:val="009D4C42"/>
    <w:rsid w:val="009D4EB6"/>
    <w:rsid w:val="009D534B"/>
    <w:rsid w:val="009D5B9B"/>
    <w:rsid w:val="009D5C62"/>
    <w:rsid w:val="009D6429"/>
    <w:rsid w:val="009D6DB4"/>
    <w:rsid w:val="009E06E7"/>
    <w:rsid w:val="009E06F2"/>
    <w:rsid w:val="009E07E5"/>
    <w:rsid w:val="009E0D61"/>
    <w:rsid w:val="009E0FFA"/>
    <w:rsid w:val="009E1110"/>
    <w:rsid w:val="009E1230"/>
    <w:rsid w:val="009E12D7"/>
    <w:rsid w:val="009E1382"/>
    <w:rsid w:val="009E16E3"/>
    <w:rsid w:val="009E1B39"/>
    <w:rsid w:val="009E1DC1"/>
    <w:rsid w:val="009E22CE"/>
    <w:rsid w:val="009E2B4C"/>
    <w:rsid w:val="009E2C23"/>
    <w:rsid w:val="009E2F27"/>
    <w:rsid w:val="009E304E"/>
    <w:rsid w:val="009E305A"/>
    <w:rsid w:val="009E3105"/>
    <w:rsid w:val="009E3372"/>
    <w:rsid w:val="009E3646"/>
    <w:rsid w:val="009E3C1B"/>
    <w:rsid w:val="009E495F"/>
    <w:rsid w:val="009E4BAC"/>
    <w:rsid w:val="009E4C5E"/>
    <w:rsid w:val="009E4C66"/>
    <w:rsid w:val="009E4E79"/>
    <w:rsid w:val="009E583A"/>
    <w:rsid w:val="009E5906"/>
    <w:rsid w:val="009E5936"/>
    <w:rsid w:val="009E599B"/>
    <w:rsid w:val="009E5BE0"/>
    <w:rsid w:val="009E5DB9"/>
    <w:rsid w:val="009E6469"/>
    <w:rsid w:val="009E652A"/>
    <w:rsid w:val="009E658B"/>
    <w:rsid w:val="009E6CC6"/>
    <w:rsid w:val="009E6F29"/>
    <w:rsid w:val="009E6FCE"/>
    <w:rsid w:val="009E71C9"/>
    <w:rsid w:val="009E75B7"/>
    <w:rsid w:val="009E7603"/>
    <w:rsid w:val="009E7CCF"/>
    <w:rsid w:val="009E7D5F"/>
    <w:rsid w:val="009F03AA"/>
    <w:rsid w:val="009F0D82"/>
    <w:rsid w:val="009F1323"/>
    <w:rsid w:val="009F1A1F"/>
    <w:rsid w:val="009F1BB1"/>
    <w:rsid w:val="009F1D0C"/>
    <w:rsid w:val="009F1D21"/>
    <w:rsid w:val="009F1EEF"/>
    <w:rsid w:val="009F1F26"/>
    <w:rsid w:val="009F2077"/>
    <w:rsid w:val="009F297E"/>
    <w:rsid w:val="009F2D8B"/>
    <w:rsid w:val="009F2DE2"/>
    <w:rsid w:val="009F3310"/>
    <w:rsid w:val="009F33CC"/>
    <w:rsid w:val="009F342D"/>
    <w:rsid w:val="009F3459"/>
    <w:rsid w:val="009F3701"/>
    <w:rsid w:val="009F3909"/>
    <w:rsid w:val="009F3C2D"/>
    <w:rsid w:val="009F3F29"/>
    <w:rsid w:val="009F43E3"/>
    <w:rsid w:val="009F43F4"/>
    <w:rsid w:val="009F4470"/>
    <w:rsid w:val="009F44ED"/>
    <w:rsid w:val="009F46C2"/>
    <w:rsid w:val="009F4A1E"/>
    <w:rsid w:val="009F4AA2"/>
    <w:rsid w:val="009F537A"/>
    <w:rsid w:val="009F5B6F"/>
    <w:rsid w:val="009F6021"/>
    <w:rsid w:val="009F64C0"/>
    <w:rsid w:val="009F652E"/>
    <w:rsid w:val="009F7180"/>
    <w:rsid w:val="009F7395"/>
    <w:rsid w:val="009F7F19"/>
    <w:rsid w:val="00A00162"/>
    <w:rsid w:val="00A0081D"/>
    <w:rsid w:val="00A008C9"/>
    <w:rsid w:val="00A00B27"/>
    <w:rsid w:val="00A0113D"/>
    <w:rsid w:val="00A0159A"/>
    <w:rsid w:val="00A0191D"/>
    <w:rsid w:val="00A01B1D"/>
    <w:rsid w:val="00A01E7C"/>
    <w:rsid w:val="00A01F29"/>
    <w:rsid w:val="00A022A4"/>
    <w:rsid w:val="00A03600"/>
    <w:rsid w:val="00A03642"/>
    <w:rsid w:val="00A03692"/>
    <w:rsid w:val="00A036A1"/>
    <w:rsid w:val="00A036A3"/>
    <w:rsid w:val="00A036B0"/>
    <w:rsid w:val="00A03921"/>
    <w:rsid w:val="00A03DB5"/>
    <w:rsid w:val="00A03EBF"/>
    <w:rsid w:val="00A04239"/>
    <w:rsid w:val="00A04589"/>
    <w:rsid w:val="00A04966"/>
    <w:rsid w:val="00A04B38"/>
    <w:rsid w:val="00A04BC4"/>
    <w:rsid w:val="00A0531E"/>
    <w:rsid w:val="00A05D0B"/>
    <w:rsid w:val="00A05FB8"/>
    <w:rsid w:val="00A06187"/>
    <w:rsid w:val="00A0645C"/>
    <w:rsid w:val="00A06560"/>
    <w:rsid w:val="00A067D5"/>
    <w:rsid w:val="00A06A15"/>
    <w:rsid w:val="00A06AB4"/>
    <w:rsid w:val="00A06B3F"/>
    <w:rsid w:val="00A06CFF"/>
    <w:rsid w:val="00A06EDE"/>
    <w:rsid w:val="00A06F7B"/>
    <w:rsid w:val="00A07251"/>
    <w:rsid w:val="00A07406"/>
    <w:rsid w:val="00A1102D"/>
    <w:rsid w:val="00A11204"/>
    <w:rsid w:val="00A114AA"/>
    <w:rsid w:val="00A11C6E"/>
    <w:rsid w:val="00A11CCD"/>
    <w:rsid w:val="00A11E2A"/>
    <w:rsid w:val="00A121FA"/>
    <w:rsid w:val="00A12293"/>
    <w:rsid w:val="00A123A2"/>
    <w:rsid w:val="00A123C8"/>
    <w:rsid w:val="00A129DA"/>
    <w:rsid w:val="00A12A0C"/>
    <w:rsid w:val="00A12C35"/>
    <w:rsid w:val="00A12D41"/>
    <w:rsid w:val="00A13280"/>
    <w:rsid w:val="00A132DC"/>
    <w:rsid w:val="00A1342C"/>
    <w:rsid w:val="00A13463"/>
    <w:rsid w:val="00A13F33"/>
    <w:rsid w:val="00A14384"/>
    <w:rsid w:val="00A149A1"/>
    <w:rsid w:val="00A14A89"/>
    <w:rsid w:val="00A15AC2"/>
    <w:rsid w:val="00A15C9A"/>
    <w:rsid w:val="00A15D65"/>
    <w:rsid w:val="00A15E31"/>
    <w:rsid w:val="00A15E64"/>
    <w:rsid w:val="00A15FA7"/>
    <w:rsid w:val="00A16593"/>
    <w:rsid w:val="00A17138"/>
    <w:rsid w:val="00A1783C"/>
    <w:rsid w:val="00A17CE9"/>
    <w:rsid w:val="00A20120"/>
    <w:rsid w:val="00A2027E"/>
    <w:rsid w:val="00A2064F"/>
    <w:rsid w:val="00A2066E"/>
    <w:rsid w:val="00A207CA"/>
    <w:rsid w:val="00A20A17"/>
    <w:rsid w:val="00A20D2A"/>
    <w:rsid w:val="00A2125B"/>
    <w:rsid w:val="00A2128B"/>
    <w:rsid w:val="00A214A5"/>
    <w:rsid w:val="00A2212E"/>
    <w:rsid w:val="00A222F6"/>
    <w:rsid w:val="00A22352"/>
    <w:rsid w:val="00A225D4"/>
    <w:rsid w:val="00A22731"/>
    <w:rsid w:val="00A229FC"/>
    <w:rsid w:val="00A22F50"/>
    <w:rsid w:val="00A23145"/>
    <w:rsid w:val="00A231B4"/>
    <w:rsid w:val="00A23726"/>
    <w:rsid w:val="00A23B5A"/>
    <w:rsid w:val="00A24191"/>
    <w:rsid w:val="00A241D9"/>
    <w:rsid w:val="00A24648"/>
    <w:rsid w:val="00A24EA9"/>
    <w:rsid w:val="00A24F19"/>
    <w:rsid w:val="00A25062"/>
    <w:rsid w:val="00A255D5"/>
    <w:rsid w:val="00A25C4C"/>
    <w:rsid w:val="00A25E45"/>
    <w:rsid w:val="00A26230"/>
    <w:rsid w:val="00A26355"/>
    <w:rsid w:val="00A26919"/>
    <w:rsid w:val="00A26F93"/>
    <w:rsid w:val="00A2757A"/>
    <w:rsid w:val="00A277DB"/>
    <w:rsid w:val="00A27A08"/>
    <w:rsid w:val="00A30225"/>
    <w:rsid w:val="00A303C0"/>
    <w:rsid w:val="00A30FDB"/>
    <w:rsid w:val="00A31302"/>
    <w:rsid w:val="00A31C75"/>
    <w:rsid w:val="00A31DD9"/>
    <w:rsid w:val="00A32D1F"/>
    <w:rsid w:val="00A32E4D"/>
    <w:rsid w:val="00A33339"/>
    <w:rsid w:val="00A3389A"/>
    <w:rsid w:val="00A33E2D"/>
    <w:rsid w:val="00A34688"/>
    <w:rsid w:val="00A35C7D"/>
    <w:rsid w:val="00A35E2F"/>
    <w:rsid w:val="00A364C6"/>
    <w:rsid w:val="00A37B8B"/>
    <w:rsid w:val="00A37DC1"/>
    <w:rsid w:val="00A37DFC"/>
    <w:rsid w:val="00A40798"/>
    <w:rsid w:val="00A40A47"/>
    <w:rsid w:val="00A40B2E"/>
    <w:rsid w:val="00A40D35"/>
    <w:rsid w:val="00A415B5"/>
    <w:rsid w:val="00A4210E"/>
    <w:rsid w:val="00A426C6"/>
    <w:rsid w:val="00A42E4C"/>
    <w:rsid w:val="00A43C14"/>
    <w:rsid w:val="00A43EC1"/>
    <w:rsid w:val="00A444D2"/>
    <w:rsid w:val="00A44823"/>
    <w:rsid w:val="00A44B18"/>
    <w:rsid w:val="00A4544C"/>
    <w:rsid w:val="00A458E0"/>
    <w:rsid w:val="00A45A57"/>
    <w:rsid w:val="00A46465"/>
    <w:rsid w:val="00A468A0"/>
    <w:rsid w:val="00A46FC4"/>
    <w:rsid w:val="00A47026"/>
    <w:rsid w:val="00A47713"/>
    <w:rsid w:val="00A500CC"/>
    <w:rsid w:val="00A502BD"/>
    <w:rsid w:val="00A50B9E"/>
    <w:rsid w:val="00A514E9"/>
    <w:rsid w:val="00A51683"/>
    <w:rsid w:val="00A5169C"/>
    <w:rsid w:val="00A51772"/>
    <w:rsid w:val="00A517FE"/>
    <w:rsid w:val="00A51FD4"/>
    <w:rsid w:val="00A52227"/>
    <w:rsid w:val="00A527EA"/>
    <w:rsid w:val="00A52E01"/>
    <w:rsid w:val="00A53177"/>
    <w:rsid w:val="00A53605"/>
    <w:rsid w:val="00A53E63"/>
    <w:rsid w:val="00A53F45"/>
    <w:rsid w:val="00A540E2"/>
    <w:rsid w:val="00A541D5"/>
    <w:rsid w:val="00A54246"/>
    <w:rsid w:val="00A545B5"/>
    <w:rsid w:val="00A54609"/>
    <w:rsid w:val="00A5485B"/>
    <w:rsid w:val="00A54DD0"/>
    <w:rsid w:val="00A55081"/>
    <w:rsid w:val="00A550A9"/>
    <w:rsid w:val="00A55321"/>
    <w:rsid w:val="00A55370"/>
    <w:rsid w:val="00A553A3"/>
    <w:rsid w:val="00A5563F"/>
    <w:rsid w:val="00A5626A"/>
    <w:rsid w:val="00A562DB"/>
    <w:rsid w:val="00A56DCC"/>
    <w:rsid w:val="00A56FDE"/>
    <w:rsid w:val="00A57372"/>
    <w:rsid w:val="00A57CE5"/>
    <w:rsid w:val="00A602A5"/>
    <w:rsid w:val="00A60368"/>
    <w:rsid w:val="00A60BD8"/>
    <w:rsid w:val="00A60C34"/>
    <w:rsid w:val="00A60DFE"/>
    <w:rsid w:val="00A614FC"/>
    <w:rsid w:val="00A61506"/>
    <w:rsid w:val="00A61568"/>
    <w:rsid w:val="00A61752"/>
    <w:rsid w:val="00A61AA2"/>
    <w:rsid w:val="00A62012"/>
    <w:rsid w:val="00A623FA"/>
    <w:rsid w:val="00A62482"/>
    <w:rsid w:val="00A62DB7"/>
    <w:rsid w:val="00A62E83"/>
    <w:rsid w:val="00A62ED1"/>
    <w:rsid w:val="00A62EF6"/>
    <w:rsid w:val="00A6348F"/>
    <w:rsid w:val="00A6366A"/>
    <w:rsid w:val="00A63886"/>
    <w:rsid w:val="00A63DDF"/>
    <w:rsid w:val="00A64336"/>
    <w:rsid w:val="00A64427"/>
    <w:rsid w:val="00A64BD6"/>
    <w:rsid w:val="00A64C5F"/>
    <w:rsid w:val="00A64DA1"/>
    <w:rsid w:val="00A6566D"/>
    <w:rsid w:val="00A65EB1"/>
    <w:rsid w:val="00A65F73"/>
    <w:rsid w:val="00A66119"/>
    <w:rsid w:val="00A66186"/>
    <w:rsid w:val="00A6684F"/>
    <w:rsid w:val="00A66AD6"/>
    <w:rsid w:val="00A674A0"/>
    <w:rsid w:val="00A674B8"/>
    <w:rsid w:val="00A702E5"/>
    <w:rsid w:val="00A70539"/>
    <w:rsid w:val="00A7077C"/>
    <w:rsid w:val="00A709E2"/>
    <w:rsid w:val="00A70EDA"/>
    <w:rsid w:val="00A70F04"/>
    <w:rsid w:val="00A7136F"/>
    <w:rsid w:val="00A717B9"/>
    <w:rsid w:val="00A7213F"/>
    <w:rsid w:val="00A72239"/>
    <w:rsid w:val="00A7265A"/>
    <w:rsid w:val="00A72A8C"/>
    <w:rsid w:val="00A72D7C"/>
    <w:rsid w:val="00A73AE7"/>
    <w:rsid w:val="00A7475F"/>
    <w:rsid w:val="00A7515B"/>
    <w:rsid w:val="00A753CE"/>
    <w:rsid w:val="00A757D1"/>
    <w:rsid w:val="00A75D63"/>
    <w:rsid w:val="00A761A0"/>
    <w:rsid w:val="00A76948"/>
    <w:rsid w:val="00A76B94"/>
    <w:rsid w:val="00A76E4B"/>
    <w:rsid w:val="00A77107"/>
    <w:rsid w:val="00A775F2"/>
    <w:rsid w:val="00A77712"/>
    <w:rsid w:val="00A77ABB"/>
    <w:rsid w:val="00A80E34"/>
    <w:rsid w:val="00A80EEF"/>
    <w:rsid w:val="00A80FBE"/>
    <w:rsid w:val="00A815CF"/>
    <w:rsid w:val="00A81724"/>
    <w:rsid w:val="00A819F5"/>
    <w:rsid w:val="00A81D49"/>
    <w:rsid w:val="00A82950"/>
    <w:rsid w:val="00A82B1A"/>
    <w:rsid w:val="00A83D5A"/>
    <w:rsid w:val="00A849C8"/>
    <w:rsid w:val="00A85034"/>
    <w:rsid w:val="00A85041"/>
    <w:rsid w:val="00A85AAF"/>
    <w:rsid w:val="00A85B41"/>
    <w:rsid w:val="00A85C5E"/>
    <w:rsid w:val="00A86431"/>
    <w:rsid w:val="00A86614"/>
    <w:rsid w:val="00A86C27"/>
    <w:rsid w:val="00A86D49"/>
    <w:rsid w:val="00A86F8F"/>
    <w:rsid w:val="00A874F3"/>
    <w:rsid w:val="00A878FD"/>
    <w:rsid w:val="00A87C28"/>
    <w:rsid w:val="00A9001F"/>
    <w:rsid w:val="00A901D3"/>
    <w:rsid w:val="00A908D7"/>
    <w:rsid w:val="00A90E97"/>
    <w:rsid w:val="00A912AF"/>
    <w:rsid w:val="00A917D2"/>
    <w:rsid w:val="00A919E7"/>
    <w:rsid w:val="00A91A56"/>
    <w:rsid w:val="00A91D66"/>
    <w:rsid w:val="00A9295B"/>
    <w:rsid w:val="00A92A89"/>
    <w:rsid w:val="00A92E7F"/>
    <w:rsid w:val="00A92F44"/>
    <w:rsid w:val="00A936E7"/>
    <w:rsid w:val="00A9382F"/>
    <w:rsid w:val="00A93945"/>
    <w:rsid w:val="00A93B0A"/>
    <w:rsid w:val="00A93DA5"/>
    <w:rsid w:val="00A9449D"/>
    <w:rsid w:val="00A94E8F"/>
    <w:rsid w:val="00A9509B"/>
    <w:rsid w:val="00A954CE"/>
    <w:rsid w:val="00A95582"/>
    <w:rsid w:val="00A96181"/>
    <w:rsid w:val="00A962D0"/>
    <w:rsid w:val="00A96362"/>
    <w:rsid w:val="00A96449"/>
    <w:rsid w:val="00A969BD"/>
    <w:rsid w:val="00A96EC2"/>
    <w:rsid w:val="00A97518"/>
    <w:rsid w:val="00AA0240"/>
    <w:rsid w:val="00AA05D6"/>
    <w:rsid w:val="00AA0761"/>
    <w:rsid w:val="00AA07AE"/>
    <w:rsid w:val="00AA0B94"/>
    <w:rsid w:val="00AA1836"/>
    <w:rsid w:val="00AA1D70"/>
    <w:rsid w:val="00AA27F3"/>
    <w:rsid w:val="00AA31A1"/>
    <w:rsid w:val="00AA338A"/>
    <w:rsid w:val="00AA346A"/>
    <w:rsid w:val="00AA361F"/>
    <w:rsid w:val="00AA3650"/>
    <w:rsid w:val="00AA3B22"/>
    <w:rsid w:val="00AA3E1C"/>
    <w:rsid w:val="00AA424D"/>
    <w:rsid w:val="00AA46A2"/>
    <w:rsid w:val="00AA479F"/>
    <w:rsid w:val="00AA53D8"/>
    <w:rsid w:val="00AA5469"/>
    <w:rsid w:val="00AA54DA"/>
    <w:rsid w:val="00AA5517"/>
    <w:rsid w:val="00AA5849"/>
    <w:rsid w:val="00AA58C4"/>
    <w:rsid w:val="00AA593D"/>
    <w:rsid w:val="00AA5BFF"/>
    <w:rsid w:val="00AA5ECE"/>
    <w:rsid w:val="00AA6018"/>
    <w:rsid w:val="00AA60CA"/>
    <w:rsid w:val="00AA63A7"/>
    <w:rsid w:val="00AA6C8F"/>
    <w:rsid w:val="00AA6D00"/>
    <w:rsid w:val="00AA73F4"/>
    <w:rsid w:val="00AA77BB"/>
    <w:rsid w:val="00AA7E4A"/>
    <w:rsid w:val="00AA7F10"/>
    <w:rsid w:val="00AB154F"/>
    <w:rsid w:val="00AB15B6"/>
    <w:rsid w:val="00AB1942"/>
    <w:rsid w:val="00AB1B9F"/>
    <w:rsid w:val="00AB1BBB"/>
    <w:rsid w:val="00AB1F15"/>
    <w:rsid w:val="00AB214D"/>
    <w:rsid w:val="00AB2179"/>
    <w:rsid w:val="00AB2C96"/>
    <w:rsid w:val="00AB30ED"/>
    <w:rsid w:val="00AB32F7"/>
    <w:rsid w:val="00AB40FA"/>
    <w:rsid w:val="00AB50D4"/>
    <w:rsid w:val="00AB5814"/>
    <w:rsid w:val="00AB5D49"/>
    <w:rsid w:val="00AB5E5E"/>
    <w:rsid w:val="00AB5EB9"/>
    <w:rsid w:val="00AB7077"/>
    <w:rsid w:val="00AB795F"/>
    <w:rsid w:val="00AB7A42"/>
    <w:rsid w:val="00AC0247"/>
    <w:rsid w:val="00AC02EC"/>
    <w:rsid w:val="00AC0AAD"/>
    <w:rsid w:val="00AC1025"/>
    <w:rsid w:val="00AC10C4"/>
    <w:rsid w:val="00AC127E"/>
    <w:rsid w:val="00AC13F8"/>
    <w:rsid w:val="00AC1441"/>
    <w:rsid w:val="00AC14CD"/>
    <w:rsid w:val="00AC1FD9"/>
    <w:rsid w:val="00AC2073"/>
    <w:rsid w:val="00AC2509"/>
    <w:rsid w:val="00AC2581"/>
    <w:rsid w:val="00AC270E"/>
    <w:rsid w:val="00AC29B8"/>
    <w:rsid w:val="00AC33D6"/>
    <w:rsid w:val="00AC35FB"/>
    <w:rsid w:val="00AC3C19"/>
    <w:rsid w:val="00AC3D1E"/>
    <w:rsid w:val="00AC3D9F"/>
    <w:rsid w:val="00AC4117"/>
    <w:rsid w:val="00AC41C7"/>
    <w:rsid w:val="00AC43CF"/>
    <w:rsid w:val="00AC50A2"/>
    <w:rsid w:val="00AC510E"/>
    <w:rsid w:val="00AC5114"/>
    <w:rsid w:val="00AC5853"/>
    <w:rsid w:val="00AC5AAB"/>
    <w:rsid w:val="00AC5C7C"/>
    <w:rsid w:val="00AC5FE4"/>
    <w:rsid w:val="00AC6051"/>
    <w:rsid w:val="00AC64DA"/>
    <w:rsid w:val="00AC6B14"/>
    <w:rsid w:val="00AC6D53"/>
    <w:rsid w:val="00AC71B5"/>
    <w:rsid w:val="00AC7BA8"/>
    <w:rsid w:val="00AC7E59"/>
    <w:rsid w:val="00AD02B4"/>
    <w:rsid w:val="00AD0469"/>
    <w:rsid w:val="00AD0A52"/>
    <w:rsid w:val="00AD0BDC"/>
    <w:rsid w:val="00AD16E6"/>
    <w:rsid w:val="00AD20B9"/>
    <w:rsid w:val="00AD219D"/>
    <w:rsid w:val="00AD221C"/>
    <w:rsid w:val="00AD24A1"/>
    <w:rsid w:val="00AD2506"/>
    <w:rsid w:val="00AD29F0"/>
    <w:rsid w:val="00AD29FD"/>
    <w:rsid w:val="00AD2A75"/>
    <w:rsid w:val="00AD3145"/>
    <w:rsid w:val="00AD363E"/>
    <w:rsid w:val="00AD3902"/>
    <w:rsid w:val="00AD3BF8"/>
    <w:rsid w:val="00AD3D7A"/>
    <w:rsid w:val="00AD51E6"/>
    <w:rsid w:val="00AD5270"/>
    <w:rsid w:val="00AD52A0"/>
    <w:rsid w:val="00AD549E"/>
    <w:rsid w:val="00AD61DB"/>
    <w:rsid w:val="00AD6272"/>
    <w:rsid w:val="00AD62A6"/>
    <w:rsid w:val="00AD653E"/>
    <w:rsid w:val="00AD6B24"/>
    <w:rsid w:val="00AD6BB7"/>
    <w:rsid w:val="00AD7162"/>
    <w:rsid w:val="00AD75E6"/>
    <w:rsid w:val="00AD7830"/>
    <w:rsid w:val="00AD7C14"/>
    <w:rsid w:val="00AD7F57"/>
    <w:rsid w:val="00AD7FB6"/>
    <w:rsid w:val="00AE01FC"/>
    <w:rsid w:val="00AE0369"/>
    <w:rsid w:val="00AE0380"/>
    <w:rsid w:val="00AE067C"/>
    <w:rsid w:val="00AE0C77"/>
    <w:rsid w:val="00AE0DA8"/>
    <w:rsid w:val="00AE10E3"/>
    <w:rsid w:val="00AE129E"/>
    <w:rsid w:val="00AE169C"/>
    <w:rsid w:val="00AE2125"/>
    <w:rsid w:val="00AE24A1"/>
    <w:rsid w:val="00AE25B7"/>
    <w:rsid w:val="00AE2658"/>
    <w:rsid w:val="00AE276A"/>
    <w:rsid w:val="00AE29DC"/>
    <w:rsid w:val="00AE29FD"/>
    <w:rsid w:val="00AE2D85"/>
    <w:rsid w:val="00AE2EFD"/>
    <w:rsid w:val="00AE32EF"/>
    <w:rsid w:val="00AE3852"/>
    <w:rsid w:val="00AE3D80"/>
    <w:rsid w:val="00AE3E6A"/>
    <w:rsid w:val="00AE4161"/>
    <w:rsid w:val="00AE4224"/>
    <w:rsid w:val="00AE457F"/>
    <w:rsid w:val="00AE4AA3"/>
    <w:rsid w:val="00AE4AE7"/>
    <w:rsid w:val="00AE4BE5"/>
    <w:rsid w:val="00AE5F33"/>
    <w:rsid w:val="00AE6403"/>
    <w:rsid w:val="00AE6431"/>
    <w:rsid w:val="00AE6AE8"/>
    <w:rsid w:val="00AE7010"/>
    <w:rsid w:val="00AE7124"/>
    <w:rsid w:val="00AE7775"/>
    <w:rsid w:val="00AE7ED8"/>
    <w:rsid w:val="00AF07C3"/>
    <w:rsid w:val="00AF0C97"/>
    <w:rsid w:val="00AF1145"/>
    <w:rsid w:val="00AF1745"/>
    <w:rsid w:val="00AF1D9F"/>
    <w:rsid w:val="00AF1DE8"/>
    <w:rsid w:val="00AF1E8D"/>
    <w:rsid w:val="00AF25FF"/>
    <w:rsid w:val="00AF263A"/>
    <w:rsid w:val="00AF270B"/>
    <w:rsid w:val="00AF28C5"/>
    <w:rsid w:val="00AF2F3B"/>
    <w:rsid w:val="00AF2FD5"/>
    <w:rsid w:val="00AF307A"/>
    <w:rsid w:val="00AF3565"/>
    <w:rsid w:val="00AF3713"/>
    <w:rsid w:val="00AF3C52"/>
    <w:rsid w:val="00AF4258"/>
    <w:rsid w:val="00AF43DD"/>
    <w:rsid w:val="00AF461F"/>
    <w:rsid w:val="00AF52C4"/>
    <w:rsid w:val="00AF5E92"/>
    <w:rsid w:val="00AF6521"/>
    <w:rsid w:val="00AF6626"/>
    <w:rsid w:val="00AF684E"/>
    <w:rsid w:val="00AF68C3"/>
    <w:rsid w:val="00AF6CCA"/>
    <w:rsid w:val="00AF6D83"/>
    <w:rsid w:val="00AF6E2B"/>
    <w:rsid w:val="00AF757B"/>
    <w:rsid w:val="00AF77C8"/>
    <w:rsid w:val="00AF7A51"/>
    <w:rsid w:val="00AF7A7E"/>
    <w:rsid w:val="00B006EF"/>
    <w:rsid w:val="00B00871"/>
    <w:rsid w:val="00B00A49"/>
    <w:rsid w:val="00B00FEE"/>
    <w:rsid w:val="00B01211"/>
    <w:rsid w:val="00B0131D"/>
    <w:rsid w:val="00B01481"/>
    <w:rsid w:val="00B022B1"/>
    <w:rsid w:val="00B0282D"/>
    <w:rsid w:val="00B02A76"/>
    <w:rsid w:val="00B02C3C"/>
    <w:rsid w:val="00B037A6"/>
    <w:rsid w:val="00B042D9"/>
    <w:rsid w:val="00B044CD"/>
    <w:rsid w:val="00B04C4F"/>
    <w:rsid w:val="00B05566"/>
    <w:rsid w:val="00B0580D"/>
    <w:rsid w:val="00B05B75"/>
    <w:rsid w:val="00B066A9"/>
    <w:rsid w:val="00B07338"/>
    <w:rsid w:val="00B07F57"/>
    <w:rsid w:val="00B1053C"/>
    <w:rsid w:val="00B108BA"/>
    <w:rsid w:val="00B10BA9"/>
    <w:rsid w:val="00B10DEB"/>
    <w:rsid w:val="00B115A8"/>
    <w:rsid w:val="00B11A8D"/>
    <w:rsid w:val="00B11E89"/>
    <w:rsid w:val="00B120D4"/>
    <w:rsid w:val="00B12122"/>
    <w:rsid w:val="00B12465"/>
    <w:rsid w:val="00B12C46"/>
    <w:rsid w:val="00B13046"/>
    <w:rsid w:val="00B13176"/>
    <w:rsid w:val="00B13892"/>
    <w:rsid w:val="00B13D20"/>
    <w:rsid w:val="00B1422E"/>
    <w:rsid w:val="00B145B9"/>
    <w:rsid w:val="00B152CD"/>
    <w:rsid w:val="00B15490"/>
    <w:rsid w:val="00B15946"/>
    <w:rsid w:val="00B15C52"/>
    <w:rsid w:val="00B161F1"/>
    <w:rsid w:val="00B161FD"/>
    <w:rsid w:val="00B1636A"/>
    <w:rsid w:val="00B163C4"/>
    <w:rsid w:val="00B16574"/>
    <w:rsid w:val="00B167A8"/>
    <w:rsid w:val="00B168B7"/>
    <w:rsid w:val="00B168D2"/>
    <w:rsid w:val="00B1702C"/>
    <w:rsid w:val="00B17920"/>
    <w:rsid w:val="00B17C26"/>
    <w:rsid w:val="00B17D18"/>
    <w:rsid w:val="00B17D1F"/>
    <w:rsid w:val="00B17FFD"/>
    <w:rsid w:val="00B200F2"/>
    <w:rsid w:val="00B20218"/>
    <w:rsid w:val="00B20297"/>
    <w:rsid w:val="00B203EE"/>
    <w:rsid w:val="00B20560"/>
    <w:rsid w:val="00B20977"/>
    <w:rsid w:val="00B2107B"/>
    <w:rsid w:val="00B21180"/>
    <w:rsid w:val="00B218DA"/>
    <w:rsid w:val="00B21C62"/>
    <w:rsid w:val="00B22205"/>
    <w:rsid w:val="00B22460"/>
    <w:rsid w:val="00B22572"/>
    <w:rsid w:val="00B226E2"/>
    <w:rsid w:val="00B229F0"/>
    <w:rsid w:val="00B22A65"/>
    <w:rsid w:val="00B23532"/>
    <w:rsid w:val="00B24607"/>
    <w:rsid w:val="00B2466E"/>
    <w:rsid w:val="00B249B7"/>
    <w:rsid w:val="00B24B19"/>
    <w:rsid w:val="00B24D59"/>
    <w:rsid w:val="00B24FD7"/>
    <w:rsid w:val="00B254F2"/>
    <w:rsid w:val="00B25C09"/>
    <w:rsid w:val="00B25E73"/>
    <w:rsid w:val="00B2603A"/>
    <w:rsid w:val="00B2678B"/>
    <w:rsid w:val="00B26C10"/>
    <w:rsid w:val="00B26F46"/>
    <w:rsid w:val="00B26FA5"/>
    <w:rsid w:val="00B27174"/>
    <w:rsid w:val="00B27A79"/>
    <w:rsid w:val="00B301A6"/>
    <w:rsid w:val="00B30DF7"/>
    <w:rsid w:val="00B30F62"/>
    <w:rsid w:val="00B30F8B"/>
    <w:rsid w:val="00B3112D"/>
    <w:rsid w:val="00B31519"/>
    <w:rsid w:val="00B315B5"/>
    <w:rsid w:val="00B319C5"/>
    <w:rsid w:val="00B31DFD"/>
    <w:rsid w:val="00B332E2"/>
    <w:rsid w:val="00B333FB"/>
    <w:rsid w:val="00B3342F"/>
    <w:rsid w:val="00B33DDF"/>
    <w:rsid w:val="00B34012"/>
    <w:rsid w:val="00B340C1"/>
    <w:rsid w:val="00B34460"/>
    <w:rsid w:val="00B34D85"/>
    <w:rsid w:val="00B35047"/>
    <w:rsid w:val="00B3568B"/>
    <w:rsid w:val="00B35760"/>
    <w:rsid w:val="00B365CF"/>
    <w:rsid w:val="00B366F3"/>
    <w:rsid w:val="00B367E1"/>
    <w:rsid w:val="00B36B3B"/>
    <w:rsid w:val="00B371D0"/>
    <w:rsid w:val="00B378CE"/>
    <w:rsid w:val="00B37F38"/>
    <w:rsid w:val="00B37FB2"/>
    <w:rsid w:val="00B4060F"/>
    <w:rsid w:val="00B409A1"/>
    <w:rsid w:val="00B40B8B"/>
    <w:rsid w:val="00B40F3A"/>
    <w:rsid w:val="00B4183B"/>
    <w:rsid w:val="00B41F54"/>
    <w:rsid w:val="00B42DED"/>
    <w:rsid w:val="00B42FD8"/>
    <w:rsid w:val="00B43C4E"/>
    <w:rsid w:val="00B441FF"/>
    <w:rsid w:val="00B44897"/>
    <w:rsid w:val="00B44C87"/>
    <w:rsid w:val="00B45222"/>
    <w:rsid w:val="00B46030"/>
    <w:rsid w:val="00B4608D"/>
    <w:rsid w:val="00B46398"/>
    <w:rsid w:val="00B46536"/>
    <w:rsid w:val="00B46968"/>
    <w:rsid w:val="00B47084"/>
    <w:rsid w:val="00B47226"/>
    <w:rsid w:val="00B472C8"/>
    <w:rsid w:val="00B4777F"/>
    <w:rsid w:val="00B477EF"/>
    <w:rsid w:val="00B47C6F"/>
    <w:rsid w:val="00B50EBA"/>
    <w:rsid w:val="00B514AA"/>
    <w:rsid w:val="00B51CE9"/>
    <w:rsid w:val="00B52C12"/>
    <w:rsid w:val="00B52D0D"/>
    <w:rsid w:val="00B533D8"/>
    <w:rsid w:val="00B53AA1"/>
    <w:rsid w:val="00B54179"/>
    <w:rsid w:val="00B54347"/>
    <w:rsid w:val="00B5458F"/>
    <w:rsid w:val="00B5464D"/>
    <w:rsid w:val="00B54A7C"/>
    <w:rsid w:val="00B54C98"/>
    <w:rsid w:val="00B54ECF"/>
    <w:rsid w:val="00B54F1E"/>
    <w:rsid w:val="00B5572A"/>
    <w:rsid w:val="00B56266"/>
    <w:rsid w:val="00B5687E"/>
    <w:rsid w:val="00B5688B"/>
    <w:rsid w:val="00B577B5"/>
    <w:rsid w:val="00B578FE"/>
    <w:rsid w:val="00B5795E"/>
    <w:rsid w:val="00B57A72"/>
    <w:rsid w:val="00B57AAE"/>
    <w:rsid w:val="00B57DBA"/>
    <w:rsid w:val="00B60022"/>
    <w:rsid w:val="00B60206"/>
    <w:rsid w:val="00B6047C"/>
    <w:rsid w:val="00B605AC"/>
    <w:rsid w:val="00B605D1"/>
    <w:rsid w:val="00B60FDD"/>
    <w:rsid w:val="00B61481"/>
    <w:rsid w:val="00B62341"/>
    <w:rsid w:val="00B6271D"/>
    <w:rsid w:val="00B6290E"/>
    <w:rsid w:val="00B62C06"/>
    <w:rsid w:val="00B632F8"/>
    <w:rsid w:val="00B638AC"/>
    <w:rsid w:val="00B63977"/>
    <w:rsid w:val="00B639F1"/>
    <w:rsid w:val="00B63EE5"/>
    <w:rsid w:val="00B64267"/>
    <w:rsid w:val="00B64B6C"/>
    <w:rsid w:val="00B64CDA"/>
    <w:rsid w:val="00B64E8A"/>
    <w:rsid w:val="00B65098"/>
    <w:rsid w:val="00B65523"/>
    <w:rsid w:val="00B655FD"/>
    <w:rsid w:val="00B65CB2"/>
    <w:rsid w:val="00B668C3"/>
    <w:rsid w:val="00B66F66"/>
    <w:rsid w:val="00B67037"/>
    <w:rsid w:val="00B67AC7"/>
    <w:rsid w:val="00B7010A"/>
    <w:rsid w:val="00B70207"/>
    <w:rsid w:val="00B705F3"/>
    <w:rsid w:val="00B70B1C"/>
    <w:rsid w:val="00B70B4D"/>
    <w:rsid w:val="00B70D53"/>
    <w:rsid w:val="00B7192D"/>
    <w:rsid w:val="00B71CD4"/>
    <w:rsid w:val="00B71F9F"/>
    <w:rsid w:val="00B722AA"/>
    <w:rsid w:val="00B72C47"/>
    <w:rsid w:val="00B72C83"/>
    <w:rsid w:val="00B73C31"/>
    <w:rsid w:val="00B73C7A"/>
    <w:rsid w:val="00B73D5B"/>
    <w:rsid w:val="00B73E39"/>
    <w:rsid w:val="00B7436B"/>
    <w:rsid w:val="00B74A8D"/>
    <w:rsid w:val="00B74BB8"/>
    <w:rsid w:val="00B74DAF"/>
    <w:rsid w:val="00B74F0B"/>
    <w:rsid w:val="00B75153"/>
    <w:rsid w:val="00B752E4"/>
    <w:rsid w:val="00B756F5"/>
    <w:rsid w:val="00B7589B"/>
    <w:rsid w:val="00B7633B"/>
    <w:rsid w:val="00B768FC"/>
    <w:rsid w:val="00B76942"/>
    <w:rsid w:val="00B77355"/>
    <w:rsid w:val="00B77472"/>
    <w:rsid w:val="00B77E60"/>
    <w:rsid w:val="00B801C7"/>
    <w:rsid w:val="00B80511"/>
    <w:rsid w:val="00B806CE"/>
    <w:rsid w:val="00B81083"/>
    <w:rsid w:val="00B81178"/>
    <w:rsid w:val="00B81250"/>
    <w:rsid w:val="00B81355"/>
    <w:rsid w:val="00B814B9"/>
    <w:rsid w:val="00B821EA"/>
    <w:rsid w:val="00B82225"/>
    <w:rsid w:val="00B82969"/>
    <w:rsid w:val="00B831CC"/>
    <w:rsid w:val="00B83E51"/>
    <w:rsid w:val="00B845B8"/>
    <w:rsid w:val="00B84AF9"/>
    <w:rsid w:val="00B84C6C"/>
    <w:rsid w:val="00B85414"/>
    <w:rsid w:val="00B85551"/>
    <w:rsid w:val="00B857C2"/>
    <w:rsid w:val="00B85A1A"/>
    <w:rsid w:val="00B85A5D"/>
    <w:rsid w:val="00B85B27"/>
    <w:rsid w:val="00B85C65"/>
    <w:rsid w:val="00B85E22"/>
    <w:rsid w:val="00B85E74"/>
    <w:rsid w:val="00B85E87"/>
    <w:rsid w:val="00B85FB9"/>
    <w:rsid w:val="00B8600B"/>
    <w:rsid w:val="00B86019"/>
    <w:rsid w:val="00B860C7"/>
    <w:rsid w:val="00B86165"/>
    <w:rsid w:val="00B86698"/>
    <w:rsid w:val="00B86CAB"/>
    <w:rsid w:val="00B86CC8"/>
    <w:rsid w:val="00B86FB1"/>
    <w:rsid w:val="00B87779"/>
    <w:rsid w:val="00B87B38"/>
    <w:rsid w:val="00B902F1"/>
    <w:rsid w:val="00B90783"/>
    <w:rsid w:val="00B907F8"/>
    <w:rsid w:val="00B908D5"/>
    <w:rsid w:val="00B90A2B"/>
    <w:rsid w:val="00B90EA0"/>
    <w:rsid w:val="00B916EE"/>
    <w:rsid w:val="00B91816"/>
    <w:rsid w:val="00B92292"/>
    <w:rsid w:val="00B9231B"/>
    <w:rsid w:val="00B92496"/>
    <w:rsid w:val="00B92670"/>
    <w:rsid w:val="00B9307F"/>
    <w:rsid w:val="00B93212"/>
    <w:rsid w:val="00B93507"/>
    <w:rsid w:val="00B936BE"/>
    <w:rsid w:val="00B93F92"/>
    <w:rsid w:val="00B942EC"/>
    <w:rsid w:val="00B944E0"/>
    <w:rsid w:val="00B9460C"/>
    <w:rsid w:val="00B9466B"/>
    <w:rsid w:val="00B94D38"/>
    <w:rsid w:val="00B94FA7"/>
    <w:rsid w:val="00B94FFD"/>
    <w:rsid w:val="00B95529"/>
    <w:rsid w:val="00B956C6"/>
    <w:rsid w:val="00B96373"/>
    <w:rsid w:val="00B9649A"/>
    <w:rsid w:val="00B96559"/>
    <w:rsid w:val="00B96754"/>
    <w:rsid w:val="00B96B0A"/>
    <w:rsid w:val="00B96B47"/>
    <w:rsid w:val="00B97044"/>
    <w:rsid w:val="00B973F0"/>
    <w:rsid w:val="00B976F3"/>
    <w:rsid w:val="00B97C8D"/>
    <w:rsid w:val="00B97CDF"/>
    <w:rsid w:val="00B97E65"/>
    <w:rsid w:val="00BA001D"/>
    <w:rsid w:val="00BA0146"/>
    <w:rsid w:val="00BA1076"/>
    <w:rsid w:val="00BA1247"/>
    <w:rsid w:val="00BA12EF"/>
    <w:rsid w:val="00BA180D"/>
    <w:rsid w:val="00BA18B8"/>
    <w:rsid w:val="00BA1D0D"/>
    <w:rsid w:val="00BA2005"/>
    <w:rsid w:val="00BA22A7"/>
    <w:rsid w:val="00BA25C9"/>
    <w:rsid w:val="00BA26C5"/>
    <w:rsid w:val="00BA28AD"/>
    <w:rsid w:val="00BA28DF"/>
    <w:rsid w:val="00BA2A5A"/>
    <w:rsid w:val="00BA32CC"/>
    <w:rsid w:val="00BA36B7"/>
    <w:rsid w:val="00BA3A1C"/>
    <w:rsid w:val="00BA3B23"/>
    <w:rsid w:val="00BA3BDD"/>
    <w:rsid w:val="00BA44B2"/>
    <w:rsid w:val="00BA49FF"/>
    <w:rsid w:val="00BA4A9E"/>
    <w:rsid w:val="00BA4B60"/>
    <w:rsid w:val="00BA5059"/>
    <w:rsid w:val="00BA520A"/>
    <w:rsid w:val="00BA56F0"/>
    <w:rsid w:val="00BA582C"/>
    <w:rsid w:val="00BA60BD"/>
    <w:rsid w:val="00BA6354"/>
    <w:rsid w:val="00BA6381"/>
    <w:rsid w:val="00BA6412"/>
    <w:rsid w:val="00BA64F6"/>
    <w:rsid w:val="00BA6501"/>
    <w:rsid w:val="00BA6527"/>
    <w:rsid w:val="00BA691B"/>
    <w:rsid w:val="00BA6F4C"/>
    <w:rsid w:val="00BA7003"/>
    <w:rsid w:val="00BA782B"/>
    <w:rsid w:val="00BA7E05"/>
    <w:rsid w:val="00BB0577"/>
    <w:rsid w:val="00BB0757"/>
    <w:rsid w:val="00BB0E57"/>
    <w:rsid w:val="00BB13D3"/>
    <w:rsid w:val="00BB16B6"/>
    <w:rsid w:val="00BB1DBF"/>
    <w:rsid w:val="00BB240B"/>
    <w:rsid w:val="00BB255D"/>
    <w:rsid w:val="00BB3EA4"/>
    <w:rsid w:val="00BB4404"/>
    <w:rsid w:val="00BB4A89"/>
    <w:rsid w:val="00BB4E46"/>
    <w:rsid w:val="00BB5738"/>
    <w:rsid w:val="00BB5F08"/>
    <w:rsid w:val="00BB5F94"/>
    <w:rsid w:val="00BB5FD2"/>
    <w:rsid w:val="00BB6B6A"/>
    <w:rsid w:val="00BB7107"/>
    <w:rsid w:val="00BB7244"/>
    <w:rsid w:val="00BB7537"/>
    <w:rsid w:val="00BB75D3"/>
    <w:rsid w:val="00BB7D93"/>
    <w:rsid w:val="00BC06E8"/>
    <w:rsid w:val="00BC0BDB"/>
    <w:rsid w:val="00BC0D1F"/>
    <w:rsid w:val="00BC0D84"/>
    <w:rsid w:val="00BC0D98"/>
    <w:rsid w:val="00BC0E14"/>
    <w:rsid w:val="00BC1477"/>
    <w:rsid w:val="00BC154D"/>
    <w:rsid w:val="00BC1AC5"/>
    <w:rsid w:val="00BC201C"/>
    <w:rsid w:val="00BC2E1B"/>
    <w:rsid w:val="00BC2E61"/>
    <w:rsid w:val="00BC30D1"/>
    <w:rsid w:val="00BC377D"/>
    <w:rsid w:val="00BC3A7D"/>
    <w:rsid w:val="00BC3C3E"/>
    <w:rsid w:val="00BC40C6"/>
    <w:rsid w:val="00BC433B"/>
    <w:rsid w:val="00BC4513"/>
    <w:rsid w:val="00BC4A7A"/>
    <w:rsid w:val="00BC4BA4"/>
    <w:rsid w:val="00BC4C85"/>
    <w:rsid w:val="00BC5326"/>
    <w:rsid w:val="00BC5515"/>
    <w:rsid w:val="00BC5535"/>
    <w:rsid w:val="00BC56C8"/>
    <w:rsid w:val="00BC5720"/>
    <w:rsid w:val="00BC5A94"/>
    <w:rsid w:val="00BC5CC6"/>
    <w:rsid w:val="00BC5E70"/>
    <w:rsid w:val="00BC609D"/>
    <w:rsid w:val="00BC64EE"/>
    <w:rsid w:val="00BC6764"/>
    <w:rsid w:val="00BC7ABE"/>
    <w:rsid w:val="00BC7B5B"/>
    <w:rsid w:val="00BC7EFE"/>
    <w:rsid w:val="00BC7FA6"/>
    <w:rsid w:val="00BD0235"/>
    <w:rsid w:val="00BD06EA"/>
    <w:rsid w:val="00BD105D"/>
    <w:rsid w:val="00BD146D"/>
    <w:rsid w:val="00BD1643"/>
    <w:rsid w:val="00BD18C2"/>
    <w:rsid w:val="00BD1BAB"/>
    <w:rsid w:val="00BD1D69"/>
    <w:rsid w:val="00BD1F7A"/>
    <w:rsid w:val="00BD268E"/>
    <w:rsid w:val="00BD2A23"/>
    <w:rsid w:val="00BD2C0D"/>
    <w:rsid w:val="00BD3A1A"/>
    <w:rsid w:val="00BD3AFF"/>
    <w:rsid w:val="00BD3CE0"/>
    <w:rsid w:val="00BD3DEB"/>
    <w:rsid w:val="00BD4061"/>
    <w:rsid w:val="00BD40C1"/>
    <w:rsid w:val="00BD418A"/>
    <w:rsid w:val="00BD44BE"/>
    <w:rsid w:val="00BD4804"/>
    <w:rsid w:val="00BD498B"/>
    <w:rsid w:val="00BD49A3"/>
    <w:rsid w:val="00BD4B79"/>
    <w:rsid w:val="00BD4E2E"/>
    <w:rsid w:val="00BD51D8"/>
    <w:rsid w:val="00BD58D9"/>
    <w:rsid w:val="00BD5A9F"/>
    <w:rsid w:val="00BD5AB4"/>
    <w:rsid w:val="00BD6601"/>
    <w:rsid w:val="00BD6CFA"/>
    <w:rsid w:val="00BD6F2E"/>
    <w:rsid w:val="00BD7023"/>
    <w:rsid w:val="00BD729D"/>
    <w:rsid w:val="00BD7369"/>
    <w:rsid w:val="00BD7400"/>
    <w:rsid w:val="00BD7A8A"/>
    <w:rsid w:val="00BD7B74"/>
    <w:rsid w:val="00BD7BCA"/>
    <w:rsid w:val="00BE01B6"/>
    <w:rsid w:val="00BE01E3"/>
    <w:rsid w:val="00BE0270"/>
    <w:rsid w:val="00BE0C94"/>
    <w:rsid w:val="00BE1336"/>
    <w:rsid w:val="00BE1378"/>
    <w:rsid w:val="00BE1D4D"/>
    <w:rsid w:val="00BE2374"/>
    <w:rsid w:val="00BE23EC"/>
    <w:rsid w:val="00BE309A"/>
    <w:rsid w:val="00BE30E4"/>
    <w:rsid w:val="00BE34B0"/>
    <w:rsid w:val="00BE3919"/>
    <w:rsid w:val="00BE3D3A"/>
    <w:rsid w:val="00BE400B"/>
    <w:rsid w:val="00BE442D"/>
    <w:rsid w:val="00BE4B42"/>
    <w:rsid w:val="00BE5059"/>
    <w:rsid w:val="00BE527B"/>
    <w:rsid w:val="00BE551C"/>
    <w:rsid w:val="00BE5972"/>
    <w:rsid w:val="00BE5E97"/>
    <w:rsid w:val="00BE5EC3"/>
    <w:rsid w:val="00BE6B26"/>
    <w:rsid w:val="00BE6C7A"/>
    <w:rsid w:val="00BE7474"/>
    <w:rsid w:val="00BE7A16"/>
    <w:rsid w:val="00BF09AD"/>
    <w:rsid w:val="00BF09FE"/>
    <w:rsid w:val="00BF1420"/>
    <w:rsid w:val="00BF1894"/>
    <w:rsid w:val="00BF1EF4"/>
    <w:rsid w:val="00BF2899"/>
    <w:rsid w:val="00BF317C"/>
    <w:rsid w:val="00BF3217"/>
    <w:rsid w:val="00BF3728"/>
    <w:rsid w:val="00BF3BC2"/>
    <w:rsid w:val="00BF3F45"/>
    <w:rsid w:val="00BF41FB"/>
    <w:rsid w:val="00BF42B1"/>
    <w:rsid w:val="00BF43A1"/>
    <w:rsid w:val="00BF4541"/>
    <w:rsid w:val="00BF4743"/>
    <w:rsid w:val="00BF47DE"/>
    <w:rsid w:val="00BF480D"/>
    <w:rsid w:val="00BF490E"/>
    <w:rsid w:val="00BF492C"/>
    <w:rsid w:val="00BF49A4"/>
    <w:rsid w:val="00BF5733"/>
    <w:rsid w:val="00BF5857"/>
    <w:rsid w:val="00BF6328"/>
    <w:rsid w:val="00BF6570"/>
    <w:rsid w:val="00BF6636"/>
    <w:rsid w:val="00BF6729"/>
    <w:rsid w:val="00BF6790"/>
    <w:rsid w:val="00BF67D7"/>
    <w:rsid w:val="00BF6996"/>
    <w:rsid w:val="00BF6C0E"/>
    <w:rsid w:val="00BF6EF4"/>
    <w:rsid w:val="00BF7104"/>
    <w:rsid w:val="00BF71CA"/>
    <w:rsid w:val="00BF72E6"/>
    <w:rsid w:val="00BF7740"/>
    <w:rsid w:val="00BF77F9"/>
    <w:rsid w:val="00BF792D"/>
    <w:rsid w:val="00BF796F"/>
    <w:rsid w:val="00C0018D"/>
    <w:rsid w:val="00C00A82"/>
    <w:rsid w:val="00C00A8E"/>
    <w:rsid w:val="00C00D1A"/>
    <w:rsid w:val="00C01D09"/>
    <w:rsid w:val="00C023A3"/>
    <w:rsid w:val="00C02501"/>
    <w:rsid w:val="00C025B9"/>
    <w:rsid w:val="00C02645"/>
    <w:rsid w:val="00C026F8"/>
    <w:rsid w:val="00C0291C"/>
    <w:rsid w:val="00C02DAC"/>
    <w:rsid w:val="00C02E08"/>
    <w:rsid w:val="00C03167"/>
    <w:rsid w:val="00C03263"/>
    <w:rsid w:val="00C03416"/>
    <w:rsid w:val="00C036F2"/>
    <w:rsid w:val="00C0387D"/>
    <w:rsid w:val="00C03AC6"/>
    <w:rsid w:val="00C03E1F"/>
    <w:rsid w:val="00C04081"/>
    <w:rsid w:val="00C0439B"/>
    <w:rsid w:val="00C04907"/>
    <w:rsid w:val="00C04DA9"/>
    <w:rsid w:val="00C05143"/>
    <w:rsid w:val="00C051B8"/>
    <w:rsid w:val="00C05215"/>
    <w:rsid w:val="00C05572"/>
    <w:rsid w:val="00C05BE0"/>
    <w:rsid w:val="00C05CD3"/>
    <w:rsid w:val="00C05D84"/>
    <w:rsid w:val="00C05F49"/>
    <w:rsid w:val="00C06247"/>
    <w:rsid w:val="00C06B2E"/>
    <w:rsid w:val="00C06D78"/>
    <w:rsid w:val="00C06EC8"/>
    <w:rsid w:val="00C06F70"/>
    <w:rsid w:val="00C0759E"/>
    <w:rsid w:val="00C07744"/>
    <w:rsid w:val="00C10078"/>
    <w:rsid w:val="00C100F1"/>
    <w:rsid w:val="00C105C0"/>
    <w:rsid w:val="00C10669"/>
    <w:rsid w:val="00C11002"/>
    <w:rsid w:val="00C11120"/>
    <w:rsid w:val="00C11D43"/>
    <w:rsid w:val="00C11DAF"/>
    <w:rsid w:val="00C12904"/>
    <w:rsid w:val="00C12B1E"/>
    <w:rsid w:val="00C12B60"/>
    <w:rsid w:val="00C12D86"/>
    <w:rsid w:val="00C12E6D"/>
    <w:rsid w:val="00C1334F"/>
    <w:rsid w:val="00C13FCA"/>
    <w:rsid w:val="00C150E9"/>
    <w:rsid w:val="00C15550"/>
    <w:rsid w:val="00C155D2"/>
    <w:rsid w:val="00C16053"/>
    <w:rsid w:val="00C16356"/>
    <w:rsid w:val="00C165B6"/>
    <w:rsid w:val="00C16A9C"/>
    <w:rsid w:val="00C16B92"/>
    <w:rsid w:val="00C17912"/>
    <w:rsid w:val="00C17D61"/>
    <w:rsid w:val="00C20544"/>
    <w:rsid w:val="00C20B56"/>
    <w:rsid w:val="00C20D7A"/>
    <w:rsid w:val="00C20DBF"/>
    <w:rsid w:val="00C20E88"/>
    <w:rsid w:val="00C20F04"/>
    <w:rsid w:val="00C21600"/>
    <w:rsid w:val="00C21A74"/>
    <w:rsid w:val="00C21D70"/>
    <w:rsid w:val="00C21EA8"/>
    <w:rsid w:val="00C2219E"/>
    <w:rsid w:val="00C22560"/>
    <w:rsid w:val="00C22CDA"/>
    <w:rsid w:val="00C22E28"/>
    <w:rsid w:val="00C2319E"/>
    <w:rsid w:val="00C231D2"/>
    <w:rsid w:val="00C23662"/>
    <w:rsid w:val="00C23768"/>
    <w:rsid w:val="00C237F2"/>
    <w:rsid w:val="00C243DF"/>
    <w:rsid w:val="00C24E1C"/>
    <w:rsid w:val="00C25211"/>
    <w:rsid w:val="00C25FBE"/>
    <w:rsid w:val="00C264E6"/>
    <w:rsid w:val="00C265A7"/>
    <w:rsid w:val="00C2672D"/>
    <w:rsid w:val="00C26A98"/>
    <w:rsid w:val="00C279D4"/>
    <w:rsid w:val="00C27B7E"/>
    <w:rsid w:val="00C30EE6"/>
    <w:rsid w:val="00C313FA"/>
    <w:rsid w:val="00C31853"/>
    <w:rsid w:val="00C31917"/>
    <w:rsid w:val="00C31F3B"/>
    <w:rsid w:val="00C32061"/>
    <w:rsid w:val="00C324AC"/>
    <w:rsid w:val="00C32513"/>
    <w:rsid w:val="00C32BFA"/>
    <w:rsid w:val="00C32E17"/>
    <w:rsid w:val="00C32EC5"/>
    <w:rsid w:val="00C3329A"/>
    <w:rsid w:val="00C333F7"/>
    <w:rsid w:val="00C3388A"/>
    <w:rsid w:val="00C33E88"/>
    <w:rsid w:val="00C33EB5"/>
    <w:rsid w:val="00C34F47"/>
    <w:rsid w:val="00C35440"/>
    <w:rsid w:val="00C35505"/>
    <w:rsid w:val="00C35A8C"/>
    <w:rsid w:val="00C35B49"/>
    <w:rsid w:val="00C35E39"/>
    <w:rsid w:val="00C362CC"/>
    <w:rsid w:val="00C36730"/>
    <w:rsid w:val="00C36B0E"/>
    <w:rsid w:val="00C36CBE"/>
    <w:rsid w:val="00C3784B"/>
    <w:rsid w:val="00C403B9"/>
    <w:rsid w:val="00C4080E"/>
    <w:rsid w:val="00C40956"/>
    <w:rsid w:val="00C40D98"/>
    <w:rsid w:val="00C40F8A"/>
    <w:rsid w:val="00C410BD"/>
    <w:rsid w:val="00C41275"/>
    <w:rsid w:val="00C41289"/>
    <w:rsid w:val="00C41573"/>
    <w:rsid w:val="00C41848"/>
    <w:rsid w:val="00C41B2C"/>
    <w:rsid w:val="00C41C9E"/>
    <w:rsid w:val="00C41D17"/>
    <w:rsid w:val="00C42503"/>
    <w:rsid w:val="00C42A8B"/>
    <w:rsid w:val="00C42CD6"/>
    <w:rsid w:val="00C42E27"/>
    <w:rsid w:val="00C42E55"/>
    <w:rsid w:val="00C43734"/>
    <w:rsid w:val="00C438C4"/>
    <w:rsid w:val="00C43E56"/>
    <w:rsid w:val="00C43E8D"/>
    <w:rsid w:val="00C44B8A"/>
    <w:rsid w:val="00C44DF5"/>
    <w:rsid w:val="00C4577D"/>
    <w:rsid w:val="00C45910"/>
    <w:rsid w:val="00C45CD7"/>
    <w:rsid w:val="00C46063"/>
    <w:rsid w:val="00C46802"/>
    <w:rsid w:val="00C468B6"/>
    <w:rsid w:val="00C471F0"/>
    <w:rsid w:val="00C47617"/>
    <w:rsid w:val="00C47AF1"/>
    <w:rsid w:val="00C5015D"/>
    <w:rsid w:val="00C5043B"/>
    <w:rsid w:val="00C50986"/>
    <w:rsid w:val="00C511C2"/>
    <w:rsid w:val="00C51B6F"/>
    <w:rsid w:val="00C5219D"/>
    <w:rsid w:val="00C521B4"/>
    <w:rsid w:val="00C52278"/>
    <w:rsid w:val="00C5235B"/>
    <w:rsid w:val="00C52416"/>
    <w:rsid w:val="00C529DD"/>
    <w:rsid w:val="00C5325A"/>
    <w:rsid w:val="00C5330A"/>
    <w:rsid w:val="00C53504"/>
    <w:rsid w:val="00C53A06"/>
    <w:rsid w:val="00C53A4B"/>
    <w:rsid w:val="00C54346"/>
    <w:rsid w:val="00C5486F"/>
    <w:rsid w:val="00C548F8"/>
    <w:rsid w:val="00C54D02"/>
    <w:rsid w:val="00C54D0C"/>
    <w:rsid w:val="00C55548"/>
    <w:rsid w:val="00C56195"/>
    <w:rsid w:val="00C56DE7"/>
    <w:rsid w:val="00C5726F"/>
    <w:rsid w:val="00C57599"/>
    <w:rsid w:val="00C57FD3"/>
    <w:rsid w:val="00C60233"/>
    <w:rsid w:val="00C60343"/>
    <w:rsid w:val="00C603D3"/>
    <w:rsid w:val="00C608E6"/>
    <w:rsid w:val="00C60D7E"/>
    <w:rsid w:val="00C60E07"/>
    <w:rsid w:val="00C610EC"/>
    <w:rsid w:val="00C613ED"/>
    <w:rsid w:val="00C62113"/>
    <w:rsid w:val="00C623FD"/>
    <w:rsid w:val="00C62407"/>
    <w:rsid w:val="00C62BEE"/>
    <w:rsid w:val="00C62FF7"/>
    <w:rsid w:val="00C6304F"/>
    <w:rsid w:val="00C63191"/>
    <w:rsid w:val="00C63BE3"/>
    <w:rsid w:val="00C64129"/>
    <w:rsid w:val="00C64172"/>
    <w:rsid w:val="00C64256"/>
    <w:rsid w:val="00C64342"/>
    <w:rsid w:val="00C64362"/>
    <w:rsid w:val="00C6458E"/>
    <w:rsid w:val="00C64B82"/>
    <w:rsid w:val="00C650D0"/>
    <w:rsid w:val="00C6560A"/>
    <w:rsid w:val="00C6565E"/>
    <w:rsid w:val="00C65DD3"/>
    <w:rsid w:val="00C65E3E"/>
    <w:rsid w:val="00C66056"/>
    <w:rsid w:val="00C671B2"/>
    <w:rsid w:val="00C700CB"/>
    <w:rsid w:val="00C701B8"/>
    <w:rsid w:val="00C7059B"/>
    <w:rsid w:val="00C70817"/>
    <w:rsid w:val="00C709AE"/>
    <w:rsid w:val="00C70D33"/>
    <w:rsid w:val="00C70FF4"/>
    <w:rsid w:val="00C71117"/>
    <w:rsid w:val="00C7140C"/>
    <w:rsid w:val="00C71B23"/>
    <w:rsid w:val="00C71C7C"/>
    <w:rsid w:val="00C723C5"/>
    <w:rsid w:val="00C725B3"/>
    <w:rsid w:val="00C72767"/>
    <w:rsid w:val="00C73476"/>
    <w:rsid w:val="00C73662"/>
    <w:rsid w:val="00C73667"/>
    <w:rsid w:val="00C73683"/>
    <w:rsid w:val="00C73A6E"/>
    <w:rsid w:val="00C73C9D"/>
    <w:rsid w:val="00C73F08"/>
    <w:rsid w:val="00C74306"/>
    <w:rsid w:val="00C74D4B"/>
    <w:rsid w:val="00C74DBD"/>
    <w:rsid w:val="00C74E6C"/>
    <w:rsid w:val="00C752BB"/>
    <w:rsid w:val="00C757A3"/>
    <w:rsid w:val="00C75D69"/>
    <w:rsid w:val="00C75F38"/>
    <w:rsid w:val="00C7657C"/>
    <w:rsid w:val="00C765EA"/>
    <w:rsid w:val="00C7691B"/>
    <w:rsid w:val="00C7699B"/>
    <w:rsid w:val="00C76CEE"/>
    <w:rsid w:val="00C76E97"/>
    <w:rsid w:val="00C77704"/>
    <w:rsid w:val="00C77744"/>
    <w:rsid w:val="00C77C13"/>
    <w:rsid w:val="00C80566"/>
    <w:rsid w:val="00C805D9"/>
    <w:rsid w:val="00C80971"/>
    <w:rsid w:val="00C80BF1"/>
    <w:rsid w:val="00C80C16"/>
    <w:rsid w:val="00C80D36"/>
    <w:rsid w:val="00C81087"/>
    <w:rsid w:val="00C81D80"/>
    <w:rsid w:val="00C81DF3"/>
    <w:rsid w:val="00C81F20"/>
    <w:rsid w:val="00C8263D"/>
    <w:rsid w:val="00C82AB5"/>
    <w:rsid w:val="00C82D94"/>
    <w:rsid w:val="00C82DA1"/>
    <w:rsid w:val="00C832FC"/>
    <w:rsid w:val="00C83D70"/>
    <w:rsid w:val="00C8400E"/>
    <w:rsid w:val="00C84145"/>
    <w:rsid w:val="00C849D8"/>
    <w:rsid w:val="00C84ADB"/>
    <w:rsid w:val="00C84C74"/>
    <w:rsid w:val="00C84C7F"/>
    <w:rsid w:val="00C85982"/>
    <w:rsid w:val="00C86830"/>
    <w:rsid w:val="00C8720B"/>
    <w:rsid w:val="00C8721B"/>
    <w:rsid w:val="00C905A5"/>
    <w:rsid w:val="00C909CF"/>
    <w:rsid w:val="00C91224"/>
    <w:rsid w:val="00C9145B"/>
    <w:rsid w:val="00C919E6"/>
    <w:rsid w:val="00C91B12"/>
    <w:rsid w:val="00C91CD8"/>
    <w:rsid w:val="00C93696"/>
    <w:rsid w:val="00C93840"/>
    <w:rsid w:val="00C93851"/>
    <w:rsid w:val="00C93930"/>
    <w:rsid w:val="00C93C05"/>
    <w:rsid w:val="00C93C14"/>
    <w:rsid w:val="00C94194"/>
    <w:rsid w:val="00C94217"/>
    <w:rsid w:val="00C944AF"/>
    <w:rsid w:val="00C946FF"/>
    <w:rsid w:val="00C947C7"/>
    <w:rsid w:val="00C94B66"/>
    <w:rsid w:val="00C94DB4"/>
    <w:rsid w:val="00C94DC6"/>
    <w:rsid w:val="00C94EEC"/>
    <w:rsid w:val="00C9530D"/>
    <w:rsid w:val="00C95D79"/>
    <w:rsid w:val="00C963F6"/>
    <w:rsid w:val="00C96549"/>
    <w:rsid w:val="00C965EF"/>
    <w:rsid w:val="00C9665E"/>
    <w:rsid w:val="00C96959"/>
    <w:rsid w:val="00C97586"/>
    <w:rsid w:val="00C977E8"/>
    <w:rsid w:val="00C978D5"/>
    <w:rsid w:val="00C97CCD"/>
    <w:rsid w:val="00CA0057"/>
    <w:rsid w:val="00CA02D8"/>
    <w:rsid w:val="00CA152F"/>
    <w:rsid w:val="00CA1CD8"/>
    <w:rsid w:val="00CA1D21"/>
    <w:rsid w:val="00CA201B"/>
    <w:rsid w:val="00CA2D16"/>
    <w:rsid w:val="00CA31A4"/>
    <w:rsid w:val="00CA3761"/>
    <w:rsid w:val="00CA3A38"/>
    <w:rsid w:val="00CA3F6C"/>
    <w:rsid w:val="00CA4024"/>
    <w:rsid w:val="00CA4CD6"/>
    <w:rsid w:val="00CA522E"/>
    <w:rsid w:val="00CA553F"/>
    <w:rsid w:val="00CA5D74"/>
    <w:rsid w:val="00CA600D"/>
    <w:rsid w:val="00CA6044"/>
    <w:rsid w:val="00CA6A0A"/>
    <w:rsid w:val="00CA6CBA"/>
    <w:rsid w:val="00CA6D69"/>
    <w:rsid w:val="00CA72AC"/>
    <w:rsid w:val="00CA7340"/>
    <w:rsid w:val="00CA7601"/>
    <w:rsid w:val="00CA7EDC"/>
    <w:rsid w:val="00CB05C6"/>
    <w:rsid w:val="00CB0BC3"/>
    <w:rsid w:val="00CB16BC"/>
    <w:rsid w:val="00CB196F"/>
    <w:rsid w:val="00CB1A50"/>
    <w:rsid w:val="00CB1B1E"/>
    <w:rsid w:val="00CB1CDC"/>
    <w:rsid w:val="00CB25E8"/>
    <w:rsid w:val="00CB2849"/>
    <w:rsid w:val="00CB2BD9"/>
    <w:rsid w:val="00CB3164"/>
    <w:rsid w:val="00CB348A"/>
    <w:rsid w:val="00CB3631"/>
    <w:rsid w:val="00CB3C80"/>
    <w:rsid w:val="00CB4399"/>
    <w:rsid w:val="00CB4970"/>
    <w:rsid w:val="00CB4D43"/>
    <w:rsid w:val="00CB5FBF"/>
    <w:rsid w:val="00CB610C"/>
    <w:rsid w:val="00CB6973"/>
    <w:rsid w:val="00CB6DCB"/>
    <w:rsid w:val="00CB79A4"/>
    <w:rsid w:val="00CB7C75"/>
    <w:rsid w:val="00CC06EF"/>
    <w:rsid w:val="00CC08F0"/>
    <w:rsid w:val="00CC0E05"/>
    <w:rsid w:val="00CC0F3D"/>
    <w:rsid w:val="00CC10DB"/>
    <w:rsid w:val="00CC153C"/>
    <w:rsid w:val="00CC1780"/>
    <w:rsid w:val="00CC19F9"/>
    <w:rsid w:val="00CC1C0E"/>
    <w:rsid w:val="00CC231C"/>
    <w:rsid w:val="00CC2442"/>
    <w:rsid w:val="00CC2807"/>
    <w:rsid w:val="00CC3C54"/>
    <w:rsid w:val="00CC3F99"/>
    <w:rsid w:val="00CC4128"/>
    <w:rsid w:val="00CC42D3"/>
    <w:rsid w:val="00CC4377"/>
    <w:rsid w:val="00CC445D"/>
    <w:rsid w:val="00CC4B66"/>
    <w:rsid w:val="00CC4E62"/>
    <w:rsid w:val="00CC537C"/>
    <w:rsid w:val="00CC5A8F"/>
    <w:rsid w:val="00CC62AE"/>
    <w:rsid w:val="00CC65C0"/>
    <w:rsid w:val="00CC6B5A"/>
    <w:rsid w:val="00CC6B8C"/>
    <w:rsid w:val="00CC6D7B"/>
    <w:rsid w:val="00CC6D90"/>
    <w:rsid w:val="00CC6E84"/>
    <w:rsid w:val="00CC7169"/>
    <w:rsid w:val="00CC75F6"/>
    <w:rsid w:val="00CC778D"/>
    <w:rsid w:val="00CC7ED9"/>
    <w:rsid w:val="00CC7F33"/>
    <w:rsid w:val="00CD08DF"/>
    <w:rsid w:val="00CD08E5"/>
    <w:rsid w:val="00CD0F7B"/>
    <w:rsid w:val="00CD1D25"/>
    <w:rsid w:val="00CD2550"/>
    <w:rsid w:val="00CD2B6A"/>
    <w:rsid w:val="00CD307A"/>
    <w:rsid w:val="00CD391C"/>
    <w:rsid w:val="00CD3AB9"/>
    <w:rsid w:val="00CD42E8"/>
    <w:rsid w:val="00CD48E2"/>
    <w:rsid w:val="00CD51B1"/>
    <w:rsid w:val="00CD539D"/>
    <w:rsid w:val="00CD53A1"/>
    <w:rsid w:val="00CD53A4"/>
    <w:rsid w:val="00CD5D6E"/>
    <w:rsid w:val="00CD5D84"/>
    <w:rsid w:val="00CD5EFF"/>
    <w:rsid w:val="00CD6444"/>
    <w:rsid w:val="00CD6B87"/>
    <w:rsid w:val="00CD73E0"/>
    <w:rsid w:val="00CD7444"/>
    <w:rsid w:val="00CD7596"/>
    <w:rsid w:val="00CD772B"/>
    <w:rsid w:val="00CD7E46"/>
    <w:rsid w:val="00CE003D"/>
    <w:rsid w:val="00CE016B"/>
    <w:rsid w:val="00CE0350"/>
    <w:rsid w:val="00CE06AB"/>
    <w:rsid w:val="00CE108A"/>
    <w:rsid w:val="00CE1686"/>
    <w:rsid w:val="00CE1A5B"/>
    <w:rsid w:val="00CE1BA2"/>
    <w:rsid w:val="00CE2052"/>
    <w:rsid w:val="00CE2140"/>
    <w:rsid w:val="00CE2147"/>
    <w:rsid w:val="00CE22F2"/>
    <w:rsid w:val="00CE2ADD"/>
    <w:rsid w:val="00CE321C"/>
    <w:rsid w:val="00CE37F3"/>
    <w:rsid w:val="00CE3F61"/>
    <w:rsid w:val="00CE412B"/>
    <w:rsid w:val="00CE4627"/>
    <w:rsid w:val="00CE4688"/>
    <w:rsid w:val="00CE48F7"/>
    <w:rsid w:val="00CE4990"/>
    <w:rsid w:val="00CE4AEC"/>
    <w:rsid w:val="00CE5646"/>
    <w:rsid w:val="00CE5A76"/>
    <w:rsid w:val="00CE5B04"/>
    <w:rsid w:val="00CE6059"/>
    <w:rsid w:val="00CE6258"/>
    <w:rsid w:val="00CE63EC"/>
    <w:rsid w:val="00CE6434"/>
    <w:rsid w:val="00CE6612"/>
    <w:rsid w:val="00CE66F2"/>
    <w:rsid w:val="00CE682F"/>
    <w:rsid w:val="00CE6ADC"/>
    <w:rsid w:val="00CE6B7B"/>
    <w:rsid w:val="00CE7527"/>
    <w:rsid w:val="00CE7551"/>
    <w:rsid w:val="00CE7878"/>
    <w:rsid w:val="00CE7ABC"/>
    <w:rsid w:val="00CE7E04"/>
    <w:rsid w:val="00CF0BF8"/>
    <w:rsid w:val="00CF0C3A"/>
    <w:rsid w:val="00CF0EBF"/>
    <w:rsid w:val="00CF11D8"/>
    <w:rsid w:val="00CF1DD1"/>
    <w:rsid w:val="00CF26E1"/>
    <w:rsid w:val="00CF29FB"/>
    <w:rsid w:val="00CF2F3A"/>
    <w:rsid w:val="00CF2FCD"/>
    <w:rsid w:val="00CF3185"/>
    <w:rsid w:val="00CF32E7"/>
    <w:rsid w:val="00CF35B5"/>
    <w:rsid w:val="00CF3669"/>
    <w:rsid w:val="00CF3CAD"/>
    <w:rsid w:val="00CF43A6"/>
    <w:rsid w:val="00CF44BD"/>
    <w:rsid w:val="00CF463D"/>
    <w:rsid w:val="00CF4D63"/>
    <w:rsid w:val="00CF4D6A"/>
    <w:rsid w:val="00CF5195"/>
    <w:rsid w:val="00CF51EB"/>
    <w:rsid w:val="00CF525A"/>
    <w:rsid w:val="00CF5E66"/>
    <w:rsid w:val="00CF5FE6"/>
    <w:rsid w:val="00CF6626"/>
    <w:rsid w:val="00CF6B8A"/>
    <w:rsid w:val="00CF6BA0"/>
    <w:rsid w:val="00CF6D1C"/>
    <w:rsid w:val="00CF6EC0"/>
    <w:rsid w:val="00CF729A"/>
    <w:rsid w:val="00CF75DF"/>
    <w:rsid w:val="00D0007D"/>
    <w:rsid w:val="00D000C3"/>
    <w:rsid w:val="00D00424"/>
    <w:rsid w:val="00D014BC"/>
    <w:rsid w:val="00D01CBC"/>
    <w:rsid w:val="00D01D66"/>
    <w:rsid w:val="00D03BFD"/>
    <w:rsid w:val="00D047E4"/>
    <w:rsid w:val="00D04819"/>
    <w:rsid w:val="00D049A1"/>
    <w:rsid w:val="00D06017"/>
    <w:rsid w:val="00D067F3"/>
    <w:rsid w:val="00D0716C"/>
    <w:rsid w:val="00D07813"/>
    <w:rsid w:val="00D07985"/>
    <w:rsid w:val="00D10960"/>
    <w:rsid w:val="00D10E4B"/>
    <w:rsid w:val="00D10EF5"/>
    <w:rsid w:val="00D10F50"/>
    <w:rsid w:val="00D10F62"/>
    <w:rsid w:val="00D115FD"/>
    <w:rsid w:val="00D117FB"/>
    <w:rsid w:val="00D11E0A"/>
    <w:rsid w:val="00D12438"/>
    <w:rsid w:val="00D12650"/>
    <w:rsid w:val="00D128C7"/>
    <w:rsid w:val="00D12E4C"/>
    <w:rsid w:val="00D135FA"/>
    <w:rsid w:val="00D13722"/>
    <w:rsid w:val="00D13EB6"/>
    <w:rsid w:val="00D142C6"/>
    <w:rsid w:val="00D145AA"/>
    <w:rsid w:val="00D146F0"/>
    <w:rsid w:val="00D14F06"/>
    <w:rsid w:val="00D15193"/>
    <w:rsid w:val="00D1581B"/>
    <w:rsid w:val="00D15B70"/>
    <w:rsid w:val="00D15DE8"/>
    <w:rsid w:val="00D16293"/>
    <w:rsid w:val="00D16420"/>
    <w:rsid w:val="00D16CA6"/>
    <w:rsid w:val="00D17146"/>
    <w:rsid w:val="00D171E0"/>
    <w:rsid w:val="00D1756A"/>
    <w:rsid w:val="00D17983"/>
    <w:rsid w:val="00D17FB4"/>
    <w:rsid w:val="00D2057B"/>
    <w:rsid w:val="00D21025"/>
    <w:rsid w:val="00D21162"/>
    <w:rsid w:val="00D215B0"/>
    <w:rsid w:val="00D21F67"/>
    <w:rsid w:val="00D22026"/>
    <w:rsid w:val="00D22199"/>
    <w:rsid w:val="00D22295"/>
    <w:rsid w:val="00D22700"/>
    <w:rsid w:val="00D227C6"/>
    <w:rsid w:val="00D2286E"/>
    <w:rsid w:val="00D229A9"/>
    <w:rsid w:val="00D22DF6"/>
    <w:rsid w:val="00D23546"/>
    <w:rsid w:val="00D23576"/>
    <w:rsid w:val="00D241D8"/>
    <w:rsid w:val="00D2446C"/>
    <w:rsid w:val="00D2463A"/>
    <w:rsid w:val="00D24B45"/>
    <w:rsid w:val="00D24E82"/>
    <w:rsid w:val="00D24F0D"/>
    <w:rsid w:val="00D250B3"/>
    <w:rsid w:val="00D25D5E"/>
    <w:rsid w:val="00D263CC"/>
    <w:rsid w:val="00D26BA2"/>
    <w:rsid w:val="00D26C12"/>
    <w:rsid w:val="00D27E36"/>
    <w:rsid w:val="00D306D0"/>
    <w:rsid w:val="00D30721"/>
    <w:rsid w:val="00D30B86"/>
    <w:rsid w:val="00D30F53"/>
    <w:rsid w:val="00D3180E"/>
    <w:rsid w:val="00D31AF5"/>
    <w:rsid w:val="00D31FD5"/>
    <w:rsid w:val="00D3211C"/>
    <w:rsid w:val="00D3215D"/>
    <w:rsid w:val="00D32565"/>
    <w:rsid w:val="00D32986"/>
    <w:rsid w:val="00D32C0D"/>
    <w:rsid w:val="00D3319F"/>
    <w:rsid w:val="00D332FE"/>
    <w:rsid w:val="00D33939"/>
    <w:rsid w:val="00D3448E"/>
    <w:rsid w:val="00D346F7"/>
    <w:rsid w:val="00D34B64"/>
    <w:rsid w:val="00D3514B"/>
    <w:rsid w:val="00D353D1"/>
    <w:rsid w:val="00D356E6"/>
    <w:rsid w:val="00D3602F"/>
    <w:rsid w:val="00D36220"/>
    <w:rsid w:val="00D363B2"/>
    <w:rsid w:val="00D365B4"/>
    <w:rsid w:val="00D36E50"/>
    <w:rsid w:val="00D3731C"/>
    <w:rsid w:val="00D37A38"/>
    <w:rsid w:val="00D37B39"/>
    <w:rsid w:val="00D37E7D"/>
    <w:rsid w:val="00D403B7"/>
    <w:rsid w:val="00D405EA"/>
    <w:rsid w:val="00D40EB6"/>
    <w:rsid w:val="00D40F38"/>
    <w:rsid w:val="00D413C1"/>
    <w:rsid w:val="00D4261A"/>
    <w:rsid w:val="00D42B93"/>
    <w:rsid w:val="00D42C8B"/>
    <w:rsid w:val="00D43BF1"/>
    <w:rsid w:val="00D4423A"/>
    <w:rsid w:val="00D459BD"/>
    <w:rsid w:val="00D46191"/>
    <w:rsid w:val="00D4658C"/>
    <w:rsid w:val="00D465BB"/>
    <w:rsid w:val="00D46B4F"/>
    <w:rsid w:val="00D46BB3"/>
    <w:rsid w:val="00D46CAE"/>
    <w:rsid w:val="00D47CAC"/>
    <w:rsid w:val="00D5014B"/>
    <w:rsid w:val="00D50677"/>
    <w:rsid w:val="00D509E4"/>
    <w:rsid w:val="00D514C6"/>
    <w:rsid w:val="00D51EE1"/>
    <w:rsid w:val="00D51FE8"/>
    <w:rsid w:val="00D52FFD"/>
    <w:rsid w:val="00D53493"/>
    <w:rsid w:val="00D538B9"/>
    <w:rsid w:val="00D54477"/>
    <w:rsid w:val="00D54886"/>
    <w:rsid w:val="00D54A1E"/>
    <w:rsid w:val="00D54C7D"/>
    <w:rsid w:val="00D55180"/>
    <w:rsid w:val="00D5561B"/>
    <w:rsid w:val="00D55AFF"/>
    <w:rsid w:val="00D56582"/>
    <w:rsid w:val="00D569E5"/>
    <w:rsid w:val="00D56C34"/>
    <w:rsid w:val="00D571CE"/>
    <w:rsid w:val="00D5745D"/>
    <w:rsid w:val="00D57495"/>
    <w:rsid w:val="00D57C33"/>
    <w:rsid w:val="00D57D5A"/>
    <w:rsid w:val="00D600B6"/>
    <w:rsid w:val="00D6050A"/>
    <w:rsid w:val="00D60576"/>
    <w:rsid w:val="00D607AC"/>
    <w:rsid w:val="00D60E4B"/>
    <w:rsid w:val="00D610EF"/>
    <w:rsid w:val="00D61176"/>
    <w:rsid w:val="00D61360"/>
    <w:rsid w:val="00D61DCC"/>
    <w:rsid w:val="00D62225"/>
    <w:rsid w:val="00D62387"/>
    <w:rsid w:val="00D624BD"/>
    <w:rsid w:val="00D62694"/>
    <w:rsid w:val="00D62839"/>
    <w:rsid w:val="00D629D8"/>
    <w:rsid w:val="00D62EBD"/>
    <w:rsid w:val="00D6341A"/>
    <w:rsid w:val="00D63928"/>
    <w:rsid w:val="00D63CA9"/>
    <w:rsid w:val="00D63FBC"/>
    <w:rsid w:val="00D642DC"/>
    <w:rsid w:val="00D644C0"/>
    <w:rsid w:val="00D64849"/>
    <w:rsid w:val="00D64EB9"/>
    <w:rsid w:val="00D65A47"/>
    <w:rsid w:val="00D661DB"/>
    <w:rsid w:val="00D66306"/>
    <w:rsid w:val="00D6633D"/>
    <w:rsid w:val="00D663AE"/>
    <w:rsid w:val="00D672E4"/>
    <w:rsid w:val="00D67D5B"/>
    <w:rsid w:val="00D70C4B"/>
    <w:rsid w:val="00D715AB"/>
    <w:rsid w:val="00D719DA"/>
    <w:rsid w:val="00D71B53"/>
    <w:rsid w:val="00D72BE4"/>
    <w:rsid w:val="00D72D74"/>
    <w:rsid w:val="00D72DCD"/>
    <w:rsid w:val="00D73197"/>
    <w:rsid w:val="00D735BB"/>
    <w:rsid w:val="00D7372B"/>
    <w:rsid w:val="00D73CE0"/>
    <w:rsid w:val="00D740DB"/>
    <w:rsid w:val="00D74179"/>
    <w:rsid w:val="00D74787"/>
    <w:rsid w:val="00D747F9"/>
    <w:rsid w:val="00D74BFE"/>
    <w:rsid w:val="00D74F42"/>
    <w:rsid w:val="00D75023"/>
    <w:rsid w:val="00D7518A"/>
    <w:rsid w:val="00D75243"/>
    <w:rsid w:val="00D755DF"/>
    <w:rsid w:val="00D759A0"/>
    <w:rsid w:val="00D75AA6"/>
    <w:rsid w:val="00D75B7E"/>
    <w:rsid w:val="00D75F0C"/>
    <w:rsid w:val="00D75F1B"/>
    <w:rsid w:val="00D75F94"/>
    <w:rsid w:val="00D76492"/>
    <w:rsid w:val="00D76682"/>
    <w:rsid w:val="00D7683D"/>
    <w:rsid w:val="00D76BF7"/>
    <w:rsid w:val="00D77188"/>
    <w:rsid w:val="00D77401"/>
    <w:rsid w:val="00D778C6"/>
    <w:rsid w:val="00D77939"/>
    <w:rsid w:val="00D77AAF"/>
    <w:rsid w:val="00D77B60"/>
    <w:rsid w:val="00D80240"/>
    <w:rsid w:val="00D8049D"/>
    <w:rsid w:val="00D80A23"/>
    <w:rsid w:val="00D80B72"/>
    <w:rsid w:val="00D810FD"/>
    <w:rsid w:val="00D8114F"/>
    <w:rsid w:val="00D81436"/>
    <w:rsid w:val="00D8153F"/>
    <w:rsid w:val="00D81883"/>
    <w:rsid w:val="00D81C10"/>
    <w:rsid w:val="00D820A9"/>
    <w:rsid w:val="00D820FA"/>
    <w:rsid w:val="00D82934"/>
    <w:rsid w:val="00D82B76"/>
    <w:rsid w:val="00D82DA9"/>
    <w:rsid w:val="00D82EDB"/>
    <w:rsid w:val="00D83450"/>
    <w:rsid w:val="00D83838"/>
    <w:rsid w:val="00D83CF1"/>
    <w:rsid w:val="00D84107"/>
    <w:rsid w:val="00D84765"/>
    <w:rsid w:val="00D84987"/>
    <w:rsid w:val="00D84CBD"/>
    <w:rsid w:val="00D84D16"/>
    <w:rsid w:val="00D85F5B"/>
    <w:rsid w:val="00D85F9D"/>
    <w:rsid w:val="00D867B3"/>
    <w:rsid w:val="00D873C8"/>
    <w:rsid w:val="00D875AD"/>
    <w:rsid w:val="00D87B18"/>
    <w:rsid w:val="00D87B35"/>
    <w:rsid w:val="00D87FE9"/>
    <w:rsid w:val="00D90410"/>
    <w:rsid w:val="00D9043A"/>
    <w:rsid w:val="00D906BA"/>
    <w:rsid w:val="00D9093D"/>
    <w:rsid w:val="00D90DF6"/>
    <w:rsid w:val="00D90EDA"/>
    <w:rsid w:val="00D912A7"/>
    <w:rsid w:val="00D919C8"/>
    <w:rsid w:val="00D91BFB"/>
    <w:rsid w:val="00D91FB7"/>
    <w:rsid w:val="00D92029"/>
    <w:rsid w:val="00D921D1"/>
    <w:rsid w:val="00D92448"/>
    <w:rsid w:val="00D924CA"/>
    <w:rsid w:val="00D92A5F"/>
    <w:rsid w:val="00D92A99"/>
    <w:rsid w:val="00D92B15"/>
    <w:rsid w:val="00D92D01"/>
    <w:rsid w:val="00D93981"/>
    <w:rsid w:val="00D93BB7"/>
    <w:rsid w:val="00D94070"/>
    <w:rsid w:val="00D94294"/>
    <w:rsid w:val="00D94337"/>
    <w:rsid w:val="00D9447A"/>
    <w:rsid w:val="00D94983"/>
    <w:rsid w:val="00D95657"/>
    <w:rsid w:val="00D95F70"/>
    <w:rsid w:val="00D96104"/>
    <w:rsid w:val="00D96153"/>
    <w:rsid w:val="00D963F0"/>
    <w:rsid w:val="00D9644A"/>
    <w:rsid w:val="00D96A94"/>
    <w:rsid w:val="00D96F2A"/>
    <w:rsid w:val="00D97034"/>
    <w:rsid w:val="00D972B8"/>
    <w:rsid w:val="00D973D6"/>
    <w:rsid w:val="00D974A6"/>
    <w:rsid w:val="00D97763"/>
    <w:rsid w:val="00D9777B"/>
    <w:rsid w:val="00D97E9D"/>
    <w:rsid w:val="00DA04A3"/>
    <w:rsid w:val="00DA05FB"/>
    <w:rsid w:val="00DA0862"/>
    <w:rsid w:val="00DA0E55"/>
    <w:rsid w:val="00DA0F0D"/>
    <w:rsid w:val="00DA1145"/>
    <w:rsid w:val="00DA1A77"/>
    <w:rsid w:val="00DA1E82"/>
    <w:rsid w:val="00DA2C43"/>
    <w:rsid w:val="00DA2CDF"/>
    <w:rsid w:val="00DA3336"/>
    <w:rsid w:val="00DA3376"/>
    <w:rsid w:val="00DA3D3F"/>
    <w:rsid w:val="00DA3F14"/>
    <w:rsid w:val="00DA4472"/>
    <w:rsid w:val="00DA4A20"/>
    <w:rsid w:val="00DA4D88"/>
    <w:rsid w:val="00DA576D"/>
    <w:rsid w:val="00DA6279"/>
    <w:rsid w:val="00DA64C1"/>
    <w:rsid w:val="00DA6F0A"/>
    <w:rsid w:val="00DA733F"/>
    <w:rsid w:val="00DA7CA3"/>
    <w:rsid w:val="00DB00B4"/>
    <w:rsid w:val="00DB0390"/>
    <w:rsid w:val="00DB05C1"/>
    <w:rsid w:val="00DB05D9"/>
    <w:rsid w:val="00DB06FD"/>
    <w:rsid w:val="00DB070F"/>
    <w:rsid w:val="00DB1430"/>
    <w:rsid w:val="00DB1940"/>
    <w:rsid w:val="00DB19AD"/>
    <w:rsid w:val="00DB1AF9"/>
    <w:rsid w:val="00DB1EAC"/>
    <w:rsid w:val="00DB1FA9"/>
    <w:rsid w:val="00DB2002"/>
    <w:rsid w:val="00DB2204"/>
    <w:rsid w:val="00DB27B7"/>
    <w:rsid w:val="00DB2D23"/>
    <w:rsid w:val="00DB2D86"/>
    <w:rsid w:val="00DB37FF"/>
    <w:rsid w:val="00DB3C3F"/>
    <w:rsid w:val="00DB3D36"/>
    <w:rsid w:val="00DB4162"/>
    <w:rsid w:val="00DB42DF"/>
    <w:rsid w:val="00DB4329"/>
    <w:rsid w:val="00DB43A1"/>
    <w:rsid w:val="00DB463E"/>
    <w:rsid w:val="00DB4709"/>
    <w:rsid w:val="00DB47CC"/>
    <w:rsid w:val="00DB4829"/>
    <w:rsid w:val="00DB5158"/>
    <w:rsid w:val="00DB59DE"/>
    <w:rsid w:val="00DB5B56"/>
    <w:rsid w:val="00DB6D57"/>
    <w:rsid w:val="00DB6F04"/>
    <w:rsid w:val="00DB72DE"/>
    <w:rsid w:val="00DB7472"/>
    <w:rsid w:val="00DB7850"/>
    <w:rsid w:val="00DB798A"/>
    <w:rsid w:val="00DB7C0C"/>
    <w:rsid w:val="00DB7C9E"/>
    <w:rsid w:val="00DC0124"/>
    <w:rsid w:val="00DC018E"/>
    <w:rsid w:val="00DC0BA3"/>
    <w:rsid w:val="00DC0C62"/>
    <w:rsid w:val="00DC0D25"/>
    <w:rsid w:val="00DC1EBC"/>
    <w:rsid w:val="00DC2112"/>
    <w:rsid w:val="00DC23AA"/>
    <w:rsid w:val="00DC2CA9"/>
    <w:rsid w:val="00DC3234"/>
    <w:rsid w:val="00DC3C47"/>
    <w:rsid w:val="00DC3FB2"/>
    <w:rsid w:val="00DC4E35"/>
    <w:rsid w:val="00DC4E40"/>
    <w:rsid w:val="00DC4F37"/>
    <w:rsid w:val="00DC5031"/>
    <w:rsid w:val="00DC59D6"/>
    <w:rsid w:val="00DC5A5D"/>
    <w:rsid w:val="00DC5C42"/>
    <w:rsid w:val="00DC5D8A"/>
    <w:rsid w:val="00DC63F8"/>
    <w:rsid w:val="00DC699C"/>
    <w:rsid w:val="00DC6B67"/>
    <w:rsid w:val="00DC6C87"/>
    <w:rsid w:val="00DC6D07"/>
    <w:rsid w:val="00DC6D70"/>
    <w:rsid w:val="00DC6F1B"/>
    <w:rsid w:val="00DC76B9"/>
    <w:rsid w:val="00DC774F"/>
    <w:rsid w:val="00DC7904"/>
    <w:rsid w:val="00DD00FA"/>
    <w:rsid w:val="00DD09EC"/>
    <w:rsid w:val="00DD0CEB"/>
    <w:rsid w:val="00DD1023"/>
    <w:rsid w:val="00DD105C"/>
    <w:rsid w:val="00DD13DB"/>
    <w:rsid w:val="00DD14D4"/>
    <w:rsid w:val="00DD14E0"/>
    <w:rsid w:val="00DD1730"/>
    <w:rsid w:val="00DD1BC8"/>
    <w:rsid w:val="00DD1C19"/>
    <w:rsid w:val="00DD25CD"/>
    <w:rsid w:val="00DD273A"/>
    <w:rsid w:val="00DD2886"/>
    <w:rsid w:val="00DD2AE6"/>
    <w:rsid w:val="00DD2DA5"/>
    <w:rsid w:val="00DD2E3E"/>
    <w:rsid w:val="00DD2FF7"/>
    <w:rsid w:val="00DD31F9"/>
    <w:rsid w:val="00DD325C"/>
    <w:rsid w:val="00DD3559"/>
    <w:rsid w:val="00DD362F"/>
    <w:rsid w:val="00DD36C6"/>
    <w:rsid w:val="00DD3717"/>
    <w:rsid w:val="00DD393D"/>
    <w:rsid w:val="00DD3A81"/>
    <w:rsid w:val="00DD4084"/>
    <w:rsid w:val="00DD43C9"/>
    <w:rsid w:val="00DD4E32"/>
    <w:rsid w:val="00DD4F49"/>
    <w:rsid w:val="00DD50B5"/>
    <w:rsid w:val="00DD56B0"/>
    <w:rsid w:val="00DD5712"/>
    <w:rsid w:val="00DD580B"/>
    <w:rsid w:val="00DD5F2E"/>
    <w:rsid w:val="00DD64D0"/>
    <w:rsid w:val="00DD6EAB"/>
    <w:rsid w:val="00DD79AF"/>
    <w:rsid w:val="00DD79EC"/>
    <w:rsid w:val="00DD7DA3"/>
    <w:rsid w:val="00DD7E07"/>
    <w:rsid w:val="00DE014F"/>
    <w:rsid w:val="00DE01B9"/>
    <w:rsid w:val="00DE107E"/>
    <w:rsid w:val="00DE11B6"/>
    <w:rsid w:val="00DE1327"/>
    <w:rsid w:val="00DE1D92"/>
    <w:rsid w:val="00DE2015"/>
    <w:rsid w:val="00DE22C4"/>
    <w:rsid w:val="00DE2C06"/>
    <w:rsid w:val="00DE34BE"/>
    <w:rsid w:val="00DE38B8"/>
    <w:rsid w:val="00DE38D0"/>
    <w:rsid w:val="00DE39E2"/>
    <w:rsid w:val="00DE3ECF"/>
    <w:rsid w:val="00DE4560"/>
    <w:rsid w:val="00DE5074"/>
    <w:rsid w:val="00DE5091"/>
    <w:rsid w:val="00DE5146"/>
    <w:rsid w:val="00DE5333"/>
    <w:rsid w:val="00DE53E4"/>
    <w:rsid w:val="00DE5539"/>
    <w:rsid w:val="00DE58BD"/>
    <w:rsid w:val="00DE5D14"/>
    <w:rsid w:val="00DE6403"/>
    <w:rsid w:val="00DE6560"/>
    <w:rsid w:val="00DE6B35"/>
    <w:rsid w:val="00DE6C4D"/>
    <w:rsid w:val="00DE6FEB"/>
    <w:rsid w:val="00DE7179"/>
    <w:rsid w:val="00DE71EF"/>
    <w:rsid w:val="00DE72AB"/>
    <w:rsid w:val="00DE7C66"/>
    <w:rsid w:val="00DE7D04"/>
    <w:rsid w:val="00DE7EFB"/>
    <w:rsid w:val="00DF03BF"/>
    <w:rsid w:val="00DF0EBA"/>
    <w:rsid w:val="00DF1312"/>
    <w:rsid w:val="00DF1827"/>
    <w:rsid w:val="00DF2322"/>
    <w:rsid w:val="00DF23D0"/>
    <w:rsid w:val="00DF49E3"/>
    <w:rsid w:val="00DF4D13"/>
    <w:rsid w:val="00DF5CFE"/>
    <w:rsid w:val="00DF5FF2"/>
    <w:rsid w:val="00DF6AFC"/>
    <w:rsid w:val="00DF6C2D"/>
    <w:rsid w:val="00DF6CF0"/>
    <w:rsid w:val="00DF6F02"/>
    <w:rsid w:val="00DF7722"/>
    <w:rsid w:val="00E00159"/>
    <w:rsid w:val="00E00173"/>
    <w:rsid w:val="00E00E0F"/>
    <w:rsid w:val="00E01544"/>
    <w:rsid w:val="00E01BC1"/>
    <w:rsid w:val="00E02622"/>
    <w:rsid w:val="00E027FD"/>
    <w:rsid w:val="00E033C0"/>
    <w:rsid w:val="00E03DAC"/>
    <w:rsid w:val="00E03E96"/>
    <w:rsid w:val="00E03F68"/>
    <w:rsid w:val="00E04351"/>
    <w:rsid w:val="00E04780"/>
    <w:rsid w:val="00E04AAE"/>
    <w:rsid w:val="00E04EBA"/>
    <w:rsid w:val="00E04F30"/>
    <w:rsid w:val="00E05080"/>
    <w:rsid w:val="00E05101"/>
    <w:rsid w:val="00E0519D"/>
    <w:rsid w:val="00E053DA"/>
    <w:rsid w:val="00E0553E"/>
    <w:rsid w:val="00E056BB"/>
    <w:rsid w:val="00E05DE2"/>
    <w:rsid w:val="00E05DEE"/>
    <w:rsid w:val="00E06EC5"/>
    <w:rsid w:val="00E07244"/>
    <w:rsid w:val="00E07680"/>
    <w:rsid w:val="00E10074"/>
    <w:rsid w:val="00E102B7"/>
    <w:rsid w:val="00E105F9"/>
    <w:rsid w:val="00E11152"/>
    <w:rsid w:val="00E112D0"/>
    <w:rsid w:val="00E116B1"/>
    <w:rsid w:val="00E116CB"/>
    <w:rsid w:val="00E11839"/>
    <w:rsid w:val="00E11B3E"/>
    <w:rsid w:val="00E11CFC"/>
    <w:rsid w:val="00E11F24"/>
    <w:rsid w:val="00E12A8C"/>
    <w:rsid w:val="00E12D4B"/>
    <w:rsid w:val="00E13150"/>
    <w:rsid w:val="00E132BE"/>
    <w:rsid w:val="00E1349C"/>
    <w:rsid w:val="00E13881"/>
    <w:rsid w:val="00E138F3"/>
    <w:rsid w:val="00E13AC3"/>
    <w:rsid w:val="00E13CF5"/>
    <w:rsid w:val="00E142EE"/>
    <w:rsid w:val="00E145B7"/>
    <w:rsid w:val="00E148F7"/>
    <w:rsid w:val="00E14E03"/>
    <w:rsid w:val="00E153B1"/>
    <w:rsid w:val="00E156D8"/>
    <w:rsid w:val="00E15990"/>
    <w:rsid w:val="00E15E33"/>
    <w:rsid w:val="00E1619C"/>
    <w:rsid w:val="00E1619E"/>
    <w:rsid w:val="00E1622D"/>
    <w:rsid w:val="00E166CE"/>
    <w:rsid w:val="00E16B7F"/>
    <w:rsid w:val="00E16DD0"/>
    <w:rsid w:val="00E173F4"/>
    <w:rsid w:val="00E17A6D"/>
    <w:rsid w:val="00E17DD7"/>
    <w:rsid w:val="00E17F24"/>
    <w:rsid w:val="00E200C4"/>
    <w:rsid w:val="00E205A0"/>
    <w:rsid w:val="00E2117B"/>
    <w:rsid w:val="00E2121E"/>
    <w:rsid w:val="00E213BC"/>
    <w:rsid w:val="00E217F3"/>
    <w:rsid w:val="00E21E1E"/>
    <w:rsid w:val="00E220EF"/>
    <w:rsid w:val="00E22339"/>
    <w:rsid w:val="00E22A3A"/>
    <w:rsid w:val="00E22B03"/>
    <w:rsid w:val="00E22CFF"/>
    <w:rsid w:val="00E23734"/>
    <w:rsid w:val="00E23B0B"/>
    <w:rsid w:val="00E23F42"/>
    <w:rsid w:val="00E23FDF"/>
    <w:rsid w:val="00E242E5"/>
    <w:rsid w:val="00E246E0"/>
    <w:rsid w:val="00E24727"/>
    <w:rsid w:val="00E2500C"/>
    <w:rsid w:val="00E25518"/>
    <w:rsid w:val="00E25557"/>
    <w:rsid w:val="00E25BAC"/>
    <w:rsid w:val="00E25DB0"/>
    <w:rsid w:val="00E2634B"/>
    <w:rsid w:val="00E2654A"/>
    <w:rsid w:val="00E271A1"/>
    <w:rsid w:val="00E27D21"/>
    <w:rsid w:val="00E30945"/>
    <w:rsid w:val="00E30958"/>
    <w:rsid w:val="00E309E5"/>
    <w:rsid w:val="00E30A7D"/>
    <w:rsid w:val="00E31279"/>
    <w:rsid w:val="00E318B1"/>
    <w:rsid w:val="00E32164"/>
    <w:rsid w:val="00E3330D"/>
    <w:rsid w:val="00E336E6"/>
    <w:rsid w:val="00E336ED"/>
    <w:rsid w:val="00E33A6B"/>
    <w:rsid w:val="00E33C22"/>
    <w:rsid w:val="00E34129"/>
    <w:rsid w:val="00E34270"/>
    <w:rsid w:val="00E343DB"/>
    <w:rsid w:val="00E34440"/>
    <w:rsid w:val="00E347FF"/>
    <w:rsid w:val="00E34A68"/>
    <w:rsid w:val="00E35326"/>
    <w:rsid w:val="00E35729"/>
    <w:rsid w:val="00E35B99"/>
    <w:rsid w:val="00E35CA1"/>
    <w:rsid w:val="00E35CED"/>
    <w:rsid w:val="00E35EAF"/>
    <w:rsid w:val="00E360E0"/>
    <w:rsid w:val="00E3648B"/>
    <w:rsid w:val="00E36A1B"/>
    <w:rsid w:val="00E36AE1"/>
    <w:rsid w:val="00E36B14"/>
    <w:rsid w:val="00E36C34"/>
    <w:rsid w:val="00E36D3A"/>
    <w:rsid w:val="00E37137"/>
    <w:rsid w:val="00E3716F"/>
    <w:rsid w:val="00E40E99"/>
    <w:rsid w:val="00E41470"/>
    <w:rsid w:val="00E428BA"/>
    <w:rsid w:val="00E428C2"/>
    <w:rsid w:val="00E42BEA"/>
    <w:rsid w:val="00E42D30"/>
    <w:rsid w:val="00E42F90"/>
    <w:rsid w:val="00E43028"/>
    <w:rsid w:val="00E432CA"/>
    <w:rsid w:val="00E433D2"/>
    <w:rsid w:val="00E43DDD"/>
    <w:rsid w:val="00E4413F"/>
    <w:rsid w:val="00E446E1"/>
    <w:rsid w:val="00E45157"/>
    <w:rsid w:val="00E451FA"/>
    <w:rsid w:val="00E45803"/>
    <w:rsid w:val="00E4584A"/>
    <w:rsid w:val="00E45E9E"/>
    <w:rsid w:val="00E46CA4"/>
    <w:rsid w:val="00E47140"/>
    <w:rsid w:val="00E47191"/>
    <w:rsid w:val="00E4727D"/>
    <w:rsid w:val="00E472A5"/>
    <w:rsid w:val="00E47ADF"/>
    <w:rsid w:val="00E47BA9"/>
    <w:rsid w:val="00E50CC6"/>
    <w:rsid w:val="00E50DB4"/>
    <w:rsid w:val="00E50EAD"/>
    <w:rsid w:val="00E50F50"/>
    <w:rsid w:val="00E5114E"/>
    <w:rsid w:val="00E51C66"/>
    <w:rsid w:val="00E52858"/>
    <w:rsid w:val="00E52A84"/>
    <w:rsid w:val="00E52D0A"/>
    <w:rsid w:val="00E53566"/>
    <w:rsid w:val="00E53998"/>
    <w:rsid w:val="00E53C61"/>
    <w:rsid w:val="00E540E3"/>
    <w:rsid w:val="00E54367"/>
    <w:rsid w:val="00E54722"/>
    <w:rsid w:val="00E54C73"/>
    <w:rsid w:val="00E54FE5"/>
    <w:rsid w:val="00E5532B"/>
    <w:rsid w:val="00E5582B"/>
    <w:rsid w:val="00E55AB9"/>
    <w:rsid w:val="00E55E75"/>
    <w:rsid w:val="00E55FEE"/>
    <w:rsid w:val="00E56819"/>
    <w:rsid w:val="00E56C7E"/>
    <w:rsid w:val="00E56FCE"/>
    <w:rsid w:val="00E577C6"/>
    <w:rsid w:val="00E603D2"/>
    <w:rsid w:val="00E6046F"/>
    <w:rsid w:val="00E60C06"/>
    <w:rsid w:val="00E61387"/>
    <w:rsid w:val="00E61883"/>
    <w:rsid w:val="00E6253F"/>
    <w:rsid w:val="00E627CA"/>
    <w:rsid w:val="00E62A07"/>
    <w:rsid w:val="00E62EB0"/>
    <w:rsid w:val="00E62EDF"/>
    <w:rsid w:val="00E62F5E"/>
    <w:rsid w:val="00E6323A"/>
    <w:rsid w:val="00E6357E"/>
    <w:rsid w:val="00E63A7C"/>
    <w:rsid w:val="00E63C1A"/>
    <w:rsid w:val="00E63F54"/>
    <w:rsid w:val="00E644F4"/>
    <w:rsid w:val="00E6456C"/>
    <w:rsid w:val="00E651C6"/>
    <w:rsid w:val="00E65246"/>
    <w:rsid w:val="00E65621"/>
    <w:rsid w:val="00E65ED4"/>
    <w:rsid w:val="00E65FC2"/>
    <w:rsid w:val="00E66F46"/>
    <w:rsid w:val="00E670A4"/>
    <w:rsid w:val="00E67471"/>
    <w:rsid w:val="00E67965"/>
    <w:rsid w:val="00E67AA6"/>
    <w:rsid w:val="00E67E8C"/>
    <w:rsid w:val="00E706BB"/>
    <w:rsid w:val="00E70A04"/>
    <w:rsid w:val="00E7159D"/>
    <w:rsid w:val="00E717A3"/>
    <w:rsid w:val="00E71910"/>
    <w:rsid w:val="00E72856"/>
    <w:rsid w:val="00E728CE"/>
    <w:rsid w:val="00E72A00"/>
    <w:rsid w:val="00E72EB2"/>
    <w:rsid w:val="00E72F11"/>
    <w:rsid w:val="00E735F7"/>
    <w:rsid w:val="00E73BE7"/>
    <w:rsid w:val="00E74C32"/>
    <w:rsid w:val="00E74C61"/>
    <w:rsid w:val="00E75F04"/>
    <w:rsid w:val="00E76E68"/>
    <w:rsid w:val="00E76E96"/>
    <w:rsid w:val="00E770F4"/>
    <w:rsid w:val="00E7773F"/>
    <w:rsid w:val="00E778EC"/>
    <w:rsid w:val="00E77A07"/>
    <w:rsid w:val="00E77B95"/>
    <w:rsid w:val="00E800E5"/>
    <w:rsid w:val="00E803D7"/>
    <w:rsid w:val="00E80B9F"/>
    <w:rsid w:val="00E8163A"/>
    <w:rsid w:val="00E81AC7"/>
    <w:rsid w:val="00E81CE6"/>
    <w:rsid w:val="00E82186"/>
    <w:rsid w:val="00E82742"/>
    <w:rsid w:val="00E82C59"/>
    <w:rsid w:val="00E83277"/>
    <w:rsid w:val="00E8343A"/>
    <w:rsid w:val="00E8370E"/>
    <w:rsid w:val="00E83A09"/>
    <w:rsid w:val="00E8423B"/>
    <w:rsid w:val="00E84594"/>
    <w:rsid w:val="00E84ADF"/>
    <w:rsid w:val="00E84F7A"/>
    <w:rsid w:val="00E85E3C"/>
    <w:rsid w:val="00E86049"/>
    <w:rsid w:val="00E86EB3"/>
    <w:rsid w:val="00E8715A"/>
    <w:rsid w:val="00E871E6"/>
    <w:rsid w:val="00E87438"/>
    <w:rsid w:val="00E8747E"/>
    <w:rsid w:val="00E87E4E"/>
    <w:rsid w:val="00E90A84"/>
    <w:rsid w:val="00E90CE2"/>
    <w:rsid w:val="00E90E50"/>
    <w:rsid w:val="00E9176F"/>
    <w:rsid w:val="00E91B79"/>
    <w:rsid w:val="00E91E7F"/>
    <w:rsid w:val="00E91F40"/>
    <w:rsid w:val="00E91FAF"/>
    <w:rsid w:val="00E922C9"/>
    <w:rsid w:val="00E92769"/>
    <w:rsid w:val="00E929FB"/>
    <w:rsid w:val="00E92B33"/>
    <w:rsid w:val="00E92C38"/>
    <w:rsid w:val="00E92C5C"/>
    <w:rsid w:val="00E92D7F"/>
    <w:rsid w:val="00E930FB"/>
    <w:rsid w:val="00E937B0"/>
    <w:rsid w:val="00E937D2"/>
    <w:rsid w:val="00E93979"/>
    <w:rsid w:val="00E93B8E"/>
    <w:rsid w:val="00E93BB3"/>
    <w:rsid w:val="00E93DF8"/>
    <w:rsid w:val="00E93FA2"/>
    <w:rsid w:val="00E952D8"/>
    <w:rsid w:val="00E957AD"/>
    <w:rsid w:val="00E95917"/>
    <w:rsid w:val="00E959A8"/>
    <w:rsid w:val="00E95D10"/>
    <w:rsid w:val="00E965ED"/>
    <w:rsid w:val="00E969B4"/>
    <w:rsid w:val="00E96AB1"/>
    <w:rsid w:val="00E96F82"/>
    <w:rsid w:val="00E973F0"/>
    <w:rsid w:val="00EA010B"/>
    <w:rsid w:val="00EA0493"/>
    <w:rsid w:val="00EA08FD"/>
    <w:rsid w:val="00EA0ACA"/>
    <w:rsid w:val="00EA108A"/>
    <w:rsid w:val="00EA10E5"/>
    <w:rsid w:val="00EA13CF"/>
    <w:rsid w:val="00EA15D0"/>
    <w:rsid w:val="00EA172F"/>
    <w:rsid w:val="00EA1B0D"/>
    <w:rsid w:val="00EA2039"/>
    <w:rsid w:val="00EA2583"/>
    <w:rsid w:val="00EA2D97"/>
    <w:rsid w:val="00EA34D4"/>
    <w:rsid w:val="00EA37C3"/>
    <w:rsid w:val="00EA395B"/>
    <w:rsid w:val="00EA3DF1"/>
    <w:rsid w:val="00EA4349"/>
    <w:rsid w:val="00EA46B8"/>
    <w:rsid w:val="00EA48DA"/>
    <w:rsid w:val="00EA49B2"/>
    <w:rsid w:val="00EA50F7"/>
    <w:rsid w:val="00EA52B7"/>
    <w:rsid w:val="00EA5EF3"/>
    <w:rsid w:val="00EA7262"/>
    <w:rsid w:val="00EA74E1"/>
    <w:rsid w:val="00EA76DE"/>
    <w:rsid w:val="00EA7D73"/>
    <w:rsid w:val="00EA7E0A"/>
    <w:rsid w:val="00EB0113"/>
    <w:rsid w:val="00EB014A"/>
    <w:rsid w:val="00EB020F"/>
    <w:rsid w:val="00EB0219"/>
    <w:rsid w:val="00EB0702"/>
    <w:rsid w:val="00EB0BB1"/>
    <w:rsid w:val="00EB0CCD"/>
    <w:rsid w:val="00EB1199"/>
    <w:rsid w:val="00EB11EA"/>
    <w:rsid w:val="00EB1559"/>
    <w:rsid w:val="00EB1ED8"/>
    <w:rsid w:val="00EB226E"/>
    <w:rsid w:val="00EB26A3"/>
    <w:rsid w:val="00EB2A1C"/>
    <w:rsid w:val="00EB2E3E"/>
    <w:rsid w:val="00EB30A7"/>
    <w:rsid w:val="00EB3265"/>
    <w:rsid w:val="00EB3377"/>
    <w:rsid w:val="00EB3A7A"/>
    <w:rsid w:val="00EB41A5"/>
    <w:rsid w:val="00EB4F69"/>
    <w:rsid w:val="00EB5497"/>
    <w:rsid w:val="00EB59D9"/>
    <w:rsid w:val="00EB5AAF"/>
    <w:rsid w:val="00EB5B2E"/>
    <w:rsid w:val="00EB6148"/>
    <w:rsid w:val="00EB6518"/>
    <w:rsid w:val="00EB6B47"/>
    <w:rsid w:val="00EB7146"/>
    <w:rsid w:val="00EB71E4"/>
    <w:rsid w:val="00EB75F6"/>
    <w:rsid w:val="00EB798C"/>
    <w:rsid w:val="00EB79C2"/>
    <w:rsid w:val="00EB7C3E"/>
    <w:rsid w:val="00EB7E7A"/>
    <w:rsid w:val="00EC074E"/>
    <w:rsid w:val="00EC0B4C"/>
    <w:rsid w:val="00EC0F4D"/>
    <w:rsid w:val="00EC0FD4"/>
    <w:rsid w:val="00EC13B7"/>
    <w:rsid w:val="00EC15A0"/>
    <w:rsid w:val="00EC20A4"/>
    <w:rsid w:val="00EC2370"/>
    <w:rsid w:val="00EC2872"/>
    <w:rsid w:val="00EC3509"/>
    <w:rsid w:val="00EC36DE"/>
    <w:rsid w:val="00EC3BDC"/>
    <w:rsid w:val="00EC3CBE"/>
    <w:rsid w:val="00EC3F37"/>
    <w:rsid w:val="00EC418C"/>
    <w:rsid w:val="00EC50C8"/>
    <w:rsid w:val="00EC55E4"/>
    <w:rsid w:val="00EC589D"/>
    <w:rsid w:val="00EC5ACF"/>
    <w:rsid w:val="00EC5D1A"/>
    <w:rsid w:val="00EC617A"/>
    <w:rsid w:val="00EC658C"/>
    <w:rsid w:val="00EC6663"/>
    <w:rsid w:val="00EC6B6F"/>
    <w:rsid w:val="00EC6D03"/>
    <w:rsid w:val="00EC77AE"/>
    <w:rsid w:val="00EC7AC8"/>
    <w:rsid w:val="00ED020B"/>
    <w:rsid w:val="00ED0272"/>
    <w:rsid w:val="00ED1847"/>
    <w:rsid w:val="00ED191B"/>
    <w:rsid w:val="00ED1AA7"/>
    <w:rsid w:val="00ED1AAE"/>
    <w:rsid w:val="00ED1AAF"/>
    <w:rsid w:val="00ED276F"/>
    <w:rsid w:val="00ED291E"/>
    <w:rsid w:val="00ED2AA2"/>
    <w:rsid w:val="00ED32E2"/>
    <w:rsid w:val="00ED3655"/>
    <w:rsid w:val="00ED3766"/>
    <w:rsid w:val="00ED3DE6"/>
    <w:rsid w:val="00ED3F02"/>
    <w:rsid w:val="00ED546F"/>
    <w:rsid w:val="00ED5C25"/>
    <w:rsid w:val="00ED5E37"/>
    <w:rsid w:val="00ED6618"/>
    <w:rsid w:val="00ED6C22"/>
    <w:rsid w:val="00ED6F4D"/>
    <w:rsid w:val="00ED7098"/>
    <w:rsid w:val="00ED7126"/>
    <w:rsid w:val="00ED761C"/>
    <w:rsid w:val="00ED7857"/>
    <w:rsid w:val="00EE041A"/>
    <w:rsid w:val="00EE04D7"/>
    <w:rsid w:val="00EE063F"/>
    <w:rsid w:val="00EE0BF1"/>
    <w:rsid w:val="00EE0C3A"/>
    <w:rsid w:val="00EE0FEB"/>
    <w:rsid w:val="00EE14F4"/>
    <w:rsid w:val="00EE185F"/>
    <w:rsid w:val="00EE1EE8"/>
    <w:rsid w:val="00EE2093"/>
    <w:rsid w:val="00EE2185"/>
    <w:rsid w:val="00EE250F"/>
    <w:rsid w:val="00EE2545"/>
    <w:rsid w:val="00EE26EF"/>
    <w:rsid w:val="00EE2D96"/>
    <w:rsid w:val="00EE2E6F"/>
    <w:rsid w:val="00EE2E77"/>
    <w:rsid w:val="00EE316C"/>
    <w:rsid w:val="00EE3438"/>
    <w:rsid w:val="00EE35E4"/>
    <w:rsid w:val="00EE3725"/>
    <w:rsid w:val="00EE3997"/>
    <w:rsid w:val="00EE3A5E"/>
    <w:rsid w:val="00EE3F8D"/>
    <w:rsid w:val="00EE4147"/>
    <w:rsid w:val="00EE438A"/>
    <w:rsid w:val="00EE45C1"/>
    <w:rsid w:val="00EE4611"/>
    <w:rsid w:val="00EE4848"/>
    <w:rsid w:val="00EE4BAE"/>
    <w:rsid w:val="00EE4BBA"/>
    <w:rsid w:val="00EE4FF5"/>
    <w:rsid w:val="00EE50DC"/>
    <w:rsid w:val="00EE56F3"/>
    <w:rsid w:val="00EE5ADA"/>
    <w:rsid w:val="00EE61D1"/>
    <w:rsid w:val="00EE6261"/>
    <w:rsid w:val="00EE63F8"/>
    <w:rsid w:val="00EE6577"/>
    <w:rsid w:val="00EE6AE9"/>
    <w:rsid w:val="00EE700E"/>
    <w:rsid w:val="00EE7F17"/>
    <w:rsid w:val="00EF0050"/>
    <w:rsid w:val="00EF05E7"/>
    <w:rsid w:val="00EF08F0"/>
    <w:rsid w:val="00EF1721"/>
    <w:rsid w:val="00EF1D82"/>
    <w:rsid w:val="00EF1F8F"/>
    <w:rsid w:val="00EF1F9D"/>
    <w:rsid w:val="00EF21B2"/>
    <w:rsid w:val="00EF2A58"/>
    <w:rsid w:val="00EF3E39"/>
    <w:rsid w:val="00EF3EFE"/>
    <w:rsid w:val="00EF43E8"/>
    <w:rsid w:val="00EF451C"/>
    <w:rsid w:val="00EF458C"/>
    <w:rsid w:val="00EF5066"/>
    <w:rsid w:val="00EF54D7"/>
    <w:rsid w:val="00EF5760"/>
    <w:rsid w:val="00EF5BF3"/>
    <w:rsid w:val="00EF5D38"/>
    <w:rsid w:val="00EF6506"/>
    <w:rsid w:val="00EF65C7"/>
    <w:rsid w:val="00EF6F39"/>
    <w:rsid w:val="00EF700A"/>
    <w:rsid w:val="00EF7B57"/>
    <w:rsid w:val="00EF7C40"/>
    <w:rsid w:val="00EF7DC8"/>
    <w:rsid w:val="00F0003C"/>
    <w:rsid w:val="00F00084"/>
    <w:rsid w:val="00F005E1"/>
    <w:rsid w:val="00F00FD0"/>
    <w:rsid w:val="00F010A4"/>
    <w:rsid w:val="00F01400"/>
    <w:rsid w:val="00F01620"/>
    <w:rsid w:val="00F01FB0"/>
    <w:rsid w:val="00F02164"/>
    <w:rsid w:val="00F024C0"/>
    <w:rsid w:val="00F0328F"/>
    <w:rsid w:val="00F034B6"/>
    <w:rsid w:val="00F0420C"/>
    <w:rsid w:val="00F0435C"/>
    <w:rsid w:val="00F04E0A"/>
    <w:rsid w:val="00F04F3D"/>
    <w:rsid w:val="00F05B66"/>
    <w:rsid w:val="00F05C14"/>
    <w:rsid w:val="00F05C1D"/>
    <w:rsid w:val="00F05F75"/>
    <w:rsid w:val="00F05F80"/>
    <w:rsid w:val="00F06216"/>
    <w:rsid w:val="00F06D34"/>
    <w:rsid w:val="00F072FE"/>
    <w:rsid w:val="00F07E14"/>
    <w:rsid w:val="00F07FE6"/>
    <w:rsid w:val="00F10186"/>
    <w:rsid w:val="00F102DA"/>
    <w:rsid w:val="00F10561"/>
    <w:rsid w:val="00F10662"/>
    <w:rsid w:val="00F1093F"/>
    <w:rsid w:val="00F10B9B"/>
    <w:rsid w:val="00F10CBD"/>
    <w:rsid w:val="00F119E7"/>
    <w:rsid w:val="00F12000"/>
    <w:rsid w:val="00F12068"/>
    <w:rsid w:val="00F12D3B"/>
    <w:rsid w:val="00F12F14"/>
    <w:rsid w:val="00F13B2E"/>
    <w:rsid w:val="00F141F1"/>
    <w:rsid w:val="00F143E8"/>
    <w:rsid w:val="00F1481F"/>
    <w:rsid w:val="00F14823"/>
    <w:rsid w:val="00F14972"/>
    <w:rsid w:val="00F14B48"/>
    <w:rsid w:val="00F150B0"/>
    <w:rsid w:val="00F1526A"/>
    <w:rsid w:val="00F15912"/>
    <w:rsid w:val="00F15FC1"/>
    <w:rsid w:val="00F1603D"/>
    <w:rsid w:val="00F16772"/>
    <w:rsid w:val="00F172CC"/>
    <w:rsid w:val="00F176D1"/>
    <w:rsid w:val="00F17A0D"/>
    <w:rsid w:val="00F17DA1"/>
    <w:rsid w:val="00F202A1"/>
    <w:rsid w:val="00F209DE"/>
    <w:rsid w:val="00F20B5D"/>
    <w:rsid w:val="00F210FD"/>
    <w:rsid w:val="00F21183"/>
    <w:rsid w:val="00F218EB"/>
    <w:rsid w:val="00F21A7E"/>
    <w:rsid w:val="00F21CD8"/>
    <w:rsid w:val="00F22165"/>
    <w:rsid w:val="00F2291D"/>
    <w:rsid w:val="00F2297C"/>
    <w:rsid w:val="00F22D38"/>
    <w:rsid w:val="00F233CF"/>
    <w:rsid w:val="00F237BC"/>
    <w:rsid w:val="00F237EE"/>
    <w:rsid w:val="00F239E8"/>
    <w:rsid w:val="00F24056"/>
    <w:rsid w:val="00F243DD"/>
    <w:rsid w:val="00F247E8"/>
    <w:rsid w:val="00F2497C"/>
    <w:rsid w:val="00F24C30"/>
    <w:rsid w:val="00F24D2C"/>
    <w:rsid w:val="00F24F78"/>
    <w:rsid w:val="00F256A4"/>
    <w:rsid w:val="00F256CD"/>
    <w:rsid w:val="00F25F67"/>
    <w:rsid w:val="00F2600F"/>
    <w:rsid w:val="00F26368"/>
    <w:rsid w:val="00F2660D"/>
    <w:rsid w:val="00F26A37"/>
    <w:rsid w:val="00F273E5"/>
    <w:rsid w:val="00F278CC"/>
    <w:rsid w:val="00F279B6"/>
    <w:rsid w:val="00F27B5C"/>
    <w:rsid w:val="00F30106"/>
    <w:rsid w:val="00F30146"/>
    <w:rsid w:val="00F30EA5"/>
    <w:rsid w:val="00F30ED3"/>
    <w:rsid w:val="00F3160C"/>
    <w:rsid w:val="00F31785"/>
    <w:rsid w:val="00F31A6E"/>
    <w:rsid w:val="00F32121"/>
    <w:rsid w:val="00F32288"/>
    <w:rsid w:val="00F325F0"/>
    <w:rsid w:val="00F327CF"/>
    <w:rsid w:val="00F329FD"/>
    <w:rsid w:val="00F32A2B"/>
    <w:rsid w:val="00F32E23"/>
    <w:rsid w:val="00F32FC3"/>
    <w:rsid w:val="00F335BC"/>
    <w:rsid w:val="00F33779"/>
    <w:rsid w:val="00F33D1A"/>
    <w:rsid w:val="00F33E46"/>
    <w:rsid w:val="00F3414C"/>
    <w:rsid w:val="00F34457"/>
    <w:rsid w:val="00F346E1"/>
    <w:rsid w:val="00F34747"/>
    <w:rsid w:val="00F3494C"/>
    <w:rsid w:val="00F34A62"/>
    <w:rsid w:val="00F34BE6"/>
    <w:rsid w:val="00F352E2"/>
    <w:rsid w:val="00F35635"/>
    <w:rsid w:val="00F35A53"/>
    <w:rsid w:val="00F35BFB"/>
    <w:rsid w:val="00F35D42"/>
    <w:rsid w:val="00F365EB"/>
    <w:rsid w:val="00F36A64"/>
    <w:rsid w:val="00F37071"/>
    <w:rsid w:val="00F373C5"/>
    <w:rsid w:val="00F376D5"/>
    <w:rsid w:val="00F377F5"/>
    <w:rsid w:val="00F37A9F"/>
    <w:rsid w:val="00F4024B"/>
    <w:rsid w:val="00F40301"/>
    <w:rsid w:val="00F40FF5"/>
    <w:rsid w:val="00F41164"/>
    <w:rsid w:val="00F4121D"/>
    <w:rsid w:val="00F419B8"/>
    <w:rsid w:val="00F41B6C"/>
    <w:rsid w:val="00F426E9"/>
    <w:rsid w:val="00F42AE2"/>
    <w:rsid w:val="00F42B17"/>
    <w:rsid w:val="00F42C4D"/>
    <w:rsid w:val="00F42F85"/>
    <w:rsid w:val="00F43192"/>
    <w:rsid w:val="00F4325A"/>
    <w:rsid w:val="00F43D21"/>
    <w:rsid w:val="00F43D7B"/>
    <w:rsid w:val="00F44091"/>
    <w:rsid w:val="00F44153"/>
    <w:rsid w:val="00F44270"/>
    <w:rsid w:val="00F44BA5"/>
    <w:rsid w:val="00F45201"/>
    <w:rsid w:val="00F45600"/>
    <w:rsid w:val="00F45F7E"/>
    <w:rsid w:val="00F460AD"/>
    <w:rsid w:val="00F46432"/>
    <w:rsid w:val="00F46647"/>
    <w:rsid w:val="00F46D45"/>
    <w:rsid w:val="00F46E72"/>
    <w:rsid w:val="00F46EBC"/>
    <w:rsid w:val="00F4766D"/>
    <w:rsid w:val="00F47A31"/>
    <w:rsid w:val="00F501CF"/>
    <w:rsid w:val="00F50204"/>
    <w:rsid w:val="00F503F4"/>
    <w:rsid w:val="00F509E7"/>
    <w:rsid w:val="00F50E1E"/>
    <w:rsid w:val="00F5164E"/>
    <w:rsid w:val="00F517E1"/>
    <w:rsid w:val="00F51875"/>
    <w:rsid w:val="00F518CC"/>
    <w:rsid w:val="00F522D8"/>
    <w:rsid w:val="00F52D69"/>
    <w:rsid w:val="00F533EB"/>
    <w:rsid w:val="00F533F7"/>
    <w:rsid w:val="00F538E4"/>
    <w:rsid w:val="00F53A9F"/>
    <w:rsid w:val="00F541E3"/>
    <w:rsid w:val="00F5422F"/>
    <w:rsid w:val="00F54560"/>
    <w:rsid w:val="00F54736"/>
    <w:rsid w:val="00F54B41"/>
    <w:rsid w:val="00F55245"/>
    <w:rsid w:val="00F55848"/>
    <w:rsid w:val="00F56391"/>
    <w:rsid w:val="00F5673F"/>
    <w:rsid w:val="00F568E1"/>
    <w:rsid w:val="00F56C1E"/>
    <w:rsid w:val="00F56DEB"/>
    <w:rsid w:val="00F5700F"/>
    <w:rsid w:val="00F570AF"/>
    <w:rsid w:val="00F57185"/>
    <w:rsid w:val="00F5752B"/>
    <w:rsid w:val="00F57827"/>
    <w:rsid w:val="00F60138"/>
    <w:rsid w:val="00F603BE"/>
    <w:rsid w:val="00F6054D"/>
    <w:rsid w:val="00F60A6C"/>
    <w:rsid w:val="00F613BD"/>
    <w:rsid w:val="00F61684"/>
    <w:rsid w:val="00F61990"/>
    <w:rsid w:val="00F61B73"/>
    <w:rsid w:val="00F62695"/>
    <w:rsid w:val="00F629EE"/>
    <w:rsid w:val="00F630D6"/>
    <w:rsid w:val="00F633D7"/>
    <w:rsid w:val="00F637CF"/>
    <w:rsid w:val="00F638EB"/>
    <w:rsid w:val="00F63B53"/>
    <w:rsid w:val="00F64430"/>
    <w:rsid w:val="00F645EF"/>
    <w:rsid w:val="00F646E3"/>
    <w:rsid w:val="00F649B8"/>
    <w:rsid w:val="00F65173"/>
    <w:rsid w:val="00F651CB"/>
    <w:rsid w:val="00F65729"/>
    <w:rsid w:val="00F65800"/>
    <w:rsid w:val="00F65FE0"/>
    <w:rsid w:val="00F66315"/>
    <w:rsid w:val="00F66E73"/>
    <w:rsid w:val="00F66E81"/>
    <w:rsid w:val="00F67189"/>
    <w:rsid w:val="00F67A21"/>
    <w:rsid w:val="00F67B44"/>
    <w:rsid w:val="00F67F40"/>
    <w:rsid w:val="00F70345"/>
    <w:rsid w:val="00F7081D"/>
    <w:rsid w:val="00F70CD3"/>
    <w:rsid w:val="00F710C1"/>
    <w:rsid w:val="00F71177"/>
    <w:rsid w:val="00F711DF"/>
    <w:rsid w:val="00F71216"/>
    <w:rsid w:val="00F7173C"/>
    <w:rsid w:val="00F71AD9"/>
    <w:rsid w:val="00F71F01"/>
    <w:rsid w:val="00F72157"/>
    <w:rsid w:val="00F72397"/>
    <w:rsid w:val="00F728AE"/>
    <w:rsid w:val="00F72D98"/>
    <w:rsid w:val="00F73225"/>
    <w:rsid w:val="00F733AC"/>
    <w:rsid w:val="00F73463"/>
    <w:rsid w:val="00F736A4"/>
    <w:rsid w:val="00F73BD9"/>
    <w:rsid w:val="00F7411E"/>
    <w:rsid w:val="00F7415B"/>
    <w:rsid w:val="00F74384"/>
    <w:rsid w:val="00F74EF8"/>
    <w:rsid w:val="00F74F18"/>
    <w:rsid w:val="00F74F5B"/>
    <w:rsid w:val="00F754E4"/>
    <w:rsid w:val="00F75560"/>
    <w:rsid w:val="00F756F0"/>
    <w:rsid w:val="00F7597A"/>
    <w:rsid w:val="00F76422"/>
    <w:rsid w:val="00F76CA2"/>
    <w:rsid w:val="00F76EE7"/>
    <w:rsid w:val="00F76FAE"/>
    <w:rsid w:val="00F7753C"/>
    <w:rsid w:val="00F77AAF"/>
    <w:rsid w:val="00F77DBB"/>
    <w:rsid w:val="00F80152"/>
    <w:rsid w:val="00F80445"/>
    <w:rsid w:val="00F80CD2"/>
    <w:rsid w:val="00F80E66"/>
    <w:rsid w:val="00F810BE"/>
    <w:rsid w:val="00F810D8"/>
    <w:rsid w:val="00F81423"/>
    <w:rsid w:val="00F82B37"/>
    <w:rsid w:val="00F82C9E"/>
    <w:rsid w:val="00F83170"/>
    <w:rsid w:val="00F83341"/>
    <w:rsid w:val="00F835EC"/>
    <w:rsid w:val="00F837B3"/>
    <w:rsid w:val="00F83A11"/>
    <w:rsid w:val="00F83A84"/>
    <w:rsid w:val="00F83D4B"/>
    <w:rsid w:val="00F848BA"/>
    <w:rsid w:val="00F85750"/>
    <w:rsid w:val="00F8641B"/>
    <w:rsid w:val="00F86BE4"/>
    <w:rsid w:val="00F86DBE"/>
    <w:rsid w:val="00F86E1A"/>
    <w:rsid w:val="00F872C9"/>
    <w:rsid w:val="00F8746D"/>
    <w:rsid w:val="00F87949"/>
    <w:rsid w:val="00F879D2"/>
    <w:rsid w:val="00F87C0D"/>
    <w:rsid w:val="00F87EA5"/>
    <w:rsid w:val="00F900A2"/>
    <w:rsid w:val="00F90432"/>
    <w:rsid w:val="00F90447"/>
    <w:rsid w:val="00F90459"/>
    <w:rsid w:val="00F90B4F"/>
    <w:rsid w:val="00F90C72"/>
    <w:rsid w:val="00F9140A"/>
    <w:rsid w:val="00F9172E"/>
    <w:rsid w:val="00F91AD2"/>
    <w:rsid w:val="00F91C9B"/>
    <w:rsid w:val="00F91E76"/>
    <w:rsid w:val="00F9245C"/>
    <w:rsid w:val="00F925BB"/>
    <w:rsid w:val="00F9282C"/>
    <w:rsid w:val="00F929FF"/>
    <w:rsid w:val="00F92A9E"/>
    <w:rsid w:val="00F92DA2"/>
    <w:rsid w:val="00F93D16"/>
    <w:rsid w:val="00F94250"/>
    <w:rsid w:val="00F94887"/>
    <w:rsid w:val="00F94A62"/>
    <w:rsid w:val="00F94AFF"/>
    <w:rsid w:val="00F94C7D"/>
    <w:rsid w:val="00F94FCB"/>
    <w:rsid w:val="00F9517B"/>
    <w:rsid w:val="00F955D8"/>
    <w:rsid w:val="00F9588D"/>
    <w:rsid w:val="00F95E9E"/>
    <w:rsid w:val="00F96065"/>
    <w:rsid w:val="00F966D8"/>
    <w:rsid w:val="00F96B8E"/>
    <w:rsid w:val="00F97626"/>
    <w:rsid w:val="00F9763D"/>
    <w:rsid w:val="00F97A94"/>
    <w:rsid w:val="00F97DCD"/>
    <w:rsid w:val="00F97F30"/>
    <w:rsid w:val="00FA0214"/>
    <w:rsid w:val="00FA02BA"/>
    <w:rsid w:val="00FA079F"/>
    <w:rsid w:val="00FA0BE6"/>
    <w:rsid w:val="00FA0C70"/>
    <w:rsid w:val="00FA0F82"/>
    <w:rsid w:val="00FA13D2"/>
    <w:rsid w:val="00FA146B"/>
    <w:rsid w:val="00FA1C11"/>
    <w:rsid w:val="00FA1E9B"/>
    <w:rsid w:val="00FA26FB"/>
    <w:rsid w:val="00FA2C35"/>
    <w:rsid w:val="00FA30FD"/>
    <w:rsid w:val="00FA310A"/>
    <w:rsid w:val="00FA310D"/>
    <w:rsid w:val="00FA3A07"/>
    <w:rsid w:val="00FA3B35"/>
    <w:rsid w:val="00FA3DBA"/>
    <w:rsid w:val="00FA3F31"/>
    <w:rsid w:val="00FA4228"/>
    <w:rsid w:val="00FA42BF"/>
    <w:rsid w:val="00FA4655"/>
    <w:rsid w:val="00FA46DC"/>
    <w:rsid w:val="00FA495D"/>
    <w:rsid w:val="00FA4B11"/>
    <w:rsid w:val="00FA5482"/>
    <w:rsid w:val="00FA58D4"/>
    <w:rsid w:val="00FA5B06"/>
    <w:rsid w:val="00FA6708"/>
    <w:rsid w:val="00FA6AB2"/>
    <w:rsid w:val="00FA6C62"/>
    <w:rsid w:val="00FA6F5E"/>
    <w:rsid w:val="00FA731F"/>
    <w:rsid w:val="00FA7452"/>
    <w:rsid w:val="00FA750C"/>
    <w:rsid w:val="00FA75DC"/>
    <w:rsid w:val="00FA7ABC"/>
    <w:rsid w:val="00FB01EA"/>
    <w:rsid w:val="00FB08D7"/>
    <w:rsid w:val="00FB1091"/>
    <w:rsid w:val="00FB1540"/>
    <w:rsid w:val="00FB17CD"/>
    <w:rsid w:val="00FB1D76"/>
    <w:rsid w:val="00FB1FFC"/>
    <w:rsid w:val="00FB2441"/>
    <w:rsid w:val="00FB2EF6"/>
    <w:rsid w:val="00FB322E"/>
    <w:rsid w:val="00FB3474"/>
    <w:rsid w:val="00FB3499"/>
    <w:rsid w:val="00FB39DE"/>
    <w:rsid w:val="00FB3E2D"/>
    <w:rsid w:val="00FB4A71"/>
    <w:rsid w:val="00FB4AC0"/>
    <w:rsid w:val="00FB540E"/>
    <w:rsid w:val="00FB5434"/>
    <w:rsid w:val="00FB5621"/>
    <w:rsid w:val="00FB5727"/>
    <w:rsid w:val="00FB6185"/>
    <w:rsid w:val="00FB6201"/>
    <w:rsid w:val="00FB624C"/>
    <w:rsid w:val="00FB70E6"/>
    <w:rsid w:val="00FB74EE"/>
    <w:rsid w:val="00FB794C"/>
    <w:rsid w:val="00FB7B8A"/>
    <w:rsid w:val="00FB7BAD"/>
    <w:rsid w:val="00FC0724"/>
    <w:rsid w:val="00FC0C65"/>
    <w:rsid w:val="00FC11AD"/>
    <w:rsid w:val="00FC1428"/>
    <w:rsid w:val="00FC16C4"/>
    <w:rsid w:val="00FC1ECA"/>
    <w:rsid w:val="00FC2043"/>
    <w:rsid w:val="00FC220F"/>
    <w:rsid w:val="00FC27B1"/>
    <w:rsid w:val="00FC2D21"/>
    <w:rsid w:val="00FC2EB8"/>
    <w:rsid w:val="00FC301E"/>
    <w:rsid w:val="00FC310F"/>
    <w:rsid w:val="00FC37DF"/>
    <w:rsid w:val="00FC3814"/>
    <w:rsid w:val="00FC398E"/>
    <w:rsid w:val="00FC52A2"/>
    <w:rsid w:val="00FC5972"/>
    <w:rsid w:val="00FC5F45"/>
    <w:rsid w:val="00FC64A8"/>
    <w:rsid w:val="00FC6911"/>
    <w:rsid w:val="00FC6A48"/>
    <w:rsid w:val="00FC6DA2"/>
    <w:rsid w:val="00FC729C"/>
    <w:rsid w:val="00FC731E"/>
    <w:rsid w:val="00FC747E"/>
    <w:rsid w:val="00FC7617"/>
    <w:rsid w:val="00FC7901"/>
    <w:rsid w:val="00FC7E21"/>
    <w:rsid w:val="00FC7FC8"/>
    <w:rsid w:val="00FD0956"/>
    <w:rsid w:val="00FD0C7E"/>
    <w:rsid w:val="00FD0FDC"/>
    <w:rsid w:val="00FD141C"/>
    <w:rsid w:val="00FD15E6"/>
    <w:rsid w:val="00FD1C9E"/>
    <w:rsid w:val="00FD1E62"/>
    <w:rsid w:val="00FD2499"/>
    <w:rsid w:val="00FD2820"/>
    <w:rsid w:val="00FD29AA"/>
    <w:rsid w:val="00FD29F0"/>
    <w:rsid w:val="00FD32A2"/>
    <w:rsid w:val="00FD32BF"/>
    <w:rsid w:val="00FD332D"/>
    <w:rsid w:val="00FD3492"/>
    <w:rsid w:val="00FD39AA"/>
    <w:rsid w:val="00FD3FEC"/>
    <w:rsid w:val="00FD4083"/>
    <w:rsid w:val="00FD44D2"/>
    <w:rsid w:val="00FD4F9D"/>
    <w:rsid w:val="00FD5960"/>
    <w:rsid w:val="00FD5E06"/>
    <w:rsid w:val="00FD6814"/>
    <w:rsid w:val="00FD6CAB"/>
    <w:rsid w:val="00FD6E07"/>
    <w:rsid w:val="00FD6E6F"/>
    <w:rsid w:val="00FD70AB"/>
    <w:rsid w:val="00FD713B"/>
    <w:rsid w:val="00FD7421"/>
    <w:rsid w:val="00FD7E74"/>
    <w:rsid w:val="00FE0260"/>
    <w:rsid w:val="00FE03C7"/>
    <w:rsid w:val="00FE0407"/>
    <w:rsid w:val="00FE0BC6"/>
    <w:rsid w:val="00FE1006"/>
    <w:rsid w:val="00FE14DF"/>
    <w:rsid w:val="00FE1FD2"/>
    <w:rsid w:val="00FE243A"/>
    <w:rsid w:val="00FE2626"/>
    <w:rsid w:val="00FE284F"/>
    <w:rsid w:val="00FE2D4F"/>
    <w:rsid w:val="00FE3165"/>
    <w:rsid w:val="00FE3386"/>
    <w:rsid w:val="00FE3855"/>
    <w:rsid w:val="00FE3C41"/>
    <w:rsid w:val="00FE3ECC"/>
    <w:rsid w:val="00FE48C5"/>
    <w:rsid w:val="00FE4BB7"/>
    <w:rsid w:val="00FE5063"/>
    <w:rsid w:val="00FE54C1"/>
    <w:rsid w:val="00FE568A"/>
    <w:rsid w:val="00FE57DD"/>
    <w:rsid w:val="00FE594B"/>
    <w:rsid w:val="00FE5B4A"/>
    <w:rsid w:val="00FE623C"/>
    <w:rsid w:val="00FE6332"/>
    <w:rsid w:val="00FE67DF"/>
    <w:rsid w:val="00FE6A8F"/>
    <w:rsid w:val="00FE7020"/>
    <w:rsid w:val="00FE71DE"/>
    <w:rsid w:val="00FE7521"/>
    <w:rsid w:val="00FE75D0"/>
    <w:rsid w:val="00FE7957"/>
    <w:rsid w:val="00FE7CEE"/>
    <w:rsid w:val="00FE7FB2"/>
    <w:rsid w:val="00FF0399"/>
    <w:rsid w:val="00FF04A5"/>
    <w:rsid w:val="00FF083E"/>
    <w:rsid w:val="00FF0C5B"/>
    <w:rsid w:val="00FF0DB3"/>
    <w:rsid w:val="00FF0FD5"/>
    <w:rsid w:val="00FF1067"/>
    <w:rsid w:val="00FF1752"/>
    <w:rsid w:val="00FF1C16"/>
    <w:rsid w:val="00FF1F12"/>
    <w:rsid w:val="00FF24D2"/>
    <w:rsid w:val="00FF25A5"/>
    <w:rsid w:val="00FF279E"/>
    <w:rsid w:val="00FF36AA"/>
    <w:rsid w:val="00FF406C"/>
    <w:rsid w:val="00FF434F"/>
    <w:rsid w:val="00FF45E1"/>
    <w:rsid w:val="00FF47E5"/>
    <w:rsid w:val="00FF4880"/>
    <w:rsid w:val="00FF4BB7"/>
    <w:rsid w:val="00FF5C65"/>
    <w:rsid w:val="00FF6677"/>
    <w:rsid w:val="00FF6E31"/>
    <w:rsid w:val="00FF707A"/>
    <w:rsid w:val="00FF717B"/>
    <w:rsid w:val="00FF782A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3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link w:val="10"/>
    <w:qFormat/>
    <w:rsid w:val="006D4321"/>
    <w:pPr>
      <w:widowControl/>
      <w:spacing w:before="150" w:after="150"/>
      <w:outlineLvl w:val="0"/>
    </w:pPr>
    <w:rPr>
      <w:rFonts w:ascii="Cambria" w:eastAsia="新細明體" w:hAnsi="Cambria" w:cs="新細明體"/>
      <w:b/>
      <w:bCs/>
      <w:kern w:val="36"/>
      <w:sz w:val="60"/>
      <w:szCs w:val="60"/>
    </w:rPr>
  </w:style>
  <w:style w:type="paragraph" w:styleId="2">
    <w:name w:val="heading 2"/>
    <w:basedOn w:val="a"/>
    <w:link w:val="20"/>
    <w:qFormat/>
    <w:rsid w:val="006D4321"/>
    <w:pPr>
      <w:widowControl/>
      <w:spacing w:before="150" w:after="150"/>
      <w:outlineLvl w:val="1"/>
    </w:pPr>
    <w:rPr>
      <w:rFonts w:ascii="Cambria" w:eastAsia="新細明體" w:hAnsi="Cambria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4321"/>
    <w:pPr>
      <w:widowControl/>
      <w:spacing w:before="150" w:after="150"/>
      <w:outlineLvl w:val="2"/>
    </w:pPr>
    <w:rPr>
      <w:rFonts w:ascii="Cambria" w:eastAsia="新細明體" w:hAnsi="Cambria" w:cs="新細明體"/>
      <w:b/>
      <w:bCs/>
      <w:kern w:val="0"/>
      <w:sz w:val="30"/>
      <w:szCs w:val="30"/>
    </w:rPr>
  </w:style>
  <w:style w:type="paragraph" w:styleId="4">
    <w:name w:val="heading 4"/>
    <w:basedOn w:val="a"/>
    <w:link w:val="40"/>
    <w:uiPriority w:val="9"/>
    <w:qFormat/>
    <w:rsid w:val="006D4321"/>
    <w:pPr>
      <w:widowControl/>
      <w:spacing w:before="150" w:after="150"/>
      <w:outlineLvl w:val="3"/>
    </w:pPr>
    <w:rPr>
      <w:rFonts w:ascii="Cambria" w:eastAsia="新細明體" w:hAnsi="Cambria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D4321"/>
    <w:pPr>
      <w:widowControl/>
      <w:spacing w:before="150" w:after="15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D4321"/>
    <w:pPr>
      <w:widowControl/>
      <w:spacing w:before="150" w:after="150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  <w:rsid w:val="000B38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B383E"/>
  </w:style>
  <w:style w:type="paragraph" w:styleId="a3">
    <w:name w:val="footer"/>
    <w:basedOn w:val="a"/>
    <w:link w:val="a4"/>
    <w:uiPriority w:val="99"/>
    <w:rsid w:val="004B7BE3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styleId="a6">
    <w:name w:val="Block Text"/>
    <w:basedOn w:val="a"/>
    <w:rsid w:val="004B7BE3"/>
    <w:pPr>
      <w:spacing w:before="60" w:after="60" w:line="360" w:lineRule="auto"/>
      <w:ind w:left="420" w:right="278" w:firstLine="476"/>
      <w:jc w:val="both"/>
    </w:pPr>
    <w:rPr>
      <w:rFonts w:ascii="細明體"/>
    </w:rPr>
  </w:style>
  <w:style w:type="paragraph" w:customStyle="1" w:styleId="11">
    <w:name w:val="1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paragraph" w:styleId="a7">
    <w:name w:val="Body Text Indent"/>
    <w:basedOn w:val="a"/>
    <w:link w:val="a8"/>
    <w:rsid w:val="004B7BE3"/>
    <w:pPr>
      <w:spacing w:line="360" w:lineRule="auto"/>
      <w:ind w:firstLine="482"/>
      <w:jc w:val="both"/>
    </w:pPr>
    <w:rPr>
      <w:rFonts w:eastAsia="雅真中楷"/>
      <w:sz w:val="26"/>
    </w:rPr>
  </w:style>
  <w:style w:type="paragraph" w:customStyle="1" w:styleId="12">
    <w:name w:val="(1)"/>
    <w:basedOn w:val="11"/>
    <w:rsid w:val="004B7BE3"/>
    <w:pPr>
      <w:ind w:left="1531" w:hanging="340"/>
    </w:pPr>
  </w:style>
  <w:style w:type="paragraph" w:styleId="HTML">
    <w:name w:val="HTML Preformatted"/>
    <w:basedOn w:val="a"/>
    <w:link w:val="HTML0"/>
    <w:rsid w:val="004B7B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</w:rPr>
  </w:style>
  <w:style w:type="character" w:customStyle="1" w:styleId="textstory1">
    <w:name w:val="text_story1"/>
    <w:rsid w:val="004B7BE3"/>
    <w:rPr>
      <w:rFonts w:ascii="өũ" w:hAnsi="өũ" w:cs="Mangal" w:hint="default"/>
      <w:i w:val="0"/>
      <w:iCs w:val="0"/>
      <w:strike w:val="0"/>
      <w:dstrike w:val="0"/>
      <w:color w:val="000000"/>
      <w:kern w:val="2"/>
      <w:sz w:val="22"/>
      <w:szCs w:val="22"/>
      <w:u w:val="none"/>
      <w:effect w:val="none"/>
      <w:lang w:val="en-US" w:eastAsia="en-US" w:bidi="hi-IN"/>
    </w:rPr>
  </w:style>
  <w:style w:type="paragraph" w:styleId="a9">
    <w:name w:val="header"/>
    <w:basedOn w:val="a"/>
    <w:link w:val="aa"/>
    <w:rsid w:val="004B7BE3"/>
    <w:pPr>
      <w:tabs>
        <w:tab w:val="center" w:pos="4153"/>
        <w:tab w:val="right" w:pos="8306"/>
      </w:tabs>
    </w:pPr>
    <w:rPr>
      <w:sz w:val="20"/>
    </w:rPr>
  </w:style>
  <w:style w:type="paragraph" w:styleId="ab">
    <w:name w:val="Date"/>
    <w:basedOn w:val="a"/>
    <w:next w:val="a"/>
    <w:link w:val="ac"/>
    <w:rsid w:val="004B7BE3"/>
    <w:pPr>
      <w:jc w:val="right"/>
    </w:pPr>
    <w:rPr>
      <w:rFonts w:eastAsia="雅真中楷"/>
      <w:spacing w:val="-32"/>
      <w:sz w:val="20"/>
    </w:rPr>
  </w:style>
  <w:style w:type="paragraph" w:styleId="ad">
    <w:name w:val="annotation text"/>
    <w:basedOn w:val="a"/>
    <w:link w:val="ae"/>
    <w:semiHidden/>
    <w:rsid w:val="004B7BE3"/>
  </w:style>
  <w:style w:type="paragraph" w:styleId="af">
    <w:name w:val="Balloon Text"/>
    <w:basedOn w:val="a"/>
    <w:link w:val="af0"/>
    <w:semiHidden/>
    <w:rsid w:val="004B7BE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4B7BE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1">
    <w:name w:val="Hyperlink"/>
    <w:uiPriority w:val="99"/>
    <w:rsid w:val="004B7BE3"/>
    <w:rPr>
      <w:rFonts w:ascii="Verdana" w:hAnsi="Verdana" w:cs="Mangal"/>
      <w:color w:val="0000FF"/>
      <w:kern w:val="2"/>
      <w:szCs w:val="24"/>
      <w:u w:val="single"/>
      <w:lang w:val="en-US" w:eastAsia="en-US" w:bidi="hi-IN"/>
    </w:rPr>
  </w:style>
  <w:style w:type="paragraph" w:styleId="13">
    <w:name w:val="toc 1"/>
    <w:basedOn w:val="a"/>
    <w:next w:val="a"/>
    <w:autoRedefine/>
    <w:uiPriority w:val="39"/>
    <w:qFormat/>
    <w:rsid w:val="008D3A6C"/>
    <w:pPr>
      <w:tabs>
        <w:tab w:val="right" w:leader="dot" w:pos="9182"/>
      </w:tabs>
      <w:spacing w:before="360" w:after="360"/>
      <w:jc w:val="both"/>
    </w:pPr>
    <w:rPr>
      <w:rFonts w:ascii="標楷體" w:eastAsia="標楷體" w:hAnsi="標楷體" w:cstheme="minorHAnsi"/>
      <w:b/>
      <w:bCs/>
      <w:caps/>
      <w:noProof/>
      <w:sz w:val="36"/>
      <w:szCs w:val="36"/>
    </w:rPr>
  </w:style>
  <w:style w:type="paragraph" w:customStyle="1" w:styleId="af2">
    <w:name w:val="(一)"/>
    <w:basedOn w:val="a"/>
    <w:rsid w:val="004B7BE3"/>
    <w:pPr>
      <w:spacing w:before="120" w:after="120"/>
      <w:ind w:firstLine="742"/>
      <w:jc w:val="both"/>
    </w:pPr>
    <w:rPr>
      <w:rFonts w:ascii="華康中楷體" w:eastAsia="華康中楷體"/>
      <w:sz w:val="32"/>
    </w:rPr>
  </w:style>
  <w:style w:type="paragraph" w:customStyle="1" w:styleId="af3">
    <w:name w:val="段文"/>
    <w:basedOn w:val="a"/>
    <w:rsid w:val="004B7BE3"/>
    <w:pPr>
      <w:kinsoku w:val="0"/>
      <w:overflowPunct w:val="0"/>
      <w:spacing w:before="60" w:after="240" w:line="400" w:lineRule="atLeast"/>
      <w:ind w:left="567"/>
      <w:jc w:val="both"/>
    </w:pPr>
  </w:style>
  <w:style w:type="character" w:customStyle="1" w:styleId="item41">
    <w:name w:val="item41"/>
    <w:rsid w:val="004B7BE3"/>
    <w:rPr>
      <w:rFonts w:ascii="Verdana" w:hAnsi="Verdana" w:cs="Mangal"/>
      <w:color w:val="FF0033"/>
      <w:kern w:val="2"/>
      <w:sz w:val="24"/>
      <w:szCs w:val="24"/>
      <w:lang w:val="en-US" w:eastAsia="en-US" w:bidi="hi-IN"/>
    </w:rPr>
  </w:style>
  <w:style w:type="paragraph" w:styleId="af4">
    <w:name w:val="footnote text"/>
    <w:basedOn w:val="a"/>
    <w:link w:val="af5"/>
    <w:semiHidden/>
    <w:rsid w:val="004B7BE3"/>
    <w:pPr>
      <w:snapToGrid w:val="0"/>
    </w:pPr>
    <w:rPr>
      <w:sz w:val="20"/>
    </w:rPr>
  </w:style>
  <w:style w:type="character" w:customStyle="1" w:styleId="lgraypink">
    <w:name w:val="l_graypink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customStyle="1" w:styleId="14">
    <w:name w:val="樣式1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sz w:val="32"/>
      <w:szCs w:val="32"/>
    </w:rPr>
  </w:style>
  <w:style w:type="paragraph" w:customStyle="1" w:styleId="k1a">
    <w:name w:val="k1a前"/>
    <w:basedOn w:val="a"/>
    <w:rsid w:val="004B7BE3"/>
    <w:pPr>
      <w:snapToGrid w:val="0"/>
      <w:spacing w:beforeLines="50" w:line="288" w:lineRule="auto"/>
      <w:ind w:left="200" w:hangingChars="200" w:hanging="200"/>
      <w:jc w:val="both"/>
      <w:textDirection w:val="lrTbV"/>
    </w:pPr>
    <w:rPr>
      <w:b/>
      <w:sz w:val="32"/>
      <w:szCs w:val="32"/>
    </w:rPr>
  </w:style>
  <w:style w:type="paragraph" w:customStyle="1" w:styleId="15">
    <w:name w:val="1."/>
    <w:basedOn w:val="a"/>
    <w:rsid w:val="004B7BE3"/>
    <w:pPr>
      <w:ind w:left="2160" w:hanging="540"/>
      <w:jc w:val="both"/>
      <w:textDirection w:val="lrTbV"/>
    </w:pPr>
    <w:rPr>
      <w:rFonts w:ascii="華康儷楷書(P)" w:eastAsia="華康儷楷書(P)"/>
      <w:b/>
      <w:sz w:val="36"/>
    </w:rPr>
  </w:style>
  <w:style w:type="paragraph" w:customStyle="1" w:styleId="31">
    <w:name w:val="樣式3"/>
    <w:basedOn w:val="a"/>
    <w:rsid w:val="004B7BE3"/>
    <w:pPr>
      <w:spacing w:before="120" w:after="120" w:line="300" w:lineRule="exact"/>
      <w:ind w:left="-126" w:firstLine="112"/>
      <w:jc w:val="both"/>
    </w:pPr>
    <w:rPr>
      <w:rFonts w:ascii="標楷體"/>
    </w:rPr>
  </w:style>
  <w:style w:type="paragraph" w:customStyle="1" w:styleId="af6">
    <w:name w:val="(一)平"/>
    <w:basedOn w:val="HTML"/>
    <w:rsid w:val="004B7BE3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napToGrid w:val="0"/>
      <w:spacing w:line="0" w:lineRule="atLeast"/>
      <w:ind w:leftChars="149" w:left="1035" w:hangingChars="188" w:hanging="677"/>
      <w:jc w:val="both"/>
    </w:pPr>
    <w:rPr>
      <w:rFonts w:ascii="標楷體" w:hAnsi="標楷體" w:cs="Times New Roman"/>
      <w:color w:val="000000"/>
      <w:sz w:val="36"/>
      <w:szCs w:val="36"/>
    </w:rPr>
  </w:style>
  <w:style w:type="character" w:styleId="af7">
    <w:name w:val="FollowedHyperlink"/>
    <w:rsid w:val="004B7BE3"/>
    <w:rPr>
      <w:rFonts w:ascii="Verdana" w:hAnsi="Verdana" w:cs="Mangal"/>
      <w:color w:val="800080"/>
      <w:kern w:val="2"/>
      <w:szCs w:val="24"/>
      <w:u w:val="single"/>
      <w:lang w:val="en-US" w:eastAsia="en-US" w:bidi="hi-IN"/>
    </w:rPr>
  </w:style>
  <w:style w:type="character" w:customStyle="1" w:styleId="style111">
    <w:name w:val="style111"/>
    <w:rsid w:val="004B7BE3"/>
    <w:rPr>
      <w:rFonts w:ascii="Arial" w:hAnsi="Arial" w:cs="Mangal" w:hint="default"/>
      <w:color w:val="000000"/>
      <w:kern w:val="2"/>
      <w:sz w:val="20"/>
      <w:szCs w:val="20"/>
      <w:lang w:val="en-US" w:eastAsia="en-US" w:bidi="hi-IN"/>
    </w:rPr>
  </w:style>
  <w:style w:type="paragraph" w:customStyle="1" w:styleId="16">
    <w:name w:val="外銷1"/>
    <w:basedOn w:val="a"/>
    <w:rsid w:val="004B7BE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spacing w:line="400" w:lineRule="exact"/>
      <w:ind w:left="851" w:right="340" w:hanging="284"/>
      <w:jc w:val="both"/>
      <w:textAlignment w:val="center"/>
    </w:pPr>
    <w:rPr>
      <w:rFonts w:ascii="Courier New" w:eastAsia="華康楷書體W5" w:hAnsi="Courier New"/>
    </w:rPr>
  </w:style>
  <w:style w:type="paragraph" w:customStyle="1" w:styleId="k02">
    <w:name w:val="k02前"/>
    <w:basedOn w:val="11"/>
    <w:rsid w:val="004B7BE3"/>
    <w:pPr>
      <w:snapToGrid w:val="0"/>
      <w:spacing w:beforeLines="75" w:after="0" w:line="305" w:lineRule="auto"/>
      <w:ind w:left="0" w:right="0" w:firstLineChars="200" w:firstLine="200"/>
    </w:pPr>
    <w:rPr>
      <w:rFonts w:eastAsia="標楷體"/>
      <w:szCs w:val="32"/>
    </w:rPr>
  </w:style>
  <w:style w:type="paragraph" w:customStyle="1" w:styleId="k12">
    <w:name w:val="k12前"/>
    <w:basedOn w:val="11"/>
    <w:rsid w:val="004B7BE3"/>
    <w:pPr>
      <w:snapToGrid w:val="0"/>
      <w:spacing w:beforeLines="50" w:after="0" w:line="300" w:lineRule="auto"/>
      <w:ind w:leftChars="50" w:left="50" w:right="34" w:firstLine="675"/>
    </w:pPr>
    <w:rPr>
      <w:rFonts w:eastAsia="標楷體" w:cs="細明體"/>
      <w:szCs w:val="32"/>
    </w:rPr>
  </w:style>
  <w:style w:type="paragraph" w:customStyle="1" w:styleId="k2a">
    <w:name w:val="k2a前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b/>
      <w:sz w:val="32"/>
      <w:szCs w:val="32"/>
    </w:rPr>
  </w:style>
  <w:style w:type="paragraph" w:customStyle="1" w:styleId="k3a1">
    <w:name w:val="k3a前凸1"/>
    <w:basedOn w:val="HTML"/>
    <w:rsid w:val="004B7BE3"/>
    <w:pPr>
      <w:tabs>
        <w:tab w:val="left" w:pos="5040"/>
      </w:tabs>
      <w:snapToGrid w:val="0"/>
      <w:spacing w:beforeLines="50" w:line="300" w:lineRule="auto"/>
      <w:ind w:leftChars="150" w:left="250" w:hangingChars="100" w:hanging="100"/>
      <w:jc w:val="both"/>
    </w:pPr>
    <w:rPr>
      <w:rFonts w:ascii="Times New Roman" w:hAnsi="Times New Roman"/>
      <w:sz w:val="32"/>
      <w:szCs w:val="32"/>
    </w:rPr>
  </w:style>
  <w:style w:type="paragraph" w:customStyle="1" w:styleId="k22">
    <w:name w:val="k22前"/>
    <w:basedOn w:val="k12"/>
    <w:rsid w:val="004B7BE3"/>
    <w:pPr>
      <w:ind w:leftChars="150" w:left="150" w:right="0"/>
    </w:pPr>
  </w:style>
  <w:style w:type="character" w:customStyle="1" w:styleId="k2a0">
    <w:name w:val="k2a前 字元"/>
    <w:rsid w:val="004B7BE3"/>
    <w:rPr>
      <w:rFonts w:ascii="Verdana" w:eastAsia="標楷體" w:hAnsi="Verdana" w:cs="Mangal"/>
      <w:kern w:val="2"/>
      <w:sz w:val="32"/>
      <w:szCs w:val="32"/>
      <w:lang w:val="en-US" w:eastAsia="zh-TW" w:bidi="ar-SA"/>
    </w:rPr>
  </w:style>
  <w:style w:type="paragraph" w:customStyle="1" w:styleId="k32">
    <w:name w:val="k32前"/>
    <w:basedOn w:val="k22"/>
    <w:rsid w:val="004B7BE3"/>
    <w:pPr>
      <w:ind w:leftChars="250" w:left="250"/>
    </w:pPr>
  </w:style>
  <w:style w:type="paragraph" w:customStyle="1" w:styleId="k4a1">
    <w:name w:val="k4a前凸1"/>
    <w:basedOn w:val="k3a1"/>
    <w:rsid w:val="004B7BE3"/>
    <w:pPr>
      <w:spacing w:before="120"/>
      <w:ind w:leftChars="250" w:left="920" w:hanging="320"/>
    </w:pPr>
  </w:style>
  <w:style w:type="paragraph" w:customStyle="1" w:styleId="af8">
    <w:name w:val="一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/>
      <w:ind w:right="1338" w:firstLine="720"/>
    </w:pPr>
    <w:rPr>
      <w:rFonts w:ascii="華康中楷體" w:eastAsia="華康中楷體"/>
      <w:sz w:val="36"/>
    </w:rPr>
  </w:style>
  <w:style w:type="paragraph" w:customStyle="1" w:styleId="k2a1">
    <w:name w:val="k2a凸1"/>
    <w:basedOn w:val="k2a"/>
    <w:rsid w:val="004B7BE3"/>
    <w:pPr>
      <w:ind w:left="150" w:hangingChars="100" w:hanging="100"/>
    </w:pPr>
    <w:rPr>
      <w:b w:val="0"/>
    </w:rPr>
  </w:style>
  <w:style w:type="paragraph" w:customStyle="1" w:styleId="af9">
    <w:name w:val="資料來源"/>
    <w:basedOn w:val="a"/>
    <w:rsid w:val="004B7BE3"/>
    <w:pPr>
      <w:snapToGrid w:val="0"/>
      <w:spacing w:beforeLines="20" w:line="300" w:lineRule="auto"/>
      <w:ind w:leftChars="-300" w:left="100" w:rightChars="-150" w:right="-150" w:hangingChars="400" w:hanging="400"/>
      <w:jc w:val="both"/>
    </w:pPr>
    <w:rPr>
      <w:sz w:val="22"/>
    </w:rPr>
  </w:style>
  <w:style w:type="paragraph" w:customStyle="1" w:styleId="52">
    <w:name w:val="字元 字元52"/>
    <w:basedOn w:val="a"/>
    <w:semiHidden/>
    <w:rsid w:val="00AD75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">
    <w:name w:val="字元 字元8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0">
    <w:name w:val="字元 字元1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">
    <w:name w:val="字元 字元2"/>
    <w:basedOn w:val="a"/>
    <w:uiPriority w:val="99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k220">
    <w:name w:val="k2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character" w:customStyle="1" w:styleId="k120">
    <w:name w:val="k1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paragraph" w:customStyle="1" w:styleId="k320">
    <w:name w:val="k32"/>
    <w:basedOn w:val="a"/>
    <w:rsid w:val="004B7BE3"/>
    <w:pPr>
      <w:snapToGrid w:val="0"/>
      <w:spacing w:line="520" w:lineRule="exact"/>
      <w:ind w:leftChars="200" w:left="200" w:firstLineChars="200" w:firstLine="200"/>
      <w:jc w:val="both"/>
    </w:pPr>
    <w:rPr>
      <w:color w:val="000000"/>
      <w:sz w:val="32"/>
    </w:rPr>
  </w:style>
  <w:style w:type="paragraph" w:customStyle="1" w:styleId="k3a">
    <w:name w:val="k3a"/>
    <w:basedOn w:val="a"/>
    <w:rsid w:val="004B7BE3"/>
    <w:pPr>
      <w:snapToGrid w:val="0"/>
      <w:spacing w:beforeLines="20" w:line="520" w:lineRule="exact"/>
      <w:ind w:leftChars="100" w:left="280" w:hangingChars="180" w:hanging="180"/>
      <w:jc w:val="both"/>
    </w:pPr>
    <w:rPr>
      <w:sz w:val="32"/>
    </w:rPr>
  </w:style>
  <w:style w:type="paragraph" w:customStyle="1" w:styleId="k221">
    <w:name w:val="k22"/>
    <w:basedOn w:val="a"/>
    <w:rsid w:val="004B7BE3"/>
    <w:pPr>
      <w:snapToGrid w:val="0"/>
      <w:spacing w:line="520" w:lineRule="exact"/>
      <w:ind w:leftChars="100" w:left="100" w:firstLineChars="187" w:firstLine="187"/>
      <w:jc w:val="both"/>
    </w:pPr>
    <w:rPr>
      <w:sz w:val="32"/>
      <w:szCs w:val="27"/>
    </w:rPr>
  </w:style>
  <w:style w:type="paragraph" w:customStyle="1" w:styleId="afa">
    <w:name w:val="字元 字元 字元 字元 字元 字元"/>
    <w:basedOn w:val="a"/>
    <w:rsid w:val="004B7BE3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Web4">
    <w:name w:val="內文 (Web)4"/>
    <w:basedOn w:val="a"/>
    <w:rsid w:val="004B7BE3"/>
    <w:pPr>
      <w:widowControl/>
      <w:wordWrap w:val="0"/>
      <w:spacing w:before="100" w:beforeAutospacing="1" w:after="100" w:afterAutospacing="1"/>
    </w:pPr>
    <w:rPr>
      <w:rFonts w:ascii="新細明體" w:hAnsi="新細明體" w:cs="新細明體"/>
      <w:lang w:bidi="hi-IN"/>
    </w:rPr>
  </w:style>
  <w:style w:type="paragraph" w:customStyle="1" w:styleId="110">
    <w:name w:val="字元 字元1 字元 字元 字元1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2">
    <w:name w:val="List Bullet 2"/>
    <w:basedOn w:val="a"/>
    <w:autoRedefine/>
    <w:rsid w:val="003E26DC"/>
    <w:pPr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spacing w:val="4"/>
      <w:kern w:val="0"/>
      <w:szCs w:val="20"/>
    </w:rPr>
  </w:style>
  <w:style w:type="paragraph" w:customStyle="1" w:styleId="afb">
    <w:name w:val="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c">
    <w:name w:val="footnote reference"/>
    <w:semiHidden/>
    <w:rsid w:val="004B7BE3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32">
    <w:name w:val="字元 字元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">
    <w:name w:val="字元 字元1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">
    <w:name w:val="字元 字元4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d">
    <w:name w:val="Strong"/>
    <w:qFormat/>
    <w:rsid w:val="004B7BE3"/>
    <w:rPr>
      <w:rFonts w:ascii="Verdana" w:hAnsi="Verdana" w:cs="Mangal"/>
      <w:b/>
      <w:bCs/>
      <w:kern w:val="2"/>
      <w:szCs w:val="24"/>
      <w:lang w:val="en-US" w:eastAsia="en-US" w:bidi="hi-IN"/>
    </w:rPr>
  </w:style>
  <w:style w:type="paragraph" w:customStyle="1" w:styleId="120">
    <w:name w:val="字元 字元1 字元 字元 字元2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3">
    <w:name w:val="Body Text Indent 2"/>
    <w:basedOn w:val="a"/>
    <w:link w:val="24"/>
    <w:rsid w:val="004B7BE3"/>
    <w:pPr>
      <w:spacing w:after="120" w:line="480" w:lineRule="auto"/>
      <w:ind w:leftChars="200" w:left="480"/>
    </w:pPr>
  </w:style>
  <w:style w:type="character" w:customStyle="1" w:styleId="afe">
    <w:name w:val="字元 字元 字元 字元 字元 字元 字元"/>
    <w:semiHidden/>
    <w:rsid w:val="004B7BE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aff">
    <w:name w:val="表格文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center"/>
    </w:pPr>
    <w:rPr>
      <w:b/>
      <w:noProof/>
      <w:sz w:val="18"/>
      <w:szCs w:val="18"/>
    </w:rPr>
  </w:style>
  <w:style w:type="paragraph" w:customStyle="1" w:styleId="aff0">
    <w:name w:val="單位"/>
    <w:rsid w:val="004B7BE3"/>
    <w:pPr>
      <w:widowControl w:val="0"/>
      <w:autoSpaceDE w:val="0"/>
      <w:autoSpaceDN w:val="0"/>
      <w:adjustRightInd w:val="0"/>
      <w:snapToGrid w:val="0"/>
      <w:spacing w:after="60" w:line="240" w:lineRule="atLeast"/>
      <w:jc w:val="right"/>
    </w:pPr>
    <w:rPr>
      <w:rFonts w:eastAsia="標楷體"/>
      <w:noProof/>
    </w:rPr>
  </w:style>
  <w:style w:type="paragraph" w:customStyle="1" w:styleId="aff1">
    <w:name w:val="表格數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right"/>
    </w:pPr>
    <w:rPr>
      <w:sz w:val="18"/>
      <w:szCs w:val="18"/>
    </w:rPr>
  </w:style>
  <w:style w:type="paragraph" w:customStyle="1" w:styleId="121">
    <w:name w:val="字元 字元1 字元 字元 字元2 字元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8">
    <w:name w:val="字元 字元1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2">
    <w:name w:val="Table Grid"/>
    <w:basedOn w:val="a1"/>
    <w:rsid w:val="004A6A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"/>
    <w:basedOn w:val="a"/>
    <w:rsid w:val="00D80B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1 字元 字元 字元 字元 字元 字元 字元 字元"/>
    <w:basedOn w:val="a"/>
    <w:semiHidden/>
    <w:rsid w:val="00B831CC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Web7">
    <w:name w:val="內文 (Web)7"/>
    <w:basedOn w:val="a"/>
    <w:rsid w:val="00825099"/>
    <w:pPr>
      <w:widowControl/>
      <w:spacing w:after="288" w:line="384" w:lineRule="auto"/>
    </w:pPr>
    <w:rPr>
      <w:rFonts w:ascii="新細明體" w:hAnsi="新細明體" w:cs="新細明體"/>
      <w:kern w:val="0"/>
      <w:lang w:bidi="hi-IN"/>
    </w:rPr>
  </w:style>
  <w:style w:type="character" w:customStyle="1" w:styleId="a4">
    <w:name w:val="頁尾 字元"/>
    <w:link w:val="a3"/>
    <w:uiPriority w:val="99"/>
    <w:rsid w:val="000A6A87"/>
    <w:rPr>
      <w:kern w:val="2"/>
      <w:szCs w:val="24"/>
    </w:rPr>
  </w:style>
  <w:style w:type="paragraph" w:customStyle="1" w:styleId="7">
    <w:name w:val="字元 字元7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a">
    <w:name w:val="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 字元 字元 字元 字元1"/>
    <w:basedOn w:val="a"/>
    <w:rsid w:val="000A6A8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12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2">
    <w:name w:val="字元 字元1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21">
    <w:name w:val="k12"/>
    <w:basedOn w:val="a7"/>
    <w:rsid w:val="000A6A87"/>
    <w:pPr>
      <w:snapToGrid w:val="0"/>
      <w:spacing w:line="520" w:lineRule="exact"/>
      <w:ind w:leftChars="50" w:left="50" w:firstLineChars="200" w:firstLine="200"/>
    </w:pPr>
    <w:rPr>
      <w:rFonts w:eastAsia="標楷體"/>
      <w:sz w:val="32"/>
    </w:rPr>
  </w:style>
  <w:style w:type="paragraph" w:customStyle="1" w:styleId="1c">
    <w:name w:val="字元 字元1 字元 字元 字元 字元 字元 字元 字元 字元 字元 字元 字元 字元 字元 字元 字元 字元 字元 字元"/>
    <w:basedOn w:val="a"/>
    <w:uiPriority w:val="99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a">
    <w:name w:val="頁首 字元"/>
    <w:link w:val="a9"/>
    <w:uiPriority w:val="99"/>
    <w:rsid w:val="000A6A87"/>
    <w:rPr>
      <w:kern w:val="2"/>
      <w:szCs w:val="24"/>
    </w:rPr>
  </w:style>
  <w:style w:type="character" w:customStyle="1" w:styleId="20">
    <w:name w:val="標題 2 字元"/>
    <w:basedOn w:val="a0"/>
    <w:link w:val="2"/>
    <w:rsid w:val="006D4321"/>
    <w:rPr>
      <w:rFonts w:ascii="Cambria" w:hAnsi="Cambria" w:cs="新細明體"/>
      <w:b/>
      <w:bCs/>
      <w:sz w:val="36"/>
      <w:szCs w:val="36"/>
    </w:rPr>
  </w:style>
  <w:style w:type="character" w:customStyle="1" w:styleId="ac">
    <w:name w:val="日期 字元"/>
    <w:link w:val="ab"/>
    <w:uiPriority w:val="99"/>
    <w:rsid w:val="000A6A87"/>
    <w:rPr>
      <w:rFonts w:eastAsia="雅真中楷"/>
      <w:spacing w:val="-32"/>
      <w:kern w:val="2"/>
      <w:szCs w:val="24"/>
    </w:rPr>
  </w:style>
  <w:style w:type="character" w:customStyle="1" w:styleId="ae">
    <w:name w:val="註解文字 字元"/>
    <w:link w:val="ad"/>
    <w:uiPriority w:val="99"/>
    <w:semiHidden/>
    <w:rsid w:val="000A6A87"/>
    <w:rPr>
      <w:kern w:val="2"/>
      <w:sz w:val="24"/>
      <w:szCs w:val="24"/>
    </w:rPr>
  </w:style>
  <w:style w:type="character" w:customStyle="1" w:styleId="af0">
    <w:name w:val="註解方塊文字 字元"/>
    <w:link w:val="af"/>
    <w:uiPriority w:val="99"/>
    <w:semiHidden/>
    <w:rsid w:val="000A6A87"/>
    <w:rPr>
      <w:rFonts w:ascii="Arial" w:hAnsi="Arial"/>
      <w:kern w:val="2"/>
      <w:sz w:val="18"/>
      <w:szCs w:val="18"/>
    </w:rPr>
  </w:style>
  <w:style w:type="character" w:customStyle="1" w:styleId="af5">
    <w:name w:val="註腳文字 字元"/>
    <w:link w:val="af4"/>
    <w:semiHidden/>
    <w:rsid w:val="000A6A87"/>
    <w:rPr>
      <w:kern w:val="2"/>
      <w:szCs w:val="24"/>
    </w:rPr>
  </w:style>
  <w:style w:type="paragraph" w:customStyle="1" w:styleId="k2a2">
    <w:name w:val="k2a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leftChars="100" w:left="200" w:hangingChars="100" w:hanging="100"/>
      <w:jc w:val="both"/>
      <w:textAlignment w:val="center"/>
      <w:outlineLvl w:val="2"/>
    </w:pPr>
    <w:rPr>
      <w:rFonts w:eastAsia="華康楷書體W5"/>
      <w:spacing w:val="4"/>
      <w:sz w:val="28"/>
      <w:szCs w:val="28"/>
    </w:rPr>
  </w:style>
  <w:style w:type="paragraph" w:customStyle="1" w:styleId="k020">
    <w:name w:val="k02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firstLineChars="200" w:firstLine="200"/>
      <w:jc w:val="both"/>
      <w:textAlignment w:val="center"/>
    </w:pPr>
    <w:rPr>
      <w:rFonts w:eastAsia="標楷體"/>
      <w:sz w:val="28"/>
    </w:rPr>
  </w:style>
  <w:style w:type="numbering" w:customStyle="1" w:styleId="1d">
    <w:name w:val="無清單1"/>
    <w:next w:val="a2"/>
    <w:uiPriority w:val="99"/>
    <w:semiHidden/>
    <w:unhideWhenUsed/>
    <w:rsid w:val="000A6A87"/>
  </w:style>
  <w:style w:type="paragraph" w:customStyle="1" w:styleId="51">
    <w:name w:val="字元 字元5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0">
    <w:name w:val="字元 字元2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0">
    <w:name w:val="字元 字元1 字元 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310">
    <w:name w:val="字元 字元3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0">
    <w:name w:val="字元 字元4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10">
    <w:name w:val="字元 字元1 字元 字元 字元2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1e">
    <w:name w:val="字元 字元 字元 字元 字元 字元 字元1"/>
    <w:semiHidden/>
    <w:rsid w:val="000A6A87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11">
    <w:name w:val="字元 字元1 字元 字元 字元2 字元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3">
    <w:name w:val="字元 字元1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4">
    <w:name w:val="字元 字元1 字元 字元 字元 字元 字元 字元1"/>
    <w:basedOn w:val="a"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">
    <w:name w:val="字元 字元1 字元 字元 字元1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5">
    <w:name w:val="字元 字元1 字元 字元 字元1 字元 字元 字元 字元 字元 字元 字元 字元 字元 字元 字元 字元 字元 字元 字元 字元 字元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customStyle="1" w:styleId="116">
    <w:name w:val="無清單11"/>
    <w:next w:val="a2"/>
    <w:semiHidden/>
    <w:rsid w:val="000A6A87"/>
  </w:style>
  <w:style w:type="paragraph" w:customStyle="1" w:styleId="61">
    <w:name w:val="字元 字元6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3">
    <w:name w:val="endnote text"/>
    <w:basedOn w:val="a"/>
    <w:link w:val="aff4"/>
    <w:uiPriority w:val="99"/>
    <w:semiHidden/>
    <w:unhideWhenUsed/>
    <w:rsid w:val="000A6A87"/>
    <w:pPr>
      <w:snapToGrid w:val="0"/>
    </w:pPr>
    <w:rPr>
      <w:rFonts w:ascii="Calibri" w:hAnsi="Calibri"/>
    </w:rPr>
  </w:style>
  <w:style w:type="character" w:customStyle="1" w:styleId="aff4">
    <w:name w:val="章節附註文字 字元"/>
    <w:link w:val="aff3"/>
    <w:uiPriority w:val="99"/>
    <w:semiHidden/>
    <w:rsid w:val="000A6A87"/>
    <w:rPr>
      <w:rFonts w:ascii="Calibri" w:hAnsi="Calibri" w:cs="Mangal"/>
      <w:kern w:val="2"/>
      <w:sz w:val="24"/>
      <w:szCs w:val="22"/>
      <w:lang w:val="en-US" w:eastAsia="en-US" w:bidi="hi-IN"/>
    </w:rPr>
  </w:style>
  <w:style w:type="character" w:styleId="aff5">
    <w:name w:val="endnote reference"/>
    <w:uiPriority w:val="99"/>
    <w:semiHidden/>
    <w:unhideWhenUsed/>
    <w:rsid w:val="000A6A87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117">
    <w:name w:val="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5">
    <w:name w:val="無清單2"/>
    <w:next w:val="a2"/>
    <w:semiHidden/>
    <w:rsid w:val="00D36E50"/>
  </w:style>
  <w:style w:type="numbering" w:customStyle="1" w:styleId="33">
    <w:name w:val="無清單3"/>
    <w:next w:val="a2"/>
    <w:semiHidden/>
    <w:rsid w:val="005858B5"/>
  </w:style>
  <w:style w:type="character" w:styleId="aff6">
    <w:name w:val="annotation reference"/>
    <w:semiHidden/>
    <w:rsid w:val="005858B5"/>
    <w:rPr>
      <w:sz w:val="18"/>
    </w:rPr>
  </w:style>
  <w:style w:type="paragraph" w:styleId="aff7">
    <w:name w:val="annotation subject"/>
    <w:basedOn w:val="ad"/>
    <w:next w:val="ad"/>
    <w:link w:val="aff8"/>
    <w:semiHidden/>
    <w:rsid w:val="005858B5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ff8">
    <w:name w:val="註解主旨 字元"/>
    <w:link w:val="aff7"/>
    <w:semiHidden/>
    <w:rsid w:val="005858B5"/>
    <w:rPr>
      <w:rFonts w:eastAsia="細明體"/>
      <w:b/>
      <w:bCs/>
      <w:kern w:val="2"/>
      <w:sz w:val="24"/>
      <w:szCs w:val="24"/>
    </w:rPr>
  </w:style>
  <w:style w:type="paragraph" w:customStyle="1" w:styleId="Default">
    <w:name w:val="Default"/>
    <w:rsid w:val="008D53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字元 字元1"/>
    <w:basedOn w:val="a"/>
    <w:uiPriority w:val="99"/>
    <w:semiHidden/>
    <w:rsid w:val="00EB4F6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3">
    <w:name w:val="字元 字元5"/>
    <w:basedOn w:val="a"/>
    <w:semiHidden/>
    <w:rsid w:val="00FA0F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42">
    <w:name w:val="無清單4"/>
    <w:next w:val="a2"/>
    <w:uiPriority w:val="99"/>
    <w:semiHidden/>
    <w:unhideWhenUsed/>
    <w:rsid w:val="009349FE"/>
  </w:style>
  <w:style w:type="character" w:customStyle="1" w:styleId="10">
    <w:name w:val="標題 1 字元"/>
    <w:basedOn w:val="a0"/>
    <w:link w:val="1"/>
    <w:rsid w:val="006D4321"/>
    <w:rPr>
      <w:rFonts w:ascii="Cambria" w:hAnsi="Cambria" w:cs="新細明體"/>
      <w:b/>
      <w:bCs/>
      <w:kern w:val="36"/>
      <w:sz w:val="60"/>
      <w:szCs w:val="60"/>
    </w:rPr>
  </w:style>
  <w:style w:type="numbering" w:customStyle="1" w:styleId="123">
    <w:name w:val="無清單12"/>
    <w:next w:val="a2"/>
    <w:uiPriority w:val="99"/>
    <w:semiHidden/>
    <w:unhideWhenUsed/>
    <w:rsid w:val="009349FE"/>
  </w:style>
  <w:style w:type="character" w:customStyle="1" w:styleId="a8">
    <w:name w:val="本文縮排 字元"/>
    <w:basedOn w:val="a0"/>
    <w:link w:val="a7"/>
    <w:uiPriority w:val="99"/>
    <w:rsid w:val="009349FE"/>
    <w:rPr>
      <w:rFonts w:asciiTheme="minorHAnsi" w:eastAsia="雅真中楷" w:hAnsiTheme="minorHAnsi" w:cstheme="minorBidi"/>
      <w:kern w:val="2"/>
      <w:sz w:val="26"/>
      <w:szCs w:val="22"/>
    </w:rPr>
  </w:style>
  <w:style w:type="character" w:customStyle="1" w:styleId="HTML0">
    <w:name w:val="HTML 預設格式 字元"/>
    <w:basedOn w:val="a0"/>
    <w:link w:val="HTML"/>
    <w:uiPriority w:val="99"/>
    <w:rsid w:val="009349FE"/>
    <w:rPr>
      <w:rFonts w:ascii="細明體" w:eastAsiaTheme="minorEastAsia" w:hAnsi="細明體" w:cs="細明體"/>
      <w:kern w:val="2"/>
      <w:sz w:val="24"/>
      <w:szCs w:val="22"/>
    </w:rPr>
  </w:style>
  <w:style w:type="character" w:customStyle="1" w:styleId="24">
    <w:name w:val="本文縮排 2 字元"/>
    <w:basedOn w:val="a0"/>
    <w:link w:val="23"/>
    <w:rsid w:val="009349FE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f0">
    <w:name w:val="表格格線1"/>
    <w:basedOn w:val="a1"/>
    <w:next w:val="aff2"/>
    <w:rsid w:val="009349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2"/>
    <w:uiPriority w:val="99"/>
    <w:semiHidden/>
    <w:unhideWhenUsed/>
    <w:rsid w:val="009349FE"/>
  </w:style>
  <w:style w:type="numbering" w:customStyle="1" w:styleId="11110">
    <w:name w:val="無清單1111"/>
    <w:next w:val="a2"/>
    <w:semiHidden/>
    <w:rsid w:val="009349FE"/>
  </w:style>
  <w:style w:type="numbering" w:customStyle="1" w:styleId="211">
    <w:name w:val="無清單21"/>
    <w:next w:val="a2"/>
    <w:semiHidden/>
    <w:rsid w:val="009349FE"/>
  </w:style>
  <w:style w:type="numbering" w:customStyle="1" w:styleId="311">
    <w:name w:val="無清單31"/>
    <w:next w:val="a2"/>
    <w:semiHidden/>
    <w:rsid w:val="009349FE"/>
  </w:style>
  <w:style w:type="paragraph" w:customStyle="1" w:styleId="Web27">
    <w:name w:val="內文 (Web)27"/>
    <w:basedOn w:val="a"/>
    <w:rsid w:val="009349FE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14"/>
      <w:szCs w:val="14"/>
      <w:lang w:bidi="hi-IN"/>
    </w:rPr>
  </w:style>
  <w:style w:type="paragraph" w:styleId="aff9">
    <w:name w:val="List Paragraph"/>
    <w:basedOn w:val="a"/>
    <w:uiPriority w:val="34"/>
    <w:qFormat/>
    <w:rsid w:val="009349F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fa">
    <w:name w:val="字元 字元"/>
    <w:basedOn w:val="a"/>
    <w:semiHidden/>
    <w:rsid w:val="00053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9">
    <w:name w:val="字元 字元9"/>
    <w:basedOn w:val="a"/>
    <w:semiHidden/>
    <w:rsid w:val="00C0557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4">
    <w:name w:val="字元 字元54"/>
    <w:basedOn w:val="a"/>
    <w:semiHidden/>
    <w:rsid w:val="00F646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55">
    <w:name w:val="無清單5"/>
    <w:next w:val="a2"/>
    <w:uiPriority w:val="99"/>
    <w:semiHidden/>
    <w:unhideWhenUsed/>
    <w:rsid w:val="00F646E3"/>
  </w:style>
  <w:style w:type="numbering" w:customStyle="1" w:styleId="62">
    <w:name w:val="無清單6"/>
    <w:next w:val="a2"/>
    <w:semiHidden/>
    <w:rsid w:val="009E16E3"/>
  </w:style>
  <w:style w:type="numbering" w:customStyle="1" w:styleId="70">
    <w:name w:val="無清單7"/>
    <w:next w:val="a2"/>
    <w:uiPriority w:val="99"/>
    <w:semiHidden/>
    <w:unhideWhenUsed/>
    <w:rsid w:val="009E16E3"/>
  </w:style>
  <w:style w:type="numbering" w:customStyle="1" w:styleId="131">
    <w:name w:val="無清單13"/>
    <w:next w:val="a2"/>
    <w:uiPriority w:val="99"/>
    <w:semiHidden/>
    <w:unhideWhenUsed/>
    <w:rsid w:val="009E16E3"/>
  </w:style>
  <w:style w:type="numbering" w:customStyle="1" w:styleId="1120">
    <w:name w:val="無清單112"/>
    <w:next w:val="a2"/>
    <w:semiHidden/>
    <w:rsid w:val="009E16E3"/>
  </w:style>
  <w:style w:type="numbering" w:customStyle="1" w:styleId="220">
    <w:name w:val="無清單22"/>
    <w:next w:val="a2"/>
    <w:semiHidden/>
    <w:rsid w:val="009E16E3"/>
  </w:style>
  <w:style w:type="numbering" w:customStyle="1" w:styleId="320">
    <w:name w:val="無清單32"/>
    <w:next w:val="a2"/>
    <w:semiHidden/>
    <w:rsid w:val="009E16E3"/>
  </w:style>
  <w:style w:type="paragraph" w:customStyle="1" w:styleId="530">
    <w:name w:val="字元 字元53"/>
    <w:basedOn w:val="a"/>
    <w:semiHidden/>
    <w:rsid w:val="00B8222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3">
    <w:name w:val="字元 字元1 字元 字元 字元1 字元 字元 字元 字元 字元 字元 字元 字元 字元 字元 字元1"/>
    <w:basedOn w:val="a"/>
    <w:semiHidden/>
    <w:rsid w:val="0014272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80">
    <w:name w:val="無清單8"/>
    <w:next w:val="a2"/>
    <w:uiPriority w:val="99"/>
    <w:semiHidden/>
    <w:unhideWhenUsed/>
    <w:rsid w:val="0050093F"/>
  </w:style>
  <w:style w:type="table" w:customStyle="1" w:styleId="26">
    <w:name w:val="表格格線2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2"/>
    <w:uiPriority w:val="99"/>
    <w:semiHidden/>
    <w:unhideWhenUsed/>
    <w:rsid w:val="0050093F"/>
  </w:style>
  <w:style w:type="numbering" w:customStyle="1" w:styleId="1130">
    <w:name w:val="無清單113"/>
    <w:next w:val="a2"/>
    <w:semiHidden/>
    <w:rsid w:val="0050093F"/>
  </w:style>
  <w:style w:type="numbering" w:customStyle="1" w:styleId="230">
    <w:name w:val="無清單23"/>
    <w:next w:val="a2"/>
    <w:semiHidden/>
    <w:rsid w:val="0050093F"/>
  </w:style>
  <w:style w:type="numbering" w:customStyle="1" w:styleId="330">
    <w:name w:val="無清單33"/>
    <w:next w:val="a2"/>
    <w:semiHidden/>
    <w:rsid w:val="0050093F"/>
  </w:style>
  <w:style w:type="numbering" w:customStyle="1" w:styleId="411">
    <w:name w:val="無清單41"/>
    <w:next w:val="a2"/>
    <w:uiPriority w:val="99"/>
    <w:semiHidden/>
    <w:unhideWhenUsed/>
    <w:rsid w:val="0050093F"/>
  </w:style>
  <w:style w:type="numbering" w:customStyle="1" w:styleId="1212">
    <w:name w:val="無清單121"/>
    <w:next w:val="a2"/>
    <w:uiPriority w:val="99"/>
    <w:semiHidden/>
    <w:unhideWhenUsed/>
    <w:rsid w:val="0050093F"/>
  </w:style>
  <w:style w:type="table" w:customStyle="1" w:styleId="118">
    <w:name w:val="表格格線11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2"/>
    <w:uiPriority w:val="99"/>
    <w:semiHidden/>
    <w:unhideWhenUsed/>
    <w:rsid w:val="0050093F"/>
  </w:style>
  <w:style w:type="numbering" w:customStyle="1" w:styleId="11111">
    <w:name w:val="無清單11111"/>
    <w:next w:val="a2"/>
    <w:semiHidden/>
    <w:rsid w:val="0050093F"/>
  </w:style>
  <w:style w:type="numbering" w:customStyle="1" w:styleId="2110">
    <w:name w:val="無清單211"/>
    <w:next w:val="a2"/>
    <w:semiHidden/>
    <w:rsid w:val="0050093F"/>
  </w:style>
  <w:style w:type="numbering" w:customStyle="1" w:styleId="3110">
    <w:name w:val="無清單311"/>
    <w:next w:val="a2"/>
    <w:semiHidden/>
    <w:rsid w:val="0050093F"/>
  </w:style>
  <w:style w:type="numbering" w:customStyle="1" w:styleId="510">
    <w:name w:val="無清單51"/>
    <w:next w:val="a2"/>
    <w:uiPriority w:val="99"/>
    <w:semiHidden/>
    <w:unhideWhenUsed/>
    <w:rsid w:val="0050093F"/>
  </w:style>
  <w:style w:type="numbering" w:customStyle="1" w:styleId="610">
    <w:name w:val="無清單61"/>
    <w:next w:val="a2"/>
    <w:semiHidden/>
    <w:rsid w:val="0050093F"/>
  </w:style>
  <w:style w:type="numbering" w:customStyle="1" w:styleId="71">
    <w:name w:val="無清單71"/>
    <w:next w:val="a2"/>
    <w:uiPriority w:val="99"/>
    <w:semiHidden/>
    <w:unhideWhenUsed/>
    <w:rsid w:val="0050093F"/>
  </w:style>
  <w:style w:type="numbering" w:customStyle="1" w:styleId="1310">
    <w:name w:val="無清單131"/>
    <w:next w:val="a2"/>
    <w:uiPriority w:val="99"/>
    <w:semiHidden/>
    <w:unhideWhenUsed/>
    <w:rsid w:val="0050093F"/>
  </w:style>
  <w:style w:type="numbering" w:customStyle="1" w:styleId="1121">
    <w:name w:val="無清單1121"/>
    <w:next w:val="a2"/>
    <w:semiHidden/>
    <w:rsid w:val="0050093F"/>
  </w:style>
  <w:style w:type="numbering" w:customStyle="1" w:styleId="221">
    <w:name w:val="無清單221"/>
    <w:next w:val="a2"/>
    <w:semiHidden/>
    <w:rsid w:val="0050093F"/>
  </w:style>
  <w:style w:type="numbering" w:customStyle="1" w:styleId="321">
    <w:name w:val="無清單321"/>
    <w:next w:val="a2"/>
    <w:semiHidden/>
    <w:rsid w:val="0050093F"/>
  </w:style>
  <w:style w:type="paragraph" w:customStyle="1" w:styleId="550">
    <w:name w:val="字元 字元55"/>
    <w:basedOn w:val="a"/>
    <w:semiHidden/>
    <w:rsid w:val="007E390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90">
    <w:name w:val="無清單9"/>
    <w:next w:val="a2"/>
    <w:uiPriority w:val="99"/>
    <w:semiHidden/>
    <w:unhideWhenUsed/>
    <w:rsid w:val="006178DB"/>
  </w:style>
  <w:style w:type="numbering" w:customStyle="1" w:styleId="100">
    <w:name w:val="無清單10"/>
    <w:next w:val="a2"/>
    <w:uiPriority w:val="99"/>
    <w:semiHidden/>
    <w:unhideWhenUsed/>
    <w:rsid w:val="00AF7A7E"/>
  </w:style>
  <w:style w:type="numbering" w:customStyle="1" w:styleId="150">
    <w:name w:val="無清單15"/>
    <w:next w:val="a2"/>
    <w:uiPriority w:val="99"/>
    <w:semiHidden/>
    <w:unhideWhenUsed/>
    <w:rsid w:val="00AF7A7E"/>
  </w:style>
  <w:style w:type="numbering" w:customStyle="1" w:styleId="1140">
    <w:name w:val="無清單114"/>
    <w:next w:val="a2"/>
    <w:semiHidden/>
    <w:rsid w:val="00AF7A7E"/>
  </w:style>
  <w:style w:type="numbering" w:customStyle="1" w:styleId="240">
    <w:name w:val="無清單24"/>
    <w:next w:val="a2"/>
    <w:semiHidden/>
    <w:rsid w:val="00AF7A7E"/>
  </w:style>
  <w:style w:type="numbering" w:customStyle="1" w:styleId="34">
    <w:name w:val="無清單34"/>
    <w:next w:val="a2"/>
    <w:semiHidden/>
    <w:rsid w:val="00AF7A7E"/>
  </w:style>
  <w:style w:type="paragraph" w:customStyle="1" w:styleId="141">
    <w:name w:val="字元 字元14"/>
    <w:basedOn w:val="a"/>
    <w:semiHidden/>
    <w:rsid w:val="00F43D7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b">
    <w:name w:val="TOC Heading"/>
    <w:basedOn w:val="1"/>
    <w:next w:val="a"/>
    <w:uiPriority w:val="39"/>
    <w:unhideWhenUsed/>
    <w:qFormat/>
    <w:rsid w:val="004675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8F3BEA"/>
    <w:pPr>
      <w:tabs>
        <w:tab w:val="right" w:leader="dot" w:pos="9182"/>
      </w:tabs>
      <w:spacing w:line="480" w:lineRule="exact"/>
      <w:ind w:left="238"/>
    </w:pPr>
    <w:rPr>
      <w:rFonts w:ascii="標楷體" w:eastAsia="標楷體" w:hAnsi="標楷體" w:cstheme="minorHAnsi"/>
      <w:b/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qFormat/>
    <w:rsid w:val="0046752A"/>
    <w:pPr>
      <w:ind w:left="480"/>
    </w:pPr>
    <w:rPr>
      <w:rFonts w:cstheme="minorHAnsi"/>
      <w:i/>
      <w:iCs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D4321"/>
    <w:rPr>
      <w:rFonts w:ascii="Cambria" w:hAnsi="Cambria" w:cs="新細明體"/>
      <w:b/>
      <w:bCs/>
      <w:sz w:val="30"/>
      <w:szCs w:val="30"/>
    </w:rPr>
  </w:style>
  <w:style w:type="numbering" w:customStyle="1" w:styleId="160">
    <w:name w:val="無清單16"/>
    <w:next w:val="a2"/>
    <w:semiHidden/>
    <w:rsid w:val="005A57D4"/>
  </w:style>
  <w:style w:type="paragraph" w:customStyle="1" w:styleId="56">
    <w:name w:val="字元 字元56"/>
    <w:basedOn w:val="a"/>
    <w:semiHidden/>
    <w:rsid w:val="005A57D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170">
    <w:name w:val="無清單17"/>
    <w:next w:val="a2"/>
    <w:uiPriority w:val="99"/>
    <w:semiHidden/>
    <w:unhideWhenUsed/>
    <w:rsid w:val="007C62C4"/>
  </w:style>
  <w:style w:type="numbering" w:customStyle="1" w:styleId="180">
    <w:name w:val="無清單18"/>
    <w:next w:val="a2"/>
    <w:semiHidden/>
    <w:rsid w:val="007C62C4"/>
  </w:style>
  <w:style w:type="numbering" w:customStyle="1" w:styleId="190">
    <w:name w:val="無清單19"/>
    <w:next w:val="a2"/>
    <w:uiPriority w:val="99"/>
    <w:semiHidden/>
    <w:unhideWhenUsed/>
    <w:rsid w:val="007C62C4"/>
  </w:style>
  <w:style w:type="numbering" w:customStyle="1" w:styleId="1100">
    <w:name w:val="無清單110"/>
    <w:next w:val="a2"/>
    <w:uiPriority w:val="99"/>
    <w:semiHidden/>
    <w:unhideWhenUsed/>
    <w:rsid w:val="007C62C4"/>
  </w:style>
  <w:style w:type="numbering" w:customStyle="1" w:styleId="1150">
    <w:name w:val="無清單115"/>
    <w:next w:val="a2"/>
    <w:semiHidden/>
    <w:rsid w:val="007C62C4"/>
  </w:style>
  <w:style w:type="numbering" w:customStyle="1" w:styleId="250">
    <w:name w:val="無清單25"/>
    <w:next w:val="a2"/>
    <w:semiHidden/>
    <w:rsid w:val="007C62C4"/>
  </w:style>
  <w:style w:type="numbering" w:customStyle="1" w:styleId="350">
    <w:name w:val="無清單35"/>
    <w:next w:val="a2"/>
    <w:semiHidden/>
    <w:rsid w:val="007C62C4"/>
  </w:style>
  <w:style w:type="paragraph" w:customStyle="1" w:styleId="1f1">
    <w:name w:val="字元1"/>
    <w:basedOn w:val="a"/>
    <w:semiHidden/>
    <w:rsid w:val="007C62C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01">
    <w:name w:val="字元 字元10"/>
    <w:basedOn w:val="a"/>
    <w:semiHidden/>
    <w:rsid w:val="00E16B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1">
    <w:name w:val="字元 字元17"/>
    <w:basedOn w:val="a"/>
    <w:semiHidden/>
    <w:rsid w:val="00AC3D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00">
    <w:name w:val="無清單20"/>
    <w:next w:val="a2"/>
    <w:semiHidden/>
    <w:rsid w:val="008D081C"/>
  </w:style>
  <w:style w:type="paragraph" w:customStyle="1" w:styleId="57">
    <w:name w:val="字元 字元57"/>
    <w:basedOn w:val="a"/>
    <w:semiHidden/>
    <w:rsid w:val="008D081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60">
    <w:name w:val="無清單26"/>
    <w:next w:val="a2"/>
    <w:uiPriority w:val="99"/>
    <w:semiHidden/>
    <w:rsid w:val="00DE58BD"/>
  </w:style>
  <w:style w:type="paragraph" w:customStyle="1" w:styleId="161">
    <w:name w:val="字元 字元16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">
    <w:name w:val="字元 字元1 字元 字元 字元 字元 字元 字元 字元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1">
    <w:name w:val="字元 字元15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">
    <w:name w:val="字元 字元1 字元 字元 字元 字元 字元 字元 字元 字元 字元2"/>
    <w:basedOn w:val="a"/>
    <w:rsid w:val="00DE58B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22">
    <w:name w:val="字元 字元1 字元 字元 字元1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9">
    <w:name w:val="字元 字元1 字元 字元 字元 字元 字元 字元 字元 字元 字元 字元 字元 字元 字元 字元 字元 字元 字元 字元1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70">
    <w:name w:val="無清單27"/>
    <w:next w:val="a2"/>
    <w:uiPriority w:val="99"/>
    <w:semiHidden/>
    <w:rsid w:val="00FF0DB3"/>
  </w:style>
  <w:style w:type="paragraph" w:customStyle="1" w:styleId="222">
    <w:name w:val="字元 字元2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 字元 字元 字元 字元 字元2"/>
    <w:basedOn w:val="a"/>
    <w:semiHidden/>
    <w:rsid w:val="00FF0DB3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23">
    <w:name w:val="字元 字元1 字元 字元 字元1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22">
    <w:name w:val="字元 字元3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20">
    <w:name w:val="字元 字元4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20">
    <w:name w:val="字元 字元1 字元 字元 字元2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2a">
    <w:name w:val="字元 字元 字元 字元 字元 字元 字元2"/>
    <w:semiHidden/>
    <w:rsid w:val="00FF0DB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21">
    <w:name w:val="字元 字元1 字元 字元 字元2 字元 字元 字元 字元 字元 字元 字元 字元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">
    <w:name w:val="字元 字元1 字元 字元 字元 字元 字元 字元2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newsbody1">
    <w:name w:val="news_body1"/>
    <w:rsid w:val="00FF0DB3"/>
    <w:rPr>
      <w:rFonts w:ascii="Verdana" w:hAnsi="Verdana" w:cs="Mangal"/>
      <w:kern w:val="2"/>
      <w:sz w:val="20"/>
      <w:szCs w:val="20"/>
      <w:lang w:val="en-US" w:eastAsia="en-US" w:bidi="hi-IN"/>
    </w:rPr>
  </w:style>
  <w:style w:type="paragraph" w:customStyle="1" w:styleId="Web3">
    <w:name w:val="內文 (Web)3"/>
    <w:basedOn w:val="a"/>
    <w:rsid w:val="00FF0DB3"/>
    <w:pPr>
      <w:widowControl/>
      <w:spacing w:before="180" w:after="180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text27">
    <w:name w:val="bodytext27"/>
    <w:basedOn w:val="a"/>
    <w:rsid w:val="00FF0DB3"/>
    <w:pPr>
      <w:widowControl/>
      <w:spacing w:before="100" w:beforeAutospacing="1" w:after="100" w:afterAutospacing="1" w:line="285" w:lineRule="atLeast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affc">
    <w:name w:val="字元 字元 字元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60">
    <w:name w:val="無清單116"/>
    <w:next w:val="a2"/>
    <w:uiPriority w:val="99"/>
    <w:semiHidden/>
    <w:unhideWhenUsed/>
    <w:rsid w:val="00FF0DB3"/>
  </w:style>
  <w:style w:type="numbering" w:customStyle="1" w:styleId="1170">
    <w:name w:val="無清單117"/>
    <w:next w:val="a2"/>
    <w:semiHidden/>
    <w:rsid w:val="00FF0DB3"/>
  </w:style>
  <w:style w:type="numbering" w:customStyle="1" w:styleId="280">
    <w:name w:val="無清單28"/>
    <w:next w:val="a2"/>
    <w:semiHidden/>
    <w:rsid w:val="00FF0DB3"/>
  </w:style>
  <w:style w:type="numbering" w:customStyle="1" w:styleId="36">
    <w:name w:val="無清單36"/>
    <w:next w:val="a2"/>
    <w:semiHidden/>
    <w:rsid w:val="00FF0DB3"/>
  </w:style>
  <w:style w:type="character" w:customStyle="1" w:styleId="1f2">
    <w:name w:val="註解文字 字元1"/>
    <w:semiHidden/>
    <w:rsid w:val="00FF0DB3"/>
    <w:rPr>
      <w:rFonts w:ascii="Verdana" w:hAnsi="Verdana" w:cs="Mangal"/>
      <w:kern w:val="2"/>
      <w:sz w:val="24"/>
      <w:szCs w:val="24"/>
      <w:lang w:val="en-US" w:eastAsia="en-US" w:bidi="hi-IN"/>
    </w:rPr>
  </w:style>
  <w:style w:type="paragraph" w:customStyle="1" w:styleId="5100">
    <w:name w:val="字元 字元510"/>
    <w:basedOn w:val="a"/>
    <w:semiHidden/>
    <w:rsid w:val="00E47AD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1">
    <w:name w:val="字元 字元20"/>
    <w:basedOn w:val="a"/>
    <w:semiHidden/>
    <w:rsid w:val="0026220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9">
    <w:name w:val="字元 字元59"/>
    <w:basedOn w:val="a"/>
    <w:semiHidden/>
    <w:rsid w:val="00A338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90">
    <w:name w:val="無清單29"/>
    <w:next w:val="a2"/>
    <w:semiHidden/>
    <w:rsid w:val="003D4A73"/>
  </w:style>
  <w:style w:type="paragraph" w:customStyle="1" w:styleId="58">
    <w:name w:val="字元 字元58"/>
    <w:basedOn w:val="a"/>
    <w:semiHidden/>
    <w:rsid w:val="009374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00">
    <w:name w:val="無清單30"/>
    <w:next w:val="a2"/>
    <w:uiPriority w:val="99"/>
    <w:semiHidden/>
    <w:unhideWhenUsed/>
    <w:rsid w:val="00AF43DD"/>
  </w:style>
  <w:style w:type="table" w:customStyle="1" w:styleId="37">
    <w:name w:val="表格格線3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無清單118"/>
    <w:next w:val="a2"/>
    <w:uiPriority w:val="99"/>
    <w:semiHidden/>
    <w:unhideWhenUsed/>
    <w:rsid w:val="00AF43DD"/>
  </w:style>
  <w:style w:type="numbering" w:customStyle="1" w:styleId="1190">
    <w:name w:val="無清單119"/>
    <w:next w:val="a2"/>
    <w:semiHidden/>
    <w:rsid w:val="00AF43DD"/>
  </w:style>
  <w:style w:type="numbering" w:customStyle="1" w:styleId="2100">
    <w:name w:val="無清單210"/>
    <w:next w:val="a2"/>
    <w:semiHidden/>
    <w:rsid w:val="00AF43DD"/>
  </w:style>
  <w:style w:type="numbering" w:customStyle="1" w:styleId="370">
    <w:name w:val="無清單37"/>
    <w:next w:val="a2"/>
    <w:semiHidden/>
    <w:rsid w:val="00AF43DD"/>
  </w:style>
  <w:style w:type="numbering" w:customStyle="1" w:styleId="421">
    <w:name w:val="無清單42"/>
    <w:next w:val="a2"/>
    <w:uiPriority w:val="99"/>
    <w:semiHidden/>
    <w:unhideWhenUsed/>
    <w:rsid w:val="00AF43DD"/>
  </w:style>
  <w:style w:type="numbering" w:customStyle="1" w:styleId="1222">
    <w:name w:val="無清單122"/>
    <w:next w:val="a2"/>
    <w:uiPriority w:val="99"/>
    <w:semiHidden/>
    <w:unhideWhenUsed/>
    <w:rsid w:val="00AF43DD"/>
  </w:style>
  <w:style w:type="table" w:customStyle="1" w:styleId="127">
    <w:name w:val="表格格線12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無清單1113"/>
    <w:next w:val="a2"/>
    <w:uiPriority w:val="99"/>
    <w:semiHidden/>
    <w:unhideWhenUsed/>
    <w:rsid w:val="00AF43DD"/>
  </w:style>
  <w:style w:type="numbering" w:customStyle="1" w:styleId="11112">
    <w:name w:val="無清單11112"/>
    <w:next w:val="a2"/>
    <w:semiHidden/>
    <w:rsid w:val="00AF43DD"/>
  </w:style>
  <w:style w:type="numbering" w:customStyle="1" w:styleId="212">
    <w:name w:val="無清單212"/>
    <w:next w:val="a2"/>
    <w:semiHidden/>
    <w:rsid w:val="00AF43DD"/>
  </w:style>
  <w:style w:type="numbering" w:customStyle="1" w:styleId="312">
    <w:name w:val="無清單312"/>
    <w:next w:val="a2"/>
    <w:semiHidden/>
    <w:rsid w:val="00AF43DD"/>
  </w:style>
  <w:style w:type="numbering" w:customStyle="1" w:styleId="520">
    <w:name w:val="無清單52"/>
    <w:next w:val="a2"/>
    <w:uiPriority w:val="99"/>
    <w:semiHidden/>
    <w:unhideWhenUsed/>
    <w:rsid w:val="00AF43DD"/>
  </w:style>
  <w:style w:type="numbering" w:customStyle="1" w:styleId="620">
    <w:name w:val="無清單62"/>
    <w:next w:val="a2"/>
    <w:semiHidden/>
    <w:rsid w:val="00AF43DD"/>
  </w:style>
  <w:style w:type="numbering" w:customStyle="1" w:styleId="72">
    <w:name w:val="無清單72"/>
    <w:next w:val="a2"/>
    <w:uiPriority w:val="99"/>
    <w:semiHidden/>
    <w:unhideWhenUsed/>
    <w:rsid w:val="00AF43DD"/>
  </w:style>
  <w:style w:type="numbering" w:customStyle="1" w:styleId="132">
    <w:name w:val="無清單132"/>
    <w:next w:val="a2"/>
    <w:uiPriority w:val="99"/>
    <w:semiHidden/>
    <w:unhideWhenUsed/>
    <w:rsid w:val="00AF43DD"/>
  </w:style>
  <w:style w:type="numbering" w:customStyle="1" w:styleId="11220">
    <w:name w:val="無清單1122"/>
    <w:next w:val="a2"/>
    <w:semiHidden/>
    <w:rsid w:val="00AF43DD"/>
  </w:style>
  <w:style w:type="numbering" w:customStyle="1" w:styleId="2220">
    <w:name w:val="無清單222"/>
    <w:next w:val="a2"/>
    <w:semiHidden/>
    <w:rsid w:val="00AF43DD"/>
  </w:style>
  <w:style w:type="numbering" w:customStyle="1" w:styleId="3220">
    <w:name w:val="無清單322"/>
    <w:next w:val="a2"/>
    <w:semiHidden/>
    <w:rsid w:val="00AF43DD"/>
  </w:style>
  <w:style w:type="numbering" w:customStyle="1" w:styleId="81">
    <w:name w:val="無清單81"/>
    <w:next w:val="a2"/>
    <w:uiPriority w:val="99"/>
    <w:semiHidden/>
    <w:unhideWhenUsed/>
    <w:rsid w:val="00AF43DD"/>
  </w:style>
  <w:style w:type="table" w:customStyle="1" w:styleId="213">
    <w:name w:val="表格格線2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AF43DD"/>
  </w:style>
  <w:style w:type="numbering" w:customStyle="1" w:styleId="1131">
    <w:name w:val="無清單1131"/>
    <w:next w:val="a2"/>
    <w:semiHidden/>
    <w:rsid w:val="00AF43DD"/>
  </w:style>
  <w:style w:type="numbering" w:customStyle="1" w:styleId="231">
    <w:name w:val="無清單231"/>
    <w:next w:val="a2"/>
    <w:semiHidden/>
    <w:rsid w:val="00AF43DD"/>
  </w:style>
  <w:style w:type="numbering" w:customStyle="1" w:styleId="331">
    <w:name w:val="無清單331"/>
    <w:next w:val="a2"/>
    <w:semiHidden/>
    <w:rsid w:val="00AF43DD"/>
  </w:style>
  <w:style w:type="numbering" w:customStyle="1" w:styleId="4110">
    <w:name w:val="無清單411"/>
    <w:next w:val="a2"/>
    <w:uiPriority w:val="99"/>
    <w:semiHidden/>
    <w:unhideWhenUsed/>
    <w:rsid w:val="00AF43DD"/>
  </w:style>
  <w:style w:type="numbering" w:customStyle="1" w:styleId="12110">
    <w:name w:val="無清單1211"/>
    <w:next w:val="a2"/>
    <w:uiPriority w:val="99"/>
    <w:semiHidden/>
    <w:unhideWhenUsed/>
    <w:rsid w:val="00AF43DD"/>
  </w:style>
  <w:style w:type="table" w:customStyle="1" w:styleId="1114">
    <w:name w:val="表格格線11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2"/>
    <w:uiPriority w:val="99"/>
    <w:semiHidden/>
    <w:unhideWhenUsed/>
    <w:rsid w:val="00AF43DD"/>
  </w:style>
  <w:style w:type="numbering" w:customStyle="1" w:styleId="111111">
    <w:name w:val="無清單111111"/>
    <w:next w:val="a2"/>
    <w:semiHidden/>
    <w:rsid w:val="00AF43DD"/>
  </w:style>
  <w:style w:type="numbering" w:customStyle="1" w:styleId="2111">
    <w:name w:val="無清單2111"/>
    <w:next w:val="a2"/>
    <w:semiHidden/>
    <w:rsid w:val="00AF43DD"/>
  </w:style>
  <w:style w:type="numbering" w:customStyle="1" w:styleId="3111">
    <w:name w:val="無清單3111"/>
    <w:next w:val="a2"/>
    <w:semiHidden/>
    <w:rsid w:val="00AF43DD"/>
  </w:style>
  <w:style w:type="numbering" w:customStyle="1" w:styleId="511">
    <w:name w:val="無清單511"/>
    <w:next w:val="a2"/>
    <w:uiPriority w:val="99"/>
    <w:semiHidden/>
    <w:unhideWhenUsed/>
    <w:rsid w:val="00AF43DD"/>
  </w:style>
  <w:style w:type="numbering" w:customStyle="1" w:styleId="611">
    <w:name w:val="無清單611"/>
    <w:next w:val="a2"/>
    <w:semiHidden/>
    <w:rsid w:val="00AF43DD"/>
  </w:style>
  <w:style w:type="numbering" w:customStyle="1" w:styleId="711">
    <w:name w:val="無清單711"/>
    <w:next w:val="a2"/>
    <w:uiPriority w:val="99"/>
    <w:semiHidden/>
    <w:unhideWhenUsed/>
    <w:rsid w:val="00AF43DD"/>
  </w:style>
  <w:style w:type="numbering" w:customStyle="1" w:styleId="1311">
    <w:name w:val="無清單1311"/>
    <w:next w:val="a2"/>
    <w:uiPriority w:val="99"/>
    <w:semiHidden/>
    <w:unhideWhenUsed/>
    <w:rsid w:val="00AF43DD"/>
  </w:style>
  <w:style w:type="numbering" w:customStyle="1" w:styleId="11211">
    <w:name w:val="無清單11211"/>
    <w:next w:val="a2"/>
    <w:semiHidden/>
    <w:rsid w:val="00AF43DD"/>
  </w:style>
  <w:style w:type="numbering" w:customStyle="1" w:styleId="2211">
    <w:name w:val="無清單2211"/>
    <w:next w:val="a2"/>
    <w:semiHidden/>
    <w:rsid w:val="00AF43DD"/>
  </w:style>
  <w:style w:type="numbering" w:customStyle="1" w:styleId="3211">
    <w:name w:val="無清單3211"/>
    <w:next w:val="a2"/>
    <w:semiHidden/>
    <w:rsid w:val="00AF43DD"/>
  </w:style>
  <w:style w:type="numbering" w:customStyle="1" w:styleId="91">
    <w:name w:val="無清單91"/>
    <w:next w:val="a2"/>
    <w:uiPriority w:val="99"/>
    <w:semiHidden/>
    <w:unhideWhenUsed/>
    <w:rsid w:val="00AF43DD"/>
  </w:style>
  <w:style w:type="numbering" w:customStyle="1" w:styleId="1010">
    <w:name w:val="無清單101"/>
    <w:next w:val="a2"/>
    <w:uiPriority w:val="99"/>
    <w:semiHidden/>
    <w:unhideWhenUsed/>
    <w:rsid w:val="00AF43DD"/>
  </w:style>
  <w:style w:type="numbering" w:customStyle="1" w:styleId="1510">
    <w:name w:val="無清單151"/>
    <w:next w:val="a2"/>
    <w:uiPriority w:val="99"/>
    <w:semiHidden/>
    <w:unhideWhenUsed/>
    <w:rsid w:val="00AF43DD"/>
  </w:style>
  <w:style w:type="numbering" w:customStyle="1" w:styleId="1141">
    <w:name w:val="無清單1141"/>
    <w:next w:val="a2"/>
    <w:semiHidden/>
    <w:rsid w:val="00AF43DD"/>
  </w:style>
  <w:style w:type="numbering" w:customStyle="1" w:styleId="241">
    <w:name w:val="無清單241"/>
    <w:next w:val="a2"/>
    <w:semiHidden/>
    <w:rsid w:val="00AF43DD"/>
  </w:style>
  <w:style w:type="numbering" w:customStyle="1" w:styleId="341">
    <w:name w:val="無清單341"/>
    <w:next w:val="a2"/>
    <w:semiHidden/>
    <w:rsid w:val="00AF43DD"/>
  </w:style>
  <w:style w:type="numbering" w:customStyle="1" w:styleId="1610">
    <w:name w:val="無清單161"/>
    <w:next w:val="a2"/>
    <w:semiHidden/>
    <w:rsid w:val="00AF43DD"/>
  </w:style>
  <w:style w:type="numbering" w:customStyle="1" w:styleId="1710">
    <w:name w:val="無清單171"/>
    <w:next w:val="a2"/>
    <w:uiPriority w:val="99"/>
    <w:semiHidden/>
    <w:unhideWhenUsed/>
    <w:rsid w:val="00AF43DD"/>
  </w:style>
  <w:style w:type="numbering" w:customStyle="1" w:styleId="181">
    <w:name w:val="無清單181"/>
    <w:next w:val="a2"/>
    <w:semiHidden/>
    <w:rsid w:val="00AF43DD"/>
  </w:style>
  <w:style w:type="numbering" w:customStyle="1" w:styleId="191">
    <w:name w:val="無清單191"/>
    <w:next w:val="a2"/>
    <w:uiPriority w:val="99"/>
    <w:semiHidden/>
    <w:unhideWhenUsed/>
    <w:rsid w:val="00AF43DD"/>
  </w:style>
  <w:style w:type="numbering" w:customStyle="1" w:styleId="1101">
    <w:name w:val="無清單1101"/>
    <w:next w:val="a2"/>
    <w:uiPriority w:val="99"/>
    <w:semiHidden/>
    <w:unhideWhenUsed/>
    <w:rsid w:val="00AF43DD"/>
  </w:style>
  <w:style w:type="numbering" w:customStyle="1" w:styleId="1151">
    <w:name w:val="無清單1151"/>
    <w:next w:val="a2"/>
    <w:semiHidden/>
    <w:rsid w:val="00AF43DD"/>
  </w:style>
  <w:style w:type="numbering" w:customStyle="1" w:styleId="251">
    <w:name w:val="無清單251"/>
    <w:next w:val="a2"/>
    <w:semiHidden/>
    <w:rsid w:val="00AF43DD"/>
  </w:style>
  <w:style w:type="numbering" w:customStyle="1" w:styleId="351">
    <w:name w:val="無清單351"/>
    <w:next w:val="a2"/>
    <w:semiHidden/>
    <w:rsid w:val="00AF43DD"/>
  </w:style>
  <w:style w:type="numbering" w:customStyle="1" w:styleId="2010">
    <w:name w:val="無清單201"/>
    <w:next w:val="a2"/>
    <w:semiHidden/>
    <w:rsid w:val="00AF43DD"/>
  </w:style>
  <w:style w:type="numbering" w:customStyle="1" w:styleId="261">
    <w:name w:val="無清單261"/>
    <w:next w:val="a2"/>
    <w:uiPriority w:val="99"/>
    <w:semiHidden/>
    <w:rsid w:val="00AF43DD"/>
  </w:style>
  <w:style w:type="numbering" w:customStyle="1" w:styleId="271">
    <w:name w:val="無清單271"/>
    <w:next w:val="a2"/>
    <w:uiPriority w:val="99"/>
    <w:semiHidden/>
    <w:rsid w:val="00AF43DD"/>
  </w:style>
  <w:style w:type="numbering" w:customStyle="1" w:styleId="1161">
    <w:name w:val="無清單1161"/>
    <w:next w:val="a2"/>
    <w:uiPriority w:val="99"/>
    <w:semiHidden/>
    <w:unhideWhenUsed/>
    <w:rsid w:val="00AF43DD"/>
  </w:style>
  <w:style w:type="numbering" w:customStyle="1" w:styleId="1171">
    <w:name w:val="無清單1171"/>
    <w:next w:val="a2"/>
    <w:semiHidden/>
    <w:rsid w:val="00AF43DD"/>
  </w:style>
  <w:style w:type="numbering" w:customStyle="1" w:styleId="281">
    <w:name w:val="無清單281"/>
    <w:next w:val="a2"/>
    <w:semiHidden/>
    <w:rsid w:val="00AF43DD"/>
  </w:style>
  <w:style w:type="numbering" w:customStyle="1" w:styleId="361">
    <w:name w:val="無清單361"/>
    <w:next w:val="a2"/>
    <w:semiHidden/>
    <w:rsid w:val="00AF43DD"/>
  </w:style>
  <w:style w:type="numbering" w:customStyle="1" w:styleId="291">
    <w:name w:val="無清單291"/>
    <w:next w:val="a2"/>
    <w:semiHidden/>
    <w:rsid w:val="00AF43DD"/>
  </w:style>
  <w:style w:type="numbering" w:customStyle="1" w:styleId="38">
    <w:name w:val="無清單38"/>
    <w:next w:val="a2"/>
    <w:uiPriority w:val="99"/>
    <w:semiHidden/>
    <w:rsid w:val="00D23576"/>
  </w:style>
  <w:style w:type="paragraph" w:customStyle="1" w:styleId="192">
    <w:name w:val="字元 字元19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">
    <w:name w:val="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82">
    <w:name w:val="字元 字元18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3">
    <w:name w:val="字元 字元1 字元 字元 字元 字元 字元 字元 字元 字元 字元 字元 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8">
    <w:name w:val="字元 字元1 字元 字元 字元 字元 字元 字元 字元 字元 字元 字元 字元 字元 字元 字元 字元 字元 字元 字元2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90">
    <w:name w:val="無清單39"/>
    <w:next w:val="a2"/>
    <w:semiHidden/>
    <w:rsid w:val="00954F0E"/>
  </w:style>
  <w:style w:type="numbering" w:customStyle="1" w:styleId="400">
    <w:name w:val="無清單40"/>
    <w:next w:val="a2"/>
    <w:semiHidden/>
    <w:rsid w:val="00954F0E"/>
  </w:style>
  <w:style w:type="paragraph" w:customStyle="1" w:styleId="232">
    <w:name w:val="字元 字元2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a">
    <w:name w:val="字元 字元 字元 字元 字元 字元3"/>
    <w:basedOn w:val="a"/>
    <w:semiHidden/>
    <w:rsid w:val="00954F0E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32">
    <w:name w:val="字元 字元1 字元 字元 字元1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32">
    <w:name w:val="字元 字元3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3">
    <w:name w:val="字元 字元4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30">
    <w:name w:val="字元 字元1 字元 字元 字元2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3b">
    <w:name w:val="字元 字元 字元 字元 字元 字元 字元3"/>
    <w:semiHidden/>
    <w:rsid w:val="00954F0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31">
    <w:name w:val="字元 字元1 字元 字元 字元2 字元 字元 字元 字元 字元 字元 字元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4">
    <w:name w:val="字元 字元1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a">
    <w:name w:val="字元 字元 字元 字元 字元11"/>
    <w:basedOn w:val="a"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c">
    <w:name w:val="字元3 字元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30">
    <w:name w:val="無清單43"/>
    <w:next w:val="a2"/>
    <w:semiHidden/>
    <w:rsid w:val="008F3669"/>
  </w:style>
  <w:style w:type="paragraph" w:customStyle="1" w:styleId="513">
    <w:name w:val="字元 字元513"/>
    <w:basedOn w:val="a"/>
    <w:semiHidden/>
    <w:rsid w:val="004E52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4">
    <w:name w:val="無清單44"/>
    <w:next w:val="a2"/>
    <w:semiHidden/>
    <w:rsid w:val="00904FF4"/>
  </w:style>
  <w:style w:type="paragraph" w:customStyle="1" w:styleId="282">
    <w:name w:val="字元 字元28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15">
    <w:name w:val="字元 字元111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2">
    <w:name w:val="字元 字元27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a">
    <w:name w:val="字元 字元 字元 字元 字元 字元5"/>
    <w:basedOn w:val="a"/>
    <w:semiHidden/>
    <w:rsid w:val="00904FF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52">
    <w:name w:val="字元 字元1 字元 字元 字元1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b">
    <w:name w:val="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52">
    <w:name w:val="字元 字元3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2">
    <w:name w:val="字元 字元1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5">
    <w:name w:val="字元 字元4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0">
    <w:name w:val="字元 字元1 字元 字元 字元2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5c">
    <w:name w:val="字元 字元 字元 字元 字元 字元 字元5"/>
    <w:semiHidden/>
    <w:rsid w:val="00904FF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51">
    <w:name w:val="字元 字元1 字元 字元 字元2 字元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3">
    <w:name w:val="字元 字元1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5">
    <w:name w:val="字元 字元 字元 字元 字元13"/>
    <w:basedOn w:val="a"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450">
    <w:name w:val="無清單45"/>
    <w:next w:val="a2"/>
    <w:uiPriority w:val="99"/>
    <w:semiHidden/>
    <w:rsid w:val="00904FF4"/>
  </w:style>
  <w:style w:type="paragraph" w:customStyle="1" w:styleId="1f3">
    <w:name w:val="字元 字元1 字元 字元 字元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6">
    <w:name w:val="字元 字元1 字元 字元 字元 字元 字元 字元 字元 字元 字元 字元 字元 字元 字元 字元 字元 字元 字元 字元3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6">
    <w:name w:val="無清單46"/>
    <w:next w:val="a2"/>
    <w:semiHidden/>
    <w:rsid w:val="00AE276A"/>
  </w:style>
  <w:style w:type="paragraph" w:customStyle="1" w:styleId="313">
    <w:name w:val="字元3 字元1"/>
    <w:basedOn w:val="a"/>
    <w:semiHidden/>
    <w:rsid w:val="00167D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7">
    <w:name w:val="無清單47"/>
    <w:next w:val="a2"/>
    <w:semiHidden/>
    <w:rsid w:val="003F5566"/>
  </w:style>
  <w:style w:type="paragraph" w:customStyle="1" w:styleId="512">
    <w:name w:val="字元 字元512"/>
    <w:basedOn w:val="a"/>
    <w:semiHidden/>
    <w:rsid w:val="003F55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2">
    <w:name w:val="字元 字元26"/>
    <w:basedOn w:val="a"/>
    <w:semiHidden/>
    <w:rsid w:val="00811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2">
    <w:name w:val="字元 字元25"/>
    <w:basedOn w:val="a"/>
    <w:semiHidden/>
    <w:rsid w:val="00F034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10">
    <w:name w:val="字元 字元511"/>
    <w:basedOn w:val="a"/>
    <w:semiHidden/>
    <w:rsid w:val="0066590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d">
    <w:name w:val="字元3 字元 字元"/>
    <w:basedOn w:val="a"/>
    <w:semiHidden/>
    <w:rsid w:val="00F377F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8">
    <w:name w:val="無清單48"/>
    <w:next w:val="a2"/>
    <w:semiHidden/>
    <w:rsid w:val="00722EDE"/>
  </w:style>
  <w:style w:type="numbering" w:customStyle="1" w:styleId="49">
    <w:name w:val="無清單49"/>
    <w:next w:val="a2"/>
    <w:semiHidden/>
    <w:rsid w:val="00FE48C5"/>
  </w:style>
  <w:style w:type="numbering" w:customStyle="1" w:styleId="500">
    <w:name w:val="無清單50"/>
    <w:next w:val="a2"/>
    <w:semiHidden/>
    <w:rsid w:val="001268CF"/>
  </w:style>
  <w:style w:type="paragraph" w:customStyle="1" w:styleId="1102">
    <w:name w:val="字元 字元110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2">
    <w:name w:val="字元 字元2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a">
    <w:name w:val="字元 字元 字元 字元 字元 字元4"/>
    <w:basedOn w:val="a"/>
    <w:semiHidden/>
    <w:rsid w:val="001268CF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42">
    <w:name w:val="字元 字元1 字元 字元 字元1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b">
    <w:name w:val="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40">
    <w:name w:val="字元 字元3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2">
    <w:name w:val="字元 字元1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40">
    <w:name w:val="字元 字元4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0">
    <w:name w:val="字元 字元1 字元 字元 字元2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c">
    <w:name w:val="字元 字元 字元 字元 字元 字元 字元4"/>
    <w:semiHidden/>
    <w:rsid w:val="001268CF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41">
    <w:name w:val="字元 字元1 字元 字元 字元2 字元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3">
    <w:name w:val="字元 字元1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29">
    <w:name w:val="字元 字元 字元 字元 字元12"/>
    <w:basedOn w:val="a"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14">
    <w:name w:val="字元3 字元 字元1"/>
    <w:basedOn w:val="a"/>
    <w:semiHidden/>
    <w:rsid w:val="00FA07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31">
    <w:name w:val="無清單53"/>
    <w:next w:val="a2"/>
    <w:semiHidden/>
    <w:rsid w:val="006F5384"/>
  </w:style>
  <w:style w:type="paragraph" w:customStyle="1" w:styleId="515">
    <w:name w:val="字元 字元515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01">
    <w:name w:val="字元 字元3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24">
    <w:name w:val="字元 字元112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01">
    <w:name w:val="字元 字元21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3">
    <w:name w:val="字元 字元 字元 字元 字元 字元6"/>
    <w:basedOn w:val="a"/>
    <w:rsid w:val="006F538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62">
    <w:name w:val="字元 字元1 字元 字元 字元1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4">
    <w:name w:val="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60">
    <w:name w:val="字元 字元3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2">
    <w:name w:val="字元 字元1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60">
    <w:name w:val="字元 字元4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0">
    <w:name w:val="字元 字元1 字元 字元 字元2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65">
    <w:name w:val="字元 字元 字元 字元 字元 字元 字元6"/>
    <w:semiHidden/>
    <w:rsid w:val="006F538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61">
    <w:name w:val="字元 字元1 字元 字元 字元2 字元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3">
    <w:name w:val="字元 字元1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4">
    <w:name w:val="字元 字元 字元 字元 字元14"/>
    <w:basedOn w:val="a"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540">
    <w:name w:val="無清單54"/>
    <w:next w:val="a2"/>
    <w:uiPriority w:val="99"/>
    <w:semiHidden/>
    <w:unhideWhenUsed/>
    <w:rsid w:val="006F5384"/>
  </w:style>
  <w:style w:type="paragraph" w:customStyle="1" w:styleId="1f4">
    <w:name w:val="字元 字元1 字元 字元 字元 字元 字元 字元 字元 字元 字元 字元 字元 字元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51">
    <w:name w:val="無清單55"/>
    <w:next w:val="a2"/>
    <w:semiHidden/>
    <w:rsid w:val="00260A86"/>
  </w:style>
  <w:style w:type="numbering" w:customStyle="1" w:styleId="560">
    <w:name w:val="無清單56"/>
    <w:next w:val="a2"/>
    <w:semiHidden/>
    <w:rsid w:val="003C77E6"/>
  </w:style>
  <w:style w:type="paragraph" w:customStyle="1" w:styleId="514">
    <w:name w:val="字元 字元514"/>
    <w:basedOn w:val="a"/>
    <w:semiHidden/>
    <w:rsid w:val="004B5F8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4d">
    <w:name w:val="toc 4"/>
    <w:basedOn w:val="a"/>
    <w:next w:val="a"/>
    <w:autoRedefine/>
    <w:uiPriority w:val="39"/>
    <w:unhideWhenUsed/>
    <w:rsid w:val="00233F04"/>
    <w:pPr>
      <w:ind w:left="720"/>
    </w:pPr>
    <w:rPr>
      <w:rFonts w:cstheme="minorHAnsi"/>
      <w:sz w:val="18"/>
      <w:szCs w:val="18"/>
    </w:rPr>
  </w:style>
  <w:style w:type="paragraph" w:styleId="5d">
    <w:name w:val="toc 5"/>
    <w:basedOn w:val="a"/>
    <w:next w:val="a"/>
    <w:autoRedefine/>
    <w:uiPriority w:val="39"/>
    <w:unhideWhenUsed/>
    <w:rsid w:val="00233F04"/>
    <w:pPr>
      <w:ind w:left="960"/>
    </w:pPr>
    <w:rPr>
      <w:rFonts w:cstheme="minorHAnsi"/>
      <w:sz w:val="18"/>
      <w:szCs w:val="18"/>
    </w:rPr>
  </w:style>
  <w:style w:type="paragraph" w:styleId="66">
    <w:name w:val="toc 6"/>
    <w:basedOn w:val="a"/>
    <w:next w:val="a"/>
    <w:autoRedefine/>
    <w:uiPriority w:val="39"/>
    <w:unhideWhenUsed/>
    <w:rsid w:val="00233F04"/>
    <w:pPr>
      <w:ind w:left="1200"/>
    </w:pPr>
    <w:rPr>
      <w:rFonts w:cstheme="minorHAnsi"/>
      <w:sz w:val="18"/>
      <w:szCs w:val="18"/>
    </w:rPr>
  </w:style>
  <w:style w:type="paragraph" w:styleId="73">
    <w:name w:val="toc 7"/>
    <w:basedOn w:val="a"/>
    <w:next w:val="a"/>
    <w:autoRedefine/>
    <w:uiPriority w:val="39"/>
    <w:unhideWhenUsed/>
    <w:rsid w:val="00233F04"/>
    <w:pPr>
      <w:ind w:left="1440"/>
    </w:pPr>
    <w:rPr>
      <w:rFonts w:cstheme="minorHAns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rsid w:val="00233F04"/>
    <w:pPr>
      <w:ind w:left="1680"/>
    </w:pPr>
    <w:rPr>
      <w:rFonts w:cs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233F04"/>
    <w:pPr>
      <w:ind w:left="1920"/>
    </w:pPr>
    <w:rPr>
      <w:rFonts w:cstheme="minorHAnsi"/>
      <w:sz w:val="18"/>
      <w:szCs w:val="18"/>
    </w:rPr>
  </w:style>
  <w:style w:type="paragraph" w:customStyle="1" w:styleId="292">
    <w:name w:val="字元 字元29"/>
    <w:basedOn w:val="a"/>
    <w:semiHidden/>
    <w:rsid w:val="00BC377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8">
    <w:name w:val="字元 字元518"/>
    <w:basedOn w:val="a"/>
    <w:semiHidden/>
    <w:rsid w:val="00B10B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7">
    <w:name w:val="字元 字元517"/>
    <w:basedOn w:val="a"/>
    <w:semiHidden/>
    <w:rsid w:val="00B907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6">
    <w:name w:val="字元 字元516"/>
    <w:basedOn w:val="a"/>
    <w:semiHidden/>
    <w:rsid w:val="00BC154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70">
    <w:name w:val="無清單57"/>
    <w:next w:val="a2"/>
    <w:semiHidden/>
    <w:rsid w:val="00EB59D9"/>
  </w:style>
  <w:style w:type="paragraph" w:customStyle="1" w:styleId="519">
    <w:name w:val="字元 字元519"/>
    <w:basedOn w:val="a"/>
    <w:semiHidden/>
    <w:rsid w:val="00EB59D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80">
    <w:name w:val="無清單58"/>
    <w:next w:val="a2"/>
    <w:uiPriority w:val="99"/>
    <w:semiHidden/>
    <w:unhideWhenUsed/>
    <w:rsid w:val="00170457"/>
  </w:style>
  <w:style w:type="numbering" w:customStyle="1" w:styleId="590">
    <w:name w:val="無清單59"/>
    <w:next w:val="a2"/>
    <w:semiHidden/>
    <w:rsid w:val="00965F11"/>
  </w:style>
  <w:style w:type="paragraph" w:customStyle="1" w:styleId="380">
    <w:name w:val="字元 字元38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33">
    <w:name w:val="字元 字元113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12">
    <w:name w:val="字元 字元211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4">
    <w:name w:val="字元 字元 字元 字元 字元 字元7"/>
    <w:basedOn w:val="a"/>
    <w:semiHidden/>
    <w:rsid w:val="00965F11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72">
    <w:name w:val="字元 字元1 字元 字元 字元1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5">
    <w:name w:val="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71">
    <w:name w:val="字元 字元3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2">
    <w:name w:val="字元 字元1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70">
    <w:name w:val="字元 字元4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70">
    <w:name w:val="字元 字元1 字元 字元 字元2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76">
    <w:name w:val="字元 字元 字元 字元 字元 字元 字元7"/>
    <w:semiHidden/>
    <w:rsid w:val="00965F11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71">
    <w:name w:val="字元 字元1 字元 字元 字元2 字元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3">
    <w:name w:val="字元 字元1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54">
    <w:name w:val="字元 字元 字元 字元 字元15"/>
    <w:basedOn w:val="a"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600">
    <w:name w:val="無清單60"/>
    <w:next w:val="a2"/>
    <w:semiHidden/>
    <w:rsid w:val="00E35B99"/>
  </w:style>
  <w:style w:type="paragraph" w:customStyle="1" w:styleId="5200">
    <w:name w:val="字元 字元520"/>
    <w:basedOn w:val="a"/>
    <w:semiHidden/>
    <w:rsid w:val="001166A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1">
    <w:name w:val="字元 字元39"/>
    <w:basedOn w:val="a"/>
    <w:semiHidden/>
    <w:rsid w:val="0085483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fd">
    <w:name w:val="Salutation"/>
    <w:basedOn w:val="a"/>
    <w:next w:val="a"/>
    <w:link w:val="affe"/>
    <w:uiPriority w:val="99"/>
    <w:unhideWhenUsed/>
    <w:rsid w:val="00F57827"/>
    <w:rPr>
      <w:rFonts w:ascii="Times New Roman" w:eastAsia="標楷體" w:hAnsi="Times New Roman" w:cs="Times New Roman"/>
      <w:sz w:val="32"/>
      <w:szCs w:val="32"/>
    </w:rPr>
  </w:style>
  <w:style w:type="character" w:customStyle="1" w:styleId="affe">
    <w:name w:val="問候 字元"/>
    <w:basedOn w:val="a0"/>
    <w:link w:val="affd"/>
    <w:uiPriority w:val="99"/>
    <w:rsid w:val="00F57827"/>
    <w:rPr>
      <w:rFonts w:eastAsia="標楷體"/>
      <w:kern w:val="2"/>
      <w:sz w:val="32"/>
      <w:szCs w:val="32"/>
    </w:rPr>
  </w:style>
  <w:style w:type="paragraph" w:styleId="afff">
    <w:name w:val="Closing"/>
    <w:basedOn w:val="a"/>
    <w:link w:val="afff0"/>
    <w:uiPriority w:val="99"/>
    <w:unhideWhenUsed/>
    <w:rsid w:val="00F57827"/>
    <w:pPr>
      <w:ind w:leftChars="1800" w:left="1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ff0">
    <w:name w:val="結語 字元"/>
    <w:basedOn w:val="a0"/>
    <w:link w:val="afff"/>
    <w:uiPriority w:val="99"/>
    <w:rsid w:val="00F57827"/>
    <w:rPr>
      <w:rFonts w:eastAsia="標楷體"/>
      <w:kern w:val="2"/>
      <w:sz w:val="32"/>
      <w:szCs w:val="32"/>
    </w:rPr>
  </w:style>
  <w:style w:type="numbering" w:customStyle="1" w:styleId="630">
    <w:name w:val="無清單63"/>
    <w:next w:val="a2"/>
    <w:uiPriority w:val="99"/>
    <w:semiHidden/>
    <w:unhideWhenUsed/>
    <w:rsid w:val="00820157"/>
  </w:style>
  <w:style w:type="numbering" w:customStyle="1" w:styleId="640">
    <w:name w:val="無清單64"/>
    <w:next w:val="a2"/>
    <w:uiPriority w:val="99"/>
    <w:semiHidden/>
    <w:unhideWhenUsed/>
    <w:rsid w:val="0048369A"/>
  </w:style>
  <w:style w:type="paragraph" w:customStyle="1" w:styleId="5e">
    <w:name w:val="字元 字元5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1">
    <w:name w:val="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5">
    <w:name w:val="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 字元2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2">
    <w:name w:val="字元 字元 字元 字元 字元 字元"/>
    <w:basedOn w:val="a"/>
    <w:rsid w:val="0048369A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b">
    <w:name w:val="字元 字元1 字元 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3">
    <w:name w:val="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e">
    <w:name w:val="字元 字元3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6">
    <w:name w:val="字元 字元1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e">
    <w:name w:val="字元 字元4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a">
    <w:name w:val="字元 字元1 字元 字元 字元2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4">
    <w:name w:val="字元 字元 字元 字元 字元 字元 字元"/>
    <w:semiHidden/>
    <w:rsid w:val="0048369A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b">
    <w:name w:val="字元 字元1 字元 字元 字元2 字元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7">
    <w:name w:val="字元 字元1 字元 字元 字元 字元 字元 字元 字元 字元 字元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8">
    <w:name w:val="字元 字元 字元 字元 字元1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650">
    <w:name w:val="無清單65"/>
    <w:next w:val="a2"/>
    <w:semiHidden/>
    <w:rsid w:val="00C33E88"/>
  </w:style>
  <w:style w:type="numbering" w:customStyle="1" w:styleId="660">
    <w:name w:val="無清單66"/>
    <w:next w:val="a2"/>
    <w:semiHidden/>
    <w:rsid w:val="0064725C"/>
  </w:style>
  <w:style w:type="paragraph" w:customStyle="1" w:styleId="5f">
    <w:name w:val="字元 字元5"/>
    <w:basedOn w:val="a"/>
    <w:semiHidden/>
    <w:rsid w:val="0064725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0">
    <w:name w:val="標題 4 字元"/>
    <w:basedOn w:val="a0"/>
    <w:link w:val="4"/>
    <w:uiPriority w:val="9"/>
    <w:rsid w:val="006D4321"/>
    <w:rPr>
      <w:rFonts w:ascii="Cambria" w:hAnsi="Cambria" w:cs="新細明體"/>
      <w:b/>
      <w:bCs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6D4321"/>
    <w:rPr>
      <w:rFonts w:ascii="新細明體" w:hAnsi="新細明體" w:cs="新細明體"/>
      <w:b/>
      <w:bCs/>
    </w:rPr>
  </w:style>
  <w:style w:type="character" w:customStyle="1" w:styleId="60">
    <w:name w:val="標題 6 字元"/>
    <w:basedOn w:val="a0"/>
    <w:link w:val="6"/>
    <w:uiPriority w:val="9"/>
    <w:rsid w:val="006D4321"/>
    <w:rPr>
      <w:rFonts w:ascii="新細明體" w:hAnsi="新細明體" w:cs="新細明體"/>
      <w:b/>
      <w:bCs/>
      <w:sz w:val="15"/>
      <w:szCs w:val="15"/>
    </w:rPr>
  </w:style>
  <w:style w:type="paragraph" w:styleId="afff5">
    <w:name w:val="No Spacing"/>
    <w:uiPriority w:val="1"/>
    <w:qFormat/>
    <w:rsid w:val="006D432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numbering" w:customStyle="1" w:styleId="67">
    <w:name w:val="無清單67"/>
    <w:next w:val="a2"/>
    <w:uiPriority w:val="99"/>
    <w:semiHidden/>
    <w:unhideWhenUsed/>
    <w:rsid w:val="00281D65"/>
  </w:style>
  <w:style w:type="numbering" w:customStyle="1" w:styleId="68">
    <w:name w:val="無清單68"/>
    <w:next w:val="a2"/>
    <w:semiHidden/>
    <w:rsid w:val="00BF49A4"/>
  </w:style>
  <w:style w:type="paragraph" w:customStyle="1" w:styleId="5f0">
    <w:name w:val="字元 字元5"/>
    <w:basedOn w:val="a"/>
    <w:semiHidden/>
    <w:rsid w:val="00BF49A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69">
    <w:name w:val="無清單69"/>
    <w:next w:val="a2"/>
    <w:semiHidden/>
    <w:rsid w:val="00B00FEE"/>
  </w:style>
  <w:style w:type="numbering" w:customStyle="1" w:styleId="700">
    <w:name w:val="無清單70"/>
    <w:next w:val="a2"/>
    <w:uiPriority w:val="99"/>
    <w:semiHidden/>
    <w:unhideWhenUsed/>
    <w:rsid w:val="00872340"/>
  </w:style>
  <w:style w:type="numbering" w:customStyle="1" w:styleId="730">
    <w:name w:val="無清單73"/>
    <w:next w:val="a2"/>
    <w:semiHidden/>
    <w:rsid w:val="00923037"/>
  </w:style>
  <w:style w:type="numbering" w:customStyle="1" w:styleId="740">
    <w:name w:val="無清單74"/>
    <w:next w:val="a2"/>
    <w:uiPriority w:val="99"/>
    <w:semiHidden/>
    <w:unhideWhenUsed/>
    <w:rsid w:val="00323D05"/>
  </w:style>
  <w:style w:type="paragraph" w:customStyle="1" w:styleId="5f1">
    <w:name w:val="字元 字元5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6">
    <w:name w:val="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9">
    <w:name w:val="字元 字元1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 字元2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7">
    <w:name w:val="字元 字元 字元 字元 字元 字元"/>
    <w:basedOn w:val="a"/>
    <w:rsid w:val="00323D05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c">
    <w:name w:val="字元 字元1 字元 字元 字元1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8">
    <w:name w:val="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">
    <w:name w:val="字元 字元3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a">
    <w:name w:val="字元 字元1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">
    <w:name w:val="字元 字元4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c">
    <w:name w:val="字元 字元1 字元 字元 字元2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9">
    <w:name w:val="字元 字元 字元 字元 字元 字元 字元"/>
    <w:semiHidden/>
    <w:rsid w:val="00323D05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d">
    <w:name w:val="字元 字元1 字元 字元 字元2 字元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b">
    <w:name w:val="字元 字元1 字元 字元 字元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c">
    <w:name w:val="字元 字元1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d">
    <w:name w:val="字元 字元1 字元 字元 字元1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a">
    <w:name w:val="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200">
    <w:name w:val="無清單120"/>
    <w:next w:val="a2"/>
    <w:uiPriority w:val="99"/>
    <w:semiHidden/>
    <w:unhideWhenUsed/>
    <w:rsid w:val="00323D05"/>
  </w:style>
  <w:style w:type="numbering" w:customStyle="1" w:styleId="11100">
    <w:name w:val="無清單1110"/>
    <w:next w:val="a2"/>
    <w:semiHidden/>
    <w:rsid w:val="00323D05"/>
  </w:style>
  <w:style w:type="numbering" w:customStyle="1" w:styleId="2130">
    <w:name w:val="無清單213"/>
    <w:next w:val="a2"/>
    <w:semiHidden/>
    <w:rsid w:val="00323D05"/>
  </w:style>
  <w:style w:type="numbering" w:customStyle="1" w:styleId="3100">
    <w:name w:val="無清單310"/>
    <w:next w:val="a2"/>
    <w:semiHidden/>
    <w:rsid w:val="00323D05"/>
  </w:style>
  <w:style w:type="numbering" w:customStyle="1" w:styleId="750">
    <w:name w:val="無清單75"/>
    <w:next w:val="a2"/>
    <w:semiHidden/>
    <w:rsid w:val="00D171E0"/>
  </w:style>
  <w:style w:type="paragraph" w:customStyle="1" w:styleId="5f2">
    <w:name w:val="字元 字元5"/>
    <w:basedOn w:val="a"/>
    <w:semiHidden/>
    <w:rsid w:val="00D171E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60">
    <w:name w:val="無清單76"/>
    <w:next w:val="a2"/>
    <w:uiPriority w:val="99"/>
    <w:semiHidden/>
    <w:unhideWhenUsed/>
    <w:rsid w:val="00755BD4"/>
  </w:style>
  <w:style w:type="table" w:customStyle="1" w:styleId="4f0">
    <w:name w:val="表格格線4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無清單123"/>
    <w:next w:val="a2"/>
    <w:uiPriority w:val="99"/>
    <w:semiHidden/>
    <w:unhideWhenUsed/>
    <w:rsid w:val="00755BD4"/>
  </w:style>
  <w:style w:type="numbering" w:customStyle="1" w:styleId="11140">
    <w:name w:val="無清單1114"/>
    <w:next w:val="a2"/>
    <w:semiHidden/>
    <w:rsid w:val="00755BD4"/>
  </w:style>
  <w:style w:type="numbering" w:customStyle="1" w:styleId="214">
    <w:name w:val="無清單214"/>
    <w:next w:val="a2"/>
    <w:semiHidden/>
    <w:rsid w:val="00755BD4"/>
  </w:style>
  <w:style w:type="numbering" w:customStyle="1" w:styleId="3130">
    <w:name w:val="無清單313"/>
    <w:next w:val="a2"/>
    <w:semiHidden/>
    <w:rsid w:val="00755BD4"/>
  </w:style>
  <w:style w:type="numbering" w:customStyle="1" w:styleId="4100">
    <w:name w:val="無清單410"/>
    <w:next w:val="a2"/>
    <w:uiPriority w:val="99"/>
    <w:semiHidden/>
    <w:unhideWhenUsed/>
    <w:rsid w:val="00755BD4"/>
  </w:style>
  <w:style w:type="numbering" w:customStyle="1" w:styleId="1242">
    <w:name w:val="無清單124"/>
    <w:next w:val="a2"/>
    <w:uiPriority w:val="99"/>
    <w:semiHidden/>
    <w:unhideWhenUsed/>
    <w:rsid w:val="00755BD4"/>
  </w:style>
  <w:style w:type="table" w:customStyle="1" w:styleId="137">
    <w:name w:val="表格格線13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無清單1115"/>
    <w:next w:val="a2"/>
    <w:uiPriority w:val="99"/>
    <w:semiHidden/>
    <w:unhideWhenUsed/>
    <w:rsid w:val="00755BD4"/>
  </w:style>
  <w:style w:type="numbering" w:customStyle="1" w:styleId="11113">
    <w:name w:val="無清單11113"/>
    <w:next w:val="a2"/>
    <w:semiHidden/>
    <w:rsid w:val="00755BD4"/>
  </w:style>
  <w:style w:type="numbering" w:customStyle="1" w:styleId="215">
    <w:name w:val="無清單215"/>
    <w:next w:val="a2"/>
    <w:semiHidden/>
    <w:rsid w:val="00755BD4"/>
  </w:style>
  <w:style w:type="numbering" w:customStyle="1" w:styleId="3140">
    <w:name w:val="無清單314"/>
    <w:next w:val="a2"/>
    <w:semiHidden/>
    <w:rsid w:val="00755BD4"/>
  </w:style>
  <w:style w:type="numbering" w:customStyle="1" w:styleId="5101">
    <w:name w:val="無清單510"/>
    <w:next w:val="a2"/>
    <w:uiPriority w:val="99"/>
    <w:semiHidden/>
    <w:unhideWhenUsed/>
    <w:rsid w:val="00755BD4"/>
  </w:style>
  <w:style w:type="numbering" w:customStyle="1" w:styleId="6100">
    <w:name w:val="無清單610"/>
    <w:next w:val="a2"/>
    <w:semiHidden/>
    <w:rsid w:val="00755BD4"/>
  </w:style>
  <w:style w:type="numbering" w:customStyle="1" w:styleId="77">
    <w:name w:val="無清單77"/>
    <w:next w:val="a2"/>
    <w:uiPriority w:val="99"/>
    <w:semiHidden/>
    <w:unhideWhenUsed/>
    <w:rsid w:val="00755BD4"/>
  </w:style>
  <w:style w:type="numbering" w:customStyle="1" w:styleId="1330">
    <w:name w:val="無清單133"/>
    <w:next w:val="a2"/>
    <w:uiPriority w:val="99"/>
    <w:semiHidden/>
    <w:unhideWhenUsed/>
    <w:rsid w:val="00755BD4"/>
  </w:style>
  <w:style w:type="numbering" w:customStyle="1" w:styleId="11230">
    <w:name w:val="無清單1123"/>
    <w:next w:val="a2"/>
    <w:semiHidden/>
    <w:rsid w:val="00755BD4"/>
  </w:style>
  <w:style w:type="numbering" w:customStyle="1" w:styleId="223">
    <w:name w:val="無清單223"/>
    <w:next w:val="a2"/>
    <w:semiHidden/>
    <w:rsid w:val="00755BD4"/>
  </w:style>
  <w:style w:type="numbering" w:customStyle="1" w:styleId="323">
    <w:name w:val="無清單323"/>
    <w:next w:val="a2"/>
    <w:semiHidden/>
    <w:rsid w:val="00755BD4"/>
  </w:style>
  <w:style w:type="numbering" w:customStyle="1" w:styleId="820">
    <w:name w:val="無清單82"/>
    <w:next w:val="a2"/>
    <w:uiPriority w:val="99"/>
    <w:semiHidden/>
    <w:unhideWhenUsed/>
    <w:rsid w:val="00755BD4"/>
  </w:style>
  <w:style w:type="table" w:customStyle="1" w:styleId="224">
    <w:name w:val="表格格線2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2"/>
    <w:uiPriority w:val="99"/>
    <w:semiHidden/>
    <w:unhideWhenUsed/>
    <w:rsid w:val="00755BD4"/>
  </w:style>
  <w:style w:type="numbering" w:customStyle="1" w:styleId="11320">
    <w:name w:val="無清單1132"/>
    <w:next w:val="a2"/>
    <w:semiHidden/>
    <w:rsid w:val="00755BD4"/>
  </w:style>
  <w:style w:type="numbering" w:customStyle="1" w:styleId="2320">
    <w:name w:val="無清單232"/>
    <w:next w:val="a2"/>
    <w:semiHidden/>
    <w:rsid w:val="00755BD4"/>
  </w:style>
  <w:style w:type="numbering" w:customStyle="1" w:styleId="3320">
    <w:name w:val="無清單332"/>
    <w:next w:val="a2"/>
    <w:semiHidden/>
    <w:rsid w:val="00755BD4"/>
  </w:style>
  <w:style w:type="numbering" w:customStyle="1" w:styleId="412">
    <w:name w:val="無清單412"/>
    <w:next w:val="a2"/>
    <w:uiPriority w:val="99"/>
    <w:semiHidden/>
    <w:unhideWhenUsed/>
    <w:rsid w:val="00755BD4"/>
  </w:style>
  <w:style w:type="numbering" w:customStyle="1" w:styleId="12120">
    <w:name w:val="無清單1212"/>
    <w:next w:val="a2"/>
    <w:uiPriority w:val="99"/>
    <w:semiHidden/>
    <w:unhideWhenUsed/>
    <w:rsid w:val="00755BD4"/>
  </w:style>
  <w:style w:type="table" w:customStyle="1" w:styleId="1125">
    <w:name w:val="表格格線11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2"/>
    <w:uiPriority w:val="99"/>
    <w:semiHidden/>
    <w:unhideWhenUsed/>
    <w:rsid w:val="00755BD4"/>
  </w:style>
  <w:style w:type="numbering" w:customStyle="1" w:styleId="111112">
    <w:name w:val="無清單111112"/>
    <w:next w:val="a2"/>
    <w:semiHidden/>
    <w:rsid w:val="00755BD4"/>
  </w:style>
  <w:style w:type="numbering" w:customStyle="1" w:styleId="21120">
    <w:name w:val="無清單2112"/>
    <w:next w:val="a2"/>
    <w:semiHidden/>
    <w:rsid w:val="00755BD4"/>
  </w:style>
  <w:style w:type="numbering" w:customStyle="1" w:styleId="3112">
    <w:name w:val="無清單3112"/>
    <w:next w:val="a2"/>
    <w:semiHidden/>
    <w:rsid w:val="00755BD4"/>
  </w:style>
  <w:style w:type="numbering" w:customStyle="1" w:styleId="5120">
    <w:name w:val="無清單512"/>
    <w:next w:val="a2"/>
    <w:uiPriority w:val="99"/>
    <w:semiHidden/>
    <w:unhideWhenUsed/>
    <w:rsid w:val="00755BD4"/>
  </w:style>
  <w:style w:type="numbering" w:customStyle="1" w:styleId="612">
    <w:name w:val="無清單612"/>
    <w:next w:val="a2"/>
    <w:semiHidden/>
    <w:rsid w:val="00755BD4"/>
  </w:style>
  <w:style w:type="numbering" w:customStyle="1" w:styleId="712">
    <w:name w:val="無清單712"/>
    <w:next w:val="a2"/>
    <w:uiPriority w:val="99"/>
    <w:semiHidden/>
    <w:unhideWhenUsed/>
    <w:rsid w:val="00755BD4"/>
  </w:style>
  <w:style w:type="numbering" w:customStyle="1" w:styleId="1312">
    <w:name w:val="無清單1312"/>
    <w:next w:val="a2"/>
    <w:uiPriority w:val="99"/>
    <w:semiHidden/>
    <w:unhideWhenUsed/>
    <w:rsid w:val="00755BD4"/>
  </w:style>
  <w:style w:type="numbering" w:customStyle="1" w:styleId="11212">
    <w:name w:val="無清單11212"/>
    <w:next w:val="a2"/>
    <w:semiHidden/>
    <w:rsid w:val="00755BD4"/>
  </w:style>
  <w:style w:type="numbering" w:customStyle="1" w:styleId="2212">
    <w:name w:val="無清單2212"/>
    <w:next w:val="a2"/>
    <w:semiHidden/>
    <w:rsid w:val="00755BD4"/>
  </w:style>
  <w:style w:type="numbering" w:customStyle="1" w:styleId="3212">
    <w:name w:val="無清單3212"/>
    <w:next w:val="a2"/>
    <w:semiHidden/>
    <w:rsid w:val="00755BD4"/>
  </w:style>
  <w:style w:type="numbering" w:customStyle="1" w:styleId="920">
    <w:name w:val="無清單92"/>
    <w:next w:val="a2"/>
    <w:uiPriority w:val="99"/>
    <w:semiHidden/>
    <w:unhideWhenUsed/>
    <w:rsid w:val="00755BD4"/>
  </w:style>
  <w:style w:type="numbering" w:customStyle="1" w:styleId="102">
    <w:name w:val="無清單102"/>
    <w:next w:val="a2"/>
    <w:uiPriority w:val="99"/>
    <w:semiHidden/>
    <w:unhideWhenUsed/>
    <w:rsid w:val="00755BD4"/>
  </w:style>
  <w:style w:type="numbering" w:customStyle="1" w:styleId="1520">
    <w:name w:val="無清單152"/>
    <w:next w:val="a2"/>
    <w:uiPriority w:val="99"/>
    <w:semiHidden/>
    <w:unhideWhenUsed/>
    <w:rsid w:val="00755BD4"/>
  </w:style>
  <w:style w:type="numbering" w:customStyle="1" w:styleId="11420">
    <w:name w:val="無清單1142"/>
    <w:next w:val="a2"/>
    <w:semiHidden/>
    <w:rsid w:val="00755BD4"/>
  </w:style>
  <w:style w:type="numbering" w:customStyle="1" w:styleId="2420">
    <w:name w:val="無清單242"/>
    <w:next w:val="a2"/>
    <w:semiHidden/>
    <w:rsid w:val="00755BD4"/>
  </w:style>
  <w:style w:type="numbering" w:customStyle="1" w:styleId="342">
    <w:name w:val="無清單342"/>
    <w:next w:val="a2"/>
    <w:semiHidden/>
    <w:rsid w:val="00755BD4"/>
  </w:style>
  <w:style w:type="numbering" w:customStyle="1" w:styleId="1620">
    <w:name w:val="無清單162"/>
    <w:next w:val="a2"/>
    <w:semiHidden/>
    <w:rsid w:val="00755BD4"/>
  </w:style>
  <w:style w:type="numbering" w:customStyle="1" w:styleId="1720">
    <w:name w:val="無清單172"/>
    <w:next w:val="a2"/>
    <w:uiPriority w:val="99"/>
    <w:semiHidden/>
    <w:unhideWhenUsed/>
    <w:rsid w:val="00755BD4"/>
  </w:style>
  <w:style w:type="numbering" w:customStyle="1" w:styleId="1820">
    <w:name w:val="無清單182"/>
    <w:next w:val="a2"/>
    <w:semiHidden/>
    <w:rsid w:val="00755BD4"/>
  </w:style>
  <w:style w:type="numbering" w:customStyle="1" w:styleId="1920">
    <w:name w:val="無清單192"/>
    <w:next w:val="a2"/>
    <w:uiPriority w:val="99"/>
    <w:semiHidden/>
    <w:unhideWhenUsed/>
    <w:rsid w:val="00755BD4"/>
  </w:style>
  <w:style w:type="numbering" w:customStyle="1" w:styleId="11020">
    <w:name w:val="無清單1102"/>
    <w:next w:val="a2"/>
    <w:uiPriority w:val="99"/>
    <w:semiHidden/>
    <w:unhideWhenUsed/>
    <w:rsid w:val="00755BD4"/>
  </w:style>
  <w:style w:type="numbering" w:customStyle="1" w:styleId="11520">
    <w:name w:val="無清單1152"/>
    <w:next w:val="a2"/>
    <w:semiHidden/>
    <w:rsid w:val="00755BD4"/>
  </w:style>
  <w:style w:type="numbering" w:customStyle="1" w:styleId="2520">
    <w:name w:val="無清單252"/>
    <w:next w:val="a2"/>
    <w:semiHidden/>
    <w:rsid w:val="00755BD4"/>
  </w:style>
  <w:style w:type="numbering" w:customStyle="1" w:styleId="3520">
    <w:name w:val="無清單352"/>
    <w:next w:val="a2"/>
    <w:semiHidden/>
    <w:rsid w:val="00755BD4"/>
  </w:style>
  <w:style w:type="numbering" w:customStyle="1" w:styleId="202">
    <w:name w:val="無清單202"/>
    <w:next w:val="a2"/>
    <w:semiHidden/>
    <w:rsid w:val="00755BD4"/>
  </w:style>
  <w:style w:type="numbering" w:customStyle="1" w:styleId="2620">
    <w:name w:val="無清單262"/>
    <w:next w:val="a2"/>
    <w:uiPriority w:val="99"/>
    <w:semiHidden/>
    <w:rsid w:val="00755BD4"/>
  </w:style>
  <w:style w:type="numbering" w:customStyle="1" w:styleId="2720">
    <w:name w:val="無清單272"/>
    <w:next w:val="a2"/>
    <w:uiPriority w:val="99"/>
    <w:semiHidden/>
    <w:rsid w:val="00755BD4"/>
  </w:style>
  <w:style w:type="numbering" w:customStyle="1" w:styleId="11620">
    <w:name w:val="無清單1162"/>
    <w:next w:val="a2"/>
    <w:uiPriority w:val="99"/>
    <w:semiHidden/>
    <w:unhideWhenUsed/>
    <w:rsid w:val="00755BD4"/>
  </w:style>
  <w:style w:type="numbering" w:customStyle="1" w:styleId="11720">
    <w:name w:val="無清單1172"/>
    <w:next w:val="a2"/>
    <w:semiHidden/>
    <w:rsid w:val="00755BD4"/>
  </w:style>
  <w:style w:type="numbering" w:customStyle="1" w:styleId="2820">
    <w:name w:val="無清單282"/>
    <w:next w:val="a2"/>
    <w:semiHidden/>
    <w:rsid w:val="00755BD4"/>
  </w:style>
  <w:style w:type="numbering" w:customStyle="1" w:styleId="362">
    <w:name w:val="無清單362"/>
    <w:next w:val="a2"/>
    <w:semiHidden/>
    <w:rsid w:val="00755BD4"/>
  </w:style>
  <w:style w:type="numbering" w:customStyle="1" w:styleId="2920">
    <w:name w:val="無清單292"/>
    <w:next w:val="a2"/>
    <w:semiHidden/>
    <w:rsid w:val="00755BD4"/>
  </w:style>
  <w:style w:type="numbering" w:customStyle="1" w:styleId="3010">
    <w:name w:val="無清單301"/>
    <w:next w:val="a2"/>
    <w:uiPriority w:val="99"/>
    <w:semiHidden/>
    <w:unhideWhenUsed/>
    <w:rsid w:val="00755BD4"/>
  </w:style>
  <w:style w:type="table" w:customStyle="1" w:styleId="315">
    <w:name w:val="表格格線3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無清單1181"/>
    <w:next w:val="a2"/>
    <w:uiPriority w:val="99"/>
    <w:semiHidden/>
    <w:unhideWhenUsed/>
    <w:rsid w:val="00755BD4"/>
  </w:style>
  <w:style w:type="numbering" w:customStyle="1" w:styleId="1191">
    <w:name w:val="無清單1191"/>
    <w:next w:val="a2"/>
    <w:semiHidden/>
    <w:rsid w:val="00755BD4"/>
  </w:style>
  <w:style w:type="numbering" w:customStyle="1" w:styleId="21010">
    <w:name w:val="無清單2101"/>
    <w:next w:val="a2"/>
    <w:semiHidden/>
    <w:rsid w:val="00755BD4"/>
  </w:style>
  <w:style w:type="numbering" w:customStyle="1" w:styleId="3710">
    <w:name w:val="無清單371"/>
    <w:next w:val="a2"/>
    <w:semiHidden/>
    <w:rsid w:val="00755BD4"/>
  </w:style>
  <w:style w:type="numbering" w:customStyle="1" w:styleId="4210">
    <w:name w:val="無清單421"/>
    <w:next w:val="a2"/>
    <w:uiPriority w:val="99"/>
    <w:semiHidden/>
    <w:unhideWhenUsed/>
    <w:rsid w:val="00755BD4"/>
  </w:style>
  <w:style w:type="numbering" w:customStyle="1" w:styleId="12210">
    <w:name w:val="無清單1221"/>
    <w:next w:val="a2"/>
    <w:uiPriority w:val="99"/>
    <w:semiHidden/>
    <w:unhideWhenUsed/>
    <w:rsid w:val="00755BD4"/>
  </w:style>
  <w:style w:type="table" w:customStyle="1" w:styleId="1213">
    <w:name w:val="表格格線12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無清單11131"/>
    <w:next w:val="a2"/>
    <w:uiPriority w:val="99"/>
    <w:semiHidden/>
    <w:unhideWhenUsed/>
    <w:rsid w:val="00755BD4"/>
  </w:style>
  <w:style w:type="numbering" w:customStyle="1" w:styleId="111121">
    <w:name w:val="無清單111121"/>
    <w:next w:val="a2"/>
    <w:semiHidden/>
    <w:rsid w:val="00755BD4"/>
  </w:style>
  <w:style w:type="numbering" w:customStyle="1" w:styleId="2121">
    <w:name w:val="無清單2121"/>
    <w:next w:val="a2"/>
    <w:semiHidden/>
    <w:rsid w:val="00755BD4"/>
  </w:style>
  <w:style w:type="numbering" w:customStyle="1" w:styleId="3121">
    <w:name w:val="無清單3121"/>
    <w:next w:val="a2"/>
    <w:semiHidden/>
    <w:rsid w:val="00755BD4"/>
  </w:style>
  <w:style w:type="numbering" w:customStyle="1" w:styleId="521">
    <w:name w:val="無清單521"/>
    <w:next w:val="a2"/>
    <w:uiPriority w:val="99"/>
    <w:semiHidden/>
    <w:unhideWhenUsed/>
    <w:rsid w:val="00755BD4"/>
  </w:style>
  <w:style w:type="numbering" w:customStyle="1" w:styleId="621">
    <w:name w:val="無清單621"/>
    <w:next w:val="a2"/>
    <w:semiHidden/>
    <w:rsid w:val="00755BD4"/>
  </w:style>
  <w:style w:type="numbering" w:customStyle="1" w:styleId="721">
    <w:name w:val="無清單721"/>
    <w:next w:val="a2"/>
    <w:uiPriority w:val="99"/>
    <w:semiHidden/>
    <w:unhideWhenUsed/>
    <w:rsid w:val="00755BD4"/>
  </w:style>
  <w:style w:type="numbering" w:customStyle="1" w:styleId="1321">
    <w:name w:val="無清單1321"/>
    <w:next w:val="a2"/>
    <w:uiPriority w:val="99"/>
    <w:semiHidden/>
    <w:unhideWhenUsed/>
    <w:rsid w:val="00755BD4"/>
  </w:style>
  <w:style w:type="numbering" w:customStyle="1" w:styleId="11221">
    <w:name w:val="無清單11221"/>
    <w:next w:val="a2"/>
    <w:semiHidden/>
    <w:rsid w:val="00755BD4"/>
  </w:style>
  <w:style w:type="numbering" w:customStyle="1" w:styleId="2221">
    <w:name w:val="無清單2221"/>
    <w:next w:val="a2"/>
    <w:semiHidden/>
    <w:rsid w:val="00755BD4"/>
  </w:style>
  <w:style w:type="numbering" w:customStyle="1" w:styleId="3221">
    <w:name w:val="無清單3221"/>
    <w:next w:val="a2"/>
    <w:semiHidden/>
    <w:rsid w:val="00755BD4"/>
  </w:style>
  <w:style w:type="numbering" w:customStyle="1" w:styleId="811">
    <w:name w:val="無清單811"/>
    <w:next w:val="a2"/>
    <w:uiPriority w:val="99"/>
    <w:semiHidden/>
    <w:unhideWhenUsed/>
    <w:rsid w:val="00755BD4"/>
  </w:style>
  <w:style w:type="table" w:customStyle="1" w:styleId="2113">
    <w:name w:val="表格格線2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1"/>
    <w:next w:val="a2"/>
    <w:uiPriority w:val="99"/>
    <w:semiHidden/>
    <w:unhideWhenUsed/>
    <w:rsid w:val="00755BD4"/>
  </w:style>
  <w:style w:type="numbering" w:customStyle="1" w:styleId="11311">
    <w:name w:val="無清單11311"/>
    <w:next w:val="a2"/>
    <w:semiHidden/>
    <w:rsid w:val="00755BD4"/>
  </w:style>
  <w:style w:type="numbering" w:customStyle="1" w:styleId="2311">
    <w:name w:val="無清單2311"/>
    <w:next w:val="a2"/>
    <w:semiHidden/>
    <w:rsid w:val="00755BD4"/>
  </w:style>
  <w:style w:type="numbering" w:customStyle="1" w:styleId="3311">
    <w:name w:val="無清單3311"/>
    <w:next w:val="a2"/>
    <w:semiHidden/>
    <w:rsid w:val="00755BD4"/>
  </w:style>
  <w:style w:type="numbering" w:customStyle="1" w:styleId="4111">
    <w:name w:val="無清單4111"/>
    <w:next w:val="a2"/>
    <w:uiPriority w:val="99"/>
    <w:semiHidden/>
    <w:unhideWhenUsed/>
    <w:rsid w:val="00755BD4"/>
  </w:style>
  <w:style w:type="numbering" w:customStyle="1" w:styleId="12111">
    <w:name w:val="無清單12111"/>
    <w:next w:val="a2"/>
    <w:uiPriority w:val="99"/>
    <w:semiHidden/>
    <w:unhideWhenUsed/>
    <w:rsid w:val="00755BD4"/>
  </w:style>
  <w:style w:type="table" w:customStyle="1" w:styleId="11114">
    <w:name w:val="表格格線11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2"/>
    <w:uiPriority w:val="99"/>
    <w:semiHidden/>
    <w:unhideWhenUsed/>
    <w:rsid w:val="00755BD4"/>
  </w:style>
  <w:style w:type="numbering" w:customStyle="1" w:styleId="1111111">
    <w:name w:val="無清單1111111"/>
    <w:next w:val="a2"/>
    <w:semiHidden/>
    <w:rsid w:val="00755BD4"/>
  </w:style>
  <w:style w:type="numbering" w:customStyle="1" w:styleId="21111">
    <w:name w:val="無清單21111"/>
    <w:next w:val="a2"/>
    <w:semiHidden/>
    <w:rsid w:val="00755BD4"/>
  </w:style>
  <w:style w:type="numbering" w:customStyle="1" w:styleId="31111">
    <w:name w:val="無清單31111"/>
    <w:next w:val="a2"/>
    <w:semiHidden/>
    <w:rsid w:val="00755BD4"/>
  </w:style>
  <w:style w:type="numbering" w:customStyle="1" w:styleId="5111">
    <w:name w:val="無清單5111"/>
    <w:next w:val="a2"/>
    <w:uiPriority w:val="99"/>
    <w:semiHidden/>
    <w:unhideWhenUsed/>
    <w:rsid w:val="00755BD4"/>
  </w:style>
  <w:style w:type="numbering" w:customStyle="1" w:styleId="6111">
    <w:name w:val="無清單6111"/>
    <w:next w:val="a2"/>
    <w:semiHidden/>
    <w:rsid w:val="00755BD4"/>
  </w:style>
  <w:style w:type="numbering" w:customStyle="1" w:styleId="7111">
    <w:name w:val="無清單7111"/>
    <w:next w:val="a2"/>
    <w:uiPriority w:val="99"/>
    <w:semiHidden/>
    <w:unhideWhenUsed/>
    <w:rsid w:val="00755BD4"/>
  </w:style>
  <w:style w:type="numbering" w:customStyle="1" w:styleId="13111">
    <w:name w:val="無清單13111"/>
    <w:next w:val="a2"/>
    <w:uiPriority w:val="99"/>
    <w:semiHidden/>
    <w:unhideWhenUsed/>
    <w:rsid w:val="00755BD4"/>
  </w:style>
  <w:style w:type="numbering" w:customStyle="1" w:styleId="112111">
    <w:name w:val="無清單112111"/>
    <w:next w:val="a2"/>
    <w:semiHidden/>
    <w:rsid w:val="00755BD4"/>
  </w:style>
  <w:style w:type="numbering" w:customStyle="1" w:styleId="22111">
    <w:name w:val="無清單22111"/>
    <w:next w:val="a2"/>
    <w:semiHidden/>
    <w:rsid w:val="00755BD4"/>
  </w:style>
  <w:style w:type="numbering" w:customStyle="1" w:styleId="32111">
    <w:name w:val="無清單32111"/>
    <w:next w:val="a2"/>
    <w:semiHidden/>
    <w:rsid w:val="00755BD4"/>
  </w:style>
  <w:style w:type="numbering" w:customStyle="1" w:styleId="911">
    <w:name w:val="無清單911"/>
    <w:next w:val="a2"/>
    <w:uiPriority w:val="99"/>
    <w:semiHidden/>
    <w:unhideWhenUsed/>
    <w:rsid w:val="00755BD4"/>
  </w:style>
  <w:style w:type="numbering" w:customStyle="1" w:styleId="1011">
    <w:name w:val="無清單1011"/>
    <w:next w:val="a2"/>
    <w:uiPriority w:val="99"/>
    <w:semiHidden/>
    <w:unhideWhenUsed/>
    <w:rsid w:val="00755BD4"/>
  </w:style>
  <w:style w:type="numbering" w:customStyle="1" w:styleId="1511">
    <w:name w:val="無清單1511"/>
    <w:next w:val="a2"/>
    <w:uiPriority w:val="99"/>
    <w:semiHidden/>
    <w:unhideWhenUsed/>
    <w:rsid w:val="00755BD4"/>
  </w:style>
  <w:style w:type="numbering" w:customStyle="1" w:styleId="11411">
    <w:name w:val="無清單11411"/>
    <w:next w:val="a2"/>
    <w:semiHidden/>
    <w:rsid w:val="00755BD4"/>
  </w:style>
  <w:style w:type="numbering" w:customStyle="1" w:styleId="2411">
    <w:name w:val="無清單2411"/>
    <w:next w:val="a2"/>
    <w:semiHidden/>
    <w:rsid w:val="00755BD4"/>
  </w:style>
  <w:style w:type="numbering" w:customStyle="1" w:styleId="3411">
    <w:name w:val="無清單3411"/>
    <w:next w:val="a2"/>
    <w:semiHidden/>
    <w:rsid w:val="00755BD4"/>
  </w:style>
  <w:style w:type="numbering" w:customStyle="1" w:styleId="1611">
    <w:name w:val="無清單1611"/>
    <w:next w:val="a2"/>
    <w:semiHidden/>
    <w:rsid w:val="00755BD4"/>
  </w:style>
  <w:style w:type="numbering" w:customStyle="1" w:styleId="1711">
    <w:name w:val="無清單1711"/>
    <w:next w:val="a2"/>
    <w:uiPriority w:val="99"/>
    <w:semiHidden/>
    <w:unhideWhenUsed/>
    <w:rsid w:val="00755BD4"/>
  </w:style>
  <w:style w:type="numbering" w:customStyle="1" w:styleId="1811">
    <w:name w:val="無清單1811"/>
    <w:next w:val="a2"/>
    <w:semiHidden/>
    <w:rsid w:val="00755BD4"/>
  </w:style>
  <w:style w:type="numbering" w:customStyle="1" w:styleId="1911">
    <w:name w:val="無清單1911"/>
    <w:next w:val="a2"/>
    <w:uiPriority w:val="99"/>
    <w:semiHidden/>
    <w:unhideWhenUsed/>
    <w:rsid w:val="00755BD4"/>
  </w:style>
  <w:style w:type="numbering" w:customStyle="1" w:styleId="11011">
    <w:name w:val="無清單11011"/>
    <w:next w:val="a2"/>
    <w:uiPriority w:val="99"/>
    <w:semiHidden/>
    <w:unhideWhenUsed/>
    <w:rsid w:val="00755BD4"/>
  </w:style>
  <w:style w:type="numbering" w:customStyle="1" w:styleId="11511">
    <w:name w:val="無清單11511"/>
    <w:next w:val="a2"/>
    <w:semiHidden/>
    <w:rsid w:val="00755BD4"/>
  </w:style>
  <w:style w:type="numbering" w:customStyle="1" w:styleId="2511">
    <w:name w:val="無清單2511"/>
    <w:next w:val="a2"/>
    <w:semiHidden/>
    <w:rsid w:val="00755BD4"/>
  </w:style>
  <w:style w:type="numbering" w:customStyle="1" w:styleId="3511">
    <w:name w:val="無清單3511"/>
    <w:next w:val="a2"/>
    <w:semiHidden/>
    <w:rsid w:val="00755BD4"/>
  </w:style>
  <w:style w:type="numbering" w:customStyle="1" w:styleId="2011">
    <w:name w:val="無清單2011"/>
    <w:next w:val="a2"/>
    <w:semiHidden/>
    <w:rsid w:val="00755BD4"/>
  </w:style>
  <w:style w:type="numbering" w:customStyle="1" w:styleId="2611">
    <w:name w:val="無清單2611"/>
    <w:next w:val="a2"/>
    <w:uiPriority w:val="99"/>
    <w:semiHidden/>
    <w:rsid w:val="00755BD4"/>
  </w:style>
  <w:style w:type="numbering" w:customStyle="1" w:styleId="2711">
    <w:name w:val="無清單2711"/>
    <w:next w:val="a2"/>
    <w:uiPriority w:val="99"/>
    <w:semiHidden/>
    <w:rsid w:val="00755BD4"/>
  </w:style>
  <w:style w:type="numbering" w:customStyle="1" w:styleId="11611">
    <w:name w:val="無清單11611"/>
    <w:next w:val="a2"/>
    <w:uiPriority w:val="99"/>
    <w:semiHidden/>
    <w:unhideWhenUsed/>
    <w:rsid w:val="00755BD4"/>
  </w:style>
  <w:style w:type="numbering" w:customStyle="1" w:styleId="11711">
    <w:name w:val="無清單11711"/>
    <w:next w:val="a2"/>
    <w:semiHidden/>
    <w:rsid w:val="00755BD4"/>
  </w:style>
  <w:style w:type="numbering" w:customStyle="1" w:styleId="2811">
    <w:name w:val="無清單2811"/>
    <w:next w:val="a2"/>
    <w:semiHidden/>
    <w:rsid w:val="00755BD4"/>
  </w:style>
  <w:style w:type="numbering" w:customStyle="1" w:styleId="3611">
    <w:name w:val="無清單3611"/>
    <w:next w:val="a2"/>
    <w:semiHidden/>
    <w:rsid w:val="00755BD4"/>
  </w:style>
  <w:style w:type="numbering" w:customStyle="1" w:styleId="2911">
    <w:name w:val="無清單2911"/>
    <w:next w:val="a2"/>
    <w:semiHidden/>
    <w:rsid w:val="00755BD4"/>
  </w:style>
  <w:style w:type="numbering" w:customStyle="1" w:styleId="381">
    <w:name w:val="無清單381"/>
    <w:next w:val="a2"/>
    <w:uiPriority w:val="99"/>
    <w:semiHidden/>
    <w:rsid w:val="00755BD4"/>
  </w:style>
  <w:style w:type="numbering" w:customStyle="1" w:styleId="3910">
    <w:name w:val="無清單391"/>
    <w:next w:val="a2"/>
    <w:semiHidden/>
    <w:rsid w:val="00755BD4"/>
  </w:style>
  <w:style w:type="numbering" w:customStyle="1" w:styleId="401">
    <w:name w:val="無清單401"/>
    <w:next w:val="a2"/>
    <w:semiHidden/>
    <w:rsid w:val="00755BD4"/>
  </w:style>
  <w:style w:type="numbering" w:customStyle="1" w:styleId="431">
    <w:name w:val="無清單431"/>
    <w:next w:val="a2"/>
    <w:semiHidden/>
    <w:rsid w:val="00755BD4"/>
  </w:style>
  <w:style w:type="numbering" w:customStyle="1" w:styleId="441">
    <w:name w:val="無清單441"/>
    <w:next w:val="a2"/>
    <w:semiHidden/>
    <w:rsid w:val="00755BD4"/>
  </w:style>
  <w:style w:type="numbering" w:customStyle="1" w:styleId="451">
    <w:name w:val="無清單451"/>
    <w:next w:val="a2"/>
    <w:uiPriority w:val="99"/>
    <w:semiHidden/>
    <w:rsid w:val="00755BD4"/>
  </w:style>
  <w:style w:type="numbering" w:customStyle="1" w:styleId="461">
    <w:name w:val="無清單461"/>
    <w:next w:val="a2"/>
    <w:semiHidden/>
    <w:rsid w:val="00755BD4"/>
  </w:style>
  <w:style w:type="numbering" w:customStyle="1" w:styleId="471">
    <w:name w:val="無清單471"/>
    <w:next w:val="a2"/>
    <w:semiHidden/>
    <w:rsid w:val="00755BD4"/>
  </w:style>
  <w:style w:type="numbering" w:customStyle="1" w:styleId="481">
    <w:name w:val="無清單481"/>
    <w:next w:val="a2"/>
    <w:semiHidden/>
    <w:rsid w:val="00755BD4"/>
  </w:style>
  <w:style w:type="numbering" w:customStyle="1" w:styleId="491">
    <w:name w:val="無清單491"/>
    <w:next w:val="a2"/>
    <w:semiHidden/>
    <w:rsid w:val="00755BD4"/>
  </w:style>
  <w:style w:type="numbering" w:customStyle="1" w:styleId="501">
    <w:name w:val="無清單501"/>
    <w:next w:val="a2"/>
    <w:semiHidden/>
    <w:rsid w:val="00755BD4"/>
  </w:style>
  <w:style w:type="numbering" w:customStyle="1" w:styleId="5310">
    <w:name w:val="無清單531"/>
    <w:next w:val="a2"/>
    <w:semiHidden/>
    <w:rsid w:val="00755BD4"/>
  </w:style>
  <w:style w:type="numbering" w:customStyle="1" w:styleId="541">
    <w:name w:val="無清單541"/>
    <w:next w:val="a2"/>
    <w:uiPriority w:val="99"/>
    <w:semiHidden/>
    <w:unhideWhenUsed/>
    <w:rsid w:val="00755BD4"/>
  </w:style>
  <w:style w:type="numbering" w:customStyle="1" w:styleId="5510">
    <w:name w:val="無清單551"/>
    <w:next w:val="a2"/>
    <w:semiHidden/>
    <w:rsid w:val="00755BD4"/>
  </w:style>
  <w:style w:type="numbering" w:customStyle="1" w:styleId="561">
    <w:name w:val="無清單561"/>
    <w:next w:val="a2"/>
    <w:semiHidden/>
    <w:rsid w:val="00755BD4"/>
  </w:style>
  <w:style w:type="numbering" w:customStyle="1" w:styleId="571">
    <w:name w:val="無清單571"/>
    <w:next w:val="a2"/>
    <w:semiHidden/>
    <w:rsid w:val="00755BD4"/>
  </w:style>
  <w:style w:type="numbering" w:customStyle="1" w:styleId="581">
    <w:name w:val="無清單581"/>
    <w:next w:val="a2"/>
    <w:uiPriority w:val="99"/>
    <w:semiHidden/>
    <w:unhideWhenUsed/>
    <w:rsid w:val="00755BD4"/>
  </w:style>
  <w:style w:type="numbering" w:customStyle="1" w:styleId="591">
    <w:name w:val="無清單591"/>
    <w:next w:val="a2"/>
    <w:semiHidden/>
    <w:rsid w:val="00755BD4"/>
  </w:style>
  <w:style w:type="numbering" w:customStyle="1" w:styleId="601">
    <w:name w:val="無清單601"/>
    <w:next w:val="a2"/>
    <w:semiHidden/>
    <w:rsid w:val="00755BD4"/>
  </w:style>
  <w:style w:type="numbering" w:customStyle="1" w:styleId="631">
    <w:name w:val="無清單631"/>
    <w:next w:val="a2"/>
    <w:uiPriority w:val="99"/>
    <w:semiHidden/>
    <w:unhideWhenUsed/>
    <w:rsid w:val="00755BD4"/>
  </w:style>
  <w:style w:type="numbering" w:customStyle="1" w:styleId="641">
    <w:name w:val="無清單641"/>
    <w:next w:val="a2"/>
    <w:uiPriority w:val="99"/>
    <w:semiHidden/>
    <w:unhideWhenUsed/>
    <w:rsid w:val="00755BD4"/>
  </w:style>
  <w:style w:type="numbering" w:customStyle="1" w:styleId="651">
    <w:name w:val="無清單651"/>
    <w:next w:val="a2"/>
    <w:semiHidden/>
    <w:rsid w:val="00755BD4"/>
  </w:style>
  <w:style w:type="numbering" w:customStyle="1" w:styleId="661">
    <w:name w:val="無清單661"/>
    <w:next w:val="a2"/>
    <w:semiHidden/>
    <w:rsid w:val="00755BD4"/>
  </w:style>
  <w:style w:type="numbering" w:customStyle="1" w:styleId="671">
    <w:name w:val="無清單671"/>
    <w:next w:val="a2"/>
    <w:uiPriority w:val="99"/>
    <w:semiHidden/>
    <w:unhideWhenUsed/>
    <w:rsid w:val="00755BD4"/>
  </w:style>
  <w:style w:type="numbering" w:customStyle="1" w:styleId="681">
    <w:name w:val="無清單681"/>
    <w:next w:val="a2"/>
    <w:semiHidden/>
    <w:rsid w:val="00755BD4"/>
  </w:style>
  <w:style w:type="numbering" w:customStyle="1" w:styleId="691">
    <w:name w:val="無清單691"/>
    <w:next w:val="a2"/>
    <w:semiHidden/>
    <w:rsid w:val="00755BD4"/>
  </w:style>
  <w:style w:type="paragraph" w:customStyle="1" w:styleId="afffb">
    <w:name w:val="字元 字元"/>
    <w:basedOn w:val="a"/>
    <w:uiPriority w:val="99"/>
    <w:semiHidden/>
    <w:rsid w:val="00FA0BE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8">
    <w:name w:val="無清單78"/>
    <w:next w:val="a2"/>
    <w:semiHidden/>
    <w:rsid w:val="00B7589B"/>
  </w:style>
  <w:style w:type="numbering" w:customStyle="1" w:styleId="79">
    <w:name w:val="無清單79"/>
    <w:next w:val="a2"/>
    <w:uiPriority w:val="99"/>
    <w:semiHidden/>
    <w:unhideWhenUsed/>
    <w:rsid w:val="00F92A9E"/>
  </w:style>
  <w:style w:type="paragraph" w:customStyle="1" w:styleId="5f3">
    <w:name w:val="字元 字元5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d">
    <w:name w:val="字元 字元1"/>
    <w:basedOn w:val="a"/>
    <w:uiPriority w:val="99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d">
    <w:name w:val="字元 字元2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c">
    <w:name w:val="字元 字元 字元 字元 字元 字元"/>
    <w:basedOn w:val="a"/>
    <w:rsid w:val="00F92A9E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e">
    <w:name w:val="字元 字元1 字元 字元 字元1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d">
    <w:name w:val="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0">
    <w:name w:val="字元 字元3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e">
    <w:name w:val="字元 字元1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1">
    <w:name w:val="字元 字元4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e">
    <w:name w:val="字元 字元1 字元 字元 字元2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e">
    <w:name w:val="字元 字元 字元 字元 字元 字元 字元"/>
    <w:semiHidden/>
    <w:rsid w:val="00F92A9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f">
    <w:name w:val="字元 字元1 字元 字元 字元2 字元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f">
    <w:name w:val="字元 字元1 字元 字元 字元 字元 字元 字元 字元 字元 字元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f0">
    <w:name w:val="字元 字元 字元 字元 字元1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800">
    <w:name w:val="無清單80"/>
    <w:next w:val="a2"/>
    <w:uiPriority w:val="99"/>
    <w:semiHidden/>
    <w:rsid w:val="00816166"/>
  </w:style>
  <w:style w:type="paragraph" w:customStyle="1" w:styleId="1ff1">
    <w:name w:val="字元 字元1 字元 字元 字元 字元 字元 字元 字元 字元 字元 字元 字元 字元 字元 字元 字元 字元 字元 字元"/>
    <w:basedOn w:val="a"/>
    <w:uiPriority w:val="99"/>
    <w:semiHidden/>
    <w:rsid w:val="008161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3">
    <w:name w:val="無清單83"/>
    <w:next w:val="a2"/>
    <w:uiPriority w:val="99"/>
    <w:semiHidden/>
    <w:unhideWhenUsed/>
    <w:rsid w:val="00816166"/>
  </w:style>
  <w:style w:type="numbering" w:customStyle="1" w:styleId="1252">
    <w:name w:val="無清單125"/>
    <w:next w:val="a2"/>
    <w:uiPriority w:val="99"/>
    <w:semiHidden/>
    <w:unhideWhenUsed/>
    <w:rsid w:val="00816166"/>
  </w:style>
  <w:style w:type="table" w:customStyle="1" w:styleId="5f4">
    <w:name w:val="表格格線5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2"/>
    <w:uiPriority w:val="99"/>
    <w:semiHidden/>
    <w:unhideWhenUsed/>
    <w:rsid w:val="00816166"/>
  </w:style>
  <w:style w:type="numbering" w:customStyle="1" w:styleId="1117">
    <w:name w:val="無清單1117"/>
    <w:next w:val="a2"/>
    <w:semiHidden/>
    <w:rsid w:val="00816166"/>
  </w:style>
  <w:style w:type="numbering" w:customStyle="1" w:styleId="216">
    <w:name w:val="無清單216"/>
    <w:next w:val="a2"/>
    <w:semiHidden/>
    <w:rsid w:val="00816166"/>
  </w:style>
  <w:style w:type="numbering" w:customStyle="1" w:styleId="3150">
    <w:name w:val="無清單315"/>
    <w:next w:val="a2"/>
    <w:semiHidden/>
    <w:rsid w:val="00816166"/>
  </w:style>
  <w:style w:type="numbering" w:customStyle="1" w:styleId="413">
    <w:name w:val="無清單413"/>
    <w:next w:val="a2"/>
    <w:uiPriority w:val="99"/>
    <w:semiHidden/>
    <w:unhideWhenUsed/>
    <w:rsid w:val="00816166"/>
  </w:style>
  <w:style w:type="numbering" w:customStyle="1" w:styleId="1262">
    <w:name w:val="無清單126"/>
    <w:next w:val="a2"/>
    <w:uiPriority w:val="99"/>
    <w:semiHidden/>
    <w:unhideWhenUsed/>
    <w:rsid w:val="00816166"/>
  </w:style>
  <w:style w:type="table" w:customStyle="1" w:styleId="145">
    <w:name w:val="表格格線14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無清單11114"/>
    <w:next w:val="a2"/>
    <w:uiPriority w:val="99"/>
    <w:semiHidden/>
    <w:unhideWhenUsed/>
    <w:rsid w:val="00816166"/>
  </w:style>
  <w:style w:type="numbering" w:customStyle="1" w:styleId="111113">
    <w:name w:val="無清單111113"/>
    <w:next w:val="a2"/>
    <w:semiHidden/>
    <w:rsid w:val="00816166"/>
  </w:style>
  <w:style w:type="numbering" w:customStyle="1" w:styleId="217">
    <w:name w:val="無清單217"/>
    <w:next w:val="a2"/>
    <w:semiHidden/>
    <w:rsid w:val="00816166"/>
  </w:style>
  <w:style w:type="numbering" w:customStyle="1" w:styleId="316">
    <w:name w:val="無清單316"/>
    <w:next w:val="a2"/>
    <w:semiHidden/>
    <w:rsid w:val="00816166"/>
  </w:style>
  <w:style w:type="numbering" w:customStyle="1" w:styleId="5130">
    <w:name w:val="無清單513"/>
    <w:next w:val="a2"/>
    <w:uiPriority w:val="99"/>
    <w:semiHidden/>
    <w:unhideWhenUsed/>
    <w:rsid w:val="00816166"/>
  </w:style>
  <w:style w:type="numbering" w:customStyle="1" w:styleId="613">
    <w:name w:val="無清單613"/>
    <w:next w:val="a2"/>
    <w:semiHidden/>
    <w:rsid w:val="00816166"/>
  </w:style>
  <w:style w:type="numbering" w:customStyle="1" w:styleId="710">
    <w:name w:val="無清單710"/>
    <w:next w:val="a2"/>
    <w:uiPriority w:val="99"/>
    <w:semiHidden/>
    <w:unhideWhenUsed/>
    <w:rsid w:val="00816166"/>
  </w:style>
  <w:style w:type="numbering" w:customStyle="1" w:styleId="1340">
    <w:name w:val="無清單134"/>
    <w:next w:val="a2"/>
    <w:uiPriority w:val="99"/>
    <w:semiHidden/>
    <w:unhideWhenUsed/>
    <w:rsid w:val="00816166"/>
  </w:style>
  <w:style w:type="numbering" w:customStyle="1" w:styleId="11240">
    <w:name w:val="無清單1124"/>
    <w:next w:val="a2"/>
    <w:semiHidden/>
    <w:rsid w:val="00816166"/>
  </w:style>
  <w:style w:type="numbering" w:customStyle="1" w:styleId="2240">
    <w:name w:val="無清單224"/>
    <w:next w:val="a2"/>
    <w:semiHidden/>
    <w:rsid w:val="00816166"/>
  </w:style>
  <w:style w:type="numbering" w:customStyle="1" w:styleId="324">
    <w:name w:val="無清單324"/>
    <w:next w:val="a2"/>
    <w:semiHidden/>
    <w:rsid w:val="00816166"/>
  </w:style>
  <w:style w:type="numbering" w:customStyle="1" w:styleId="84">
    <w:name w:val="無清單84"/>
    <w:next w:val="a2"/>
    <w:uiPriority w:val="99"/>
    <w:semiHidden/>
    <w:unhideWhenUsed/>
    <w:rsid w:val="00816166"/>
  </w:style>
  <w:style w:type="table" w:customStyle="1" w:styleId="233">
    <w:name w:val="表格格線2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無清單143"/>
    <w:next w:val="a2"/>
    <w:uiPriority w:val="99"/>
    <w:semiHidden/>
    <w:unhideWhenUsed/>
    <w:rsid w:val="00816166"/>
  </w:style>
  <w:style w:type="numbering" w:customStyle="1" w:styleId="11330">
    <w:name w:val="無清單1133"/>
    <w:next w:val="a2"/>
    <w:semiHidden/>
    <w:rsid w:val="00816166"/>
  </w:style>
  <w:style w:type="numbering" w:customStyle="1" w:styleId="2330">
    <w:name w:val="無清單233"/>
    <w:next w:val="a2"/>
    <w:semiHidden/>
    <w:rsid w:val="00816166"/>
  </w:style>
  <w:style w:type="numbering" w:customStyle="1" w:styleId="333">
    <w:name w:val="無清單333"/>
    <w:next w:val="a2"/>
    <w:semiHidden/>
    <w:rsid w:val="00816166"/>
  </w:style>
  <w:style w:type="numbering" w:customStyle="1" w:styleId="414">
    <w:name w:val="無清單414"/>
    <w:next w:val="a2"/>
    <w:uiPriority w:val="99"/>
    <w:semiHidden/>
    <w:unhideWhenUsed/>
    <w:rsid w:val="00816166"/>
  </w:style>
  <w:style w:type="numbering" w:customStyle="1" w:styleId="12130">
    <w:name w:val="無清單1213"/>
    <w:next w:val="a2"/>
    <w:uiPriority w:val="99"/>
    <w:semiHidden/>
    <w:unhideWhenUsed/>
    <w:rsid w:val="00816166"/>
  </w:style>
  <w:style w:type="table" w:customStyle="1" w:styleId="1134">
    <w:name w:val="表格格線11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2"/>
    <w:uiPriority w:val="99"/>
    <w:semiHidden/>
    <w:unhideWhenUsed/>
    <w:rsid w:val="00816166"/>
  </w:style>
  <w:style w:type="numbering" w:customStyle="1" w:styleId="1111112">
    <w:name w:val="無清單1111112"/>
    <w:next w:val="a2"/>
    <w:semiHidden/>
    <w:rsid w:val="00816166"/>
  </w:style>
  <w:style w:type="numbering" w:customStyle="1" w:styleId="21130">
    <w:name w:val="無清單2113"/>
    <w:next w:val="a2"/>
    <w:semiHidden/>
    <w:rsid w:val="00816166"/>
  </w:style>
  <w:style w:type="numbering" w:customStyle="1" w:styleId="3113">
    <w:name w:val="無清單3113"/>
    <w:next w:val="a2"/>
    <w:semiHidden/>
    <w:rsid w:val="00816166"/>
  </w:style>
  <w:style w:type="numbering" w:customStyle="1" w:styleId="5140">
    <w:name w:val="無清單514"/>
    <w:next w:val="a2"/>
    <w:uiPriority w:val="99"/>
    <w:semiHidden/>
    <w:unhideWhenUsed/>
    <w:rsid w:val="00816166"/>
  </w:style>
  <w:style w:type="numbering" w:customStyle="1" w:styleId="614">
    <w:name w:val="無清單614"/>
    <w:next w:val="a2"/>
    <w:semiHidden/>
    <w:rsid w:val="00816166"/>
  </w:style>
  <w:style w:type="numbering" w:customStyle="1" w:styleId="713">
    <w:name w:val="無清單713"/>
    <w:next w:val="a2"/>
    <w:uiPriority w:val="99"/>
    <w:semiHidden/>
    <w:unhideWhenUsed/>
    <w:rsid w:val="00816166"/>
  </w:style>
  <w:style w:type="numbering" w:customStyle="1" w:styleId="1313">
    <w:name w:val="無清單1313"/>
    <w:next w:val="a2"/>
    <w:uiPriority w:val="99"/>
    <w:semiHidden/>
    <w:unhideWhenUsed/>
    <w:rsid w:val="00816166"/>
  </w:style>
  <w:style w:type="numbering" w:customStyle="1" w:styleId="11213">
    <w:name w:val="無清單11213"/>
    <w:next w:val="a2"/>
    <w:semiHidden/>
    <w:rsid w:val="00816166"/>
  </w:style>
  <w:style w:type="numbering" w:customStyle="1" w:styleId="2213">
    <w:name w:val="無清單2213"/>
    <w:next w:val="a2"/>
    <w:semiHidden/>
    <w:rsid w:val="00816166"/>
  </w:style>
  <w:style w:type="numbering" w:customStyle="1" w:styleId="3213">
    <w:name w:val="無清單3213"/>
    <w:next w:val="a2"/>
    <w:semiHidden/>
    <w:rsid w:val="00816166"/>
  </w:style>
  <w:style w:type="numbering" w:customStyle="1" w:styleId="93">
    <w:name w:val="無清單93"/>
    <w:next w:val="a2"/>
    <w:uiPriority w:val="99"/>
    <w:semiHidden/>
    <w:unhideWhenUsed/>
    <w:rsid w:val="00816166"/>
  </w:style>
  <w:style w:type="numbering" w:customStyle="1" w:styleId="103">
    <w:name w:val="無清單103"/>
    <w:next w:val="a2"/>
    <w:uiPriority w:val="99"/>
    <w:semiHidden/>
    <w:unhideWhenUsed/>
    <w:rsid w:val="00816166"/>
  </w:style>
  <w:style w:type="numbering" w:customStyle="1" w:styleId="1530">
    <w:name w:val="無清單153"/>
    <w:next w:val="a2"/>
    <w:uiPriority w:val="99"/>
    <w:semiHidden/>
    <w:unhideWhenUsed/>
    <w:rsid w:val="00816166"/>
  </w:style>
  <w:style w:type="numbering" w:customStyle="1" w:styleId="1143">
    <w:name w:val="無清單1143"/>
    <w:next w:val="a2"/>
    <w:semiHidden/>
    <w:rsid w:val="00816166"/>
  </w:style>
  <w:style w:type="numbering" w:customStyle="1" w:styleId="243">
    <w:name w:val="無清單243"/>
    <w:next w:val="a2"/>
    <w:semiHidden/>
    <w:rsid w:val="00816166"/>
  </w:style>
  <w:style w:type="numbering" w:customStyle="1" w:styleId="343">
    <w:name w:val="無清單343"/>
    <w:next w:val="a2"/>
    <w:semiHidden/>
    <w:rsid w:val="00816166"/>
  </w:style>
  <w:style w:type="numbering" w:customStyle="1" w:styleId="1630">
    <w:name w:val="無清單163"/>
    <w:next w:val="a2"/>
    <w:semiHidden/>
    <w:rsid w:val="00816166"/>
  </w:style>
  <w:style w:type="numbering" w:customStyle="1" w:styleId="1730">
    <w:name w:val="無清單173"/>
    <w:next w:val="a2"/>
    <w:uiPriority w:val="99"/>
    <w:semiHidden/>
    <w:unhideWhenUsed/>
    <w:rsid w:val="00816166"/>
  </w:style>
  <w:style w:type="numbering" w:customStyle="1" w:styleId="183">
    <w:name w:val="無清單183"/>
    <w:next w:val="a2"/>
    <w:semiHidden/>
    <w:rsid w:val="00816166"/>
  </w:style>
  <w:style w:type="numbering" w:customStyle="1" w:styleId="193">
    <w:name w:val="無清單193"/>
    <w:next w:val="a2"/>
    <w:uiPriority w:val="99"/>
    <w:semiHidden/>
    <w:unhideWhenUsed/>
    <w:rsid w:val="00816166"/>
  </w:style>
  <w:style w:type="numbering" w:customStyle="1" w:styleId="1103">
    <w:name w:val="無清單1103"/>
    <w:next w:val="a2"/>
    <w:uiPriority w:val="99"/>
    <w:semiHidden/>
    <w:unhideWhenUsed/>
    <w:rsid w:val="00816166"/>
  </w:style>
  <w:style w:type="numbering" w:customStyle="1" w:styleId="1153">
    <w:name w:val="無清單1153"/>
    <w:next w:val="a2"/>
    <w:semiHidden/>
    <w:rsid w:val="00816166"/>
  </w:style>
  <w:style w:type="numbering" w:customStyle="1" w:styleId="253">
    <w:name w:val="無清單253"/>
    <w:next w:val="a2"/>
    <w:semiHidden/>
    <w:rsid w:val="00816166"/>
  </w:style>
  <w:style w:type="numbering" w:customStyle="1" w:styleId="353">
    <w:name w:val="無清單353"/>
    <w:next w:val="a2"/>
    <w:semiHidden/>
    <w:rsid w:val="00816166"/>
  </w:style>
  <w:style w:type="numbering" w:customStyle="1" w:styleId="203">
    <w:name w:val="無清單203"/>
    <w:next w:val="a2"/>
    <w:semiHidden/>
    <w:rsid w:val="00816166"/>
  </w:style>
  <w:style w:type="numbering" w:customStyle="1" w:styleId="263">
    <w:name w:val="無清單263"/>
    <w:next w:val="a2"/>
    <w:uiPriority w:val="99"/>
    <w:semiHidden/>
    <w:rsid w:val="00816166"/>
  </w:style>
  <w:style w:type="numbering" w:customStyle="1" w:styleId="273">
    <w:name w:val="無清單273"/>
    <w:next w:val="a2"/>
    <w:uiPriority w:val="99"/>
    <w:semiHidden/>
    <w:rsid w:val="00816166"/>
  </w:style>
  <w:style w:type="numbering" w:customStyle="1" w:styleId="1163">
    <w:name w:val="無清單1163"/>
    <w:next w:val="a2"/>
    <w:uiPriority w:val="99"/>
    <w:semiHidden/>
    <w:unhideWhenUsed/>
    <w:rsid w:val="00816166"/>
  </w:style>
  <w:style w:type="numbering" w:customStyle="1" w:styleId="1173">
    <w:name w:val="無清單1173"/>
    <w:next w:val="a2"/>
    <w:semiHidden/>
    <w:rsid w:val="00816166"/>
  </w:style>
  <w:style w:type="numbering" w:customStyle="1" w:styleId="283">
    <w:name w:val="無清單283"/>
    <w:next w:val="a2"/>
    <w:semiHidden/>
    <w:rsid w:val="00816166"/>
  </w:style>
  <w:style w:type="numbering" w:customStyle="1" w:styleId="363">
    <w:name w:val="無清單363"/>
    <w:next w:val="a2"/>
    <w:semiHidden/>
    <w:rsid w:val="00816166"/>
  </w:style>
  <w:style w:type="numbering" w:customStyle="1" w:styleId="293">
    <w:name w:val="無清單293"/>
    <w:next w:val="a2"/>
    <w:semiHidden/>
    <w:rsid w:val="00816166"/>
  </w:style>
  <w:style w:type="numbering" w:customStyle="1" w:styleId="302">
    <w:name w:val="無清單302"/>
    <w:next w:val="a2"/>
    <w:uiPriority w:val="99"/>
    <w:semiHidden/>
    <w:unhideWhenUsed/>
    <w:rsid w:val="00816166"/>
  </w:style>
  <w:style w:type="table" w:customStyle="1" w:styleId="325">
    <w:name w:val="表格格線3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無清單1182"/>
    <w:next w:val="a2"/>
    <w:uiPriority w:val="99"/>
    <w:semiHidden/>
    <w:unhideWhenUsed/>
    <w:rsid w:val="00816166"/>
  </w:style>
  <w:style w:type="numbering" w:customStyle="1" w:styleId="1192">
    <w:name w:val="無清單1192"/>
    <w:next w:val="a2"/>
    <w:semiHidden/>
    <w:rsid w:val="00816166"/>
  </w:style>
  <w:style w:type="numbering" w:customStyle="1" w:styleId="2102">
    <w:name w:val="無清單2102"/>
    <w:next w:val="a2"/>
    <w:semiHidden/>
    <w:rsid w:val="00816166"/>
  </w:style>
  <w:style w:type="numbering" w:customStyle="1" w:styleId="372">
    <w:name w:val="無清單372"/>
    <w:next w:val="a2"/>
    <w:semiHidden/>
    <w:rsid w:val="00816166"/>
  </w:style>
  <w:style w:type="numbering" w:customStyle="1" w:styleId="422">
    <w:name w:val="無清單422"/>
    <w:next w:val="a2"/>
    <w:uiPriority w:val="99"/>
    <w:semiHidden/>
    <w:unhideWhenUsed/>
    <w:rsid w:val="00816166"/>
  </w:style>
  <w:style w:type="numbering" w:customStyle="1" w:styleId="12220">
    <w:name w:val="無清單1222"/>
    <w:next w:val="a2"/>
    <w:uiPriority w:val="99"/>
    <w:semiHidden/>
    <w:unhideWhenUsed/>
    <w:rsid w:val="00816166"/>
  </w:style>
  <w:style w:type="table" w:customStyle="1" w:styleId="1223">
    <w:name w:val="表格格線12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無清單11132"/>
    <w:next w:val="a2"/>
    <w:uiPriority w:val="99"/>
    <w:semiHidden/>
    <w:unhideWhenUsed/>
    <w:rsid w:val="00816166"/>
  </w:style>
  <w:style w:type="numbering" w:customStyle="1" w:styleId="111122">
    <w:name w:val="無清單111122"/>
    <w:next w:val="a2"/>
    <w:semiHidden/>
    <w:rsid w:val="00816166"/>
  </w:style>
  <w:style w:type="numbering" w:customStyle="1" w:styleId="2122">
    <w:name w:val="無清單2122"/>
    <w:next w:val="a2"/>
    <w:semiHidden/>
    <w:rsid w:val="00816166"/>
  </w:style>
  <w:style w:type="numbering" w:customStyle="1" w:styleId="3122">
    <w:name w:val="無清單3122"/>
    <w:next w:val="a2"/>
    <w:semiHidden/>
    <w:rsid w:val="00816166"/>
  </w:style>
  <w:style w:type="numbering" w:customStyle="1" w:styleId="522">
    <w:name w:val="無清單522"/>
    <w:next w:val="a2"/>
    <w:uiPriority w:val="99"/>
    <w:semiHidden/>
    <w:unhideWhenUsed/>
    <w:rsid w:val="00816166"/>
  </w:style>
  <w:style w:type="numbering" w:customStyle="1" w:styleId="622">
    <w:name w:val="無清單622"/>
    <w:next w:val="a2"/>
    <w:semiHidden/>
    <w:rsid w:val="00816166"/>
  </w:style>
  <w:style w:type="numbering" w:customStyle="1" w:styleId="722">
    <w:name w:val="無清單722"/>
    <w:next w:val="a2"/>
    <w:uiPriority w:val="99"/>
    <w:semiHidden/>
    <w:unhideWhenUsed/>
    <w:rsid w:val="00816166"/>
  </w:style>
  <w:style w:type="numbering" w:customStyle="1" w:styleId="1322">
    <w:name w:val="無清單1322"/>
    <w:next w:val="a2"/>
    <w:uiPriority w:val="99"/>
    <w:semiHidden/>
    <w:unhideWhenUsed/>
    <w:rsid w:val="00816166"/>
  </w:style>
  <w:style w:type="numbering" w:customStyle="1" w:styleId="11222">
    <w:name w:val="無清單11222"/>
    <w:next w:val="a2"/>
    <w:semiHidden/>
    <w:rsid w:val="00816166"/>
  </w:style>
  <w:style w:type="numbering" w:customStyle="1" w:styleId="2222">
    <w:name w:val="無清單2222"/>
    <w:next w:val="a2"/>
    <w:semiHidden/>
    <w:rsid w:val="00816166"/>
  </w:style>
  <w:style w:type="numbering" w:customStyle="1" w:styleId="3222">
    <w:name w:val="無清單3222"/>
    <w:next w:val="a2"/>
    <w:semiHidden/>
    <w:rsid w:val="00816166"/>
  </w:style>
  <w:style w:type="numbering" w:customStyle="1" w:styleId="812">
    <w:name w:val="無清單812"/>
    <w:next w:val="a2"/>
    <w:uiPriority w:val="99"/>
    <w:semiHidden/>
    <w:unhideWhenUsed/>
    <w:rsid w:val="00816166"/>
  </w:style>
  <w:style w:type="table" w:customStyle="1" w:styleId="2120">
    <w:name w:val="表格格線2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無清單1412"/>
    <w:next w:val="a2"/>
    <w:uiPriority w:val="99"/>
    <w:semiHidden/>
    <w:unhideWhenUsed/>
    <w:rsid w:val="00816166"/>
  </w:style>
  <w:style w:type="numbering" w:customStyle="1" w:styleId="11312">
    <w:name w:val="無清單11312"/>
    <w:next w:val="a2"/>
    <w:semiHidden/>
    <w:rsid w:val="00816166"/>
  </w:style>
  <w:style w:type="numbering" w:customStyle="1" w:styleId="2312">
    <w:name w:val="無清單2312"/>
    <w:next w:val="a2"/>
    <w:semiHidden/>
    <w:rsid w:val="00816166"/>
  </w:style>
  <w:style w:type="numbering" w:customStyle="1" w:styleId="3312">
    <w:name w:val="無清單3312"/>
    <w:next w:val="a2"/>
    <w:semiHidden/>
    <w:rsid w:val="00816166"/>
  </w:style>
  <w:style w:type="numbering" w:customStyle="1" w:styleId="4112">
    <w:name w:val="無清單4112"/>
    <w:next w:val="a2"/>
    <w:uiPriority w:val="99"/>
    <w:semiHidden/>
    <w:unhideWhenUsed/>
    <w:rsid w:val="00816166"/>
  </w:style>
  <w:style w:type="numbering" w:customStyle="1" w:styleId="12112">
    <w:name w:val="無清單12112"/>
    <w:next w:val="a2"/>
    <w:uiPriority w:val="99"/>
    <w:semiHidden/>
    <w:unhideWhenUsed/>
    <w:rsid w:val="00816166"/>
  </w:style>
  <w:style w:type="table" w:customStyle="1" w:styleId="11124">
    <w:name w:val="表格格線11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無清單111212"/>
    <w:next w:val="a2"/>
    <w:uiPriority w:val="99"/>
    <w:semiHidden/>
    <w:unhideWhenUsed/>
    <w:rsid w:val="00816166"/>
  </w:style>
  <w:style w:type="numbering" w:customStyle="1" w:styleId="11111111">
    <w:name w:val="無清單11111111"/>
    <w:next w:val="a2"/>
    <w:semiHidden/>
    <w:rsid w:val="00816166"/>
  </w:style>
  <w:style w:type="numbering" w:customStyle="1" w:styleId="21112">
    <w:name w:val="無清單21112"/>
    <w:next w:val="a2"/>
    <w:semiHidden/>
    <w:rsid w:val="00816166"/>
  </w:style>
  <w:style w:type="numbering" w:customStyle="1" w:styleId="31112">
    <w:name w:val="無清單31112"/>
    <w:next w:val="a2"/>
    <w:semiHidden/>
    <w:rsid w:val="00816166"/>
  </w:style>
  <w:style w:type="numbering" w:customStyle="1" w:styleId="5112">
    <w:name w:val="無清單5112"/>
    <w:next w:val="a2"/>
    <w:uiPriority w:val="99"/>
    <w:semiHidden/>
    <w:unhideWhenUsed/>
    <w:rsid w:val="00816166"/>
  </w:style>
  <w:style w:type="numbering" w:customStyle="1" w:styleId="6112">
    <w:name w:val="無清單6112"/>
    <w:next w:val="a2"/>
    <w:semiHidden/>
    <w:rsid w:val="00816166"/>
  </w:style>
  <w:style w:type="numbering" w:customStyle="1" w:styleId="7112">
    <w:name w:val="無清單7112"/>
    <w:next w:val="a2"/>
    <w:uiPriority w:val="99"/>
    <w:semiHidden/>
    <w:unhideWhenUsed/>
    <w:rsid w:val="00816166"/>
  </w:style>
  <w:style w:type="numbering" w:customStyle="1" w:styleId="13112">
    <w:name w:val="無清單13112"/>
    <w:next w:val="a2"/>
    <w:uiPriority w:val="99"/>
    <w:semiHidden/>
    <w:unhideWhenUsed/>
    <w:rsid w:val="00816166"/>
  </w:style>
  <w:style w:type="numbering" w:customStyle="1" w:styleId="112112">
    <w:name w:val="無清單112112"/>
    <w:next w:val="a2"/>
    <w:semiHidden/>
    <w:rsid w:val="00816166"/>
  </w:style>
  <w:style w:type="numbering" w:customStyle="1" w:styleId="22112">
    <w:name w:val="無清單22112"/>
    <w:next w:val="a2"/>
    <w:semiHidden/>
    <w:rsid w:val="00816166"/>
  </w:style>
  <w:style w:type="numbering" w:customStyle="1" w:styleId="32112">
    <w:name w:val="無清單32112"/>
    <w:next w:val="a2"/>
    <w:semiHidden/>
    <w:rsid w:val="00816166"/>
  </w:style>
  <w:style w:type="numbering" w:customStyle="1" w:styleId="912">
    <w:name w:val="無清單912"/>
    <w:next w:val="a2"/>
    <w:uiPriority w:val="99"/>
    <w:semiHidden/>
    <w:unhideWhenUsed/>
    <w:rsid w:val="00816166"/>
  </w:style>
  <w:style w:type="numbering" w:customStyle="1" w:styleId="1012">
    <w:name w:val="無清單1012"/>
    <w:next w:val="a2"/>
    <w:uiPriority w:val="99"/>
    <w:semiHidden/>
    <w:unhideWhenUsed/>
    <w:rsid w:val="00816166"/>
  </w:style>
  <w:style w:type="numbering" w:customStyle="1" w:styleId="1512">
    <w:name w:val="無清單1512"/>
    <w:next w:val="a2"/>
    <w:uiPriority w:val="99"/>
    <w:semiHidden/>
    <w:unhideWhenUsed/>
    <w:rsid w:val="00816166"/>
  </w:style>
  <w:style w:type="numbering" w:customStyle="1" w:styleId="11412">
    <w:name w:val="無清單11412"/>
    <w:next w:val="a2"/>
    <w:semiHidden/>
    <w:rsid w:val="00816166"/>
  </w:style>
  <w:style w:type="numbering" w:customStyle="1" w:styleId="2412">
    <w:name w:val="無清單2412"/>
    <w:next w:val="a2"/>
    <w:semiHidden/>
    <w:rsid w:val="00816166"/>
  </w:style>
  <w:style w:type="numbering" w:customStyle="1" w:styleId="3412">
    <w:name w:val="無清單3412"/>
    <w:next w:val="a2"/>
    <w:semiHidden/>
    <w:rsid w:val="00816166"/>
  </w:style>
  <w:style w:type="numbering" w:customStyle="1" w:styleId="1612">
    <w:name w:val="無清單1612"/>
    <w:next w:val="a2"/>
    <w:semiHidden/>
    <w:rsid w:val="00816166"/>
  </w:style>
  <w:style w:type="numbering" w:customStyle="1" w:styleId="1712">
    <w:name w:val="無清單1712"/>
    <w:next w:val="a2"/>
    <w:uiPriority w:val="99"/>
    <w:semiHidden/>
    <w:unhideWhenUsed/>
    <w:rsid w:val="00816166"/>
  </w:style>
  <w:style w:type="numbering" w:customStyle="1" w:styleId="1812">
    <w:name w:val="無清單1812"/>
    <w:next w:val="a2"/>
    <w:semiHidden/>
    <w:rsid w:val="00816166"/>
  </w:style>
  <w:style w:type="numbering" w:customStyle="1" w:styleId="1912">
    <w:name w:val="無清單1912"/>
    <w:next w:val="a2"/>
    <w:uiPriority w:val="99"/>
    <w:semiHidden/>
    <w:unhideWhenUsed/>
    <w:rsid w:val="00816166"/>
  </w:style>
  <w:style w:type="numbering" w:customStyle="1" w:styleId="11012">
    <w:name w:val="無清單11012"/>
    <w:next w:val="a2"/>
    <w:uiPriority w:val="99"/>
    <w:semiHidden/>
    <w:unhideWhenUsed/>
    <w:rsid w:val="00816166"/>
  </w:style>
  <w:style w:type="numbering" w:customStyle="1" w:styleId="11512">
    <w:name w:val="無清單11512"/>
    <w:next w:val="a2"/>
    <w:semiHidden/>
    <w:rsid w:val="00816166"/>
  </w:style>
  <w:style w:type="numbering" w:customStyle="1" w:styleId="2512">
    <w:name w:val="無清單2512"/>
    <w:next w:val="a2"/>
    <w:semiHidden/>
    <w:rsid w:val="00816166"/>
  </w:style>
  <w:style w:type="numbering" w:customStyle="1" w:styleId="3512">
    <w:name w:val="無清單3512"/>
    <w:next w:val="a2"/>
    <w:semiHidden/>
    <w:rsid w:val="00816166"/>
  </w:style>
  <w:style w:type="numbering" w:customStyle="1" w:styleId="2012">
    <w:name w:val="無清單2012"/>
    <w:next w:val="a2"/>
    <w:semiHidden/>
    <w:rsid w:val="00816166"/>
  </w:style>
  <w:style w:type="numbering" w:customStyle="1" w:styleId="2612">
    <w:name w:val="無清單2612"/>
    <w:next w:val="a2"/>
    <w:uiPriority w:val="99"/>
    <w:semiHidden/>
    <w:rsid w:val="00816166"/>
  </w:style>
  <w:style w:type="numbering" w:customStyle="1" w:styleId="2712">
    <w:name w:val="無清單2712"/>
    <w:next w:val="a2"/>
    <w:uiPriority w:val="99"/>
    <w:semiHidden/>
    <w:rsid w:val="00816166"/>
  </w:style>
  <w:style w:type="numbering" w:customStyle="1" w:styleId="11612">
    <w:name w:val="無清單11612"/>
    <w:next w:val="a2"/>
    <w:uiPriority w:val="99"/>
    <w:semiHidden/>
    <w:unhideWhenUsed/>
    <w:rsid w:val="00816166"/>
  </w:style>
  <w:style w:type="numbering" w:customStyle="1" w:styleId="11712">
    <w:name w:val="無清單11712"/>
    <w:next w:val="a2"/>
    <w:semiHidden/>
    <w:rsid w:val="00816166"/>
  </w:style>
  <w:style w:type="numbering" w:customStyle="1" w:styleId="2812">
    <w:name w:val="無清單2812"/>
    <w:next w:val="a2"/>
    <w:semiHidden/>
    <w:rsid w:val="00816166"/>
  </w:style>
  <w:style w:type="numbering" w:customStyle="1" w:styleId="3612">
    <w:name w:val="無清單3612"/>
    <w:next w:val="a2"/>
    <w:semiHidden/>
    <w:rsid w:val="00816166"/>
  </w:style>
  <w:style w:type="numbering" w:customStyle="1" w:styleId="2912">
    <w:name w:val="無清單2912"/>
    <w:next w:val="a2"/>
    <w:semiHidden/>
    <w:rsid w:val="00816166"/>
  </w:style>
  <w:style w:type="numbering" w:customStyle="1" w:styleId="382">
    <w:name w:val="無清單382"/>
    <w:next w:val="a2"/>
    <w:uiPriority w:val="99"/>
    <w:semiHidden/>
    <w:rsid w:val="00816166"/>
  </w:style>
  <w:style w:type="numbering" w:customStyle="1" w:styleId="392">
    <w:name w:val="無清單392"/>
    <w:next w:val="a2"/>
    <w:semiHidden/>
    <w:rsid w:val="00816166"/>
  </w:style>
  <w:style w:type="numbering" w:customStyle="1" w:styleId="402">
    <w:name w:val="無清單402"/>
    <w:next w:val="a2"/>
    <w:semiHidden/>
    <w:rsid w:val="00816166"/>
  </w:style>
  <w:style w:type="numbering" w:customStyle="1" w:styleId="432">
    <w:name w:val="無清單432"/>
    <w:next w:val="a2"/>
    <w:semiHidden/>
    <w:rsid w:val="00816166"/>
  </w:style>
  <w:style w:type="numbering" w:customStyle="1" w:styleId="442">
    <w:name w:val="無清單442"/>
    <w:next w:val="a2"/>
    <w:semiHidden/>
    <w:rsid w:val="00816166"/>
  </w:style>
  <w:style w:type="numbering" w:customStyle="1" w:styleId="452">
    <w:name w:val="無清單452"/>
    <w:next w:val="a2"/>
    <w:uiPriority w:val="99"/>
    <w:semiHidden/>
    <w:rsid w:val="00816166"/>
  </w:style>
  <w:style w:type="numbering" w:customStyle="1" w:styleId="462">
    <w:name w:val="無清單462"/>
    <w:next w:val="a2"/>
    <w:semiHidden/>
    <w:rsid w:val="00816166"/>
  </w:style>
  <w:style w:type="numbering" w:customStyle="1" w:styleId="472">
    <w:name w:val="無清單472"/>
    <w:next w:val="a2"/>
    <w:semiHidden/>
    <w:rsid w:val="00816166"/>
  </w:style>
  <w:style w:type="numbering" w:customStyle="1" w:styleId="482">
    <w:name w:val="無清單482"/>
    <w:next w:val="a2"/>
    <w:semiHidden/>
    <w:rsid w:val="00816166"/>
  </w:style>
  <w:style w:type="numbering" w:customStyle="1" w:styleId="492">
    <w:name w:val="無清單492"/>
    <w:next w:val="a2"/>
    <w:semiHidden/>
    <w:rsid w:val="00816166"/>
  </w:style>
  <w:style w:type="numbering" w:customStyle="1" w:styleId="502">
    <w:name w:val="無清單502"/>
    <w:next w:val="a2"/>
    <w:semiHidden/>
    <w:rsid w:val="00816166"/>
  </w:style>
  <w:style w:type="numbering" w:customStyle="1" w:styleId="532">
    <w:name w:val="無清單532"/>
    <w:next w:val="a2"/>
    <w:semiHidden/>
    <w:rsid w:val="00816166"/>
  </w:style>
  <w:style w:type="numbering" w:customStyle="1" w:styleId="542">
    <w:name w:val="無清單542"/>
    <w:next w:val="a2"/>
    <w:uiPriority w:val="99"/>
    <w:semiHidden/>
    <w:unhideWhenUsed/>
    <w:rsid w:val="00816166"/>
  </w:style>
  <w:style w:type="numbering" w:customStyle="1" w:styleId="552">
    <w:name w:val="無清單552"/>
    <w:next w:val="a2"/>
    <w:semiHidden/>
    <w:rsid w:val="00816166"/>
  </w:style>
  <w:style w:type="numbering" w:customStyle="1" w:styleId="562">
    <w:name w:val="無清單562"/>
    <w:next w:val="a2"/>
    <w:semiHidden/>
    <w:rsid w:val="00816166"/>
  </w:style>
  <w:style w:type="numbering" w:customStyle="1" w:styleId="572">
    <w:name w:val="無清單572"/>
    <w:next w:val="a2"/>
    <w:semiHidden/>
    <w:rsid w:val="00816166"/>
  </w:style>
  <w:style w:type="numbering" w:customStyle="1" w:styleId="582">
    <w:name w:val="無清單582"/>
    <w:next w:val="a2"/>
    <w:uiPriority w:val="99"/>
    <w:semiHidden/>
    <w:unhideWhenUsed/>
    <w:rsid w:val="00816166"/>
  </w:style>
  <w:style w:type="numbering" w:customStyle="1" w:styleId="592">
    <w:name w:val="無清單592"/>
    <w:next w:val="a2"/>
    <w:semiHidden/>
    <w:rsid w:val="00816166"/>
  </w:style>
  <w:style w:type="numbering" w:customStyle="1" w:styleId="602">
    <w:name w:val="無清單602"/>
    <w:next w:val="a2"/>
    <w:semiHidden/>
    <w:rsid w:val="00816166"/>
  </w:style>
  <w:style w:type="numbering" w:customStyle="1" w:styleId="632">
    <w:name w:val="無清單632"/>
    <w:next w:val="a2"/>
    <w:uiPriority w:val="99"/>
    <w:semiHidden/>
    <w:unhideWhenUsed/>
    <w:rsid w:val="00816166"/>
  </w:style>
  <w:style w:type="numbering" w:customStyle="1" w:styleId="642">
    <w:name w:val="無清單642"/>
    <w:next w:val="a2"/>
    <w:uiPriority w:val="99"/>
    <w:semiHidden/>
    <w:unhideWhenUsed/>
    <w:rsid w:val="00816166"/>
  </w:style>
  <w:style w:type="numbering" w:customStyle="1" w:styleId="652">
    <w:name w:val="無清單652"/>
    <w:next w:val="a2"/>
    <w:semiHidden/>
    <w:rsid w:val="00816166"/>
  </w:style>
  <w:style w:type="numbering" w:customStyle="1" w:styleId="662">
    <w:name w:val="無清單662"/>
    <w:next w:val="a2"/>
    <w:semiHidden/>
    <w:rsid w:val="00816166"/>
  </w:style>
  <w:style w:type="numbering" w:customStyle="1" w:styleId="672">
    <w:name w:val="無清單672"/>
    <w:next w:val="a2"/>
    <w:uiPriority w:val="99"/>
    <w:semiHidden/>
    <w:unhideWhenUsed/>
    <w:rsid w:val="00816166"/>
  </w:style>
  <w:style w:type="numbering" w:customStyle="1" w:styleId="682">
    <w:name w:val="無清單682"/>
    <w:next w:val="a2"/>
    <w:semiHidden/>
    <w:rsid w:val="00816166"/>
  </w:style>
  <w:style w:type="numbering" w:customStyle="1" w:styleId="692">
    <w:name w:val="無清單692"/>
    <w:next w:val="a2"/>
    <w:semiHidden/>
    <w:rsid w:val="00816166"/>
  </w:style>
  <w:style w:type="numbering" w:customStyle="1" w:styleId="701">
    <w:name w:val="無清單701"/>
    <w:next w:val="a2"/>
    <w:uiPriority w:val="99"/>
    <w:semiHidden/>
    <w:unhideWhenUsed/>
    <w:rsid w:val="00816166"/>
  </w:style>
  <w:style w:type="numbering" w:customStyle="1" w:styleId="731">
    <w:name w:val="無清單731"/>
    <w:next w:val="a2"/>
    <w:semiHidden/>
    <w:rsid w:val="00816166"/>
  </w:style>
  <w:style w:type="numbering" w:customStyle="1" w:styleId="741">
    <w:name w:val="無清單741"/>
    <w:next w:val="a2"/>
    <w:uiPriority w:val="99"/>
    <w:semiHidden/>
    <w:unhideWhenUsed/>
    <w:rsid w:val="00816166"/>
  </w:style>
  <w:style w:type="numbering" w:customStyle="1" w:styleId="1201">
    <w:name w:val="無清單1201"/>
    <w:next w:val="a2"/>
    <w:uiPriority w:val="99"/>
    <w:semiHidden/>
    <w:unhideWhenUsed/>
    <w:rsid w:val="00816166"/>
  </w:style>
  <w:style w:type="numbering" w:customStyle="1" w:styleId="11101">
    <w:name w:val="無清單11101"/>
    <w:next w:val="a2"/>
    <w:semiHidden/>
    <w:rsid w:val="00816166"/>
  </w:style>
  <w:style w:type="numbering" w:customStyle="1" w:styleId="2131">
    <w:name w:val="無清單2131"/>
    <w:next w:val="a2"/>
    <w:semiHidden/>
    <w:rsid w:val="00816166"/>
  </w:style>
  <w:style w:type="numbering" w:customStyle="1" w:styleId="3101">
    <w:name w:val="無清單3101"/>
    <w:next w:val="a2"/>
    <w:semiHidden/>
    <w:rsid w:val="00816166"/>
  </w:style>
  <w:style w:type="numbering" w:customStyle="1" w:styleId="751">
    <w:name w:val="無清單751"/>
    <w:next w:val="a2"/>
    <w:semiHidden/>
    <w:rsid w:val="00816166"/>
  </w:style>
  <w:style w:type="numbering" w:customStyle="1" w:styleId="761">
    <w:name w:val="無清單761"/>
    <w:next w:val="a2"/>
    <w:uiPriority w:val="99"/>
    <w:semiHidden/>
    <w:unhideWhenUsed/>
    <w:rsid w:val="00816166"/>
  </w:style>
  <w:style w:type="table" w:customStyle="1" w:styleId="415">
    <w:name w:val="表格格線4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無清單1231"/>
    <w:next w:val="a2"/>
    <w:uiPriority w:val="99"/>
    <w:semiHidden/>
    <w:unhideWhenUsed/>
    <w:rsid w:val="00816166"/>
  </w:style>
  <w:style w:type="numbering" w:customStyle="1" w:styleId="11141">
    <w:name w:val="無清單11141"/>
    <w:next w:val="a2"/>
    <w:semiHidden/>
    <w:rsid w:val="00816166"/>
  </w:style>
  <w:style w:type="numbering" w:customStyle="1" w:styleId="2141">
    <w:name w:val="無清單2141"/>
    <w:next w:val="a2"/>
    <w:semiHidden/>
    <w:rsid w:val="00816166"/>
  </w:style>
  <w:style w:type="numbering" w:customStyle="1" w:styleId="3131">
    <w:name w:val="無清單3131"/>
    <w:next w:val="a2"/>
    <w:semiHidden/>
    <w:rsid w:val="00816166"/>
  </w:style>
  <w:style w:type="numbering" w:customStyle="1" w:styleId="4101">
    <w:name w:val="無清單4101"/>
    <w:next w:val="a2"/>
    <w:uiPriority w:val="99"/>
    <w:semiHidden/>
    <w:unhideWhenUsed/>
    <w:rsid w:val="00816166"/>
  </w:style>
  <w:style w:type="numbering" w:customStyle="1" w:styleId="12410">
    <w:name w:val="無清單1241"/>
    <w:next w:val="a2"/>
    <w:uiPriority w:val="99"/>
    <w:semiHidden/>
    <w:unhideWhenUsed/>
    <w:rsid w:val="00816166"/>
  </w:style>
  <w:style w:type="table" w:customStyle="1" w:styleId="1314">
    <w:name w:val="表格格線13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2"/>
    <w:uiPriority w:val="99"/>
    <w:semiHidden/>
    <w:unhideWhenUsed/>
    <w:rsid w:val="00816166"/>
  </w:style>
  <w:style w:type="numbering" w:customStyle="1" w:styleId="111131">
    <w:name w:val="無清單111131"/>
    <w:next w:val="a2"/>
    <w:semiHidden/>
    <w:rsid w:val="00816166"/>
  </w:style>
  <w:style w:type="numbering" w:customStyle="1" w:styleId="2151">
    <w:name w:val="無清單2151"/>
    <w:next w:val="a2"/>
    <w:semiHidden/>
    <w:rsid w:val="00816166"/>
  </w:style>
  <w:style w:type="numbering" w:customStyle="1" w:styleId="3141">
    <w:name w:val="無清單3141"/>
    <w:next w:val="a2"/>
    <w:semiHidden/>
    <w:rsid w:val="00816166"/>
  </w:style>
  <w:style w:type="numbering" w:customStyle="1" w:styleId="51010">
    <w:name w:val="無清單5101"/>
    <w:next w:val="a2"/>
    <w:uiPriority w:val="99"/>
    <w:semiHidden/>
    <w:unhideWhenUsed/>
    <w:rsid w:val="00816166"/>
  </w:style>
  <w:style w:type="numbering" w:customStyle="1" w:styleId="6101">
    <w:name w:val="無清單6101"/>
    <w:next w:val="a2"/>
    <w:semiHidden/>
    <w:rsid w:val="00816166"/>
  </w:style>
  <w:style w:type="numbering" w:customStyle="1" w:styleId="771">
    <w:name w:val="無清單771"/>
    <w:next w:val="a2"/>
    <w:uiPriority w:val="99"/>
    <w:semiHidden/>
    <w:unhideWhenUsed/>
    <w:rsid w:val="00816166"/>
  </w:style>
  <w:style w:type="numbering" w:customStyle="1" w:styleId="1331">
    <w:name w:val="無清單1331"/>
    <w:next w:val="a2"/>
    <w:uiPriority w:val="99"/>
    <w:semiHidden/>
    <w:unhideWhenUsed/>
    <w:rsid w:val="00816166"/>
  </w:style>
  <w:style w:type="numbering" w:customStyle="1" w:styleId="11231">
    <w:name w:val="無清單11231"/>
    <w:next w:val="a2"/>
    <w:semiHidden/>
    <w:rsid w:val="00816166"/>
  </w:style>
  <w:style w:type="numbering" w:customStyle="1" w:styleId="2231">
    <w:name w:val="無清單2231"/>
    <w:next w:val="a2"/>
    <w:semiHidden/>
    <w:rsid w:val="00816166"/>
  </w:style>
  <w:style w:type="numbering" w:customStyle="1" w:styleId="3231">
    <w:name w:val="無清單3231"/>
    <w:next w:val="a2"/>
    <w:semiHidden/>
    <w:rsid w:val="00816166"/>
  </w:style>
  <w:style w:type="numbering" w:customStyle="1" w:styleId="821">
    <w:name w:val="無清單821"/>
    <w:next w:val="a2"/>
    <w:uiPriority w:val="99"/>
    <w:semiHidden/>
    <w:unhideWhenUsed/>
    <w:rsid w:val="00816166"/>
  </w:style>
  <w:style w:type="table" w:customStyle="1" w:styleId="2210">
    <w:name w:val="表格格線2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無清單1421"/>
    <w:next w:val="a2"/>
    <w:uiPriority w:val="99"/>
    <w:semiHidden/>
    <w:unhideWhenUsed/>
    <w:rsid w:val="00816166"/>
  </w:style>
  <w:style w:type="numbering" w:customStyle="1" w:styleId="11321">
    <w:name w:val="無清單11321"/>
    <w:next w:val="a2"/>
    <w:semiHidden/>
    <w:rsid w:val="00816166"/>
  </w:style>
  <w:style w:type="numbering" w:customStyle="1" w:styleId="2321">
    <w:name w:val="無清單2321"/>
    <w:next w:val="a2"/>
    <w:semiHidden/>
    <w:rsid w:val="00816166"/>
  </w:style>
  <w:style w:type="numbering" w:customStyle="1" w:styleId="3321">
    <w:name w:val="無清單3321"/>
    <w:next w:val="a2"/>
    <w:semiHidden/>
    <w:rsid w:val="00816166"/>
  </w:style>
  <w:style w:type="numbering" w:customStyle="1" w:styleId="4121">
    <w:name w:val="無清單4121"/>
    <w:next w:val="a2"/>
    <w:uiPriority w:val="99"/>
    <w:semiHidden/>
    <w:unhideWhenUsed/>
    <w:rsid w:val="00816166"/>
  </w:style>
  <w:style w:type="numbering" w:customStyle="1" w:styleId="12121">
    <w:name w:val="無清單12121"/>
    <w:next w:val="a2"/>
    <w:uiPriority w:val="99"/>
    <w:semiHidden/>
    <w:unhideWhenUsed/>
    <w:rsid w:val="00816166"/>
  </w:style>
  <w:style w:type="table" w:customStyle="1" w:styleId="11210">
    <w:name w:val="表格格線11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2"/>
    <w:uiPriority w:val="99"/>
    <w:semiHidden/>
    <w:unhideWhenUsed/>
    <w:rsid w:val="00816166"/>
  </w:style>
  <w:style w:type="numbering" w:customStyle="1" w:styleId="1111121">
    <w:name w:val="無清單1111121"/>
    <w:next w:val="a2"/>
    <w:semiHidden/>
    <w:rsid w:val="00816166"/>
  </w:style>
  <w:style w:type="numbering" w:customStyle="1" w:styleId="21121">
    <w:name w:val="無清單21121"/>
    <w:next w:val="a2"/>
    <w:semiHidden/>
    <w:rsid w:val="00816166"/>
  </w:style>
  <w:style w:type="numbering" w:customStyle="1" w:styleId="31121">
    <w:name w:val="無清單31121"/>
    <w:next w:val="a2"/>
    <w:semiHidden/>
    <w:rsid w:val="00816166"/>
  </w:style>
  <w:style w:type="numbering" w:customStyle="1" w:styleId="5121">
    <w:name w:val="無清單5121"/>
    <w:next w:val="a2"/>
    <w:uiPriority w:val="99"/>
    <w:semiHidden/>
    <w:unhideWhenUsed/>
    <w:rsid w:val="00816166"/>
  </w:style>
  <w:style w:type="numbering" w:customStyle="1" w:styleId="6121">
    <w:name w:val="無清單6121"/>
    <w:next w:val="a2"/>
    <w:semiHidden/>
    <w:rsid w:val="00816166"/>
  </w:style>
  <w:style w:type="numbering" w:customStyle="1" w:styleId="7121">
    <w:name w:val="無清單7121"/>
    <w:next w:val="a2"/>
    <w:uiPriority w:val="99"/>
    <w:semiHidden/>
    <w:unhideWhenUsed/>
    <w:rsid w:val="00816166"/>
  </w:style>
  <w:style w:type="numbering" w:customStyle="1" w:styleId="13121">
    <w:name w:val="無清單13121"/>
    <w:next w:val="a2"/>
    <w:uiPriority w:val="99"/>
    <w:semiHidden/>
    <w:unhideWhenUsed/>
    <w:rsid w:val="00816166"/>
  </w:style>
  <w:style w:type="numbering" w:customStyle="1" w:styleId="112121">
    <w:name w:val="無清單112121"/>
    <w:next w:val="a2"/>
    <w:semiHidden/>
    <w:rsid w:val="00816166"/>
  </w:style>
  <w:style w:type="numbering" w:customStyle="1" w:styleId="22121">
    <w:name w:val="無清單22121"/>
    <w:next w:val="a2"/>
    <w:semiHidden/>
    <w:rsid w:val="00816166"/>
  </w:style>
  <w:style w:type="numbering" w:customStyle="1" w:styleId="32121">
    <w:name w:val="無清單32121"/>
    <w:next w:val="a2"/>
    <w:semiHidden/>
    <w:rsid w:val="00816166"/>
  </w:style>
  <w:style w:type="numbering" w:customStyle="1" w:styleId="921">
    <w:name w:val="無清單921"/>
    <w:next w:val="a2"/>
    <w:uiPriority w:val="99"/>
    <w:semiHidden/>
    <w:unhideWhenUsed/>
    <w:rsid w:val="00816166"/>
  </w:style>
  <w:style w:type="numbering" w:customStyle="1" w:styleId="1021">
    <w:name w:val="無清單1021"/>
    <w:next w:val="a2"/>
    <w:uiPriority w:val="99"/>
    <w:semiHidden/>
    <w:unhideWhenUsed/>
    <w:rsid w:val="00816166"/>
  </w:style>
  <w:style w:type="numbering" w:customStyle="1" w:styleId="1521">
    <w:name w:val="無清單1521"/>
    <w:next w:val="a2"/>
    <w:uiPriority w:val="99"/>
    <w:semiHidden/>
    <w:unhideWhenUsed/>
    <w:rsid w:val="00816166"/>
  </w:style>
  <w:style w:type="numbering" w:customStyle="1" w:styleId="11421">
    <w:name w:val="無清單11421"/>
    <w:next w:val="a2"/>
    <w:semiHidden/>
    <w:rsid w:val="00816166"/>
  </w:style>
  <w:style w:type="numbering" w:customStyle="1" w:styleId="2421">
    <w:name w:val="無清單2421"/>
    <w:next w:val="a2"/>
    <w:semiHidden/>
    <w:rsid w:val="00816166"/>
  </w:style>
  <w:style w:type="numbering" w:customStyle="1" w:styleId="3421">
    <w:name w:val="無清單3421"/>
    <w:next w:val="a2"/>
    <w:semiHidden/>
    <w:rsid w:val="00816166"/>
  </w:style>
  <w:style w:type="numbering" w:customStyle="1" w:styleId="1621">
    <w:name w:val="無清單1621"/>
    <w:next w:val="a2"/>
    <w:semiHidden/>
    <w:rsid w:val="00816166"/>
  </w:style>
  <w:style w:type="numbering" w:customStyle="1" w:styleId="1721">
    <w:name w:val="無清單1721"/>
    <w:next w:val="a2"/>
    <w:uiPriority w:val="99"/>
    <w:semiHidden/>
    <w:unhideWhenUsed/>
    <w:rsid w:val="00816166"/>
  </w:style>
  <w:style w:type="numbering" w:customStyle="1" w:styleId="1821">
    <w:name w:val="無清單1821"/>
    <w:next w:val="a2"/>
    <w:semiHidden/>
    <w:rsid w:val="00816166"/>
  </w:style>
  <w:style w:type="numbering" w:customStyle="1" w:styleId="1921">
    <w:name w:val="無清單1921"/>
    <w:next w:val="a2"/>
    <w:uiPriority w:val="99"/>
    <w:semiHidden/>
    <w:unhideWhenUsed/>
    <w:rsid w:val="00816166"/>
  </w:style>
  <w:style w:type="numbering" w:customStyle="1" w:styleId="11021">
    <w:name w:val="無清單11021"/>
    <w:next w:val="a2"/>
    <w:uiPriority w:val="99"/>
    <w:semiHidden/>
    <w:unhideWhenUsed/>
    <w:rsid w:val="00816166"/>
  </w:style>
  <w:style w:type="numbering" w:customStyle="1" w:styleId="11521">
    <w:name w:val="無清單11521"/>
    <w:next w:val="a2"/>
    <w:semiHidden/>
    <w:rsid w:val="00816166"/>
  </w:style>
  <w:style w:type="numbering" w:customStyle="1" w:styleId="2521">
    <w:name w:val="無清單2521"/>
    <w:next w:val="a2"/>
    <w:semiHidden/>
    <w:rsid w:val="00816166"/>
  </w:style>
  <w:style w:type="numbering" w:customStyle="1" w:styleId="3521">
    <w:name w:val="無清單3521"/>
    <w:next w:val="a2"/>
    <w:semiHidden/>
    <w:rsid w:val="00816166"/>
  </w:style>
  <w:style w:type="numbering" w:customStyle="1" w:styleId="2021">
    <w:name w:val="無清單2021"/>
    <w:next w:val="a2"/>
    <w:semiHidden/>
    <w:rsid w:val="00816166"/>
  </w:style>
  <w:style w:type="numbering" w:customStyle="1" w:styleId="2621">
    <w:name w:val="無清單2621"/>
    <w:next w:val="a2"/>
    <w:uiPriority w:val="99"/>
    <w:semiHidden/>
    <w:rsid w:val="00816166"/>
  </w:style>
  <w:style w:type="numbering" w:customStyle="1" w:styleId="2721">
    <w:name w:val="無清單2721"/>
    <w:next w:val="a2"/>
    <w:uiPriority w:val="99"/>
    <w:semiHidden/>
    <w:rsid w:val="00816166"/>
  </w:style>
  <w:style w:type="numbering" w:customStyle="1" w:styleId="11621">
    <w:name w:val="無清單11621"/>
    <w:next w:val="a2"/>
    <w:uiPriority w:val="99"/>
    <w:semiHidden/>
    <w:unhideWhenUsed/>
    <w:rsid w:val="00816166"/>
  </w:style>
  <w:style w:type="numbering" w:customStyle="1" w:styleId="11721">
    <w:name w:val="無清單11721"/>
    <w:next w:val="a2"/>
    <w:semiHidden/>
    <w:rsid w:val="00816166"/>
  </w:style>
  <w:style w:type="numbering" w:customStyle="1" w:styleId="2821">
    <w:name w:val="無清單2821"/>
    <w:next w:val="a2"/>
    <w:semiHidden/>
    <w:rsid w:val="00816166"/>
  </w:style>
  <w:style w:type="numbering" w:customStyle="1" w:styleId="3621">
    <w:name w:val="無清單3621"/>
    <w:next w:val="a2"/>
    <w:semiHidden/>
    <w:rsid w:val="00816166"/>
  </w:style>
  <w:style w:type="numbering" w:customStyle="1" w:styleId="2921">
    <w:name w:val="無清單2921"/>
    <w:next w:val="a2"/>
    <w:semiHidden/>
    <w:rsid w:val="00816166"/>
  </w:style>
  <w:style w:type="numbering" w:customStyle="1" w:styleId="3011">
    <w:name w:val="無清單3011"/>
    <w:next w:val="a2"/>
    <w:uiPriority w:val="99"/>
    <w:semiHidden/>
    <w:unhideWhenUsed/>
    <w:rsid w:val="00816166"/>
  </w:style>
  <w:style w:type="table" w:customStyle="1" w:styleId="3114">
    <w:name w:val="表格格線3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1">
    <w:name w:val="無清單11811"/>
    <w:next w:val="a2"/>
    <w:uiPriority w:val="99"/>
    <w:semiHidden/>
    <w:unhideWhenUsed/>
    <w:rsid w:val="00816166"/>
  </w:style>
  <w:style w:type="numbering" w:customStyle="1" w:styleId="11911">
    <w:name w:val="無清單11911"/>
    <w:next w:val="a2"/>
    <w:semiHidden/>
    <w:rsid w:val="00816166"/>
  </w:style>
  <w:style w:type="numbering" w:customStyle="1" w:styleId="21011">
    <w:name w:val="無清單21011"/>
    <w:next w:val="a2"/>
    <w:semiHidden/>
    <w:rsid w:val="00816166"/>
  </w:style>
  <w:style w:type="numbering" w:customStyle="1" w:styleId="3711">
    <w:name w:val="無清單3711"/>
    <w:next w:val="a2"/>
    <w:semiHidden/>
    <w:rsid w:val="00816166"/>
  </w:style>
  <w:style w:type="numbering" w:customStyle="1" w:styleId="4211">
    <w:name w:val="無清單4211"/>
    <w:next w:val="a2"/>
    <w:uiPriority w:val="99"/>
    <w:semiHidden/>
    <w:unhideWhenUsed/>
    <w:rsid w:val="00816166"/>
  </w:style>
  <w:style w:type="numbering" w:customStyle="1" w:styleId="12211">
    <w:name w:val="無清單12211"/>
    <w:next w:val="a2"/>
    <w:uiPriority w:val="99"/>
    <w:semiHidden/>
    <w:unhideWhenUsed/>
    <w:rsid w:val="00816166"/>
  </w:style>
  <w:style w:type="table" w:customStyle="1" w:styleId="12113">
    <w:name w:val="表格格線12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無清單111311"/>
    <w:next w:val="a2"/>
    <w:uiPriority w:val="99"/>
    <w:semiHidden/>
    <w:unhideWhenUsed/>
    <w:rsid w:val="00816166"/>
  </w:style>
  <w:style w:type="numbering" w:customStyle="1" w:styleId="1111211">
    <w:name w:val="無清單1111211"/>
    <w:next w:val="a2"/>
    <w:semiHidden/>
    <w:rsid w:val="00816166"/>
  </w:style>
  <w:style w:type="numbering" w:customStyle="1" w:styleId="21211">
    <w:name w:val="無清單21211"/>
    <w:next w:val="a2"/>
    <w:semiHidden/>
    <w:rsid w:val="00816166"/>
  </w:style>
  <w:style w:type="numbering" w:customStyle="1" w:styleId="31211">
    <w:name w:val="無清單31211"/>
    <w:next w:val="a2"/>
    <w:semiHidden/>
    <w:rsid w:val="00816166"/>
  </w:style>
  <w:style w:type="numbering" w:customStyle="1" w:styleId="5211">
    <w:name w:val="無清單5211"/>
    <w:next w:val="a2"/>
    <w:uiPriority w:val="99"/>
    <w:semiHidden/>
    <w:unhideWhenUsed/>
    <w:rsid w:val="00816166"/>
  </w:style>
  <w:style w:type="numbering" w:customStyle="1" w:styleId="6211">
    <w:name w:val="無清單6211"/>
    <w:next w:val="a2"/>
    <w:semiHidden/>
    <w:rsid w:val="00816166"/>
  </w:style>
  <w:style w:type="numbering" w:customStyle="1" w:styleId="7211">
    <w:name w:val="無清單7211"/>
    <w:next w:val="a2"/>
    <w:uiPriority w:val="99"/>
    <w:semiHidden/>
    <w:unhideWhenUsed/>
    <w:rsid w:val="00816166"/>
  </w:style>
  <w:style w:type="numbering" w:customStyle="1" w:styleId="13211">
    <w:name w:val="無清單13211"/>
    <w:next w:val="a2"/>
    <w:uiPriority w:val="99"/>
    <w:semiHidden/>
    <w:unhideWhenUsed/>
    <w:rsid w:val="00816166"/>
  </w:style>
  <w:style w:type="numbering" w:customStyle="1" w:styleId="112211">
    <w:name w:val="無清單112211"/>
    <w:next w:val="a2"/>
    <w:semiHidden/>
    <w:rsid w:val="00816166"/>
  </w:style>
  <w:style w:type="numbering" w:customStyle="1" w:styleId="22211">
    <w:name w:val="無清單22211"/>
    <w:next w:val="a2"/>
    <w:semiHidden/>
    <w:rsid w:val="00816166"/>
  </w:style>
  <w:style w:type="numbering" w:customStyle="1" w:styleId="32211">
    <w:name w:val="無清單32211"/>
    <w:next w:val="a2"/>
    <w:semiHidden/>
    <w:rsid w:val="00816166"/>
  </w:style>
  <w:style w:type="numbering" w:customStyle="1" w:styleId="8111">
    <w:name w:val="無清單8111"/>
    <w:next w:val="a2"/>
    <w:uiPriority w:val="99"/>
    <w:semiHidden/>
    <w:unhideWhenUsed/>
    <w:rsid w:val="00816166"/>
  </w:style>
  <w:style w:type="table" w:customStyle="1" w:styleId="21110">
    <w:name w:val="表格格線2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無清單14111"/>
    <w:next w:val="a2"/>
    <w:uiPriority w:val="99"/>
    <w:semiHidden/>
    <w:unhideWhenUsed/>
    <w:rsid w:val="00816166"/>
  </w:style>
  <w:style w:type="numbering" w:customStyle="1" w:styleId="113111">
    <w:name w:val="無清單113111"/>
    <w:next w:val="a2"/>
    <w:semiHidden/>
    <w:rsid w:val="00816166"/>
  </w:style>
  <w:style w:type="numbering" w:customStyle="1" w:styleId="23111">
    <w:name w:val="無清單23111"/>
    <w:next w:val="a2"/>
    <w:semiHidden/>
    <w:rsid w:val="00816166"/>
  </w:style>
  <w:style w:type="numbering" w:customStyle="1" w:styleId="33111">
    <w:name w:val="無清單33111"/>
    <w:next w:val="a2"/>
    <w:semiHidden/>
    <w:rsid w:val="00816166"/>
  </w:style>
  <w:style w:type="numbering" w:customStyle="1" w:styleId="41111">
    <w:name w:val="無清單41111"/>
    <w:next w:val="a2"/>
    <w:uiPriority w:val="99"/>
    <w:semiHidden/>
    <w:unhideWhenUsed/>
    <w:rsid w:val="00816166"/>
  </w:style>
  <w:style w:type="numbering" w:customStyle="1" w:styleId="121111">
    <w:name w:val="無清單121111"/>
    <w:next w:val="a2"/>
    <w:uiPriority w:val="99"/>
    <w:semiHidden/>
    <w:unhideWhenUsed/>
    <w:rsid w:val="00816166"/>
  </w:style>
  <w:style w:type="table" w:customStyle="1" w:styleId="111110">
    <w:name w:val="表格格線11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無清單1112111"/>
    <w:next w:val="a2"/>
    <w:uiPriority w:val="99"/>
    <w:semiHidden/>
    <w:unhideWhenUsed/>
    <w:rsid w:val="00816166"/>
  </w:style>
  <w:style w:type="numbering" w:customStyle="1" w:styleId="111111111">
    <w:name w:val="無清單111111111"/>
    <w:next w:val="a2"/>
    <w:semiHidden/>
    <w:rsid w:val="00816166"/>
  </w:style>
  <w:style w:type="numbering" w:customStyle="1" w:styleId="211111">
    <w:name w:val="無清單211111"/>
    <w:next w:val="a2"/>
    <w:semiHidden/>
    <w:rsid w:val="00816166"/>
  </w:style>
  <w:style w:type="numbering" w:customStyle="1" w:styleId="311111">
    <w:name w:val="無清單311111"/>
    <w:next w:val="a2"/>
    <w:semiHidden/>
    <w:rsid w:val="00816166"/>
  </w:style>
  <w:style w:type="numbering" w:customStyle="1" w:styleId="51111">
    <w:name w:val="無清單51111"/>
    <w:next w:val="a2"/>
    <w:uiPriority w:val="99"/>
    <w:semiHidden/>
    <w:unhideWhenUsed/>
    <w:rsid w:val="00816166"/>
  </w:style>
  <w:style w:type="numbering" w:customStyle="1" w:styleId="61111">
    <w:name w:val="無清單61111"/>
    <w:next w:val="a2"/>
    <w:semiHidden/>
    <w:rsid w:val="00816166"/>
  </w:style>
  <w:style w:type="numbering" w:customStyle="1" w:styleId="71111">
    <w:name w:val="無清單71111"/>
    <w:next w:val="a2"/>
    <w:uiPriority w:val="99"/>
    <w:semiHidden/>
    <w:unhideWhenUsed/>
    <w:rsid w:val="00816166"/>
  </w:style>
  <w:style w:type="numbering" w:customStyle="1" w:styleId="131111">
    <w:name w:val="無清單131111"/>
    <w:next w:val="a2"/>
    <w:uiPriority w:val="99"/>
    <w:semiHidden/>
    <w:unhideWhenUsed/>
    <w:rsid w:val="00816166"/>
  </w:style>
  <w:style w:type="numbering" w:customStyle="1" w:styleId="1121111">
    <w:name w:val="無清單1121111"/>
    <w:next w:val="a2"/>
    <w:semiHidden/>
    <w:rsid w:val="00816166"/>
  </w:style>
  <w:style w:type="numbering" w:customStyle="1" w:styleId="221111">
    <w:name w:val="無清單221111"/>
    <w:next w:val="a2"/>
    <w:semiHidden/>
    <w:rsid w:val="00816166"/>
  </w:style>
  <w:style w:type="numbering" w:customStyle="1" w:styleId="321111">
    <w:name w:val="無清單321111"/>
    <w:next w:val="a2"/>
    <w:semiHidden/>
    <w:rsid w:val="00816166"/>
  </w:style>
  <w:style w:type="numbering" w:customStyle="1" w:styleId="9111">
    <w:name w:val="無清單9111"/>
    <w:next w:val="a2"/>
    <w:uiPriority w:val="99"/>
    <w:semiHidden/>
    <w:unhideWhenUsed/>
    <w:rsid w:val="00816166"/>
  </w:style>
  <w:style w:type="numbering" w:customStyle="1" w:styleId="10111">
    <w:name w:val="無清單10111"/>
    <w:next w:val="a2"/>
    <w:uiPriority w:val="99"/>
    <w:semiHidden/>
    <w:unhideWhenUsed/>
    <w:rsid w:val="00816166"/>
  </w:style>
  <w:style w:type="numbering" w:customStyle="1" w:styleId="15111">
    <w:name w:val="無清單15111"/>
    <w:next w:val="a2"/>
    <w:uiPriority w:val="99"/>
    <w:semiHidden/>
    <w:unhideWhenUsed/>
    <w:rsid w:val="00816166"/>
  </w:style>
  <w:style w:type="numbering" w:customStyle="1" w:styleId="114111">
    <w:name w:val="無清單114111"/>
    <w:next w:val="a2"/>
    <w:semiHidden/>
    <w:rsid w:val="00816166"/>
  </w:style>
  <w:style w:type="numbering" w:customStyle="1" w:styleId="24111">
    <w:name w:val="無清單24111"/>
    <w:next w:val="a2"/>
    <w:semiHidden/>
    <w:rsid w:val="00816166"/>
  </w:style>
  <w:style w:type="numbering" w:customStyle="1" w:styleId="34111">
    <w:name w:val="無清單34111"/>
    <w:next w:val="a2"/>
    <w:semiHidden/>
    <w:rsid w:val="00816166"/>
  </w:style>
  <w:style w:type="numbering" w:customStyle="1" w:styleId="16111">
    <w:name w:val="無清單16111"/>
    <w:next w:val="a2"/>
    <w:semiHidden/>
    <w:rsid w:val="00816166"/>
  </w:style>
  <w:style w:type="numbering" w:customStyle="1" w:styleId="17111">
    <w:name w:val="無清單17111"/>
    <w:next w:val="a2"/>
    <w:uiPriority w:val="99"/>
    <w:semiHidden/>
    <w:unhideWhenUsed/>
    <w:rsid w:val="00816166"/>
  </w:style>
  <w:style w:type="numbering" w:customStyle="1" w:styleId="18111">
    <w:name w:val="無清單18111"/>
    <w:next w:val="a2"/>
    <w:semiHidden/>
    <w:rsid w:val="00816166"/>
  </w:style>
  <w:style w:type="numbering" w:customStyle="1" w:styleId="19111">
    <w:name w:val="無清單19111"/>
    <w:next w:val="a2"/>
    <w:uiPriority w:val="99"/>
    <w:semiHidden/>
    <w:unhideWhenUsed/>
    <w:rsid w:val="00816166"/>
  </w:style>
  <w:style w:type="numbering" w:customStyle="1" w:styleId="110111">
    <w:name w:val="無清單110111"/>
    <w:next w:val="a2"/>
    <w:uiPriority w:val="99"/>
    <w:semiHidden/>
    <w:unhideWhenUsed/>
    <w:rsid w:val="00816166"/>
  </w:style>
  <w:style w:type="numbering" w:customStyle="1" w:styleId="115111">
    <w:name w:val="無清單115111"/>
    <w:next w:val="a2"/>
    <w:semiHidden/>
    <w:rsid w:val="00816166"/>
  </w:style>
  <w:style w:type="numbering" w:customStyle="1" w:styleId="25111">
    <w:name w:val="無清單25111"/>
    <w:next w:val="a2"/>
    <w:semiHidden/>
    <w:rsid w:val="00816166"/>
  </w:style>
  <w:style w:type="numbering" w:customStyle="1" w:styleId="35111">
    <w:name w:val="無清單35111"/>
    <w:next w:val="a2"/>
    <w:semiHidden/>
    <w:rsid w:val="00816166"/>
  </w:style>
  <w:style w:type="numbering" w:customStyle="1" w:styleId="20111">
    <w:name w:val="無清單20111"/>
    <w:next w:val="a2"/>
    <w:semiHidden/>
    <w:rsid w:val="00816166"/>
  </w:style>
  <w:style w:type="numbering" w:customStyle="1" w:styleId="26111">
    <w:name w:val="無清單26111"/>
    <w:next w:val="a2"/>
    <w:uiPriority w:val="99"/>
    <w:semiHidden/>
    <w:rsid w:val="00816166"/>
  </w:style>
  <w:style w:type="numbering" w:customStyle="1" w:styleId="27111">
    <w:name w:val="無清單27111"/>
    <w:next w:val="a2"/>
    <w:uiPriority w:val="99"/>
    <w:semiHidden/>
    <w:rsid w:val="00816166"/>
  </w:style>
  <w:style w:type="numbering" w:customStyle="1" w:styleId="116111">
    <w:name w:val="無清單116111"/>
    <w:next w:val="a2"/>
    <w:uiPriority w:val="99"/>
    <w:semiHidden/>
    <w:unhideWhenUsed/>
    <w:rsid w:val="00816166"/>
  </w:style>
  <w:style w:type="numbering" w:customStyle="1" w:styleId="117111">
    <w:name w:val="無清單117111"/>
    <w:next w:val="a2"/>
    <w:semiHidden/>
    <w:rsid w:val="00816166"/>
  </w:style>
  <w:style w:type="numbering" w:customStyle="1" w:styleId="28111">
    <w:name w:val="無清單28111"/>
    <w:next w:val="a2"/>
    <w:semiHidden/>
    <w:rsid w:val="00816166"/>
  </w:style>
  <w:style w:type="numbering" w:customStyle="1" w:styleId="36111">
    <w:name w:val="無清單36111"/>
    <w:next w:val="a2"/>
    <w:semiHidden/>
    <w:rsid w:val="00816166"/>
  </w:style>
  <w:style w:type="numbering" w:customStyle="1" w:styleId="29111">
    <w:name w:val="無清單29111"/>
    <w:next w:val="a2"/>
    <w:semiHidden/>
    <w:rsid w:val="00816166"/>
  </w:style>
  <w:style w:type="numbering" w:customStyle="1" w:styleId="3811">
    <w:name w:val="無清單3811"/>
    <w:next w:val="a2"/>
    <w:uiPriority w:val="99"/>
    <w:semiHidden/>
    <w:rsid w:val="00816166"/>
  </w:style>
  <w:style w:type="numbering" w:customStyle="1" w:styleId="3911">
    <w:name w:val="無清單3911"/>
    <w:next w:val="a2"/>
    <w:semiHidden/>
    <w:rsid w:val="00816166"/>
  </w:style>
  <w:style w:type="numbering" w:customStyle="1" w:styleId="4011">
    <w:name w:val="無清單4011"/>
    <w:next w:val="a2"/>
    <w:semiHidden/>
    <w:rsid w:val="00816166"/>
  </w:style>
  <w:style w:type="numbering" w:customStyle="1" w:styleId="4311">
    <w:name w:val="無清單4311"/>
    <w:next w:val="a2"/>
    <w:semiHidden/>
    <w:rsid w:val="00816166"/>
  </w:style>
  <w:style w:type="numbering" w:customStyle="1" w:styleId="4411">
    <w:name w:val="無清單4411"/>
    <w:next w:val="a2"/>
    <w:semiHidden/>
    <w:rsid w:val="00816166"/>
  </w:style>
  <w:style w:type="numbering" w:customStyle="1" w:styleId="4511">
    <w:name w:val="無清單4511"/>
    <w:next w:val="a2"/>
    <w:uiPriority w:val="99"/>
    <w:semiHidden/>
    <w:rsid w:val="00816166"/>
  </w:style>
  <w:style w:type="numbering" w:customStyle="1" w:styleId="4611">
    <w:name w:val="無清單4611"/>
    <w:next w:val="a2"/>
    <w:semiHidden/>
    <w:rsid w:val="00816166"/>
  </w:style>
  <w:style w:type="numbering" w:customStyle="1" w:styleId="4711">
    <w:name w:val="無清單4711"/>
    <w:next w:val="a2"/>
    <w:semiHidden/>
    <w:rsid w:val="00816166"/>
  </w:style>
  <w:style w:type="numbering" w:customStyle="1" w:styleId="4811">
    <w:name w:val="無清單4811"/>
    <w:next w:val="a2"/>
    <w:semiHidden/>
    <w:rsid w:val="00816166"/>
  </w:style>
  <w:style w:type="numbering" w:customStyle="1" w:styleId="4911">
    <w:name w:val="無清單4911"/>
    <w:next w:val="a2"/>
    <w:semiHidden/>
    <w:rsid w:val="00816166"/>
  </w:style>
  <w:style w:type="numbering" w:customStyle="1" w:styleId="5011">
    <w:name w:val="無清單5011"/>
    <w:next w:val="a2"/>
    <w:semiHidden/>
    <w:rsid w:val="00816166"/>
  </w:style>
  <w:style w:type="numbering" w:customStyle="1" w:styleId="5311">
    <w:name w:val="無清單5311"/>
    <w:next w:val="a2"/>
    <w:semiHidden/>
    <w:rsid w:val="00816166"/>
  </w:style>
  <w:style w:type="numbering" w:customStyle="1" w:styleId="5411">
    <w:name w:val="無清單5411"/>
    <w:next w:val="a2"/>
    <w:uiPriority w:val="99"/>
    <w:semiHidden/>
    <w:unhideWhenUsed/>
    <w:rsid w:val="00816166"/>
  </w:style>
  <w:style w:type="numbering" w:customStyle="1" w:styleId="5511">
    <w:name w:val="無清單5511"/>
    <w:next w:val="a2"/>
    <w:semiHidden/>
    <w:rsid w:val="00816166"/>
  </w:style>
  <w:style w:type="numbering" w:customStyle="1" w:styleId="5611">
    <w:name w:val="無清單5611"/>
    <w:next w:val="a2"/>
    <w:semiHidden/>
    <w:rsid w:val="00816166"/>
  </w:style>
  <w:style w:type="numbering" w:customStyle="1" w:styleId="5711">
    <w:name w:val="無清單5711"/>
    <w:next w:val="a2"/>
    <w:semiHidden/>
    <w:rsid w:val="00816166"/>
  </w:style>
  <w:style w:type="numbering" w:customStyle="1" w:styleId="5811">
    <w:name w:val="無清單5811"/>
    <w:next w:val="a2"/>
    <w:uiPriority w:val="99"/>
    <w:semiHidden/>
    <w:unhideWhenUsed/>
    <w:rsid w:val="00816166"/>
  </w:style>
  <w:style w:type="numbering" w:customStyle="1" w:styleId="5911">
    <w:name w:val="無清單5911"/>
    <w:next w:val="a2"/>
    <w:semiHidden/>
    <w:rsid w:val="00816166"/>
  </w:style>
  <w:style w:type="numbering" w:customStyle="1" w:styleId="6011">
    <w:name w:val="無清單6011"/>
    <w:next w:val="a2"/>
    <w:semiHidden/>
    <w:rsid w:val="00816166"/>
  </w:style>
  <w:style w:type="numbering" w:customStyle="1" w:styleId="6311">
    <w:name w:val="無清單6311"/>
    <w:next w:val="a2"/>
    <w:uiPriority w:val="99"/>
    <w:semiHidden/>
    <w:unhideWhenUsed/>
    <w:rsid w:val="00816166"/>
  </w:style>
  <w:style w:type="numbering" w:customStyle="1" w:styleId="6411">
    <w:name w:val="無清單6411"/>
    <w:next w:val="a2"/>
    <w:uiPriority w:val="99"/>
    <w:semiHidden/>
    <w:unhideWhenUsed/>
    <w:rsid w:val="00816166"/>
  </w:style>
  <w:style w:type="numbering" w:customStyle="1" w:styleId="6511">
    <w:name w:val="無清單6511"/>
    <w:next w:val="a2"/>
    <w:semiHidden/>
    <w:rsid w:val="00816166"/>
  </w:style>
  <w:style w:type="numbering" w:customStyle="1" w:styleId="6611">
    <w:name w:val="無清單6611"/>
    <w:next w:val="a2"/>
    <w:semiHidden/>
    <w:rsid w:val="00816166"/>
  </w:style>
  <w:style w:type="numbering" w:customStyle="1" w:styleId="6711">
    <w:name w:val="無清單6711"/>
    <w:next w:val="a2"/>
    <w:uiPriority w:val="99"/>
    <w:semiHidden/>
    <w:unhideWhenUsed/>
    <w:rsid w:val="00816166"/>
  </w:style>
  <w:style w:type="numbering" w:customStyle="1" w:styleId="6811">
    <w:name w:val="無清單6811"/>
    <w:next w:val="a2"/>
    <w:semiHidden/>
    <w:rsid w:val="00816166"/>
  </w:style>
  <w:style w:type="numbering" w:customStyle="1" w:styleId="6911">
    <w:name w:val="無清單6911"/>
    <w:next w:val="a2"/>
    <w:semiHidden/>
    <w:rsid w:val="00816166"/>
  </w:style>
  <w:style w:type="numbering" w:customStyle="1" w:styleId="85">
    <w:name w:val="無清單85"/>
    <w:next w:val="a2"/>
    <w:semiHidden/>
    <w:rsid w:val="002A18D7"/>
  </w:style>
  <w:style w:type="numbering" w:customStyle="1" w:styleId="86">
    <w:name w:val="無清單86"/>
    <w:next w:val="a2"/>
    <w:uiPriority w:val="99"/>
    <w:semiHidden/>
    <w:rsid w:val="001D1EEF"/>
  </w:style>
  <w:style w:type="paragraph" w:customStyle="1" w:styleId="affff">
    <w:name w:val="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2">
    <w:name w:val="字元 字元1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3">
    <w:name w:val="字元 字元1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f0">
    <w:name w:val="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4">
    <w:name w:val="字元 字元1 字元 字元 字元 字元 字元 字元 字元 字元 字元 字元 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f5">
    <w:name w:val="字元 字元5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5">
    <w:name w:val="字元 字元1 字元 字元 字元 字元 字元 字元 字元 字元 字元 字元 字元 字元 字元 字元 字元 字元 字元 字元"/>
    <w:basedOn w:val="a"/>
    <w:uiPriority w:val="99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7">
    <w:name w:val="無清單87"/>
    <w:next w:val="a2"/>
    <w:uiPriority w:val="99"/>
    <w:semiHidden/>
    <w:unhideWhenUsed/>
    <w:rsid w:val="003F6001"/>
  </w:style>
  <w:style w:type="numbering" w:customStyle="1" w:styleId="88">
    <w:name w:val="無清單88"/>
    <w:next w:val="a2"/>
    <w:uiPriority w:val="99"/>
    <w:semiHidden/>
    <w:unhideWhenUsed/>
    <w:rsid w:val="003D54D2"/>
  </w:style>
  <w:style w:type="numbering" w:customStyle="1" w:styleId="1272">
    <w:name w:val="無清單127"/>
    <w:next w:val="a2"/>
    <w:uiPriority w:val="99"/>
    <w:semiHidden/>
    <w:unhideWhenUsed/>
    <w:rsid w:val="003D54D2"/>
  </w:style>
  <w:style w:type="numbering" w:customStyle="1" w:styleId="1118">
    <w:name w:val="無清單1118"/>
    <w:next w:val="a2"/>
    <w:semiHidden/>
    <w:rsid w:val="003D54D2"/>
  </w:style>
  <w:style w:type="numbering" w:customStyle="1" w:styleId="218">
    <w:name w:val="無清單218"/>
    <w:next w:val="a2"/>
    <w:semiHidden/>
    <w:rsid w:val="003D54D2"/>
  </w:style>
  <w:style w:type="numbering" w:customStyle="1" w:styleId="317">
    <w:name w:val="無清單317"/>
    <w:next w:val="a2"/>
    <w:semiHidden/>
    <w:rsid w:val="003D54D2"/>
  </w:style>
  <w:style w:type="numbering" w:customStyle="1" w:styleId="4150">
    <w:name w:val="無清單415"/>
    <w:next w:val="a2"/>
    <w:uiPriority w:val="99"/>
    <w:semiHidden/>
    <w:unhideWhenUsed/>
    <w:rsid w:val="003D54D2"/>
  </w:style>
  <w:style w:type="numbering" w:customStyle="1" w:styleId="1280">
    <w:name w:val="無清單128"/>
    <w:next w:val="a2"/>
    <w:uiPriority w:val="99"/>
    <w:semiHidden/>
    <w:unhideWhenUsed/>
    <w:rsid w:val="003D54D2"/>
  </w:style>
  <w:style w:type="numbering" w:customStyle="1" w:styleId="1119">
    <w:name w:val="無清單1119"/>
    <w:next w:val="a2"/>
    <w:uiPriority w:val="99"/>
    <w:semiHidden/>
    <w:unhideWhenUsed/>
    <w:rsid w:val="003D54D2"/>
  </w:style>
  <w:style w:type="numbering" w:customStyle="1" w:styleId="11115">
    <w:name w:val="無清單11115"/>
    <w:next w:val="a2"/>
    <w:semiHidden/>
    <w:rsid w:val="003D54D2"/>
  </w:style>
  <w:style w:type="numbering" w:customStyle="1" w:styleId="219">
    <w:name w:val="無清單219"/>
    <w:next w:val="a2"/>
    <w:semiHidden/>
    <w:rsid w:val="003D54D2"/>
  </w:style>
  <w:style w:type="numbering" w:customStyle="1" w:styleId="318">
    <w:name w:val="無清單318"/>
    <w:next w:val="a2"/>
    <w:semiHidden/>
    <w:rsid w:val="003D54D2"/>
  </w:style>
  <w:style w:type="numbering" w:customStyle="1" w:styleId="5150">
    <w:name w:val="無清單515"/>
    <w:next w:val="a2"/>
    <w:uiPriority w:val="99"/>
    <w:semiHidden/>
    <w:unhideWhenUsed/>
    <w:rsid w:val="003D54D2"/>
  </w:style>
  <w:style w:type="numbering" w:customStyle="1" w:styleId="615">
    <w:name w:val="無清單615"/>
    <w:next w:val="a2"/>
    <w:semiHidden/>
    <w:rsid w:val="003D54D2"/>
  </w:style>
  <w:style w:type="numbering" w:customStyle="1" w:styleId="714">
    <w:name w:val="無清單714"/>
    <w:next w:val="a2"/>
    <w:uiPriority w:val="99"/>
    <w:semiHidden/>
    <w:unhideWhenUsed/>
    <w:rsid w:val="003D54D2"/>
  </w:style>
  <w:style w:type="numbering" w:customStyle="1" w:styleId="1350">
    <w:name w:val="無清單135"/>
    <w:next w:val="a2"/>
    <w:uiPriority w:val="99"/>
    <w:semiHidden/>
    <w:unhideWhenUsed/>
    <w:rsid w:val="003D54D2"/>
  </w:style>
  <w:style w:type="numbering" w:customStyle="1" w:styleId="11250">
    <w:name w:val="無清單1125"/>
    <w:next w:val="a2"/>
    <w:semiHidden/>
    <w:rsid w:val="003D54D2"/>
  </w:style>
  <w:style w:type="numbering" w:customStyle="1" w:styleId="225">
    <w:name w:val="無清單225"/>
    <w:next w:val="a2"/>
    <w:semiHidden/>
    <w:rsid w:val="003D54D2"/>
  </w:style>
  <w:style w:type="numbering" w:customStyle="1" w:styleId="3250">
    <w:name w:val="無清單325"/>
    <w:next w:val="a2"/>
    <w:semiHidden/>
    <w:rsid w:val="003D54D2"/>
  </w:style>
  <w:style w:type="numbering" w:customStyle="1" w:styleId="89">
    <w:name w:val="無清單89"/>
    <w:next w:val="a2"/>
    <w:uiPriority w:val="99"/>
    <w:semiHidden/>
    <w:unhideWhenUsed/>
    <w:rsid w:val="003D54D2"/>
  </w:style>
  <w:style w:type="numbering" w:customStyle="1" w:styleId="1440">
    <w:name w:val="無清單144"/>
    <w:next w:val="a2"/>
    <w:uiPriority w:val="99"/>
    <w:semiHidden/>
    <w:unhideWhenUsed/>
    <w:rsid w:val="003D54D2"/>
  </w:style>
  <w:style w:type="numbering" w:customStyle="1" w:styleId="11340">
    <w:name w:val="無清單1134"/>
    <w:next w:val="a2"/>
    <w:semiHidden/>
    <w:rsid w:val="003D54D2"/>
  </w:style>
  <w:style w:type="numbering" w:customStyle="1" w:styleId="234">
    <w:name w:val="無清單234"/>
    <w:next w:val="a2"/>
    <w:semiHidden/>
    <w:rsid w:val="003D54D2"/>
  </w:style>
  <w:style w:type="numbering" w:customStyle="1" w:styleId="334">
    <w:name w:val="無清單334"/>
    <w:next w:val="a2"/>
    <w:semiHidden/>
    <w:rsid w:val="003D54D2"/>
  </w:style>
  <w:style w:type="numbering" w:customStyle="1" w:styleId="416">
    <w:name w:val="無清單416"/>
    <w:next w:val="a2"/>
    <w:uiPriority w:val="99"/>
    <w:semiHidden/>
    <w:unhideWhenUsed/>
    <w:rsid w:val="003D54D2"/>
  </w:style>
  <w:style w:type="numbering" w:customStyle="1" w:styleId="1214">
    <w:name w:val="無清單1214"/>
    <w:next w:val="a2"/>
    <w:uiPriority w:val="99"/>
    <w:semiHidden/>
    <w:unhideWhenUsed/>
    <w:rsid w:val="003D54D2"/>
  </w:style>
  <w:style w:type="numbering" w:customStyle="1" w:styleId="111240">
    <w:name w:val="無清單11124"/>
    <w:next w:val="a2"/>
    <w:uiPriority w:val="99"/>
    <w:semiHidden/>
    <w:unhideWhenUsed/>
    <w:rsid w:val="003D54D2"/>
  </w:style>
  <w:style w:type="numbering" w:customStyle="1" w:styleId="111114">
    <w:name w:val="無清單111114"/>
    <w:next w:val="a2"/>
    <w:semiHidden/>
    <w:rsid w:val="003D54D2"/>
  </w:style>
  <w:style w:type="numbering" w:customStyle="1" w:styleId="2114">
    <w:name w:val="無清單2114"/>
    <w:next w:val="a2"/>
    <w:semiHidden/>
    <w:rsid w:val="003D54D2"/>
  </w:style>
  <w:style w:type="numbering" w:customStyle="1" w:styleId="31140">
    <w:name w:val="無清單3114"/>
    <w:next w:val="a2"/>
    <w:semiHidden/>
    <w:rsid w:val="003D54D2"/>
  </w:style>
  <w:style w:type="numbering" w:customStyle="1" w:styleId="5160">
    <w:name w:val="無清單516"/>
    <w:next w:val="a2"/>
    <w:uiPriority w:val="99"/>
    <w:semiHidden/>
    <w:unhideWhenUsed/>
    <w:rsid w:val="003D54D2"/>
  </w:style>
  <w:style w:type="numbering" w:customStyle="1" w:styleId="616">
    <w:name w:val="無清單616"/>
    <w:next w:val="a2"/>
    <w:semiHidden/>
    <w:rsid w:val="003D54D2"/>
  </w:style>
  <w:style w:type="numbering" w:customStyle="1" w:styleId="715">
    <w:name w:val="無清單715"/>
    <w:next w:val="a2"/>
    <w:uiPriority w:val="99"/>
    <w:semiHidden/>
    <w:unhideWhenUsed/>
    <w:rsid w:val="003D54D2"/>
  </w:style>
  <w:style w:type="numbering" w:customStyle="1" w:styleId="13140">
    <w:name w:val="無清單1314"/>
    <w:next w:val="a2"/>
    <w:uiPriority w:val="99"/>
    <w:semiHidden/>
    <w:unhideWhenUsed/>
    <w:rsid w:val="003D54D2"/>
  </w:style>
  <w:style w:type="numbering" w:customStyle="1" w:styleId="11214">
    <w:name w:val="無清單11214"/>
    <w:next w:val="a2"/>
    <w:semiHidden/>
    <w:rsid w:val="003D54D2"/>
  </w:style>
  <w:style w:type="numbering" w:customStyle="1" w:styleId="2214">
    <w:name w:val="無清單2214"/>
    <w:next w:val="a2"/>
    <w:semiHidden/>
    <w:rsid w:val="003D54D2"/>
  </w:style>
  <w:style w:type="numbering" w:customStyle="1" w:styleId="3214">
    <w:name w:val="無清單3214"/>
    <w:next w:val="a2"/>
    <w:semiHidden/>
    <w:rsid w:val="003D54D2"/>
  </w:style>
  <w:style w:type="numbering" w:customStyle="1" w:styleId="94">
    <w:name w:val="無清單94"/>
    <w:next w:val="a2"/>
    <w:uiPriority w:val="99"/>
    <w:semiHidden/>
    <w:unhideWhenUsed/>
    <w:rsid w:val="003D54D2"/>
  </w:style>
  <w:style w:type="numbering" w:customStyle="1" w:styleId="104">
    <w:name w:val="無清單104"/>
    <w:next w:val="a2"/>
    <w:uiPriority w:val="99"/>
    <w:semiHidden/>
    <w:unhideWhenUsed/>
    <w:rsid w:val="003D54D2"/>
  </w:style>
  <w:style w:type="numbering" w:customStyle="1" w:styleId="1540">
    <w:name w:val="無清單154"/>
    <w:next w:val="a2"/>
    <w:uiPriority w:val="99"/>
    <w:semiHidden/>
    <w:unhideWhenUsed/>
    <w:rsid w:val="003D54D2"/>
  </w:style>
  <w:style w:type="numbering" w:customStyle="1" w:styleId="1144">
    <w:name w:val="無清單1144"/>
    <w:next w:val="a2"/>
    <w:semiHidden/>
    <w:rsid w:val="003D54D2"/>
  </w:style>
  <w:style w:type="numbering" w:customStyle="1" w:styleId="244">
    <w:name w:val="無清單244"/>
    <w:next w:val="a2"/>
    <w:semiHidden/>
    <w:rsid w:val="003D54D2"/>
  </w:style>
  <w:style w:type="numbering" w:customStyle="1" w:styleId="344">
    <w:name w:val="無清單344"/>
    <w:next w:val="a2"/>
    <w:semiHidden/>
    <w:rsid w:val="003D54D2"/>
  </w:style>
  <w:style w:type="numbering" w:customStyle="1" w:styleId="164">
    <w:name w:val="無清單164"/>
    <w:next w:val="a2"/>
    <w:semiHidden/>
    <w:rsid w:val="003D54D2"/>
  </w:style>
  <w:style w:type="numbering" w:customStyle="1" w:styleId="174">
    <w:name w:val="無清單174"/>
    <w:next w:val="a2"/>
    <w:uiPriority w:val="99"/>
    <w:semiHidden/>
    <w:unhideWhenUsed/>
    <w:rsid w:val="003D54D2"/>
  </w:style>
  <w:style w:type="numbering" w:customStyle="1" w:styleId="184">
    <w:name w:val="無清單184"/>
    <w:next w:val="a2"/>
    <w:semiHidden/>
    <w:rsid w:val="003D54D2"/>
  </w:style>
  <w:style w:type="numbering" w:customStyle="1" w:styleId="194">
    <w:name w:val="無清單194"/>
    <w:next w:val="a2"/>
    <w:uiPriority w:val="99"/>
    <w:semiHidden/>
    <w:unhideWhenUsed/>
    <w:rsid w:val="003D54D2"/>
  </w:style>
  <w:style w:type="numbering" w:customStyle="1" w:styleId="1104">
    <w:name w:val="無清單1104"/>
    <w:next w:val="a2"/>
    <w:uiPriority w:val="99"/>
    <w:semiHidden/>
    <w:unhideWhenUsed/>
    <w:rsid w:val="003D54D2"/>
  </w:style>
  <w:style w:type="numbering" w:customStyle="1" w:styleId="1154">
    <w:name w:val="無清單1154"/>
    <w:next w:val="a2"/>
    <w:semiHidden/>
    <w:rsid w:val="003D54D2"/>
  </w:style>
  <w:style w:type="numbering" w:customStyle="1" w:styleId="254">
    <w:name w:val="無清單254"/>
    <w:next w:val="a2"/>
    <w:semiHidden/>
    <w:rsid w:val="003D54D2"/>
  </w:style>
  <w:style w:type="numbering" w:customStyle="1" w:styleId="354">
    <w:name w:val="無清單354"/>
    <w:next w:val="a2"/>
    <w:semiHidden/>
    <w:rsid w:val="003D54D2"/>
  </w:style>
  <w:style w:type="numbering" w:customStyle="1" w:styleId="204">
    <w:name w:val="無清單204"/>
    <w:next w:val="a2"/>
    <w:semiHidden/>
    <w:rsid w:val="003D54D2"/>
  </w:style>
  <w:style w:type="numbering" w:customStyle="1" w:styleId="264">
    <w:name w:val="無清單264"/>
    <w:next w:val="a2"/>
    <w:uiPriority w:val="99"/>
    <w:semiHidden/>
    <w:rsid w:val="003D54D2"/>
  </w:style>
  <w:style w:type="numbering" w:customStyle="1" w:styleId="274">
    <w:name w:val="無清單274"/>
    <w:next w:val="a2"/>
    <w:uiPriority w:val="99"/>
    <w:semiHidden/>
    <w:rsid w:val="003D54D2"/>
  </w:style>
  <w:style w:type="numbering" w:customStyle="1" w:styleId="1164">
    <w:name w:val="無清單1164"/>
    <w:next w:val="a2"/>
    <w:uiPriority w:val="99"/>
    <w:semiHidden/>
    <w:unhideWhenUsed/>
    <w:rsid w:val="003D54D2"/>
  </w:style>
  <w:style w:type="numbering" w:customStyle="1" w:styleId="1174">
    <w:name w:val="無清單1174"/>
    <w:next w:val="a2"/>
    <w:semiHidden/>
    <w:rsid w:val="003D54D2"/>
  </w:style>
  <w:style w:type="numbering" w:customStyle="1" w:styleId="284">
    <w:name w:val="無清單284"/>
    <w:next w:val="a2"/>
    <w:semiHidden/>
    <w:rsid w:val="003D54D2"/>
  </w:style>
  <w:style w:type="numbering" w:customStyle="1" w:styleId="364">
    <w:name w:val="無清單364"/>
    <w:next w:val="a2"/>
    <w:semiHidden/>
    <w:rsid w:val="003D54D2"/>
  </w:style>
  <w:style w:type="numbering" w:customStyle="1" w:styleId="294">
    <w:name w:val="無清單294"/>
    <w:next w:val="a2"/>
    <w:semiHidden/>
    <w:rsid w:val="003D54D2"/>
  </w:style>
  <w:style w:type="numbering" w:customStyle="1" w:styleId="303">
    <w:name w:val="無清單303"/>
    <w:next w:val="a2"/>
    <w:uiPriority w:val="99"/>
    <w:semiHidden/>
    <w:unhideWhenUsed/>
    <w:rsid w:val="003D54D2"/>
  </w:style>
  <w:style w:type="numbering" w:customStyle="1" w:styleId="1183">
    <w:name w:val="無清單1183"/>
    <w:next w:val="a2"/>
    <w:uiPriority w:val="99"/>
    <w:semiHidden/>
    <w:unhideWhenUsed/>
    <w:rsid w:val="003D54D2"/>
  </w:style>
  <w:style w:type="numbering" w:customStyle="1" w:styleId="1193">
    <w:name w:val="無清單1193"/>
    <w:next w:val="a2"/>
    <w:semiHidden/>
    <w:rsid w:val="003D54D2"/>
  </w:style>
  <w:style w:type="numbering" w:customStyle="1" w:styleId="2103">
    <w:name w:val="無清單2103"/>
    <w:next w:val="a2"/>
    <w:semiHidden/>
    <w:rsid w:val="003D54D2"/>
  </w:style>
  <w:style w:type="numbering" w:customStyle="1" w:styleId="373">
    <w:name w:val="無清單373"/>
    <w:next w:val="a2"/>
    <w:semiHidden/>
    <w:rsid w:val="003D54D2"/>
  </w:style>
  <w:style w:type="numbering" w:customStyle="1" w:styleId="423">
    <w:name w:val="無清單423"/>
    <w:next w:val="a2"/>
    <w:uiPriority w:val="99"/>
    <w:semiHidden/>
    <w:unhideWhenUsed/>
    <w:rsid w:val="003D54D2"/>
  </w:style>
  <w:style w:type="numbering" w:customStyle="1" w:styleId="12230">
    <w:name w:val="無清單1223"/>
    <w:next w:val="a2"/>
    <w:uiPriority w:val="99"/>
    <w:semiHidden/>
    <w:unhideWhenUsed/>
    <w:rsid w:val="003D54D2"/>
  </w:style>
  <w:style w:type="numbering" w:customStyle="1" w:styleId="11133">
    <w:name w:val="無清單11133"/>
    <w:next w:val="a2"/>
    <w:uiPriority w:val="99"/>
    <w:semiHidden/>
    <w:unhideWhenUsed/>
    <w:rsid w:val="003D54D2"/>
  </w:style>
  <w:style w:type="numbering" w:customStyle="1" w:styleId="111123">
    <w:name w:val="無清單111123"/>
    <w:next w:val="a2"/>
    <w:semiHidden/>
    <w:rsid w:val="003D54D2"/>
  </w:style>
  <w:style w:type="numbering" w:customStyle="1" w:styleId="2123">
    <w:name w:val="無清單2123"/>
    <w:next w:val="a2"/>
    <w:semiHidden/>
    <w:rsid w:val="003D54D2"/>
  </w:style>
  <w:style w:type="numbering" w:customStyle="1" w:styleId="3123">
    <w:name w:val="無清單3123"/>
    <w:next w:val="a2"/>
    <w:semiHidden/>
    <w:rsid w:val="003D54D2"/>
  </w:style>
  <w:style w:type="numbering" w:customStyle="1" w:styleId="523">
    <w:name w:val="無清單523"/>
    <w:next w:val="a2"/>
    <w:uiPriority w:val="99"/>
    <w:semiHidden/>
    <w:unhideWhenUsed/>
    <w:rsid w:val="003D54D2"/>
  </w:style>
  <w:style w:type="numbering" w:customStyle="1" w:styleId="623">
    <w:name w:val="無清單623"/>
    <w:next w:val="a2"/>
    <w:semiHidden/>
    <w:rsid w:val="003D54D2"/>
  </w:style>
  <w:style w:type="numbering" w:customStyle="1" w:styleId="723">
    <w:name w:val="無清單723"/>
    <w:next w:val="a2"/>
    <w:uiPriority w:val="99"/>
    <w:semiHidden/>
    <w:unhideWhenUsed/>
    <w:rsid w:val="003D54D2"/>
  </w:style>
  <w:style w:type="numbering" w:customStyle="1" w:styleId="1323">
    <w:name w:val="無清單1323"/>
    <w:next w:val="a2"/>
    <w:uiPriority w:val="99"/>
    <w:semiHidden/>
    <w:unhideWhenUsed/>
    <w:rsid w:val="003D54D2"/>
  </w:style>
  <w:style w:type="numbering" w:customStyle="1" w:styleId="11223">
    <w:name w:val="無清單11223"/>
    <w:next w:val="a2"/>
    <w:semiHidden/>
    <w:rsid w:val="003D54D2"/>
  </w:style>
  <w:style w:type="numbering" w:customStyle="1" w:styleId="2223">
    <w:name w:val="無清單2223"/>
    <w:next w:val="a2"/>
    <w:semiHidden/>
    <w:rsid w:val="003D54D2"/>
  </w:style>
  <w:style w:type="numbering" w:customStyle="1" w:styleId="3223">
    <w:name w:val="無清單3223"/>
    <w:next w:val="a2"/>
    <w:semiHidden/>
    <w:rsid w:val="003D54D2"/>
  </w:style>
  <w:style w:type="numbering" w:customStyle="1" w:styleId="813">
    <w:name w:val="無清單813"/>
    <w:next w:val="a2"/>
    <w:uiPriority w:val="99"/>
    <w:semiHidden/>
    <w:unhideWhenUsed/>
    <w:rsid w:val="003D54D2"/>
  </w:style>
  <w:style w:type="numbering" w:customStyle="1" w:styleId="1413">
    <w:name w:val="無清單1413"/>
    <w:next w:val="a2"/>
    <w:uiPriority w:val="99"/>
    <w:semiHidden/>
    <w:unhideWhenUsed/>
    <w:rsid w:val="003D54D2"/>
  </w:style>
  <w:style w:type="numbering" w:customStyle="1" w:styleId="11313">
    <w:name w:val="無清單11313"/>
    <w:next w:val="a2"/>
    <w:semiHidden/>
    <w:rsid w:val="003D54D2"/>
  </w:style>
  <w:style w:type="numbering" w:customStyle="1" w:styleId="2313">
    <w:name w:val="無清單2313"/>
    <w:next w:val="a2"/>
    <w:semiHidden/>
    <w:rsid w:val="003D54D2"/>
  </w:style>
  <w:style w:type="numbering" w:customStyle="1" w:styleId="3313">
    <w:name w:val="無清單3313"/>
    <w:next w:val="a2"/>
    <w:semiHidden/>
    <w:rsid w:val="003D54D2"/>
  </w:style>
  <w:style w:type="numbering" w:customStyle="1" w:styleId="4113">
    <w:name w:val="無清單4113"/>
    <w:next w:val="a2"/>
    <w:uiPriority w:val="99"/>
    <w:semiHidden/>
    <w:unhideWhenUsed/>
    <w:rsid w:val="003D54D2"/>
  </w:style>
  <w:style w:type="numbering" w:customStyle="1" w:styleId="121130">
    <w:name w:val="無清單12113"/>
    <w:next w:val="a2"/>
    <w:uiPriority w:val="99"/>
    <w:semiHidden/>
    <w:unhideWhenUsed/>
    <w:rsid w:val="003D54D2"/>
  </w:style>
  <w:style w:type="numbering" w:customStyle="1" w:styleId="111213">
    <w:name w:val="無清單111213"/>
    <w:next w:val="a2"/>
    <w:uiPriority w:val="99"/>
    <w:semiHidden/>
    <w:unhideWhenUsed/>
    <w:rsid w:val="003D54D2"/>
  </w:style>
  <w:style w:type="numbering" w:customStyle="1" w:styleId="1111113">
    <w:name w:val="無清單1111113"/>
    <w:next w:val="a2"/>
    <w:semiHidden/>
    <w:rsid w:val="003D54D2"/>
  </w:style>
  <w:style w:type="numbering" w:customStyle="1" w:styleId="21113">
    <w:name w:val="無清單21113"/>
    <w:next w:val="a2"/>
    <w:semiHidden/>
    <w:rsid w:val="003D54D2"/>
  </w:style>
  <w:style w:type="numbering" w:customStyle="1" w:styleId="31113">
    <w:name w:val="無清單31113"/>
    <w:next w:val="a2"/>
    <w:semiHidden/>
    <w:rsid w:val="003D54D2"/>
  </w:style>
  <w:style w:type="numbering" w:customStyle="1" w:styleId="5113">
    <w:name w:val="無清單5113"/>
    <w:next w:val="a2"/>
    <w:uiPriority w:val="99"/>
    <w:semiHidden/>
    <w:unhideWhenUsed/>
    <w:rsid w:val="003D54D2"/>
  </w:style>
  <w:style w:type="numbering" w:customStyle="1" w:styleId="6113">
    <w:name w:val="無清單6113"/>
    <w:next w:val="a2"/>
    <w:semiHidden/>
    <w:rsid w:val="003D54D2"/>
  </w:style>
  <w:style w:type="numbering" w:customStyle="1" w:styleId="7113">
    <w:name w:val="無清單7113"/>
    <w:next w:val="a2"/>
    <w:uiPriority w:val="99"/>
    <w:semiHidden/>
    <w:unhideWhenUsed/>
    <w:rsid w:val="003D54D2"/>
  </w:style>
  <w:style w:type="numbering" w:customStyle="1" w:styleId="13113">
    <w:name w:val="無清單13113"/>
    <w:next w:val="a2"/>
    <w:uiPriority w:val="99"/>
    <w:semiHidden/>
    <w:unhideWhenUsed/>
    <w:rsid w:val="003D54D2"/>
  </w:style>
  <w:style w:type="numbering" w:customStyle="1" w:styleId="112113">
    <w:name w:val="無清單112113"/>
    <w:next w:val="a2"/>
    <w:semiHidden/>
    <w:rsid w:val="003D54D2"/>
  </w:style>
  <w:style w:type="numbering" w:customStyle="1" w:styleId="22113">
    <w:name w:val="無清單22113"/>
    <w:next w:val="a2"/>
    <w:semiHidden/>
    <w:rsid w:val="003D54D2"/>
  </w:style>
  <w:style w:type="numbering" w:customStyle="1" w:styleId="32113">
    <w:name w:val="無清單32113"/>
    <w:next w:val="a2"/>
    <w:semiHidden/>
    <w:rsid w:val="003D54D2"/>
  </w:style>
  <w:style w:type="numbering" w:customStyle="1" w:styleId="913">
    <w:name w:val="無清單913"/>
    <w:next w:val="a2"/>
    <w:uiPriority w:val="99"/>
    <w:semiHidden/>
    <w:unhideWhenUsed/>
    <w:rsid w:val="003D54D2"/>
  </w:style>
  <w:style w:type="numbering" w:customStyle="1" w:styleId="1013">
    <w:name w:val="無清單1013"/>
    <w:next w:val="a2"/>
    <w:uiPriority w:val="99"/>
    <w:semiHidden/>
    <w:unhideWhenUsed/>
    <w:rsid w:val="003D54D2"/>
  </w:style>
  <w:style w:type="numbering" w:customStyle="1" w:styleId="1513">
    <w:name w:val="無清單1513"/>
    <w:next w:val="a2"/>
    <w:uiPriority w:val="99"/>
    <w:semiHidden/>
    <w:unhideWhenUsed/>
    <w:rsid w:val="003D54D2"/>
  </w:style>
  <w:style w:type="numbering" w:customStyle="1" w:styleId="11413">
    <w:name w:val="無清單11413"/>
    <w:next w:val="a2"/>
    <w:semiHidden/>
    <w:rsid w:val="003D54D2"/>
  </w:style>
  <w:style w:type="numbering" w:customStyle="1" w:styleId="2413">
    <w:name w:val="無清單2413"/>
    <w:next w:val="a2"/>
    <w:semiHidden/>
    <w:rsid w:val="003D54D2"/>
  </w:style>
  <w:style w:type="numbering" w:customStyle="1" w:styleId="3413">
    <w:name w:val="無清單3413"/>
    <w:next w:val="a2"/>
    <w:semiHidden/>
    <w:rsid w:val="003D54D2"/>
  </w:style>
  <w:style w:type="numbering" w:customStyle="1" w:styleId="1613">
    <w:name w:val="無清單1613"/>
    <w:next w:val="a2"/>
    <w:semiHidden/>
    <w:rsid w:val="003D54D2"/>
  </w:style>
  <w:style w:type="numbering" w:customStyle="1" w:styleId="1713">
    <w:name w:val="無清單1713"/>
    <w:next w:val="a2"/>
    <w:uiPriority w:val="99"/>
    <w:semiHidden/>
    <w:unhideWhenUsed/>
    <w:rsid w:val="003D54D2"/>
  </w:style>
  <w:style w:type="numbering" w:customStyle="1" w:styleId="1813">
    <w:name w:val="無清單1813"/>
    <w:next w:val="a2"/>
    <w:semiHidden/>
    <w:rsid w:val="003D54D2"/>
  </w:style>
  <w:style w:type="numbering" w:customStyle="1" w:styleId="1913">
    <w:name w:val="無清單1913"/>
    <w:next w:val="a2"/>
    <w:uiPriority w:val="99"/>
    <w:semiHidden/>
    <w:unhideWhenUsed/>
    <w:rsid w:val="003D54D2"/>
  </w:style>
  <w:style w:type="numbering" w:customStyle="1" w:styleId="11013">
    <w:name w:val="無清單11013"/>
    <w:next w:val="a2"/>
    <w:uiPriority w:val="99"/>
    <w:semiHidden/>
    <w:unhideWhenUsed/>
    <w:rsid w:val="003D54D2"/>
  </w:style>
  <w:style w:type="numbering" w:customStyle="1" w:styleId="11513">
    <w:name w:val="無清單11513"/>
    <w:next w:val="a2"/>
    <w:semiHidden/>
    <w:rsid w:val="003D54D2"/>
  </w:style>
  <w:style w:type="numbering" w:customStyle="1" w:styleId="2513">
    <w:name w:val="無清單2513"/>
    <w:next w:val="a2"/>
    <w:semiHidden/>
    <w:rsid w:val="003D54D2"/>
  </w:style>
  <w:style w:type="numbering" w:customStyle="1" w:styleId="3513">
    <w:name w:val="無清單3513"/>
    <w:next w:val="a2"/>
    <w:semiHidden/>
    <w:rsid w:val="003D54D2"/>
  </w:style>
  <w:style w:type="numbering" w:customStyle="1" w:styleId="2013">
    <w:name w:val="無清單2013"/>
    <w:next w:val="a2"/>
    <w:semiHidden/>
    <w:rsid w:val="003D54D2"/>
  </w:style>
  <w:style w:type="numbering" w:customStyle="1" w:styleId="2613">
    <w:name w:val="無清單2613"/>
    <w:next w:val="a2"/>
    <w:uiPriority w:val="99"/>
    <w:semiHidden/>
    <w:rsid w:val="003D54D2"/>
  </w:style>
  <w:style w:type="numbering" w:customStyle="1" w:styleId="2713">
    <w:name w:val="無清單2713"/>
    <w:next w:val="a2"/>
    <w:uiPriority w:val="99"/>
    <w:semiHidden/>
    <w:rsid w:val="003D54D2"/>
  </w:style>
  <w:style w:type="numbering" w:customStyle="1" w:styleId="11613">
    <w:name w:val="無清單11613"/>
    <w:next w:val="a2"/>
    <w:uiPriority w:val="99"/>
    <w:semiHidden/>
    <w:unhideWhenUsed/>
    <w:rsid w:val="003D54D2"/>
  </w:style>
  <w:style w:type="numbering" w:customStyle="1" w:styleId="11713">
    <w:name w:val="無清單11713"/>
    <w:next w:val="a2"/>
    <w:semiHidden/>
    <w:rsid w:val="003D54D2"/>
  </w:style>
  <w:style w:type="numbering" w:customStyle="1" w:styleId="2813">
    <w:name w:val="無清單2813"/>
    <w:next w:val="a2"/>
    <w:semiHidden/>
    <w:rsid w:val="003D54D2"/>
  </w:style>
  <w:style w:type="numbering" w:customStyle="1" w:styleId="3613">
    <w:name w:val="無清單3613"/>
    <w:next w:val="a2"/>
    <w:semiHidden/>
    <w:rsid w:val="003D54D2"/>
  </w:style>
  <w:style w:type="numbering" w:customStyle="1" w:styleId="2913">
    <w:name w:val="無清單2913"/>
    <w:next w:val="a2"/>
    <w:semiHidden/>
    <w:rsid w:val="003D54D2"/>
  </w:style>
  <w:style w:type="numbering" w:customStyle="1" w:styleId="383">
    <w:name w:val="無清單383"/>
    <w:next w:val="a2"/>
    <w:uiPriority w:val="99"/>
    <w:semiHidden/>
    <w:rsid w:val="003D54D2"/>
  </w:style>
  <w:style w:type="numbering" w:customStyle="1" w:styleId="393">
    <w:name w:val="無清單393"/>
    <w:next w:val="a2"/>
    <w:semiHidden/>
    <w:rsid w:val="003D54D2"/>
  </w:style>
  <w:style w:type="numbering" w:customStyle="1" w:styleId="403">
    <w:name w:val="無清單403"/>
    <w:next w:val="a2"/>
    <w:semiHidden/>
    <w:rsid w:val="003D54D2"/>
  </w:style>
  <w:style w:type="numbering" w:customStyle="1" w:styleId="433">
    <w:name w:val="無清單433"/>
    <w:next w:val="a2"/>
    <w:semiHidden/>
    <w:rsid w:val="003D54D2"/>
  </w:style>
  <w:style w:type="numbering" w:customStyle="1" w:styleId="443">
    <w:name w:val="無清單443"/>
    <w:next w:val="a2"/>
    <w:semiHidden/>
    <w:rsid w:val="003D54D2"/>
  </w:style>
  <w:style w:type="numbering" w:customStyle="1" w:styleId="453">
    <w:name w:val="無清單453"/>
    <w:next w:val="a2"/>
    <w:uiPriority w:val="99"/>
    <w:semiHidden/>
    <w:rsid w:val="003D54D2"/>
  </w:style>
  <w:style w:type="numbering" w:customStyle="1" w:styleId="463">
    <w:name w:val="無清單463"/>
    <w:next w:val="a2"/>
    <w:semiHidden/>
    <w:rsid w:val="003D54D2"/>
  </w:style>
  <w:style w:type="numbering" w:customStyle="1" w:styleId="473">
    <w:name w:val="無清單473"/>
    <w:next w:val="a2"/>
    <w:semiHidden/>
    <w:rsid w:val="003D54D2"/>
  </w:style>
  <w:style w:type="numbering" w:customStyle="1" w:styleId="483">
    <w:name w:val="無清單483"/>
    <w:next w:val="a2"/>
    <w:semiHidden/>
    <w:rsid w:val="003D54D2"/>
  </w:style>
  <w:style w:type="numbering" w:customStyle="1" w:styleId="493">
    <w:name w:val="無清單493"/>
    <w:next w:val="a2"/>
    <w:semiHidden/>
    <w:rsid w:val="003D54D2"/>
  </w:style>
  <w:style w:type="numbering" w:customStyle="1" w:styleId="503">
    <w:name w:val="無清單503"/>
    <w:next w:val="a2"/>
    <w:semiHidden/>
    <w:rsid w:val="003D54D2"/>
  </w:style>
  <w:style w:type="numbering" w:customStyle="1" w:styleId="533">
    <w:name w:val="無清單533"/>
    <w:next w:val="a2"/>
    <w:semiHidden/>
    <w:rsid w:val="003D54D2"/>
  </w:style>
  <w:style w:type="numbering" w:customStyle="1" w:styleId="543">
    <w:name w:val="無清單543"/>
    <w:next w:val="a2"/>
    <w:uiPriority w:val="99"/>
    <w:semiHidden/>
    <w:unhideWhenUsed/>
    <w:rsid w:val="003D54D2"/>
  </w:style>
  <w:style w:type="numbering" w:customStyle="1" w:styleId="553">
    <w:name w:val="無清單553"/>
    <w:next w:val="a2"/>
    <w:semiHidden/>
    <w:rsid w:val="003D54D2"/>
  </w:style>
  <w:style w:type="numbering" w:customStyle="1" w:styleId="563">
    <w:name w:val="無清單563"/>
    <w:next w:val="a2"/>
    <w:semiHidden/>
    <w:rsid w:val="003D54D2"/>
  </w:style>
  <w:style w:type="numbering" w:customStyle="1" w:styleId="573">
    <w:name w:val="無清單573"/>
    <w:next w:val="a2"/>
    <w:semiHidden/>
    <w:rsid w:val="003D54D2"/>
  </w:style>
  <w:style w:type="numbering" w:customStyle="1" w:styleId="583">
    <w:name w:val="無清單583"/>
    <w:next w:val="a2"/>
    <w:uiPriority w:val="99"/>
    <w:semiHidden/>
    <w:unhideWhenUsed/>
    <w:rsid w:val="003D54D2"/>
  </w:style>
  <w:style w:type="numbering" w:customStyle="1" w:styleId="593">
    <w:name w:val="無清單593"/>
    <w:next w:val="a2"/>
    <w:semiHidden/>
    <w:rsid w:val="003D54D2"/>
  </w:style>
  <w:style w:type="numbering" w:customStyle="1" w:styleId="603">
    <w:name w:val="無清單603"/>
    <w:next w:val="a2"/>
    <w:semiHidden/>
    <w:rsid w:val="003D54D2"/>
  </w:style>
  <w:style w:type="numbering" w:customStyle="1" w:styleId="633">
    <w:name w:val="無清單633"/>
    <w:next w:val="a2"/>
    <w:uiPriority w:val="99"/>
    <w:semiHidden/>
    <w:unhideWhenUsed/>
    <w:rsid w:val="003D54D2"/>
  </w:style>
  <w:style w:type="numbering" w:customStyle="1" w:styleId="643">
    <w:name w:val="無清單643"/>
    <w:next w:val="a2"/>
    <w:uiPriority w:val="99"/>
    <w:semiHidden/>
    <w:unhideWhenUsed/>
    <w:rsid w:val="003D54D2"/>
  </w:style>
  <w:style w:type="numbering" w:customStyle="1" w:styleId="653">
    <w:name w:val="無清單653"/>
    <w:next w:val="a2"/>
    <w:semiHidden/>
    <w:rsid w:val="003D54D2"/>
  </w:style>
  <w:style w:type="numbering" w:customStyle="1" w:styleId="663">
    <w:name w:val="無清單663"/>
    <w:next w:val="a2"/>
    <w:semiHidden/>
    <w:rsid w:val="003D54D2"/>
  </w:style>
  <w:style w:type="numbering" w:customStyle="1" w:styleId="673">
    <w:name w:val="無清單673"/>
    <w:next w:val="a2"/>
    <w:uiPriority w:val="99"/>
    <w:semiHidden/>
    <w:unhideWhenUsed/>
    <w:rsid w:val="003D54D2"/>
  </w:style>
  <w:style w:type="numbering" w:customStyle="1" w:styleId="683">
    <w:name w:val="無清單683"/>
    <w:next w:val="a2"/>
    <w:semiHidden/>
    <w:rsid w:val="003D54D2"/>
  </w:style>
  <w:style w:type="numbering" w:customStyle="1" w:styleId="693">
    <w:name w:val="無清單693"/>
    <w:next w:val="a2"/>
    <w:semiHidden/>
    <w:rsid w:val="003D54D2"/>
  </w:style>
  <w:style w:type="numbering" w:customStyle="1" w:styleId="702">
    <w:name w:val="無清單702"/>
    <w:next w:val="a2"/>
    <w:uiPriority w:val="99"/>
    <w:semiHidden/>
    <w:unhideWhenUsed/>
    <w:rsid w:val="003D54D2"/>
  </w:style>
  <w:style w:type="numbering" w:customStyle="1" w:styleId="732">
    <w:name w:val="無清單732"/>
    <w:next w:val="a2"/>
    <w:semiHidden/>
    <w:rsid w:val="003D54D2"/>
  </w:style>
  <w:style w:type="numbering" w:customStyle="1" w:styleId="742">
    <w:name w:val="無清單742"/>
    <w:next w:val="a2"/>
    <w:uiPriority w:val="99"/>
    <w:semiHidden/>
    <w:unhideWhenUsed/>
    <w:rsid w:val="003D54D2"/>
  </w:style>
  <w:style w:type="numbering" w:customStyle="1" w:styleId="1202">
    <w:name w:val="無清單1202"/>
    <w:next w:val="a2"/>
    <w:uiPriority w:val="99"/>
    <w:semiHidden/>
    <w:unhideWhenUsed/>
    <w:rsid w:val="003D54D2"/>
  </w:style>
  <w:style w:type="numbering" w:customStyle="1" w:styleId="11102">
    <w:name w:val="無清單11102"/>
    <w:next w:val="a2"/>
    <w:semiHidden/>
    <w:rsid w:val="003D54D2"/>
  </w:style>
  <w:style w:type="numbering" w:customStyle="1" w:styleId="2132">
    <w:name w:val="無清單2132"/>
    <w:next w:val="a2"/>
    <w:semiHidden/>
    <w:rsid w:val="003D54D2"/>
  </w:style>
  <w:style w:type="numbering" w:customStyle="1" w:styleId="3102">
    <w:name w:val="無清單3102"/>
    <w:next w:val="a2"/>
    <w:semiHidden/>
    <w:rsid w:val="003D54D2"/>
  </w:style>
  <w:style w:type="numbering" w:customStyle="1" w:styleId="752">
    <w:name w:val="無清單752"/>
    <w:next w:val="a2"/>
    <w:semiHidden/>
    <w:rsid w:val="003D54D2"/>
  </w:style>
  <w:style w:type="numbering" w:customStyle="1" w:styleId="762">
    <w:name w:val="無清單762"/>
    <w:next w:val="a2"/>
    <w:uiPriority w:val="99"/>
    <w:semiHidden/>
    <w:unhideWhenUsed/>
    <w:rsid w:val="003D54D2"/>
  </w:style>
  <w:style w:type="numbering" w:customStyle="1" w:styleId="12320">
    <w:name w:val="無清單1232"/>
    <w:next w:val="a2"/>
    <w:uiPriority w:val="99"/>
    <w:semiHidden/>
    <w:unhideWhenUsed/>
    <w:rsid w:val="003D54D2"/>
  </w:style>
  <w:style w:type="numbering" w:customStyle="1" w:styleId="11142">
    <w:name w:val="無清單11142"/>
    <w:next w:val="a2"/>
    <w:semiHidden/>
    <w:rsid w:val="003D54D2"/>
  </w:style>
  <w:style w:type="numbering" w:customStyle="1" w:styleId="2142">
    <w:name w:val="無清單2142"/>
    <w:next w:val="a2"/>
    <w:semiHidden/>
    <w:rsid w:val="003D54D2"/>
  </w:style>
  <w:style w:type="numbering" w:customStyle="1" w:styleId="3132">
    <w:name w:val="無清單3132"/>
    <w:next w:val="a2"/>
    <w:semiHidden/>
    <w:rsid w:val="003D54D2"/>
  </w:style>
  <w:style w:type="numbering" w:customStyle="1" w:styleId="4102">
    <w:name w:val="無清單4102"/>
    <w:next w:val="a2"/>
    <w:uiPriority w:val="99"/>
    <w:semiHidden/>
    <w:unhideWhenUsed/>
    <w:rsid w:val="003D54D2"/>
  </w:style>
  <w:style w:type="numbering" w:customStyle="1" w:styleId="12420">
    <w:name w:val="無清單1242"/>
    <w:next w:val="a2"/>
    <w:uiPriority w:val="99"/>
    <w:semiHidden/>
    <w:unhideWhenUsed/>
    <w:rsid w:val="003D54D2"/>
  </w:style>
  <w:style w:type="numbering" w:customStyle="1" w:styleId="11152">
    <w:name w:val="無清單11152"/>
    <w:next w:val="a2"/>
    <w:uiPriority w:val="99"/>
    <w:semiHidden/>
    <w:unhideWhenUsed/>
    <w:rsid w:val="003D54D2"/>
  </w:style>
  <w:style w:type="numbering" w:customStyle="1" w:styleId="111132">
    <w:name w:val="無清單111132"/>
    <w:next w:val="a2"/>
    <w:semiHidden/>
    <w:rsid w:val="003D54D2"/>
  </w:style>
  <w:style w:type="numbering" w:customStyle="1" w:styleId="2152">
    <w:name w:val="無清單2152"/>
    <w:next w:val="a2"/>
    <w:semiHidden/>
    <w:rsid w:val="003D54D2"/>
  </w:style>
  <w:style w:type="numbering" w:customStyle="1" w:styleId="3142">
    <w:name w:val="無清單3142"/>
    <w:next w:val="a2"/>
    <w:semiHidden/>
    <w:rsid w:val="003D54D2"/>
  </w:style>
  <w:style w:type="numbering" w:customStyle="1" w:styleId="5102">
    <w:name w:val="無清單5102"/>
    <w:next w:val="a2"/>
    <w:uiPriority w:val="99"/>
    <w:semiHidden/>
    <w:unhideWhenUsed/>
    <w:rsid w:val="003D54D2"/>
  </w:style>
  <w:style w:type="numbering" w:customStyle="1" w:styleId="6102">
    <w:name w:val="無清單6102"/>
    <w:next w:val="a2"/>
    <w:semiHidden/>
    <w:rsid w:val="003D54D2"/>
  </w:style>
  <w:style w:type="numbering" w:customStyle="1" w:styleId="772">
    <w:name w:val="無清單772"/>
    <w:next w:val="a2"/>
    <w:uiPriority w:val="99"/>
    <w:semiHidden/>
    <w:unhideWhenUsed/>
    <w:rsid w:val="003D54D2"/>
  </w:style>
  <w:style w:type="numbering" w:customStyle="1" w:styleId="1332">
    <w:name w:val="無清單1332"/>
    <w:next w:val="a2"/>
    <w:uiPriority w:val="99"/>
    <w:semiHidden/>
    <w:unhideWhenUsed/>
    <w:rsid w:val="003D54D2"/>
  </w:style>
  <w:style w:type="numbering" w:customStyle="1" w:styleId="11232">
    <w:name w:val="無清單11232"/>
    <w:next w:val="a2"/>
    <w:semiHidden/>
    <w:rsid w:val="003D54D2"/>
  </w:style>
  <w:style w:type="numbering" w:customStyle="1" w:styleId="2232">
    <w:name w:val="無清單2232"/>
    <w:next w:val="a2"/>
    <w:semiHidden/>
    <w:rsid w:val="003D54D2"/>
  </w:style>
  <w:style w:type="numbering" w:customStyle="1" w:styleId="3232">
    <w:name w:val="無清單3232"/>
    <w:next w:val="a2"/>
    <w:semiHidden/>
    <w:rsid w:val="003D54D2"/>
  </w:style>
  <w:style w:type="numbering" w:customStyle="1" w:styleId="822">
    <w:name w:val="無清單822"/>
    <w:next w:val="a2"/>
    <w:uiPriority w:val="99"/>
    <w:semiHidden/>
    <w:unhideWhenUsed/>
    <w:rsid w:val="003D54D2"/>
  </w:style>
  <w:style w:type="numbering" w:customStyle="1" w:styleId="1422">
    <w:name w:val="無清單1422"/>
    <w:next w:val="a2"/>
    <w:uiPriority w:val="99"/>
    <w:semiHidden/>
    <w:unhideWhenUsed/>
    <w:rsid w:val="003D54D2"/>
  </w:style>
  <w:style w:type="numbering" w:customStyle="1" w:styleId="11322">
    <w:name w:val="無清單11322"/>
    <w:next w:val="a2"/>
    <w:semiHidden/>
    <w:rsid w:val="003D54D2"/>
  </w:style>
  <w:style w:type="numbering" w:customStyle="1" w:styleId="2322">
    <w:name w:val="無清單2322"/>
    <w:next w:val="a2"/>
    <w:semiHidden/>
    <w:rsid w:val="003D54D2"/>
  </w:style>
  <w:style w:type="numbering" w:customStyle="1" w:styleId="3322">
    <w:name w:val="無清單3322"/>
    <w:next w:val="a2"/>
    <w:semiHidden/>
    <w:rsid w:val="003D54D2"/>
  </w:style>
  <w:style w:type="numbering" w:customStyle="1" w:styleId="4122">
    <w:name w:val="無清單4122"/>
    <w:next w:val="a2"/>
    <w:uiPriority w:val="99"/>
    <w:semiHidden/>
    <w:unhideWhenUsed/>
    <w:rsid w:val="003D54D2"/>
  </w:style>
  <w:style w:type="numbering" w:customStyle="1" w:styleId="12122">
    <w:name w:val="無清單12122"/>
    <w:next w:val="a2"/>
    <w:uiPriority w:val="99"/>
    <w:semiHidden/>
    <w:unhideWhenUsed/>
    <w:rsid w:val="003D54D2"/>
  </w:style>
  <w:style w:type="numbering" w:customStyle="1" w:styleId="111222">
    <w:name w:val="無清單111222"/>
    <w:next w:val="a2"/>
    <w:uiPriority w:val="99"/>
    <w:semiHidden/>
    <w:unhideWhenUsed/>
    <w:rsid w:val="003D54D2"/>
  </w:style>
  <w:style w:type="numbering" w:customStyle="1" w:styleId="1111122">
    <w:name w:val="無清單1111122"/>
    <w:next w:val="a2"/>
    <w:semiHidden/>
    <w:rsid w:val="003D54D2"/>
  </w:style>
  <w:style w:type="numbering" w:customStyle="1" w:styleId="21122">
    <w:name w:val="無清單21122"/>
    <w:next w:val="a2"/>
    <w:semiHidden/>
    <w:rsid w:val="003D54D2"/>
  </w:style>
  <w:style w:type="numbering" w:customStyle="1" w:styleId="31122">
    <w:name w:val="無清單31122"/>
    <w:next w:val="a2"/>
    <w:semiHidden/>
    <w:rsid w:val="003D54D2"/>
  </w:style>
  <w:style w:type="numbering" w:customStyle="1" w:styleId="5122">
    <w:name w:val="無清單5122"/>
    <w:next w:val="a2"/>
    <w:uiPriority w:val="99"/>
    <w:semiHidden/>
    <w:unhideWhenUsed/>
    <w:rsid w:val="003D54D2"/>
  </w:style>
  <w:style w:type="numbering" w:customStyle="1" w:styleId="6122">
    <w:name w:val="無清單6122"/>
    <w:next w:val="a2"/>
    <w:semiHidden/>
    <w:rsid w:val="003D54D2"/>
  </w:style>
  <w:style w:type="numbering" w:customStyle="1" w:styleId="7122">
    <w:name w:val="無清單7122"/>
    <w:next w:val="a2"/>
    <w:uiPriority w:val="99"/>
    <w:semiHidden/>
    <w:unhideWhenUsed/>
    <w:rsid w:val="003D54D2"/>
  </w:style>
  <w:style w:type="numbering" w:customStyle="1" w:styleId="13122">
    <w:name w:val="無清單13122"/>
    <w:next w:val="a2"/>
    <w:uiPriority w:val="99"/>
    <w:semiHidden/>
    <w:unhideWhenUsed/>
    <w:rsid w:val="003D54D2"/>
  </w:style>
  <w:style w:type="numbering" w:customStyle="1" w:styleId="112122">
    <w:name w:val="無清單112122"/>
    <w:next w:val="a2"/>
    <w:semiHidden/>
    <w:rsid w:val="003D54D2"/>
  </w:style>
  <w:style w:type="numbering" w:customStyle="1" w:styleId="22122">
    <w:name w:val="無清單22122"/>
    <w:next w:val="a2"/>
    <w:semiHidden/>
    <w:rsid w:val="003D54D2"/>
  </w:style>
  <w:style w:type="numbering" w:customStyle="1" w:styleId="32122">
    <w:name w:val="無清單32122"/>
    <w:next w:val="a2"/>
    <w:semiHidden/>
    <w:rsid w:val="003D54D2"/>
  </w:style>
  <w:style w:type="numbering" w:customStyle="1" w:styleId="922">
    <w:name w:val="無清單922"/>
    <w:next w:val="a2"/>
    <w:uiPriority w:val="99"/>
    <w:semiHidden/>
    <w:unhideWhenUsed/>
    <w:rsid w:val="003D54D2"/>
  </w:style>
  <w:style w:type="numbering" w:customStyle="1" w:styleId="1022">
    <w:name w:val="無清單1022"/>
    <w:next w:val="a2"/>
    <w:uiPriority w:val="99"/>
    <w:semiHidden/>
    <w:unhideWhenUsed/>
    <w:rsid w:val="003D54D2"/>
  </w:style>
  <w:style w:type="numbering" w:customStyle="1" w:styleId="1522">
    <w:name w:val="無清單1522"/>
    <w:next w:val="a2"/>
    <w:uiPriority w:val="99"/>
    <w:semiHidden/>
    <w:unhideWhenUsed/>
    <w:rsid w:val="003D54D2"/>
  </w:style>
  <w:style w:type="numbering" w:customStyle="1" w:styleId="11422">
    <w:name w:val="無清單11422"/>
    <w:next w:val="a2"/>
    <w:semiHidden/>
    <w:rsid w:val="003D54D2"/>
  </w:style>
  <w:style w:type="numbering" w:customStyle="1" w:styleId="2422">
    <w:name w:val="無清單2422"/>
    <w:next w:val="a2"/>
    <w:semiHidden/>
    <w:rsid w:val="003D54D2"/>
  </w:style>
  <w:style w:type="numbering" w:customStyle="1" w:styleId="3422">
    <w:name w:val="無清單3422"/>
    <w:next w:val="a2"/>
    <w:semiHidden/>
    <w:rsid w:val="003D54D2"/>
  </w:style>
  <w:style w:type="numbering" w:customStyle="1" w:styleId="1622">
    <w:name w:val="無清單1622"/>
    <w:next w:val="a2"/>
    <w:semiHidden/>
    <w:rsid w:val="003D54D2"/>
  </w:style>
  <w:style w:type="numbering" w:customStyle="1" w:styleId="1722">
    <w:name w:val="無清單1722"/>
    <w:next w:val="a2"/>
    <w:uiPriority w:val="99"/>
    <w:semiHidden/>
    <w:unhideWhenUsed/>
    <w:rsid w:val="003D54D2"/>
  </w:style>
  <w:style w:type="numbering" w:customStyle="1" w:styleId="1822">
    <w:name w:val="無清單1822"/>
    <w:next w:val="a2"/>
    <w:semiHidden/>
    <w:rsid w:val="003D54D2"/>
  </w:style>
  <w:style w:type="numbering" w:customStyle="1" w:styleId="1922">
    <w:name w:val="無清單1922"/>
    <w:next w:val="a2"/>
    <w:uiPriority w:val="99"/>
    <w:semiHidden/>
    <w:unhideWhenUsed/>
    <w:rsid w:val="003D54D2"/>
  </w:style>
  <w:style w:type="numbering" w:customStyle="1" w:styleId="11022">
    <w:name w:val="無清單11022"/>
    <w:next w:val="a2"/>
    <w:uiPriority w:val="99"/>
    <w:semiHidden/>
    <w:unhideWhenUsed/>
    <w:rsid w:val="003D54D2"/>
  </w:style>
  <w:style w:type="numbering" w:customStyle="1" w:styleId="11522">
    <w:name w:val="無清單11522"/>
    <w:next w:val="a2"/>
    <w:semiHidden/>
    <w:rsid w:val="003D54D2"/>
  </w:style>
  <w:style w:type="numbering" w:customStyle="1" w:styleId="2522">
    <w:name w:val="無清單2522"/>
    <w:next w:val="a2"/>
    <w:semiHidden/>
    <w:rsid w:val="003D54D2"/>
  </w:style>
  <w:style w:type="numbering" w:customStyle="1" w:styleId="3522">
    <w:name w:val="無清單3522"/>
    <w:next w:val="a2"/>
    <w:semiHidden/>
    <w:rsid w:val="003D54D2"/>
  </w:style>
  <w:style w:type="numbering" w:customStyle="1" w:styleId="2022">
    <w:name w:val="無清單2022"/>
    <w:next w:val="a2"/>
    <w:semiHidden/>
    <w:rsid w:val="003D54D2"/>
  </w:style>
  <w:style w:type="numbering" w:customStyle="1" w:styleId="2622">
    <w:name w:val="無清單2622"/>
    <w:next w:val="a2"/>
    <w:uiPriority w:val="99"/>
    <w:semiHidden/>
    <w:rsid w:val="003D54D2"/>
  </w:style>
  <w:style w:type="numbering" w:customStyle="1" w:styleId="2722">
    <w:name w:val="無清單2722"/>
    <w:next w:val="a2"/>
    <w:uiPriority w:val="99"/>
    <w:semiHidden/>
    <w:rsid w:val="003D54D2"/>
  </w:style>
  <w:style w:type="numbering" w:customStyle="1" w:styleId="11622">
    <w:name w:val="無清單11622"/>
    <w:next w:val="a2"/>
    <w:uiPriority w:val="99"/>
    <w:semiHidden/>
    <w:unhideWhenUsed/>
    <w:rsid w:val="003D54D2"/>
  </w:style>
  <w:style w:type="numbering" w:customStyle="1" w:styleId="11722">
    <w:name w:val="無清單11722"/>
    <w:next w:val="a2"/>
    <w:semiHidden/>
    <w:rsid w:val="003D54D2"/>
  </w:style>
  <w:style w:type="numbering" w:customStyle="1" w:styleId="2822">
    <w:name w:val="無清單2822"/>
    <w:next w:val="a2"/>
    <w:semiHidden/>
    <w:rsid w:val="003D54D2"/>
  </w:style>
  <w:style w:type="numbering" w:customStyle="1" w:styleId="3622">
    <w:name w:val="無清單3622"/>
    <w:next w:val="a2"/>
    <w:semiHidden/>
    <w:rsid w:val="003D54D2"/>
  </w:style>
  <w:style w:type="numbering" w:customStyle="1" w:styleId="2922">
    <w:name w:val="無清單2922"/>
    <w:next w:val="a2"/>
    <w:semiHidden/>
    <w:rsid w:val="003D54D2"/>
  </w:style>
  <w:style w:type="numbering" w:customStyle="1" w:styleId="3012">
    <w:name w:val="無清單3012"/>
    <w:next w:val="a2"/>
    <w:uiPriority w:val="99"/>
    <w:semiHidden/>
    <w:unhideWhenUsed/>
    <w:rsid w:val="003D54D2"/>
  </w:style>
  <w:style w:type="numbering" w:customStyle="1" w:styleId="11812">
    <w:name w:val="無清單11812"/>
    <w:next w:val="a2"/>
    <w:uiPriority w:val="99"/>
    <w:semiHidden/>
    <w:unhideWhenUsed/>
    <w:rsid w:val="003D54D2"/>
  </w:style>
  <w:style w:type="numbering" w:customStyle="1" w:styleId="11912">
    <w:name w:val="無清單11912"/>
    <w:next w:val="a2"/>
    <w:semiHidden/>
    <w:rsid w:val="003D54D2"/>
  </w:style>
  <w:style w:type="numbering" w:customStyle="1" w:styleId="21012">
    <w:name w:val="無清單21012"/>
    <w:next w:val="a2"/>
    <w:semiHidden/>
    <w:rsid w:val="003D54D2"/>
  </w:style>
  <w:style w:type="numbering" w:customStyle="1" w:styleId="3712">
    <w:name w:val="無清單3712"/>
    <w:next w:val="a2"/>
    <w:semiHidden/>
    <w:rsid w:val="003D54D2"/>
  </w:style>
  <w:style w:type="numbering" w:customStyle="1" w:styleId="4212">
    <w:name w:val="無清單4212"/>
    <w:next w:val="a2"/>
    <w:uiPriority w:val="99"/>
    <w:semiHidden/>
    <w:unhideWhenUsed/>
    <w:rsid w:val="003D54D2"/>
  </w:style>
  <w:style w:type="numbering" w:customStyle="1" w:styleId="12212">
    <w:name w:val="無清單12212"/>
    <w:next w:val="a2"/>
    <w:uiPriority w:val="99"/>
    <w:semiHidden/>
    <w:unhideWhenUsed/>
    <w:rsid w:val="003D54D2"/>
  </w:style>
  <w:style w:type="numbering" w:customStyle="1" w:styleId="111312">
    <w:name w:val="無清單111312"/>
    <w:next w:val="a2"/>
    <w:uiPriority w:val="99"/>
    <w:semiHidden/>
    <w:unhideWhenUsed/>
    <w:rsid w:val="003D54D2"/>
  </w:style>
  <w:style w:type="numbering" w:customStyle="1" w:styleId="1111212">
    <w:name w:val="無清單1111212"/>
    <w:next w:val="a2"/>
    <w:semiHidden/>
    <w:rsid w:val="003D54D2"/>
  </w:style>
  <w:style w:type="numbering" w:customStyle="1" w:styleId="21212">
    <w:name w:val="無清單21212"/>
    <w:next w:val="a2"/>
    <w:semiHidden/>
    <w:rsid w:val="003D54D2"/>
  </w:style>
  <w:style w:type="numbering" w:customStyle="1" w:styleId="31212">
    <w:name w:val="無清單31212"/>
    <w:next w:val="a2"/>
    <w:semiHidden/>
    <w:rsid w:val="003D54D2"/>
  </w:style>
  <w:style w:type="numbering" w:customStyle="1" w:styleId="5212">
    <w:name w:val="無清單5212"/>
    <w:next w:val="a2"/>
    <w:uiPriority w:val="99"/>
    <w:semiHidden/>
    <w:unhideWhenUsed/>
    <w:rsid w:val="003D54D2"/>
  </w:style>
  <w:style w:type="numbering" w:customStyle="1" w:styleId="6212">
    <w:name w:val="無清單6212"/>
    <w:next w:val="a2"/>
    <w:semiHidden/>
    <w:rsid w:val="003D54D2"/>
  </w:style>
  <w:style w:type="numbering" w:customStyle="1" w:styleId="7212">
    <w:name w:val="無清單7212"/>
    <w:next w:val="a2"/>
    <w:uiPriority w:val="99"/>
    <w:semiHidden/>
    <w:unhideWhenUsed/>
    <w:rsid w:val="003D54D2"/>
  </w:style>
  <w:style w:type="numbering" w:customStyle="1" w:styleId="13212">
    <w:name w:val="無清單13212"/>
    <w:next w:val="a2"/>
    <w:uiPriority w:val="99"/>
    <w:semiHidden/>
    <w:unhideWhenUsed/>
    <w:rsid w:val="003D54D2"/>
  </w:style>
  <w:style w:type="numbering" w:customStyle="1" w:styleId="112212">
    <w:name w:val="無清單112212"/>
    <w:next w:val="a2"/>
    <w:semiHidden/>
    <w:rsid w:val="003D54D2"/>
  </w:style>
  <w:style w:type="numbering" w:customStyle="1" w:styleId="22212">
    <w:name w:val="無清單22212"/>
    <w:next w:val="a2"/>
    <w:semiHidden/>
    <w:rsid w:val="003D54D2"/>
  </w:style>
  <w:style w:type="numbering" w:customStyle="1" w:styleId="32212">
    <w:name w:val="無清單32212"/>
    <w:next w:val="a2"/>
    <w:semiHidden/>
    <w:rsid w:val="003D54D2"/>
  </w:style>
  <w:style w:type="numbering" w:customStyle="1" w:styleId="8112">
    <w:name w:val="無清單8112"/>
    <w:next w:val="a2"/>
    <w:uiPriority w:val="99"/>
    <w:semiHidden/>
    <w:unhideWhenUsed/>
    <w:rsid w:val="003D54D2"/>
  </w:style>
  <w:style w:type="numbering" w:customStyle="1" w:styleId="14112">
    <w:name w:val="無清單14112"/>
    <w:next w:val="a2"/>
    <w:uiPriority w:val="99"/>
    <w:semiHidden/>
    <w:unhideWhenUsed/>
    <w:rsid w:val="003D54D2"/>
  </w:style>
  <w:style w:type="numbering" w:customStyle="1" w:styleId="113112">
    <w:name w:val="無清單113112"/>
    <w:next w:val="a2"/>
    <w:semiHidden/>
    <w:rsid w:val="003D54D2"/>
  </w:style>
  <w:style w:type="numbering" w:customStyle="1" w:styleId="23112">
    <w:name w:val="無清單23112"/>
    <w:next w:val="a2"/>
    <w:semiHidden/>
    <w:rsid w:val="003D54D2"/>
  </w:style>
  <w:style w:type="numbering" w:customStyle="1" w:styleId="33112">
    <w:name w:val="無清單33112"/>
    <w:next w:val="a2"/>
    <w:semiHidden/>
    <w:rsid w:val="003D54D2"/>
  </w:style>
  <w:style w:type="numbering" w:customStyle="1" w:styleId="41112">
    <w:name w:val="無清單41112"/>
    <w:next w:val="a2"/>
    <w:uiPriority w:val="99"/>
    <w:semiHidden/>
    <w:unhideWhenUsed/>
    <w:rsid w:val="003D54D2"/>
  </w:style>
  <w:style w:type="numbering" w:customStyle="1" w:styleId="121112">
    <w:name w:val="無清單121112"/>
    <w:next w:val="a2"/>
    <w:uiPriority w:val="99"/>
    <w:semiHidden/>
    <w:unhideWhenUsed/>
    <w:rsid w:val="003D54D2"/>
  </w:style>
  <w:style w:type="numbering" w:customStyle="1" w:styleId="1112112">
    <w:name w:val="無清單1112112"/>
    <w:next w:val="a2"/>
    <w:uiPriority w:val="99"/>
    <w:semiHidden/>
    <w:unhideWhenUsed/>
    <w:rsid w:val="003D54D2"/>
  </w:style>
  <w:style w:type="numbering" w:customStyle="1" w:styleId="11111112">
    <w:name w:val="無清單11111112"/>
    <w:next w:val="a2"/>
    <w:semiHidden/>
    <w:rsid w:val="003D54D2"/>
  </w:style>
  <w:style w:type="numbering" w:customStyle="1" w:styleId="211112">
    <w:name w:val="無清單211112"/>
    <w:next w:val="a2"/>
    <w:semiHidden/>
    <w:rsid w:val="003D54D2"/>
  </w:style>
  <w:style w:type="numbering" w:customStyle="1" w:styleId="311112">
    <w:name w:val="無清單311112"/>
    <w:next w:val="a2"/>
    <w:semiHidden/>
    <w:rsid w:val="003D54D2"/>
  </w:style>
  <w:style w:type="numbering" w:customStyle="1" w:styleId="51112">
    <w:name w:val="無清單51112"/>
    <w:next w:val="a2"/>
    <w:uiPriority w:val="99"/>
    <w:semiHidden/>
    <w:unhideWhenUsed/>
    <w:rsid w:val="003D54D2"/>
  </w:style>
  <w:style w:type="numbering" w:customStyle="1" w:styleId="61112">
    <w:name w:val="無清單61112"/>
    <w:next w:val="a2"/>
    <w:semiHidden/>
    <w:rsid w:val="003D54D2"/>
  </w:style>
  <w:style w:type="numbering" w:customStyle="1" w:styleId="71112">
    <w:name w:val="無清單71112"/>
    <w:next w:val="a2"/>
    <w:uiPriority w:val="99"/>
    <w:semiHidden/>
    <w:unhideWhenUsed/>
    <w:rsid w:val="003D54D2"/>
  </w:style>
  <w:style w:type="numbering" w:customStyle="1" w:styleId="131112">
    <w:name w:val="無清單131112"/>
    <w:next w:val="a2"/>
    <w:uiPriority w:val="99"/>
    <w:semiHidden/>
    <w:unhideWhenUsed/>
    <w:rsid w:val="003D54D2"/>
  </w:style>
  <w:style w:type="numbering" w:customStyle="1" w:styleId="1121112">
    <w:name w:val="無清單1121112"/>
    <w:next w:val="a2"/>
    <w:semiHidden/>
    <w:rsid w:val="003D54D2"/>
  </w:style>
  <w:style w:type="numbering" w:customStyle="1" w:styleId="221112">
    <w:name w:val="無清單221112"/>
    <w:next w:val="a2"/>
    <w:semiHidden/>
    <w:rsid w:val="003D54D2"/>
  </w:style>
  <w:style w:type="numbering" w:customStyle="1" w:styleId="321112">
    <w:name w:val="無清單321112"/>
    <w:next w:val="a2"/>
    <w:semiHidden/>
    <w:rsid w:val="003D54D2"/>
  </w:style>
  <w:style w:type="numbering" w:customStyle="1" w:styleId="9112">
    <w:name w:val="無清單9112"/>
    <w:next w:val="a2"/>
    <w:uiPriority w:val="99"/>
    <w:semiHidden/>
    <w:unhideWhenUsed/>
    <w:rsid w:val="003D54D2"/>
  </w:style>
  <w:style w:type="numbering" w:customStyle="1" w:styleId="10112">
    <w:name w:val="無清單10112"/>
    <w:next w:val="a2"/>
    <w:uiPriority w:val="99"/>
    <w:semiHidden/>
    <w:unhideWhenUsed/>
    <w:rsid w:val="003D54D2"/>
  </w:style>
  <w:style w:type="numbering" w:customStyle="1" w:styleId="15112">
    <w:name w:val="無清單15112"/>
    <w:next w:val="a2"/>
    <w:uiPriority w:val="99"/>
    <w:semiHidden/>
    <w:unhideWhenUsed/>
    <w:rsid w:val="003D54D2"/>
  </w:style>
  <w:style w:type="numbering" w:customStyle="1" w:styleId="114112">
    <w:name w:val="無清單114112"/>
    <w:next w:val="a2"/>
    <w:semiHidden/>
    <w:rsid w:val="003D54D2"/>
  </w:style>
  <w:style w:type="numbering" w:customStyle="1" w:styleId="24112">
    <w:name w:val="無清單24112"/>
    <w:next w:val="a2"/>
    <w:semiHidden/>
    <w:rsid w:val="003D54D2"/>
  </w:style>
  <w:style w:type="numbering" w:customStyle="1" w:styleId="34112">
    <w:name w:val="無清單34112"/>
    <w:next w:val="a2"/>
    <w:semiHidden/>
    <w:rsid w:val="003D54D2"/>
  </w:style>
  <w:style w:type="numbering" w:customStyle="1" w:styleId="16112">
    <w:name w:val="無清單16112"/>
    <w:next w:val="a2"/>
    <w:semiHidden/>
    <w:rsid w:val="003D54D2"/>
  </w:style>
  <w:style w:type="numbering" w:customStyle="1" w:styleId="17112">
    <w:name w:val="無清單17112"/>
    <w:next w:val="a2"/>
    <w:uiPriority w:val="99"/>
    <w:semiHidden/>
    <w:unhideWhenUsed/>
    <w:rsid w:val="003D54D2"/>
  </w:style>
  <w:style w:type="numbering" w:customStyle="1" w:styleId="18112">
    <w:name w:val="無清單18112"/>
    <w:next w:val="a2"/>
    <w:semiHidden/>
    <w:rsid w:val="003D54D2"/>
  </w:style>
  <w:style w:type="numbering" w:customStyle="1" w:styleId="19112">
    <w:name w:val="無清單19112"/>
    <w:next w:val="a2"/>
    <w:uiPriority w:val="99"/>
    <w:semiHidden/>
    <w:unhideWhenUsed/>
    <w:rsid w:val="003D54D2"/>
  </w:style>
  <w:style w:type="numbering" w:customStyle="1" w:styleId="110112">
    <w:name w:val="無清單110112"/>
    <w:next w:val="a2"/>
    <w:uiPriority w:val="99"/>
    <w:semiHidden/>
    <w:unhideWhenUsed/>
    <w:rsid w:val="003D54D2"/>
  </w:style>
  <w:style w:type="numbering" w:customStyle="1" w:styleId="115112">
    <w:name w:val="無清單115112"/>
    <w:next w:val="a2"/>
    <w:semiHidden/>
    <w:rsid w:val="003D54D2"/>
  </w:style>
  <w:style w:type="numbering" w:customStyle="1" w:styleId="25112">
    <w:name w:val="無清單25112"/>
    <w:next w:val="a2"/>
    <w:semiHidden/>
    <w:rsid w:val="003D54D2"/>
  </w:style>
  <w:style w:type="numbering" w:customStyle="1" w:styleId="35112">
    <w:name w:val="無清單35112"/>
    <w:next w:val="a2"/>
    <w:semiHidden/>
    <w:rsid w:val="003D54D2"/>
  </w:style>
  <w:style w:type="numbering" w:customStyle="1" w:styleId="20112">
    <w:name w:val="無清單20112"/>
    <w:next w:val="a2"/>
    <w:semiHidden/>
    <w:rsid w:val="003D54D2"/>
  </w:style>
  <w:style w:type="numbering" w:customStyle="1" w:styleId="26112">
    <w:name w:val="無清單26112"/>
    <w:next w:val="a2"/>
    <w:uiPriority w:val="99"/>
    <w:semiHidden/>
    <w:rsid w:val="003D54D2"/>
  </w:style>
  <w:style w:type="numbering" w:customStyle="1" w:styleId="27112">
    <w:name w:val="無清單27112"/>
    <w:next w:val="a2"/>
    <w:uiPriority w:val="99"/>
    <w:semiHidden/>
    <w:rsid w:val="003D54D2"/>
  </w:style>
  <w:style w:type="numbering" w:customStyle="1" w:styleId="116112">
    <w:name w:val="無清單116112"/>
    <w:next w:val="a2"/>
    <w:uiPriority w:val="99"/>
    <w:semiHidden/>
    <w:unhideWhenUsed/>
    <w:rsid w:val="003D54D2"/>
  </w:style>
  <w:style w:type="numbering" w:customStyle="1" w:styleId="117112">
    <w:name w:val="無清單117112"/>
    <w:next w:val="a2"/>
    <w:semiHidden/>
    <w:rsid w:val="003D54D2"/>
  </w:style>
  <w:style w:type="numbering" w:customStyle="1" w:styleId="28112">
    <w:name w:val="無清單28112"/>
    <w:next w:val="a2"/>
    <w:semiHidden/>
    <w:rsid w:val="003D54D2"/>
  </w:style>
  <w:style w:type="numbering" w:customStyle="1" w:styleId="36112">
    <w:name w:val="無清單36112"/>
    <w:next w:val="a2"/>
    <w:semiHidden/>
    <w:rsid w:val="003D54D2"/>
  </w:style>
  <w:style w:type="numbering" w:customStyle="1" w:styleId="29112">
    <w:name w:val="無清單29112"/>
    <w:next w:val="a2"/>
    <w:semiHidden/>
    <w:rsid w:val="003D54D2"/>
  </w:style>
  <w:style w:type="numbering" w:customStyle="1" w:styleId="3812">
    <w:name w:val="無清單3812"/>
    <w:next w:val="a2"/>
    <w:uiPriority w:val="99"/>
    <w:semiHidden/>
    <w:rsid w:val="003D54D2"/>
  </w:style>
  <w:style w:type="numbering" w:customStyle="1" w:styleId="3912">
    <w:name w:val="無清單3912"/>
    <w:next w:val="a2"/>
    <w:semiHidden/>
    <w:rsid w:val="003D54D2"/>
  </w:style>
  <w:style w:type="numbering" w:customStyle="1" w:styleId="4012">
    <w:name w:val="無清單4012"/>
    <w:next w:val="a2"/>
    <w:semiHidden/>
    <w:rsid w:val="003D54D2"/>
  </w:style>
  <w:style w:type="numbering" w:customStyle="1" w:styleId="4312">
    <w:name w:val="無清單4312"/>
    <w:next w:val="a2"/>
    <w:semiHidden/>
    <w:rsid w:val="003D54D2"/>
  </w:style>
  <w:style w:type="numbering" w:customStyle="1" w:styleId="4412">
    <w:name w:val="無清單4412"/>
    <w:next w:val="a2"/>
    <w:semiHidden/>
    <w:rsid w:val="003D54D2"/>
  </w:style>
  <w:style w:type="numbering" w:customStyle="1" w:styleId="4512">
    <w:name w:val="無清單4512"/>
    <w:next w:val="a2"/>
    <w:uiPriority w:val="99"/>
    <w:semiHidden/>
    <w:rsid w:val="003D54D2"/>
  </w:style>
  <w:style w:type="numbering" w:customStyle="1" w:styleId="4612">
    <w:name w:val="無清單4612"/>
    <w:next w:val="a2"/>
    <w:semiHidden/>
    <w:rsid w:val="003D54D2"/>
  </w:style>
  <w:style w:type="numbering" w:customStyle="1" w:styleId="4712">
    <w:name w:val="無清單4712"/>
    <w:next w:val="a2"/>
    <w:semiHidden/>
    <w:rsid w:val="003D54D2"/>
  </w:style>
  <w:style w:type="numbering" w:customStyle="1" w:styleId="4812">
    <w:name w:val="無清單4812"/>
    <w:next w:val="a2"/>
    <w:semiHidden/>
    <w:rsid w:val="003D54D2"/>
  </w:style>
  <w:style w:type="numbering" w:customStyle="1" w:styleId="4912">
    <w:name w:val="無清單4912"/>
    <w:next w:val="a2"/>
    <w:semiHidden/>
    <w:rsid w:val="003D54D2"/>
  </w:style>
  <w:style w:type="numbering" w:customStyle="1" w:styleId="5012">
    <w:name w:val="無清單5012"/>
    <w:next w:val="a2"/>
    <w:semiHidden/>
    <w:rsid w:val="003D54D2"/>
  </w:style>
  <w:style w:type="numbering" w:customStyle="1" w:styleId="5312">
    <w:name w:val="無清單5312"/>
    <w:next w:val="a2"/>
    <w:semiHidden/>
    <w:rsid w:val="003D54D2"/>
  </w:style>
  <w:style w:type="numbering" w:customStyle="1" w:styleId="5412">
    <w:name w:val="無清單5412"/>
    <w:next w:val="a2"/>
    <w:uiPriority w:val="99"/>
    <w:semiHidden/>
    <w:unhideWhenUsed/>
    <w:rsid w:val="003D54D2"/>
  </w:style>
  <w:style w:type="numbering" w:customStyle="1" w:styleId="5512">
    <w:name w:val="無清單5512"/>
    <w:next w:val="a2"/>
    <w:semiHidden/>
    <w:rsid w:val="003D54D2"/>
  </w:style>
  <w:style w:type="numbering" w:customStyle="1" w:styleId="5612">
    <w:name w:val="無清單5612"/>
    <w:next w:val="a2"/>
    <w:semiHidden/>
    <w:rsid w:val="003D54D2"/>
  </w:style>
  <w:style w:type="numbering" w:customStyle="1" w:styleId="5712">
    <w:name w:val="無清單5712"/>
    <w:next w:val="a2"/>
    <w:semiHidden/>
    <w:rsid w:val="003D54D2"/>
  </w:style>
  <w:style w:type="numbering" w:customStyle="1" w:styleId="5812">
    <w:name w:val="無清單5812"/>
    <w:next w:val="a2"/>
    <w:uiPriority w:val="99"/>
    <w:semiHidden/>
    <w:unhideWhenUsed/>
    <w:rsid w:val="003D54D2"/>
  </w:style>
  <w:style w:type="numbering" w:customStyle="1" w:styleId="5912">
    <w:name w:val="無清單5912"/>
    <w:next w:val="a2"/>
    <w:semiHidden/>
    <w:rsid w:val="003D54D2"/>
  </w:style>
  <w:style w:type="numbering" w:customStyle="1" w:styleId="6012">
    <w:name w:val="無清單6012"/>
    <w:next w:val="a2"/>
    <w:semiHidden/>
    <w:rsid w:val="003D54D2"/>
  </w:style>
  <w:style w:type="numbering" w:customStyle="1" w:styleId="6312">
    <w:name w:val="無清單6312"/>
    <w:next w:val="a2"/>
    <w:uiPriority w:val="99"/>
    <w:semiHidden/>
    <w:unhideWhenUsed/>
    <w:rsid w:val="003D54D2"/>
  </w:style>
  <w:style w:type="numbering" w:customStyle="1" w:styleId="6412">
    <w:name w:val="無清單6412"/>
    <w:next w:val="a2"/>
    <w:uiPriority w:val="99"/>
    <w:semiHidden/>
    <w:unhideWhenUsed/>
    <w:rsid w:val="003D54D2"/>
  </w:style>
  <w:style w:type="numbering" w:customStyle="1" w:styleId="6512">
    <w:name w:val="無清單6512"/>
    <w:next w:val="a2"/>
    <w:semiHidden/>
    <w:rsid w:val="003D54D2"/>
  </w:style>
  <w:style w:type="numbering" w:customStyle="1" w:styleId="6612">
    <w:name w:val="無清單6612"/>
    <w:next w:val="a2"/>
    <w:semiHidden/>
    <w:rsid w:val="003D54D2"/>
  </w:style>
  <w:style w:type="numbering" w:customStyle="1" w:styleId="6712">
    <w:name w:val="無清單6712"/>
    <w:next w:val="a2"/>
    <w:uiPriority w:val="99"/>
    <w:semiHidden/>
    <w:unhideWhenUsed/>
    <w:rsid w:val="003D54D2"/>
  </w:style>
  <w:style w:type="numbering" w:customStyle="1" w:styleId="6812">
    <w:name w:val="無清單6812"/>
    <w:next w:val="a2"/>
    <w:semiHidden/>
    <w:rsid w:val="003D54D2"/>
  </w:style>
  <w:style w:type="numbering" w:customStyle="1" w:styleId="6912">
    <w:name w:val="無清單6912"/>
    <w:next w:val="a2"/>
    <w:semiHidden/>
    <w:rsid w:val="003D54D2"/>
  </w:style>
  <w:style w:type="numbering" w:customStyle="1" w:styleId="781">
    <w:name w:val="無清單781"/>
    <w:next w:val="a2"/>
    <w:semiHidden/>
    <w:rsid w:val="003D54D2"/>
  </w:style>
  <w:style w:type="numbering" w:customStyle="1" w:styleId="791">
    <w:name w:val="無清單791"/>
    <w:next w:val="a2"/>
    <w:uiPriority w:val="99"/>
    <w:semiHidden/>
    <w:unhideWhenUsed/>
    <w:rsid w:val="003D54D2"/>
  </w:style>
  <w:style w:type="paragraph" w:customStyle="1" w:styleId="1ff6">
    <w:name w:val="內文1"/>
    <w:basedOn w:val="a"/>
    <w:rsid w:val="003D54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firstLine="1701"/>
    </w:pPr>
    <w:rPr>
      <w:rFonts w:ascii="細明體" w:eastAsia="細明體" w:hAnsi="Times New Roman" w:cs="Times New Roman"/>
      <w:kern w:val="0"/>
      <w:sz w:val="20"/>
      <w:szCs w:val="24"/>
    </w:rPr>
  </w:style>
  <w:style w:type="numbering" w:customStyle="1" w:styleId="801">
    <w:name w:val="無清單801"/>
    <w:next w:val="a2"/>
    <w:uiPriority w:val="99"/>
    <w:semiHidden/>
    <w:unhideWhenUsed/>
    <w:rsid w:val="003D54D2"/>
  </w:style>
  <w:style w:type="character" w:customStyle="1" w:styleId="st">
    <w:name w:val="st"/>
    <w:basedOn w:val="a0"/>
    <w:rsid w:val="003D54D2"/>
  </w:style>
  <w:style w:type="character" w:customStyle="1" w:styleId="gt-baf-back1">
    <w:name w:val="gt-baf-back1"/>
    <w:basedOn w:val="a0"/>
    <w:rsid w:val="00877161"/>
  </w:style>
  <w:style w:type="character" w:styleId="affff1">
    <w:name w:val="Emphasis"/>
    <w:basedOn w:val="a0"/>
    <w:uiPriority w:val="20"/>
    <w:qFormat/>
    <w:rsid w:val="00624F2F"/>
    <w:rPr>
      <w:b w:val="0"/>
      <w:bCs w:val="0"/>
      <w:i w:val="0"/>
      <w:iCs w:val="0"/>
      <w:color w:val="CC0033"/>
    </w:rPr>
  </w:style>
  <w:style w:type="paragraph" w:customStyle="1" w:styleId="1ff7">
    <w:name w:val="字元 字元1 字元 字元 字元 字元 字元 字元"/>
    <w:basedOn w:val="a"/>
    <w:rsid w:val="00105DE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6D3A1A"/>
  </w:style>
  <w:style w:type="paragraph" w:styleId="affff2">
    <w:name w:val="caption"/>
    <w:basedOn w:val="a"/>
    <w:next w:val="a"/>
    <w:uiPriority w:val="35"/>
    <w:unhideWhenUsed/>
    <w:qFormat/>
    <w:rsid w:val="005816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3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link w:val="10"/>
    <w:qFormat/>
    <w:rsid w:val="006D4321"/>
    <w:pPr>
      <w:widowControl/>
      <w:spacing w:before="150" w:after="150"/>
      <w:outlineLvl w:val="0"/>
    </w:pPr>
    <w:rPr>
      <w:rFonts w:ascii="Cambria" w:eastAsia="新細明體" w:hAnsi="Cambria" w:cs="新細明體"/>
      <w:b/>
      <w:bCs/>
      <w:kern w:val="36"/>
      <w:sz w:val="60"/>
      <w:szCs w:val="60"/>
    </w:rPr>
  </w:style>
  <w:style w:type="paragraph" w:styleId="2">
    <w:name w:val="heading 2"/>
    <w:basedOn w:val="a"/>
    <w:link w:val="20"/>
    <w:qFormat/>
    <w:rsid w:val="006D4321"/>
    <w:pPr>
      <w:widowControl/>
      <w:spacing w:before="150" w:after="150"/>
      <w:outlineLvl w:val="1"/>
    </w:pPr>
    <w:rPr>
      <w:rFonts w:ascii="Cambria" w:eastAsia="新細明體" w:hAnsi="Cambria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D4321"/>
    <w:pPr>
      <w:widowControl/>
      <w:spacing w:before="150" w:after="150"/>
      <w:outlineLvl w:val="2"/>
    </w:pPr>
    <w:rPr>
      <w:rFonts w:ascii="Cambria" w:eastAsia="新細明體" w:hAnsi="Cambria" w:cs="新細明體"/>
      <w:b/>
      <w:bCs/>
      <w:kern w:val="0"/>
      <w:sz w:val="30"/>
      <w:szCs w:val="30"/>
    </w:rPr>
  </w:style>
  <w:style w:type="paragraph" w:styleId="4">
    <w:name w:val="heading 4"/>
    <w:basedOn w:val="a"/>
    <w:link w:val="40"/>
    <w:uiPriority w:val="9"/>
    <w:qFormat/>
    <w:rsid w:val="006D4321"/>
    <w:pPr>
      <w:widowControl/>
      <w:spacing w:before="150" w:after="150"/>
      <w:outlineLvl w:val="3"/>
    </w:pPr>
    <w:rPr>
      <w:rFonts w:ascii="Cambria" w:eastAsia="新細明體" w:hAnsi="Cambria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6D4321"/>
    <w:pPr>
      <w:widowControl/>
      <w:spacing w:before="150" w:after="15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D4321"/>
    <w:pPr>
      <w:widowControl/>
      <w:spacing w:before="150" w:after="150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  <w:rsid w:val="000B383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B383E"/>
  </w:style>
  <w:style w:type="paragraph" w:styleId="a3">
    <w:name w:val="footer"/>
    <w:basedOn w:val="a"/>
    <w:link w:val="a4"/>
    <w:uiPriority w:val="99"/>
    <w:rsid w:val="004B7BE3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styleId="a6">
    <w:name w:val="Block Text"/>
    <w:basedOn w:val="a"/>
    <w:rsid w:val="004B7BE3"/>
    <w:pPr>
      <w:spacing w:before="60" w:after="60" w:line="360" w:lineRule="auto"/>
      <w:ind w:left="420" w:right="278" w:firstLine="476"/>
      <w:jc w:val="both"/>
    </w:pPr>
    <w:rPr>
      <w:rFonts w:ascii="細明體"/>
    </w:rPr>
  </w:style>
  <w:style w:type="paragraph" w:customStyle="1" w:styleId="11">
    <w:name w:val="1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 w:line="288" w:lineRule="auto"/>
      <w:ind w:left="1304" w:right="476" w:hanging="227"/>
      <w:jc w:val="both"/>
    </w:pPr>
    <w:rPr>
      <w:rFonts w:eastAsia="華康中楷體"/>
      <w:sz w:val="32"/>
    </w:rPr>
  </w:style>
  <w:style w:type="paragraph" w:styleId="a7">
    <w:name w:val="Body Text Indent"/>
    <w:basedOn w:val="a"/>
    <w:link w:val="a8"/>
    <w:rsid w:val="004B7BE3"/>
    <w:pPr>
      <w:spacing w:line="360" w:lineRule="auto"/>
      <w:ind w:firstLine="482"/>
      <w:jc w:val="both"/>
    </w:pPr>
    <w:rPr>
      <w:rFonts w:eastAsia="雅真中楷"/>
      <w:sz w:val="26"/>
    </w:rPr>
  </w:style>
  <w:style w:type="paragraph" w:customStyle="1" w:styleId="12">
    <w:name w:val="(1)"/>
    <w:basedOn w:val="11"/>
    <w:rsid w:val="004B7BE3"/>
    <w:pPr>
      <w:ind w:left="1531" w:hanging="340"/>
    </w:pPr>
  </w:style>
  <w:style w:type="paragraph" w:styleId="HTML">
    <w:name w:val="HTML Preformatted"/>
    <w:basedOn w:val="a"/>
    <w:link w:val="HTML0"/>
    <w:rsid w:val="004B7B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hAnsi="細明體" w:cs="細明體"/>
    </w:rPr>
  </w:style>
  <w:style w:type="character" w:customStyle="1" w:styleId="textstory1">
    <w:name w:val="text_story1"/>
    <w:rsid w:val="004B7BE3"/>
    <w:rPr>
      <w:rFonts w:ascii="өũ" w:hAnsi="өũ" w:cs="Mangal" w:hint="default"/>
      <w:i w:val="0"/>
      <w:iCs w:val="0"/>
      <w:strike w:val="0"/>
      <w:dstrike w:val="0"/>
      <w:color w:val="000000"/>
      <w:kern w:val="2"/>
      <w:sz w:val="22"/>
      <w:szCs w:val="22"/>
      <w:u w:val="none"/>
      <w:effect w:val="none"/>
      <w:lang w:val="en-US" w:eastAsia="en-US" w:bidi="hi-IN"/>
    </w:rPr>
  </w:style>
  <w:style w:type="paragraph" w:styleId="a9">
    <w:name w:val="header"/>
    <w:basedOn w:val="a"/>
    <w:link w:val="aa"/>
    <w:rsid w:val="004B7BE3"/>
    <w:pPr>
      <w:tabs>
        <w:tab w:val="center" w:pos="4153"/>
        <w:tab w:val="right" w:pos="8306"/>
      </w:tabs>
    </w:pPr>
    <w:rPr>
      <w:sz w:val="20"/>
    </w:rPr>
  </w:style>
  <w:style w:type="paragraph" w:styleId="ab">
    <w:name w:val="Date"/>
    <w:basedOn w:val="a"/>
    <w:next w:val="a"/>
    <w:link w:val="ac"/>
    <w:rsid w:val="004B7BE3"/>
    <w:pPr>
      <w:jc w:val="right"/>
    </w:pPr>
    <w:rPr>
      <w:rFonts w:eastAsia="雅真中楷"/>
      <w:spacing w:val="-32"/>
      <w:sz w:val="20"/>
    </w:rPr>
  </w:style>
  <w:style w:type="paragraph" w:styleId="ad">
    <w:name w:val="annotation text"/>
    <w:basedOn w:val="a"/>
    <w:link w:val="ae"/>
    <w:semiHidden/>
    <w:rsid w:val="004B7BE3"/>
  </w:style>
  <w:style w:type="paragraph" w:styleId="af">
    <w:name w:val="Balloon Text"/>
    <w:basedOn w:val="a"/>
    <w:link w:val="af0"/>
    <w:semiHidden/>
    <w:rsid w:val="004B7BE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4B7BE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1">
    <w:name w:val="Hyperlink"/>
    <w:uiPriority w:val="99"/>
    <w:rsid w:val="004B7BE3"/>
    <w:rPr>
      <w:rFonts w:ascii="Verdana" w:hAnsi="Verdana" w:cs="Mangal"/>
      <w:color w:val="0000FF"/>
      <w:kern w:val="2"/>
      <w:szCs w:val="24"/>
      <w:u w:val="single"/>
      <w:lang w:val="en-US" w:eastAsia="en-US" w:bidi="hi-IN"/>
    </w:rPr>
  </w:style>
  <w:style w:type="paragraph" w:styleId="13">
    <w:name w:val="toc 1"/>
    <w:basedOn w:val="a"/>
    <w:next w:val="a"/>
    <w:autoRedefine/>
    <w:uiPriority w:val="39"/>
    <w:qFormat/>
    <w:rsid w:val="008D3A6C"/>
    <w:pPr>
      <w:tabs>
        <w:tab w:val="right" w:leader="dot" w:pos="9182"/>
      </w:tabs>
      <w:spacing w:before="360" w:after="360"/>
      <w:jc w:val="both"/>
    </w:pPr>
    <w:rPr>
      <w:rFonts w:ascii="標楷體" w:eastAsia="標楷體" w:hAnsi="標楷體" w:cstheme="minorHAnsi"/>
      <w:b/>
      <w:bCs/>
      <w:caps/>
      <w:noProof/>
      <w:sz w:val="36"/>
      <w:szCs w:val="36"/>
    </w:rPr>
  </w:style>
  <w:style w:type="paragraph" w:customStyle="1" w:styleId="af2">
    <w:name w:val="(一)"/>
    <w:basedOn w:val="a"/>
    <w:rsid w:val="004B7BE3"/>
    <w:pPr>
      <w:spacing w:before="120" w:after="120"/>
      <w:ind w:firstLine="742"/>
      <w:jc w:val="both"/>
    </w:pPr>
    <w:rPr>
      <w:rFonts w:ascii="華康中楷體" w:eastAsia="華康中楷體"/>
      <w:sz w:val="32"/>
    </w:rPr>
  </w:style>
  <w:style w:type="paragraph" w:customStyle="1" w:styleId="af3">
    <w:name w:val="段文"/>
    <w:basedOn w:val="a"/>
    <w:rsid w:val="004B7BE3"/>
    <w:pPr>
      <w:kinsoku w:val="0"/>
      <w:overflowPunct w:val="0"/>
      <w:spacing w:before="60" w:after="240" w:line="400" w:lineRule="atLeast"/>
      <w:ind w:left="567"/>
      <w:jc w:val="both"/>
    </w:pPr>
  </w:style>
  <w:style w:type="character" w:customStyle="1" w:styleId="item41">
    <w:name w:val="item41"/>
    <w:rsid w:val="004B7BE3"/>
    <w:rPr>
      <w:rFonts w:ascii="Verdana" w:hAnsi="Verdana" w:cs="Mangal"/>
      <w:color w:val="FF0033"/>
      <w:kern w:val="2"/>
      <w:sz w:val="24"/>
      <w:szCs w:val="24"/>
      <w:lang w:val="en-US" w:eastAsia="en-US" w:bidi="hi-IN"/>
    </w:rPr>
  </w:style>
  <w:style w:type="paragraph" w:styleId="af4">
    <w:name w:val="footnote text"/>
    <w:basedOn w:val="a"/>
    <w:link w:val="af5"/>
    <w:semiHidden/>
    <w:rsid w:val="004B7BE3"/>
    <w:pPr>
      <w:snapToGrid w:val="0"/>
    </w:pPr>
    <w:rPr>
      <w:sz w:val="20"/>
    </w:rPr>
  </w:style>
  <w:style w:type="character" w:customStyle="1" w:styleId="lgraypink">
    <w:name w:val="l_graypink"/>
    <w:basedOn w:val="a0"/>
    <w:rsid w:val="004B7BE3"/>
    <w:rPr>
      <w:rFonts w:ascii="Verdana" w:hAnsi="Verdana" w:cs="Mangal"/>
      <w:kern w:val="2"/>
      <w:szCs w:val="24"/>
      <w:lang w:val="en-US" w:eastAsia="en-US" w:bidi="hi-IN"/>
    </w:rPr>
  </w:style>
  <w:style w:type="paragraph" w:customStyle="1" w:styleId="14">
    <w:name w:val="樣式1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sz w:val="32"/>
      <w:szCs w:val="32"/>
    </w:rPr>
  </w:style>
  <w:style w:type="paragraph" w:customStyle="1" w:styleId="k1a">
    <w:name w:val="k1a前"/>
    <w:basedOn w:val="a"/>
    <w:rsid w:val="004B7BE3"/>
    <w:pPr>
      <w:snapToGrid w:val="0"/>
      <w:spacing w:beforeLines="50" w:line="288" w:lineRule="auto"/>
      <w:ind w:left="200" w:hangingChars="200" w:hanging="200"/>
      <w:jc w:val="both"/>
      <w:textDirection w:val="lrTbV"/>
    </w:pPr>
    <w:rPr>
      <w:b/>
      <w:sz w:val="32"/>
      <w:szCs w:val="32"/>
    </w:rPr>
  </w:style>
  <w:style w:type="paragraph" w:customStyle="1" w:styleId="15">
    <w:name w:val="1."/>
    <w:basedOn w:val="a"/>
    <w:rsid w:val="004B7BE3"/>
    <w:pPr>
      <w:ind w:left="2160" w:hanging="540"/>
      <w:jc w:val="both"/>
      <w:textDirection w:val="lrTbV"/>
    </w:pPr>
    <w:rPr>
      <w:rFonts w:ascii="華康儷楷書(P)" w:eastAsia="華康儷楷書(P)"/>
      <w:b/>
      <w:sz w:val="36"/>
    </w:rPr>
  </w:style>
  <w:style w:type="paragraph" w:customStyle="1" w:styleId="31">
    <w:name w:val="樣式3"/>
    <w:basedOn w:val="a"/>
    <w:rsid w:val="004B7BE3"/>
    <w:pPr>
      <w:spacing w:before="120" w:after="120" w:line="300" w:lineRule="exact"/>
      <w:ind w:left="-126" w:firstLine="112"/>
      <w:jc w:val="both"/>
    </w:pPr>
    <w:rPr>
      <w:rFonts w:ascii="標楷體"/>
    </w:rPr>
  </w:style>
  <w:style w:type="paragraph" w:customStyle="1" w:styleId="af6">
    <w:name w:val="(一)平"/>
    <w:basedOn w:val="HTML"/>
    <w:rsid w:val="004B7BE3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napToGrid w:val="0"/>
      <w:spacing w:line="0" w:lineRule="atLeast"/>
      <w:ind w:leftChars="149" w:left="1035" w:hangingChars="188" w:hanging="677"/>
      <w:jc w:val="both"/>
    </w:pPr>
    <w:rPr>
      <w:rFonts w:ascii="標楷體" w:hAnsi="標楷體" w:cs="Times New Roman"/>
      <w:color w:val="000000"/>
      <w:sz w:val="36"/>
      <w:szCs w:val="36"/>
    </w:rPr>
  </w:style>
  <w:style w:type="character" w:styleId="af7">
    <w:name w:val="FollowedHyperlink"/>
    <w:rsid w:val="004B7BE3"/>
    <w:rPr>
      <w:rFonts w:ascii="Verdana" w:hAnsi="Verdana" w:cs="Mangal"/>
      <w:color w:val="800080"/>
      <w:kern w:val="2"/>
      <w:szCs w:val="24"/>
      <w:u w:val="single"/>
      <w:lang w:val="en-US" w:eastAsia="en-US" w:bidi="hi-IN"/>
    </w:rPr>
  </w:style>
  <w:style w:type="character" w:customStyle="1" w:styleId="style111">
    <w:name w:val="style111"/>
    <w:rsid w:val="004B7BE3"/>
    <w:rPr>
      <w:rFonts w:ascii="Arial" w:hAnsi="Arial" w:cs="Mangal" w:hint="default"/>
      <w:color w:val="000000"/>
      <w:kern w:val="2"/>
      <w:sz w:val="20"/>
      <w:szCs w:val="20"/>
      <w:lang w:val="en-US" w:eastAsia="en-US" w:bidi="hi-IN"/>
    </w:rPr>
  </w:style>
  <w:style w:type="paragraph" w:customStyle="1" w:styleId="16">
    <w:name w:val="外銷1"/>
    <w:basedOn w:val="a"/>
    <w:rsid w:val="004B7BE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spacing w:line="400" w:lineRule="exact"/>
      <w:ind w:left="851" w:right="340" w:hanging="284"/>
      <w:jc w:val="both"/>
      <w:textAlignment w:val="center"/>
    </w:pPr>
    <w:rPr>
      <w:rFonts w:ascii="Courier New" w:eastAsia="華康楷書體W5" w:hAnsi="Courier New"/>
    </w:rPr>
  </w:style>
  <w:style w:type="paragraph" w:customStyle="1" w:styleId="k02">
    <w:name w:val="k02前"/>
    <w:basedOn w:val="11"/>
    <w:rsid w:val="004B7BE3"/>
    <w:pPr>
      <w:snapToGrid w:val="0"/>
      <w:spacing w:beforeLines="75" w:after="0" w:line="305" w:lineRule="auto"/>
      <w:ind w:left="0" w:right="0" w:firstLineChars="200" w:firstLine="200"/>
    </w:pPr>
    <w:rPr>
      <w:rFonts w:eastAsia="標楷體"/>
      <w:szCs w:val="32"/>
    </w:rPr>
  </w:style>
  <w:style w:type="paragraph" w:customStyle="1" w:styleId="k12">
    <w:name w:val="k12前"/>
    <w:basedOn w:val="11"/>
    <w:rsid w:val="004B7BE3"/>
    <w:pPr>
      <w:snapToGrid w:val="0"/>
      <w:spacing w:beforeLines="50" w:after="0" w:line="300" w:lineRule="auto"/>
      <w:ind w:leftChars="50" w:left="50" w:right="34" w:firstLine="675"/>
    </w:pPr>
    <w:rPr>
      <w:rFonts w:eastAsia="標楷體" w:cs="細明體"/>
      <w:szCs w:val="32"/>
    </w:rPr>
  </w:style>
  <w:style w:type="paragraph" w:customStyle="1" w:styleId="k2a">
    <w:name w:val="k2a前"/>
    <w:basedOn w:val="a"/>
    <w:rsid w:val="004B7BE3"/>
    <w:pPr>
      <w:snapToGrid w:val="0"/>
      <w:spacing w:beforeLines="50" w:line="300" w:lineRule="auto"/>
      <w:ind w:leftChars="50" w:left="250" w:hangingChars="200" w:hanging="200"/>
      <w:jc w:val="both"/>
    </w:pPr>
    <w:rPr>
      <w:b/>
      <w:sz w:val="32"/>
      <w:szCs w:val="32"/>
    </w:rPr>
  </w:style>
  <w:style w:type="paragraph" w:customStyle="1" w:styleId="k3a1">
    <w:name w:val="k3a前凸1"/>
    <w:basedOn w:val="HTML"/>
    <w:rsid w:val="004B7BE3"/>
    <w:pPr>
      <w:tabs>
        <w:tab w:val="left" w:pos="5040"/>
      </w:tabs>
      <w:snapToGrid w:val="0"/>
      <w:spacing w:beforeLines="50" w:line="300" w:lineRule="auto"/>
      <w:ind w:leftChars="150" w:left="250" w:hangingChars="100" w:hanging="100"/>
      <w:jc w:val="both"/>
    </w:pPr>
    <w:rPr>
      <w:rFonts w:ascii="Times New Roman" w:hAnsi="Times New Roman"/>
      <w:sz w:val="32"/>
      <w:szCs w:val="32"/>
    </w:rPr>
  </w:style>
  <w:style w:type="paragraph" w:customStyle="1" w:styleId="k22">
    <w:name w:val="k22前"/>
    <w:basedOn w:val="k12"/>
    <w:rsid w:val="004B7BE3"/>
    <w:pPr>
      <w:ind w:leftChars="150" w:left="150" w:right="0"/>
    </w:pPr>
  </w:style>
  <w:style w:type="character" w:customStyle="1" w:styleId="k2a0">
    <w:name w:val="k2a前 字元"/>
    <w:rsid w:val="004B7BE3"/>
    <w:rPr>
      <w:rFonts w:ascii="Verdana" w:eastAsia="標楷體" w:hAnsi="Verdana" w:cs="Mangal"/>
      <w:kern w:val="2"/>
      <w:sz w:val="32"/>
      <w:szCs w:val="32"/>
      <w:lang w:val="en-US" w:eastAsia="zh-TW" w:bidi="ar-SA"/>
    </w:rPr>
  </w:style>
  <w:style w:type="paragraph" w:customStyle="1" w:styleId="k32">
    <w:name w:val="k32前"/>
    <w:basedOn w:val="k22"/>
    <w:rsid w:val="004B7BE3"/>
    <w:pPr>
      <w:ind w:leftChars="250" w:left="250"/>
    </w:pPr>
  </w:style>
  <w:style w:type="paragraph" w:customStyle="1" w:styleId="k4a1">
    <w:name w:val="k4a前凸1"/>
    <w:basedOn w:val="k3a1"/>
    <w:rsid w:val="004B7BE3"/>
    <w:pPr>
      <w:spacing w:before="120"/>
      <w:ind w:leftChars="250" w:left="920" w:hanging="320"/>
    </w:pPr>
  </w:style>
  <w:style w:type="paragraph" w:customStyle="1" w:styleId="af8">
    <w:name w:val="一"/>
    <w:basedOn w:val="a"/>
    <w:rsid w:val="004B7BE3"/>
    <w:pPr>
      <w:tabs>
        <w:tab w:val="left" w:pos="14400"/>
        <w:tab w:val="left" w:pos="14760"/>
        <w:tab w:val="left" w:pos="14850"/>
      </w:tabs>
      <w:spacing w:before="120" w:after="120"/>
      <w:ind w:right="1338" w:firstLine="720"/>
    </w:pPr>
    <w:rPr>
      <w:rFonts w:ascii="華康中楷體" w:eastAsia="華康中楷體"/>
      <w:sz w:val="36"/>
    </w:rPr>
  </w:style>
  <w:style w:type="paragraph" w:customStyle="1" w:styleId="k2a1">
    <w:name w:val="k2a凸1"/>
    <w:basedOn w:val="k2a"/>
    <w:rsid w:val="004B7BE3"/>
    <w:pPr>
      <w:ind w:left="150" w:hangingChars="100" w:hanging="100"/>
    </w:pPr>
    <w:rPr>
      <w:b w:val="0"/>
    </w:rPr>
  </w:style>
  <w:style w:type="paragraph" w:customStyle="1" w:styleId="af9">
    <w:name w:val="資料來源"/>
    <w:basedOn w:val="a"/>
    <w:rsid w:val="004B7BE3"/>
    <w:pPr>
      <w:snapToGrid w:val="0"/>
      <w:spacing w:beforeLines="20" w:line="300" w:lineRule="auto"/>
      <w:ind w:leftChars="-300" w:left="100" w:rightChars="-150" w:right="-150" w:hangingChars="400" w:hanging="400"/>
      <w:jc w:val="both"/>
    </w:pPr>
    <w:rPr>
      <w:sz w:val="22"/>
    </w:rPr>
  </w:style>
  <w:style w:type="paragraph" w:customStyle="1" w:styleId="52">
    <w:name w:val="字元 字元52"/>
    <w:basedOn w:val="a"/>
    <w:semiHidden/>
    <w:rsid w:val="00AD75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">
    <w:name w:val="字元 字元8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0">
    <w:name w:val="字元 字元1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">
    <w:name w:val="字元 字元2"/>
    <w:basedOn w:val="a"/>
    <w:uiPriority w:val="99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k220">
    <w:name w:val="k2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character" w:customStyle="1" w:styleId="k120">
    <w:name w:val="k12前 字元"/>
    <w:rsid w:val="004B7BE3"/>
    <w:rPr>
      <w:rFonts w:ascii="Verdana" w:eastAsia="標楷體" w:hAnsi="Verdana" w:cs="細明體"/>
      <w:kern w:val="2"/>
      <w:sz w:val="32"/>
      <w:szCs w:val="32"/>
      <w:lang w:val="en-US" w:eastAsia="zh-TW" w:bidi="ar-SA"/>
    </w:rPr>
  </w:style>
  <w:style w:type="paragraph" w:customStyle="1" w:styleId="k320">
    <w:name w:val="k32"/>
    <w:basedOn w:val="a"/>
    <w:rsid w:val="004B7BE3"/>
    <w:pPr>
      <w:snapToGrid w:val="0"/>
      <w:spacing w:line="520" w:lineRule="exact"/>
      <w:ind w:leftChars="200" w:left="200" w:firstLineChars="200" w:firstLine="200"/>
      <w:jc w:val="both"/>
    </w:pPr>
    <w:rPr>
      <w:color w:val="000000"/>
      <w:sz w:val="32"/>
    </w:rPr>
  </w:style>
  <w:style w:type="paragraph" w:customStyle="1" w:styleId="k3a">
    <w:name w:val="k3a"/>
    <w:basedOn w:val="a"/>
    <w:rsid w:val="004B7BE3"/>
    <w:pPr>
      <w:snapToGrid w:val="0"/>
      <w:spacing w:beforeLines="20" w:line="520" w:lineRule="exact"/>
      <w:ind w:leftChars="100" w:left="280" w:hangingChars="180" w:hanging="180"/>
      <w:jc w:val="both"/>
    </w:pPr>
    <w:rPr>
      <w:sz w:val="32"/>
    </w:rPr>
  </w:style>
  <w:style w:type="paragraph" w:customStyle="1" w:styleId="k221">
    <w:name w:val="k22"/>
    <w:basedOn w:val="a"/>
    <w:rsid w:val="004B7BE3"/>
    <w:pPr>
      <w:snapToGrid w:val="0"/>
      <w:spacing w:line="520" w:lineRule="exact"/>
      <w:ind w:leftChars="100" w:left="100" w:firstLineChars="187" w:firstLine="187"/>
      <w:jc w:val="both"/>
    </w:pPr>
    <w:rPr>
      <w:sz w:val="32"/>
      <w:szCs w:val="27"/>
    </w:rPr>
  </w:style>
  <w:style w:type="paragraph" w:customStyle="1" w:styleId="afa">
    <w:name w:val="字元 字元 字元 字元 字元 字元"/>
    <w:basedOn w:val="a"/>
    <w:rsid w:val="004B7BE3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Web4">
    <w:name w:val="內文 (Web)4"/>
    <w:basedOn w:val="a"/>
    <w:rsid w:val="004B7BE3"/>
    <w:pPr>
      <w:widowControl/>
      <w:wordWrap w:val="0"/>
      <w:spacing w:before="100" w:beforeAutospacing="1" w:after="100" w:afterAutospacing="1"/>
    </w:pPr>
    <w:rPr>
      <w:rFonts w:ascii="新細明體" w:hAnsi="新細明體" w:cs="新細明體"/>
      <w:lang w:bidi="hi-IN"/>
    </w:rPr>
  </w:style>
  <w:style w:type="paragraph" w:customStyle="1" w:styleId="110">
    <w:name w:val="字元 字元1 字元 字元 字元1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2">
    <w:name w:val="List Bullet 2"/>
    <w:basedOn w:val="a"/>
    <w:autoRedefine/>
    <w:rsid w:val="003E26DC"/>
    <w:pPr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spacing w:val="4"/>
      <w:kern w:val="0"/>
      <w:szCs w:val="20"/>
    </w:rPr>
  </w:style>
  <w:style w:type="paragraph" w:customStyle="1" w:styleId="afb">
    <w:name w:val="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c">
    <w:name w:val="footnote reference"/>
    <w:semiHidden/>
    <w:rsid w:val="004B7BE3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32">
    <w:name w:val="字元 字元3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">
    <w:name w:val="字元 字元1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">
    <w:name w:val="字元 字元4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styleId="afd">
    <w:name w:val="Strong"/>
    <w:qFormat/>
    <w:rsid w:val="004B7BE3"/>
    <w:rPr>
      <w:rFonts w:ascii="Verdana" w:hAnsi="Verdana" w:cs="Mangal"/>
      <w:b/>
      <w:bCs/>
      <w:kern w:val="2"/>
      <w:szCs w:val="24"/>
      <w:lang w:val="en-US" w:eastAsia="en-US" w:bidi="hi-IN"/>
    </w:rPr>
  </w:style>
  <w:style w:type="paragraph" w:customStyle="1" w:styleId="120">
    <w:name w:val="字元 字元1 字元 字元 字元2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23">
    <w:name w:val="Body Text Indent 2"/>
    <w:basedOn w:val="a"/>
    <w:link w:val="24"/>
    <w:rsid w:val="004B7BE3"/>
    <w:pPr>
      <w:spacing w:after="120" w:line="480" w:lineRule="auto"/>
      <w:ind w:leftChars="200" w:left="480"/>
    </w:pPr>
  </w:style>
  <w:style w:type="character" w:customStyle="1" w:styleId="afe">
    <w:name w:val="字元 字元 字元 字元 字元 字元 字元"/>
    <w:semiHidden/>
    <w:rsid w:val="004B7BE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aff">
    <w:name w:val="表格文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center"/>
    </w:pPr>
    <w:rPr>
      <w:b/>
      <w:noProof/>
      <w:sz w:val="18"/>
      <w:szCs w:val="18"/>
    </w:rPr>
  </w:style>
  <w:style w:type="paragraph" w:customStyle="1" w:styleId="aff0">
    <w:name w:val="單位"/>
    <w:rsid w:val="004B7BE3"/>
    <w:pPr>
      <w:widowControl w:val="0"/>
      <w:autoSpaceDE w:val="0"/>
      <w:autoSpaceDN w:val="0"/>
      <w:adjustRightInd w:val="0"/>
      <w:snapToGrid w:val="0"/>
      <w:spacing w:after="60" w:line="240" w:lineRule="atLeast"/>
      <w:jc w:val="right"/>
    </w:pPr>
    <w:rPr>
      <w:rFonts w:eastAsia="標楷體"/>
      <w:noProof/>
    </w:rPr>
  </w:style>
  <w:style w:type="paragraph" w:customStyle="1" w:styleId="aff1">
    <w:name w:val="表格數字"/>
    <w:rsid w:val="004B7BE3"/>
    <w:pPr>
      <w:widowControl w:val="0"/>
      <w:autoSpaceDE w:val="0"/>
      <w:autoSpaceDN w:val="0"/>
      <w:adjustRightInd w:val="0"/>
      <w:snapToGrid w:val="0"/>
      <w:spacing w:before="20" w:after="20" w:line="0" w:lineRule="atLeast"/>
      <w:jc w:val="right"/>
    </w:pPr>
    <w:rPr>
      <w:sz w:val="18"/>
      <w:szCs w:val="18"/>
    </w:rPr>
  </w:style>
  <w:style w:type="paragraph" w:customStyle="1" w:styleId="121">
    <w:name w:val="字元 字元1 字元 字元 字元2 字元 字元 字元 字元 字元 字元 字元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8">
    <w:name w:val="字元 字元1 字元 字元 字元 字元 字元 字元 字元 字元 字元"/>
    <w:basedOn w:val="a"/>
    <w:semiHidden/>
    <w:rsid w:val="004B7B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2">
    <w:name w:val="Table Grid"/>
    <w:basedOn w:val="a1"/>
    <w:rsid w:val="004A6A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"/>
    <w:basedOn w:val="a"/>
    <w:rsid w:val="00D80B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字元 字元1 字元 字元 字元1 字元 字元 字元 字元 字元 字元 字元 字元"/>
    <w:basedOn w:val="a"/>
    <w:semiHidden/>
    <w:rsid w:val="00B831CC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Web7">
    <w:name w:val="內文 (Web)7"/>
    <w:basedOn w:val="a"/>
    <w:rsid w:val="00825099"/>
    <w:pPr>
      <w:widowControl/>
      <w:spacing w:after="288" w:line="384" w:lineRule="auto"/>
    </w:pPr>
    <w:rPr>
      <w:rFonts w:ascii="新細明體" w:hAnsi="新細明體" w:cs="新細明體"/>
      <w:kern w:val="0"/>
      <w:lang w:bidi="hi-IN"/>
    </w:rPr>
  </w:style>
  <w:style w:type="character" w:customStyle="1" w:styleId="a4">
    <w:name w:val="頁尾 字元"/>
    <w:link w:val="a3"/>
    <w:uiPriority w:val="99"/>
    <w:rsid w:val="000A6A87"/>
    <w:rPr>
      <w:kern w:val="2"/>
      <w:szCs w:val="24"/>
    </w:rPr>
  </w:style>
  <w:style w:type="paragraph" w:customStyle="1" w:styleId="7">
    <w:name w:val="字元 字元7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a">
    <w:name w:val="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 字元 字元 字元 字元1"/>
    <w:basedOn w:val="a"/>
    <w:rsid w:val="000A6A87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12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2">
    <w:name w:val="字元 字元1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21">
    <w:name w:val="k12"/>
    <w:basedOn w:val="a7"/>
    <w:rsid w:val="000A6A87"/>
    <w:pPr>
      <w:snapToGrid w:val="0"/>
      <w:spacing w:line="520" w:lineRule="exact"/>
      <w:ind w:leftChars="50" w:left="50" w:firstLineChars="200" w:firstLine="200"/>
    </w:pPr>
    <w:rPr>
      <w:rFonts w:eastAsia="標楷體"/>
      <w:sz w:val="32"/>
    </w:rPr>
  </w:style>
  <w:style w:type="paragraph" w:customStyle="1" w:styleId="1c">
    <w:name w:val="字元 字元1 字元 字元 字元 字元 字元 字元 字元 字元 字元 字元 字元 字元 字元 字元 字元 字元 字元 字元"/>
    <w:basedOn w:val="a"/>
    <w:uiPriority w:val="99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a">
    <w:name w:val="頁首 字元"/>
    <w:link w:val="a9"/>
    <w:uiPriority w:val="99"/>
    <w:rsid w:val="000A6A87"/>
    <w:rPr>
      <w:kern w:val="2"/>
      <w:szCs w:val="24"/>
    </w:rPr>
  </w:style>
  <w:style w:type="character" w:customStyle="1" w:styleId="20">
    <w:name w:val="標題 2 字元"/>
    <w:basedOn w:val="a0"/>
    <w:link w:val="2"/>
    <w:rsid w:val="006D4321"/>
    <w:rPr>
      <w:rFonts w:ascii="Cambria" w:hAnsi="Cambria" w:cs="新細明體"/>
      <w:b/>
      <w:bCs/>
      <w:sz w:val="36"/>
      <w:szCs w:val="36"/>
    </w:rPr>
  </w:style>
  <w:style w:type="character" w:customStyle="1" w:styleId="ac">
    <w:name w:val="日期 字元"/>
    <w:link w:val="ab"/>
    <w:uiPriority w:val="99"/>
    <w:rsid w:val="000A6A87"/>
    <w:rPr>
      <w:rFonts w:eastAsia="雅真中楷"/>
      <w:spacing w:val="-32"/>
      <w:kern w:val="2"/>
      <w:szCs w:val="24"/>
    </w:rPr>
  </w:style>
  <w:style w:type="character" w:customStyle="1" w:styleId="ae">
    <w:name w:val="註解文字 字元"/>
    <w:link w:val="ad"/>
    <w:uiPriority w:val="99"/>
    <w:semiHidden/>
    <w:rsid w:val="000A6A87"/>
    <w:rPr>
      <w:kern w:val="2"/>
      <w:sz w:val="24"/>
      <w:szCs w:val="24"/>
    </w:rPr>
  </w:style>
  <w:style w:type="character" w:customStyle="1" w:styleId="af0">
    <w:name w:val="註解方塊文字 字元"/>
    <w:link w:val="af"/>
    <w:uiPriority w:val="99"/>
    <w:semiHidden/>
    <w:rsid w:val="000A6A87"/>
    <w:rPr>
      <w:rFonts w:ascii="Arial" w:hAnsi="Arial"/>
      <w:kern w:val="2"/>
      <w:sz w:val="18"/>
      <w:szCs w:val="18"/>
    </w:rPr>
  </w:style>
  <w:style w:type="character" w:customStyle="1" w:styleId="af5">
    <w:name w:val="註腳文字 字元"/>
    <w:link w:val="af4"/>
    <w:semiHidden/>
    <w:rsid w:val="000A6A87"/>
    <w:rPr>
      <w:kern w:val="2"/>
      <w:szCs w:val="24"/>
    </w:rPr>
  </w:style>
  <w:style w:type="paragraph" w:customStyle="1" w:styleId="k2a2">
    <w:name w:val="k2a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leftChars="100" w:left="200" w:hangingChars="100" w:hanging="100"/>
      <w:jc w:val="both"/>
      <w:textAlignment w:val="center"/>
      <w:outlineLvl w:val="2"/>
    </w:pPr>
    <w:rPr>
      <w:rFonts w:eastAsia="華康楷書體W5"/>
      <w:spacing w:val="4"/>
      <w:sz w:val="28"/>
      <w:szCs w:val="28"/>
    </w:rPr>
  </w:style>
  <w:style w:type="paragraph" w:customStyle="1" w:styleId="k020">
    <w:name w:val="k02"/>
    <w:uiPriority w:val="99"/>
    <w:rsid w:val="000A6A8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afterLines="20" w:line="440" w:lineRule="exact"/>
      <w:ind w:firstLineChars="200" w:firstLine="200"/>
      <w:jc w:val="both"/>
      <w:textAlignment w:val="center"/>
    </w:pPr>
    <w:rPr>
      <w:rFonts w:eastAsia="標楷體"/>
      <w:sz w:val="28"/>
    </w:rPr>
  </w:style>
  <w:style w:type="numbering" w:customStyle="1" w:styleId="1d">
    <w:name w:val="無清單1"/>
    <w:next w:val="a2"/>
    <w:uiPriority w:val="99"/>
    <w:semiHidden/>
    <w:unhideWhenUsed/>
    <w:rsid w:val="000A6A87"/>
  </w:style>
  <w:style w:type="paragraph" w:customStyle="1" w:styleId="51">
    <w:name w:val="字元 字元5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10">
    <w:name w:val="字元 字元2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0">
    <w:name w:val="字元 字元1 字元 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310">
    <w:name w:val="字元 字元3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410">
    <w:name w:val="字元 字元4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10">
    <w:name w:val="字元 字元1 字元 字元 字元2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1e">
    <w:name w:val="字元 字元 字元 字元 字元 字元 字元1"/>
    <w:semiHidden/>
    <w:rsid w:val="000A6A87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11">
    <w:name w:val="字元 字元1 字元 字元 字元2 字元 字元 字元 字元 字元 字元 字元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3">
    <w:name w:val="字元 字元1 字元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4">
    <w:name w:val="字元 字元1 字元 字元 字元 字元 字元 字元1"/>
    <w:basedOn w:val="a"/>
    <w:rsid w:val="000A6A8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">
    <w:name w:val="字元 字元1 字元 字元 字元1 字元 字元 字元 字元 字元 字元 字元 字元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5">
    <w:name w:val="字元 字元1 字元 字元 字元1 字元 字元 字元 字元 字元 字元 字元 字元 字元 字元 字元 字元 字元 字元 字元 字元 字元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customStyle="1" w:styleId="116">
    <w:name w:val="無清單11"/>
    <w:next w:val="a2"/>
    <w:semiHidden/>
    <w:rsid w:val="000A6A87"/>
  </w:style>
  <w:style w:type="paragraph" w:customStyle="1" w:styleId="61">
    <w:name w:val="字元 字元6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3">
    <w:name w:val="endnote text"/>
    <w:basedOn w:val="a"/>
    <w:link w:val="aff4"/>
    <w:uiPriority w:val="99"/>
    <w:semiHidden/>
    <w:unhideWhenUsed/>
    <w:rsid w:val="000A6A87"/>
    <w:pPr>
      <w:snapToGrid w:val="0"/>
    </w:pPr>
    <w:rPr>
      <w:rFonts w:ascii="Calibri" w:hAnsi="Calibri"/>
    </w:rPr>
  </w:style>
  <w:style w:type="character" w:customStyle="1" w:styleId="aff4">
    <w:name w:val="章節附註文字 字元"/>
    <w:link w:val="aff3"/>
    <w:uiPriority w:val="99"/>
    <w:semiHidden/>
    <w:rsid w:val="000A6A87"/>
    <w:rPr>
      <w:rFonts w:ascii="Calibri" w:hAnsi="Calibri" w:cs="Mangal"/>
      <w:kern w:val="2"/>
      <w:sz w:val="24"/>
      <w:szCs w:val="22"/>
      <w:lang w:val="en-US" w:eastAsia="en-US" w:bidi="hi-IN"/>
    </w:rPr>
  </w:style>
  <w:style w:type="character" w:styleId="aff5">
    <w:name w:val="endnote reference"/>
    <w:uiPriority w:val="99"/>
    <w:semiHidden/>
    <w:unhideWhenUsed/>
    <w:rsid w:val="000A6A87"/>
    <w:rPr>
      <w:rFonts w:ascii="Verdana" w:hAnsi="Verdana" w:cs="Mangal"/>
      <w:kern w:val="2"/>
      <w:szCs w:val="24"/>
      <w:vertAlign w:val="superscript"/>
      <w:lang w:val="en-US" w:eastAsia="en-US" w:bidi="hi-IN"/>
    </w:rPr>
  </w:style>
  <w:style w:type="paragraph" w:customStyle="1" w:styleId="117">
    <w:name w:val="字元 字元11"/>
    <w:basedOn w:val="a"/>
    <w:semiHidden/>
    <w:rsid w:val="000A6A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5">
    <w:name w:val="無清單2"/>
    <w:next w:val="a2"/>
    <w:semiHidden/>
    <w:rsid w:val="00D36E50"/>
  </w:style>
  <w:style w:type="numbering" w:customStyle="1" w:styleId="33">
    <w:name w:val="無清單3"/>
    <w:next w:val="a2"/>
    <w:semiHidden/>
    <w:rsid w:val="005858B5"/>
  </w:style>
  <w:style w:type="character" w:styleId="aff6">
    <w:name w:val="annotation reference"/>
    <w:semiHidden/>
    <w:rsid w:val="005858B5"/>
    <w:rPr>
      <w:sz w:val="18"/>
    </w:rPr>
  </w:style>
  <w:style w:type="paragraph" w:styleId="aff7">
    <w:name w:val="annotation subject"/>
    <w:basedOn w:val="ad"/>
    <w:next w:val="ad"/>
    <w:link w:val="aff8"/>
    <w:semiHidden/>
    <w:rsid w:val="005858B5"/>
    <w:pPr>
      <w:adjustRightInd w:val="0"/>
      <w:spacing w:line="360" w:lineRule="atLeast"/>
      <w:textAlignment w:val="baseline"/>
    </w:pPr>
    <w:rPr>
      <w:rFonts w:eastAsia="細明體"/>
      <w:b/>
      <w:bCs/>
      <w:kern w:val="0"/>
      <w:szCs w:val="20"/>
    </w:rPr>
  </w:style>
  <w:style w:type="character" w:customStyle="1" w:styleId="aff8">
    <w:name w:val="註解主旨 字元"/>
    <w:link w:val="aff7"/>
    <w:semiHidden/>
    <w:rsid w:val="005858B5"/>
    <w:rPr>
      <w:rFonts w:eastAsia="細明體"/>
      <w:b/>
      <w:bCs/>
      <w:kern w:val="2"/>
      <w:sz w:val="24"/>
      <w:szCs w:val="24"/>
    </w:rPr>
  </w:style>
  <w:style w:type="paragraph" w:customStyle="1" w:styleId="Default">
    <w:name w:val="Default"/>
    <w:rsid w:val="008D53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字元 字元1"/>
    <w:basedOn w:val="a"/>
    <w:uiPriority w:val="99"/>
    <w:semiHidden/>
    <w:rsid w:val="00EB4F6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3">
    <w:name w:val="字元 字元5"/>
    <w:basedOn w:val="a"/>
    <w:semiHidden/>
    <w:rsid w:val="00FA0F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42">
    <w:name w:val="無清單4"/>
    <w:next w:val="a2"/>
    <w:uiPriority w:val="99"/>
    <w:semiHidden/>
    <w:unhideWhenUsed/>
    <w:rsid w:val="009349FE"/>
  </w:style>
  <w:style w:type="character" w:customStyle="1" w:styleId="10">
    <w:name w:val="標題 1 字元"/>
    <w:basedOn w:val="a0"/>
    <w:link w:val="1"/>
    <w:rsid w:val="006D4321"/>
    <w:rPr>
      <w:rFonts w:ascii="Cambria" w:hAnsi="Cambria" w:cs="新細明體"/>
      <w:b/>
      <w:bCs/>
      <w:kern w:val="36"/>
      <w:sz w:val="60"/>
      <w:szCs w:val="60"/>
    </w:rPr>
  </w:style>
  <w:style w:type="numbering" w:customStyle="1" w:styleId="123">
    <w:name w:val="無清單12"/>
    <w:next w:val="a2"/>
    <w:uiPriority w:val="99"/>
    <w:semiHidden/>
    <w:unhideWhenUsed/>
    <w:rsid w:val="009349FE"/>
  </w:style>
  <w:style w:type="character" w:customStyle="1" w:styleId="a8">
    <w:name w:val="本文縮排 字元"/>
    <w:basedOn w:val="a0"/>
    <w:link w:val="a7"/>
    <w:uiPriority w:val="99"/>
    <w:rsid w:val="009349FE"/>
    <w:rPr>
      <w:rFonts w:asciiTheme="minorHAnsi" w:eastAsia="雅真中楷" w:hAnsiTheme="minorHAnsi" w:cstheme="minorBidi"/>
      <w:kern w:val="2"/>
      <w:sz w:val="26"/>
      <w:szCs w:val="22"/>
    </w:rPr>
  </w:style>
  <w:style w:type="character" w:customStyle="1" w:styleId="HTML0">
    <w:name w:val="HTML 預設格式 字元"/>
    <w:basedOn w:val="a0"/>
    <w:link w:val="HTML"/>
    <w:uiPriority w:val="99"/>
    <w:rsid w:val="009349FE"/>
    <w:rPr>
      <w:rFonts w:ascii="細明體" w:eastAsiaTheme="minorEastAsia" w:hAnsi="細明體" w:cs="細明體"/>
      <w:kern w:val="2"/>
      <w:sz w:val="24"/>
      <w:szCs w:val="22"/>
    </w:rPr>
  </w:style>
  <w:style w:type="character" w:customStyle="1" w:styleId="24">
    <w:name w:val="本文縮排 2 字元"/>
    <w:basedOn w:val="a0"/>
    <w:link w:val="23"/>
    <w:rsid w:val="009349FE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f0">
    <w:name w:val="表格格線1"/>
    <w:basedOn w:val="a1"/>
    <w:next w:val="aff2"/>
    <w:rsid w:val="009349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無清單111"/>
    <w:next w:val="a2"/>
    <w:uiPriority w:val="99"/>
    <w:semiHidden/>
    <w:unhideWhenUsed/>
    <w:rsid w:val="009349FE"/>
  </w:style>
  <w:style w:type="numbering" w:customStyle="1" w:styleId="11110">
    <w:name w:val="無清單1111"/>
    <w:next w:val="a2"/>
    <w:semiHidden/>
    <w:rsid w:val="009349FE"/>
  </w:style>
  <w:style w:type="numbering" w:customStyle="1" w:styleId="211">
    <w:name w:val="無清單21"/>
    <w:next w:val="a2"/>
    <w:semiHidden/>
    <w:rsid w:val="009349FE"/>
  </w:style>
  <w:style w:type="numbering" w:customStyle="1" w:styleId="311">
    <w:name w:val="無清單31"/>
    <w:next w:val="a2"/>
    <w:semiHidden/>
    <w:rsid w:val="009349FE"/>
  </w:style>
  <w:style w:type="paragraph" w:customStyle="1" w:styleId="Web27">
    <w:name w:val="內文 (Web)27"/>
    <w:basedOn w:val="a"/>
    <w:rsid w:val="009349FE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kern w:val="0"/>
      <w:sz w:val="14"/>
      <w:szCs w:val="14"/>
      <w:lang w:bidi="hi-IN"/>
    </w:rPr>
  </w:style>
  <w:style w:type="paragraph" w:styleId="aff9">
    <w:name w:val="List Paragraph"/>
    <w:basedOn w:val="a"/>
    <w:uiPriority w:val="34"/>
    <w:qFormat/>
    <w:rsid w:val="009349F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fa">
    <w:name w:val="字元 字元"/>
    <w:basedOn w:val="a"/>
    <w:semiHidden/>
    <w:rsid w:val="00053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9">
    <w:name w:val="字元 字元9"/>
    <w:basedOn w:val="a"/>
    <w:semiHidden/>
    <w:rsid w:val="00C0557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54">
    <w:name w:val="字元 字元54"/>
    <w:basedOn w:val="a"/>
    <w:semiHidden/>
    <w:rsid w:val="00F646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55">
    <w:name w:val="無清單5"/>
    <w:next w:val="a2"/>
    <w:uiPriority w:val="99"/>
    <w:semiHidden/>
    <w:unhideWhenUsed/>
    <w:rsid w:val="00F646E3"/>
  </w:style>
  <w:style w:type="numbering" w:customStyle="1" w:styleId="62">
    <w:name w:val="無清單6"/>
    <w:next w:val="a2"/>
    <w:semiHidden/>
    <w:rsid w:val="009E16E3"/>
  </w:style>
  <w:style w:type="numbering" w:customStyle="1" w:styleId="70">
    <w:name w:val="無清單7"/>
    <w:next w:val="a2"/>
    <w:uiPriority w:val="99"/>
    <w:semiHidden/>
    <w:unhideWhenUsed/>
    <w:rsid w:val="009E16E3"/>
  </w:style>
  <w:style w:type="numbering" w:customStyle="1" w:styleId="131">
    <w:name w:val="無清單13"/>
    <w:next w:val="a2"/>
    <w:uiPriority w:val="99"/>
    <w:semiHidden/>
    <w:unhideWhenUsed/>
    <w:rsid w:val="009E16E3"/>
  </w:style>
  <w:style w:type="numbering" w:customStyle="1" w:styleId="1120">
    <w:name w:val="無清單112"/>
    <w:next w:val="a2"/>
    <w:semiHidden/>
    <w:rsid w:val="009E16E3"/>
  </w:style>
  <w:style w:type="numbering" w:customStyle="1" w:styleId="220">
    <w:name w:val="無清單22"/>
    <w:next w:val="a2"/>
    <w:semiHidden/>
    <w:rsid w:val="009E16E3"/>
  </w:style>
  <w:style w:type="numbering" w:customStyle="1" w:styleId="320">
    <w:name w:val="無清單32"/>
    <w:next w:val="a2"/>
    <w:semiHidden/>
    <w:rsid w:val="009E16E3"/>
  </w:style>
  <w:style w:type="paragraph" w:customStyle="1" w:styleId="530">
    <w:name w:val="字元 字元53"/>
    <w:basedOn w:val="a"/>
    <w:semiHidden/>
    <w:rsid w:val="00B8222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13">
    <w:name w:val="字元 字元1 字元 字元 字元1 字元 字元 字元 字元 字元 字元 字元 字元 字元 字元 字元1"/>
    <w:basedOn w:val="a"/>
    <w:semiHidden/>
    <w:rsid w:val="0014272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80">
    <w:name w:val="無清單8"/>
    <w:next w:val="a2"/>
    <w:uiPriority w:val="99"/>
    <w:semiHidden/>
    <w:unhideWhenUsed/>
    <w:rsid w:val="0050093F"/>
  </w:style>
  <w:style w:type="table" w:customStyle="1" w:styleId="26">
    <w:name w:val="表格格線2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無清單14"/>
    <w:next w:val="a2"/>
    <w:uiPriority w:val="99"/>
    <w:semiHidden/>
    <w:unhideWhenUsed/>
    <w:rsid w:val="0050093F"/>
  </w:style>
  <w:style w:type="numbering" w:customStyle="1" w:styleId="1130">
    <w:name w:val="無清單113"/>
    <w:next w:val="a2"/>
    <w:semiHidden/>
    <w:rsid w:val="0050093F"/>
  </w:style>
  <w:style w:type="numbering" w:customStyle="1" w:styleId="230">
    <w:name w:val="無清單23"/>
    <w:next w:val="a2"/>
    <w:semiHidden/>
    <w:rsid w:val="0050093F"/>
  </w:style>
  <w:style w:type="numbering" w:customStyle="1" w:styleId="330">
    <w:name w:val="無清單33"/>
    <w:next w:val="a2"/>
    <w:semiHidden/>
    <w:rsid w:val="0050093F"/>
  </w:style>
  <w:style w:type="numbering" w:customStyle="1" w:styleId="411">
    <w:name w:val="無清單41"/>
    <w:next w:val="a2"/>
    <w:uiPriority w:val="99"/>
    <w:semiHidden/>
    <w:unhideWhenUsed/>
    <w:rsid w:val="0050093F"/>
  </w:style>
  <w:style w:type="numbering" w:customStyle="1" w:styleId="1212">
    <w:name w:val="無清單121"/>
    <w:next w:val="a2"/>
    <w:uiPriority w:val="99"/>
    <w:semiHidden/>
    <w:unhideWhenUsed/>
    <w:rsid w:val="0050093F"/>
  </w:style>
  <w:style w:type="table" w:customStyle="1" w:styleId="118">
    <w:name w:val="表格格線11"/>
    <w:basedOn w:val="a1"/>
    <w:next w:val="aff2"/>
    <w:rsid w:val="0050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無清單1112"/>
    <w:next w:val="a2"/>
    <w:uiPriority w:val="99"/>
    <w:semiHidden/>
    <w:unhideWhenUsed/>
    <w:rsid w:val="0050093F"/>
  </w:style>
  <w:style w:type="numbering" w:customStyle="1" w:styleId="11111">
    <w:name w:val="無清單11111"/>
    <w:next w:val="a2"/>
    <w:semiHidden/>
    <w:rsid w:val="0050093F"/>
  </w:style>
  <w:style w:type="numbering" w:customStyle="1" w:styleId="2110">
    <w:name w:val="無清單211"/>
    <w:next w:val="a2"/>
    <w:semiHidden/>
    <w:rsid w:val="0050093F"/>
  </w:style>
  <w:style w:type="numbering" w:customStyle="1" w:styleId="3110">
    <w:name w:val="無清單311"/>
    <w:next w:val="a2"/>
    <w:semiHidden/>
    <w:rsid w:val="0050093F"/>
  </w:style>
  <w:style w:type="numbering" w:customStyle="1" w:styleId="510">
    <w:name w:val="無清單51"/>
    <w:next w:val="a2"/>
    <w:uiPriority w:val="99"/>
    <w:semiHidden/>
    <w:unhideWhenUsed/>
    <w:rsid w:val="0050093F"/>
  </w:style>
  <w:style w:type="numbering" w:customStyle="1" w:styleId="610">
    <w:name w:val="無清單61"/>
    <w:next w:val="a2"/>
    <w:semiHidden/>
    <w:rsid w:val="0050093F"/>
  </w:style>
  <w:style w:type="numbering" w:customStyle="1" w:styleId="71">
    <w:name w:val="無清單71"/>
    <w:next w:val="a2"/>
    <w:uiPriority w:val="99"/>
    <w:semiHidden/>
    <w:unhideWhenUsed/>
    <w:rsid w:val="0050093F"/>
  </w:style>
  <w:style w:type="numbering" w:customStyle="1" w:styleId="1310">
    <w:name w:val="無清單131"/>
    <w:next w:val="a2"/>
    <w:uiPriority w:val="99"/>
    <w:semiHidden/>
    <w:unhideWhenUsed/>
    <w:rsid w:val="0050093F"/>
  </w:style>
  <w:style w:type="numbering" w:customStyle="1" w:styleId="1121">
    <w:name w:val="無清單1121"/>
    <w:next w:val="a2"/>
    <w:semiHidden/>
    <w:rsid w:val="0050093F"/>
  </w:style>
  <w:style w:type="numbering" w:customStyle="1" w:styleId="221">
    <w:name w:val="無清單221"/>
    <w:next w:val="a2"/>
    <w:semiHidden/>
    <w:rsid w:val="0050093F"/>
  </w:style>
  <w:style w:type="numbering" w:customStyle="1" w:styleId="321">
    <w:name w:val="無清單321"/>
    <w:next w:val="a2"/>
    <w:semiHidden/>
    <w:rsid w:val="0050093F"/>
  </w:style>
  <w:style w:type="paragraph" w:customStyle="1" w:styleId="550">
    <w:name w:val="字元 字元55"/>
    <w:basedOn w:val="a"/>
    <w:semiHidden/>
    <w:rsid w:val="007E390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90">
    <w:name w:val="無清單9"/>
    <w:next w:val="a2"/>
    <w:uiPriority w:val="99"/>
    <w:semiHidden/>
    <w:unhideWhenUsed/>
    <w:rsid w:val="006178DB"/>
  </w:style>
  <w:style w:type="numbering" w:customStyle="1" w:styleId="100">
    <w:name w:val="無清單10"/>
    <w:next w:val="a2"/>
    <w:uiPriority w:val="99"/>
    <w:semiHidden/>
    <w:unhideWhenUsed/>
    <w:rsid w:val="00AF7A7E"/>
  </w:style>
  <w:style w:type="numbering" w:customStyle="1" w:styleId="150">
    <w:name w:val="無清單15"/>
    <w:next w:val="a2"/>
    <w:uiPriority w:val="99"/>
    <w:semiHidden/>
    <w:unhideWhenUsed/>
    <w:rsid w:val="00AF7A7E"/>
  </w:style>
  <w:style w:type="numbering" w:customStyle="1" w:styleId="1140">
    <w:name w:val="無清單114"/>
    <w:next w:val="a2"/>
    <w:semiHidden/>
    <w:rsid w:val="00AF7A7E"/>
  </w:style>
  <w:style w:type="numbering" w:customStyle="1" w:styleId="240">
    <w:name w:val="無清單24"/>
    <w:next w:val="a2"/>
    <w:semiHidden/>
    <w:rsid w:val="00AF7A7E"/>
  </w:style>
  <w:style w:type="numbering" w:customStyle="1" w:styleId="34">
    <w:name w:val="無清單34"/>
    <w:next w:val="a2"/>
    <w:semiHidden/>
    <w:rsid w:val="00AF7A7E"/>
  </w:style>
  <w:style w:type="paragraph" w:customStyle="1" w:styleId="141">
    <w:name w:val="字元 字元14"/>
    <w:basedOn w:val="a"/>
    <w:semiHidden/>
    <w:rsid w:val="00F43D7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fb">
    <w:name w:val="TOC Heading"/>
    <w:basedOn w:val="1"/>
    <w:next w:val="a"/>
    <w:uiPriority w:val="39"/>
    <w:unhideWhenUsed/>
    <w:qFormat/>
    <w:rsid w:val="0046752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8F3BEA"/>
    <w:pPr>
      <w:tabs>
        <w:tab w:val="right" w:leader="dot" w:pos="9182"/>
      </w:tabs>
      <w:spacing w:line="480" w:lineRule="exact"/>
      <w:ind w:left="238"/>
    </w:pPr>
    <w:rPr>
      <w:rFonts w:ascii="標楷體" w:eastAsia="標楷體" w:hAnsi="標楷體" w:cstheme="minorHAnsi"/>
      <w:b/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qFormat/>
    <w:rsid w:val="0046752A"/>
    <w:pPr>
      <w:ind w:left="480"/>
    </w:pPr>
    <w:rPr>
      <w:rFonts w:cstheme="minorHAnsi"/>
      <w:i/>
      <w:iCs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D4321"/>
    <w:rPr>
      <w:rFonts w:ascii="Cambria" w:hAnsi="Cambria" w:cs="新細明體"/>
      <w:b/>
      <w:bCs/>
      <w:sz w:val="30"/>
      <w:szCs w:val="30"/>
    </w:rPr>
  </w:style>
  <w:style w:type="numbering" w:customStyle="1" w:styleId="160">
    <w:name w:val="無清單16"/>
    <w:next w:val="a2"/>
    <w:semiHidden/>
    <w:rsid w:val="005A57D4"/>
  </w:style>
  <w:style w:type="paragraph" w:customStyle="1" w:styleId="56">
    <w:name w:val="字元 字元56"/>
    <w:basedOn w:val="a"/>
    <w:semiHidden/>
    <w:rsid w:val="005A57D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170">
    <w:name w:val="無清單17"/>
    <w:next w:val="a2"/>
    <w:uiPriority w:val="99"/>
    <w:semiHidden/>
    <w:unhideWhenUsed/>
    <w:rsid w:val="007C62C4"/>
  </w:style>
  <w:style w:type="numbering" w:customStyle="1" w:styleId="180">
    <w:name w:val="無清單18"/>
    <w:next w:val="a2"/>
    <w:semiHidden/>
    <w:rsid w:val="007C62C4"/>
  </w:style>
  <w:style w:type="numbering" w:customStyle="1" w:styleId="190">
    <w:name w:val="無清單19"/>
    <w:next w:val="a2"/>
    <w:uiPriority w:val="99"/>
    <w:semiHidden/>
    <w:unhideWhenUsed/>
    <w:rsid w:val="007C62C4"/>
  </w:style>
  <w:style w:type="numbering" w:customStyle="1" w:styleId="1100">
    <w:name w:val="無清單110"/>
    <w:next w:val="a2"/>
    <w:uiPriority w:val="99"/>
    <w:semiHidden/>
    <w:unhideWhenUsed/>
    <w:rsid w:val="007C62C4"/>
  </w:style>
  <w:style w:type="numbering" w:customStyle="1" w:styleId="1150">
    <w:name w:val="無清單115"/>
    <w:next w:val="a2"/>
    <w:semiHidden/>
    <w:rsid w:val="007C62C4"/>
  </w:style>
  <w:style w:type="numbering" w:customStyle="1" w:styleId="250">
    <w:name w:val="無清單25"/>
    <w:next w:val="a2"/>
    <w:semiHidden/>
    <w:rsid w:val="007C62C4"/>
  </w:style>
  <w:style w:type="numbering" w:customStyle="1" w:styleId="350">
    <w:name w:val="無清單35"/>
    <w:next w:val="a2"/>
    <w:semiHidden/>
    <w:rsid w:val="007C62C4"/>
  </w:style>
  <w:style w:type="paragraph" w:customStyle="1" w:styleId="1f1">
    <w:name w:val="字元1"/>
    <w:basedOn w:val="a"/>
    <w:semiHidden/>
    <w:rsid w:val="007C62C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01">
    <w:name w:val="字元 字元10"/>
    <w:basedOn w:val="a"/>
    <w:semiHidden/>
    <w:rsid w:val="00E16B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1">
    <w:name w:val="字元 字元17"/>
    <w:basedOn w:val="a"/>
    <w:semiHidden/>
    <w:rsid w:val="00AC3D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numbering" w:customStyle="1" w:styleId="200">
    <w:name w:val="無清單20"/>
    <w:next w:val="a2"/>
    <w:semiHidden/>
    <w:rsid w:val="008D081C"/>
  </w:style>
  <w:style w:type="paragraph" w:customStyle="1" w:styleId="57">
    <w:name w:val="字元 字元57"/>
    <w:basedOn w:val="a"/>
    <w:semiHidden/>
    <w:rsid w:val="008D081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60">
    <w:name w:val="無清單26"/>
    <w:next w:val="a2"/>
    <w:uiPriority w:val="99"/>
    <w:semiHidden/>
    <w:rsid w:val="00DE58BD"/>
  </w:style>
  <w:style w:type="paragraph" w:customStyle="1" w:styleId="161">
    <w:name w:val="字元 字元16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">
    <w:name w:val="字元 字元1 字元 字元 字元 字元 字元 字元 字元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1">
    <w:name w:val="字元 字元15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">
    <w:name w:val="字元 字元1 字元 字元 字元 字元 字元 字元 字元 字元 字元2"/>
    <w:basedOn w:val="a"/>
    <w:rsid w:val="00DE58B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22">
    <w:name w:val="字元 字元1 字元 字元 字元1 字元 字元 字元 字元 字元 字元 字元 字元2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9">
    <w:name w:val="字元 字元1 字元 字元 字元 字元 字元 字元 字元 字元 字元 字元 字元 字元 字元 字元 字元 字元 字元 字元1"/>
    <w:basedOn w:val="a"/>
    <w:semiHidden/>
    <w:rsid w:val="00DE58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70">
    <w:name w:val="無清單27"/>
    <w:next w:val="a2"/>
    <w:uiPriority w:val="99"/>
    <w:semiHidden/>
    <w:rsid w:val="00FF0DB3"/>
  </w:style>
  <w:style w:type="paragraph" w:customStyle="1" w:styleId="222">
    <w:name w:val="字元 字元2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 字元 字元 字元 字元 字元2"/>
    <w:basedOn w:val="a"/>
    <w:semiHidden/>
    <w:rsid w:val="00FF0DB3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23">
    <w:name w:val="字元 字元1 字元 字元 字元1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22">
    <w:name w:val="字元 字元3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20">
    <w:name w:val="字元 字元4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20">
    <w:name w:val="字元 字元1 字元 字元 字元2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2a">
    <w:name w:val="字元 字元 字元 字元 字元 字元 字元2"/>
    <w:semiHidden/>
    <w:rsid w:val="00FF0DB3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21">
    <w:name w:val="字元 字元1 字元 字元 字元2 字元 字元 字元 字元 字元 字元 字元 字元 字元 字元 字元 字元 字元 字元 字元 字元2"/>
    <w:basedOn w:val="a"/>
    <w:semiHidden/>
    <w:rsid w:val="00FF0D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">
    <w:name w:val="字元 字元1 字元 字元 字元 字元 字元 字元2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newsbody1">
    <w:name w:val="news_body1"/>
    <w:rsid w:val="00FF0DB3"/>
    <w:rPr>
      <w:rFonts w:ascii="Verdana" w:hAnsi="Verdana" w:cs="Mangal"/>
      <w:kern w:val="2"/>
      <w:sz w:val="20"/>
      <w:szCs w:val="20"/>
      <w:lang w:val="en-US" w:eastAsia="en-US" w:bidi="hi-IN"/>
    </w:rPr>
  </w:style>
  <w:style w:type="paragraph" w:customStyle="1" w:styleId="Web3">
    <w:name w:val="內文 (Web)3"/>
    <w:basedOn w:val="a"/>
    <w:rsid w:val="00FF0DB3"/>
    <w:pPr>
      <w:widowControl/>
      <w:spacing w:before="180" w:after="180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text27">
    <w:name w:val="bodytext27"/>
    <w:basedOn w:val="a"/>
    <w:rsid w:val="00FF0DB3"/>
    <w:pPr>
      <w:widowControl/>
      <w:spacing w:before="100" w:beforeAutospacing="1" w:after="100" w:afterAutospacing="1" w:line="285" w:lineRule="atLeast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affc">
    <w:name w:val="字元 字元 字元"/>
    <w:basedOn w:val="a"/>
    <w:rsid w:val="00FF0D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60">
    <w:name w:val="無清單116"/>
    <w:next w:val="a2"/>
    <w:uiPriority w:val="99"/>
    <w:semiHidden/>
    <w:unhideWhenUsed/>
    <w:rsid w:val="00FF0DB3"/>
  </w:style>
  <w:style w:type="numbering" w:customStyle="1" w:styleId="1170">
    <w:name w:val="無清單117"/>
    <w:next w:val="a2"/>
    <w:semiHidden/>
    <w:rsid w:val="00FF0DB3"/>
  </w:style>
  <w:style w:type="numbering" w:customStyle="1" w:styleId="280">
    <w:name w:val="無清單28"/>
    <w:next w:val="a2"/>
    <w:semiHidden/>
    <w:rsid w:val="00FF0DB3"/>
  </w:style>
  <w:style w:type="numbering" w:customStyle="1" w:styleId="36">
    <w:name w:val="無清單36"/>
    <w:next w:val="a2"/>
    <w:semiHidden/>
    <w:rsid w:val="00FF0DB3"/>
  </w:style>
  <w:style w:type="character" w:customStyle="1" w:styleId="1f2">
    <w:name w:val="註解文字 字元1"/>
    <w:semiHidden/>
    <w:rsid w:val="00FF0DB3"/>
    <w:rPr>
      <w:rFonts w:ascii="Verdana" w:hAnsi="Verdana" w:cs="Mangal"/>
      <w:kern w:val="2"/>
      <w:sz w:val="24"/>
      <w:szCs w:val="24"/>
      <w:lang w:val="en-US" w:eastAsia="en-US" w:bidi="hi-IN"/>
    </w:rPr>
  </w:style>
  <w:style w:type="paragraph" w:customStyle="1" w:styleId="5100">
    <w:name w:val="字元 字元510"/>
    <w:basedOn w:val="a"/>
    <w:semiHidden/>
    <w:rsid w:val="00E47AD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1">
    <w:name w:val="字元 字元20"/>
    <w:basedOn w:val="a"/>
    <w:semiHidden/>
    <w:rsid w:val="0026220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9">
    <w:name w:val="字元 字元59"/>
    <w:basedOn w:val="a"/>
    <w:semiHidden/>
    <w:rsid w:val="00A338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290">
    <w:name w:val="無清單29"/>
    <w:next w:val="a2"/>
    <w:semiHidden/>
    <w:rsid w:val="003D4A73"/>
  </w:style>
  <w:style w:type="paragraph" w:customStyle="1" w:styleId="58">
    <w:name w:val="字元 字元58"/>
    <w:basedOn w:val="a"/>
    <w:semiHidden/>
    <w:rsid w:val="009374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00">
    <w:name w:val="無清單30"/>
    <w:next w:val="a2"/>
    <w:uiPriority w:val="99"/>
    <w:semiHidden/>
    <w:unhideWhenUsed/>
    <w:rsid w:val="00AF43DD"/>
  </w:style>
  <w:style w:type="table" w:customStyle="1" w:styleId="37">
    <w:name w:val="表格格線3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無清單118"/>
    <w:next w:val="a2"/>
    <w:uiPriority w:val="99"/>
    <w:semiHidden/>
    <w:unhideWhenUsed/>
    <w:rsid w:val="00AF43DD"/>
  </w:style>
  <w:style w:type="numbering" w:customStyle="1" w:styleId="1190">
    <w:name w:val="無清單119"/>
    <w:next w:val="a2"/>
    <w:semiHidden/>
    <w:rsid w:val="00AF43DD"/>
  </w:style>
  <w:style w:type="numbering" w:customStyle="1" w:styleId="2100">
    <w:name w:val="無清單210"/>
    <w:next w:val="a2"/>
    <w:semiHidden/>
    <w:rsid w:val="00AF43DD"/>
  </w:style>
  <w:style w:type="numbering" w:customStyle="1" w:styleId="370">
    <w:name w:val="無清單37"/>
    <w:next w:val="a2"/>
    <w:semiHidden/>
    <w:rsid w:val="00AF43DD"/>
  </w:style>
  <w:style w:type="numbering" w:customStyle="1" w:styleId="421">
    <w:name w:val="無清單42"/>
    <w:next w:val="a2"/>
    <w:uiPriority w:val="99"/>
    <w:semiHidden/>
    <w:unhideWhenUsed/>
    <w:rsid w:val="00AF43DD"/>
  </w:style>
  <w:style w:type="numbering" w:customStyle="1" w:styleId="1222">
    <w:name w:val="無清單122"/>
    <w:next w:val="a2"/>
    <w:uiPriority w:val="99"/>
    <w:semiHidden/>
    <w:unhideWhenUsed/>
    <w:rsid w:val="00AF43DD"/>
  </w:style>
  <w:style w:type="table" w:customStyle="1" w:styleId="127">
    <w:name w:val="表格格線12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無清單1113"/>
    <w:next w:val="a2"/>
    <w:uiPriority w:val="99"/>
    <w:semiHidden/>
    <w:unhideWhenUsed/>
    <w:rsid w:val="00AF43DD"/>
  </w:style>
  <w:style w:type="numbering" w:customStyle="1" w:styleId="11112">
    <w:name w:val="無清單11112"/>
    <w:next w:val="a2"/>
    <w:semiHidden/>
    <w:rsid w:val="00AF43DD"/>
  </w:style>
  <w:style w:type="numbering" w:customStyle="1" w:styleId="212">
    <w:name w:val="無清單212"/>
    <w:next w:val="a2"/>
    <w:semiHidden/>
    <w:rsid w:val="00AF43DD"/>
  </w:style>
  <w:style w:type="numbering" w:customStyle="1" w:styleId="312">
    <w:name w:val="無清單312"/>
    <w:next w:val="a2"/>
    <w:semiHidden/>
    <w:rsid w:val="00AF43DD"/>
  </w:style>
  <w:style w:type="numbering" w:customStyle="1" w:styleId="520">
    <w:name w:val="無清單52"/>
    <w:next w:val="a2"/>
    <w:uiPriority w:val="99"/>
    <w:semiHidden/>
    <w:unhideWhenUsed/>
    <w:rsid w:val="00AF43DD"/>
  </w:style>
  <w:style w:type="numbering" w:customStyle="1" w:styleId="620">
    <w:name w:val="無清單62"/>
    <w:next w:val="a2"/>
    <w:semiHidden/>
    <w:rsid w:val="00AF43DD"/>
  </w:style>
  <w:style w:type="numbering" w:customStyle="1" w:styleId="72">
    <w:name w:val="無清單72"/>
    <w:next w:val="a2"/>
    <w:uiPriority w:val="99"/>
    <w:semiHidden/>
    <w:unhideWhenUsed/>
    <w:rsid w:val="00AF43DD"/>
  </w:style>
  <w:style w:type="numbering" w:customStyle="1" w:styleId="132">
    <w:name w:val="無清單132"/>
    <w:next w:val="a2"/>
    <w:uiPriority w:val="99"/>
    <w:semiHidden/>
    <w:unhideWhenUsed/>
    <w:rsid w:val="00AF43DD"/>
  </w:style>
  <w:style w:type="numbering" w:customStyle="1" w:styleId="11220">
    <w:name w:val="無清單1122"/>
    <w:next w:val="a2"/>
    <w:semiHidden/>
    <w:rsid w:val="00AF43DD"/>
  </w:style>
  <w:style w:type="numbering" w:customStyle="1" w:styleId="2220">
    <w:name w:val="無清單222"/>
    <w:next w:val="a2"/>
    <w:semiHidden/>
    <w:rsid w:val="00AF43DD"/>
  </w:style>
  <w:style w:type="numbering" w:customStyle="1" w:styleId="3220">
    <w:name w:val="無清單322"/>
    <w:next w:val="a2"/>
    <w:semiHidden/>
    <w:rsid w:val="00AF43DD"/>
  </w:style>
  <w:style w:type="numbering" w:customStyle="1" w:styleId="81">
    <w:name w:val="無清單81"/>
    <w:next w:val="a2"/>
    <w:uiPriority w:val="99"/>
    <w:semiHidden/>
    <w:unhideWhenUsed/>
    <w:rsid w:val="00AF43DD"/>
  </w:style>
  <w:style w:type="table" w:customStyle="1" w:styleId="213">
    <w:name w:val="表格格線2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AF43DD"/>
  </w:style>
  <w:style w:type="numbering" w:customStyle="1" w:styleId="1131">
    <w:name w:val="無清單1131"/>
    <w:next w:val="a2"/>
    <w:semiHidden/>
    <w:rsid w:val="00AF43DD"/>
  </w:style>
  <w:style w:type="numbering" w:customStyle="1" w:styleId="231">
    <w:name w:val="無清單231"/>
    <w:next w:val="a2"/>
    <w:semiHidden/>
    <w:rsid w:val="00AF43DD"/>
  </w:style>
  <w:style w:type="numbering" w:customStyle="1" w:styleId="331">
    <w:name w:val="無清單331"/>
    <w:next w:val="a2"/>
    <w:semiHidden/>
    <w:rsid w:val="00AF43DD"/>
  </w:style>
  <w:style w:type="numbering" w:customStyle="1" w:styleId="4110">
    <w:name w:val="無清單411"/>
    <w:next w:val="a2"/>
    <w:uiPriority w:val="99"/>
    <w:semiHidden/>
    <w:unhideWhenUsed/>
    <w:rsid w:val="00AF43DD"/>
  </w:style>
  <w:style w:type="numbering" w:customStyle="1" w:styleId="12110">
    <w:name w:val="無清單1211"/>
    <w:next w:val="a2"/>
    <w:uiPriority w:val="99"/>
    <w:semiHidden/>
    <w:unhideWhenUsed/>
    <w:rsid w:val="00AF43DD"/>
  </w:style>
  <w:style w:type="table" w:customStyle="1" w:styleId="1114">
    <w:name w:val="表格格線111"/>
    <w:basedOn w:val="a1"/>
    <w:next w:val="aff2"/>
    <w:rsid w:val="00AF43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2"/>
    <w:uiPriority w:val="99"/>
    <w:semiHidden/>
    <w:unhideWhenUsed/>
    <w:rsid w:val="00AF43DD"/>
  </w:style>
  <w:style w:type="numbering" w:customStyle="1" w:styleId="111111">
    <w:name w:val="無清單111111"/>
    <w:next w:val="a2"/>
    <w:semiHidden/>
    <w:rsid w:val="00AF43DD"/>
  </w:style>
  <w:style w:type="numbering" w:customStyle="1" w:styleId="2111">
    <w:name w:val="無清單2111"/>
    <w:next w:val="a2"/>
    <w:semiHidden/>
    <w:rsid w:val="00AF43DD"/>
  </w:style>
  <w:style w:type="numbering" w:customStyle="1" w:styleId="3111">
    <w:name w:val="無清單3111"/>
    <w:next w:val="a2"/>
    <w:semiHidden/>
    <w:rsid w:val="00AF43DD"/>
  </w:style>
  <w:style w:type="numbering" w:customStyle="1" w:styleId="511">
    <w:name w:val="無清單511"/>
    <w:next w:val="a2"/>
    <w:uiPriority w:val="99"/>
    <w:semiHidden/>
    <w:unhideWhenUsed/>
    <w:rsid w:val="00AF43DD"/>
  </w:style>
  <w:style w:type="numbering" w:customStyle="1" w:styleId="611">
    <w:name w:val="無清單611"/>
    <w:next w:val="a2"/>
    <w:semiHidden/>
    <w:rsid w:val="00AF43DD"/>
  </w:style>
  <w:style w:type="numbering" w:customStyle="1" w:styleId="711">
    <w:name w:val="無清單711"/>
    <w:next w:val="a2"/>
    <w:uiPriority w:val="99"/>
    <w:semiHidden/>
    <w:unhideWhenUsed/>
    <w:rsid w:val="00AF43DD"/>
  </w:style>
  <w:style w:type="numbering" w:customStyle="1" w:styleId="1311">
    <w:name w:val="無清單1311"/>
    <w:next w:val="a2"/>
    <w:uiPriority w:val="99"/>
    <w:semiHidden/>
    <w:unhideWhenUsed/>
    <w:rsid w:val="00AF43DD"/>
  </w:style>
  <w:style w:type="numbering" w:customStyle="1" w:styleId="11211">
    <w:name w:val="無清單11211"/>
    <w:next w:val="a2"/>
    <w:semiHidden/>
    <w:rsid w:val="00AF43DD"/>
  </w:style>
  <w:style w:type="numbering" w:customStyle="1" w:styleId="2211">
    <w:name w:val="無清單2211"/>
    <w:next w:val="a2"/>
    <w:semiHidden/>
    <w:rsid w:val="00AF43DD"/>
  </w:style>
  <w:style w:type="numbering" w:customStyle="1" w:styleId="3211">
    <w:name w:val="無清單3211"/>
    <w:next w:val="a2"/>
    <w:semiHidden/>
    <w:rsid w:val="00AF43DD"/>
  </w:style>
  <w:style w:type="numbering" w:customStyle="1" w:styleId="91">
    <w:name w:val="無清單91"/>
    <w:next w:val="a2"/>
    <w:uiPriority w:val="99"/>
    <w:semiHidden/>
    <w:unhideWhenUsed/>
    <w:rsid w:val="00AF43DD"/>
  </w:style>
  <w:style w:type="numbering" w:customStyle="1" w:styleId="1010">
    <w:name w:val="無清單101"/>
    <w:next w:val="a2"/>
    <w:uiPriority w:val="99"/>
    <w:semiHidden/>
    <w:unhideWhenUsed/>
    <w:rsid w:val="00AF43DD"/>
  </w:style>
  <w:style w:type="numbering" w:customStyle="1" w:styleId="1510">
    <w:name w:val="無清單151"/>
    <w:next w:val="a2"/>
    <w:uiPriority w:val="99"/>
    <w:semiHidden/>
    <w:unhideWhenUsed/>
    <w:rsid w:val="00AF43DD"/>
  </w:style>
  <w:style w:type="numbering" w:customStyle="1" w:styleId="1141">
    <w:name w:val="無清單1141"/>
    <w:next w:val="a2"/>
    <w:semiHidden/>
    <w:rsid w:val="00AF43DD"/>
  </w:style>
  <w:style w:type="numbering" w:customStyle="1" w:styleId="241">
    <w:name w:val="無清單241"/>
    <w:next w:val="a2"/>
    <w:semiHidden/>
    <w:rsid w:val="00AF43DD"/>
  </w:style>
  <w:style w:type="numbering" w:customStyle="1" w:styleId="341">
    <w:name w:val="無清單341"/>
    <w:next w:val="a2"/>
    <w:semiHidden/>
    <w:rsid w:val="00AF43DD"/>
  </w:style>
  <w:style w:type="numbering" w:customStyle="1" w:styleId="1610">
    <w:name w:val="無清單161"/>
    <w:next w:val="a2"/>
    <w:semiHidden/>
    <w:rsid w:val="00AF43DD"/>
  </w:style>
  <w:style w:type="numbering" w:customStyle="1" w:styleId="1710">
    <w:name w:val="無清單171"/>
    <w:next w:val="a2"/>
    <w:uiPriority w:val="99"/>
    <w:semiHidden/>
    <w:unhideWhenUsed/>
    <w:rsid w:val="00AF43DD"/>
  </w:style>
  <w:style w:type="numbering" w:customStyle="1" w:styleId="181">
    <w:name w:val="無清單181"/>
    <w:next w:val="a2"/>
    <w:semiHidden/>
    <w:rsid w:val="00AF43DD"/>
  </w:style>
  <w:style w:type="numbering" w:customStyle="1" w:styleId="191">
    <w:name w:val="無清單191"/>
    <w:next w:val="a2"/>
    <w:uiPriority w:val="99"/>
    <w:semiHidden/>
    <w:unhideWhenUsed/>
    <w:rsid w:val="00AF43DD"/>
  </w:style>
  <w:style w:type="numbering" w:customStyle="1" w:styleId="1101">
    <w:name w:val="無清單1101"/>
    <w:next w:val="a2"/>
    <w:uiPriority w:val="99"/>
    <w:semiHidden/>
    <w:unhideWhenUsed/>
    <w:rsid w:val="00AF43DD"/>
  </w:style>
  <w:style w:type="numbering" w:customStyle="1" w:styleId="1151">
    <w:name w:val="無清單1151"/>
    <w:next w:val="a2"/>
    <w:semiHidden/>
    <w:rsid w:val="00AF43DD"/>
  </w:style>
  <w:style w:type="numbering" w:customStyle="1" w:styleId="251">
    <w:name w:val="無清單251"/>
    <w:next w:val="a2"/>
    <w:semiHidden/>
    <w:rsid w:val="00AF43DD"/>
  </w:style>
  <w:style w:type="numbering" w:customStyle="1" w:styleId="351">
    <w:name w:val="無清單351"/>
    <w:next w:val="a2"/>
    <w:semiHidden/>
    <w:rsid w:val="00AF43DD"/>
  </w:style>
  <w:style w:type="numbering" w:customStyle="1" w:styleId="2010">
    <w:name w:val="無清單201"/>
    <w:next w:val="a2"/>
    <w:semiHidden/>
    <w:rsid w:val="00AF43DD"/>
  </w:style>
  <w:style w:type="numbering" w:customStyle="1" w:styleId="261">
    <w:name w:val="無清單261"/>
    <w:next w:val="a2"/>
    <w:uiPriority w:val="99"/>
    <w:semiHidden/>
    <w:rsid w:val="00AF43DD"/>
  </w:style>
  <w:style w:type="numbering" w:customStyle="1" w:styleId="271">
    <w:name w:val="無清單271"/>
    <w:next w:val="a2"/>
    <w:uiPriority w:val="99"/>
    <w:semiHidden/>
    <w:rsid w:val="00AF43DD"/>
  </w:style>
  <w:style w:type="numbering" w:customStyle="1" w:styleId="1161">
    <w:name w:val="無清單1161"/>
    <w:next w:val="a2"/>
    <w:uiPriority w:val="99"/>
    <w:semiHidden/>
    <w:unhideWhenUsed/>
    <w:rsid w:val="00AF43DD"/>
  </w:style>
  <w:style w:type="numbering" w:customStyle="1" w:styleId="1171">
    <w:name w:val="無清單1171"/>
    <w:next w:val="a2"/>
    <w:semiHidden/>
    <w:rsid w:val="00AF43DD"/>
  </w:style>
  <w:style w:type="numbering" w:customStyle="1" w:styleId="281">
    <w:name w:val="無清單281"/>
    <w:next w:val="a2"/>
    <w:semiHidden/>
    <w:rsid w:val="00AF43DD"/>
  </w:style>
  <w:style w:type="numbering" w:customStyle="1" w:styleId="361">
    <w:name w:val="無清單361"/>
    <w:next w:val="a2"/>
    <w:semiHidden/>
    <w:rsid w:val="00AF43DD"/>
  </w:style>
  <w:style w:type="numbering" w:customStyle="1" w:styleId="291">
    <w:name w:val="無清單291"/>
    <w:next w:val="a2"/>
    <w:semiHidden/>
    <w:rsid w:val="00AF43DD"/>
  </w:style>
  <w:style w:type="numbering" w:customStyle="1" w:styleId="38">
    <w:name w:val="無清單38"/>
    <w:next w:val="a2"/>
    <w:uiPriority w:val="99"/>
    <w:semiHidden/>
    <w:rsid w:val="00D23576"/>
  </w:style>
  <w:style w:type="paragraph" w:customStyle="1" w:styleId="192">
    <w:name w:val="字元 字元19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">
    <w:name w:val="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82">
    <w:name w:val="字元 字元18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3">
    <w:name w:val="字元 字元1 字元 字元 字元 字元 字元 字元 字元 字元 字元 字元 字元 字元 字元 字元 字元3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8">
    <w:name w:val="字元 字元1 字元 字元 字元 字元 字元 字元 字元 字元 字元 字元 字元 字元 字元 字元 字元 字元 字元 字元2"/>
    <w:basedOn w:val="a"/>
    <w:semiHidden/>
    <w:rsid w:val="00D2357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390">
    <w:name w:val="無清單39"/>
    <w:next w:val="a2"/>
    <w:semiHidden/>
    <w:rsid w:val="00954F0E"/>
  </w:style>
  <w:style w:type="numbering" w:customStyle="1" w:styleId="400">
    <w:name w:val="無清單40"/>
    <w:next w:val="a2"/>
    <w:semiHidden/>
    <w:rsid w:val="00954F0E"/>
  </w:style>
  <w:style w:type="paragraph" w:customStyle="1" w:styleId="232">
    <w:name w:val="字元 字元2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a">
    <w:name w:val="字元 字元 字元 字元 字元 字元3"/>
    <w:basedOn w:val="a"/>
    <w:semiHidden/>
    <w:rsid w:val="00954F0E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32">
    <w:name w:val="字元 字元1 字元 字元 字元1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32">
    <w:name w:val="字元 字元3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3">
    <w:name w:val="字元 字元4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30">
    <w:name w:val="字元 字元1 字元 字元 字元2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3b">
    <w:name w:val="字元 字元 字元 字元 字元 字元 字元3"/>
    <w:semiHidden/>
    <w:rsid w:val="00954F0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31">
    <w:name w:val="字元 字元1 字元 字元 字元2 字元 字元 字元 字元 字元 字元 字元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4">
    <w:name w:val="字元 字元1 字元 字元 字元 字元 字元 字元 字元 字元 字元3"/>
    <w:basedOn w:val="a"/>
    <w:semiHidden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1a">
    <w:name w:val="字元 字元 字元 字元 字元11"/>
    <w:basedOn w:val="a"/>
    <w:rsid w:val="00954F0E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c">
    <w:name w:val="字元3 字元"/>
    <w:basedOn w:val="a"/>
    <w:semiHidden/>
    <w:rsid w:val="00954F0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30">
    <w:name w:val="無清單43"/>
    <w:next w:val="a2"/>
    <w:semiHidden/>
    <w:rsid w:val="008F3669"/>
  </w:style>
  <w:style w:type="paragraph" w:customStyle="1" w:styleId="513">
    <w:name w:val="字元 字元513"/>
    <w:basedOn w:val="a"/>
    <w:semiHidden/>
    <w:rsid w:val="004E52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4">
    <w:name w:val="無清單44"/>
    <w:next w:val="a2"/>
    <w:semiHidden/>
    <w:rsid w:val="00904FF4"/>
  </w:style>
  <w:style w:type="paragraph" w:customStyle="1" w:styleId="282">
    <w:name w:val="字元 字元28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15">
    <w:name w:val="字元 字元111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2">
    <w:name w:val="字元 字元27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a">
    <w:name w:val="字元 字元 字元 字元 字元 字元5"/>
    <w:basedOn w:val="a"/>
    <w:semiHidden/>
    <w:rsid w:val="00904FF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52">
    <w:name w:val="字元 字元1 字元 字元 字元1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b">
    <w:name w:val="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52">
    <w:name w:val="字元 字元3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2">
    <w:name w:val="字元 字元1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5">
    <w:name w:val="字元 字元4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50">
    <w:name w:val="字元 字元1 字元 字元 字元2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5c">
    <w:name w:val="字元 字元 字元 字元 字元 字元 字元5"/>
    <w:semiHidden/>
    <w:rsid w:val="00904FF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51">
    <w:name w:val="字元 字元1 字元 字元 字元2 字元 字元 字元 字元 字元 字元 字元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53">
    <w:name w:val="字元 字元1 字元 字元 字元 字元 字元 字元 字元 字元 字元5"/>
    <w:basedOn w:val="a"/>
    <w:semiHidden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35">
    <w:name w:val="字元 字元 字元 字元 字元13"/>
    <w:basedOn w:val="a"/>
    <w:rsid w:val="00904FF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450">
    <w:name w:val="無清單45"/>
    <w:next w:val="a2"/>
    <w:uiPriority w:val="99"/>
    <w:semiHidden/>
    <w:rsid w:val="00904FF4"/>
  </w:style>
  <w:style w:type="paragraph" w:customStyle="1" w:styleId="1f3">
    <w:name w:val="字元 字元1 字元 字元 字元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36">
    <w:name w:val="字元 字元1 字元 字元 字元 字元 字元 字元 字元 字元 字元 字元 字元 字元 字元 字元 字元 字元 字元 字元3"/>
    <w:basedOn w:val="a"/>
    <w:semiHidden/>
    <w:rsid w:val="00904FF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6">
    <w:name w:val="無清單46"/>
    <w:next w:val="a2"/>
    <w:semiHidden/>
    <w:rsid w:val="00AE276A"/>
  </w:style>
  <w:style w:type="paragraph" w:customStyle="1" w:styleId="313">
    <w:name w:val="字元3 字元1"/>
    <w:basedOn w:val="a"/>
    <w:semiHidden/>
    <w:rsid w:val="00167D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7">
    <w:name w:val="無清單47"/>
    <w:next w:val="a2"/>
    <w:semiHidden/>
    <w:rsid w:val="003F5566"/>
  </w:style>
  <w:style w:type="paragraph" w:customStyle="1" w:styleId="512">
    <w:name w:val="字元 字元512"/>
    <w:basedOn w:val="a"/>
    <w:semiHidden/>
    <w:rsid w:val="003F55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2">
    <w:name w:val="字元 字元26"/>
    <w:basedOn w:val="a"/>
    <w:semiHidden/>
    <w:rsid w:val="00811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2">
    <w:name w:val="字元 字元25"/>
    <w:basedOn w:val="a"/>
    <w:semiHidden/>
    <w:rsid w:val="00F034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10">
    <w:name w:val="字元 字元511"/>
    <w:basedOn w:val="a"/>
    <w:semiHidden/>
    <w:rsid w:val="0066590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d">
    <w:name w:val="字元3 字元 字元"/>
    <w:basedOn w:val="a"/>
    <w:semiHidden/>
    <w:rsid w:val="00F377F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48">
    <w:name w:val="無清單48"/>
    <w:next w:val="a2"/>
    <w:semiHidden/>
    <w:rsid w:val="00722EDE"/>
  </w:style>
  <w:style w:type="numbering" w:customStyle="1" w:styleId="49">
    <w:name w:val="無清單49"/>
    <w:next w:val="a2"/>
    <w:semiHidden/>
    <w:rsid w:val="00FE48C5"/>
  </w:style>
  <w:style w:type="numbering" w:customStyle="1" w:styleId="500">
    <w:name w:val="無清單50"/>
    <w:next w:val="a2"/>
    <w:semiHidden/>
    <w:rsid w:val="001268CF"/>
  </w:style>
  <w:style w:type="paragraph" w:customStyle="1" w:styleId="1102">
    <w:name w:val="字元 字元110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2">
    <w:name w:val="字元 字元2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a">
    <w:name w:val="字元 字元 字元 字元 字元 字元4"/>
    <w:basedOn w:val="a"/>
    <w:semiHidden/>
    <w:rsid w:val="001268CF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42">
    <w:name w:val="字元 字元1 字元 字元 字元1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b">
    <w:name w:val="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40">
    <w:name w:val="字元 字元3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2">
    <w:name w:val="字元 字元1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40">
    <w:name w:val="字元 字元4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40">
    <w:name w:val="字元 字元1 字元 字元 字元2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c">
    <w:name w:val="字元 字元 字元 字元 字元 字元 字元4"/>
    <w:semiHidden/>
    <w:rsid w:val="001268CF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41">
    <w:name w:val="字元 字元1 字元 字元 字元2 字元 字元 字元 字元 字元 字元 字元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43">
    <w:name w:val="字元 字元1 字元 字元 字元 字元 字元 字元 字元 字元 字元4"/>
    <w:basedOn w:val="a"/>
    <w:semiHidden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29">
    <w:name w:val="字元 字元 字元 字元 字元12"/>
    <w:basedOn w:val="a"/>
    <w:rsid w:val="001268C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14">
    <w:name w:val="字元3 字元 字元1"/>
    <w:basedOn w:val="a"/>
    <w:semiHidden/>
    <w:rsid w:val="00FA07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31">
    <w:name w:val="無清單53"/>
    <w:next w:val="a2"/>
    <w:semiHidden/>
    <w:rsid w:val="006F5384"/>
  </w:style>
  <w:style w:type="paragraph" w:customStyle="1" w:styleId="515">
    <w:name w:val="字元 字元515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01">
    <w:name w:val="字元 字元3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24">
    <w:name w:val="字元 字元112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01">
    <w:name w:val="字元 字元210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3">
    <w:name w:val="字元 字元 字元 字元 字元 字元6"/>
    <w:basedOn w:val="a"/>
    <w:rsid w:val="006F5384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62">
    <w:name w:val="字元 字元1 字元 字元 字元1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64">
    <w:name w:val="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60">
    <w:name w:val="字元 字元3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2">
    <w:name w:val="字元 字元1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60">
    <w:name w:val="字元 字元4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60">
    <w:name w:val="字元 字元1 字元 字元 字元2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65">
    <w:name w:val="字元 字元 字元 字元 字元 字元 字元6"/>
    <w:semiHidden/>
    <w:rsid w:val="006F5384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61">
    <w:name w:val="字元 字元1 字元 字元 字元2 字元 字元 字元 字元 字元 字元 字元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63">
    <w:name w:val="字元 字元1 字元 字元 字元 字元 字元 字元 字元 字元 字元6"/>
    <w:basedOn w:val="a"/>
    <w:semiHidden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44">
    <w:name w:val="字元 字元 字元 字元 字元14"/>
    <w:basedOn w:val="a"/>
    <w:rsid w:val="006F5384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540">
    <w:name w:val="無清單54"/>
    <w:next w:val="a2"/>
    <w:uiPriority w:val="99"/>
    <w:semiHidden/>
    <w:unhideWhenUsed/>
    <w:rsid w:val="006F5384"/>
  </w:style>
  <w:style w:type="paragraph" w:customStyle="1" w:styleId="1f4">
    <w:name w:val="字元 字元1 字元 字元 字元 字元 字元 字元 字元 字元 字元 字元 字元 字元"/>
    <w:basedOn w:val="a"/>
    <w:semiHidden/>
    <w:rsid w:val="006F538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51">
    <w:name w:val="無清單55"/>
    <w:next w:val="a2"/>
    <w:semiHidden/>
    <w:rsid w:val="00260A86"/>
  </w:style>
  <w:style w:type="numbering" w:customStyle="1" w:styleId="560">
    <w:name w:val="無清單56"/>
    <w:next w:val="a2"/>
    <w:semiHidden/>
    <w:rsid w:val="003C77E6"/>
  </w:style>
  <w:style w:type="paragraph" w:customStyle="1" w:styleId="514">
    <w:name w:val="字元 字元514"/>
    <w:basedOn w:val="a"/>
    <w:semiHidden/>
    <w:rsid w:val="004B5F8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4d">
    <w:name w:val="toc 4"/>
    <w:basedOn w:val="a"/>
    <w:next w:val="a"/>
    <w:autoRedefine/>
    <w:uiPriority w:val="39"/>
    <w:unhideWhenUsed/>
    <w:rsid w:val="00233F04"/>
    <w:pPr>
      <w:ind w:left="720"/>
    </w:pPr>
    <w:rPr>
      <w:rFonts w:cstheme="minorHAnsi"/>
      <w:sz w:val="18"/>
      <w:szCs w:val="18"/>
    </w:rPr>
  </w:style>
  <w:style w:type="paragraph" w:styleId="5d">
    <w:name w:val="toc 5"/>
    <w:basedOn w:val="a"/>
    <w:next w:val="a"/>
    <w:autoRedefine/>
    <w:uiPriority w:val="39"/>
    <w:unhideWhenUsed/>
    <w:rsid w:val="00233F04"/>
    <w:pPr>
      <w:ind w:left="960"/>
    </w:pPr>
    <w:rPr>
      <w:rFonts w:cstheme="minorHAnsi"/>
      <w:sz w:val="18"/>
      <w:szCs w:val="18"/>
    </w:rPr>
  </w:style>
  <w:style w:type="paragraph" w:styleId="66">
    <w:name w:val="toc 6"/>
    <w:basedOn w:val="a"/>
    <w:next w:val="a"/>
    <w:autoRedefine/>
    <w:uiPriority w:val="39"/>
    <w:unhideWhenUsed/>
    <w:rsid w:val="00233F04"/>
    <w:pPr>
      <w:ind w:left="1200"/>
    </w:pPr>
    <w:rPr>
      <w:rFonts w:cstheme="minorHAnsi"/>
      <w:sz w:val="18"/>
      <w:szCs w:val="18"/>
    </w:rPr>
  </w:style>
  <w:style w:type="paragraph" w:styleId="73">
    <w:name w:val="toc 7"/>
    <w:basedOn w:val="a"/>
    <w:next w:val="a"/>
    <w:autoRedefine/>
    <w:uiPriority w:val="39"/>
    <w:unhideWhenUsed/>
    <w:rsid w:val="00233F04"/>
    <w:pPr>
      <w:ind w:left="1440"/>
    </w:pPr>
    <w:rPr>
      <w:rFonts w:cstheme="minorHAns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rsid w:val="00233F04"/>
    <w:pPr>
      <w:ind w:left="1680"/>
    </w:pPr>
    <w:rPr>
      <w:rFonts w:cs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233F04"/>
    <w:pPr>
      <w:ind w:left="1920"/>
    </w:pPr>
    <w:rPr>
      <w:rFonts w:cstheme="minorHAnsi"/>
      <w:sz w:val="18"/>
      <w:szCs w:val="18"/>
    </w:rPr>
  </w:style>
  <w:style w:type="paragraph" w:customStyle="1" w:styleId="292">
    <w:name w:val="字元 字元29"/>
    <w:basedOn w:val="a"/>
    <w:semiHidden/>
    <w:rsid w:val="00BC377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8">
    <w:name w:val="字元 字元518"/>
    <w:basedOn w:val="a"/>
    <w:semiHidden/>
    <w:rsid w:val="00B10B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7">
    <w:name w:val="字元 字元517"/>
    <w:basedOn w:val="a"/>
    <w:semiHidden/>
    <w:rsid w:val="00B907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16">
    <w:name w:val="字元 字元516"/>
    <w:basedOn w:val="a"/>
    <w:semiHidden/>
    <w:rsid w:val="00BC154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70">
    <w:name w:val="無清單57"/>
    <w:next w:val="a2"/>
    <w:semiHidden/>
    <w:rsid w:val="00EB59D9"/>
  </w:style>
  <w:style w:type="paragraph" w:customStyle="1" w:styleId="519">
    <w:name w:val="字元 字元519"/>
    <w:basedOn w:val="a"/>
    <w:semiHidden/>
    <w:rsid w:val="00EB59D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580">
    <w:name w:val="無清單58"/>
    <w:next w:val="a2"/>
    <w:uiPriority w:val="99"/>
    <w:semiHidden/>
    <w:unhideWhenUsed/>
    <w:rsid w:val="00170457"/>
  </w:style>
  <w:style w:type="numbering" w:customStyle="1" w:styleId="590">
    <w:name w:val="無清單59"/>
    <w:next w:val="a2"/>
    <w:semiHidden/>
    <w:rsid w:val="00965F11"/>
  </w:style>
  <w:style w:type="paragraph" w:customStyle="1" w:styleId="380">
    <w:name w:val="字元 字元38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33">
    <w:name w:val="字元 字元113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112">
    <w:name w:val="字元 字元211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4">
    <w:name w:val="字元 字元 字元 字元 字元 字元7"/>
    <w:basedOn w:val="a"/>
    <w:semiHidden/>
    <w:rsid w:val="00965F11"/>
    <w:pPr>
      <w:widowControl/>
      <w:spacing w:after="160" w:line="240" w:lineRule="exact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1172">
    <w:name w:val="字元 字元1 字元 字元 字元1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75">
    <w:name w:val="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71">
    <w:name w:val="字元 字元3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2">
    <w:name w:val="字元 字元1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70">
    <w:name w:val="字元 字元4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70">
    <w:name w:val="字元 字元1 字元 字元 字元2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76">
    <w:name w:val="字元 字元 字元 字元 字元 字元 字元7"/>
    <w:semiHidden/>
    <w:rsid w:val="00965F11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71">
    <w:name w:val="字元 字元1 字元 字元 字元2 字元 字元 字元 字元 字元 字元 字元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73">
    <w:name w:val="字元 字元1 字元 字元 字元 字元 字元 字元 字元 字元 字元7"/>
    <w:basedOn w:val="a"/>
    <w:semiHidden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54">
    <w:name w:val="字元 字元 字元 字元 字元15"/>
    <w:basedOn w:val="a"/>
    <w:rsid w:val="00965F1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600">
    <w:name w:val="無清單60"/>
    <w:next w:val="a2"/>
    <w:semiHidden/>
    <w:rsid w:val="00E35B99"/>
  </w:style>
  <w:style w:type="paragraph" w:customStyle="1" w:styleId="5200">
    <w:name w:val="字元 字元520"/>
    <w:basedOn w:val="a"/>
    <w:semiHidden/>
    <w:rsid w:val="001166A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91">
    <w:name w:val="字元 字元39"/>
    <w:basedOn w:val="a"/>
    <w:semiHidden/>
    <w:rsid w:val="0085483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fd">
    <w:name w:val="Salutation"/>
    <w:basedOn w:val="a"/>
    <w:next w:val="a"/>
    <w:link w:val="affe"/>
    <w:uiPriority w:val="99"/>
    <w:unhideWhenUsed/>
    <w:rsid w:val="00F57827"/>
    <w:rPr>
      <w:rFonts w:ascii="Times New Roman" w:eastAsia="標楷體" w:hAnsi="Times New Roman" w:cs="Times New Roman"/>
      <w:sz w:val="32"/>
      <w:szCs w:val="32"/>
    </w:rPr>
  </w:style>
  <w:style w:type="character" w:customStyle="1" w:styleId="affe">
    <w:name w:val="問候 字元"/>
    <w:basedOn w:val="a0"/>
    <w:link w:val="affd"/>
    <w:uiPriority w:val="99"/>
    <w:rsid w:val="00F57827"/>
    <w:rPr>
      <w:rFonts w:eastAsia="標楷體"/>
      <w:kern w:val="2"/>
      <w:sz w:val="32"/>
      <w:szCs w:val="32"/>
    </w:rPr>
  </w:style>
  <w:style w:type="paragraph" w:styleId="afff">
    <w:name w:val="Closing"/>
    <w:basedOn w:val="a"/>
    <w:link w:val="afff0"/>
    <w:uiPriority w:val="99"/>
    <w:unhideWhenUsed/>
    <w:rsid w:val="00F57827"/>
    <w:pPr>
      <w:ind w:leftChars="1800" w:left="1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ff0">
    <w:name w:val="結語 字元"/>
    <w:basedOn w:val="a0"/>
    <w:link w:val="afff"/>
    <w:uiPriority w:val="99"/>
    <w:rsid w:val="00F57827"/>
    <w:rPr>
      <w:rFonts w:eastAsia="標楷體"/>
      <w:kern w:val="2"/>
      <w:sz w:val="32"/>
      <w:szCs w:val="32"/>
    </w:rPr>
  </w:style>
  <w:style w:type="numbering" w:customStyle="1" w:styleId="630">
    <w:name w:val="無清單63"/>
    <w:next w:val="a2"/>
    <w:uiPriority w:val="99"/>
    <w:semiHidden/>
    <w:unhideWhenUsed/>
    <w:rsid w:val="00820157"/>
  </w:style>
  <w:style w:type="numbering" w:customStyle="1" w:styleId="640">
    <w:name w:val="無清單64"/>
    <w:next w:val="a2"/>
    <w:uiPriority w:val="99"/>
    <w:semiHidden/>
    <w:unhideWhenUsed/>
    <w:rsid w:val="0048369A"/>
  </w:style>
  <w:style w:type="paragraph" w:customStyle="1" w:styleId="5e">
    <w:name w:val="字元 字元5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1">
    <w:name w:val="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5">
    <w:name w:val="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 字元2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2">
    <w:name w:val="字元 字元 字元 字元 字元 字元"/>
    <w:basedOn w:val="a"/>
    <w:rsid w:val="0048369A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b">
    <w:name w:val="字元 字元1 字元 字元 字元1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3">
    <w:name w:val="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e">
    <w:name w:val="字元 字元3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6">
    <w:name w:val="字元 字元1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e">
    <w:name w:val="字元 字元4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a">
    <w:name w:val="字元 字元1 字元 字元 字元2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4">
    <w:name w:val="字元 字元 字元 字元 字元 字元 字元"/>
    <w:semiHidden/>
    <w:rsid w:val="0048369A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b">
    <w:name w:val="字元 字元1 字元 字元 字元2 字元 字元 字元 字元 字元 字元 字元 字元 字元 字元 字元 字元 字元 字元 字元 字元"/>
    <w:basedOn w:val="a"/>
    <w:semiHidden/>
    <w:rsid w:val="0048369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7">
    <w:name w:val="字元 字元1 字元 字元 字元 字元 字元 字元 字元 字元 字元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8">
    <w:name w:val="字元 字元 字元 字元 字元1"/>
    <w:basedOn w:val="a"/>
    <w:rsid w:val="004836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650">
    <w:name w:val="無清單65"/>
    <w:next w:val="a2"/>
    <w:semiHidden/>
    <w:rsid w:val="00C33E88"/>
  </w:style>
  <w:style w:type="numbering" w:customStyle="1" w:styleId="660">
    <w:name w:val="無清單66"/>
    <w:next w:val="a2"/>
    <w:semiHidden/>
    <w:rsid w:val="0064725C"/>
  </w:style>
  <w:style w:type="paragraph" w:customStyle="1" w:styleId="5f">
    <w:name w:val="字元 字元5"/>
    <w:basedOn w:val="a"/>
    <w:semiHidden/>
    <w:rsid w:val="0064725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40">
    <w:name w:val="標題 4 字元"/>
    <w:basedOn w:val="a0"/>
    <w:link w:val="4"/>
    <w:uiPriority w:val="9"/>
    <w:rsid w:val="006D4321"/>
    <w:rPr>
      <w:rFonts w:ascii="Cambria" w:hAnsi="Cambria" w:cs="新細明體"/>
      <w:b/>
      <w:bCs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6D4321"/>
    <w:rPr>
      <w:rFonts w:ascii="新細明體" w:hAnsi="新細明體" w:cs="新細明體"/>
      <w:b/>
      <w:bCs/>
    </w:rPr>
  </w:style>
  <w:style w:type="character" w:customStyle="1" w:styleId="60">
    <w:name w:val="標題 6 字元"/>
    <w:basedOn w:val="a0"/>
    <w:link w:val="6"/>
    <w:uiPriority w:val="9"/>
    <w:rsid w:val="006D4321"/>
    <w:rPr>
      <w:rFonts w:ascii="新細明體" w:hAnsi="新細明體" w:cs="新細明體"/>
      <w:b/>
      <w:bCs/>
      <w:sz w:val="15"/>
      <w:szCs w:val="15"/>
    </w:rPr>
  </w:style>
  <w:style w:type="paragraph" w:styleId="afff5">
    <w:name w:val="No Spacing"/>
    <w:uiPriority w:val="1"/>
    <w:qFormat/>
    <w:rsid w:val="006D432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numbering" w:customStyle="1" w:styleId="67">
    <w:name w:val="無清單67"/>
    <w:next w:val="a2"/>
    <w:uiPriority w:val="99"/>
    <w:semiHidden/>
    <w:unhideWhenUsed/>
    <w:rsid w:val="00281D65"/>
  </w:style>
  <w:style w:type="numbering" w:customStyle="1" w:styleId="68">
    <w:name w:val="無清單68"/>
    <w:next w:val="a2"/>
    <w:semiHidden/>
    <w:rsid w:val="00BF49A4"/>
  </w:style>
  <w:style w:type="paragraph" w:customStyle="1" w:styleId="5f0">
    <w:name w:val="字元 字元5"/>
    <w:basedOn w:val="a"/>
    <w:semiHidden/>
    <w:rsid w:val="00BF49A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69">
    <w:name w:val="無清單69"/>
    <w:next w:val="a2"/>
    <w:semiHidden/>
    <w:rsid w:val="00B00FEE"/>
  </w:style>
  <w:style w:type="numbering" w:customStyle="1" w:styleId="700">
    <w:name w:val="無清單70"/>
    <w:next w:val="a2"/>
    <w:uiPriority w:val="99"/>
    <w:semiHidden/>
    <w:unhideWhenUsed/>
    <w:rsid w:val="00872340"/>
  </w:style>
  <w:style w:type="numbering" w:customStyle="1" w:styleId="730">
    <w:name w:val="無清單73"/>
    <w:next w:val="a2"/>
    <w:semiHidden/>
    <w:rsid w:val="00923037"/>
  </w:style>
  <w:style w:type="numbering" w:customStyle="1" w:styleId="740">
    <w:name w:val="無清單74"/>
    <w:next w:val="a2"/>
    <w:uiPriority w:val="99"/>
    <w:semiHidden/>
    <w:unhideWhenUsed/>
    <w:rsid w:val="00323D05"/>
  </w:style>
  <w:style w:type="paragraph" w:customStyle="1" w:styleId="5f1">
    <w:name w:val="字元 字元5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6">
    <w:name w:val="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9">
    <w:name w:val="字元 字元1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 字元2"/>
    <w:basedOn w:val="a"/>
    <w:uiPriority w:val="99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7">
    <w:name w:val="字元 字元 字元 字元 字元 字元"/>
    <w:basedOn w:val="a"/>
    <w:rsid w:val="00323D05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c">
    <w:name w:val="字元 字元1 字元 字元 字元1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8">
    <w:name w:val="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">
    <w:name w:val="字元 字元3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a">
    <w:name w:val="字元 字元1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">
    <w:name w:val="字元 字元4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c">
    <w:name w:val="字元 字元1 字元 字元 字元2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9">
    <w:name w:val="字元 字元 字元 字元 字元 字元 字元"/>
    <w:semiHidden/>
    <w:rsid w:val="00323D05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d">
    <w:name w:val="字元 字元1 字元 字元 字元2 字元 字元 字元 字元 字元 字元 字元 字元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b">
    <w:name w:val="字元 字元1 字元 字元 字元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c">
    <w:name w:val="字元 字元1 字元 字元 字元 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d">
    <w:name w:val="字元 字元1 字元 字元 字元1 字元 字元 字元 字元 字元 字元 字元 字元"/>
    <w:basedOn w:val="a"/>
    <w:semiHidden/>
    <w:rsid w:val="00323D0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fa">
    <w:name w:val="字元 字元 字元"/>
    <w:basedOn w:val="a"/>
    <w:rsid w:val="00323D0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200">
    <w:name w:val="無清單120"/>
    <w:next w:val="a2"/>
    <w:uiPriority w:val="99"/>
    <w:semiHidden/>
    <w:unhideWhenUsed/>
    <w:rsid w:val="00323D05"/>
  </w:style>
  <w:style w:type="numbering" w:customStyle="1" w:styleId="11100">
    <w:name w:val="無清單1110"/>
    <w:next w:val="a2"/>
    <w:semiHidden/>
    <w:rsid w:val="00323D05"/>
  </w:style>
  <w:style w:type="numbering" w:customStyle="1" w:styleId="2130">
    <w:name w:val="無清單213"/>
    <w:next w:val="a2"/>
    <w:semiHidden/>
    <w:rsid w:val="00323D05"/>
  </w:style>
  <w:style w:type="numbering" w:customStyle="1" w:styleId="3100">
    <w:name w:val="無清單310"/>
    <w:next w:val="a2"/>
    <w:semiHidden/>
    <w:rsid w:val="00323D05"/>
  </w:style>
  <w:style w:type="numbering" w:customStyle="1" w:styleId="750">
    <w:name w:val="無清單75"/>
    <w:next w:val="a2"/>
    <w:semiHidden/>
    <w:rsid w:val="00D171E0"/>
  </w:style>
  <w:style w:type="paragraph" w:customStyle="1" w:styleId="5f2">
    <w:name w:val="字元 字元5"/>
    <w:basedOn w:val="a"/>
    <w:semiHidden/>
    <w:rsid w:val="00D171E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60">
    <w:name w:val="無清單76"/>
    <w:next w:val="a2"/>
    <w:uiPriority w:val="99"/>
    <w:semiHidden/>
    <w:unhideWhenUsed/>
    <w:rsid w:val="00755BD4"/>
  </w:style>
  <w:style w:type="table" w:customStyle="1" w:styleId="4f0">
    <w:name w:val="表格格線4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無清單123"/>
    <w:next w:val="a2"/>
    <w:uiPriority w:val="99"/>
    <w:semiHidden/>
    <w:unhideWhenUsed/>
    <w:rsid w:val="00755BD4"/>
  </w:style>
  <w:style w:type="numbering" w:customStyle="1" w:styleId="11140">
    <w:name w:val="無清單1114"/>
    <w:next w:val="a2"/>
    <w:semiHidden/>
    <w:rsid w:val="00755BD4"/>
  </w:style>
  <w:style w:type="numbering" w:customStyle="1" w:styleId="214">
    <w:name w:val="無清單214"/>
    <w:next w:val="a2"/>
    <w:semiHidden/>
    <w:rsid w:val="00755BD4"/>
  </w:style>
  <w:style w:type="numbering" w:customStyle="1" w:styleId="3130">
    <w:name w:val="無清單313"/>
    <w:next w:val="a2"/>
    <w:semiHidden/>
    <w:rsid w:val="00755BD4"/>
  </w:style>
  <w:style w:type="numbering" w:customStyle="1" w:styleId="4100">
    <w:name w:val="無清單410"/>
    <w:next w:val="a2"/>
    <w:uiPriority w:val="99"/>
    <w:semiHidden/>
    <w:unhideWhenUsed/>
    <w:rsid w:val="00755BD4"/>
  </w:style>
  <w:style w:type="numbering" w:customStyle="1" w:styleId="1242">
    <w:name w:val="無清單124"/>
    <w:next w:val="a2"/>
    <w:uiPriority w:val="99"/>
    <w:semiHidden/>
    <w:unhideWhenUsed/>
    <w:rsid w:val="00755BD4"/>
  </w:style>
  <w:style w:type="table" w:customStyle="1" w:styleId="137">
    <w:name w:val="表格格線13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0">
    <w:name w:val="無清單1115"/>
    <w:next w:val="a2"/>
    <w:uiPriority w:val="99"/>
    <w:semiHidden/>
    <w:unhideWhenUsed/>
    <w:rsid w:val="00755BD4"/>
  </w:style>
  <w:style w:type="numbering" w:customStyle="1" w:styleId="11113">
    <w:name w:val="無清單11113"/>
    <w:next w:val="a2"/>
    <w:semiHidden/>
    <w:rsid w:val="00755BD4"/>
  </w:style>
  <w:style w:type="numbering" w:customStyle="1" w:styleId="215">
    <w:name w:val="無清單215"/>
    <w:next w:val="a2"/>
    <w:semiHidden/>
    <w:rsid w:val="00755BD4"/>
  </w:style>
  <w:style w:type="numbering" w:customStyle="1" w:styleId="3140">
    <w:name w:val="無清單314"/>
    <w:next w:val="a2"/>
    <w:semiHidden/>
    <w:rsid w:val="00755BD4"/>
  </w:style>
  <w:style w:type="numbering" w:customStyle="1" w:styleId="5101">
    <w:name w:val="無清單510"/>
    <w:next w:val="a2"/>
    <w:uiPriority w:val="99"/>
    <w:semiHidden/>
    <w:unhideWhenUsed/>
    <w:rsid w:val="00755BD4"/>
  </w:style>
  <w:style w:type="numbering" w:customStyle="1" w:styleId="6100">
    <w:name w:val="無清單610"/>
    <w:next w:val="a2"/>
    <w:semiHidden/>
    <w:rsid w:val="00755BD4"/>
  </w:style>
  <w:style w:type="numbering" w:customStyle="1" w:styleId="77">
    <w:name w:val="無清單77"/>
    <w:next w:val="a2"/>
    <w:uiPriority w:val="99"/>
    <w:semiHidden/>
    <w:unhideWhenUsed/>
    <w:rsid w:val="00755BD4"/>
  </w:style>
  <w:style w:type="numbering" w:customStyle="1" w:styleId="1330">
    <w:name w:val="無清單133"/>
    <w:next w:val="a2"/>
    <w:uiPriority w:val="99"/>
    <w:semiHidden/>
    <w:unhideWhenUsed/>
    <w:rsid w:val="00755BD4"/>
  </w:style>
  <w:style w:type="numbering" w:customStyle="1" w:styleId="11230">
    <w:name w:val="無清單1123"/>
    <w:next w:val="a2"/>
    <w:semiHidden/>
    <w:rsid w:val="00755BD4"/>
  </w:style>
  <w:style w:type="numbering" w:customStyle="1" w:styleId="223">
    <w:name w:val="無清單223"/>
    <w:next w:val="a2"/>
    <w:semiHidden/>
    <w:rsid w:val="00755BD4"/>
  </w:style>
  <w:style w:type="numbering" w:customStyle="1" w:styleId="323">
    <w:name w:val="無清單323"/>
    <w:next w:val="a2"/>
    <w:semiHidden/>
    <w:rsid w:val="00755BD4"/>
  </w:style>
  <w:style w:type="numbering" w:customStyle="1" w:styleId="820">
    <w:name w:val="無清單82"/>
    <w:next w:val="a2"/>
    <w:uiPriority w:val="99"/>
    <w:semiHidden/>
    <w:unhideWhenUsed/>
    <w:rsid w:val="00755BD4"/>
  </w:style>
  <w:style w:type="table" w:customStyle="1" w:styleId="224">
    <w:name w:val="表格格線2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2"/>
    <w:uiPriority w:val="99"/>
    <w:semiHidden/>
    <w:unhideWhenUsed/>
    <w:rsid w:val="00755BD4"/>
  </w:style>
  <w:style w:type="numbering" w:customStyle="1" w:styleId="11320">
    <w:name w:val="無清單1132"/>
    <w:next w:val="a2"/>
    <w:semiHidden/>
    <w:rsid w:val="00755BD4"/>
  </w:style>
  <w:style w:type="numbering" w:customStyle="1" w:styleId="2320">
    <w:name w:val="無清單232"/>
    <w:next w:val="a2"/>
    <w:semiHidden/>
    <w:rsid w:val="00755BD4"/>
  </w:style>
  <w:style w:type="numbering" w:customStyle="1" w:styleId="3320">
    <w:name w:val="無清單332"/>
    <w:next w:val="a2"/>
    <w:semiHidden/>
    <w:rsid w:val="00755BD4"/>
  </w:style>
  <w:style w:type="numbering" w:customStyle="1" w:styleId="412">
    <w:name w:val="無清單412"/>
    <w:next w:val="a2"/>
    <w:uiPriority w:val="99"/>
    <w:semiHidden/>
    <w:unhideWhenUsed/>
    <w:rsid w:val="00755BD4"/>
  </w:style>
  <w:style w:type="numbering" w:customStyle="1" w:styleId="12120">
    <w:name w:val="無清單1212"/>
    <w:next w:val="a2"/>
    <w:uiPriority w:val="99"/>
    <w:semiHidden/>
    <w:unhideWhenUsed/>
    <w:rsid w:val="00755BD4"/>
  </w:style>
  <w:style w:type="table" w:customStyle="1" w:styleId="1125">
    <w:name w:val="表格格線112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2"/>
    <w:uiPriority w:val="99"/>
    <w:semiHidden/>
    <w:unhideWhenUsed/>
    <w:rsid w:val="00755BD4"/>
  </w:style>
  <w:style w:type="numbering" w:customStyle="1" w:styleId="111112">
    <w:name w:val="無清單111112"/>
    <w:next w:val="a2"/>
    <w:semiHidden/>
    <w:rsid w:val="00755BD4"/>
  </w:style>
  <w:style w:type="numbering" w:customStyle="1" w:styleId="21120">
    <w:name w:val="無清單2112"/>
    <w:next w:val="a2"/>
    <w:semiHidden/>
    <w:rsid w:val="00755BD4"/>
  </w:style>
  <w:style w:type="numbering" w:customStyle="1" w:styleId="3112">
    <w:name w:val="無清單3112"/>
    <w:next w:val="a2"/>
    <w:semiHidden/>
    <w:rsid w:val="00755BD4"/>
  </w:style>
  <w:style w:type="numbering" w:customStyle="1" w:styleId="5120">
    <w:name w:val="無清單512"/>
    <w:next w:val="a2"/>
    <w:uiPriority w:val="99"/>
    <w:semiHidden/>
    <w:unhideWhenUsed/>
    <w:rsid w:val="00755BD4"/>
  </w:style>
  <w:style w:type="numbering" w:customStyle="1" w:styleId="612">
    <w:name w:val="無清單612"/>
    <w:next w:val="a2"/>
    <w:semiHidden/>
    <w:rsid w:val="00755BD4"/>
  </w:style>
  <w:style w:type="numbering" w:customStyle="1" w:styleId="712">
    <w:name w:val="無清單712"/>
    <w:next w:val="a2"/>
    <w:uiPriority w:val="99"/>
    <w:semiHidden/>
    <w:unhideWhenUsed/>
    <w:rsid w:val="00755BD4"/>
  </w:style>
  <w:style w:type="numbering" w:customStyle="1" w:styleId="1312">
    <w:name w:val="無清單1312"/>
    <w:next w:val="a2"/>
    <w:uiPriority w:val="99"/>
    <w:semiHidden/>
    <w:unhideWhenUsed/>
    <w:rsid w:val="00755BD4"/>
  </w:style>
  <w:style w:type="numbering" w:customStyle="1" w:styleId="11212">
    <w:name w:val="無清單11212"/>
    <w:next w:val="a2"/>
    <w:semiHidden/>
    <w:rsid w:val="00755BD4"/>
  </w:style>
  <w:style w:type="numbering" w:customStyle="1" w:styleId="2212">
    <w:name w:val="無清單2212"/>
    <w:next w:val="a2"/>
    <w:semiHidden/>
    <w:rsid w:val="00755BD4"/>
  </w:style>
  <w:style w:type="numbering" w:customStyle="1" w:styleId="3212">
    <w:name w:val="無清單3212"/>
    <w:next w:val="a2"/>
    <w:semiHidden/>
    <w:rsid w:val="00755BD4"/>
  </w:style>
  <w:style w:type="numbering" w:customStyle="1" w:styleId="920">
    <w:name w:val="無清單92"/>
    <w:next w:val="a2"/>
    <w:uiPriority w:val="99"/>
    <w:semiHidden/>
    <w:unhideWhenUsed/>
    <w:rsid w:val="00755BD4"/>
  </w:style>
  <w:style w:type="numbering" w:customStyle="1" w:styleId="102">
    <w:name w:val="無清單102"/>
    <w:next w:val="a2"/>
    <w:uiPriority w:val="99"/>
    <w:semiHidden/>
    <w:unhideWhenUsed/>
    <w:rsid w:val="00755BD4"/>
  </w:style>
  <w:style w:type="numbering" w:customStyle="1" w:styleId="1520">
    <w:name w:val="無清單152"/>
    <w:next w:val="a2"/>
    <w:uiPriority w:val="99"/>
    <w:semiHidden/>
    <w:unhideWhenUsed/>
    <w:rsid w:val="00755BD4"/>
  </w:style>
  <w:style w:type="numbering" w:customStyle="1" w:styleId="11420">
    <w:name w:val="無清單1142"/>
    <w:next w:val="a2"/>
    <w:semiHidden/>
    <w:rsid w:val="00755BD4"/>
  </w:style>
  <w:style w:type="numbering" w:customStyle="1" w:styleId="2420">
    <w:name w:val="無清單242"/>
    <w:next w:val="a2"/>
    <w:semiHidden/>
    <w:rsid w:val="00755BD4"/>
  </w:style>
  <w:style w:type="numbering" w:customStyle="1" w:styleId="342">
    <w:name w:val="無清單342"/>
    <w:next w:val="a2"/>
    <w:semiHidden/>
    <w:rsid w:val="00755BD4"/>
  </w:style>
  <w:style w:type="numbering" w:customStyle="1" w:styleId="1620">
    <w:name w:val="無清單162"/>
    <w:next w:val="a2"/>
    <w:semiHidden/>
    <w:rsid w:val="00755BD4"/>
  </w:style>
  <w:style w:type="numbering" w:customStyle="1" w:styleId="1720">
    <w:name w:val="無清單172"/>
    <w:next w:val="a2"/>
    <w:uiPriority w:val="99"/>
    <w:semiHidden/>
    <w:unhideWhenUsed/>
    <w:rsid w:val="00755BD4"/>
  </w:style>
  <w:style w:type="numbering" w:customStyle="1" w:styleId="1820">
    <w:name w:val="無清單182"/>
    <w:next w:val="a2"/>
    <w:semiHidden/>
    <w:rsid w:val="00755BD4"/>
  </w:style>
  <w:style w:type="numbering" w:customStyle="1" w:styleId="1920">
    <w:name w:val="無清單192"/>
    <w:next w:val="a2"/>
    <w:uiPriority w:val="99"/>
    <w:semiHidden/>
    <w:unhideWhenUsed/>
    <w:rsid w:val="00755BD4"/>
  </w:style>
  <w:style w:type="numbering" w:customStyle="1" w:styleId="11020">
    <w:name w:val="無清單1102"/>
    <w:next w:val="a2"/>
    <w:uiPriority w:val="99"/>
    <w:semiHidden/>
    <w:unhideWhenUsed/>
    <w:rsid w:val="00755BD4"/>
  </w:style>
  <w:style w:type="numbering" w:customStyle="1" w:styleId="11520">
    <w:name w:val="無清單1152"/>
    <w:next w:val="a2"/>
    <w:semiHidden/>
    <w:rsid w:val="00755BD4"/>
  </w:style>
  <w:style w:type="numbering" w:customStyle="1" w:styleId="2520">
    <w:name w:val="無清單252"/>
    <w:next w:val="a2"/>
    <w:semiHidden/>
    <w:rsid w:val="00755BD4"/>
  </w:style>
  <w:style w:type="numbering" w:customStyle="1" w:styleId="3520">
    <w:name w:val="無清單352"/>
    <w:next w:val="a2"/>
    <w:semiHidden/>
    <w:rsid w:val="00755BD4"/>
  </w:style>
  <w:style w:type="numbering" w:customStyle="1" w:styleId="202">
    <w:name w:val="無清單202"/>
    <w:next w:val="a2"/>
    <w:semiHidden/>
    <w:rsid w:val="00755BD4"/>
  </w:style>
  <w:style w:type="numbering" w:customStyle="1" w:styleId="2620">
    <w:name w:val="無清單262"/>
    <w:next w:val="a2"/>
    <w:uiPriority w:val="99"/>
    <w:semiHidden/>
    <w:rsid w:val="00755BD4"/>
  </w:style>
  <w:style w:type="numbering" w:customStyle="1" w:styleId="2720">
    <w:name w:val="無清單272"/>
    <w:next w:val="a2"/>
    <w:uiPriority w:val="99"/>
    <w:semiHidden/>
    <w:rsid w:val="00755BD4"/>
  </w:style>
  <w:style w:type="numbering" w:customStyle="1" w:styleId="11620">
    <w:name w:val="無清單1162"/>
    <w:next w:val="a2"/>
    <w:uiPriority w:val="99"/>
    <w:semiHidden/>
    <w:unhideWhenUsed/>
    <w:rsid w:val="00755BD4"/>
  </w:style>
  <w:style w:type="numbering" w:customStyle="1" w:styleId="11720">
    <w:name w:val="無清單1172"/>
    <w:next w:val="a2"/>
    <w:semiHidden/>
    <w:rsid w:val="00755BD4"/>
  </w:style>
  <w:style w:type="numbering" w:customStyle="1" w:styleId="2820">
    <w:name w:val="無清單282"/>
    <w:next w:val="a2"/>
    <w:semiHidden/>
    <w:rsid w:val="00755BD4"/>
  </w:style>
  <w:style w:type="numbering" w:customStyle="1" w:styleId="362">
    <w:name w:val="無清單362"/>
    <w:next w:val="a2"/>
    <w:semiHidden/>
    <w:rsid w:val="00755BD4"/>
  </w:style>
  <w:style w:type="numbering" w:customStyle="1" w:styleId="2920">
    <w:name w:val="無清單292"/>
    <w:next w:val="a2"/>
    <w:semiHidden/>
    <w:rsid w:val="00755BD4"/>
  </w:style>
  <w:style w:type="numbering" w:customStyle="1" w:styleId="3010">
    <w:name w:val="無清單301"/>
    <w:next w:val="a2"/>
    <w:uiPriority w:val="99"/>
    <w:semiHidden/>
    <w:unhideWhenUsed/>
    <w:rsid w:val="00755BD4"/>
  </w:style>
  <w:style w:type="table" w:customStyle="1" w:styleId="315">
    <w:name w:val="表格格線3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無清單1181"/>
    <w:next w:val="a2"/>
    <w:uiPriority w:val="99"/>
    <w:semiHidden/>
    <w:unhideWhenUsed/>
    <w:rsid w:val="00755BD4"/>
  </w:style>
  <w:style w:type="numbering" w:customStyle="1" w:styleId="1191">
    <w:name w:val="無清單1191"/>
    <w:next w:val="a2"/>
    <w:semiHidden/>
    <w:rsid w:val="00755BD4"/>
  </w:style>
  <w:style w:type="numbering" w:customStyle="1" w:styleId="21010">
    <w:name w:val="無清單2101"/>
    <w:next w:val="a2"/>
    <w:semiHidden/>
    <w:rsid w:val="00755BD4"/>
  </w:style>
  <w:style w:type="numbering" w:customStyle="1" w:styleId="3710">
    <w:name w:val="無清單371"/>
    <w:next w:val="a2"/>
    <w:semiHidden/>
    <w:rsid w:val="00755BD4"/>
  </w:style>
  <w:style w:type="numbering" w:customStyle="1" w:styleId="4210">
    <w:name w:val="無清單421"/>
    <w:next w:val="a2"/>
    <w:uiPriority w:val="99"/>
    <w:semiHidden/>
    <w:unhideWhenUsed/>
    <w:rsid w:val="00755BD4"/>
  </w:style>
  <w:style w:type="numbering" w:customStyle="1" w:styleId="12210">
    <w:name w:val="無清單1221"/>
    <w:next w:val="a2"/>
    <w:uiPriority w:val="99"/>
    <w:semiHidden/>
    <w:unhideWhenUsed/>
    <w:rsid w:val="00755BD4"/>
  </w:style>
  <w:style w:type="table" w:customStyle="1" w:styleId="1213">
    <w:name w:val="表格格線12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">
    <w:name w:val="無清單11131"/>
    <w:next w:val="a2"/>
    <w:uiPriority w:val="99"/>
    <w:semiHidden/>
    <w:unhideWhenUsed/>
    <w:rsid w:val="00755BD4"/>
  </w:style>
  <w:style w:type="numbering" w:customStyle="1" w:styleId="111121">
    <w:name w:val="無清單111121"/>
    <w:next w:val="a2"/>
    <w:semiHidden/>
    <w:rsid w:val="00755BD4"/>
  </w:style>
  <w:style w:type="numbering" w:customStyle="1" w:styleId="2121">
    <w:name w:val="無清單2121"/>
    <w:next w:val="a2"/>
    <w:semiHidden/>
    <w:rsid w:val="00755BD4"/>
  </w:style>
  <w:style w:type="numbering" w:customStyle="1" w:styleId="3121">
    <w:name w:val="無清單3121"/>
    <w:next w:val="a2"/>
    <w:semiHidden/>
    <w:rsid w:val="00755BD4"/>
  </w:style>
  <w:style w:type="numbering" w:customStyle="1" w:styleId="521">
    <w:name w:val="無清單521"/>
    <w:next w:val="a2"/>
    <w:uiPriority w:val="99"/>
    <w:semiHidden/>
    <w:unhideWhenUsed/>
    <w:rsid w:val="00755BD4"/>
  </w:style>
  <w:style w:type="numbering" w:customStyle="1" w:styleId="621">
    <w:name w:val="無清單621"/>
    <w:next w:val="a2"/>
    <w:semiHidden/>
    <w:rsid w:val="00755BD4"/>
  </w:style>
  <w:style w:type="numbering" w:customStyle="1" w:styleId="721">
    <w:name w:val="無清單721"/>
    <w:next w:val="a2"/>
    <w:uiPriority w:val="99"/>
    <w:semiHidden/>
    <w:unhideWhenUsed/>
    <w:rsid w:val="00755BD4"/>
  </w:style>
  <w:style w:type="numbering" w:customStyle="1" w:styleId="1321">
    <w:name w:val="無清單1321"/>
    <w:next w:val="a2"/>
    <w:uiPriority w:val="99"/>
    <w:semiHidden/>
    <w:unhideWhenUsed/>
    <w:rsid w:val="00755BD4"/>
  </w:style>
  <w:style w:type="numbering" w:customStyle="1" w:styleId="11221">
    <w:name w:val="無清單11221"/>
    <w:next w:val="a2"/>
    <w:semiHidden/>
    <w:rsid w:val="00755BD4"/>
  </w:style>
  <w:style w:type="numbering" w:customStyle="1" w:styleId="2221">
    <w:name w:val="無清單2221"/>
    <w:next w:val="a2"/>
    <w:semiHidden/>
    <w:rsid w:val="00755BD4"/>
  </w:style>
  <w:style w:type="numbering" w:customStyle="1" w:styleId="3221">
    <w:name w:val="無清單3221"/>
    <w:next w:val="a2"/>
    <w:semiHidden/>
    <w:rsid w:val="00755BD4"/>
  </w:style>
  <w:style w:type="numbering" w:customStyle="1" w:styleId="811">
    <w:name w:val="無清單811"/>
    <w:next w:val="a2"/>
    <w:uiPriority w:val="99"/>
    <w:semiHidden/>
    <w:unhideWhenUsed/>
    <w:rsid w:val="00755BD4"/>
  </w:style>
  <w:style w:type="table" w:customStyle="1" w:styleId="2113">
    <w:name w:val="表格格線2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1"/>
    <w:next w:val="a2"/>
    <w:uiPriority w:val="99"/>
    <w:semiHidden/>
    <w:unhideWhenUsed/>
    <w:rsid w:val="00755BD4"/>
  </w:style>
  <w:style w:type="numbering" w:customStyle="1" w:styleId="11311">
    <w:name w:val="無清單11311"/>
    <w:next w:val="a2"/>
    <w:semiHidden/>
    <w:rsid w:val="00755BD4"/>
  </w:style>
  <w:style w:type="numbering" w:customStyle="1" w:styleId="2311">
    <w:name w:val="無清單2311"/>
    <w:next w:val="a2"/>
    <w:semiHidden/>
    <w:rsid w:val="00755BD4"/>
  </w:style>
  <w:style w:type="numbering" w:customStyle="1" w:styleId="3311">
    <w:name w:val="無清單3311"/>
    <w:next w:val="a2"/>
    <w:semiHidden/>
    <w:rsid w:val="00755BD4"/>
  </w:style>
  <w:style w:type="numbering" w:customStyle="1" w:styleId="4111">
    <w:name w:val="無清單4111"/>
    <w:next w:val="a2"/>
    <w:uiPriority w:val="99"/>
    <w:semiHidden/>
    <w:unhideWhenUsed/>
    <w:rsid w:val="00755BD4"/>
  </w:style>
  <w:style w:type="numbering" w:customStyle="1" w:styleId="12111">
    <w:name w:val="無清單12111"/>
    <w:next w:val="a2"/>
    <w:uiPriority w:val="99"/>
    <w:semiHidden/>
    <w:unhideWhenUsed/>
    <w:rsid w:val="00755BD4"/>
  </w:style>
  <w:style w:type="table" w:customStyle="1" w:styleId="11114">
    <w:name w:val="表格格線1111"/>
    <w:basedOn w:val="a1"/>
    <w:next w:val="aff2"/>
    <w:rsid w:val="00755B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2"/>
    <w:uiPriority w:val="99"/>
    <w:semiHidden/>
    <w:unhideWhenUsed/>
    <w:rsid w:val="00755BD4"/>
  </w:style>
  <w:style w:type="numbering" w:customStyle="1" w:styleId="1111111">
    <w:name w:val="無清單1111111"/>
    <w:next w:val="a2"/>
    <w:semiHidden/>
    <w:rsid w:val="00755BD4"/>
  </w:style>
  <w:style w:type="numbering" w:customStyle="1" w:styleId="21111">
    <w:name w:val="無清單21111"/>
    <w:next w:val="a2"/>
    <w:semiHidden/>
    <w:rsid w:val="00755BD4"/>
  </w:style>
  <w:style w:type="numbering" w:customStyle="1" w:styleId="31111">
    <w:name w:val="無清單31111"/>
    <w:next w:val="a2"/>
    <w:semiHidden/>
    <w:rsid w:val="00755BD4"/>
  </w:style>
  <w:style w:type="numbering" w:customStyle="1" w:styleId="5111">
    <w:name w:val="無清單5111"/>
    <w:next w:val="a2"/>
    <w:uiPriority w:val="99"/>
    <w:semiHidden/>
    <w:unhideWhenUsed/>
    <w:rsid w:val="00755BD4"/>
  </w:style>
  <w:style w:type="numbering" w:customStyle="1" w:styleId="6111">
    <w:name w:val="無清單6111"/>
    <w:next w:val="a2"/>
    <w:semiHidden/>
    <w:rsid w:val="00755BD4"/>
  </w:style>
  <w:style w:type="numbering" w:customStyle="1" w:styleId="7111">
    <w:name w:val="無清單7111"/>
    <w:next w:val="a2"/>
    <w:uiPriority w:val="99"/>
    <w:semiHidden/>
    <w:unhideWhenUsed/>
    <w:rsid w:val="00755BD4"/>
  </w:style>
  <w:style w:type="numbering" w:customStyle="1" w:styleId="13111">
    <w:name w:val="無清單13111"/>
    <w:next w:val="a2"/>
    <w:uiPriority w:val="99"/>
    <w:semiHidden/>
    <w:unhideWhenUsed/>
    <w:rsid w:val="00755BD4"/>
  </w:style>
  <w:style w:type="numbering" w:customStyle="1" w:styleId="112111">
    <w:name w:val="無清單112111"/>
    <w:next w:val="a2"/>
    <w:semiHidden/>
    <w:rsid w:val="00755BD4"/>
  </w:style>
  <w:style w:type="numbering" w:customStyle="1" w:styleId="22111">
    <w:name w:val="無清單22111"/>
    <w:next w:val="a2"/>
    <w:semiHidden/>
    <w:rsid w:val="00755BD4"/>
  </w:style>
  <w:style w:type="numbering" w:customStyle="1" w:styleId="32111">
    <w:name w:val="無清單32111"/>
    <w:next w:val="a2"/>
    <w:semiHidden/>
    <w:rsid w:val="00755BD4"/>
  </w:style>
  <w:style w:type="numbering" w:customStyle="1" w:styleId="911">
    <w:name w:val="無清單911"/>
    <w:next w:val="a2"/>
    <w:uiPriority w:val="99"/>
    <w:semiHidden/>
    <w:unhideWhenUsed/>
    <w:rsid w:val="00755BD4"/>
  </w:style>
  <w:style w:type="numbering" w:customStyle="1" w:styleId="1011">
    <w:name w:val="無清單1011"/>
    <w:next w:val="a2"/>
    <w:uiPriority w:val="99"/>
    <w:semiHidden/>
    <w:unhideWhenUsed/>
    <w:rsid w:val="00755BD4"/>
  </w:style>
  <w:style w:type="numbering" w:customStyle="1" w:styleId="1511">
    <w:name w:val="無清單1511"/>
    <w:next w:val="a2"/>
    <w:uiPriority w:val="99"/>
    <w:semiHidden/>
    <w:unhideWhenUsed/>
    <w:rsid w:val="00755BD4"/>
  </w:style>
  <w:style w:type="numbering" w:customStyle="1" w:styleId="11411">
    <w:name w:val="無清單11411"/>
    <w:next w:val="a2"/>
    <w:semiHidden/>
    <w:rsid w:val="00755BD4"/>
  </w:style>
  <w:style w:type="numbering" w:customStyle="1" w:styleId="2411">
    <w:name w:val="無清單2411"/>
    <w:next w:val="a2"/>
    <w:semiHidden/>
    <w:rsid w:val="00755BD4"/>
  </w:style>
  <w:style w:type="numbering" w:customStyle="1" w:styleId="3411">
    <w:name w:val="無清單3411"/>
    <w:next w:val="a2"/>
    <w:semiHidden/>
    <w:rsid w:val="00755BD4"/>
  </w:style>
  <w:style w:type="numbering" w:customStyle="1" w:styleId="1611">
    <w:name w:val="無清單1611"/>
    <w:next w:val="a2"/>
    <w:semiHidden/>
    <w:rsid w:val="00755BD4"/>
  </w:style>
  <w:style w:type="numbering" w:customStyle="1" w:styleId="1711">
    <w:name w:val="無清單1711"/>
    <w:next w:val="a2"/>
    <w:uiPriority w:val="99"/>
    <w:semiHidden/>
    <w:unhideWhenUsed/>
    <w:rsid w:val="00755BD4"/>
  </w:style>
  <w:style w:type="numbering" w:customStyle="1" w:styleId="1811">
    <w:name w:val="無清單1811"/>
    <w:next w:val="a2"/>
    <w:semiHidden/>
    <w:rsid w:val="00755BD4"/>
  </w:style>
  <w:style w:type="numbering" w:customStyle="1" w:styleId="1911">
    <w:name w:val="無清單1911"/>
    <w:next w:val="a2"/>
    <w:uiPriority w:val="99"/>
    <w:semiHidden/>
    <w:unhideWhenUsed/>
    <w:rsid w:val="00755BD4"/>
  </w:style>
  <w:style w:type="numbering" w:customStyle="1" w:styleId="11011">
    <w:name w:val="無清單11011"/>
    <w:next w:val="a2"/>
    <w:uiPriority w:val="99"/>
    <w:semiHidden/>
    <w:unhideWhenUsed/>
    <w:rsid w:val="00755BD4"/>
  </w:style>
  <w:style w:type="numbering" w:customStyle="1" w:styleId="11511">
    <w:name w:val="無清單11511"/>
    <w:next w:val="a2"/>
    <w:semiHidden/>
    <w:rsid w:val="00755BD4"/>
  </w:style>
  <w:style w:type="numbering" w:customStyle="1" w:styleId="2511">
    <w:name w:val="無清單2511"/>
    <w:next w:val="a2"/>
    <w:semiHidden/>
    <w:rsid w:val="00755BD4"/>
  </w:style>
  <w:style w:type="numbering" w:customStyle="1" w:styleId="3511">
    <w:name w:val="無清單3511"/>
    <w:next w:val="a2"/>
    <w:semiHidden/>
    <w:rsid w:val="00755BD4"/>
  </w:style>
  <w:style w:type="numbering" w:customStyle="1" w:styleId="2011">
    <w:name w:val="無清單2011"/>
    <w:next w:val="a2"/>
    <w:semiHidden/>
    <w:rsid w:val="00755BD4"/>
  </w:style>
  <w:style w:type="numbering" w:customStyle="1" w:styleId="2611">
    <w:name w:val="無清單2611"/>
    <w:next w:val="a2"/>
    <w:uiPriority w:val="99"/>
    <w:semiHidden/>
    <w:rsid w:val="00755BD4"/>
  </w:style>
  <w:style w:type="numbering" w:customStyle="1" w:styleId="2711">
    <w:name w:val="無清單2711"/>
    <w:next w:val="a2"/>
    <w:uiPriority w:val="99"/>
    <w:semiHidden/>
    <w:rsid w:val="00755BD4"/>
  </w:style>
  <w:style w:type="numbering" w:customStyle="1" w:styleId="11611">
    <w:name w:val="無清單11611"/>
    <w:next w:val="a2"/>
    <w:uiPriority w:val="99"/>
    <w:semiHidden/>
    <w:unhideWhenUsed/>
    <w:rsid w:val="00755BD4"/>
  </w:style>
  <w:style w:type="numbering" w:customStyle="1" w:styleId="11711">
    <w:name w:val="無清單11711"/>
    <w:next w:val="a2"/>
    <w:semiHidden/>
    <w:rsid w:val="00755BD4"/>
  </w:style>
  <w:style w:type="numbering" w:customStyle="1" w:styleId="2811">
    <w:name w:val="無清單2811"/>
    <w:next w:val="a2"/>
    <w:semiHidden/>
    <w:rsid w:val="00755BD4"/>
  </w:style>
  <w:style w:type="numbering" w:customStyle="1" w:styleId="3611">
    <w:name w:val="無清單3611"/>
    <w:next w:val="a2"/>
    <w:semiHidden/>
    <w:rsid w:val="00755BD4"/>
  </w:style>
  <w:style w:type="numbering" w:customStyle="1" w:styleId="2911">
    <w:name w:val="無清單2911"/>
    <w:next w:val="a2"/>
    <w:semiHidden/>
    <w:rsid w:val="00755BD4"/>
  </w:style>
  <w:style w:type="numbering" w:customStyle="1" w:styleId="381">
    <w:name w:val="無清單381"/>
    <w:next w:val="a2"/>
    <w:uiPriority w:val="99"/>
    <w:semiHidden/>
    <w:rsid w:val="00755BD4"/>
  </w:style>
  <w:style w:type="numbering" w:customStyle="1" w:styleId="3910">
    <w:name w:val="無清單391"/>
    <w:next w:val="a2"/>
    <w:semiHidden/>
    <w:rsid w:val="00755BD4"/>
  </w:style>
  <w:style w:type="numbering" w:customStyle="1" w:styleId="401">
    <w:name w:val="無清單401"/>
    <w:next w:val="a2"/>
    <w:semiHidden/>
    <w:rsid w:val="00755BD4"/>
  </w:style>
  <w:style w:type="numbering" w:customStyle="1" w:styleId="431">
    <w:name w:val="無清單431"/>
    <w:next w:val="a2"/>
    <w:semiHidden/>
    <w:rsid w:val="00755BD4"/>
  </w:style>
  <w:style w:type="numbering" w:customStyle="1" w:styleId="441">
    <w:name w:val="無清單441"/>
    <w:next w:val="a2"/>
    <w:semiHidden/>
    <w:rsid w:val="00755BD4"/>
  </w:style>
  <w:style w:type="numbering" w:customStyle="1" w:styleId="451">
    <w:name w:val="無清單451"/>
    <w:next w:val="a2"/>
    <w:uiPriority w:val="99"/>
    <w:semiHidden/>
    <w:rsid w:val="00755BD4"/>
  </w:style>
  <w:style w:type="numbering" w:customStyle="1" w:styleId="461">
    <w:name w:val="無清單461"/>
    <w:next w:val="a2"/>
    <w:semiHidden/>
    <w:rsid w:val="00755BD4"/>
  </w:style>
  <w:style w:type="numbering" w:customStyle="1" w:styleId="471">
    <w:name w:val="無清單471"/>
    <w:next w:val="a2"/>
    <w:semiHidden/>
    <w:rsid w:val="00755BD4"/>
  </w:style>
  <w:style w:type="numbering" w:customStyle="1" w:styleId="481">
    <w:name w:val="無清單481"/>
    <w:next w:val="a2"/>
    <w:semiHidden/>
    <w:rsid w:val="00755BD4"/>
  </w:style>
  <w:style w:type="numbering" w:customStyle="1" w:styleId="491">
    <w:name w:val="無清單491"/>
    <w:next w:val="a2"/>
    <w:semiHidden/>
    <w:rsid w:val="00755BD4"/>
  </w:style>
  <w:style w:type="numbering" w:customStyle="1" w:styleId="501">
    <w:name w:val="無清單501"/>
    <w:next w:val="a2"/>
    <w:semiHidden/>
    <w:rsid w:val="00755BD4"/>
  </w:style>
  <w:style w:type="numbering" w:customStyle="1" w:styleId="5310">
    <w:name w:val="無清單531"/>
    <w:next w:val="a2"/>
    <w:semiHidden/>
    <w:rsid w:val="00755BD4"/>
  </w:style>
  <w:style w:type="numbering" w:customStyle="1" w:styleId="541">
    <w:name w:val="無清單541"/>
    <w:next w:val="a2"/>
    <w:uiPriority w:val="99"/>
    <w:semiHidden/>
    <w:unhideWhenUsed/>
    <w:rsid w:val="00755BD4"/>
  </w:style>
  <w:style w:type="numbering" w:customStyle="1" w:styleId="5510">
    <w:name w:val="無清單551"/>
    <w:next w:val="a2"/>
    <w:semiHidden/>
    <w:rsid w:val="00755BD4"/>
  </w:style>
  <w:style w:type="numbering" w:customStyle="1" w:styleId="561">
    <w:name w:val="無清單561"/>
    <w:next w:val="a2"/>
    <w:semiHidden/>
    <w:rsid w:val="00755BD4"/>
  </w:style>
  <w:style w:type="numbering" w:customStyle="1" w:styleId="571">
    <w:name w:val="無清單571"/>
    <w:next w:val="a2"/>
    <w:semiHidden/>
    <w:rsid w:val="00755BD4"/>
  </w:style>
  <w:style w:type="numbering" w:customStyle="1" w:styleId="581">
    <w:name w:val="無清單581"/>
    <w:next w:val="a2"/>
    <w:uiPriority w:val="99"/>
    <w:semiHidden/>
    <w:unhideWhenUsed/>
    <w:rsid w:val="00755BD4"/>
  </w:style>
  <w:style w:type="numbering" w:customStyle="1" w:styleId="591">
    <w:name w:val="無清單591"/>
    <w:next w:val="a2"/>
    <w:semiHidden/>
    <w:rsid w:val="00755BD4"/>
  </w:style>
  <w:style w:type="numbering" w:customStyle="1" w:styleId="601">
    <w:name w:val="無清單601"/>
    <w:next w:val="a2"/>
    <w:semiHidden/>
    <w:rsid w:val="00755BD4"/>
  </w:style>
  <w:style w:type="numbering" w:customStyle="1" w:styleId="631">
    <w:name w:val="無清單631"/>
    <w:next w:val="a2"/>
    <w:uiPriority w:val="99"/>
    <w:semiHidden/>
    <w:unhideWhenUsed/>
    <w:rsid w:val="00755BD4"/>
  </w:style>
  <w:style w:type="numbering" w:customStyle="1" w:styleId="641">
    <w:name w:val="無清單641"/>
    <w:next w:val="a2"/>
    <w:uiPriority w:val="99"/>
    <w:semiHidden/>
    <w:unhideWhenUsed/>
    <w:rsid w:val="00755BD4"/>
  </w:style>
  <w:style w:type="numbering" w:customStyle="1" w:styleId="651">
    <w:name w:val="無清單651"/>
    <w:next w:val="a2"/>
    <w:semiHidden/>
    <w:rsid w:val="00755BD4"/>
  </w:style>
  <w:style w:type="numbering" w:customStyle="1" w:styleId="661">
    <w:name w:val="無清單661"/>
    <w:next w:val="a2"/>
    <w:semiHidden/>
    <w:rsid w:val="00755BD4"/>
  </w:style>
  <w:style w:type="numbering" w:customStyle="1" w:styleId="671">
    <w:name w:val="無清單671"/>
    <w:next w:val="a2"/>
    <w:uiPriority w:val="99"/>
    <w:semiHidden/>
    <w:unhideWhenUsed/>
    <w:rsid w:val="00755BD4"/>
  </w:style>
  <w:style w:type="numbering" w:customStyle="1" w:styleId="681">
    <w:name w:val="無清單681"/>
    <w:next w:val="a2"/>
    <w:semiHidden/>
    <w:rsid w:val="00755BD4"/>
  </w:style>
  <w:style w:type="numbering" w:customStyle="1" w:styleId="691">
    <w:name w:val="無清單691"/>
    <w:next w:val="a2"/>
    <w:semiHidden/>
    <w:rsid w:val="00755BD4"/>
  </w:style>
  <w:style w:type="paragraph" w:customStyle="1" w:styleId="afffb">
    <w:name w:val="字元 字元"/>
    <w:basedOn w:val="a"/>
    <w:uiPriority w:val="99"/>
    <w:semiHidden/>
    <w:rsid w:val="00FA0BE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78">
    <w:name w:val="無清單78"/>
    <w:next w:val="a2"/>
    <w:semiHidden/>
    <w:rsid w:val="00B7589B"/>
  </w:style>
  <w:style w:type="numbering" w:customStyle="1" w:styleId="79">
    <w:name w:val="無清單79"/>
    <w:next w:val="a2"/>
    <w:uiPriority w:val="99"/>
    <w:semiHidden/>
    <w:unhideWhenUsed/>
    <w:rsid w:val="00F92A9E"/>
  </w:style>
  <w:style w:type="paragraph" w:customStyle="1" w:styleId="5f3">
    <w:name w:val="字元 字元5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d">
    <w:name w:val="字元 字元1"/>
    <w:basedOn w:val="a"/>
    <w:uiPriority w:val="99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d">
    <w:name w:val="字元 字元2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c">
    <w:name w:val="字元 字元 字元 字元 字元 字元"/>
    <w:basedOn w:val="a"/>
    <w:rsid w:val="00F92A9E"/>
    <w:pPr>
      <w:widowControl/>
      <w:spacing w:after="160" w:line="240" w:lineRule="exact"/>
    </w:pPr>
    <w:rPr>
      <w:rFonts w:ascii="Arial" w:eastAsia="Times New Roman" w:hAnsi="Arial" w:cs="Arial"/>
      <w:sz w:val="20"/>
      <w:lang w:eastAsia="en-US"/>
    </w:rPr>
  </w:style>
  <w:style w:type="paragraph" w:customStyle="1" w:styleId="11e">
    <w:name w:val="字元 字元1 字元 字元 字元1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d">
    <w:name w:val="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3f0">
    <w:name w:val="字元 字元3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e">
    <w:name w:val="字元 字元1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4f1">
    <w:name w:val="字元 字元4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2e">
    <w:name w:val="字元 字元1 字元 字元 字元2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fffe">
    <w:name w:val="字元 字元 字元 字元 字元 字元 字元"/>
    <w:semiHidden/>
    <w:rsid w:val="00F92A9E"/>
    <w:rPr>
      <w:rFonts w:ascii="Arial" w:hAnsi="Arial" w:cs="Arial"/>
      <w:kern w:val="2"/>
      <w:szCs w:val="24"/>
      <w:lang w:val="en-US" w:eastAsia="en-US" w:bidi="ar-SA"/>
    </w:rPr>
  </w:style>
  <w:style w:type="paragraph" w:customStyle="1" w:styleId="12f">
    <w:name w:val="字元 字元1 字元 字元 字元2 字元 字元 字元 字元 字元 字元 字元 字元 字元 字元 字元 字元 字元 字元 字元 字元"/>
    <w:basedOn w:val="a"/>
    <w:semiHidden/>
    <w:rsid w:val="00F92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ff">
    <w:name w:val="字元 字元1 字元 字元 字元 字元 字元 字元 字元 字元 字元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ff0">
    <w:name w:val="字元 字元 字元 字元 字元1"/>
    <w:basedOn w:val="a"/>
    <w:rsid w:val="00F92A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800">
    <w:name w:val="無清單80"/>
    <w:next w:val="a2"/>
    <w:uiPriority w:val="99"/>
    <w:semiHidden/>
    <w:rsid w:val="00816166"/>
  </w:style>
  <w:style w:type="paragraph" w:customStyle="1" w:styleId="1ff1">
    <w:name w:val="字元 字元1 字元 字元 字元 字元 字元 字元 字元 字元 字元 字元 字元 字元 字元 字元 字元 字元 字元 字元"/>
    <w:basedOn w:val="a"/>
    <w:uiPriority w:val="99"/>
    <w:semiHidden/>
    <w:rsid w:val="008161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3">
    <w:name w:val="無清單83"/>
    <w:next w:val="a2"/>
    <w:uiPriority w:val="99"/>
    <w:semiHidden/>
    <w:unhideWhenUsed/>
    <w:rsid w:val="00816166"/>
  </w:style>
  <w:style w:type="numbering" w:customStyle="1" w:styleId="1252">
    <w:name w:val="無清單125"/>
    <w:next w:val="a2"/>
    <w:uiPriority w:val="99"/>
    <w:semiHidden/>
    <w:unhideWhenUsed/>
    <w:rsid w:val="00816166"/>
  </w:style>
  <w:style w:type="table" w:customStyle="1" w:styleId="5f4">
    <w:name w:val="表格格線5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2"/>
    <w:uiPriority w:val="99"/>
    <w:semiHidden/>
    <w:unhideWhenUsed/>
    <w:rsid w:val="00816166"/>
  </w:style>
  <w:style w:type="numbering" w:customStyle="1" w:styleId="1117">
    <w:name w:val="無清單1117"/>
    <w:next w:val="a2"/>
    <w:semiHidden/>
    <w:rsid w:val="00816166"/>
  </w:style>
  <w:style w:type="numbering" w:customStyle="1" w:styleId="216">
    <w:name w:val="無清單216"/>
    <w:next w:val="a2"/>
    <w:semiHidden/>
    <w:rsid w:val="00816166"/>
  </w:style>
  <w:style w:type="numbering" w:customStyle="1" w:styleId="3150">
    <w:name w:val="無清單315"/>
    <w:next w:val="a2"/>
    <w:semiHidden/>
    <w:rsid w:val="00816166"/>
  </w:style>
  <w:style w:type="numbering" w:customStyle="1" w:styleId="413">
    <w:name w:val="無清單413"/>
    <w:next w:val="a2"/>
    <w:uiPriority w:val="99"/>
    <w:semiHidden/>
    <w:unhideWhenUsed/>
    <w:rsid w:val="00816166"/>
  </w:style>
  <w:style w:type="numbering" w:customStyle="1" w:styleId="1262">
    <w:name w:val="無清單126"/>
    <w:next w:val="a2"/>
    <w:uiPriority w:val="99"/>
    <w:semiHidden/>
    <w:unhideWhenUsed/>
    <w:rsid w:val="00816166"/>
  </w:style>
  <w:style w:type="table" w:customStyle="1" w:styleId="145">
    <w:name w:val="表格格線14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無清單11114"/>
    <w:next w:val="a2"/>
    <w:uiPriority w:val="99"/>
    <w:semiHidden/>
    <w:unhideWhenUsed/>
    <w:rsid w:val="00816166"/>
  </w:style>
  <w:style w:type="numbering" w:customStyle="1" w:styleId="111113">
    <w:name w:val="無清單111113"/>
    <w:next w:val="a2"/>
    <w:semiHidden/>
    <w:rsid w:val="00816166"/>
  </w:style>
  <w:style w:type="numbering" w:customStyle="1" w:styleId="217">
    <w:name w:val="無清單217"/>
    <w:next w:val="a2"/>
    <w:semiHidden/>
    <w:rsid w:val="00816166"/>
  </w:style>
  <w:style w:type="numbering" w:customStyle="1" w:styleId="316">
    <w:name w:val="無清單316"/>
    <w:next w:val="a2"/>
    <w:semiHidden/>
    <w:rsid w:val="00816166"/>
  </w:style>
  <w:style w:type="numbering" w:customStyle="1" w:styleId="5130">
    <w:name w:val="無清單513"/>
    <w:next w:val="a2"/>
    <w:uiPriority w:val="99"/>
    <w:semiHidden/>
    <w:unhideWhenUsed/>
    <w:rsid w:val="00816166"/>
  </w:style>
  <w:style w:type="numbering" w:customStyle="1" w:styleId="613">
    <w:name w:val="無清單613"/>
    <w:next w:val="a2"/>
    <w:semiHidden/>
    <w:rsid w:val="00816166"/>
  </w:style>
  <w:style w:type="numbering" w:customStyle="1" w:styleId="710">
    <w:name w:val="無清單710"/>
    <w:next w:val="a2"/>
    <w:uiPriority w:val="99"/>
    <w:semiHidden/>
    <w:unhideWhenUsed/>
    <w:rsid w:val="00816166"/>
  </w:style>
  <w:style w:type="numbering" w:customStyle="1" w:styleId="1340">
    <w:name w:val="無清單134"/>
    <w:next w:val="a2"/>
    <w:uiPriority w:val="99"/>
    <w:semiHidden/>
    <w:unhideWhenUsed/>
    <w:rsid w:val="00816166"/>
  </w:style>
  <w:style w:type="numbering" w:customStyle="1" w:styleId="11240">
    <w:name w:val="無清單1124"/>
    <w:next w:val="a2"/>
    <w:semiHidden/>
    <w:rsid w:val="00816166"/>
  </w:style>
  <w:style w:type="numbering" w:customStyle="1" w:styleId="2240">
    <w:name w:val="無清單224"/>
    <w:next w:val="a2"/>
    <w:semiHidden/>
    <w:rsid w:val="00816166"/>
  </w:style>
  <w:style w:type="numbering" w:customStyle="1" w:styleId="324">
    <w:name w:val="無清單324"/>
    <w:next w:val="a2"/>
    <w:semiHidden/>
    <w:rsid w:val="00816166"/>
  </w:style>
  <w:style w:type="numbering" w:customStyle="1" w:styleId="84">
    <w:name w:val="無清單84"/>
    <w:next w:val="a2"/>
    <w:uiPriority w:val="99"/>
    <w:semiHidden/>
    <w:unhideWhenUsed/>
    <w:rsid w:val="00816166"/>
  </w:style>
  <w:style w:type="table" w:customStyle="1" w:styleId="233">
    <w:name w:val="表格格線2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無清單143"/>
    <w:next w:val="a2"/>
    <w:uiPriority w:val="99"/>
    <w:semiHidden/>
    <w:unhideWhenUsed/>
    <w:rsid w:val="00816166"/>
  </w:style>
  <w:style w:type="numbering" w:customStyle="1" w:styleId="11330">
    <w:name w:val="無清單1133"/>
    <w:next w:val="a2"/>
    <w:semiHidden/>
    <w:rsid w:val="00816166"/>
  </w:style>
  <w:style w:type="numbering" w:customStyle="1" w:styleId="2330">
    <w:name w:val="無清單233"/>
    <w:next w:val="a2"/>
    <w:semiHidden/>
    <w:rsid w:val="00816166"/>
  </w:style>
  <w:style w:type="numbering" w:customStyle="1" w:styleId="333">
    <w:name w:val="無清單333"/>
    <w:next w:val="a2"/>
    <w:semiHidden/>
    <w:rsid w:val="00816166"/>
  </w:style>
  <w:style w:type="numbering" w:customStyle="1" w:styleId="414">
    <w:name w:val="無清單414"/>
    <w:next w:val="a2"/>
    <w:uiPriority w:val="99"/>
    <w:semiHidden/>
    <w:unhideWhenUsed/>
    <w:rsid w:val="00816166"/>
  </w:style>
  <w:style w:type="numbering" w:customStyle="1" w:styleId="12130">
    <w:name w:val="無清單1213"/>
    <w:next w:val="a2"/>
    <w:uiPriority w:val="99"/>
    <w:semiHidden/>
    <w:unhideWhenUsed/>
    <w:rsid w:val="00816166"/>
  </w:style>
  <w:style w:type="table" w:customStyle="1" w:styleId="1134">
    <w:name w:val="表格格線113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2"/>
    <w:uiPriority w:val="99"/>
    <w:semiHidden/>
    <w:unhideWhenUsed/>
    <w:rsid w:val="00816166"/>
  </w:style>
  <w:style w:type="numbering" w:customStyle="1" w:styleId="1111112">
    <w:name w:val="無清單1111112"/>
    <w:next w:val="a2"/>
    <w:semiHidden/>
    <w:rsid w:val="00816166"/>
  </w:style>
  <w:style w:type="numbering" w:customStyle="1" w:styleId="21130">
    <w:name w:val="無清單2113"/>
    <w:next w:val="a2"/>
    <w:semiHidden/>
    <w:rsid w:val="00816166"/>
  </w:style>
  <w:style w:type="numbering" w:customStyle="1" w:styleId="3113">
    <w:name w:val="無清單3113"/>
    <w:next w:val="a2"/>
    <w:semiHidden/>
    <w:rsid w:val="00816166"/>
  </w:style>
  <w:style w:type="numbering" w:customStyle="1" w:styleId="5140">
    <w:name w:val="無清單514"/>
    <w:next w:val="a2"/>
    <w:uiPriority w:val="99"/>
    <w:semiHidden/>
    <w:unhideWhenUsed/>
    <w:rsid w:val="00816166"/>
  </w:style>
  <w:style w:type="numbering" w:customStyle="1" w:styleId="614">
    <w:name w:val="無清單614"/>
    <w:next w:val="a2"/>
    <w:semiHidden/>
    <w:rsid w:val="00816166"/>
  </w:style>
  <w:style w:type="numbering" w:customStyle="1" w:styleId="713">
    <w:name w:val="無清單713"/>
    <w:next w:val="a2"/>
    <w:uiPriority w:val="99"/>
    <w:semiHidden/>
    <w:unhideWhenUsed/>
    <w:rsid w:val="00816166"/>
  </w:style>
  <w:style w:type="numbering" w:customStyle="1" w:styleId="1313">
    <w:name w:val="無清單1313"/>
    <w:next w:val="a2"/>
    <w:uiPriority w:val="99"/>
    <w:semiHidden/>
    <w:unhideWhenUsed/>
    <w:rsid w:val="00816166"/>
  </w:style>
  <w:style w:type="numbering" w:customStyle="1" w:styleId="11213">
    <w:name w:val="無清單11213"/>
    <w:next w:val="a2"/>
    <w:semiHidden/>
    <w:rsid w:val="00816166"/>
  </w:style>
  <w:style w:type="numbering" w:customStyle="1" w:styleId="2213">
    <w:name w:val="無清單2213"/>
    <w:next w:val="a2"/>
    <w:semiHidden/>
    <w:rsid w:val="00816166"/>
  </w:style>
  <w:style w:type="numbering" w:customStyle="1" w:styleId="3213">
    <w:name w:val="無清單3213"/>
    <w:next w:val="a2"/>
    <w:semiHidden/>
    <w:rsid w:val="00816166"/>
  </w:style>
  <w:style w:type="numbering" w:customStyle="1" w:styleId="93">
    <w:name w:val="無清單93"/>
    <w:next w:val="a2"/>
    <w:uiPriority w:val="99"/>
    <w:semiHidden/>
    <w:unhideWhenUsed/>
    <w:rsid w:val="00816166"/>
  </w:style>
  <w:style w:type="numbering" w:customStyle="1" w:styleId="103">
    <w:name w:val="無清單103"/>
    <w:next w:val="a2"/>
    <w:uiPriority w:val="99"/>
    <w:semiHidden/>
    <w:unhideWhenUsed/>
    <w:rsid w:val="00816166"/>
  </w:style>
  <w:style w:type="numbering" w:customStyle="1" w:styleId="1530">
    <w:name w:val="無清單153"/>
    <w:next w:val="a2"/>
    <w:uiPriority w:val="99"/>
    <w:semiHidden/>
    <w:unhideWhenUsed/>
    <w:rsid w:val="00816166"/>
  </w:style>
  <w:style w:type="numbering" w:customStyle="1" w:styleId="1143">
    <w:name w:val="無清單1143"/>
    <w:next w:val="a2"/>
    <w:semiHidden/>
    <w:rsid w:val="00816166"/>
  </w:style>
  <w:style w:type="numbering" w:customStyle="1" w:styleId="243">
    <w:name w:val="無清單243"/>
    <w:next w:val="a2"/>
    <w:semiHidden/>
    <w:rsid w:val="00816166"/>
  </w:style>
  <w:style w:type="numbering" w:customStyle="1" w:styleId="343">
    <w:name w:val="無清單343"/>
    <w:next w:val="a2"/>
    <w:semiHidden/>
    <w:rsid w:val="00816166"/>
  </w:style>
  <w:style w:type="numbering" w:customStyle="1" w:styleId="1630">
    <w:name w:val="無清單163"/>
    <w:next w:val="a2"/>
    <w:semiHidden/>
    <w:rsid w:val="00816166"/>
  </w:style>
  <w:style w:type="numbering" w:customStyle="1" w:styleId="1730">
    <w:name w:val="無清單173"/>
    <w:next w:val="a2"/>
    <w:uiPriority w:val="99"/>
    <w:semiHidden/>
    <w:unhideWhenUsed/>
    <w:rsid w:val="00816166"/>
  </w:style>
  <w:style w:type="numbering" w:customStyle="1" w:styleId="183">
    <w:name w:val="無清單183"/>
    <w:next w:val="a2"/>
    <w:semiHidden/>
    <w:rsid w:val="00816166"/>
  </w:style>
  <w:style w:type="numbering" w:customStyle="1" w:styleId="193">
    <w:name w:val="無清單193"/>
    <w:next w:val="a2"/>
    <w:uiPriority w:val="99"/>
    <w:semiHidden/>
    <w:unhideWhenUsed/>
    <w:rsid w:val="00816166"/>
  </w:style>
  <w:style w:type="numbering" w:customStyle="1" w:styleId="1103">
    <w:name w:val="無清單1103"/>
    <w:next w:val="a2"/>
    <w:uiPriority w:val="99"/>
    <w:semiHidden/>
    <w:unhideWhenUsed/>
    <w:rsid w:val="00816166"/>
  </w:style>
  <w:style w:type="numbering" w:customStyle="1" w:styleId="1153">
    <w:name w:val="無清單1153"/>
    <w:next w:val="a2"/>
    <w:semiHidden/>
    <w:rsid w:val="00816166"/>
  </w:style>
  <w:style w:type="numbering" w:customStyle="1" w:styleId="253">
    <w:name w:val="無清單253"/>
    <w:next w:val="a2"/>
    <w:semiHidden/>
    <w:rsid w:val="00816166"/>
  </w:style>
  <w:style w:type="numbering" w:customStyle="1" w:styleId="353">
    <w:name w:val="無清單353"/>
    <w:next w:val="a2"/>
    <w:semiHidden/>
    <w:rsid w:val="00816166"/>
  </w:style>
  <w:style w:type="numbering" w:customStyle="1" w:styleId="203">
    <w:name w:val="無清單203"/>
    <w:next w:val="a2"/>
    <w:semiHidden/>
    <w:rsid w:val="00816166"/>
  </w:style>
  <w:style w:type="numbering" w:customStyle="1" w:styleId="263">
    <w:name w:val="無清單263"/>
    <w:next w:val="a2"/>
    <w:uiPriority w:val="99"/>
    <w:semiHidden/>
    <w:rsid w:val="00816166"/>
  </w:style>
  <w:style w:type="numbering" w:customStyle="1" w:styleId="273">
    <w:name w:val="無清單273"/>
    <w:next w:val="a2"/>
    <w:uiPriority w:val="99"/>
    <w:semiHidden/>
    <w:rsid w:val="00816166"/>
  </w:style>
  <w:style w:type="numbering" w:customStyle="1" w:styleId="1163">
    <w:name w:val="無清單1163"/>
    <w:next w:val="a2"/>
    <w:uiPriority w:val="99"/>
    <w:semiHidden/>
    <w:unhideWhenUsed/>
    <w:rsid w:val="00816166"/>
  </w:style>
  <w:style w:type="numbering" w:customStyle="1" w:styleId="1173">
    <w:name w:val="無清單1173"/>
    <w:next w:val="a2"/>
    <w:semiHidden/>
    <w:rsid w:val="00816166"/>
  </w:style>
  <w:style w:type="numbering" w:customStyle="1" w:styleId="283">
    <w:name w:val="無清單283"/>
    <w:next w:val="a2"/>
    <w:semiHidden/>
    <w:rsid w:val="00816166"/>
  </w:style>
  <w:style w:type="numbering" w:customStyle="1" w:styleId="363">
    <w:name w:val="無清單363"/>
    <w:next w:val="a2"/>
    <w:semiHidden/>
    <w:rsid w:val="00816166"/>
  </w:style>
  <w:style w:type="numbering" w:customStyle="1" w:styleId="293">
    <w:name w:val="無清單293"/>
    <w:next w:val="a2"/>
    <w:semiHidden/>
    <w:rsid w:val="00816166"/>
  </w:style>
  <w:style w:type="numbering" w:customStyle="1" w:styleId="302">
    <w:name w:val="無清單302"/>
    <w:next w:val="a2"/>
    <w:uiPriority w:val="99"/>
    <w:semiHidden/>
    <w:unhideWhenUsed/>
    <w:rsid w:val="00816166"/>
  </w:style>
  <w:style w:type="table" w:customStyle="1" w:styleId="325">
    <w:name w:val="表格格線3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無清單1182"/>
    <w:next w:val="a2"/>
    <w:uiPriority w:val="99"/>
    <w:semiHidden/>
    <w:unhideWhenUsed/>
    <w:rsid w:val="00816166"/>
  </w:style>
  <w:style w:type="numbering" w:customStyle="1" w:styleId="1192">
    <w:name w:val="無清單1192"/>
    <w:next w:val="a2"/>
    <w:semiHidden/>
    <w:rsid w:val="00816166"/>
  </w:style>
  <w:style w:type="numbering" w:customStyle="1" w:styleId="2102">
    <w:name w:val="無清單2102"/>
    <w:next w:val="a2"/>
    <w:semiHidden/>
    <w:rsid w:val="00816166"/>
  </w:style>
  <w:style w:type="numbering" w:customStyle="1" w:styleId="372">
    <w:name w:val="無清單372"/>
    <w:next w:val="a2"/>
    <w:semiHidden/>
    <w:rsid w:val="00816166"/>
  </w:style>
  <w:style w:type="numbering" w:customStyle="1" w:styleId="422">
    <w:name w:val="無清單422"/>
    <w:next w:val="a2"/>
    <w:uiPriority w:val="99"/>
    <w:semiHidden/>
    <w:unhideWhenUsed/>
    <w:rsid w:val="00816166"/>
  </w:style>
  <w:style w:type="numbering" w:customStyle="1" w:styleId="12220">
    <w:name w:val="無清單1222"/>
    <w:next w:val="a2"/>
    <w:uiPriority w:val="99"/>
    <w:semiHidden/>
    <w:unhideWhenUsed/>
    <w:rsid w:val="00816166"/>
  </w:style>
  <w:style w:type="table" w:customStyle="1" w:styleId="1223">
    <w:name w:val="表格格線12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2">
    <w:name w:val="無清單11132"/>
    <w:next w:val="a2"/>
    <w:uiPriority w:val="99"/>
    <w:semiHidden/>
    <w:unhideWhenUsed/>
    <w:rsid w:val="00816166"/>
  </w:style>
  <w:style w:type="numbering" w:customStyle="1" w:styleId="111122">
    <w:name w:val="無清單111122"/>
    <w:next w:val="a2"/>
    <w:semiHidden/>
    <w:rsid w:val="00816166"/>
  </w:style>
  <w:style w:type="numbering" w:customStyle="1" w:styleId="2122">
    <w:name w:val="無清單2122"/>
    <w:next w:val="a2"/>
    <w:semiHidden/>
    <w:rsid w:val="00816166"/>
  </w:style>
  <w:style w:type="numbering" w:customStyle="1" w:styleId="3122">
    <w:name w:val="無清單3122"/>
    <w:next w:val="a2"/>
    <w:semiHidden/>
    <w:rsid w:val="00816166"/>
  </w:style>
  <w:style w:type="numbering" w:customStyle="1" w:styleId="522">
    <w:name w:val="無清單522"/>
    <w:next w:val="a2"/>
    <w:uiPriority w:val="99"/>
    <w:semiHidden/>
    <w:unhideWhenUsed/>
    <w:rsid w:val="00816166"/>
  </w:style>
  <w:style w:type="numbering" w:customStyle="1" w:styleId="622">
    <w:name w:val="無清單622"/>
    <w:next w:val="a2"/>
    <w:semiHidden/>
    <w:rsid w:val="00816166"/>
  </w:style>
  <w:style w:type="numbering" w:customStyle="1" w:styleId="722">
    <w:name w:val="無清單722"/>
    <w:next w:val="a2"/>
    <w:uiPriority w:val="99"/>
    <w:semiHidden/>
    <w:unhideWhenUsed/>
    <w:rsid w:val="00816166"/>
  </w:style>
  <w:style w:type="numbering" w:customStyle="1" w:styleId="1322">
    <w:name w:val="無清單1322"/>
    <w:next w:val="a2"/>
    <w:uiPriority w:val="99"/>
    <w:semiHidden/>
    <w:unhideWhenUsed/>
    <w:rsid w:val="00816166"/>
  </w:style>
  <w:style w:type="numbering" w:customStyle="1" w:styleId="11222">
    <w:name w:val="無清單11222"/>
    <w:next w:val="a2"/>
    <w:semiHidden/>
    <w:rsid w:val="00816166"/>
  </w:style>
  <w:style w:type="numbering" w:customStyle="1" w:styleId="2222">
    <w:name w:val="無清單2222"/>
    <w:next w:val="a2"/>
    <w:semiHidden/>
    <w:rsid w:val="00816166"/>
  </w:style>
  <w:style w:type="numbering" w:customStyle="1" w:styleId="3222">
    <w:name w:val="無清單3222"/>
    <w:next w:val="a2"/>
    <w:semiHidden/>
    <w:rsid w:val="00816166"/>
  </w:style>
  <w:style w:type="numbering" w:customStyle="1" w:styleId="812">
    <w:name w:val="無清單812"/>
    <w:next w:val="a2"/>
    <w:uiPriority w:val="99"/>
    <w:semiHidden/>
    <w:unhideWhenUsed/>
    <w:rsid w:val="00816166"/>
  </w:style>
  <w:style w:type="table" w:customStyle="1" w:styleId="2120">
    <w:name w:val="表格格線2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2">
    <w:name w:val="無清單1412"/>
    <w:next w:val="a2"/>
    <w:uiPriority w:val="99"/>
    <w:semiHidden/>
    <w:unhideWhenUsed/>
    <w:rsid w:val="00816166"/>
  </w:style>
  <w:style w:type="numbering" w:customStyle="1" w:styleId="11312">
    <w:name w:val="無清單11312"/>
    <w:next w:val="a2"/>
    <w:semiHidden/>
    <w:rsid w:val="00816166"/>
  </w:style>
  <w:style w:type="numbering" w:customStyle="1" w:styleId="2312">
    <w:name w:val="無清單2312"/>
    <w:next w:val="a2"/>
    <w:semiHidden/>
    <w:rsid w:val="00816166"/>
  </w:style>
  <w:style w:type="numbering" w:customStyle="1" w:styleId="3312">
    <w:name w:val="無清單3312"/>
    <w:next w:val="a2"/>
    <w:semiHidden/>
    <w:rsid w:val="00816166"/>
  </w:style>
  <w:style w:type="numbering" w:customStyle="1" w:styleId="4112">
    <w:name w:val="無清單4112"/>
    <w:next w:val="a2"/>
    <w:uiPriority w:val="99"/>
    <w:semiHidden/>
    <w:unhideWhenUsed/>
    <w:rsid w:val="00816166"/>
  </w:style>
  <w:style w:type="numbering" w:customStyle="1" w:styleId="12112">
    <w:name w:val="無清單12112"/>
    <w:next w:val="a2"/>
    <w:uiPriority w:val="99"/>
    <w:semiHidden/>
    <w:unhideWhenUsed/>
    <w:rsid w:val="00816166"/>
  </w:style>
  <w:style w:type="table" w:customStyle="1" w:styleId="11124">
    <w:name w:val="表格格線1112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無清單111212"/>
    <w:next w:val="a2"/>
    <w:uiPriority w:val="99"/>
    <w:semiHidden/>
    <w:unhideWhenUsed/>
    <w:rsid w:val="00816166"/>
  </w:style>
  <w:style w:type="numbering" w:customStyle="1" w:styleId="11111111">
    <w:name w:val="無清單11111111"/>
    <w:next w:val="a2"/>
    <w:semiHidden/>
    <w:rsid w:val="00816166"/>
  </w:style>
  <w:style w:type="numbering" w:customStyle="1" w:styleId="21112">
    <w:name w:val="無清單21112"/>
    <w:next w:val="a2"/>
    <w:semiHidden/>
    <w:rsid w:val="00816166"/>
  </w:style>
  <w:style w:type="numbering" w:customStyle="1" w:styleId="31112">
    <w:name w:val="無清單31112"/>
    <w:next w:val="a2"/>
    <w:semiHidden/>
    <w:rsid w:val="00816166"/>
  </w:style>
  <w:style w:type="numbering" w:customStyle="1" w:styleId="5112">
    <w:name w:val="無清單5112"/>
    <w:next w:val="a2"/>
    <w:uiPriority w:val="99"/>
    <w:semiHidden/>
    <w:unhideWhenUsed/>
    <w:rsid w:val="00816166"/>
  </w:style>
  <w:style w:type="numbering" w:customStyle="1" w:styleId="6112">
    <w:name w:val="無清單6112"/>
    <w:next w:val="a2"/>
    <w:semiHidden/>
    <w:rsid w:val="00816166"/>
  </w:style>
  <w:style w:type="numbering" w:customStyle="1" w:styleId="7112">
    <w:name w:val="無清單7112"/>
    <w:next w:val="a2"/>
    <w:uiPriority w:val="99"/>
    <w:semiHidden/>
    <w:unhideWhenUsed/>
    <w:rsid w:val="00816166"/>
  </w:style>
  <w:style w:type="numbering" w:customStyle="1" w:styleId="13112">
    <w:name w:val="無清單13112"/>
    <w:next w:val="a2"/>
    <w:uiPriority w:val="99"/>
    <w:semiHidden/>
    <w:unhideWhenUsed/>
    <w:rsid w:val="00816166"/>
  </w:style>
  <w:style w:type="numbering" w:customStyle="1" w:styleId="112112">
    <w:name w:val="無清單112112"/>
    <w:next w:val="a2"/>
    <w:semiHidden/>
    <w:rsid w:val="00816166"/>
  </w:style>
  <w:style w:type="numbering" w:customStyle="1" w:styleId="22112">
    <w:name w:val="無清單22112"/>
    <w:next w:val="a2"/>
    <w:semiHidden/>
    <w:rsid w:val="00816166"/>
  </w:style>
  <w:style w:type="numbering" w:customStyle="1" w:styleId="32112">
    <w:name w:val="無清單32112"/>
    <w:next w:val="a2"/>
    <w:semiHidden/>
    <w:rsid w:val="00816166"/>
  </w:style>
  <w:style w:type="numbering" w:customStyle="1" w:styleId="912">
    <w:name w:val="無清單912"/>
    <w:next w:val="a2"/>
    <w:uiPriority w:val="99"/>
    <w:semiHidden/>
    <w:unhideWhenUsed/>
    <w:rsid w:val="00816166"/>
  </w:style>
  <w:style w:type="numbering" w:customStyle="1" w:styleId="1012">
    <w:name w:val="無清單1012"/>
    <w:next w:val="a2"/>
    <w:uiPriority w:val="99"/>
    <w:semiHidden/>
    <w:unhideWhenUsed/>
    <w:rsid w:val="00816166"/>
  </w:style>
  <w:style w:type="numbering" w:customStyle="1" w:styleId="1512">
    <w:name w:val="無清單1512"/>
    <w:next w:val="a2"/>
    <w:uiPriority w:val="99"/>
    <w:semiHidden/>
    <w:unhideWhenUsed/>
    <w:rsid w:val="00816166"/>
  </w:style>
  <w:style w:type="numbering" w:customStyle="1" w:styleId="11412">
    <w:name w:val="無清單11412"/>
    <w:next w:val="a2"/>
    <w:semiHidden/>
    <w:rsid w:val="00816166"/>
  </w:style>
  <w:style w:type="numbering" w:customStyle="1" w:styleId="2412">
    <w:name w:val="無清單2412"/>
    <w:next w:val="a2"/>
    <w:semiHidden/>
    <w:rsid w:val="00816166"/>
  </w:style>
  <w:style w:type="numbering" w:customStyle="1" w:styleId="3412">
    <w:name w:val="無清單3412"/>
    <w:next w:val="a2"/>
    <w:semiHidden/>
    <w:rsid w:val="00816166"/>
  </w:style>
  <w:style w:type="numbering" w:customStyle="1" w:styleId="1612">
    <w:name w:val="無清單1612"/>
    <w:next w:val="a2"/>
    <w:semiHidden/>
    <w:rsid w:val="00816166"/>
  </w:style>
  <w:style w:type="numbering" w:customStyle="1" w:styleId="1712">
    <w:name w:val="無清單1712"/>
    <w:next w:val="a2"/>
    <w:uiPriority w:val="99"/>
    <w:semiHidden/>
    <w:unhideWhenUsed/>
    <w:rsid w:val="00816166"/>
  </w:style>
  <w:style w:type="numbering" w:customStyle="1" w:styleId="1812">
    <w:name w:val="無清單1812"/>
    <w:next w:val="a2"/>
    <w:semiHidden/>
    <w:rsid w:val="00816166"/>
  </w:style>
  <w:style w:type="numbering" w:customStyle="1" w:styleId="1912">
    <w:name w:val="無清單1912"/>
    <w:next w:val="a2"/>
    <w:uiPriority w:val="99"/>
    <w:semiHidden/>
    <w:unhideWhenUsed/>
    <w:rsid w:val="00816166"/>
  </w:style>
  <w:style w:type="numbering" w:customStyle="1" w:styleId="11012">
    <w:name w:val="無清單11012"/>
    <w:next w:val="a2"/>
    <w:uiPriority w:val="99"/>
    <w:semiHidden/>
    <w:unhideWhenUsed/>
    <w:rsid w:val="00816166"/>
  </w:style>
  <w:style w:type="numbering" w:customStyle="1" w:styleId="11512">
    <w:name w:val="無清單11512"/>
    <w:next w:val="a2"/>
    <w:semiHidden/>
    <w:rsid w:val="00816166"/>
  </w:style>
  <w:style w:type="numbering" w:customStyle="1" w:styleId="2512">
    <w:name w:val="無清單2512"/>
    <w:next w:val="a2"/>
    <w:semiHidden/>
    <w:rsid w:val="00816166"/>
  </w:style>
  <w:style w:type="numbering" w:customStyle="1" w:styleId="3512">
    <w:name w:val="無清單3512"/>
    <w:next w:val="a2"/>
    <w:semiHidden/>
    <w:rsid w:val="00816166"/>
  </w:style>
  <w:style w:type="numbering" w:customStyle="1" w:styleId="2012">
    <w:name w:val="無清單2012"/>
    <w:next w:val="a2"/>
    <w:semiHidden/>
    <w:rsid w:val="00816166"/>
  </w:style>
  <w:style w:type="numbering" w:customStyle="1" w:styleId="2612">
    <w:name w:val="無清單2612"/>
    <w:next w:val="a2"/>
    <w:uiPriority w:val="99"/>
    <w:semiHidden/>
    <w:rsid w:val="00816166"/>
  </w:style>
  <w:style w:type="numbering" w:customStyle="1" w:styleId="2712">
    <w:name w:val="無清單2712"/>
    <w:next w:val="a2"/>
    <w:uiPriority w:val="99"/>
    <w:semiHidden/>
    <w:rsid w:val="00816166"/>
  </w:style>
  <w:style w:type="numbering" w:customStyle="1" w:styleId="11612">
    <w:name w:val="無清單11612"/>
    <w:next w:val="a2"/>
    <w:uiPriority w:val="99"/>
    <w:semiHidden/>
    <w:unhideWhenUsed/>
    <w:rsid w:val="00816166"/>
  </w:style>
  <w:style w:type="numbering" w:customStyle="1" w:styleId="11712">
    <w:name w:val="無清單11712"/>
    <w:next w:val="a2"/>
    <w:semiHidden/>
    <w:rsid w:val="00816166"/>
  </w:style>
  <w:style w:type="numbering" w:customStyle="1" w:styleId="2812">
    <w:name w:val="無清單2812"/>
    <w:next w:val="a2"/>
    <w:semiHidden/>
    <w:rsid w:val="00816166"/>
  </w:style>
  <w:style w:type="numbering" w:customStyle="1" w:styleId="3612">
    <w:name w:val="無清單3612"/>
    <w:next w:val="a2"/>
    <w:semiHidden/>
    <w:rsid w:val="00816166"/>
  </w:style>
  <w:style w:type="numbering" w:customStyle="1" w:styleId="2912">
    <w:name w:val="無清單2912"/>
    <w:next w:val="a2"/>
    <w:semiHidden/>
    <w:rsid w:val="00816166"/>
  </w:style>
  <w:style w:type="numbering" w:customStyle="1" w:styleId="382">
    <w:name w:val="無清單382"/>
    <w:next w:val="a2"/>
    <w:uiPriority w:val="99"/>
    <w:semiHidden/>
    <w:rsid w:val="00816166"/>
  </w:style>
  <w:style w:type="numbering" w:customStyle="1" w:styleId="392">
    <w:name w:val="無清單392"/>
    <w:next w:val="a2"/>
    <w:semiHidden/>
    <w:rsid w:val="00816166"/>
  </w:style>
  <w:style w:type="numbering" w:customStyle="1" w:styleId="402">
    <w:name w:val="無清單402"/>
    <w:next w:val="a2"/>
    <w:semiHidden/>
    <w:rsid w:val="00816166"/>
  </w:style>
  <w:style w:type="numbering" w:customStyle="1" w:styleId="432">
    <w:name w:val="無清單432"/>
    <w:next w:val="a2"/>
    <w:semiHidden/>
    <w:rsid w:val="00816166"/>
  </w:style>
  <w:style w:type="numbering" w:customStyle="1" w:styleId="442">
    <w:name w:val="無清單442"/>
    <w:next w:val="a2"/>
    <w:semiHidden/>
    <w:rsid w:val="00816166"/>
  </w:style>
  <w:style w:type="numbering" w:customStyle="1" w:styleId="452">
    <w:name w:val="無清單452"/>
    <w:next w:val="a2"/>
    <w:uiPriority w:val="99"/>
    <w:semiHidden/>
    <w:rsid w:val="00816166"/>
  </w:style>
  <w:style w:type="numbering" w:customStyle="1" w:styleId="462">
    <w:name w:val="無清單462"/>
    <w:next w:val="a2"/>
    <w:semiHidden/>
    <w:rsid w:val="00816166"/>
  </w:style>
  <w:style w:type="numbering" w:customStyle="1" w:styleId="472">
    <w:name w:val="無清單472"/>
    <w:next w:val="a2"/>
    <w:semiHidden/>
    <w:rsid w:val="00816166"/>
  </w:style>
  <w:style w:type="numbering" w:customStyle="1" w:styleId="482">
    <w:name w:val="無清單482"/>
    <w:next w:val="a2"/>
    <w:semiHidden/>
    <w:rsid w:val="00816166"/>
  </w:style>
  <w:style w:type="numbering" w:customStyle="1" w:styleId="492">
    <w:name w:val="無清單492"/>
    <w:next w:val="a2"/>
    <w:semiHidden/>
    <w:rsid w:val="00816166"/>
  </w:style>
  <w:style w:type="numbering" w:customStyle="1" w:styleId="502">
    <w:name w:val="無清單502"/>
    <w:next w:val="a2"/>
    <w:semiHidden/>
    <w:rsid w:val="00816166"/>
  </w:style>
  <w:style w:type="numbering" w:customStyle="1" w:styleId="532">
    <w:name w:val="無清單532"/>
    <w:next w:val="a2"/>
    <w:semiHidden/>
    <w:rsid w:val="00816166"/>
  </w:style>
  <w:style w:type="numbering" w:customStyle="1" w:styleId="542">
    <w:name w:val="無清單542"/>
    <w:next w:val="a2"/>
    <w:uiPriority w:val="99"/>
    <w:semiHidden/>
    <w:unhideWhenUsed/>
    <w:rsid w:val="00816166"/>
  </w:style>
  <w:style w:type="numbering" w:customStyle="1" w:styleId="552">
    <w:name w:val="無清單552"/>
    <w:next w:val="a2"/>
    <w:semiHidden/>
    <w:rsid w:val="00816166"/>
  </w:style>
  <w:style w:type="numbering" w:customStyle="1" w:styleId="562">
    <w:name w:val="無清單562"/>
    <w:next w:val="a2"/>
    <w:semiHidden/>
    <w:rsid w:val="00816166"/>
  </w:style>
  <w:style w:type="numbering" w:customStyle="1" w:styleId="572">
    <w:name w:val="無清單572"/>
    <w:next w:val="a2"/>
    <w:semiHidden/>
    <w:rsid w:val="00816166"/>
  </w:style>
  <w:style w:type="numbering" w:customStyle="1" w:styleId="582">
    <w:name w:val="無清單582"/>
    <w:next w:val="a2"/>
    <w:uiPriority w:val="99"/>
    <w:semiHidden/>
    <w:unhideWhenUsed/>
    <w:rsid w:val="00816166"/>
  </w:style>
  <w:style w:type="numbering" w:customStyle="1" w:styleId="592">
    <w:name w:val="無清單592"/>
    <w:next w:val="a2"/>
    <w:semiHidden/>
    <w:rsid w:val="00816166"/>
  </w:style>
  <w:style w:type="numbering" w:customStyle="1" w:styleId="602">
    <w:name w:val="無清單602"/>
    <w:next w:val="a2"/>
    <w:semiHidden/>
    <w:rsid w:val="00816166"/>
  </w:style>
  <w:style w:type="numbering" w:customStyle="1" w:styleId="632">
    <w:name w:val="無清單632"/>
    <w:next w:val="a2"/>
    <w:uiPriority w:val="99"/>
    <w:semiHidden/>
    <w:unhideWhenUsed/>
    <w:rsid w:val="00816166"/>
  </w:style>
  <w:style w:type="numbering" w:customStyle="1" w:styleId="642">
    <w:name w:val="無清單642"/>
    <w:next w:val="a2"/>
    <w:uiPriority w:val="99"/>
    <w:semiHidden/>
    <w:unhideWhenUsed/>
    <w:rsid w:val="00816166"/>
  </w:style>
  <w:style w:type="numbering" w:customStyle="1" w:styleId="652">
    <w:name w:val="無清單652"/>
    <w:next w:val="a2"/>
    <w:semiHidden/>
    <w:rsid w:val="00816166"/>
  </w:style>
  <w:style w:type="numbering" w:customStyle="1" w:styleId="662">
    <w:name w:val="無清單662"/>
    <w:next w:val="a2"/>
    <w:semiHidden/>
    <w:rsid w:val="00816166"/>
  </w:style>
  <w:style w:type="numbering" w:customStyle="1" w:styleId="672">
    <w:name w:val="無清單672"/>
    <w:next w:val="a2"/>
    <w:uiPriority w:val="99"/>
    <w:semiHidden/>
    <w:unhideWhenUsed/>
    <w:rsid w:val="00816166"/>
  </w:style>
  <w:style w:type="numbering" w:customStyle="1" w:styleId="682">
    <w:name w:val="無清單682"/>
    <w:next w:val="a2"/>
    <w:semiHidden/>
    <w:rsid w:val="00816166"/>
  </w:style>
  <w:style w:type="numbering" w:customStyle="1" w:styleId="692">
    <w:name w:val="無清單692"/>
    <w:next w:val="a2"/>
    <w:semiHidden/>
    <w:rsid w:val="00816166"/>
  </w:style>
  <w:style w:type="numbering" w:customStyle="1" w:styleId="701">
    <w:name w:val="無清單701"/>
    <w:next w:val="a2"/>
    <w:uiPriority w:val="99"/>
    <w:semiHidden/>
    <w:unhideWhenUsed/>
    <w:rsid w:val="00816166"/>
  </w:style>
  <w:style w:type="numbering" w:customStyle="1" w:styleId="731">
    <w:name w:val="無清單731"/>
    <w:next w:val="a2"/>
    <w:semiHidden/>
    <w:rsid w:val="00816166"/>
  </w:style>
  <w:style w:type="numbering" w:customStyle="1" w:styleId="741">
    <w:name w:val="無清單741"/>
    <w:next w:val="a2"/>
    <w:uiPriority w:val="99"/>
    <w:semiHidden/>
    <w:unhideWhenUsed/>
    <w:rsid w:val="00816166"/>
  </w:style>
  <w:style w:type="numbering" w:customStyle="1" w:styleId="1201">
    <w:name w:val="無清單1201"/>
    <w:next w:val="a2"/>
    <w:uiPriority w:val="99"/>
    <w:semiHidden/>
    <w:unhideWhenUsed/>
    <w:rsid w:val="00816166"/>
  </w:style>
  <w:style w:type="numbering" w:customStyle="1" w:styleId="11101">
    <w:name w:val="無清單11101"/>
    <w:next w:val="a2"/>
    <w:semiHidden/>
    <w:rsid w:val="00816166"/>
  </w:style>
  <w:style w:type="numbering" w:customStyle="1" w:styleId="2131">
    <w:name w:val="無清單2131"/>
    <w:next w:val="a2"/>
    <w:semiHidden/>
    <w:rsid w:val="00816166"/>
  </w:style>
  <w:style w:type="numbering" w:customStyle="1" w:styleId="3101">
    <w:name w:val="無清單3101"/>
    <w:next w:val="a2"/>
    <w:semiHidden/>
    <w:rsid w:val="00816166"/>
  </w:style>
  <w:style w:type="numbering" w:customStyle="1" w:styleId="751">
    <w:name w:val="無清單751"/>
    <w:next w:val="a2"/>
    <w:semiHidden/>
    <w:rsid w:val="00816166"/>
  </w:style>
  <w:style w:type="numbering" w:customStyle="1" w:styleId="761">
    <w:name w:val="無清單761"/>
    <w:next w:val="a2"/>
    <w:uiPriority w:val="99"/>
    <w:semiHidden/>
    <w:unhideWhenUsed/>
    <w:rsid w:val="00816166"/>
  </w:style>
  <w:style w:type="table" w:customStyle="1" w:styleId="415">
    <w:name w:val="表格格線4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無清單1231"/>
    <w:next w:val="a2"/>
    <w:uiPriority w:val="99"/>
    <w:semiHidden/>
    <w:unhideWhenUsed/>
    <w:rsid w:val="00816166"/>
  </w:style>
  <w:style w:type="numbering" w:customStyle="1" w:styleId="11141">
    <w:name w:val="無清單11141"/>
    <w:next w:val="a2"/>
    <w:semiHidden/>
    <w:rsid w:val="00816166"/>
  </w:style>
  <w:style w:type="numbering" w:customStyle="1" w:styleId="2141">
    <w:name w:val="無清單2141"/>
    <w:next w:val="a2"/>
    <w:semiHidden/>
    <w:rsid w:val="00816166"/>
  </w:style>
  <w:style w:type="numbering" w:customStyle="1" w:styleId="3131">
    <w:name w:val="無清單3131"/>
    <w:next w:val="a2"/>
    <w:semiHidden/>
    <w:rsid w:val="00816166"/>
  </w:style>
  <w:style w:type="numbering" w:customStyle="1" w:styleId="4101">
    <w:name w:val="無清單4101"/>
    <w:next w:val="a2"/>
    <w:uiPriority w:val="99"/>
    <w:semiHidden/>
    <w:unhideWhenUsed/>
    <w:rsid w:val="00816166"/>
  </w:style>
  <w:style w:type="numbering" w:customStyle="1" w:styleId="12410">
    <w:name w:val="無清單1241"/>
    <w:next w:val="a2"/>
    <w:uiPriority w:val="99"/>
    <w:semiHidden/>
    <w:unhideWhenUsed/>
    <w:rsid w:val="00816166"/>
  </w:style>
  <w:style w:type="table" w:customStyle="1" w:styleId="1314">
    <w:name w:val="表格格線13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2"/>
    <w:uiPriority w:val="99"/>
    <w:semiHidden/>
    <w:unhideWhenUsed/>
    <w:rsid w:val="00816166"/>
  </w:style>
  <w:style w:type="numbering" w:customStyle="1" w:styleId="111131">
    <w:name w:val="無清單111131"/>
    <w:next w:val="a2"/>
    <w:semiHidden/>
    <w:rsid w:val="00816166"/>
  </w:style>
  <w:style w:type="numbering" w:customStyle="1" w:styleId="2151">
    <w:name w:val="無清單2151"/>
    <w:next w:val="a2"/>
    <w:semiHidden/>
    <w:rsid w:val="00816166"/>
  </w:style>
  <w:style w:type="numbering" w:customStyle="1" w:styleId="3141">
    <w:name w:val="無清單3141"/>
    <w:next w:val="a2"/>
    <w:semiHidden/>
    <w:rsid w:val="00816166"/>
  </w:style>
  <w:style w:type="numbering" w:customStyle="1" w:styleId="51010">
    <w:name w:val="無清單5101"/>
    <w:next w:val="a2"/>
    <w:uiPriority w:val="99"/>
    <w:semiHidden/>
    <w:unhideWhenUsed/>
    <w:rsid w:val="00816166"/>
  </w:style>
  <w:style w:type="numbering" w:customStyle="1" w:styleId="6101">
    <w:name w:val="無清單6101"/>
    <w:next w:val="a2"/>
    <w:semiHidden/>
    <w:rsid w:val="00816166"/>
  </w:style>
  <w:style w:type="numbering" w:customStyle="1" w:styleId="771">
    <w:name w:val="無清單771"/>
    <w:next w:val="a2"/>
    <w:uiPriority w:val="99"/>
    <w:semiHidden/>
    <w:unhideWhenUsed/>
    <w:rsid w:val="00816166"/>
  </w:style>
  <w:style w:type="numbering" w:customStyle="1" w:styleId="1331">
    <w:name w:val="無清單1331"/>
    <w:next w:val="a2"/>
    <w:uiPriority w:val="99"/>
    <w:semiHidden/>
    <w:unhideWhenUsed/>
    <w:rsid w:val="00816166"/>
  </w:style>
  <w:style w:type="numbering" w:customStyle="1" w:styleId="11231">
    <w:name w:val="無清單11231"/>
    <w:next w:val="a2"/>
    <w:semiHidden/>
    <w:rsid w:val="00816166"/>
  </w:style>
  <w:style w:type="numbering" w:customStyle="1" w:styleId="2231">
    <w:name w:val="無清單2231"/>
    <w:next w:val="a2"/>
    <w:semiHidden/>
    <w:rsid w:val="00816166"/>
  </w:style>
  <w:style w:type="numbering" w:customStyle="1" w:styleId="3231">
    <w:name w:val="無清單3231"/>
    <w:next w:val="a2"/>
    <w:semiHidden/>
    <w:rsid w:val="00816166"/>
  </w:style>
  <w:style w:type="numbering" w:customStyle="1" w:styleId="821">
    <w:name w:val="無清單821"/>
    <w:next w:val="a2"/>
    <w:uiPriority w:val="99"/>
    <w:semiHidden/>
    <w:unhideWhenUsed/>
    <w:rsid w:val="00816166"/>
  </w:style>
  <w:style w:type="table" w:customStyle="1" w:styleId="2210">
    <w:name w:val="表格格線2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無清單1421"/>
    <w:next w:val="a2"/>
    <w:uiPriority w:val="99"/>
    <w:semiHidden/>
    <w:unhideWhenUsed/>
    <w:rsid w:val="00816166"/>
  </w:style>
  <w:style w:type="numbering" w:customStyle="1" w:styleId="11321">
    <w:name w:val="無清單11321"/>
    <w:next w:val="a2"/>
    <w:semiHidden/>
    <w:rsid w:val="00816166"/>
  </w:style>
  <w:style w:type="numbering" w:customStyle="1" w:styleId="2321">
    <w:name w:val="無清單2321"/>
    <w:next w:val="a2"/>
    <w:semiHidden/>
    <w:rsid w:val="00816166"/>
  </w:style>
  <w:style w:type="numbering" w:customStyle="1" w:styleId="3321">
    <w:name w:val="無清單3321"/>
    <w:next w:val="a2"/>
    <w:semiHidden/>
    <w:rsid w:val="00816166"/>
  </w:style>
  <w:style w:type="numbering" w:customStyle="1" w:styleId="4121">
    <w:name w:val="無清單4121"/>
    <w:next w:val="a2"/>
    <w:uiPriority w:val="99"/>
    <w:semiHidden/>
    <w:unhideWhenUsed/>
    <w:rsid w:val="00816166"/>
  </w:style>
  <w:style w:type="numbering" w:customStyle="1" w:styleId="12121">
    <w:name w:val="無清單12121"/>
    <w:next w:val="a2"/>
    <w:uiPriority w:val="99"/>
    <w:semiHidden/>
    <w:unhideWhenUsed/>
    <w:rsid w:val="00816166"/>
  </w:style>
  <w:style w:type="table" w:customStyle="1" w:styleId="11210">
    <w:name w:val="表格格線112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2"/>
    <w:uiPriority w:val="99"/>
    <w:semiHidden/>
    <w:unhideWhenUsed/>
    <w:rsid w:val="00816166"/>
  </w:style>
  <w:style w:type="numbering" w:customStyle="1" w:styleId="1111121">
    <w:name w:val="無清單1111121"/>
    <w:next w:val="a2"/>
    <w:semiHidden/>
    <w:rsid w:val="00816166"/>
  </w:style>
  <w:style w:type="numbering" w:customStyle="1" w:styleId="21121">
    <w:name w:val="無清單21121"/>
    <w:next w:val="a2"/>
    <w:semiHidden/>
    <w:rsid w:val="00816166"/>
  </w:style>
  <w:style w:type="numbering" w:customStyle="1" w:styleId="31121">
    <w:name w:val="無清單31121"/>
    <w:next w:val="a2"/>
    <w:semiHidden/>
    <w:rsid w:val="00816166"/>
  </w:style>
  <w:style w:type="numbering" w:customStyle="1" w:styleId="5121">
    <w:name w:val="無清單5121"/>
    <w:next w:val="a2"/>
    <w:uiPriority w:val="99"/>
    <w:semiHidden/>
    <w:unhideWhenUsed/>
    <w:rsid w:val="00816166"/>
  </w:style>
  <w:style w:type="numbering" w:customStyle="1" w:styleId="6121">
    <w:name w:val="無清單6121"/>
    <w:next w:val="a2"/>
    <w:semiHidden/>
    <w:rsid w:val="00816166"/>
  </w:style>
  <w:style w:type="numbering" w:customStyle="1" w:styleId="7121">
    <w:name w:val="無清單7121"/>
    <w:next w:val="a2"/>
    <w:uiPriority w:val="99"/>
    <w:semiHidden/>
    <w:unhideWhenUsed/>
    <w:rsid w:val="00816166"/>
  </w:style>
  <w:style w:type="numbering" w:customStyle="1" w:styleId="13121">
    <w:name w:val="無清單13121"/>
    <w:next w:val="a2"/>
    <w:uiPriority w:val="99"/>
    <w:semiHidden/>
    <w:unhideWhenUsed/>
    <w:rsid w:val="00816166"/>
  </w:style>
  <w:style w:type="numbering" w:customStyle="1" w:styleId="112121">
    <w:name w:val="無清單112121"/>
    <w:next w:val="a2"/>
    <w:semiHidden/>
    <w:rsid w:val="00816166"/>
  </w:style>
  <w:style w:type="numbering" w:customStyle="1" w:styleId="22121">
    <w:name w:val="無清單22121"/>
    <w:next w:val="a2"/>
    <w:semiHidden/>
    <w:rsid w:val="00816166"/>
  </w:style>
  <w:style w:type="numbering" w:customStyle="1" w:styleId="32121">
    <w:name w:val="無清單32121"/>
    <w:next w:val="a2"/>
    <w:semiHidden/>
    <w:rsid w:val="00816166"/>
  </w:style>
  <w:style w:type="numbering" w:customStyle="1" w:styleId="921">
    <w:name w:val="無清單921"/>
    <w:next w:val="a2"/>
    <w:uiPriority w:val="99"/>
    <w:semiHidden/>
    <w:unhideWhenUsed/>
    <w:rsid w:val="00816166"/>
  </w:style>
  <w:style w:type="numbering" w:customStyle="1" w:styleId="1021">
    <w:name w:val="無清單1021"/>
    <w:next w:val="a2"/>
    <w:uiPriority w:val="99"/>
    <w:semiHidden/>
    <w:unhideWhenUsed/>
    <w:rsid w:val="00816166"/>
  </w:style>
  <w:style w:type="numbering" w:customStyle="1" w:styleId="1521">
    <w:name w:val="無清單1521"/>
    <w:next w:val="a2"/>
    <w:uiPriority w:val="99"/>
    <w:semiHidden/>
    <w:unhideWhenUsed/>
    <w:rsid w:val="00816166"/>
  </w:style>
  <w:style w:type="numbering" w:customStyle="1" w:styleId="11421">
    <w:name w:val="無清單11421"/>
    <w:next w:val="a2"/>
    <w:semiHidden/>
    <w:rsid w:val="00816166"/>
  </w:style>
  <w:style w:type="numbering" w:customStyle="1" w:styleId="2421">
    <w:name w:val="無清單2421"/>
    <w:next w:val="a2"/>
    <w:semiHidden/>
    <w:rsid w:val="00816166"/>
  </w:style>
  <w:style w:type="numbering" w:customStyle="1" w:styleId="3421">
    <w:name w:val="無清單3421"/>
    <w:next w:val="a2"/>
    <w:semiHidden/>
    <w:rsid w:val="00816166"/>
  </w:style>
  <w:style w:type="numbering" w:customStyle="1" w:styleId="1621">
    <w:name w:val="無清單1621"/>
    <w:next w:val="a2"/>
    <w:semiHidden/>
    <w:rsid w:val="00816166"/>
  </w:style>
  <w:style w:type="numbering" w:customStyle="1" w:styleId="1721">
    <w:name w:val="無清單1721"/>
    <w:next w:val="a2"/>
    <w:uiPriority w:val="99"/>
    <w:semiHidden/>
    <w:unhideWhenUsed/>
    <w:rsid w:val="00816166"/>
  </w:style>
  <w:style w:type="numbering" w:customStyle="1" w:styleId="1821">
    <w:name w:val="無清單1821"/>
    <w:next w:val="a2"/>
    <w:semiHidden/>
    <w:rsid w:val="00816166"/>
  </w:style>
  <w:style w:type="numbering" w:customStyle="1" w:styleId="1921">
    <w:name w:val="無清單1921"/>
    <w:next w:val="a2"/>
    <w:uiPriority w:val="99"/>
    <w:semiHidden/>
    <w:unhideWhenUsed/>
    <w:rsid w:val="00816166"/>
  </w:style>
  <w:style w:type="numbering" w:customStyle="1" w:styleId="11021">
    <w:name w:val="無清單11021"/>
    <w:next w:val="a2"/>
    <w:uiPriority w:val="99"/>
    <w:semiHidden/>
    <w:unhideWhenUsed/>
    <w:rsid w:val="00816166"/>
  </w:style>
  <w:style w:type="numbering" w:customStyle="1" w:styleId="11521">
    <w:name w:val="無清單11521"/>
    <w:next w:val="a2"/>
    <w:semiHidden/>
    <w:rsid w:val="00816166"/>
  </w:style>
  <w:style w:type="numbering" w:customStyle="1" w:styleId="2521">
    <w:name w:val="無清單2521"/>
    <w:next w:val="a2"/>
    <w:semiHidden/>
    <w:rsid w:val="00816166"/>
  </w:style>
  <w:style w:type="numbering" w:customStyle="1" w:styleId="3521">
    <w:name w:val="無清單3521"/>
    <w:next w:val="a2"/>
    <w:semiHidden/>
    <w:rsid w:val="00816166"/>
  </w:style>
  <w:style w:type="numbering" w:customStyle="1" w:styleId="2021">
    <w:name w:val="無清單2021"/>
    <w:next w:val="a2"/>
    <w:semiHidden/>
    <w:rsid w:val="00816166"/>
  </w:style>
  <w:style w:type="numbering" w:customStyle="1" w:styleId="2621">
    <w:name w:val="無清單2621"/>
    <w:next w:val="a2"/>
    <w:uiPriority w:val="99"/>
    <w:semiHidden/>
    <w:rsid w:val="00816166"/>
  </w:style>
  <w:style w:type="numbering" w:customStyle="1" w:styleId="2721">
    <w:name w:val="無清單2721"/>
    <w:next w:val="a2"/>
    <w:uiPriority w:val="99"/>
    <w:semiHidden/>
    <w:rsid w:val="00816166"/>
  </w:style>
  <w:style w:type="numbering" w:customStyle="1" w:styleId="11621">
    <w:name w:val="無清單11621"/>
    <w:next w:val="a2"/>
    <w:uiPriority w:val="99"/>
    <w:semiHidden/>
    <w:unhideWhenUsed/>
    <w:rsid w:val="00816166"/>
  </w:style>
  <w:style w:type="numbering" w:customStyle="1" w:styleId="11721">
    <w:name w:val="無清單11721"/>
    <w:next w:val="a2"/>
    <w:semiHidden/>
    <w:rsid w:val="00816166"/>
  </w:style>
  <w:style w:type="numbering" w:customStyle="1" w:styleId="2821">
    <w:name w:val="無清單2821"/>
    <w:next w:val="a2"/>
    <w:semiHidden/>
    <w:rsid w:val="00816166"/>
  </w:style>
  <w:style w:type="numbering" w:customStyle="1" w:styleId="3621">
    <w:name w:val="無清單3621"/>
    <w:next w:val="a2"/>
    <w:semiHidden/>
    <w:rsid w:val="00816166"/>
  </w:style>
  <w:style w:type="numbering" w:customStyle="1" w:styleId="2921">
    <w:name w:val="無清單2921"/>
    <w:next w:val="a2"/>
    <w:semiHidden/>
    <w:rsid w:val="00816166"/>
  </w:style>
  <w:style w:type="numbering" w:customStyle="1" w:styleId="3011">
    <w:name w:val="無清單3011"/>
    <w:next w:val="a2"/>
    <w:uiPriority w:val="99"/>
    <w:semiHidden/>
    <w:unhideWhenUsed/>
    <w:rsid w:val="00816166"/>
  </w:style>
  <w:style w:type="table" w:customStyle="1" w:styleId="3114">
    <w:name w:val="表格格線3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1">
    <w:name w:val="無清單11811"/>
    <w:next w:val="a2"/>
    <w:uiPriority w:val="99"/>
    <w:semiHidden/>
    <w:unhideWhenUsed/>
    <w:rsid w:val="00816166"/>
  </w:style>
  <w:style w:type="numbering" w:customStyle="1" w:styleId="11911">
    <w:name w:val="無清單11911"/>
    <w:next w:val="a2"/>
    <w:semiHidden/>
    <w:rsid w:val="00816166"/>
  </w:style>
  <w:style w:type="numbering" w:customStyle="1" w:styleId="21011">
    <w:name w:val="無清單21011"/>
    <w:next w:val="a2"/>
    <w:semiHidden/>
    <w:rsid w:val="00816166"/>
  </w:style>
  <w:style w:type="numbering" w:customStyle="1" w:styleId="3711">
    <w:name w:val="無清單3711"/>
    <w:next w:val="a2"/>
    <w:semiHidden/>
    <w:rsid w:val="00816166"/>
  </w:style>
  <w:style w:type="numbering" w:customStyle="1" w:styleId="4211">
    <w:name w:val="無清單4211"/>
    <w:next w:val="a2"/>
    <w:uiPriority w:val="99"/>
    <w:semiHidden/>
    <w:unhideWhenUsed/>
    <w:rsid w:val="00816166"/>
  </w:style>
  <w:style w:type="numbering" w:customStyle="1" w:styleId="12211">
    <w:name w:val="無清單12211"/>
    <w:next w:val="a2"/>
    <w:uiPriority w:val="99"/>
    <w:semiHidden/>
    <w:unhideWhenUsed/>
    <w:rsid w:val="00816166"/>
  </w:style>
  <w:style w:type="table" w:customStyle="1" w:styleId="12113">
    <w:name w:val="表格格線12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1">
    <w:name w:val="無清單111311"/>
    <w:next w:val="a2"/>
    <w:uiPriority w:val="99"/>
    <w:semiHidden/>
    <w:unhideWhenUsed/>
    <w:rsid w:val="00816166"/>
  </w:style>
  <w:style w:type="numbering" w:customStyle="1" w:styleId="1111211">
    <w:name w:val="無清單1111211"/>
    <w:next w:val="a2"/>
    <w:semiHidden/>
    <w:rsid w:val="00816166"/>
  </w:style>
  <w:style w:type="numbering" w:customStyle="1" w:styleId="21211">
    <w:name w:val="無清單21211"/>
    <w:next w:val="a2"/>
    <w:semiHidden/>
    <w:rsid w:val="00816166"/>
  </w:style>
  <w:style w:type="numbering" w:customStyle="1" w:styleId="31211">
    <w:name w:val="無清單31211"/>
    <w:next w:val="a2"/>
    <w:semiHidden/>
    <w:rsid w:val="00816166"/>
  </w:style>
  <w:style w:type="numbering" w:customStyle="1" w:styleId="5211">
    <w:name w:val="無清單5211"/>
    <w:next w:val="a2"/>
    <w:uiPriority w:val="99"/>
    <w:semiHidden/>
    <w:unhideWhenUsed/>
    <w:rsid w:val="00816166"/>
  </w:style>
  <w:style w:type="numbering" w:customStyle="1" w:styleId="6211">
    <w:name w:val="無清單6211"/>
    <w:next w:val="a2"/>
    <w:semiHidden/>
    <w:rsid w:val="00816166"/>
  </w:style>
  <w:style w:type="numbering" w:customStyle="1" w:styleId="7211">
    <w:name w:val="無清單7211"/>
    <w:next w:val="a2"/>
    <w:uiPriority w:val="99"/>
    <w:semiHidden/>
    <w:unhideWhenUsed/>
    <w:rsid w:val="00816166"/>
  </w:style>
  <w:style w:type="numbering" w:customStyle="1" w:styleId="13211">
    <w:name w:val="無清單13211"/>
    <w:next w:val="a2"/>
    <w:uiPriority w:val="99"/>
    <w:semiHidden/>
    <w:unhideWhenUsed/>
    <w:rsid w:val="00816166"/>
  </w:style>
  <w:style w:type="numbering" w:customStyle="1" w:styleId="112211">
    <w:name w:val="無清單112211"/>
    <w:next w:val="a2"/>
    <w:semiHidden/>
    <w:rsid w:val="00816166"/>
  </w:style>
  <w:style w:type="numbering" w:customStyle="1" w:styleId="22211">
    <w:name w:val="無清單22211"/>
    <w:next w:val="a2"/>
    <w:semiHidden/>
    <w:rsid w:val="00816166"/>
  </w:style>
  <w:style w:type="numbering" w:customStyle="1" w:styleId="32211">
    <w:name w:val="無清單32211"/>
    <w:next w:val="a2"/>
    <w:semiHidden/>
    <w:rsid w:val="00816166"/>
  </w:style>
  <w:style w:type="numbering" w:customStyle="1" w:styleId="8111">
    <w:name w:val="無清單8111"/>
    <w:next w:val="a2"/>
    <w:uiPriority w:val="99"/>
    <w:semiHidden/>
    <w:unhideWhenUsed/>
    <w:rsid w:val="00816166"/>
  </w:style>
  <w:style w:type="table" w:customStyle="1" w:styleId="21110">
    <w:name w:val="表格格線2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無清單14111"/>
    <w:next w:val="a2"/>
    <w:uiPriority w:val="99"/>
    <w:semiHidden/>
    <w:unhideWhenUsed/>
    <w:rsid w:val="00816166"/>
  </w:style>
  <w:style w:type="numbering" w:customStyle="1" w:styleId="113111">
    <w:name w:val="無清單113111"/>
    <w:next w:val="a2"/>
    <w:semiHidden/>
    <w:rsid w:val="00816166"/>
  </w:style>
  <w:style w:type="numbering" w:customStyle="1" w:styleId="23111">
    <w:name w:val="無清單23111"/>
    <w:next w:val="a2"/>
    <w:semiHidden/>
    <w:rsid w:val="00816166"/>
  </w:style>
  <w:style w:type="numbering" w:customStyle="1" w:styleId="33111">
    <w:name w:val="無清單33111"/>
    <w:next w:val="a2"/>
    <w:semiHidden/>
    <w:rsid w:val="00816166"/>
  </w:style>
  <w:style w:type="numbering" w:customStyle="1" w:styleId="41111">
    <w:name w:val="無清單41111"/>
    <w:next w:val="a2"/>
    <w:uiPriority w:val="99"/>
    <w:semiHidden/>
    <w:unhideWhenUsed/>
    <w:rsid w:val="00816166"/>
  </w:style>
  <w:style w:type="numbering" w:customStyle="1" w:styleId="121111">
    <w:name w:val="無清單121111"/>
    <w:next w:val="a2"/>
    <w:uiPriority w:val="99"/>
    <w:semiHidden/>
    <w:unhideWhenUsed/>
    <w:rsid w:val="00816166"/>
  </w:style>
  <w:style w:type="table" w:customStyle="1" w:styleId="111110">
    <w:name w:val="表格格線11111"/>
    <w:basedOn w:val="a1"/>
    <w:next w:val="aff2"/>
    <w:rsid w:val="00816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無清單1112111"/>
    <w:next w:val="a2"/>
    <w:uiPriority w:val="99"/>
    <w:semiHidden/>
    <w:unhideWhenUsed/>
    <w:rsid w:val="00816166"/>
  </w:style>
  <w:style w:type="numbering" w:customStyle="1" w:styleId="111111111">
    <w:name w:val="無清單111111111"/>
    <w:next w:val="a2"/>
    <w:semiHidden/>
    <w:rsid w:val="00816166"/>
  </w:style>
  <w:style w:type="numbering" w:customStyle="1" w:styleId="211111">
    <w:name w:val="無清單211111"/>
    <w:next w:val="a2"/>
    <w:semiHidden/>
    <w:rsid w:val="00816166"/>
  </w:style>
  <w:style w:type="numbering" w:customStyle="1" w:styleId="311111">
    <w:name w:val="無清單311111"/>
    <w:next w:val="a2"/>
    <w:semiHidden/>
    <w:rsid w:val="00816166"/>
  </w:style>
  <w:style w:type="numbering" w:customStyle="1" w:styleId="51111">
    <w:name w:val="無清單51111"/>
    <w:next w:val="a2"/>
    <w:uiPriority w:val="99"/>
    <w:semiHidden/>
    <w:unhideWhenUsed/>
    <w:rsid w:val="00816166"/>
  </w:style>
  <w:style w:type="numbering" w:customStyle="1" w:styleId="61111">
    <w:name w:val="無清單61111"/>
    <w:next w:val="a2"/>
    <w:semiHidden/>
    <w:rsid w:val="00816166"/>
  </w:style>
  <w:style w:type="numbering" w:customStyle="1" w:styleId="71111">
    <w:name w:val="無清單71111"/>
    <w:next w:val="a2"/>
    <w:uiPriority w:val="99"/>
    <w:semiHidden/>
    <w:unhideWhenUsed/>
    <w:rsid w:val="00816166"/>
  </w:style>
  <w:style w:type="numbering" w:customStyle="1" w:styleId="131111">
    <w:name w:val="無清單131111"/>
    <w:next w:val="a2"/>
    <w:uiPriority w:val="99"/>
    <w:semiHidden/>
    <w:unhideWhenUsed/>
    <w:rsid w:val="00816166"/>
  </w:style>
  <w:style w:type="numbering" w:customStyle="1" w:styleId="1121111">
    <w:name w:val="無清單1121111"/>
    <w:next w:val="a2"/>
    <w:semiHidden/>
    <w:rsid w:val="00816166"/>
  </w:style>
  <w:style w:type="numbering" w:customStyle="1" w:styleId="221111">
    <w:name w:val="無清單221111"/>
    <w:next w:val="a2"/>
    <w:semiHidden/>
    <w:rsid w:val="00816166"/>
  </w:style>
  <w:style w:type="numbering" w:customStyle="1" w:styleId="321111">
    <w:name w:val="無清單321111"/>
    <w:next w:val="a2"/>
    <w:semiHidden/>
    <w:rsid w:val="00816166"/>
  </w:style>
  <w:style w:type="numbering" w:customStyle="1" w:styleId="9111">
    <w:name w:val="無清單9111"/>
    <w:next w:val="a2"/>
    <w:uiPriority w:val="99"/>
    <w:semiHidden/>
    <w:unhideWhenUsed/>
    <w:rsid w:val="00816166"/>
  </w:style>
  <w:style w:type="numbering" w:customStyle="1" w:styleId="10111">
    <w:name w:val="無清單10111"/>
    <w:next w:val="a2"/>
    <w:uiPriority w:val="99"/>
    <w:semiHidden/>
    <w:unhideWhenUsed/>
    <w:rsid w:val="00816166"/>
  </w:style>
  <w:style w:type="numbering" w:customStyle="1" w:styleId="15111">
    <w:name w:val="無清單15111"/>
    <w:next w:val="a2"/>
    <w:uiPriority w:val="99"/>
    <w:semiHidden/>
    <w:unhideWhenUsed/>
    <w:rsid w:val="00816166"/>
  </w:style>
  <w:style w:type="numbering" w:customStyle="1" w:styleId="114111">
    <w:name w:val="無清單114111"/>
    <w:next w:val="a2"/>
    <w:semiHidden/>
    <w:rsid w:val="00816166"/>
  </w:style>
  <w:style w:type="numbering" w:customStyle="1" w:styleId="24111">
    <w:name w:val="無清單24111"/>
    <w:next w:val="a2"/>
    <w:semiHidden/>
    <w:rsid w:val="00816166"/>
  </w:style>
  <w:style w:type="numbering" w:customStyle="1" w:styleId="34111">
    <w:name w:val="無清單34111"/>
    <w:next w:val="a2"/>
    <w:semiHidden/>
    <w:rsid w:val="00816166"/>
  </w:style>
  <w:style w:type="numbering" w:customStyle="1" w:styleId="16111">
    <w:name w:val="無清單16111"/>
    <w:next w:val="a2"/>
    <w:semiHidden/>
    <w:rsid w:val="00816166"/>
  </w:style>
  <w:style w:type="numbering" w:customStyle="1" w:styleId="17111">
    <w:name w:val="無清單17111"/>
    <w:next w:val="a2"/>
    <w:uiPriority w:val="99"/>
    <w:semiHidden/>
    <w:unhideWhenUsed/>
    <w:rsid w:val="00816166"/>
  </w:style>
  <w:style w:type="numbering" w:customStyle="1" w:styleId="18111">
    <w:name w:val="無清單18111"/>
    <w:next w:val="a2"/>
    <w:semiHidden/>
    <w:rsid w:val="00816166"/>
  </w:style>
  <w:style w:type="numbering" w:customStyle="1" w:styleId="19111">
    <w:name w:val="無清單19111"/>
    <w:next w:val="a2"/>
    <w:uiPriority w:val="99"/>
    <w:semiHidden/>
    <w:unhideWhenUsed/>
    <w:rsid w:val="00816166"/>
  </w:style>
  <w:style w:type="numbering" w:customStyle="1" w:styleId="110111">
    <w:name w:val="無清單110111"/>
    <w:next w:val="a2"/>
    <w:uiPriority w:val="99"/>
    <w:semiHidden/>
    <w:unhideWhenUsed/>
    <w:rsid w:val="00816166"/>
  </w:style>
  <w:style w:type="numbering" w:customStyle="1" w:styleId="115111">
    <w:name w:val="無清單115111"/>
    <w:next w:val="a2"/>
    <w:semiHidden/>
    <w:rsid w:val="00816166"/>
  </w:style>
  <w:style w:type="numbering" w:customStyle="1" w:styleId="25111">
    <w:name w:val="無清單25111"/>
    <w:next w:val="a2"/>
    <w:semiHidden/>
    <w:rsid w:val="00816166"/>
  </w:style>
  <w:style w:type="numbering" w:customStyle="1" w:styleId="35111">
    <w:name w:val="無清單35111"/>
    <w:next w:val="a2"/>
    <w:semiHidden/>
    <w:rsid w:val="00816166"/>
  </w:style>
  <w:style w:type="numbering" w:customStyle="1" w:styleId="20111">
    <w:name w:val="無清單20111"/>
    <w:next w:val="a2"/>
    <w:semiHidden/>
    <w:rsid w:val="00816166"/>
  </w:style>
  <w:style w:type="numbering" w:customStyle="1" w:styleId="26111">
    <w:name w:val="無清單26111"/>
    <w:next w:val="a2"/>
    <w:uiPriority w:val="99"/>
    <w:semiHidden/>
    <w:rsid w:val="00816166"/>
  </w:style>
  <w:style w:type="numbering" w:customStyle="1" w:styleId="27111">
    <w:name w:val="無清單27111"/>
    <w:next w:val="a2"/>
    <w:uiPriority w:val="99"/>
    <w:semiHidden/>
    <w:rsid w:val="00816166"/>
  </w:style>
  <w:style w:type="numbering" w:customStyle="1" w:styleId="116111">
    <w:name w:val="無清單116111"/>
    <w:next w:val="a2"/>
    <w:uiPriority w:val="99"/>
    <w:semiHidden/>
    <w:unhideWhenUsed/>
    <w:rsid w:val="00816166"/>
  </w:style>
  <w:style w:type="numbering" w:customStyle="1" w:styleId="117111">
    <w:name w:val="無清單117111"/>
    <w:next w:val="a2"/>
    <w:semiHidden/>
    <w:rsid w:val="00816166"/>
  </w:style>
  <w:style w:type="numbering" w:customStyle="1" w:styleId="28111">
    <w:name w:val="無清單28111"/>
    <w:next w:val="a2"/>
    <w:semiHidden/>
    <w:rsid w:val="00816166"/>
  </w:style>
  <w:style w:type="numbering" w:customStyle="1" w:styleId="36111">
    <w:name w:val="無清單36111"/>
    <w:next w:val="a2"/>
    <w:semiHidden/>
    <w:rsid w:val="00816166"/>
  </w:style>
  <w:style w:type="numbering" w:customStyle="1" w:styleId="29111">
    <w:name w:val="無清單29111"/>
    <w:next w:val="a2"/>
    <w:semiHidden/>
    <w:rsid w:val="00816166"/>
  </w:style>
  <w:style w:type="numbering" w:customStyle="1" w:styleId="3811">
    <w:name w:val="無清單3811"/>
    <w:next w:val="a2"/>
    <w:uiPriority w:val="99"/>
    <w:semiHidden/>
    <w:rsid w:val="00816166"/>
  </w:style>
  <w:style w:type="numbering" w:customStyle="1" w:styleId="3911">
    <w:name w:val="無清單3911"/>
    <w:next w:val="a2"/>
    <w:semiHidden/>
    <w:rsid w:val="00816166"/>
  </w:style>
  <w:style w:type="numbering" w:customStyle="1" w:styleId="4011">
    <w:name w:val="無清單4011"/>
    <w:next w:val="a2"/>
    <w:semiHidden/>
    <w:rsid w:val="00816166"/>
  </w:style>
  <w:style w:type="numbering" w:customStyle="1" w:styleId="4311">
    <w:name w:val="無清單4311"/>
    <w:next w:val="a2"/>
    <w:semiHidden/>
    <w:rsid w:val="00816166"/>
  </w:style>
  <w:style w:type="numbering" w:customStyle="1" w:styleId="4411">
    <w:name w:val="無清單4411"/>
    <w:next w:val="a2"/>
    <w:semiHidden/>
    <w:rsid w:val="00816166"/>
  </w:style>
  <w:style w:type="numbering" w:customStyle="1" w:styleId="4511">
    <w:name w:val="無清單4511"/>
    <w:next w:val="a2"/>
    <w:uiPriority w:val="99"/>
    <w:semiHidden/>
    <w:rsid w:val="00816166"/>
  </w:style>
  <w:style w:type="numbering" w:customStyle="1" w:styleId="4611">
    <w:name w:val="無清單4611"/>
    <w:next w:val="a2"/>
    <w:semiHidden/>
    <w:rsid w:val="00816166"/>
  </w:style>
  <w:style w:type="numbering" w:customStyle="1" w:styleId="4711">
    <w:name w:val="無清單4711"/>
    <w:next w:val="a2"/>
    <w:semiHidden/>
    <w:rsid w:val="00816166"/>
  </w:style>
  <w:style w:type="numbering" w:customStyle="1" w:styleId="4811">
    <w:name w:val="無清單4811"/>
    <w:next w:val="a2"/>
    <w:semiHidden/>
    <w:rsid w:val="00816166"/>
  </w:style>
  <w:style w:type="numbering" w:customStyle="1" w:styleId="4911">
    <w:name w:val="無清單4911"/>
    <w:next w:val="a2"/>
    <w:semiHidden/>
    <w:rsid w:val="00816166"/>
  </w:style>
  <w:style w:type="numbering" w:customStyle="1" w:styleId="5011">
    <w:name w:val="無清單5011"/>
    <w:next w:val="a2"/>
    <w:semiHidden/>
    <w:rsid w:val="00816166"/>
  </w:style>
  <w:style w:type="numbering" w:customStyle="1" w:styleId="5311">
    <w:name w:val="無清單5311"/>
    <w:next w:val="a2"/>
    <w:semiHidden/>
    <w:rsid w:val="00816166"/>
  </w:style>
  <w:style w:type="numbering" w:customStyle="1" w:styleId="5411">
    <w:name w:val="無清單5411"/>
    <w:next w:val="a2"/>
    <w:uiPriority w:val="99"/>
    <w:semiHidden/>
    <w:unhideWhenUsed/>
    <w:rsid w:val="00816166"/>
  </w:style>
  <w:style w:type="numbering" w:customStyle="1" w:styleId="5511">
    <w:name w:val="無清單5511"/>
    <w:next w:val="a2"/>
    <w:semiHidden/>
    <w:rsid w:val="00816166"/>
  </w:style>
  <w:style w:type="numbering" w:customStyle="1" w:styleId="5611">
    <w:name w:val="無清單5611"/>
    <w:next w:val="a2"/>
    <w:semiHidden/>
    <w:rsid w:val="00816166"/>
  </w:style>
  <w:style w:type="numbering" w:customStyle="1" w:styleId="5711">
    <w:name w:val="無清單5711"/>
    <w:next w:val="a2"/>
    <w:semiHidden/>
    <w:rsid w:val="00816166"/>
  </w:style>
  <w:style w:type="numbering" w:customStyle="1" w:styleId="5811">
    <w:name w:val="無清單5811"/>
    <w:next w:val="a2"/>
    <w:uiPriority w:val="99"/>
    <w:semiHidden/>
    <w:unhideWhenUsed/>
    <w:rsid w:val="00816166"/>
  </w:style>
  <w:style w:type="numbering" w:customStyle="1" w:styleId="5911">
    <w:name w:val="無清單5911"/>
    <w:next w:val="a2"/>
    <w:semiHidden/>
    <w:rsid w:val="00816166"/>
  </w:style>
  <w:style w:type="numbering" w:customStyle="1" w:styleId="6011">
    <w:name w:val="無清單6011"/>
    <w:next w:val="a2"/>
    <w:semiHidden/>
    <w:rsid w:val="00816166"/>
  </w:style>
  <w:style w:type="numbering" w:customStyle="1" w:styleId="6311">
    <w:name w:val="無清單6311"/>
    <w:next w:val="a2"/>
    <w:uiPriority w:val="99"/>
    <w:semiHidden/>
    <w:unhideWhenUsed/>
    <w:rsid w:val="00816166"/>
  </w:style>
  <w:style w:type="numbering" w:customStyle="1" w:styleId="6411">
    <w:name w:val="無清單6411"/>
    <w:next w:val="a2"/>
    <w:uiPriority w:val="99"/>
    <w:semiHidden/>
    <w:unhideWhenUsed/>
    <w:rsid w:val="00816166"/>
  </w:style>
  <w:style w:type="numbering" w:customStyle="1" w:styleId="6511">
    <w:name w:val="無清單6511"/>
    <w:next w:val="a2"/>
    <w:semiHidden/>
    <w:rsid w:val="00816166"/>
  </w:style>
  <w:style w:type="numbering" w:customStyle="1" w:styleId="6611">
    <w:name w:val="無清單6611"/>
    <w:next w:val="a2"/>
    <w:semiHidden/>
    <w:rsid w:val="00816166"/>
  </w:style>
  <w:style w:type="numbering" w:customStyle="1" w:styleId="6711">
    <w:name w:val="無清單6711"/>
    <w:next w:val="a2"/>
    <w:uiPriority w:val="99"/>
    <w:semiHidden/>
    <w:unhideWhenUsed/>
    <w:rsid w:val="00816166"/>
  </w:style>
  <w:style w:type="numbering" w:customStyle="1" w:styleId="6811">
    <w:name w:val="無清單6811"/>
    <w:next w:val="a2"/>
    <w:semiHidden/>
    <w:rsid w:val="00816166"/>
  </w:style>
  <w:style w:type="numbering" w:customStyle="1" w:styleId="6911">
    <w:name w:val="無清單6911"/>
    <w:next w:val="a2"/>
    <w:semiHidden/>
    <w:rsid w:val="00816166"/>
  </w:style>
  <w:style w:type="numbering" w:customStyle="1" w:styleId="85">
    <w:name w:val="無清單85"/>
    <w:next w:val="a2"/>
    <w:semiHidden/>
    <w:rsid w:val="002A18D7"/>
  </w:style>
  <w:style w:type="numbering" w:customStyle="1" w:styleId="86">
    <w:name w:val="無清單86"/>
    <w:next w:val="a2"/>
    <w:uiPriority w:val="99"/>
    <w:semiHidden/>
    <w:rsid w:val="001D1EEF"/>
  </w:style>
  <w:style w:type="paragraph" w:customStyle="1" w:styleId="affff">
    <w:name w:val="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2">
    <w:name w:val="字元 字元1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3">
    <w:name w:val="字元 字元1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fff0">
    <w:name w:val="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4">
    <w:name w:val="字元 字元1 字元 字元 字元 字元 字元 字元 字元 字元 字元 字元 字元 字元 字元 字元 字元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5f5">
    <w:name w:val="字元 字元5"/>
    <w:basedOn w:val="a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ff5">
    <w:name w:val="字元 字元1 字元 字元 字元 字元 字元 字元 字元 字元 字元 字元 字元 字元 字元 字元 字元 字元 字元 字元"/>
    <w:basedOn w:val="a"/>
    <w:uiPriority w:val="99"/>
    <w:semiHidden/>
    <w:rsid w:val="001D1E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numbering" w:customStyle="1" w:styleId="87">
    <w:name w:val="無清單87"/>
    <w:next w:val="a2"/>
    <w:uiPriority w:val="99"/>
    <w:semiHidden/>
    <w:unhideWhenUsed/>
    <w:rsid w:val="003F6001"/>
  </w:style>
  <w:style w:type="numbering" w:customStyle="1" w:styleId="88">
    <w:name w:val="無清單88"/>
    <w:next w:val="a2"/>
    <w:uiPriority w:val="99"/>
    <w:semiHidden/>
    <w:unhideWhenUsed/>
    <w:rsid w:val="003D54D2"/>
  </w:style>
  <w:style w:type="numbering" w:customStyle="1" w:styleId="1272">
    <w:name w:val="無清單127"/>
    <w:next w:val="a2"/>
    <w:uiPriority w:val="99"/>
    <w:semiHidden/>
    <w:unhideWhenUsed/>
    <w:rsid w:val="003D54D2"/>
  </w:style>
  <w:style w:type="numbering" w:customStyle="1" w:styleId="1118">
    <w:name w:val="無清單1118"/>
    <w:next w:val="a2"/>
    <w:semiHidden/>
    <w:rsid w:val="003D54D2"/>
  </w:style>
  <w:style w:type="numbering" w:customStyle="1" w:styleId="218">
    <w:name w:val="無清單218"/>
    <w:next w:val="a2"/>
    <w:semiHidden/>
    <w:rsid w:val="003D54D2"/>
  </w:style>
  <w:style w:type="numbering" w:customStyle="1" w:styleId="317">
    <w:name w:val="無清單317"/>
    <w:next w:val="a2"/>
    <w:semiHidden/>
    <w:rsid w:val="003D54D2"/>
  </w:style>
  <w:style w:type="numbering" w:customStyle="1" w:styleId="4150">
    <w:name w:val="無清單415"/>
    <w:next w:val="a2"/>
    <w:uiPriority w:val="99"/>
    <w:semiHidden/>
    <w:unhideWhenUsed/>
    <w:rsid w:val="003D54D2"/>
  </w:style>
  <w:style w:type="numbering" w:customStyle="1" w:styleId="1280">
    <w:name w:val="無清單128"/>
    <w:next w:val="a2"/>
    <w:uiPriority w:val="99"/>
    <w:semiHidden/>
    <w:unhideWhenUsed/>
    <w:rsid w:val="003D54D2"/>
  </w:style>
  <w:style w:type="numbering" w:customStyle="1" w:styleId="1119">
    <w:name w:val="無清單1119"/>
    <w:next w:val="a2"/>
    <w:uiPriority w:val="99"/>
    <w:semiHidden/>
    <w:unhideWhenUsed/>
    <w:rsid w:val="003D54D2"/>
  </w:style>
  <w:style w:type="numbering" w:customStyle="1" w:styleId="11115">
    <w:name w:val="無清單11115"/>
    <w:next w:val="a2"/>
    <w:semiHidden/>
    <w:rsid w:val="003D54D2"/>
  </w:style>
  <w:style w:type="numbering" w:customStyle="1" w:styleId="219">
    <w:name w:val="無清單219"/>
    <w:next w:val="a2"/>
    <w:semiHidden/>
    <w:rsid w:val="003D54D2"/>
  </w:style>
  <w:style w:type="numbering" w:customStyle="1" w:styleId="318">
    <w:name w:val="無清單318"/>
    <w:next w:val="a2"/>
    <w:semiHidden/>
    <w:rsid w:val="003D54D2"/>
  </w:style>
  <w:style w:type="numbering" w:customStyle="1" w:styleId="5150">
    <w:name w:val="無清單515"/>
    <w:next w:val="a2"/>
    <w:uiPriority w:val="99"/>
    <w:semiHidden/>
    <w:unhideWhenUsed/>
    <w:rsid w:val="003D54D2"/>
  </w:style>
  <w:style w:type="numbering" w:customStyle="1" w:styleId="615">
    <w:name w:val="無清單615"/>
    <w:next w:val="a2"/>
    <w:semiHidden/>
    <w:rsid w:val="003D54D2"/>
  </w:style>
  <w:style w:type="numbering" w:customStyle="1" w:styleId="714">
    <w:name w:val="無清單714"/>
    <w:next w:val="a2"/>
    <w:uiPriority w:val="99"/>
    <w:semiHidden/>
    <w:unhideWhenUsed/>
    <w:rsid w:val="003D54D2"/>
  </w:style>
  <w:style w:type="numbering" w:customStyle="1" w:styleId="1350">
    <w:name w:val="無清單135"/>
    <w:next w:val="a2"/>
    <w:uiPriority w:val="99"/>
    <w:semiHidden/>
    <w:unhideWhenUsed/>
    <w:rsid w:val="003D54D2"/>
  </w:style>
  <w:style w:type="numbering" w:customStyle="1" w:styleId="11250">
    <w:name w:val="無清單1125"/>
    <w:next w:val="a2"/>
    <w:semiHidden/>
    <w:rsid w:val="003D54D2"/>
  </w:style>
  <w:style w:type="numbering" w:customStyle="1" w:styleId="225">
    <w:name w:val="無清單225"/>
    <w:next w:val="a2"/>
    <w:semiHidden/>
    <w:rsid w:val="003D54D2"/>
  </w:style>
  <w:style w:type="numbering" w:customStyle="1" w:styleId="3250">
    <w:name w:val="無清單325"/>
    <w:next w:val="a2"/>
    <w:semiHidden/>
    <w:rsid w:val="003D54D2"/>
  </w:style>
  <w:style w:type="numbering" w:customStyle="1" w:styleId="89">
    <w:name w:val="無清單89"/>
    <w:next w:val="a2"/>
    <w:uiPriority w:val="99"/>
    <w:semiHidden/>
    <w:unhideWhenUsed/>
    <w:rsid w:val="003D54D2"/>
  </w:style>
  <w:style w:type="numbering" w:customStyle="1" w:styleId="1440">
    <w:name w:val="無清單144"/>
    <w:next w:val="a2"/>
    <w:uiPriority w:val="99"/>
    <w:semiHidden/>
    <w:unhideWhenUsed/>
    <w:rsid w:val="003D54D2"/>
  </w:style>
  <w:style w:type="numbering" w:customStyle="1" w:styleId="11340">
    <w:name w:val="無清單1134"/>
    <w:next w:val="a2"/>
    <w:semiHidden/>
    <w:rsid w:val="003D54D2"/>
  </w:style>
  <w:style w:type="numbering" w:customStyle="1" w:styleId="234">
    <w:name w:val="無清單234"/>
    <w:next w:val="a2"/>
    <w:semiHidden/>
    <w:rsid w:val="003D54D2"/>
  </w:style>
  <w:style w:type="numbering" w:customStyle="1" w:styleId="334">
    <w:name w:val="無清單334"/>
    <w:next w:val="a2"/>
    <w:semiHidden/>
    <w:rsid w:val="003D54D2"/>
  </w:style>
  <w:style w:type="numbering" w:customStyle="1" w:styleId="416">
    <w:name w:val="無清單416"/>
    <w:next w:val="a2"/>
    <w:uiPriority w:val="99"/>
    <w:semiHidden/>
    <w:unhideWhenUsed/>
    <w:rsid w:val="003D54D2"/>
  </w:style>
  <w:style w:type="numbering" w:customStyle="1" w:styleId="1214">
    <w:name w:val="無清單1214"/>
    <w:next w:val="a2"/>
    <w:uiPriority w:val="99"/>
    <w:semiHidden/>
    <w:unhideWhenUsed/>
    <w:rsid w:val="003D54D2"/>
  </w:style>
  <w:style w:type="numbering" w:customStyle="1" w:styleId="111240">
    <w:name w:val="無清單11124"/>
    <w:next w:val="a2"/>
    <w:uiPriority w:val="99"/>
    <w:semiHidden/>
    <w:unhideWhenUsed/>
    <w:rsid w:val="003D54D2"/>
  </w:style>
  <w:style w:type="numbering" w:customStyle="1" w:styleId="111114">
    <w:name w:val="無清單111114"/>
    <w:next w:val="a2"/>
    <w:semiHidden/>
    <w:rsid w:val="003D54D2"/>
  </w:style>
  <w:style w:type="numbering" w:customStyle="1" w:styleId="2114">
    <w:name w:val="無清單2114"/>
    <w:next w:val="a2"/>
    <w:semiHidden/>
    <w:rsid w:val="003D54D2"/>
  </w:style>
  <w:style w:type="numbering" w:customStyle="1" w:styleId="31140">
    <w:name w:val="無清單3114"/>
    <w:next w:val="a2"/>
    <w:semiHidden/>
    <w:rsid w:val="003D54D2"/>
  </w:style>
  <w:style w:type="numbering" w:customStyle="1" w:styleId="5160">
    <w:name w:val="無清單516"/>
    <w:next w:val="a2"/>
    <w:uiPriority w:val="99"/>
    <w:semiHidden/>
    <w:unhideWhenUsed/>
    <w:rsid w:val="003D54D2"/>
  </w:style>
  <w:style w:type="numbering" w:customStyle="1" w:styleId="616">
    <w:name w:val="無清單616"/>
    <w:next w:val="a2"/>
    <w:semiHidden/>
    <w:rsid w:val="003D54D2"/>
  </w:style>
  <w:style w:type="numbering" w:customStyle="1" w:styleId="715">
    <w:name w:val="無清單715"/>
    <w:next w:val="a2"/>
    <w:uiPriority w:val="99"/>
    <w:semiHidden/>
    <w:unhideWhenUsed/>
    <w:rsid w:val="003D54D2"/>
  </w:style>
  <w:style w:type="numbering" w:customStyle="1" w:styleId="13140">
    <w:name w:val="無清單1314"/>
    <w:next w:val="a2"/>
    <w:uiPriority w:val="99"/>
    <w:semiHidden/>
    <w:unhideWhenUsed/>
    <w:rsid w:val="003D54D2"/>
  </w:style>
  <w:style w:type="numbering" w:customStyle="1" w:styleId="11214">
    <w:name w:val="無清單11214"/>
    <w:next w:val="a2"/>
    <w:semiHidden/>
    <w:rsid w:val="003D54D2"/>
  </w:style>
  <w:style w:type="numbering" w:customStyle="1" w:styleId="2214">
    <w:name w:val="無清單2214"/>
    <w:next w:val="a2"/>
    <w:semiHidden/>
    <w:rsid w:val="003D54D2"/>
  </w:style>
  <w:style w:type="numbering" w:customStyle="1" w:styleId="3214">
    <w:name w:val="無清單3214"/>
    <w:next w:val="a2"/>
    <w:semiHidden/>
    <w:rsid w:val="003D54D2"/>
  </w:style>
  <w:style w:type="numbering" w:customStyle="1" w:styleId="94">
    <w:name w:val="無清單94"/>
    <w:next w:val="a2"/>
    <w:uiPriority w:val="99"/>
    <w:semiHidden/>
    <w:unhideWhenUsed/>
    <w:rsid w:val="003D54D2"/>
  </w:style>
  <w:style w:type="numbering" w:customStyle="1" w:styleId="104">
    <w:name w:val="無清單104"/>
    <w:next w:val="a2"/>
    <w:uiPriority w:val="99"/>
    <w:semiHidden/>
    <w:unhideWhenUsed/>
    <w:rsid w:val="003D54D2"/>
  </w:style>
  <w:style w:type="numbering" w:customStyle="1" w:styleId="1540">
    <w:name w:val="無清單154"/>
    <w:next w:val="a2"/>
    <w:uiPriority w:val="99"/>
    <w:semiHidden/>
    <w:unhideWhenUsed/>
    <w:rsid w:val="003D54D2"/>
  </w:style>
  <w:style w:type="numbering" w:customStyle="1" w:styleId="1144">
    <w:name w:val="無清單1144"/>
    <w:next w:val="a2"/>
    <w:semiHidden/>
    <w:rsid w:val="003D54D2"/>
  </w:style>
  <w:style w:type="numbering" w:customStyle="1" w:styleId="244">
    <w:name w:val="無清單244"/>
    <w:next w:val="a2"/>
    <w:semiHidden/>
    <w:rsid w:val="003D54D2"/>
  </w:style>
  <w:style w:type="numbering" w:customStyle="1" w:styleId="344">
    <w:name w:val="無清單344"/>
    <w:next w:val="a2"/>
    <w:semiHidden/>
    <w:rsid w:val="003D54D2"/>
  </w:style>
  <w:style w:type="numbering" w:customStyle="1" w:styleId="164">
    <w:name w:val="無清單164"/>
    <w:next w:val="a2"/>
    <w:semiHidden/>
    <w:rsid w:val="003D54D2"/>
  </w:style>
  <w:style w:type="numbering" w:customStyle="1" w:styleId="174">
    <w:name w:val="無清單174"/>
    <w:next w:val="a2"/>
    <w:uiPriority w:val="99"/>
    <w:semiHidden/>
    <w:unhideWhenUsed/>
    <w:rsid w:val="003D54D2"/>
  </w:style>
  <w:style w:type="numbering" w:customStyle="1" w:styleId="184">
    <w:name w:val="無清單184"/>
    <w:next w:val="a2"/>
    <w:semiHidden/>
    <w:rsid w:val="003D54D2"/>
  </w:style>
  <w:style w:type="numbering" w:customStyle="1" w:styleId="194">
    <w:name w:val="無清單194"/>
    <w:next w:val="a2"/>
    <w:uiPriority w:val="99"/>
    <w:semiHidden/>
    <w:unhideWhenUsed/>
    <w:rsid w:val="003D54D2"/>
  </w:style>
  <w:style w:type="numbering" w:customStyle="1" w:styleId="1104">
    <w:name w:val="無清單1104"/>
    <w:next w:val="a2"/>
    <w:uiPriority w:val="99"/>
    <w:semiHidden/>
    <w:unhideWhenUsed/>
    <w:rsid w:val="003D54D2"/>
  </w:style>
  <w:style w:type="numbering" w:customStyle="1" w:styleId="1154">
    <w:name w:val="無清單1154"/>
    <w:next w:val="a2"/>
    <w:semiHidden/>
    <w:rsid w:val="003D54D2"/>
  </w:style>
  <w:style w:type="numbering" w:customStyle="1" w:styleId="254">
    <w:name w:val="無清單254"/>
    <w:next w:val="a2"/>
    <w:semiHidden/>
    <w:rsid w:val="003D54D2"/>
  </w:style>
  <w:style w:type="numbering" w:customStyle="1" w:styleId="354">
    <w:name w:val="無清單354"/>
    <w:next w:val="a2"/>
    <w:semiHidden/>
    <w:rsid w:val="003D54D2"/>
  </w:style>
  <w:style w:type="numbering" w:customStyle="1" w:styleId="204">
    <w:name w:val="無清單204"/>
    <w:next w:val="a2"/>
    <w:semiHidden/>
    <w:rsid w:val="003D54D2"/>
  </w:style>
  <w:style w:type="numbering" w:customStyle="1" w:styleId="264">
    <w:name w:val="無清單264"/>
    <w:next w:val="a2"/>
    <w:uiPriority w:val="99"/>
    <w:semiHidden/>
    <w:rsid w:val="003D54D2"/>
  </w:style>
  <w:style w:type="numbering" w:customStyle="1" w:styleId="274">
    <w:name w:val="無清單274"/>
    <w:next w:val="a2"/>
    <w:uiPriority w:val="99"/>
    <w:semiHidden/>
    <w:rsid w:val="003D54D2"/>
  </w:style>
  <w:style w:type="numbering" w:customStyle="1" w:styleId="1164">
    <w:name w:val="無清單1164"/>
    <w:next w:val="a2"/>
    <w:uiPriority w:val="99"/>
    <w:semiHidden/>
    <w:unhideWhenUsed/>
    <w:rsid w:val="003D54D2"/>
  </w:style>
  <w:style w:type="numbering" w:customStyle="1" w:styleId="1174">
    <w:name w:val="無清單1174"/>
    <w:next w:val="a2"/>
    <w:semiHidden/>
    <w:rsid w:val="003D54D2"/>
  </w:style>
  <w:style w:type="numbering" w:customStyle="1" w:styleId="284">
    <w:name w:val="無清單284"/>
    <w:next w:val="a2"/>
    <w:semiHidden/>
    <w:rsid w:val="003D54D2"/>
  </w:style>
  <w:style w:type="numbering" w:customStyle="1" w:styleId="364">
    <w:name w:val="無清單364"/>
    <w:next w:val="a2"/>
    <w:semiHidden/>
    <w:rsid w:val="003D54D2"/>
  </w:style>
  <w:style w:type="numbering" w:customStyle="1" w:styleId="294">
    <w:name w:val="無清單294"/>
    <w:next w:val="a2"/>
    <w:semiHidden/>
    <w:rsid w:val="003D54D2"/>
  </w:style>
  <w:style w:type="numbering" w:customStyle="1" w:styleId="303">
    <w:name w:val="無清單303"/>
    <w:next w:val="a2"/>
    <w:uiPriority w:val="99"/>
    <w:semiHidden/>
    <w:unhideWhenUsed/>
    <w:rsid w:val="003D54D2"/>
  </w:style>
  <w:style w:type="numbering" w:customStyle="1" w:styleId="1183">
    <w:name w:val="無清單1183"/>
    <w:next w:val="a2"/>
    <w:uiPriority w:val="99"/>
    <w:semiHidden/>
    <w:unhideWhenUsed/>
    <w:rsid w:val="003D54D2"/>
  </w:style>
  <w:style w:type="numbering" w:customStyle="1" w:styleId="1193">
    <w:name w:val="無清單1193"/>
    <w:next w:val="a2"/>
    <w:semiHidden/>
    <w:rsid w:val="003D54D2"/>
  </w:style>
  <w:style w:type="numbering" w:customStyle="1" w:styleId="2103">
    <w:name w:val="無清單2103"/>
    <w:next w:val="a2"/>
    <w:semiHidden/>
    <w:rsid w:val="003D54D2"/>
  </w:style>
  <w:style w:type="numbering" w:customStyle="1" w:styleId="373">
    <w:name w:val="無清單373"/>
    <w:next w:val="a2"/>
    <w:semiHidden/>
    <w:rsid w:val="003D54D2"/>
  </w:style>
  <w:style w:type="numbering" w:customStyle="1" w:styleId="423">
    <w:name w:val="無清單423"/>
    <w:next w:val="a2"/>
    <w:uiPriority w:val="99"/>
    <w:semiHidden/>
    <w:unhideWhenUsed/>
    <w:rsid w:val="003D54D2"/>
  </w:style>
  <w:style w:type="numbering" w:customStyle="1" w:styleId="12230">
    <w:name w:val="無清單1223"/>
    <w:next w:val="a2"/>
    <w:uiPriority w:val="99"/>
    <w:semiHidden/>
    <w:unhideWhenUsed/>
    <w:rsid w:val="003D54D2"/>
  </w:style>
  <w:style w:type="numbering" w:customStyle="1" w:styleId="11133">
    <w:name w:val="無清單11133"/>
    <w:next w:val="a2"/>
    <w:uiPriority w:val="99"/>
    <w:semiHidden/>
    <w:unhideWhenUsed/>
    <w:rsid w:val="003D54D2"/>
  </w:style>
  <w:style w:type="numbering" w:customStyle="1" w:styleId="111123">
    <w:name w:val="無清單111123"/>
    <w:next w:val="a2"/>
    <w:semiHidden/>
    <w:rsid w:val="003D54D2"/>
  </w:style>
  <w:style w:type="numbering" w:customStyle="1" w:styleId="2123">
    <w:name w:val="無清單2123"/>
    <w:next w:val="a2"/>
    <w:semiHidden/>
    <w:rsid w:val="003D54D2"/>
  </w:style>
  <w:style w:type="numbering" w:customStyle="1" w:styleId="3123">
    <w:name w:val="無清單3123"/>
    <w:next w:val="a2"/>
    <w:semiHidden/>
    <w:rsid w:val="003D54D2"/>
  </w:style>
  <w:style w:type="numbering" w:customStyle="1" w:styleId="523">
    <w:name w:val="無清單523"/>
    <w:next w:val="a2"/>
    <w:uiPriority w:val="99"/>
    <w:semiHidden/>
    <w:unhideWhenUsed/>
    <w:rsid w:val="003D54D2"/>
  </w:style>
  <w:style w:type="numbering" w:customStyle="1" w:styleId="623">
    <w:name w:val="無清單623"/>
    <w:next w:val="a2"/>
    <w:semiHidden/>
    <w:rsid w:val="003D54D2"/>
  </w:style>
  <w:style w:type="numbering" w:customStyle="1" w:styleId="723">
    <w:name w:val="無清單723"/>
    <w:next w:val="a2"/>
    <w:uiPriority w:val="99"/>
    <w:semiHidden/>
    <w:unhideWhenUsed/>
    <w:rsid w:val="003D54D2"/>
  </w:style>
  <w:style w:type="numbering" w:customStyle="1" w:styleId="1323">
    <w:name w:val="無清單1323"/>
    <w:next w:val="a2"/>
    <w:uiPriority w:val="99"/>
    <w:semiHidden/>
    <w:unhideWhenUsed/>
    <w:rsid w:val="003D54D2"/>
  </w:style>
  <w:style w:type="numbering" w:customStyle="1" w:styleId="11223">
    <w:name w:val="無清單11223"/>
    <w:next w:val="a2"/>
    <w:semiHidden/>
    <w:rsid w:val="003D54D2"/>
  </w:style>
  <w:style w:type="numbering" w:customStyle="1" w:styleId="2223">
    <w:name w:val="無清單2223"/>
    <w:next w:val="a2"/>
    <w:semiHidden/>
    <w:rsid w:val="003D54D2"/>
  </w:style>
  <w:style w:type="numbering" w:customStyle="1" w:styleId="3223">
    <w:name w:val="無清單3223"/>
    <w:next w:val="a2"/>
    <w:semiHidden/>
    <w:rsid w:val="003D54D2"/>
  </w:style>
  <w:style w:type="numbering" w:customStyle="1" w:styleId="813">
    <w:name w:val="無清單813"/>
    <w:next w:val="a2"/>
    <w:uiPriority w:val="99"/>
    <w:semiHidden/>
    <w:unhideWhenUsed/>
    <w:rsid w:val="003D54D2"/>
  </w:style>
  <w:style w:type="numbering" w:customStyle="1" w:styleId="1413">
    <w:name w:val="無清單1413"/>
    <w:next w:val="a2"/>
    <w:uiPriority w:val="99"/>
    <w:semiHidden/>
    <w:unhideWhenUsed/>
    <w:rsid w:val="003D54D2"/>
  </w:style>
  <w:style w:type="numbering" w:customStyle="1" w:styleId="11313">
    <w:name w:val="無清單11313"/>
    <w:next w:val="a2"/>
    <w:semiHidden/>
    <w:rsid w:val="003D54D2"/>
  </w:style>
  <w:style w:type="numbering" w:customStyle="1" w:styleId="2313">
    <w:name w:val="無清單2313"/>
    <w:next w:val="a2"/>
    <w:semiHidden/>
    <w:rsid w:val="003D54D2"/>
  </w:style>
  <w:style w:type="numbering" w:customStyle="1" w:styleId="3313">
    <w:name w:val="無清單3313"/>
    <w:next w:val="a2"/>
    <w:semiHidden/>
    <w:rsid w:val="003D54D2"/>
  </w:style>
  <w:style w:type="numbering" w:customStyle="1" w:styleId="4113">
    <w:name w:val="無清單4113"/>
    <w:next w:val="a2"/>
    <w:uiPriority w:val="99"/>
    <w:semiHidden/>
    <w:unhideWhenUsed/>
    <w:rsid w:val="003D54D2"/>
  </w:style>
  <w:style w:type="numbering" w:customStyle="1" w:styleId="121130">
    <w:name w:val="無清單12113"/>
    <w:next w:val="a2"/>
    <w:uiPriority w:val="99"/>
    <w:semiHidden/>
    <w:unhideWhenUsed/>
    <w:rsid w:val="003D54D2"/>
  </w:style>
  <w:style w:type="numbering" w:customStyle="1" w:styleId="111213">
    <w:name w:val="無清單111213"/>
    <w:next w:val="a2"/>
    <w:uiPriority w:val="99"/>
    <w:semiHidden/>
    <w:unhideWhenUsed/>
    <w:rsid w:val="003D54D2"/>
  </w:style>
  <w:style w:type="numbering" w:customStyle="1" w:styleId="1111113">
    <w:name w:val="無清單1111113"/>
    <w:next w:val="a2"/>
    <w:semiHidden/>
    <w:rsid w:val="003D54D2"/>
  </w:style>
  <w:style w:type="numbering" w:customStyle="1" w:styleId="21113">
    <w:name w:val="無清單21113"/>
    <w:next w:val="a2"/>
    <w:semiHidden/>
    <w:rsid w:val="003D54D2"/>
  </w:style>
  <w:style w:type="numbering" w:customStyle="1" w:styleId="31113">
    <w:name w:val="無清單31113"/>
    <w:next w:val="a2"/>
    <w:semiHidden/>
    <w:rsid w:val="003D54D2"/>
  </w:style>
  <w:style w:type="numbering" w:customStyle="1" w:styleId="5113">
    <w:name w:val="無清單5113"/>
    <w:next w:val="a2"/>
    <w:uiPriority w:val="99"/>
    <w:semiHidden/>
    <w:unhideWhenUsed/>
    <w:rsid w:val="003D54D2"/>
  </w:style>
  <w:style w:type="numbering" w:customStyle="1" w:styleId="6113">
    <w:name w:val="無清單6113"/>
    <w:next w:val="a2"/>
    <w:semiHidden/>
    <w:rsid w:val="003D54D2"/>
  </w:style>
  <w:style w:type="numbering" w:customStyle="1" w:styleId="7113">
    <w:name w:val="無清單7113"/>
    <w:next w:val="a2"/>
    <w:uiPriority w:val="99"/>
    <w:semiHidden/>
    <w:unhideWhenUsed/>
    <w:rsid w:val="003D54D2"/>
  </w:style>
  <w:style w:type="numbering" w:customStyle="1" w:styleId="13113">
    <w:name w:val="無清單13113"/>
    <w:next w:val="a2"/>
    <w:uiPriority w:val="99"/>
    <w:semiHidden/>
    <w:unhideWhenUsed/>
    <w:rsid w:val="003D54D2"/>
  </w:style>
  <w:style w:type="numbering" w:customStyle="1" w:styleId="112113">
    <w:name w:val="無清單112113"/>
    <w:next w:val="a2"/>
    <w:semiHidden/>
    <w:rsid w:val="003D54D2"/>
  </w:style>
  <w:style w:type="numbering" w:customStyle="1" w:styleId="22113">
    <w:name w:val="無清單22113"/>
    <w:next w:val="a2"/>
    <w:semiHidden/>
    <w:rsid w:val="003D54D2"/>
  </w:style>
  <w:style w:type="numbering" w:customStyle="1" w:styleId="32113">
    <w:name w:val="無清單32113"/>
    <w:next w:val="a2"/>
    <w:semiHidden/>
    <w:rsid w:val="003D54D2"/>
  </w:style>
  <w:style w:type="numbering" w:customStyle="1" w:styleId="913">
    <w:name w:val="無清單913"/>
    <w:next w:val="a2"/>
    <w:uiPriority w:val="99"/>
    <w:semiHidden/>
    <w:unhideWhenUsed/>
    <w:rsid w:val="003D54D2"/>
  </w:style>
  <w:style w:type="numbering" w:customStyle="1" w:styleId="1013">
    <w:name w:val="無清單1013"/>
    <w:next w:val="a2"/>
    <w:uiPriority w:val="99"/>
    <w:semiHidden/>
    <w:unhideWhenUsed/>
    <w:rsid w:val="003D54D2"/>
  </w:style>
  <w:style w:type="numbering" w:customStyle="1" w:styleId="1513">
    <w:name w:val="無清單1513"/>
    <w:next w:val="a2"/>
    <w:uiPriority w:val="99"/>
    <w:semiHidden/>
    <w:unhideWhenUsed/>
    <w:rsid w:val="003D54D2"/>
  </w:style>
  <w:style w:type="numbering" w:customStyle="1" w:styleId="11413">
    <w:name w:val="無清單11413"/>
    <w:next w:val="a2"/>
    <w:semiHidden/>
    <w:rsid w:val="003D54D2"/>
  </w:style>
  <w:style w:type="numbering" w:customStyle="1" w:styleId="2413">
    <w:name w:val="無清單2413"/>
    <w:next w:val="a2"/>
    <w:semiHidden/>
    <w:rsid w:val="003D54D2"/>
  </w:style>
  <w:style w:type="numbering" w:customStyle="1" w:styleId="3413">
    <w:name w:val="無清單3413"/>
    <w:next w:val="a2"/>
    <w:semiHidden/>
    <w:rsid w:val="003D54D2"/>
  </w:style>
  <w:style w:type="numbering" w:customStyle="1" w:styleId="1613">
    <w:name w:val="無清單1613"/>
    <w:next w:val="a2"/>
    <w:semiHidden/>
    <w:rsid w:val="003D54D2"/>
  </w:style>
  <w:style w:type="numbering" w:customStyle="1" w:styleId="1713">
    <w:name w:val="無清單1713"/>
    <w:next w:val="a2"/>
    <w:uiPriority w:val="99"/>
    <w:semiHidden/>
    <w:unhideWhenUsed/>
    <w:rsid w:val="003D54D2"/>
  </w:style>
  <w:style w:type="numbering" w:customStyle="1" w:styleId="1813">
    <w:name w:val="無清單1813"/>
    <w:next w:val="a2"/>
    <w:semiHidden/>
    <w:rsid w:val="003D54D2"/>
  </w:style>
  <w:style w:type="numbering" w:customStyle="1" w:styleId="1913">
    <w:name w:val="無清單1913"/>
    <w:next w:val="a2"/>
    <w:uiPriority w:val="99"/>
    <w:semiHidden/>
    <w:unhideWhenUsed/>
    <w:rsid w:val="003D54D2"/>
  </w:style>
  <w:style w:type="numbering" w:customStyle="1" w:styleId="11013">
    <w:name w:val="無清單11013"/>
    <w:next w:val="a2"/>
    <w:uiPriority w:val="99"/>
    <w:semiHidden/>
    <w:unhideWhenUsed/>
    <w:rsid w:val="003D54D2"/>
  </w:style>
  <w:style w:type="numbering" w:customStyle="1" w:styleId="11513">
    <w:name w:val="無清單11513"/>
    <w:next w:val="a2"/>
    <w:semiHidden/>
    <w:rsid w:val="003D54D2"/>
  </w:style>
  <w:style w:type="numbering" w:customStyle="1" w:styleId="2513">
    <w:name w:val="無清單2513"/>
    <w:next w:val="a2"/>
    <w:semiHidden/>
    <w:rsid w:val="003D54D2"/>
  </w:style>
  <w:style w:type="numbering" w:customStyle="1" w:styleId="3513">
    <w:name w:val="無清單3513"/>
    <w:next w:val="a2"/>
    <w:semiHidden/>
    <w:rsid w:val="003D54D2"/>
  </w:style>
  <w:style w:type="numbering" w:customStyle="1" w:styleId="2013">
    <w:name w:val="無清單2013"/>
    <w:next w:val="a2"/>
    <w:semiHidden/>
    <w:rsid w:val="003D54D2"/>
  </w:style>
  <w:style w:type="numbering" w:customStyle="1" w:styleId="2613">
    <w:name w:val="無清單2613"/>
    <w:next w:val="a2"/>
    <w:uiPriority w:val="99"/>
    <w:semiHidden/>
    <w:rsid w:val="003D54D2"/>
  </w:style>
  <w:style w:type="numbering" w:customStyle="1" w:styleId="2713">
    <w:name w:val="無清單2713"/>
    <w:next w:val="a2"/>
    <w:uiPriority w:val="99"/>
    <w:semiHidden/>
    <w:rsid w:val="003D54D2"/>
  </w:style>
  <w:style w:type="numbering" w:customStyle="1" w:styleId="11613">
    <w:name w:val="無清單11613"/>
    <w:next w:val="a2"/>
    <w:uiPriority w:val="99"/>
    <w:semiHidden/>
    <w:unhideWhenUsed/>
    <w:rsid w:val="003D54D2"/>
  </w:style>
  <w:style w:type="numbering" w:customStyle="1" w:styleId="11713">
    <w:name w:val="無清單11713"/>
    <w:next w:val="a2"/>
    <w:semiHidden/>
    <w:rsid w:val="003D54D2"/>
  </w:style>
  <w:style w:type="numbering" w:customStyle="1" w:styleId="2813">
    <w:name w:val="無清單2813"/>
    <w:next w:val="a2"/>
    <w:semiHidden/>
    <w:rsid w:val="003D54D2"/>
  </w:style>
  <w:style w:type="numbering" w:customStyle="1" w:styleId="3613">
    <w:name w:val="無清單3613"/>
    <w:next w:val="a2"/>
    <w:semiHidden/>
    <w:rsid w:val="003D54D2"/>
  </w:style>
  <w:style w:type="numbering" w:customStyle="1" w:styleId="2913">
    <w:name w:val="無清單2913"/>
    <w:next w:val="a2"/>
    <w:semiHidden/>
    <w:rsid w:val="003D54D2"/>
  </w:style>
  <w:style w:type="numbering" w:customStyle="1" w:styleId="383">
    <w:name w:val="無清單383"/>
    <w:next w:val="a2"/>
    <w:uiPriority w:val="99"/>
    <w:semiHidden/>
    <w:rsid w:val="003D54D2"/>
  </w:style>
  <w:style w:type="numbering" w:customStyle="1" w:styleId="393">
    <w:name w:val="無清單393"/>
    <w:next w:val="a2"/>
    <w:semiHidden/>
    <w:rsid w:val="003D54D2"/>
  </w:style>
  <w:style w:type="numbering" w:customStyle="1" w:styleId="403">
    <w:name w:val="無清單403"/>
    <w:next w:val="a2"/>
    <w:semiHidden/>
    <w:rsid w:val="003D54D2"/>
  </w:style>
  <w:style w:type="numbering" w:customStyle="1" w:styleId="433">
    <w:name w:val="無清單433"/>
    <w:next w:val="a2"/>
    <w:semiHidden/>
    <w:rsid w:val="003D54D2"/>
  </w:style>
  <w:style w:type="numbering" w:customStyle="1" w:styleId="443">
    <w:name w:val="無清單443"/>
    <w:next w:val="a2"/>
    <w:semiHidden/>
    <w:rsid w:val="003D54D2"/>
  </w:style>
  <w:style w:type="numbering" w:customStyle="1" w:styleId="453">
    <w:name w:val="無清單453"/>
    <w:next w:val="a2"/>
    <w:uiPriority w:val="99"/>
    <w:semiHidden/>
    <w:rsid w:val="003D54D2"/>
  </w:style>
  <w:style w:type="numbering" w:customStyle="1" w:styleId="463">
    <w:name w:val="無清單463"/>
    <w:next w:val="a2"/>
    <w:semiHidden/>
    <w:rsid w:val="003D54D2"/>
  </w:style>
  <w:style w:type="numbering" w:customStyle="1" w:styleId="473">
    <w:name w:val="無清單473"/>
    <w:next w:val="a2"/>
    <w:semiHidden/>
    <w:rsid w:val="003D54D2"/>
  </w:style>
  <w:style w:type="numbering" w:customStyle="1" w:styleId="483">
    <w:name w:val="無清單483"/>
    <w:next w:val="a2"/>
    <w:semiHidden/>
    <w:rsid w:val="003D54D2"/>
  </w:style>
  <w:style w:type="numbering" w:customStyle="1" w:styleId="493">
    <w:name w:val="無清單493"/>
    <w:next w:val="a2"/>
    <w:semiHidden/>
    <w:rsid w:val="003D54D2"/>
  </w:style>
  <w:style w:type="numbering" w:customStyle="1" w:styleId="503">
    <w:name w:val="無清單503"/>
    <w:next w:val="a2"/>
    <w:semiHidden/>
    <w:rsid w:val="003D54D2"/>
  </w:style>
  <w:style w:type="numbering" w:customStyle="1" w:styleId="533">
    <w:name w:val="無清單533"/>
    <w:next w:val="a2"/>
    <w:semiHidden/>
    <w:rsid w:val="003D54D2"/>
  </w:style>
  <w:style w:type="numbering" w:customStyle="1" w:styleId="543">
    <w:name w:val="無清單543"/>
    <w:next w:val="a2"/>
    <w:uiPriority w:val="99"/>
    <w:semiHidden/>
    <w:unhideWhenUsed/>
    <w:rsid w:val="003D54D2"/>
  </w:style>
  <w:style w:type="numbering" w:customStyle="1" w:styleId="553">
    <w:name w:val="無清單553"/>
    <w:next w:val="a2"/>
    <w:semiHidden/>
    <w:rsid w:val="003D54D2"/>
  </w:style>
  <w:style w:type="numbering" w:customStyle="1" w:styleId="563">
    <w:name w:val="無清單563"/>
    <w:next w:val="a2"/>
    <w:semiHidden/>
    <w:rsid w:val="003D54D2"/>
  </w:style>
  <w:style w:type="numbering" w:customStyle="1" w:styleId="573">
    <w:name w:val="無清單573"/>
    <w:next w:val="a2"/>
    <w:semiHidden/>
    <w:rsid w:val="003D54D2"/>
  </w:style>
  <w:style w:type="numbering" w:customStyle="1" w:styleId="583">
    <w:name w:val="無清單583"/>
    <w:next w:val="a2"/>
    <w:uiPriority w:val="99"/>
    <w:semiHidden/>
    <w:unhideWhenUsed/>
    <w:rsid w:val="003D54D2"/>
  </w:style>
  <w:style w:type="numbering" w:customStyle="1" w:styleId="593">
    <w:name w:val="無清單593"/>
    <w:next w:val="a2"/>
    <w:semiHidden/>
    <w:rsid w:val="003D54D2"/>
  </w:style>
  <w:style w:type="numbering" w:customStyle="1" w:styleId="603">
    <w:name w:val="無清單603"/>
    <w:next w:val="a2"/>
    <w:semiHidden/>
    <w:rsid w:val="003D54D2"/>
  </w:style>
  <w:style w:type="numbering" w:customStyle="1" w:styleId="633">
    <w:name w:val="無清單633"/>
    <w:next w:val="a2"/>
    <w:uiPriority w:val="99"/>
    <w:semiHidden/>
    <w:unhideWhenUsed/>
    <w:rsid w:val="003D54D2"/>
  </w:style>
  <w:style w:type="numbering" w:customStyle="1" w:styleId="643">
    <w:name w:val="無清單643"/>
    <w:next w:val="a2"/>
    <w:uiPriority w:val="99"/>
    <w:semiHidden/>
    <w:unhideWhenUsed/>
    <w:rsid w:val="003D54D2"/>
  </w:style>
  <w:style w:type="numbering" w:customStyle="1" w:styleId="653">
    <w:name w:val="無清單653"/>
    <w:next w:val="a2"/>
    <w:semiHidden/>
    <w:rsid w:val="003D54D2"/>
  </w:style>
  <w:style w:type="numbering" w:customStyle="1" w:styleId="663">
    <w:name w:val="無清單663"/>
    <w:next w:val="a2"/>
    <w:semiHidden/>
    <w:rsid w:val="003D54D2"/>
  </w:style>
  <w:style w:type="numbering" w:customStyle="1" w:styleId="673">
    <w:name w:val="無清單673"/>
    <w:next w:val="a2"/>
    <w:uiPriority w:val="99"/>
    <w:semiHidden/>
    <w:unhideWhenUsed/>
    <w:rsid w:val="003D54D2"/>
  </w:style>
  <w:style w:type="numbering" w:customStyle="1" w:styleId="683">
    <w:name w:val="無清單683"/>
    <w:next w:val="a2"/>
    <w:semiHidden/>
    <w:rsid w:val="003D54D2"/>
  </w:style>
  <w:style w:type="numbering" w:customStyle="1" w:styleId="693">
    <w:name w:val="無清單693"/>
    <w:next w:val="a2"/>
    <w:semiHidden/>
    <w:rsid w:val="003D54D2"/>
  </w:style>
  <w:style w:type="numbering" w:customStyle="1" w:styleId="702">
    <w:name w:val="無清單702"/>
    <w:next w:val="a2"/>
    <w:uiPriority w:val="99"/>
    <w:semiHidden/>
    <w:unhideWhenUsed/>
    <w:rsid w:val="003D54D2"/>
  </w:style>
  <w:style w:type="numbering" w:customStyle="1" w:styleId="732">
    <w:name w:val="無清單732"/>
    <w:next w:val="a2"/>
    <w:semiHidden/>
    <w:rsid w:val="003D54D2"/>
  </w:style>
  <w:style w:type="numbering" w:customStyle="1" w:styleId="742">
    <w:name w:val="無清單742"/>
    <w:next w:val="a2"/>
    <w:uiPriority w:val="99"/>
    <w:semiHidden/>
    <w:unhideWhenUsed/>
    <w:rsid w:val="003D54D2"/>
  </w:style>
  <w:style w:type="numbering" w:customStyle="1" w:styleId="1202">
    <w:name w:val="無清單1202"/>
    <w:next w:val="a2"/>
    <w:uiPriority w:val="99"/>
    <w:semiHidden/>
    <w:unhideWhenUsed/>
    <w:rsid w:val="003D54D2"/>
  </w:style>
  <w:style w:type="numbering" w:customStyle="1" w:styleId="11102">
    <w:name w:val="無清單11102"/>
    <w:next w:val="a2"/>
    <w:semiHidden/>
    <w:rsid w:val="003D54D2"/>
  </w:style>
  <w:style w:type="numbering" w:customStyle="1" w:styleId="2132">
    <w:name w:val="無清單2132"/>
    <w:next w:val="a2"/>
    <w:semiHidden/>
    <w:rsid w:val="003D54D2"/>
  </w:style>
  <w:style w:type="numbering" w:customStyle="1" w:styleId="3102">
    <w:name w:val="無清單3102"/>
    <w:next w:val="a2"/>
    <w:semiHidden/>
    <w:rsid w:val="003D54D2"/>
  </w:style>
  <w:style w:type="numbering" w:customStyle="1" w:styleId="752">
    <w:name w:val="無清單752"/>
    <w:next w:val="a2"/>
    <w:semiHidden/>
    <w:rsid w:val="003D54D2"/>
  </w:style>
  <w:style w:type="numbering" w:customStyle="1" w:styleId="762">
    <w:name w:val="無清單762"/>
    <w:next w:val="a2"/>
    <w:uiPriority w:val="99"/>
    <w:semiHidden/>
    <w:unhideWhenUsed/>
    <w:rsid w:val="003D54D2"/>
  </w:style>
  <w:style w:type="numbering" w:customStyle="1" w:styleId="12320">
    <w:name w:val="無清單1232"/>
    <w:next w:val="a2"/>
    <w:uiPriority w:val="99"/>
    <w:semiHidden/>
    <w:unhideWhenUsed/>
    <w:rsid w:val="003D54D2"/>
  </w:style>
  <w:style w:type="numbering" w:customStyle="1" w:styleId="11142">
    <w:name w:val="無清單11142"/>
    <w:next w:val="a2"/>
    <w:semiHidden/>
    <w:rsid w:val="003D54D2"/>
  </w:style>
  <w:style w:type="numbering" w:customStyle="1" w:styleId="2142">
    <w:name w:val="無清單2142"/>
    <w:next w:val="a2"/>
    <w:semiHidden/>
    <w:rsid w:val="003D54D2"/>
  </w:style>
  <w:style w:type="numbering" w:customStyle="1" w:styleId="3132">
    <w:name w:val="無清單3132"/>
    <w:next w:val="a2"/>
    <w:semiHidden/>
    <w:rsid w:val="003D54D2"/>
  </w:style>
  <w:style w:type="numbering" w:customStyle="1" w:styleId="4102">
    <w:name w:val="無清單4102"/>
    <w:next w:val="a2"/>
    <w:uiPriority w:val="99"/>
    <w:semiHidden/>
    <w:unhideWhenUsed/>
    <w:rsid w:val="003D54D2"/>
  </w:style>
  <w:style w:type="numbering" w:customStyle="1" w:styleId="12420">
    <w:name w:val="無清單1242"/>
    <w:next w:val="a2"/>
    <w:uiPriority w:val="99"/>
    <w:semiHidden/>
    <w:unhideWhenUsed/>
    <w:rsid w:val="003D54D2"/>
  </w:style>
  <w:style w:type="numbering" w:customStyle="1" w:styleId="11152">
    <w:name w:val="無清單11152"/>
    <w:next w:val="a2"/>
    <w:uiPriority w:val="99"/>
    <w:semiHidden/>
    <w:unhideWhenUsed/>
    <w:rsid w:val="003D54D2"/>
  </w:style>
  <w:style w:type="numbering" w:customStyle="1" w:styleId="111132">
    <w:name w:val="無清單111132"/>
    <w:next w:val="a2"/>
    <w:semiHidden/>
    <w:rsid w:val="003D54D2"/>
  </w:style>
  <w:style w:type="numbering" w:customStyle="1" w:styleId="2152">
    <w:name w:val="無清單2152"/>
    <w:next w:val="a2"/>
    <w:semiHidden/>
    <w:rsid w:val="003D54D2"/>
  </w:style>
  <w:style w:type="numbering" w:customStyle="1" w:styleId="3142">
    <w:name w:val="無清單3142"/>
    <w:next w:val="a2"/>
    <w:semiHidden/>
    <w:rsid w:val="003D54D2"/>
  </w:style>
  <w:style w:type="numbering" w:customStyle="1" w:styleId="5102">
    <w:name w:val="無清單5102"/>
    <w:next w:val="a2"/>
    <w:uiPriority w:val="99"/>
    <w:semiHidden/>
    <w:unhideWhenUsed/>
    <w:rsid w:val="003D54D2"/>
  </w:style>
  <w:style w:type="numbering" w:customStyle="1" w:styleId="6102">
    <w:name w:val="無清單6102"/>
    <w:next w:val="a2"/>
    <w:semiHidden/>
    <w:rsid w:val="003D54D2"/>
  </w:style>
  <w:style w:type="numbering" w:customStyle="1" w:styleId="772">
    <w:name w:val="無清單772"/>
    <w:next w:val="a2"/>
    <w:uiPriority w:val="99"/>
    <w:semiHidden/>
    <w:unhideWhenUsed/>
    <w:rsid w:val="003D54D2"/>
  </w:style>
  <w:style w:type="numbering" w:customStyle="1" w:styleId="1332">
    <w:name w:val="無清單1332"/>
    <w:next w:val="a2"/>
    <w:uiPriority w:val="99"/>
    <w:semiHidden/>
    <w:unhideWhenUsed/>
    <w:rsid w:val="003D54D2"/>
  </w:style>
  <w:style w:type="numbering" w:customStyle="1" w:styleId="11232">
    <w:name w:val="無清單11232"/>
    <w:next w:val="a2"/>
    <w:semiHidden/>
    <w:rsid w:val="003D54D2"/>
  </w:style>
  <w:style w:type="numbering" w:customStyle="1" w:styleId="2232">
    <w:name w:val="無清單2232"/>
    <w:next w:val="a2"/>
    <w:semiHidden/>
    <w:rsid w:val="003D54D2"/>
  </w:style>
  <w:style w:type="numbering" w:customStyle="1" w:styleId="3232">
    <w:name w:val="無清單3232"/>
    <w:next w:val="a2"/>
    <w:semiHidden/>
    <w:rsid w:val="003D54D2"/>
  </w:style>
  <w:style w:type="numbering" w:customStyle="1" w:styleId="822">
    <w:name w:val="無清單822"/>
    <w:next w:val="a2"/>
    <w:uiPriority w:val="99"/>
    <w:semiHidden/>
    <w:unhideWhenUsed/>
    <w:rsid w:val="003D54D2"/>
  </w:style>
  <w:style w:type="numbering" w:customStyle="1" w:styleId="1422">
    <w:name w:val="無清單1422"/>
    <w:next w:val="a2"/>
    <w:uiPriority w:val="99"/>
    <w:semiHidden/>
    <w:unhideWhenUsed/>
    <w:rsid w:val="003D54D2"/>
  </w:style>
  <w:style w:type="numbering" w:customStyle="1" w:styleId="11322">
    <w:name w:val="無清單11322"/>
    <w:next w:val="a2"/>
    <w:semiHidden/>
    <w:rsid w:val="003D54D2"/>
  </w:style>
  <w:style w:type="numbering" w:customStyle="1" w:styleId="2322">
    <w:name w:val="無清單2322"/>
    <w:next w:val="a2"/>
    <w:semiHidden/>
    <w:rsid w:val="003D54D2"/>
  </w:style>
  <w:style w:type="numbering" w:customStyle="1" w:styleId="3322">
    <w:name w:val="無清單3322"/>
    <w:next w:val="a2"/>
    <w:semiHidden/>
    <w:rsid w:val="003D54D2"/>
  </w:style>
  <w:style w:type="numbering" w:customStyle="1" w:styleId="4122">
    <w:name w:val="無清單4122"/>
    <w:next w:val="a2"/>
    <w:uiPriority w:val="99"/>
    <w:semiHidden/>
    <w:unhideWhenUsed/>
    <w:rsid w:val="003D54D2"/>
  </w:style>
  <w:style w:type="numbering" w:customStyle="1" w:styleId="12122">
    <w:name w:val="無清單12122"/>
    <w:next w:val="a2"/>
    <w:uiPriority w:val="99"/>
    <w:semiHidden/>
    <w:unhideWhenUsed/>
    <w:rsid w:val="003D54D2"/>
  </w:style>
  <w:style w:type="numbering" w:customStyle="1" w:styleId="111222">
    <w:name w:val="無清單111222"/>
    <w:next w:val="a2"/>
    <w:uiPriority w:val="99"/>
    <w:semiHidden/>
    <w:unhideWhenUsed/>
    <w:rsid w:val="003D54D2"/>
  </w:style>
  <w:style w:type="numbering" w:customStyle="1" w:styleId="1111122">
    <w:name w:val="無清單1111122"/>
    <w:next w:val="a2"/>
    <w:semiHidden/>
    <w:rsid w:val="003D54D2"/>
  </w:style>
  <w:style w:type="numbering" w:customStyle="1" w:styleId="21122">
    <w:name w:val="無清單21122"/>
    <w:next w:val="a2"/>
    <w:semiHidden/>
    <w:rsid w:val="003D54D2"/>
  </w:style>
  <w:style w:type="numbering" w:customStyle="1" w:styleId="31122">
    <w:name w:val="無清單31122"/>
    <w:next w:val="a2"/>
    <w:semiHidden/>
    <w:rsid w:val="003D54D2"/>
  </w:style>
  <w:style w:type="numbering" w:customStyle="1" w:styleId="5122">
    <w:name w:val="無清單5122"/>
    <w:next w:val="a2"/>
    <w:uiPriority w:val="99"/>
    <w:semiHidden/>
    <w:unhideWhenUsed/>
    <w:rsid w:val="003D54D2"/>
  </w:style>
  <w:style w:type="numbering" w:customStyle="1" w:styleId="6122">
    <w:name w:val="無清單6122"/>
    <w:next w:val="a2"/>
    <w:semiHidden/>
    <w:rsid w:val="003D54D2"/>
  </w:style>
  <w:style w:type="numbering" w:customStyle="1" w:styleId="7122">
    <w:name w:val="無清單7122"/>
    <w:next w:val="a2"/>
    <w:uiPriority w:val="99"/>
    <w:semiHidden/>
    <w:unhideWhenUsed/>
    <w:rsid w:val="003D54D2"/>
  </w:style>
  <w:style w:type="numbering" w:customStyle="1" w:styleId="13122">
    <w:name w:val="無清單13122"/>
    <w:next w:val="a2"/>
    <w:uiPriority w:val="99"/>
    <w:semiHidden/>
    <w:unhideWhenUsed/>
    <w:rsid w:val="003D54D2"/>
  </w:style>
  <w:style w:type="numbering" w:customStyle="1" w:styleId="112122">
    <w:name w:val="無清單112122"/>
    <w:next w:val="a2"/>
    <w:semiHidden/>
    <w:rsid w:val="003D54D2"/>
  </w:style>
  <w:style w:type="numbering" w:customStyle="1" w:styleId="22122">
    <w:name w:val="無清單22122"/>
    <w:next w:val="a2"/>
    <w:semiHidden/>
    <w:rsid w:val="003D54D2"/>
  </w:style>
  <w:style w:type="numbering" w:customStyle="1" w:styleId="32122">
    <w:name w:val="無清單32122"/>
    <w:next w:val="a2"/>
    <w:semiHidden/>
    <w:rsid w:val="003D54D2"/>
  </w:style>
  <w:style w:type="numbering" w:customStyle="1" w:styleId="922">
    <w:name w:val="無清單922"/>
    <w:next w:val="a2"/>
    <w:uiPriority w:val="99"/>
    <w:semiHidden/>
    <w:unhideWhenUsed/>
    <w:rsid w:val="003D54D2"/>
  </w:style>
  <w:style w:type="numbering" w:customStyle="1" w:styleId="1022">
    <w:name w:val="無清單1022"/>
    <w:next w:val="a2"/>
    <w:uiPriority w:val="99"/>
    <w:semiHidden/>
    <w:unhideWhenUsed/>
    <w:rsid w:val="003D54D2"/>
  </w:style>
  <w:style w:type="numbering" w:customStyle="1" w:styleId="1522">
    <w:name w:val="無清單1522"/>
    <w:next w:val="a2"/>
    <w:uiPriority w:val="99"/>
    <w:semiHidden/>
    <w:unhideWhenUsed/>
    <w:rsid w:val="003D54D2"/>
  </w:style>
  <w:style w:type="numbering" w:customStyle="1" w:styleId="11422">
    <w:name w:val="無清單11422"/>
    <w:next w:val="a2"/>
    <w:semiHidden/>
    <w:rsid w:val="003D54D2"/>
  </w:style>
  <w:style w:type="numbering" w:customStyle="1" w:styleId="2422">
    <w:name w:val="無清單2422"/>
    <w:next w:val="a2"/>
    <w:semiHidden/>
    <w:rsid w:val="003D54D2"/>
  </w:style>
  <w:style w:type="numbering" w:customStyle="1" w:styleId="3422">
    <w:name w:val="無清單3422"/>
    <w:next w:val="a2"/>
    <w:semiHidden/>
    <w:rsid w:val="003D54D2"/>
  </w:style>
  <w:style w:type="numbering" w:customStyle="1" w:styleId="1622">
    <w:name w:val="無清單1622"/>
    <w:next w:val="a2"/>
    <w:semiHidden/>
    <w:rsid w:val="003D54D2"/>
  </w:style>
  <w:style w:type="numbering" w:customStyle="1" w:styleId="1722">
    <w:name w:val="無清單1722"/>
    <w:next w:val="a2"/>
    <w:uiPriority w:val="99"/>
    <w:semiHidden/>
    <w:unhideWhenUsed/>
    <w:rsid w:val="003D54D2"/>
  </w:style>
  <w:style w:type="numbering" w:customStyle="1" w:styleId="1822">
    <w:name w:val="無清單1822"/>
    <w:next w:val="a2"/>
    <w:semiHidden/>
    <w:rsid w:val="003D54D2"/>
  </w:style>
  <w:style w:type="numbering" w:customStyle="1" w:styleId="1922">
    <w:name w:val="無清單1922"/>
    <w:next w:val="a2"/>
    <w:uiPriority w:val="99"/>
    <w:semiHidden/>
    <w:unhideWhenUsed/>
    <w:rsid w:val="003D54D2"/>
  </w:style>
  <w:style w:type="numbering" w:customStyle="1" w:styleId="11022">
    <w:name w:val="無清單11022"/>
    <w:next w:val="a2"/>
    <w:uiPriority w:val="99"/>
    <w:semiHidden/>
    <w:unhideWhenUsed/>
    <w:rsid w:val="003D54D2"/>
  </w:style>
  <w:style w:type="numbering" w:customStyle="1" w:styleId="11522">
    <w:name w:val="無清單11522"/>
    <w:next w:val="a2"/>
    <w:semiHidden/>
    <w:rsid w:val="003D54D2"/>
  </w:style>
  <w:style w:type="numbering" w:customStyle="1" w:styleId="2522">
    <w:name w:val="無清單2522"/>
    <w:next w:val="a2"/>
    <w:semiHidden/>
    <w:rsid w:val="003D54D2"/>
  </w:style>
  <w:style w:type="numbering" w:customStyle="1" w:styleId="3522">
    <w:name w:val="無清單3522"/>
    <w:next w:val="a2"/>
    <w:semiHidden/>
    <w:rsid w:val="003D54D2"/>
  </w:style>
  <w:style w:type="numbering" w:customStyle="1" w:styleId="2022">
    <w:name w:val="無清單2022"/>
    <w:next w:val="a2"/>
    <w:semiHidden/>
    <w:rsid w:val="003D54D2"/>
  </w:style>
  <w:style w:type="numbering" w:customStyle="1" w:styleId="2622">
    <w:name w:val="無清單2622"/>
    <w:next w:val="a2"/>
    <w:uiPriority w:val="99"/>
    <w:semiHidden/>
    <w:rsid w:val="003D54D2"/>
  </w:style>
  <w:style w:type="numbering" w:customStyle="1" w:styleId="2722">
    <w:name w:val="無清單2722"/>
    <w:next w:val="a2"/>
    <w:uiPriority w:val="99"/>
    <w:semiHidden/>
    <w:rsid w:val="003D54D2"/>
  </w:style>
  <w:style w:type="numbering" w:customStyle="1" w:styleId="11622">
    <w:name w:val="無清單11622"/>
    <w:next w:val="a2"/>
    <w:uiPriority w:val="99"/>
    <w:semiHidden/>
    <w:unhideWhenUsed/>
    <w:rsid w:val="003D54D2"/>
  </w:style>
  <w:style w:type="numbering" w:customStyle="1" w:styleId="11722">
    <w:name w:val="無清單11722"/>
    <w:next w:val="a2"/>
    <w:semiHidden/>
    <w:rsid w:val="003D54D2"/>
  </w:style>
  <w:style w:type="numbering" w:customStyle="1" w:styleId="2822">
    <w:name w:val="無清單2822"/>
    <w:next w:val="a2"/>
    <w:semiHidden/>
    <w:rsid w:val="003D54D2"/>
  </w:style>
  <w:style w:type="numbering" w:customStyle="1" w:styleId="3622">
    <w:name w:val="無清單3622"/>
    <w:next w:val="a2"/>
    <w:semiHidden/>
    <w:rsid w:val="003D54D2"/>
  </w:style>
  <w:style w:type="numbering" w:customStyle="1" w:styleId="2922">
    <w:name w:val="無清單2922"/>
    <w:next w:val="a2"/>
    <w:semiHidden/>
    <w:rsid w:val="003D54D2"/>
  </w:style>
  <w:style w:type="numbering" w:customStyle="1" w:styleId="3012">
    <w:name w:val="無清單3012"/>
    <w:next w:val="a2"/>
    <w:uiPriority w:val="99"/>
    <w:semiHidden/>
    <w:unhideWhenUsed/>
    <w:rsid w:val="003D54D2"/>
  </w:style>
  <w:style w:type="numbering" w:customStyle="1" w:styleId="11812">
    <w:name w:val="無清單11812"/>
    <w:next w:val="a2"/>
    <w:uiPriority w:val="99"/>
    <w:semiHidden/>
    <w:unhideWhenUsed/>
    <w:rsid w:val="003D54D2"/>
  </w:style>
  <w:style w:type="numbering" w:customStyle="1" w:styleId="11912">
    <w:name w:val="無清單11912"/>
    <w:next w:val="a2"/>
    <w:semiHidden/>
    <w:rsid w:val="003D54D2"/>
  </w:style>
  <w:style w:type="numbering" w:customStyle="1" w:styleId="21012">
    <w:name w:val="無清單21012"/>
    <w:next w:val="a2"/>
    <w:semiHidden/>
    <w:rsid w:val="003D54D2"/>
  </w:style>
  <w:style w:type="numbering" w:customStyle="1" w:styleId="3712">
    <w:name w:val="無清單3712"/>
    <w:next w:val="a2"/>
    <w:semiHidden/>
    <w:rsid w:val="003D54D2"/>
  </w:style>
  <w:style w:type="numbering" w:customStyle="1" w:styleId="4212">
    <w:name w:val="無清單4212"/>
    <w:next w:val="a2"/>
    <w:uiPriority w:val="99"/>
    <w:semiHidden/>
    <w:unhideWhenUsed/>
    <w:rsid w:val="003D54D2"/>
  </w:style>
  <w:style w:type="numbering" w:customStyle="1" w:styleId="12212">
    <w:name w:val="無清單12212"/>
    <w:next w:val="a2"/>
    <w:uiPriority w:val="99"/>
    <w:semiHidden/>
    <w:unhideWhenUsed/>
    <w:rsid w:val="003D54D2"/>
  </w:style>
  <w:style w:type="numbering" w:customStyle="1" w:styleId="111312">
    <w:name w:val="無清單111312"/>
    <w:next w:val="a2"/>
    <w:uiPriority w:val="99"/>
    <w:semiHidden/>
    <w:unhideWhenUsed/>
    <w:rsid w:val="003D54D2"/>
  </w:style>
  <w:style w:type="numbering" w:customStyle="1" w:styleId="1111212">
    <w:name w:val="無清單1111212"/>
    <w:next w:val="a2"/>
    <w:semiHidden/>
    <w:rsid w:val="003D54D2"/>
  </w:style>
  <w:style w:type="numbering" w:customStyle="1" w:styleId="21212">
    <w:name w:val="無清單21212"/>
    <w:next w:val="a2"/>
    <w:semiHidden/>
    <w:rsid w:val="003D54D2"/>
  </w:style>
  <w:style w:type="numbering" w:customStyle="1" w:styleId="31212">
    <w:name w:val="無清單31212"/>
    <w:next w:val="a2"/>
    <w:semiHidden/>
    <w:rsid w:val="003D54D2"/>
  </w:style>
  <w:style w:type="numbering" w:customStyle="1" w:styleId="5212">
    <w:name w:val="無清單5212"/>
    <w:next w:val="a2"/>
    <w:uiPriority w:val="99"/>
    <w:semiHidden/>
    <w:unhideWhenUsed/>
    <w:rsid w:val="003D54D2"/>
  </w:style>
  <w:style w:type="numbering" w:customStyle="1" w:styleId="6212">
    <w:name w:val="無清單6212"/>
    <w:next w:val="a2"/>
    <w:semiHidden/>
    <w:rsid w:val="003D54D2"/>
  </w:style>
  <w:style w:type="numbering" w:customStyle="1" w:styleId="7212">
    <w:name w:val="無清單7212"/>
    <w:next w:val="a2"/>
    <w:uiPriority w:val="99"/>
    <w:semiHidden/>
    <w:unhideWhenUsed/>
    <w:rsid w:val="003D54D2"/>
  </w:style>
  <w:style w:type="numbering" w:customStyle="1" w:styleId="13212">
    <w:name w:val="無清單13212"/>
    <w:next w:val="a2"/>
    <w:uiPriority w:val="99"/>
    <w:semiHidden/>
    <w:unhideWhenUsed/>
    <w:rsid w:val="003D54D2"/>
  </w:style>
  <w:style w:type="numbering" w:customStyle="1" w:styleId="112212">
    <w:name w:val="無清單112212"/>
    <w:next w:val="a2"/>
    <w:semiHidden/>
    <w:rsid w:val="003D54D2"/>
  </w:style>
  <w:style w:type="numbering" w:customStyle="1" w:styleId="22212">
    <w:name w:val="無清單22212"/>
    <w:next w:val="a2"/>
    <w:semiHidden/>
    <w:rsid w:val="003D54D2"/>
  </w:style>
  <w:style w:type="numbering" w:customStyle="1" w:styleId="32212">
    <w:name w:val="無清單32212"/>
    <w:next w:val="a2"/>
    <w:semiHidden/>
    <w:rsid w:val="003D54D2"/>
  </w:style>
  <w:style w:type="numbering" w:customStyle="1" w:styleId="8112">
    <w:name w:val="無清單8112"/>
    <w:next w:val="a2"/>
    <w:uiPriority w:val="99"/>
    <w:semiHidden/>
    <w:unhideWhenUsed/>
    <w:rsid w:val="003D54D2"/>
  </w:style>
  <w:style w:type="numbering" w:customStyle="1" w:styleId="14112">
    <w:name w:val="無清單14112"/>
    <w:next w:val="a2"/>
    <w:uiPriority w:val="99"/>
    <w:semiHidden/>
    <w:unhideWhenUsed/>
    <w:rsid w:val="003D54D2"/>
  </w:style>
  <w:style w:type="numbering" w:customStyle="1" w:styleId="113112">
    <w:name w:val="無清單113112"/>
    <w:next w:val="a2"/>
    <w:semiHidden/>
    <w:rsid w:val="003D54D2"/>
  </w:style>
  <w:style w:type="numbering" w:customStyle="1" w:styleId="23112">
    <w:name w:val="無清單23112"/>
    <w:next w:val="a2"/>
    <w:semiHidden/>
    <w:rsid w:val="003D54D2"/>
  </w:style>
  <w:style w:type="numbering" w:customStyle="1" w:styleId="33112">
    <w:name w:val="無清單33112"/>
    <w:next w:val="a2"/>
    <w:semiHidden/>
    <w:rsid w:val="003D54D2"/>
  </w:style>
  <w:style w:type="numbering" w:customStyle="1" w:styleId="41112">
    <w:name w:val="無清單41112"/>
    <w:next w:val="a2"/>
    <w:uiPriority w:val="99"/>
    <w:semiHidden/>
    <w:unhideWhenUsed/>
    <w:rsid w:val="003D54D2"/>
  </w:style>
  <w:style w:type="numbering" w:customStyle="1" w:styleId="121112">
    <w:name w:val="無清單121112"/>
    <w:next w:val="a2"/>
    <w:uiPriority w:val="99"/>
    <w:semiHidden/>
    <w:unhideWhenUsed/>
    <w:rsid w:val="003D54D2"/>
  </w:style>
  <w:style w:type="numbering" w:customStyle="1" w:styleId="1112112">
    <w:name w:val="無清單1112112"/>
    <w:next w:val="a2"/>
    <w:uiPriority w:val="99"/>
    <w:semiHidden/>
    <w:unhideWhenUsed/>
    <w:rsid w:val="003D54D2"/>
  </w:style>
  <w:style w:type="numbering" w:customStyle="1" w:styleId="11111112">
    <w:name w:val="無清單11111112"/>
    <w:next w:val="a2"/>
    <w:semiHidden/>
    <w:rsid w:val="003D54D2"/>
  </w:style>
  <w:style w:type="numbering" w:customStyle="1" w:styleId="211112">
    <w:name w:val="無清單211112"/>
    <w:next w:val="a2"/>
    <w:semiHidden/>
    <w:rsid w:val="003D54D2"/>
  </w:style>
  <w:style w:type="numbering" w:customStyle="1" w:styleId="311112">
    <w:name w:val="無清單311112"/>
    <w:next w:val="a2"/>
    <w:semiHidden/>
    <w:rsid w:val="003D54D2"/>
  </w:style>
  <w:style w:type="numbering" w:customStyle="1" w:styleId="51112">
    <w:name w:val="無清單51112"/>
    <w:next w:val="a2"/>
    <w:uiPriority w:val="99"/>
    <w:semiHidden/>
    <w:unhideWhenUsed/>
    <w:rsid w:val="003D54D2"/>
  </w:style>
  <w:style w:type="numbering" w:customStyle="1" w:styleId="61112">
    <w:name w:val="無清單61112"/>
    <w:next w:val="a2"/>
    <w:semiHidden/>
    <w:rsid w:val="003D54D2"/>
  </w:style>
  <w:style w:type="numbering" w:customStyle="1" w:styleId="71112">
    <w:name w:val="無清單71112"/>
    <w:next w:val="a2"/>
    <w:uiPriority w:val="99"/>
    <w:semiHidden/>
    <w:unhideWhenUsed/>
    <w:rsid w:val="003D54D2"/>
  </w:style>
  <w:style w:type="numbering" w:customStyle="1" w:styleId="131112">
    <w:name w:val="無清單131112"/>
    <w:next w:val="a2"/>
    <w:uiPriority w:val="99"/>
    <w:semiHidden/>
    <w:unhideWhenUsed/>
    <w:rsid w:val="003D54D2"/>
  </w:style>
  <w:style w:type="numbering" w:customStyle="1" w:styleId="1121112">
    <w:name w:val="無清單1121112"/>
    <w:next w:val="a2"/>
    <w:semiHidden/>
    <w:rsid w:val="003D54D2"/>
  </w:style>
  <w:style w:type="numbering" w:customStyle="1" w:styleId="221112">
    <w:name w:val="無清單221112"/>
    <w:next w:val="a2"/>
    <w:semiHidden/>
    <w:rsid w:val="003D54D2"/>
  </w:style>
  <w:style w:type="numbering" w:customStyle="1" w:styleId="321112">
    <w:name w:val="無清單321112"/>
    <w:next w:val="a2"/>
    <w:semiHidden/>
    <w:rsid w:val="003D54D2"/>
  </w:style>
  <w:style w:type="numbering" w:customStyle="1" w:styleId="9112">
    <w:name w:val="無清單9112"/>
    <w:next w:val="a2"/>
    <w:uiPriority w:val="99"/>
    <w:semiHidden/>
    <w:unhideWhenUsed/>
    <w:rsid w:val="003D54D2"/>
  </w:style>
  <w:style w:type="numbering" w:customStyle="1" w:styleId="10112">
    <w:name w:val="無清單10112"/>
    <w:next w:val="a2"/>
    <w:uiPriority w:val="99"/>
    <w:semiHidden/>
    <w:unhideWhenUsed/>
    <w:rsid w:val="003D54D2"/>
  </w:style>
  <w:style w:type="numbering" w:customStyle="1" w:styleId="15112">
    <w:name w:val="無清單15112"/>
    <w:next w:val="a2"/>
    <w:uiPriority w:val="99"/>
    <w:semiHidden/>
    <w:unhideWhenUsed/>
    <w:rsid w:val="003D54D2"/>
  </w:style>
  <w:style w:type="numbering" w:customStyle="1" w:styleId="114112">
    <w:name w:val="無清單114112"/>
    <w:next w:val="a2"/>
    <w:semiHidden/>
    <w:rsid w:val="003D54D2"/>
  </w:style>
  <w:style w:type="numbering" w:customStyle="1" w:styleId="24112">
    <w:name w:val="無清單24112"/>
    <w:next w:val="a2"/>
    <w:semiHidden/>
    <w:rsid w:val="003D54D2"/>
  </w:style>
  <w:style w:type="numbering" w:customStyle="1" w:styleId="34112">
    <w:name w:val="無清單34112"/>
    <w:next w:val="a2"/>
    <w:semiHidden/>
    <w:rsid w:val="003D54D2"/>
  </w:style>
  <w:style w:type="numbering" w:customStyle="1" w:styleId="16112">
    <w:name w:val="無清單16112"/>
    <w:next w:val="a2"/>
    <w:semiHidden/>
    <w:rsid w:val="003D54D2"/>
  </w:style>
  <w:style w:type="numbering" w:customStyle="1" w:styleId="17112">
    <w:name w:val="無清單17112"/>
    <w:next w:val="a2"/>
    <w:uiPriority w:val="99"/>
    <w:semiHidden/>
    <w:unhideWhenUsed/>
    <w:rsid w:val="003D54D2"/>
  </w:style>
  <w:style w:type="numbering" w:customStyle="1" w:styleId="18112">
    <w:name w:val="無清單18112"/>
    <w:next w:val="a2"/>
    <w:semiHidden/>
    <w:rsid w:val="003D54D2"/>
  </w:style>
  <w:style w:type="numbering" w:customStyle="1" w:styleId="19112">
    <w:name w:val="無清單19112"/>
    <w:next w:val="a2"/>
    <w:uiPriority w:val="99"/>
    <w:semiHidden/>
    <w:unhideWhenUsed/>
    <w:rsid w:val="003D54D2"/>
  </w:style>
  <w:style w:type="numbering" w:customStyle="1" w:styleId="110112">
    <w:name w:val="無清單110112"/>
    <w:next w:val="a2"/>
    <w:uiPriority w:val="99"/>
    <w:semiHidden/>
    <w:unhideWhenUsed/>
    <w:rsid w:val="003D54D2"/>
  </w:style>
  <w:style w:type="numbering" w:customStyle="1" w:styleId="115112">
    <w:name w:val="無清單115112"/>
    <w:next w:val="a2"/>
    <w:semiHidden/>
    <w:rsid w:val="003D54D2"/>
  </w:style>
  <w:style w:type="numbering" w:customStyle="1" w:styleId="25112">
    <w:name w:val="無清單25112"/>
    <w:next w:val="a2"/>
    <w:semiHidden/>
    <w:rsid w:val="003D54D2"/>
  </w:style>
  <w:style w:type="numbering" w:customStyle="1" w:styleId="35112">
    <w:name w:val="無清單35112"/>
    <w:next w:val="a2"/>
    <w:semiHidden/>
    <w:rsid w:val="003D54D2"/>
  </w:style>
  <w:style w:type="numbering" w:customStyle="1" w:styleId="20112">
    <w:name w:val="無清單20112"/>
    <w:next w:val="a2"/>
    <w:semiHidden/>
    <w:rsid w:val="003D54D2"/>
  </w:style>
  <w:style w:type="numbering" w:customStyle="1" w:styleId="26112">
    <w:name w:val="無清單26112"/>
    <w:next w:val="a2"/>
    <w:uiPriority w:val="99"/>
    <w:semiHidden/>
    <w:rsid w:val="003D54D2"/>
  </w:style>
  <w:style w:type="numbering" w:customStyle="1" w:styleId="27112">
    <w:name w:val="無清單27112"/>
    <w:next w:val="a2"/>
    <w:uiPriority w:val="99"/>
    <w:semiHidden/>
    <w:rsid w:val="003D54D2"/>
  </w:style>
  <w:style w:type="numbering" w:customStyle="1" w:styleId="116112">
    <w:name w:val="無清單116112"/>
    <w:next w:val="a2"/>
    <w:uiPriority w:val="99"/>
    <w:semiHidden/>
    <w:unhideWhenUsed/>
    <w:rsid w:val="003D54D2"/>
  </w:style>
  <w:style w:type="numbering" w:customStyle="1" w:styleId="117112">
    <w:name w:val="無清單117112"/>
    <w:next w:val="a2"/>
    <w:semiHidden/>
    <w:rsid w:val="003D54D2"/>
  </w:style>
  <w:style w:type="numbering" w:customStyle="1" w:styleId="28112">
    <w:name w:val="無清單28112"/>
    <w:next w:val="a2"/>
    <w:semiHidden/>
    <w:rsid w:val="003D54D2"/>
  </w:style>
  <w:style w:type="numbering" w:customStyle="1" w:styleId="36112">
    <w:name w:val="無清單36112"/>
    <w:next w:val="a2"/>
    <w:semiHidden/>
    <w:rsid w:val="003D54D2"/>
  </w:style>
  <w:style w:type="numbering" w:customStyle="1" w:styleId="29112">
    <w:name w:val="無清單29112"/>
    <w:next w:val="a2"/>
    <w:semiHidden/>
    <w:rsid w:val="003D54D2"/>
  </w:style>
  <w:style w:type="numbering" w:customStyle="1" w:styleId="3812">
    <w:name w:val="無清單3812"/>
    <w:next w:val="a2"/>
    <w:uiPriority w:val="99"/>
    <w:semiHidden/>
    <w:rsid w:val="003D54D2"/>
  </w:style>
  <w:style w:type="numbering" w:customStyle="1" w:styleId="3912">
    <w:name w:val="無清單3912"/>
    <w:next w:val="a2"/>
    <w:semiHidden/>
    <w:rsid w:val="003D54D2"/>
  </w:style>
  <w:style w:type="numbering" w:customStyle="1" w:styleId="4012">
    <w:name w:val="無清單4012"/>
    <w:next w:val="a2"/>
    <w:semiHidden/>
    <w:rsid w:val="003D54D2"/>
  </w:style>
  <w:style w:type="numbering" w:customStyle="1" w:styleId="4312">
    <w:name w:val="無清單4312"/>
    <w:next w:val="a2"/>
    <w:semiHidden/>
    <w:rsid w:val="003D54D2"/>
  </w:style>
  <w:style w:type="numbering" w:customStyle="1" w:styleId="4412">
    <w:name w:val="無清單4412"/>
    <w:next w:val="a2"/>
    <w:semiHidden/>
    <w:rsid w:val="003D54D2"/>
  </w:style>
  <w:style w:type="numbering" w:customStyle="1" w:styleId="4512">
    <w:name w:val="無清單4512"/>
    <w:next w:val="a2"/>
    <w:uiPriority w:val="99"/>
    <w:semiHidden/>
    <w:rsid w:val="003D54D2"/>
  </w:style>
  <w:style w:type="numbering" w:customStyle="1" w:styleId="4612">
    <w:name w:val="無清單4612"/>
    <w:next w:val="a2"/>
    <w:semiHidden/>
    <w:rsid w:val="003D54D2"/>
  </w:style>
  <w:style w:type="numbering" w:customStyle="1" w:styleId="4712">
    <w:name w:val="無清單4712"/>
    <w:next w:val="a2"/>
    <w:semiHidden/>
    <w:rsid w:val="003D54D2"/>
  </w:style>
  <w:style w:type="numbering" w:customStyle="1" w:styleId="4812">
    <w:name w:val="無清單4812"/>
    <w:next w:val="a2"/>
    <w:semiHidden/>
    <w:rsid w:val="003D54D2"/>
  </w:style>
  <w:style w:type="numbering" w:customStyle="1" w:styleId="4912">
    <w:name w:val="無清單4912"/>
    <w:next w:val="a2"/>
    <w:semiHidden/>
    <w:rsid w:val="003D54D2"/>
  </w:style>
  <w:style w:type="numbering" w:customStyle="1" w:styleId="5012">
    <w:name w:val="無清單5012"/>
    <w:next w:val="a2"/>
    <w:semiHidden/>
    <w:rsid w:val="003D54D2"/>
  </w:style>
  <w:style w:type="numbering" w:customStyle="1" w:styleId="5312">
    <w:name w:val="無清單5312"/>
    <w:next w:val="a2"/>
    <w:semiHidden/>
    <w:rsid w:val="003D54D2"/>
  </w:style>
  <w:style w:type="numbering" w:customStyle="1" w:styleId="5412">
    <w:name w:val="無清單5412"/>
    <w:next w:val="a2"/>
    <w:uiPriority w:val="99"/>
    <w:semiHidden/>
    <w:unhideWhenUsed/>
    <w:rsid w:val="003D54D2"/>
  </w:style>
  <w:style w:type="numbering" w:customStyle="1" w:styleId="5512">
    <w:name w:val="無清單5512"/>
    <w:next w:val="a2"/>
    <w:semiHidden/>
    <w:rsid w:val="003D54D2"/>
  </w:style>
  <w:style w:type="numbering" w:customStyle="1" w:styleId="5612">
    <w:name w:val="無清單5612"/>
    <w:next w:val="a2"/>
    <w:semiHidden/>
    <w:rsid w:val="003D54D2"/>
  </w:style>
  <w:style w:type="numbering" w:customStyle="1" w:styleId="5712">
    <w:name w:val="無清單5712"/>
    <w:next w:val="a2"/>
    <w:semiHidden/>
    <w:rsid w:val="003D54D2"/>
  </w:style>
  <w:style w:type="numbering" w:customStyle="1" w:styleId="5812">
    <w:name w:val="無清單5812"/>
    <w:next w:val="a2"/>
    <w:uiPriority w:val="99"/>
    <w:semiHidden/>
    <w:unhideWhenUsed/>
    <w:rsid w:val="003D54D2"/>
  </w:style>
  <w:style w:type="numbering" w:customStyle="1" w:styleId="5912">
    <w:name w:val="無清單5912"/>
    <w:next w:val="a2"/>
    <w:semiHidden/>
    <w:rsid w:val="003D54D2"/>
  </w:style>
  <w:style w:type="numbering" w:customStyle="1" w:styleId="6012">
    <w:name w:val="無清單6012"/>
    <w:next w:val="a2"/>
    <w:semiHidden/>
    <w:rsid w:val="003D54D2"/>
  </w:style>
  <w:style w:type="numbering" w:customStyle="1" w:styleId="6312">
    <w:name w:val="無清單6312"/>
    <w:next w:val="a2"/>
    <w:uiPriority w:val="99"/>
    <w:semiHidden/>
    <w:unhideWhenUsed/>
    <w:rsid w:val="003D54D2"/>
  </w:style>
  <w:style w:type="numbering" w:customStyle="1" w:styleId="6412">
    <w:name w:val="無清單6412"/>
    <w:next w:val="a2"/>
    <w:uiPriority w:val="99"/>
    <w:semiHidden/>
    <w:unhideWhenUsed/>
    <w:rsid w:val="003D54D2"/>
  </w:style>
  <w:style w:type="numbering" w:customStyle="1" w:styleId="6512">
    <w:name w:val="無清單6512"/>
    <w:next w:val="a2"/>
    <w:semiHidden/>
    <w:rsid w:val="003D54D2"/>
  </w:style>
  <w:style w:type="numbering" w:customStyle="1" w:styleId="6612">
    <w:name w:val="無清單6612"/>
    <w:next w:val="a2"/>
    <w:semiHidden/>
    <w:rsid w:val="003D54D2"/>
  </w:style>
  <w:style w:type="numbering" w:customStyle="1" w:styleId="6712">
    <w:name w:val="無清單6712"/>
    <w:next w:val="a2"/>
    <w:uiPriority w:val="99"/>
    <w:semiHidden/>
    <w:unhideWhenUsed/>
    <w:rsid w:val="003D54D2"/>
  </w:style>
  <w:style w:type="numbering" w:customStyle="1" w:styleId="6812">
    <w:name w:val="無清單6812"/>
    <w:next w:val="a2"/>
    <w:semiHidden/>
    <w:rsid w:val="003D54D2"/>
  </w:style>
  <w:style w:type="numbering" w:customStyle="1" w:styleId="6912">
    <w:name w:val="無清單6912"/>
    <w:next w:val="a2"/>
    <w:semiHidden/>
    <w:rsid w:val="003D54D2"/>
  </w:style>
  <w:style w:type="numbering" w:customStyle="1" w:styleId="781">
    <w:name w:val="無清單781"/>
    <w:next w:val="a2"/>
    <w:semiHidden/>
    <w:rsid w:val="003D54D2"/>
  </w:style>
  <w:style w:type="numbering" w:customStyle="1" w:styleId="791">
    <w:name w:val="無清單791"/>
    <w:next w:val="a2"/>
    <w:uiPriority w:val="99"/>
    <w:semiHidden/>
    <w:unhideWhenUsed/>
    <w:rsid w:val="003D54D2"/>
  </w:style>
  <w:style w:type="paragraph" w:customStyle="1" w:styleId="1ff6">
    <w:name w:val="內文1"/>
    <w:basedOn w:val="a"/>
    <w:rsid w:val="003D54D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firstLine="1701"/>
    </w:pPr>
    <w:rPr>
      <w:rFonts w:ascii="細明體" w:eastAsia="細明體" w:hAnsi="Times New Roman" w:cs="Times New Roman"/>
      <w:kern w:val="0"/>
      <w:sz w:val="20"/>
      <w:szCs w:val="24"/>
    </w:rPr>
  </w:style>
  <w:style w:type="numbering" w:customStyle="1" w:styleId="801">
    <w:name w:val="無清單801"/>
    <w:next w:val="a2"/>
    <w:uiPriority w:val="99"/>
    <w:semiHidden/>
    <w:unhideWhenUsed/>
    <w:rsid w:val="003D54D2"/>
  </w:style>
  <w:style w:type="character" w:customStyle="1" w:styleId="st">
    <w:name w:val="st"/>
    <w:basedOn w:val="a0"/>
    <w:rsid w:val="003D54D2"/>
  </w:style>
  <w:style w:type="character" w:customStyle="1" w:styleId="gt-baf-back1">
    <w:name w:val="gt-baf-back1"/>
    <w:basedOn w:val="a0"/>
    <w:rsid w:val="00877161"/>
  </w:style>
  <w:style w:type="character" w:styleId="affff1">
    <w:name w:val="Emphasis"/>
    <w:basedOn w:val="a0"/>
    <w:uiPriority w:val="20"/>
    <w:qFormat/>
    <w:rsid w:val="00624F2F"/>
    <w:rPr>
      <w:b w:val="0"/>
      <w:bCs w:val="0"/>
      <w:i w:val="0"/>
      <w:iCs w:val="0"/>
      <w:color w:val="CC0033"/>
    </w:rPr>
  </w:style>
  <w:style w:type="paragraph" w:customStyle="1" w:styleId="1ff7">
    <w:name w:val="字元 字元1 字元 字元 字元 字元 字元 字元"/>
    <w:basedOn w:val="a"/>
    <w:rsid w:val="00105DE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6D3A1A"/>
  </w:style>
  <w:style w:type="paragraph" w:styleId="affff2">
    <w:name w:val="caption"/>
    <w:basedOn w:val="a"/>
    <w:next w:val="a"/>
    <w:uiPriority w:val="35"/>
    <w:unhideWhenUsed/>
    <w:qFormat/>
    <w:rsid w:val="005816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820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0971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808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7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03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5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49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5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54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57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90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220">
          <w:marLeft w:val="418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289">
          <w:marLeft w:val="418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398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306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241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888">
                      <w:marLeft w:val="4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5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0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2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65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16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2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92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5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7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400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9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7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388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2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4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3662">
                          <w:marLeft w:val="15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2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55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20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1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5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26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83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39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77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9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15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61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94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3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586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hart" Target="charts/chart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0.188.3\&#23542;&#24950;&#32178;&#36335;&#30828;&#30879;\&#32147;&#28639;&#34389;\04_&#22283;&#38555;&#32147;&#28639;&#31185;\09.%20&#22283;&#38555;&#27833;&#20729;\&#27599;&#26085;&#22283;&#38555;&#27833;&#20729;&#35722;&#21205;\&#36335;&#36879;&#31038;2011-2016&#27599;&#26085;&#27833;&#20729;&#36208;&#21218;(&#26376;&#22577;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10.10.188.3\&#23542;&#24950;&#32178;&#36335;&#30828;&#30879;\&#32147;&#28639;&#34389;\04_&#22283;&#38555;&#32147;&#28639;&#31185;\10.%20&#22283;&#38555;&#21830;&#21697;\&#22283;&#38555;&#21021;&#32026;&#21830;&#21697;&#27599;&#26085;&#20729;&#26684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g"/><Relationship Id="rId1" Type="http://schemas.openxmlformats.org/officeDocument/2006/relationships/themeOverride" Target="../theme/themeOverrid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248340123128779E-2"/>
          <c:y val="5.9906172874612404E-2"/>
          <c:w val="0.91557990807369172"/>
          <c:h val="0.83518597832174746"/>
        </c:manualLayout>
      </c:layout>
      <c:lineChart>
        <c:grouping val="standard"/>
        <c:varyColors val="0"/>
        <c:ser>
          <c:idx val="1"/>
          <c:order val="0"/>
          <c:tx>
            <c:strRef>
              <c:f>'[路透社2011-2016每日油價走勢(月報).xlsx]月報圖'!$B$1</c:f>
              <c:strCache>
                <c:ptCount val="1"/>
                <c:pt idx="0">
                  <c:v>紐約西德州 (WTI)</c:v>
                </c:pt>
              </c:strCache>
            </c:strRef>
          </c:tx>
          <c:marker>
            <c:symbol val="none"/>
          </c:marker>
          <c:dLbls>
            <c:dLbl>
              <c:idx val="240"/>
              <c:layout>
                <c:manualLayout>
                  <c:x val="-3.0674846625766871E-2"/>
                  <c:y val="-6.973500697350069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5/6</a:t>
                    </a:r>
                  </a:p>
                  <a:p>
                    <a:r>
                      <a:rPr lang="en-US" altLang="en-US"/>
                      <a:t>$67.77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6"/>
              <c:layout>
                <c:manualLayout>
                  <c:x val="-0.21237057791088998"/>
                  <c:y val="0.17666128554014437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1/13</a:t>
                    </a:r>
                  </a:p>
                  <a:p>
                    <a:r>
                      <a:rPr lang="en-US" altLang="en-US"/>
                      <a:t>$46.59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8"/>
              <c:layout>
                <c:manualLayout>
                  <c:x val="-0.59120506792479166"/>
                  <c:y val="-0.4673138661014653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6/19</a:t>
                    </a:r>
                  </a:p>
                  <a:p>
                    <a:r>
                      <a:rPr lang="en-US" altLang="en-US" b="1"/>
                      <a:t>$115.06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2"/>
              <c:layout>
                <c:manualLayout>
                  <c:x val="-3.4083297103199399E-2"/>
                  <c:y val="-6.5086006508600566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10/8</a:t>
                    </a:r>
                  </a:p>
                  <a:p>
                    <a:r>
                      <a:rPr lang="en-US" altLang="en-US"/>
                      <a:t>$53.05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38"/>
              <c:layout>
                <c:manualLayout>
                  <c:x val="-3.6747818098300411E-2"/>
                  <c:y val="-0.1689497716894977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2014/1/27</a:t>
                    </a:r>
                  </a:p>
                  <a:p>
                    <a:r>
                      <a:rPr lang="en-US" altLang="en-US" b="1"/>
                      <a:t>$107.54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 algn="ctr">
                  <a:defRPr lang="zh-TW" altLang="en-US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'[路透社2011-2016每日油價走勢(月報).xlsx]月報圖'!$A$2:$A$1644</c:f>
              <c:numCache>
                <c:formatCode>m/d/yyyy</c:formatCode>
                <c:ptCount val="1643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  <c:pt idx="1578">
                  <c:v>42828</c:v>
                </c:pt>
                <c:pt idx="1579">
                  <c:v>42829</c:v>
                </c:pt>
                <c:pt idx="1580">
                  <c:v>42830</c:v>
                </c:pt>
                <c:pt idx="1581">
                  <c:v>42831</c:v>
                </c:pt>
                <c:pt idx="1582">
                  <c:v>42832</c:v>
                </c:pt>
                <c:pt idx="1583">
                  <c:v>42835</c:v>
                </c:pt>
                <c:pt idx="1584">
                  <c:v>42836</c:v>
                </c:pt>
                <c:pt idx="1585">
                  <c:v>42837</c:v>
                </c:pt>
                <c:pt idx="1586">
                  <c:v>42838</c:v>
                </c:pt>
                <c:pt idx="1587">
                  <c:v>42842</c:v>
                </c:pt>
                <c:pt idx="1588">
                  <c:v>42843</c:v>
                </c:pt>
                <c:pt idx="1589">
                  <c:v>42844</c:v>
                </c:pt>
                <c:pt idx="1590">
                  <c:v>42845</c:v>
                </c:pt>
                <c:pt idx="1591">
                  <c:v>42846</c:v>
                </c:pt>
                <c:pt idx="1592">
                  <c:v>42849</c:v>
                </c:pt>
                <c:pt idx="1593">
                  <c:v>42850</c:v>
                </c:pt>
                <c:pt idx="1594">
                  <c:v>42851</c:v>
                </c:pt>
                <c:pt idx="1595">
                  <c:v>42852</c:v>
                </c:pt>
                <c:pt idx="1596">
                  <c:v>42853</c:v>
                </c:pt>
                <c:pt idx="1597">
                  <c:v>42856</c:v>
                </c:pt>
                <c:pt idx="1598">
                  <c:v>42857</c:v>
                </c:pt>
                <c:pt idx="1599">
                  <c:v>42858</c:v>
                </c:pt>
                <c:pt idx="1600">
                  <c:v>42859</c:v>
                </c:pt>
                <c:pt idx="1601">
                  <c:v>42860</c:v>
                </c:pt>
                <c:pt idx="1602">
                  <c:v>42863</c:v>
                </c:pt>
                <c:pt idx="1603">
                  <c:v>42864</c:v>
                </c:pt>
                <c:pt idx="1604">
                  <c:v>42865</c:v>
                </c:pt>
                <c:pt idx="1605">
                  <c:v>42866</c:v>
                </c:pt>
                <c:pt idx="1606">
                  <c:v>42867</c:v>
                </c:pt>
                <c:pt idx="1607">
                  <c:v>42870</c:v>
                </c:pt>
                <c:pt idx="1608">
                  <c:v>42871</c:v>
                </c:pt>
                <c:pt idx="1609">
                  <c:v>42872</c:v>
                </c:pt>
                <c:pt idx="1610">
                  <c:v>42873</c:v>
                </c:pt>
                <c:pt idx="1611">
                  <c:v>42874</c:v>
                </c:pt>
                <c:pt idx="1612">
                  <c:v>42877</c:v>
                </c:pt>
                <c:pt idx="1613">
                  <c:v>42878</c:v>
                </c:pt>
                <c:pt idx="1614">
                  <c:v>42879</c:v>
                </c:pt>
                <c:pt idx="1615">
                  <c:v>42880</c:v>
                </c:pt>
                <c:pt idx="1616">
                  <c:v>42881</c:v>
                </c:pt>
                <c:pt idx="1617">
                  <c:v>42884</c:v>
                </c:pt>
                <c:pt idx="1618">
                  <c:v>42885</c:v>
                </c:pt>
                <c:pt idx="1619">
                  <c:v>42886</c:v>
                </c:pt>
                <c:pt idx="1620">
                  <c:v>42887</c:v>
                </c:pt>
                <c:pt idx="1621">
                  <c:v>42887</c:v>
                </c:pt>
                <c:pt idx="1622">
                  <c:v>42888</c:v>
                </c:pt>
                <c:pt idx="1623">
                  <c:v>42891</c:v>
                </c:pt>
                <c:pt idx="1624">
                  <c:v>42892</c:v>
                </c:pt>
                <c:pt idx="1625">
                  <c:v>42893</c:v>
                </c:pt>
                <c:pt idx="1626">
                  <c:v>42894</c:v>
                </c:pt>
                <c:pt idx="1627">
                  <c:v>42895</c:v>
                </c:pt>
                <c:pt idx="1628">
                  <c:v>42898</c:v>
                </c:pt>
                <c:pt idx="1629">
                  <c:v>42899</c:v>
                </c:pt>
                <c:pt idx="1630">
                  <c:v>42900</c:v>
                </c:pt>
                <c:pt idx="1631">
                  <c:v>42901</c:v>
                </c:pt>
                <c:pt idx="1632">
                  <c:v>42902</c:v>
                </c:pt>
                <c:pt idx="1633">
                  <c:v>42905</c:v>
                </c:pt>
                <c:pt idx="1634">
                  <c:v>42906</c:v>
                </c:pt>
                <c:pt idx="1635">
                  <c:v>42907</c:v>
                </c:pt>
                <c:pt idx="1636">
                  <c:v>42908</c:v>
                </c:pt>
                <c:pt idx="1637">
                  <c:v>42909</c:v>
                </c:pt>
                <c:pt idx="1638">
                  <c:v>42912</c:v>
                </c:pt>
                <c:pt idx="1639">
                  <c:v>42913</c:v>
                </c:pt>
                <c:pt idx="1640">
                  <c:v>42914</c:v>
                </c:pt>
                <c:pt idx="1641">
                  <c:v>42915</c:v>
                </c:pt>
                <c:pt idx="1642">
                  <c:v>42916</c:v>
                </c:pt>
              </c:numCache>
            </c:numRef>
          </c:cat>
          <c:val>
            <c:numRef>
              <c:f>'[路透社2011-2016每日油價走勢(月報).xlsx]月報圖'!$B$2:$B$1644</c:f>
              <c:numCache>
                <c:formatCode>0.00_);[Red]\(0.00\)</c:formatCode>
                <c:ptCount val="1643"/>
                <c:pt idx="0">
                  <c:v>99.63</c:v>
                </c:pt>
                <c:pt idx="1">
                  <c:v>102.23</c:v>
                </c:pt>
                <c:pt idx="2">
                  <c:v>101.91</c:v>
                </c:pt>
                <c:pt idx="3">
                  <c:v>104.42</c:v>
                </c:pt>
                <c:pt idx="4">
                  <c:v>105.44</c:v>
                </c:pt>
                <c:pt idx="5">
                  <c:v>105.02</c:v>
                </c:pt>
                <c:pt idx="6">
                  <c:v>104.38</c:v>
                </c:pt>
                <c:pt idx="7">
                  <c:v>102.7</c:v>
                </c:pt>
                <c:pt idx="8">
                  <c:v>101.16</c:v>
                </c:pt>
                <c:pt idx="9">
                  <c:v>101.19</c:v>
                </c:pt>
                <c:pt idx="10">
                  <c:v>97.18</c:v>
                </c:pt>
                <c:pt idx="11">
                  <c:v>97.98</c:v>
                </c:pt>
                <c:pt idx="12">
                  <c:v>101.42</c:v>
                </c:pt>
                <c:pt idx="13">
                  <c:v>101.07</c:v>
                </c:pt>
                <c:pt idx="14">
                  <c:v>102.33</c:v>
                </c:pt>
                <c:pt idx="15">
                  <c:v>104</c:v>
                </c:pt>
                <c:pt idx="16">
                  <c:v>105.75</c:v>
                </c:pt>
                <c:pt idx="17">
                  <c:v>105.6</c:v>
                </c:pt>
                <c:pt idx="18">
                  <c:v>105.4</c:v>
                </c:pt>
                <c:pt idx="19">
                  <c:v>103.98</c:v>
                </c:pt>
                <c:pt idx="20">
                  <c:v>104.79</c:v>
                </c:pt>
                <c:pt idx="21">
                  <c:v>104.27</c:v>
                </c:pt>
                <c:pt idx="22">
                  <c:v>106.72</c:v>
                </c:pt>
                <c:pt idx="23">
                  <c:v>107.94</c:v>
                </c:pt>
                <c:pt idx="24">
                  <c:v>108.47</c:v>
                </c:pt>
                <c:pt idx="25">
                  <c:v>108.34</c:v>
                </c:pt>
                <c:pt idx="26">
                  <c:v>108.83</c:v>
                </c:pt>
                <c:pt idx="27">
                  <c:v>110.3</c:v>
                </c:pt>
                <c:pt idx="28">
                  <c:v>112.79</c:v>
                </c:pt>
                <c:pt idx="29">
                  <c:v>109.92</c:v>
                </c:pt>
                <c:pt idx="30">
                  <c:v>106.25</c:v>
                </c:pt>
                <c:pt idx="31">
                  <c:v>107.11</c:v>
                </c:pt>
                <c:pt idx="32">
                  <c:v>108.11</c:v>
                </c:pt>
                <c:pt idx="33">
                  <c:v>109.66</c:v>
                </c:pt>
                <c:pt idx="34">
                  <c:v>107.12</c:v>
                </c:pt>
                <c:pt idx="35">
                  <c:v>108.15</c:v>
                </c:pt>
                <c:pt idx="36">
                  <c:v>111.45</c:v>
                </c:pt>
                <c:pt idx="37">
                  <c:v>112.29</c:v>
                </c:pt>
                <c:pt idx="38">
                  <c:v>112.28</c:v>
                </c:pt>
                <c:pt idx="39">
                  <c:v>112.21</c:v>
                </c:pt>
                <c:pt idx="40">
                  <c:v>112.76</c:v>
                </c:pt>
                <c:pt idx="41">
                  <c:v>112.86</c:v>
                </c:pt>
                <c:pt idx="42">
                  <c:v>113.93</c:v>
                </c:pt>
                <c:pt idx="43">
                  <c:v>113.52</c:v>
                </c:pt>
                <c:pt idx="44">
                  <c:v>111.05</c:v>
                </c:pt>
                <c:pt idx="45">
                  <c:v>109.24</c:v>
                </c:pt>
                <c:pt idx="46">
                  <c:v>99.8</c:v>
                </c:pt>
                <c:pt idx="47">
                  <c:v>97.18</c:v>
                </c:pt>
                <c:pt idx="48">
                  <c:v>102.55</c:v>
                </c:pt>
                <c:pt idx="49">
                  <c:v>103.88</c:v>
                </c:pt>
                <c:pt idx="50">
                  <c:v>98.21</c:v>
                </c:pt>
                <c:pt idx="51">
                  <c:v>98.97</c:v>
                </c:pt>
                <c:pt idx="52">
                  <c:v>99.65</c:v>
                </c:pt>
                <c:pt idx="53">
                  <c:v>97.37</c:v>
                </c:pt>
                <c:pt idx="54">
                  <c:v>96.91</c:v>
                </c:pt>
                <c:pt idx="55">
                  <c:v>100.1</c:v>
                </c:pt>
                <c:pt idx="56">
                  <c:v>98.44</c:v>
                </c:pt>
                <c:pt idx="57">
                  <c:v>99.49</c:v>
                </c:pt>
                <c:pt idx="58">
                  <c:v>97.7</c:v>
                </c:pt>
                <c:pt idx="59">
                  <c:v>99.59</c:v>
                </c:pt>
                <c:pt idx="60">
                  <c:v>101.32</c:v>
                </c:pt>
                <c:pt idx="61">
                  <c:v>100.23</c:v>
                </c:pt>
                <c:pt idx="62">
                  <c:v>100.59</c:v>
                </c:pt>
                <c:pt idx="63">
                  <c:v>100.59</c:v>
                </c:pt>
                <c:pt idx="64">
                  <c:v>102.7</c:v>
                </c:pt>
                <c:pt idx="65">
                  <c:v>100.29</c:v>
                </c:pt>
                <c:pt idx="66">
                  <c:v>100.4</c:v>
                </c:pt>
                <c:pt idx="67">
                  <c:v>100.22</c:v>
                </c:pt>
                <c:pt idx="68">
                  <c:v>99.01</c:v>
                </c:pt>
                <c:pt idx="69">
                  <c:v>99.09</c:v>
                </c:pt>
                <c:pt idx="70">
                  <c:v>100.74</c:v>
                </c:pt>
                <c:pt idx="71">
                  <c:v>101.93</c:v>
                </c:pt>
                <c:pt idx="72">
                  <c:v>99.29</c:v>
                </c:pt>
                <c:pt idx="73">
                  <c:v>97.3</c:v>
                </c:pt>
                <c:pt idx="74">
                  <c:v>99.37</c:v>
                </c:pt>
                <c:pt idx="75">
                  <c:v>94.81</c:v>
                </c:pt>
                <c:pt idx="76">
                  <c:v>94.95</c:v>
                </c:pt>
                <c:pt idx="77">
                  <c:v>93.01</c:v>
                </c:pt>
                <c:pt idx="78">
                  <c:v>93.26</c:v>
                </c:pt>
                <c:pt idx="79">
                  <c:v>93.4</c:v>
                </c:pt>
                <c:pt idx="80">
                  <c:v>95.41</c:v>
                </c:pt>
                <c:pt idx="81">
                  <c:v>91.02</c:v>
                </c:pt>
                <c:pt idx="82">
                  <c:v>91.16</c:v>
                </c:pt>
                <c:pt idx="83">
                  <c:v>90.61</c:v>
                </c:pt>
                <c:pt idx="84">
                  <c:v>92.89</c:v>
                </c:pt>
                <c:pt idx="85">
                  <c:v>94.77</c:v>
                </c:pt>
                <c:pt idx="86">
                  <c:v>95.42</c:v>
                </c:pt>
                <c:pt idx="87">
                  <c:v>94.94</c:v>
                </c:pt>
                <c:pt idx="88">
                  <c:v>94.94</c:v>
                </c:pt>
                <c:pt idx="89">
                  <c:v>96.89</c:v>
                </c:pt>
                <c:pt idx="90">
                  <c:v>96.65</c:v>
                </c:pt>
                <c:pt idx="91">
                  <c:v>98.67</c:v>
                </c:pt>
                <c:pt idx="92">
                  <c:v>96.2</c:v>
                </c:pt>
                <c:pt idx="93">
                  <c:v>95.15</c:v>
                </c:pt>
                <c:pt idx="94">
                  <c:v>97.43</c:v>
                </c:pt>
                <c:pt idx="95">
                  <c:v>98.05</c:v>
                </c:pt>
                <c:pt idx="96">
                  <c:v>95.69</c:v>
                </c:pt>
                <c:pt idx="97">
                  <c:v>97.24</c:v>
                </c:pt>
                <c:pt idx="98">
                  <c:v>95.93</c:v>
                </c:pt>
                <c:pt idx="99">
                  <c:v>97.5</c:v>
                </c:pt>
                <c:pt idx="100">
                  <c:v>98.14</c:v>
                </c:pt>
                <c:pt idx="101">
                  <c:v>99.13</c:v>
                </c:pt>
                <c:pt idx="102">
                  <c:v>99.87</c:v>
                </c:pt>
                <c:pt idx="103">
                  <c:v>99.2</c:v>
                </c:pt>
                <c:pt idx="104">
                  <c:v>99.59</c:v>
                </c:pt>
                <c:pt idx="105">
                  <c:v>97.4</c:v>
                </c:pt>
                <c:pt idx="106">
                  <c:v>97.44</c:v>
                </c:pt>
                <c:pt idx="107">
                  <c:v>95.7</c:v>
                </c:pt>
                <c:pt idx="108">
                  <c:v>94.89</c:v>
                </c:pt>
                <c:pt idx="109">
                  <c:v>93.79</c:v>
                </c:pt>
                <c:pt idx="110">
                  <c:v>91.93</c:v>
                </c:pt>
                <c:pt idx="111">
                  <c:v>86.63</c:v>
                </c:pt>
                <c:pt idx="112">
                  <c:v>86.88</c:v>
                </c:pt>
                <c:pt idx="113">
                  <c:v>81.31</c:v>
                </c:pt>
                <c:pt idx="114">
                  <c:v>79.3</c:v>
                </c:pt>
                <c:pt idx="115">
                  <c:v>82.89</c:v>
                </c:pt>
                <c:pt idx="116">
                  <c:v>85.72</c:v>
                </c:pt>
                <c:pt idx="117">
                  <c:v>85.38</c:v>
                </c:pt>
                <c:pt idx="118">
                  <c:v>87.88</c:v>
                </c:pt>
                <c:pt idx="119">
                  <c:v>86.65</c:v>
                </c:pt>
                <c:pt idx="120">
                  <c:v>87.58</c:v>
                </c:pt>
                <c:pt idx="121">
                  <c:v>82.38</c:v>
                </c:pt>
                <c:pt idx="122">
                  <c:v>82.26</c:v>
                </c:pt>
                <c:pt idx="123">
                  <c:v>84.12</c:v>
                </c:pt>
                <c:pt idx="124">
                  <c:v>85.44</c:v>
                </c:pt>
                <c:pt idx="125">
                  <c:v>85.16</c:v>
                </c:pt>
                <c:pt idx="126">
                  <c:v>85.3</c:v>
                </c:pt>
                <c:pt idx="127">
                  <c:v>85.37</c:v>
                </c:pt>
                <c:pt idx="128">
                  <c:v>87.27</c:v>
                </c:pt>
                <c:pt idx="129">
                  <c:v>88.9</c:v>
                </c:pt>
                <c:pt idx="130">
                  <c:v>88.81</c:v>
                </c:pt>
                <c:pt idx="131">
                  <c:v>88.93</c:v>
                </c:pt>
                <c:pt idx="132">
                  <c:v>86.45</c:v>
                </c:pt>
                <c:pt idx="133">
                  <c:v>86.45</c:v>
                </c:pt>
                <c:pt idx="134">
                  <c:v>86.02</c:v>
                </c:pt>
                <c:pt idx="135">
                  <c:v>89.34</c:v>
                </c:pt>
                <c:pt idx="136">
                  <c:v>89.05</c:v>
                </c:pt>
                <c:pt idx="137">
                  <c:v>87.24</c:v>
                </c:pt>
                <c:pt idx="138">
                  <c:v>88.19</c:v>
                </c:pt>
                <c:pt idx="139">
                  <c:v>90.21</c:v>
                </c:pt>
                <c:pt idx="140">
                  <c:v>88.91</c:v>
                </c:pt>
                <c:pt idx="141">
                  <c:v>89.4</c:v>
                </c:pt>
                <c:pt idx="142">
                  <c:v>87.96</c:v>
                </c:pt>
                <c:pt idx="143">
                  <c:v>85.7</c:v>
                </c:pt>
                <c:pt idx="144">
                  <c:v>86.89</c:v>
                </c:pt>
                <c:pt idx="145">
                  <c:v>85.92</c:v>
                </c:pt>
                <c:pt idx="146">
                  <c:v>80.510000000000005</c:v>
                </c:pt>
                <c:pt idx="147">
                  <c:v>79.849999999999994</c:v>
                </c:pt>
                <c:pt idx="148">
                  <c:v>80.239999999999995</c:v>
                </c:pt>
                <c:pt idx="149">
                  <c:v>84.45</c:v>
                </c:pt>
                <c:pt idx="150">
                  <c:v>81.209999999999994</c:v>
                </c:pt>
                <c:pt idx="151">
                  <c:v>82.14</c:v>
                </c:pt>
                <c:pt idx="152">
                  <c:v>79.2</c:v>
                </c:pt>
                <c:pt idx="153">
                  <c:v>77.61</c:v>
                </c:pt>
                <c:pt idx="154">
                  <c:v>75.67</c:v>
                </c:pt>
                <c:pt idx="155">
                  <c:v>79.680000000000007</c:v>
                </c:pt>
                <c:pt idx="156">
                  <c:v>82.59</c:v>
                </c:pt>
                <c:pt idx="157">
                  <c:v>82.98</c:v>
                </c:pt>
                <c:pt idx="158">
                  <c:v>85.41</c:v>
                </c:pt>
                <c:pt idx="159">
                  <c:v>85.81</c:v>
                </c:pt>
                <c:pt idx="160">
                  <c:v>85.57</c:v>
                </c:pt>
                <c:pt idx="161">
                  <c:v>84.23</c:v>
                </c:pt>
                <c:pt idx="162">
                  <c:v>86.8</c:v>
                </c:pt>
                <c:pt idx="163">
                  <c:v>86.38</c:v>
                </c:pt>
                <c:pt idx="164">
                  <c:v>88.34</c:v>
                </c:pt>
                <c:pt idx="165">
                  <c:v>86.11</c:v>
                </c:pt>
                <c:pt idx="166">
                  <c:v>85.3</c:v>
                </c:pt>
                <c:pt idx="167">
                  <c:v>87.4</c:v>
                </c:pt>
                <c:pt idx="168">
                  <c:v>91.27</c:v>
                </c:pt>
                <c:pt idx="169">
                  <c:v>93.17</c:v>
                </c:pt>
                <c:pt idx="170">
                  <c:v>90.2</c:v>
                </c:pt>
                <c:pt idx="171">
                  <c:v>93.96</c:v>
                </c:pt>
                <c:pt idx="172">
                  <c:v>93.32</c:v>
                </c:pt>
                <c:pt idx="173">
                  <c:v>93.19</c:v>
                </c:pt>
                <c:pt idx="174">
                  <c:v>92.19</c:v>
                </c:pt>
                <c:pt idx="175">
                  <c:v>92.51</c:v>
                </c:pt>
                <c:pt idx="176">
                  <c:v>94.07</c:v>
                </c:pt>
                <c:pt idx="177">
                  <c:v>94.26</c:v>
                </c:pt>
                <c:pt idx="178">
                  <c:v>95.52</c:v>
                </c:pt>
                <c:pt idx="179">
                  <c:v>96.8</c:v>
                </c:pt>
                <c:pt idx="180">
                  <c:v>95.74</c:v>
                </c:pt>
                <c:pt idx="181">
                  <c:v>97.78</c:v>
                </c:pt>
                <c:pt idx="182">
                  <c:v>98.99</c:v>
                </c:pt>
                <c:pt idx="183">
                  <c:v>98.14</c:v>
                </c:pt>
                <c:pt idx="184">
                  <c:v>99.37</c:v>
                </c:pt>
                <c:pt idx="185">
                  <c:v>102.59</c:v>
                </c:pt>
                <c:pt idx="186">
                  <c:v>98.82</c:v>
                </c:pt>
                <c:pt idx="187">
                  <c:v>97.41</c:v>
                </c:pt>
                <c:pt idx="188">
                  <c:v>96.92</c:v>
                </c:pt>
                <c:pt idx="189">
                  <c:v>98.01</c:v>
                </c:pt>
                <c:pt idx="190">
                  <c:v>96.17</c:v>
                </c:pt>
                <c:pt idx="191">
                  <c:v>96.17</c:v>
                </c:pt>
                <c:pt idx="192">
                  <c:v>96.77</c:v>
                </c:pt>
                <c:pt idx="193">
                  <c:v>98.21</c:v>
                </c:pt>
                <c:pt idx="194">
                  <c:v>99.79</c:v>
                </c:pt>
                <c:pt idx="195">
                  <c:v>100.36</c:v>
                </c:pt>
                <c:pt idx="196">
                  <c:v>100.2</c:v>
                </c:pt>
                <c:pt idx="197">
                  <c:v>100.96</c:v>
                </c:pt>
                <c:pt idx="198">
                  <c:v>100.99</c:v>
                </c:pt>
                <c:pt idx="199">
                  <c:v>101.28</c:v>
                </c:pt>
                <c:pt idx="200">
                  <c:v>100.49</c:v>
                </c:pt>
                <c:pt idx="201">
                  <c:v>98.34</c:v>
                </c:pt>
                <c:pt idx="202">
                  <c:v>99.41</c:v>
                </c:pt>
                <c:pt idx="203">
                  <c:v>97.77</c:v>
                </c:pt>
                <c:pt idx="204">
                  <c:v>100.14</c:v>
                </c:pt>
                <c:pt idx="205">
                  <c:v>94.95</c:v>
                </c:pt>
                <c:pt idx="206">
                  <c:v>93.87</c:v>
                </c:pt>
                <c:pt idx="207">
                  <c:v>93.53</c:v>
                </c:pt>
                <c:pt idx="208">
                  <c:v>93.88</c:v>
                </c:pt>
                <c:pt idx="209">
                  <c:v>97.22</c:v>
                </c:pt>
                <c:pt idx="210">
                  <c:v>98.67</c:v>
                </c:pt>
                <c:pt idx="211">
                  <c:v>99.53</c:v>
                </c:pt>
                <c:pt idx="212">
                  <c:v>99.68</c:v>
                </c:pt>
                <c:pt idx="213">
                  <c:v>101.34</c:v>
                </c:pt>
                <c:pt idx="214">
                  <c:v>99.36</c:v>
                </c:pt>
                <c:pt idx="215">
                  <c:v>99.65</c:v>
                </c:pt>
                <c:pt idx="216">
                  <c:v>98.83</c:v>
                </c:pt>
                <c:pt idx="217">
                  <c:v>102.96</c:v>
                </c:pt>
                <c:pt idx="218">
                  <c:v>103.22</c:v>
                </c:pt>
                <c:pt idx="219">
                  <c:v>101.81</c:v>
                </c:pt>
                <c:pt idx="220">
                  <c:v>101.56</c:v>
                </c:pt>
                <c:pt idx="221">
                  <c:v>101.31</c:v>
                </c:pt>
                <c:pt idx="222">
                  <c:v>102.24</c:v>
                </c:pt>
                <c:pt idx="223">
                  <c:v>100.87</c:v>
                </c:pt>
                <c:pt idx="224">
                  <c:v>99.1</c:v>
                </c:pt>
                <c:pt idx="225">
                  <c:v>98.7</c:v>
                </c:pt>
                <c:pt idx="226">
                  <c:v>98.7</c:v>
                </c:pt>
                <c:pt idx="227">
                  <c:v>100.71</c:v>
                </c:pt>
                <c:pt idx="228">
                  <c:v>100.59</c:v>
                </c:pt>
                <c:pt idx="229">
                  <c:v>100.39</c:v>
                </c:pt>
                <c:pt idx="230">
                  <c:v>98.46</c:v>
                </c:pt>
                <c:pt idx="231">
                  <c:v>99.58</c:v>
                </c:pt>
                <c:pt idx="232">
                  <c:v>98.95</c:v>
                </c:pt>
                <c:pt idx="233">
                  <c:v>99.4</c:v>
                </c:pt>
                <c:pt idx="234">
                  <c:v>99.7</c:v>
                </c:pt>
                <c:pt idx="235">
                  <c:v>99.56</c:v>
                </c:pt>
                <c:pt idx="236">
                  <c:v>98.78</c:v>
                </c:pt>
                <c:pt idx="237">
                  <c:v>98.48</c:v>
                </c:pt>
                <c:pt idx="238">
                  <c:v>97.61</c:v>
                </c:pt>
                <c:pt idx="239">
                  <c:v>96.36</c:v>
                </c:pt>
                <c:pt idx="240">
                  <c:v>97.84</c:v>
                </c:pt>
                <c:pt idx="241">
                  <c:v>96.91</c:v>
                </c:pt>
                <c:pt idx="242">
                  <c:v>98.41</c:v>
                </c:pt>
                <c:pt idx="243">
                  <c:v>98.71</c:v>
                </c:pt>
                <c:pt idx="244">
                  <c:v>99.84</c:v>
                </c:pt>
                <c:pt idx="245">
                  <c:v>98.67</c:v>
                </c:pt>
                <c:pt idx="246">
                  <c:v>100.91</c:v>
                </c:pt>
                <c:pt idx="247">
                  <c:v>100.74</c:v>
                </c:pt>
                <c:pt idx="248">
                  <c:v>101.8</c:v>
                </c:pt>
                <c:pt idx="249">
                  <c:v>102.31</c:v>
                </c:pt>
                <c:pt idx="250">
                  <c:v>103.24</c:v>
                </c:pt>
                <c:pt idx="251">
                  <c:v>103.24</c:v>
                </c:pt>
                <c:pt idx="252">
                  <c:v>105.84</c:v>
                </c:pt>
                <c:pt idx="253">
                  <c:v>106.28</c:v>
                </c:pt>
                <c:pt idx="254">
                  <c:v>107.83</c:v>
                </c:pt>
                <c:pt idx="255">
                  <c:v>109.77</c:v>
                </c:pt>
                <c:pt idx="256">
                  <c:v>108.56</c:v>
                </c:pt>
                <c:pt idx="257">
                  <c:v>106.55</c:v>
                </c:pt>
                <c:pt idx="258">
                  <c:v>107.07</c:v>
                </c:pt>
                <c:pt idx="259">
                  <c:v>108.84</c:v>
                </c:pt>
                <c:pt idx="260">
                  <c:v>106.7</c:v>
                </c:pt>
                <c:pt idx="261">
                  <c:v>106.72</c:v>
                </c:pt>
                <c:pt idx="262">
                  <c:v>104.7</c:v>
                </c:pt>
                <c:pt idx="263">
                  <c:v>106.16</c:v>
                </c:pt>
                <c:pt idx="264">
                  <c:v>106.58</c:v>
                </c:pt>
                <c:pt idx="265">
                  <c:v>107.4</c:v>
                </c:pt>
                <c:pt idx="266">
                  <c:v>106.34</c:v>
                </c:pt>
                <c:pt idx="267">
                  <c:v>106.71</c:v>
                </c:pt>
                <c:pt idx="268">
                  <c:v>105.43</c:v>
                </c:pt>
                <c:pt idx="269">
                  <c:v>105.11</c:v>
                </c:pt>
                <c:pt idx="270">
                  <c:v>107.06</c:v>
                </c:pt>
                <c:pt idx="271">
                  <c:v>108.09</c:v>
                </c:pt>
                <c:pt idx="272">
                  <c:v>105.61</c:v>
                </c:pt>
                <c:pt idx="273">
                  <c:v>107.27</c:v>
                </c:pt>
                <c:pt idx="274">
                  <c:v>105.35</c:v>
                </c:pt>
                <c:pt idx="275">
                  <c:v>106.87</c:v>
                </c:pt>
                <c:pt idx="276">
                  <c:v>107.03</c:v>
                </c:pt>
                <c:pt idx="277">
                  <c:v>107.33</c:v>
                </c:pt>
                <c:pt idx="278">
                  <c:v>105.41</c:v>
                </c:pt>
                <c:pt idx="279">
                  <c:v>102.78</c:v>
                </c:pt>
                <c:pt idx="280">
                  <c:v>103.02</c:v>
                </c:pt>
                <c:pt idx="281">
                  <c:v>105.23</c:v>
                </c:pt>
                <c:pt idx="282">
                  <c:v>104.01</c:v>
                </c:pt>
                <c:pt idx="283">
                  <c:v>101.47</c:v>
                </c:pt>
                <c:pt idx="284">
                  <c:v>103.31</c:v>
                </c:pt>
                <c:pt idx="285">
                  <c:v>103.31</c:v>
                </c:pt>
                <c:pt idx="286">
                  <c:v>102.46</c:v>
                </c:pt>
                <c:pt idx="287">
                  <c:v>101.02</c:v>
                </c:pt>
                <c:pt idx="288">
                  <c:v>102.7</c:v>
                </c:pt>
                <c:pt idx="289">
                  <c:v>103.64</c:v>
                </c:pt>
                <c:pt idx="290">
                  <c:v>102.83</c:v>
                </c:pt>
                <c:pt idx="291">
                  <c:v>102.93</c:v>
                </c:pt>
                <c:pt idx="292">
                  <c:v>104.2</c:v>
                </c:pt>
                <c:pt idx="293">
                  <c:v>102.67</c:v>
                </c:pt>
                <c:pt idx="294">
                  <c:v>102.27</c:v>
                </c:pt>
                <c:pt idx="295">
                  <c:v>103.05</c:v>
                </c:pt>
                <c:pt idx="296">
                  <c:v>103.11</c:v>
                </c:pt>
                <c:pt idx="297">
                  <c:v>103.55</c:v>
                </c:pt>
                <c:pt idx="298">
                  <c:v>104.12</c:v>
                </c:pt>
                <c:pt idx="299">
                  <c:v>104.55</c:v>
                </c:pt>
                <c:pt idx="300">
                  <c:v>104.93</c:v>
                </c:pt>
                <c:pt idx="301">
                  <c:v>104.87</c:v>
                </c:pt>
                <c:pt idx="302">
                  <c:v>106.16</c:v>
                </c:pt>
                <c:pt idx="303">
                  <c:v>105.22</c:v>
                </c:pt>
                <c:pt idx="304">
                  <c:v>102.54</c:v>
                </c:pt>
                <c:pt idx="305">
                  <c:v>98.49</c:v>
                </c:pt>
                <c:pt idx="306">
                  <c:v>97.94</c:v>
                </c:pt>
                <c:pt idx="307">
                  <c:v>97.01</c:v>
                </c:pt>
                <c:pt idx="308">
                  <c:v>96.81</c:v>
                </c:pt>
                <c:pt idx="309">
                  <c:v>97.08</c:v>
                </c:pt>
                <c:pt idx="310">
                  <c:v>96.13</c:v>
                </c:pt>
                <c:pt idx="311">
                  <c:v>94.78</c:v>
                </c:pt>
                <c:pt idx="312">
                  <c:v>93.98</c:v>
                </c:pt>
                <c:pt idx="313">
                  <c:v>92.81</c:v>
                </c:pt>
                <c:pt idx="314">
                  <c:v>92.56</c:v>
                </c:pt>
                <c:pt idx="315">
                  <c:v>91.48</c:v>
                </c:pt>
                <c:pt idx="316">
                  <c:v>92.57</c:v>
                </c:pt>
                <c:pt idx="317">
                  <c:v>91.66</c:v>
                </c:pt>
                <c:pt idx="318">
                  <c:v>89.9</c:v>
                </c:pt>
                <c:pt idx="319">
                  <c:v>90.66</c:v>
                </c:pt>
                <c:pt idx="320">
                  <c:v>90.86</c:v>
                </c:pt>
                <c:pt idx="321">
                  <c:v>90.86</c:v>
                </c:pt>
                <c:pt idx="322">
                  <c:v>90.76</c:v>
                </c:pt>
                <c:pt idx="323">
                  <c:v>87.82</c:v>
                </c:pt>
                <c:pt idx="324">
                  <c:v>86.53</c:v>
                </c:pt>
                <c:pt idx="325">
                  <c:v>83.23</c:v>
                </c:pt>
                <c:pt idx="326">
                  <c:v>83.98</c:v>
                </c:pt>
                <c:pt idx="327">
                  <c:v>84.29</c:v>
                </c:pt>
                <c:pt idx="328">
                  <c:v>85.02</c:v>
                </c:pt>
                <c:pt idx="329">
                  <c:v>84.82</c:v>
                </c:pt>
                <c:pt idx="330">
                  <c:v>84.1</c:v>
                </c:pt>
                <c:pt idx="331">
                  <c:v>82.7</c:v>
                </c:pt>
                <c:pt idx="332">
                  <c:v>83.32</c:v>
                </c:pt>
                <c:pt idx="333">
                  <c:v>82.62</c:v>
                </c:pt>
                <c:pt idx="334">
                  <c:v>83.91</c:v>
                </c:pt>
                <c:pt idx="335">
                  <c:v>84.03</c:v>
                </c:pt>
                <c:pt idx="336">
                  <c:v>83.27</c:v>
                </c:pt>
                <c:pt idx="337">
                  <c:v>84.03</c:v>
                </c:pt>
                <c:pt idx="338">
                  <c:v>81.8</c:v>
                </c:pt>
                <c:pt idx="339">
                  <c:v>78.2</c:v>
                </c:pt>
                <c:pt idx="340">
                  <c:v>79.760000000000005</c:v>
                </c:pt>
                <c:pt idx="341">
                  <c:v>79.209999999999994</c:v>
                </c:pt>
                <c:pt idx="342">
                  <c:v>79.36</c:v>
                </c:pt>
                <c:pt idx="343">
                  <c:v>80.209999999999994</c:v>
                </c:pt>
                <c:pt idx="344">
                  <c:v>77.69</c:v>
                </c:pt>
                <c:pt idx="345">
                  <c:v>84.96</c:v>
                </c:pt>
                <c:pt idx="346">
                  <c:v>83.75</c:v>
                </c:pt>
                <c:pt idx="347">
                  <c:v>87.66</c:v>
                </c:pt>
                <c:pt idx="348">
                  <c:v>87.66</c:v>
                </c:pt>
                <c:pt idx="349">
                  <c:v>87.22</c:v>
                </c:pt>
                <c:pt idx="350">
                  <c:v>84.45</c:v>
                </c:pt>
                <c:pt idx="351">
                  <c:v>85.99</c:v>
                </c:pt>
                <c:pt idx="352">
                  <c:v>83.91</c:v>
                </c:pt>
                <c:pt idx="353">
                  <c:v>85.81</c:v>
                </c:pt>
                <c:pt idx="354">
                  <c:v>86.08</c:v>
                </c:pt>
                <c:pt idx="355">
                  <c:v>87.1</c:v>
                </c:pt>
                <c:pt idx="356">
                  <c:v>88.43</c:v>
                </c:pt>
                <c:pt idx="357">
                  <c:v>89.22</c:v>
                </c:pt>
                <c:pt idx="358">
                  <c:v>88.96</c:v>
                </c:pt>
                <c:pt idx="359">
                  <c:v>89.87</c:v>
                </c:pt>
                <c:pt idx="360">
                  <c:v>92.66</c:v>
                </c:pt>
                <c:pt idx="361">
                  <c:v>91.83</c:v>
                </c:pt>
                <c:pt idx="362">
                  <c:v>88.14</c:v>
                </c:pt>
                <c:pt idx="363">
                  <c:v>88.5</c:v>
                </c:pt>
                <c:pt idx="364">
                  <c:v>88.97</c:v>
                </c:pt>
                <c:pt idx="365">
                  <c:v>89.39</c:v>
                </c:pt>
                <c:pt idx="366">
                  <c:v>90.13</c:v>
                </c:pt>
                <c:pt idx="367">
                  <c:v>89.78</c:v>
                </c:pt>
                <c:pt idx="368">
                  <c:v>88.06</c:v>
                </c:pt>
                <c:pt idx="369">
                  <c:v>88.91</c:v>
                </c:pt>
                <c:pt idx="370">
                  <c:v>87.13</c:v>
                </c:pt>
                <c:pt idx="371">
                  <c:v>91.4</c:v>
                </c:pt>
                <c:pt idx="372">
                  <c:v>92.2</c:v>
                </c:pt>
                <c:pt idx="373">
                  <c:v>93.67</c:v>
                </c:pt>
                <c:pt idx="374">
                  <c:v>93.35</c:v>
                </c:pt>
                <c:pt idx="375">
                  <c:v>93.36</c:v>
                </c:pt>
                <c:pt idx="376">
                  <c:v>92.87</c:v>
                </c:pt>
                <c:pt idx="377">
                  <c:v>92.73</c:v>
                </c:pt>
                <c:pt idx="378">
                  <c:v>93.43</c:v>
                </c:pt>
                <c:pt idx="379">
                  <c:v>94.33</c:v>
                </c:pt>
                <c:pt idx="380">
                  <c:v>95.6</c:v>
                </c:pt>
                <c:pt idx="381">
                  <c:v>96.01</c:v>
                </c:pt>
                <c:pt idx="382">
                  <c:v>95.97</c:v>
                </c:pt>
                <c:pt idx="383">
                  <c:v>96.68</c:v>
                </c:pt>
                <c:pt idx="384">
                  <c:v>97.26</c:v>
                </c:pt>
                <c:pt idx="385">
                  <c:v>96.27</c:v>
                </c:pt>
                <c:pt idx="386">
                  <c:v>96.15</c:v>
                </c:pt>
                <c:pt idx="387">
                  <c:v>95.47</c:v>
                </c:pt>
                <c:pt idx="388">
                  <c:v>96.33</c:v>
                </c:pt>
                <c:pt idx="389">
                  <c:v>95.49</c:v>
                </c:pt>
                <c:pt idx="390">
                  <c:v>94.62</c:v>
                </c:pt>
                <c:pt idx="391">
                  <c:v>96.47</c:v>
                </c:pt>
                <c:pt idx="392">
                  <c:v>96.47</c:v>
                </c:pt>
                <c:pt idx="393">
                  <c:v>95.3</c:v>
                </c:pt>
                <c:pt idx="394">
                  <c:v>95.36</c:v>
                </c:pt>
                <c:pt idx="395">
                  <c:v>95.53</c:v>
                </c:pt>
                <c:pt idx="396">
                  <c:v>96.42</c:v>
                </c:pt>
                <c:pt idx="397">
                  <c:v>96.54</c:v>
                </c:pt>
                <c:pt idx="398">
                  <c:v>96.98</c:v>
                </c:pt>
                <c:pt idx="399">
                  <c:v>97.01</c:v>
                </c:pt>
                <c:pt idx="400">
                  <c:v>99</c:v>
                </c:pt>
                <c:pt idx="401">
                  <c:v>96.62</c:v>
                </c:pt>
                <c:pt idx="402">
                  <c:v>95.29</c:v>
                </c:pt>
                <c:pt idx="403">
                  <c:v>91.98</c:v>
                </c:pt>
                <c:pt idx="404">
                  <c:v>92.42</c:v>
                </c:pt>
                <c:pt idx="405">
                  <c:v>92.89</c:v>
                </c:pt>
                <c:pt idx="406">
                  <c:v>91.93</c:v>
                </c:pt>
                <c:pt idx="407">
                  <c:v>91.37</c:v>
                </c:pt>
                <c:pt idx="408">
                  <c:v>89.98</c:v>
                </c:pt>
                <c:pt idx="409">
                  <c:v>91.85</c:v>
                </c:pt>
                <c:pt idx="410">
                  <c:v>92.19</c:v>
                </c:pt>
                <c:pt idx="411">
                  <c:v>92.48</c:v>
                </c:pt>
                <c:pt idx="412">
                  <c:v>91.89</c:v>
                </c:pt>
                <c:pt idx="413">
                  <c:v>88.14</c:v>
                </c:pt>
                <c:pt idx="414">
                  <c:v>91.71</c:v>
                </c:pt>
                <c:pt idx="415">
                  <c:v>89.88</c:v>
                </c:pt>
                <c:pt idx="416">
                  <c:v>89.33</c:v>
                </c:pt>
                <c:pt idx="417">
                  <c:v>92.39</c:v>
                </c:pt>
                <c:pt idx="418">
                  <c:v>91.25</c:v>
                </c:pt>
                <c:pt idx="419">
                  <c:v>92.07</c:v>
                </c:pt>
                <c:pt idx="420">
                  <c:v>91.86</c:v>
                </c:pt>
                <c:pt idx="421">
                  <c:v>91.85</c:v>
                </c:pt>
                <c:pt idx="422">
                  <c:v>92.09</c:v>
                </c:pt>
                <c:pt idx="423">
                  <c:v>92.12</c:v>
                </c:pt>
                <c:pt idx="424">
                  <c:v>92.1</c:v>
                </c:pt>
                <c:pt idx="425">
                  <c:v>90.05</c:v>
                </c:pt>
                <c:pt idx="426">
                  <c:v>88.73</c:v>
                </c:pt>
                <c:pt idx="427">
                  <c:v>86.67</c:v>
                </c:pt>
                <c:pt idx="428">
                  <c:v>85.78</c:v>
                </c:pt>
                <c:pt idx="429">
                  <c:v>86.05</c:v>
                </c:pt>
                <c:pt idx="430">
                  <c:v>86.28</c:v>
                </c:pt>
                <c:pt idx="431">
                  <c:v>85.54</c:v>
                </c:pt>
                <c:pt idx="432">
                  <c:v>85.68</c:v>
                </c:pt>
                <c:pt idx="433">
                  <c:v>86.24</c:v>
                </c:pt>
                <c:pt idx="434">
                  <c:v>87.09</c:v>
                </c:pt>
                <c:pt idx="435">
                  <c:v>84.86</c:v>
                </c:pt>
                <c:pt idx="436">
                  <c:v>85.65</c:v>
                </c:pt>
                <c:pt idx="437">
                  <c:v>88.71</c:v>
                </c:pt>
                <c:pt idx="438">
                  <c:v>84.44</c:v>
                </c:pt>
                <c:pt idx="439">
                  <c:v>85.09</c:v>
                </c:pt>
                <c:pt idx="440">
                  <c:v>86.07</c:v>
                </c:pt>
                <c:pt idx="441">
                  <c:v>85.57</c:v>
                </c:pt>
                <c:pt idx="442">
                  <c:v>85.38</c:v>
                </c:pt>
                <c:pt idx="443">
                  <c:v>86.42</c:v>
                </c:pt>
                <c:pt idx="444">
                  <c:v>85.31</c:v>
                </c:pt>
                <c:pt idx="445">
                  <c:v>86.67</c:v>
                </c:pt>
                <c:pt idx="446">
                  <c:v>89.28</c:v>
                </c:pt>
                <c:pt idx="447">
                  <c:v>86.75</c:v>
                </c:pt>
                <c:pt idx="448">
                  <c:v>87.38</c:v>
                </c:pt>
                <c:pt idx="449">
                  <c:v>87.12</c:v>
                </c:pt>
                <c:pt idx="450">
                  <c:v>88.28</c:v>
                </c:pt>
                <c:pt idx="451">
                  <c:v>87.74</c:v>
                </c:pt>
                <c:pt idx="452">
                  <c:v>87.18</c:v>
                </c:pt>
                <c:pt idx="453">
                  <c:v>86.49</c:v>
                </c:pt>
                <c:pt idx="454">
                  <c:v>88.07</c:v>
                </c:pt>
                <c:pt idx="455">
                  <c:v>88.914000000000001</c:v>
                </c:pt>
                <c:pt idx="456">
                  <c:v>89.09</c:v>
                </c:pt>
                <c:pt idx="457">
                  <c:v>88.5</c:v>
                </c:pt>
                <c:pt idx="458">
                  <c:v>87.88</c:v>
                </c:pt>
                <c:pt idx="459">
                  <c:v>86.26</c:v>
                </c:pt>
                <c:pt idx="460">
                  <c:v>85.93</c:v>
                </c:pt>
                <c:pt idx="461">
                  <c:v>85.56</c:v>
                </c:pt>
                <c:pt idx="462">
                  <c:v>85.79</c:v>
                </c:pt>
                <c:pt idx="463">
                  <c:v>86.77</c:v>
                </c:pt>
                <c:pt idx="464">
                  <c:v>85.89</c:v>
                </c:pt>
                <c:pt idx="465">
                  <c:v>86.73</c:v>
                </c:pt>
                <c:pt idx="466">
                  <c:v>87.2</c:v>
                </c:pt>
                <c:pt idx="467">
                  <c:v>87.93</c:v>
                </c:pt>
                <c:pt idx="468">
                  <c:v>89.51</c:v>
                </c:pt>
                <c:pt idx="469">
                  <c:v>90.13</c:v>
                </c:pt>
                <c:pt idx="470">
                  <c:v>88.66</c:v>
                </c:pt>
                <c:pt idx="471">
                  <c:v>88.61</c:v>
                </c:pt>
                <c:pt idx="472">
                  <c:v>88.61</c:v>
                </c:pt>
                <c:pt idx="473">
                  <c:v>90.98</c:v>
                </c:pt>
                <c:pt idx="474">
                  <c:v>90.87</c:v>
                </c:pt>
                <c:pt idx="475">
                  <c:v>90.8</c:v>
                </c:pt>
                <c:pt idx="476">
                  <c:v>91.82</c:v>
                </c:pt>
                <c:pt idx="477">
                  <c:v>93.12</c:v>
                </c:pt>
                <c:pt idx="478">
                  <c:v>92.92</c:v>
                </c:pt>
                <c:pt idx="479">
                  <c:v>93.09</c:v>
                </c:pt>
                <c:pt idx="480">
                  <c:v>93.19</c:v>
                </c:pt>
                <c:pt idx="481">
                  <c:v>93.15</c:v>
                </c:pt>
                <c:pt idx="482">
                  <c:v>93.1</c:v>
                </c:pt>
                <c:pt idx="483">
                  <c:v>93.82</c:v>
                </c:pt>
                <c:pt idx="484">
                  <c:v>93.56</c:v>
                </c:pt>
                <c:pt idx="485">
                  <c:v>94.14</c:v>
                </c:pt>
                <c:pt idx="486">
                  <c:v>93.28</c:v>
                </c:pt>
                <c:pt idx="487">
                  <c:v>94.24</c:v>
                </c:pt>
                <c:pt idx="488">
                  <c:v>95.49</c:v>
                </c:pt>
                <c:pt idx="489">
                  <c:v>95.56</c:v>
                </c:pt>
                <c:pt idx="490">
                  <c:v>95.56</c:v>
                </c:pt>
                <c:pt idx="491">
                  <c:v>96.68</c:v>
                </c:pt>
                <c:pt idx="492">
                  <c:v>95.23</c:v>
                </c:pt>
                <c:pt idx="493">
                  <c:v>95.95</c:v>
                </c:pt>
                <c:pt idx="494">
                  <c:v>95.88</c:v>
                </c:pt>
                <c:pt idx="495">
                  <c:v>96.44</c:v>
                </c:pt>
                <c:pt idx="496">
                  <c:v>97.57</c:v>
                </c:pt>
                <c:pt idx="497">
                  <c:v>97.94</c:v>
                </c:pt>
                <c:pt idx="498">
                  <c:v>97.49</c:v>
                </c:pt>
                <c:pt idx="499">
                  <c:v>97.77</c:v>
                </c:pt>
                <c:pt idx="500">
                  <c:v>96.17</c:v>
                </c:pt>
                <c:pt idx="501">
                  <c:v>96.64</c:v>
                </c:pt>
                <c:pt idx="502">
                  <c:v>96.62</c:v>
                </c:pt>
                <c:pt idx="503">
                  <c:v>95.83</c:v>
                </c:pt>
                <c:pt idx="504">
                  <c:v>95.72</c:v>
                </c:pt>
                <c:pt idx="505">
                  <c:v>97.03</c:v>
                </c:pt>
                <c:pt idx="506">
                  <c:v>97.51</c:v>
                </c:pt>
                <c:pt idx="507">
                  <c:v>97.01</c:v>
                </c:pt>
                <c:pt idx="508">
                  <c:v>97.31</c:v>
                </c:pt>
                <c:pt idx="509">
                  <c:v>95.86</c:v>
                </c:pt>
                <c:pt idx="510">
                  <c:v>95.86</c:v>
                </c:pt>
                <c:pt idx="511">
                  <c:v>96.66</c:v>
                </c:pt>
                <c:pt idx="512">
                  <c:v>95.22</c:v>
                </c:pt>
                <c:pt idx="513">
                  <c:v>92.84</c:v>
                </c:pt>
                <c:pt idx="514">
                  <c:v>93.13</c:v>
                </c:pt>
                <c:pt idx="515">
                  <c:v>93.11</c:v>
                </c:pt>
                <c:pt idx="516">
                  <c:v>92.63</c:v>
                </c:pt>
                <c:pt idx="517">
                  <c:v>92.76</c:v>
                </c:pt>
                <c:pt idx="518">
                  <c:v>92.05</c:v>
                </c:pt>
                <c:pt idx="519">
                  <c:v>90.68</c:v>
                </c:pt>
                <c:pt idx="520">
                  <c:v>90.12</c:v>
                </c:pt>
                <c:pt idx="521">
                  <c:v>90.82</c:v>
                </c:pt>
                <c:pt idx="522">
                  <c:v>90.43</c:v>
                </c:pt>
                <c:pt idx="523">
                  <c:v>91.56</c:v>
                </c:pt>
                <c:pt idx="524">
                  <c:v>91.95</c:v>
                </c:pt>
                <c:pt idx="525">
                  <c:v>92.06</c:v>
                </c:pt>
                <c:pt idx="526">
                  <c:v>92.54</c:v>
                </c:pt>
                <c:pt idx="527">
                  <c:v>92.52</c:v>
                </c:pt>
                <c:pt idx="528">
                  <c:v>93.03</c:v>
                </c:pt>
                <c:pt idx="529">
                  <c:v>93.45</c:v>
                </c:pt>
                <c:pt idx="530">
                  <c:v>93.74</c:v>
                </c:pt>
                <c:pt idx="531">
                  <c:v>92.16</c:v>
                </c:pt>
                <c:pt idx="532">
                  <c:v>93.5</c:v>
                </c:pt>
                <c:pt idx="533">
                  <c:v>92.45</c:v>
                </c:pt>
                <c:pt idx="534">
                  <c:v>93.71</c:v>
                </c:pt>
                <c:pt idx="535">
                  <c:v>94.81</c:v>
                </c:pt>
                <c:pt idx="536">
                  <c:v>96.34</c:v>
                </c:pt>
                <c:pt idx="537">
                  <c:v>96.58</c:v>
                </c:pt>
                <c:pt idx="538">
                  <c:v>97.23</c:v>
                </c:pt>
                <c:pt idx="539">
                  <c:v>97.07</c:v>
                </c:pt>
                <c:pt idx="540">
                  <c:v>97.19</c:v>
                </c:pt>
                <c:pt idx="541">
                  <c:v>94.45</c:v>
                </c:pt>
                <c:pt idx="542">
                  <c:v>93.26</c:v>
                </c:pt>
                <c:pt idx="543">
                  <c:v>92.7</c:v>
                </c:pt>
                <c:pt idx="544">
                  <c:v>93.36</c:v>
                </c:pt>
                <c:pt idx="545">
                  <c:v>94.2</c:v>
                </c:pt>
                <c:pt idx="546">
                  <c:v>94.64</c:v>
                </c:pt>
                <c:pt idx="547">
                  <c:v>93.51</c:v>
                </c:pt>
                <c:pt idx="548">
                  <c:v>91.29</c:v>
                </c:pt>
                <c:pt idx="549">
                  <c:v>88.71</c:v>
                </c:pt>
                <c:pt idx="550">
                  <c:v>88.72</c:v>
                </c:pt>
                <c:pt idx="551">
                  <c:v>86.68</c:v>
                </c:pt>
                <c:pt idx="552">
                  <c:v>87.73</c:v>
                </c:pt>
                <c:pt idx="553">
                  <c:v>88.01</c:v>
                </c:pt>
                <c:pt idx="554">
                  <c:v>89.19</c:v>
                </c:pt>
                <c:pt idx="555">
                  <c:v>89.18</c:v>
                </c:pt>
                <c:pt idx="556">
                  <c:v>91.43</c:v>
                </c:pt>
                <c:pt idx="557">
                  <c:v>93.64</c:v>
                </c:pt>
                <c:pt idx="558">
                  <c:v>93</c:v>
                </c:pt>
                <c:pt idx="559">
                  <c:v>94.5</c:v>
                </c:pt>
                <c:pt idx="560">
                  <c:v>93.46</c:v>
                </c:pt>
                <c:pt idx="561">
                  <c:v>91.03</c:v>
                </c:pt>
                <c:pt idx="562">
                  <c:v>93.99</c:v>
                </c:pt>
                <c:pt idx="563">
                  <c:v>95.61</c:v>
                </c:pt>
                <c:pt idx="564">
                  <c:v>96.16</c:v>
                </c:pt>
                <c:pt idx="565">
                  <c:v>95.62</c:v>
                </c:pt>
                <c:pt idx="566">
                  <c:v>96.62</c:v>
                </c:pt>
                <c:pt idx="567">
                  <c:v>96.39</c:v>
                </c:pt>
                <c:pt idx="568">
                  <c:v>96.04</c:v>
                </c:pt>
                <c:pt idx="569">
                  <c:v>95.17</c:v>
                </c:pt>
                <c:pt idx="570">
                  <c:v>94.21</c:v>
                </c:pt>
                <c:pt idx="571">
                  <c:v>94.3</c:v>
                </c:pt>
                <c:pt idx="572">
                  <c:v>95.16</c:v>
                </c:pt>
                <c:pt idx="573">
                  <c:v>96.02</c:v>
                </c:pt>
                <c:pt idx="574">
                  <c:v>96.71</c:v>
                </c:pt>
                <c:pt idx="575">
                  <c:v>96.18</c:v>
                </c:pt>
                <c:pt idx="576">
                  <c:v>94.28</c:v>
                </c:pt>
                <c:pt idx="577">
                  <c:v>94.25</c:v>
                </c:pt>
                <c:pt idx="578">
                  <c:v>94.15</c:v>
                </c:pt>
                <c:pt idx="579">
                  <c:v>94.15</c:v>
                </c:pt>
                <c:pt idx="580">
                  <c:v>95.01</c:v>
                </c:pt>
                <c:pt idx="581">
                  <c:v>93.13</c:v>
                </c:pt>
                <c:pt idx="582">
                  <c:v>93.61</c:v>
                </c:pt>
                <c:pt idx="583">
                  <c:v>91.97</c:v>
                </c:pt>
                <c:pt idx="584">
                  <c:v>93.45</c:v>
                </c:pt>
                <c:pt idx="585">
                  <c:v>93.31</c:v>
                </c:pt>
                <c:pt idx="586">
                  <c:v>93.74</c:v>
                </c:pt>
                <c:pt idx="587">
                  <c:v>94.76</c:v>
                </c:pt>
                <c:pt idx="588">
                  <c:v>96.03</c:v>
                </c:pt>
                <c:pt idx="589">
                  <c:v>95.77</c:v>
                </c:pt>
                <c:pt idx="590">
                  <c:v>95.38</c:v>
                </c:pt>
                <c:pt idx="591">
                  <c:v>95.88</c:v>
                </c:pt>
                <c:pt idx="592">
                  <c:v>96.69</c:v>
                </c:pt>
                <c:pt idx="593">
                  <c:v>97.85</c:v>
                </c:pt>
                <c:pt idx="594">
                  <c:v>97.77</c:v>
                </c:pt>
                <c:pt idx="595">
                  <c:v>98.44</c:v>
                </c:pt>
                <c:pt idx="596">
                  <c:v>98.24</c:v>
                </c:pt>
                <c:pt idx="597">
                  <c:v>95.14</c:v>
                </c:pt>
                <c:pt idx="598">
                  <c:v>93.69</c:v>
                </c:pt>
                <c:pt idx="599">
                  <c:v>95.18</c:v>
                </c:pt>
                <c:pt idx="600">
                  <c:v>95.32</c:v>
                </c:pt>
                <c:pt idx="601">
                  <c:v>95.5</c:v>
                </c:pt>
                <c:pt idx="602">
                  <c:v>97.05</c:v>
                </c:pt>
                <c:pt idx="603">
                  <c:v>96.56</c:v>
                </c:pt>
                <c:pt idx="604">
                  <c:v>97.99</c:v>
                </c:pt>
                <c:pt idx="605">
                  <c:v>99.6</c:v>
                </c:pt>
                <c:pt idx="606">
                  <c:v>101.24</c:v>
                </c:pt>
                <c:pt idx="607">
                  <c:v>101.24</c:v>
                </c:pt>
                <c:pt idx="608">
                  <c:v>103.22</c:v>
                </c:pt>
                <c:pt idx="609">
                  <c:v>103.14</c:v>
                </c:pt>
                <c:pt idx="610">
                  <c:v>103.53</c:v>
                </c:pt>
                <c:pt idx="611">
                  <c:v>106.52</c:v>
                </c:pt>
                <c:pt idx="612">
                  <c:v>104.91</c:v>
                </c:pt>
                <c:pt idx="613">
                  <c:v>105.95</c:v>
                </c:pt>
                <c:pt idx="614">
                  <c:v>106.32</c:v>
                </c:pt>
                <c:pt idx="615">
                  <c:v>106</c:v>
                </c:pt>
                <c:pt idx="616">
                  <c:v>106.48</c:v>
                </c:pt>
                <c:pt idx="617">
                  <c:v>108.04</c:v>
                </c:pt>
                <c:pt idx="618">
                  <c:v>108.05</c:v>
                </c:pt>
                <c:pt idx="619">
                  <c:v>106.94</c:v>
                </c:pt>
                <c:pt idx="620">
                  <c:v>107.23</c:v>
                </c:pt>
                <c:pt idx="621">
                  <c:v>105.39</c:v>
                </c:pt>
                <c:pt idx="622">
                  <c:v>105.49</c:v>
                </c:pt>
                <c:pt idx="623">
                  <c:v>104.7</c:v>
                </c:pt>
                <c:pt idx="624">
                  <c:v>104.55</c:v>
                </c:pt>
                <c:pt idx="625">
                  <c:v>103.08</c:v>
                </c:pt>
                <c:pt idx="626">
                  <c:v>105.03</c:v>
                </c:pt>
                <c:pt idx="627">
                  <c:v>107.89</c:v>
                </c:pt>
                <c:pt idx="628">
                  <c:v>106.94</c:v>
                </c:pt>
                <c:pt idx="629">
                  <c:v>106.56</c:v>
                </c:pt>
                <c:pt idx="630">
                  <c:v>105.3</c:v>
                </c:pt>
                <c:pt idx="631">
                  <c:v>104.37</c:v>
                </c:pt>
                <c:pt idx="632">
                  <c:v>103.4</c:v>
                </c:pt>
                <c:pt idx="633">
                  <c:v>105.97</c:v>
                </c:pt>
                <c:pt idx="634">
                  <c:v>106.11</c:v>
                </c:pt>
                <c:pt idx="635">
                  <c:v>106.83</c:v>
                </c:pt>
                <c:pt idx="636">
                  <c:v>106.85</c:v>
                </c:pt>
                <c:pt idx="637">
                  <c:v>107.33</c:v>
                </c:pt>
                <c:pt idx="638">
                  <c:v>107.46</c:v>
                </c:pt>
                <c:pt idx="639">
                  <c:v>107.1</c:v>
                </c:pt>
                <c:pt idx="640">
                  <c:v>105.11</c:v>
                </c:pt>
                <c:pt idx="641">
                  <c:v>103.85</c:v>
                </c:pt>
                <c:pt idx="642">
                  <c:v>105.03</c:v>
                </c:pt>
                <c:pt idx="643">
                  <c:v>106.42</c:v>
                </c:pt>
                <c:pt idx="644">
                  <c:v>105.92</c:v>
                </c:pt>
                <c:pt idx="645">
                  <c:v>109.01</c:v>
                </c:pt>
                <c:pt idx="646">
                  <c:v>110.1</c:v>
                </c:pt>
                <c:pt idx="647">
                  <c:v>108.8</c:v>
                </c:pt>
                <c:pt idx="648">
                  <c:v>107.65</c:v>
                </c:pt>
                <c:pt idx="649">
                  <c:v>107.65</c:v>
                </c:pt>
                <c:pt idx="650">
                  <c:v>108.54</c:v>
                </c:pt>
                <c:pt idx="651">
                  <c:v>107.23</c:v>
                </c:pt>
                <c:pt idx="652">
                  <c:v>108.37</c:v>
                </c:pt>
                <c:pt idx="653">
                  <c:v>110.53</c:v>
                </c:pt>
                <c:pt idx="654">
                  <c:v>109.52</c:v>
                </c:pt>
                <c:pt idx="655">
                  <c:v>107.39</c:v>
                </c:pt>
                <c:pt idx="656">
                  <c:v>107.56</c:v>
                </c:pt>
                <c:pt idx="657">
                  <c:v>108.6</c:v>
                </c:pt>
                <c:pt idx="658">
                  <c:v>108.21</c:v>
                </c:pt>
                <c:pt idx="659">
                  <c:v>106.59</c:v>
                </c:pt>
                <c:pt idx="660">
                  <c:v>105.42</c:v>
                </c:pt>
                <c:pt idx="661">
                  <c:v>108.07</c:v>
                </c:pt>
                <c:pt idx="662">
                  <c:v>106.39</c:v>
                </c:pt>
                <c:pt idx="663">
                  <c:v>104.75</c:v>
                </c:pt>
                <c:pt idx="664">
                  <c:v>103.59</c:v>
                </c:pt>
                <c:pt idx="665">
                  <c:v>103.13</c:v>
                </c:pt>
                <c:pt idx="666">
                  <c:v>102.66</c:v>
                </c:pt>
                <c:pt idx="667">
                  <c:v>103.03</c:v>
                </c:pt>
                <c:pt idx="668">
                  <c:v>102.87</c:v>
                </c:pt>
                <c:pt idx="669">
                  <c:v>102.33</c:v>
                </c:pt>
                <c:pt idx="670">
                  <c:v>102.04</c:v>
                </c:pt>
                <c:pt idx="671">
                  <c:v>104.1</c:v>
                </c:pt>
                <c:pt idx="672">
                  <c:v>103.31</c:v>
                </c:pt>
                <c:pt idx="673">
                  <c:v>103.84</c:v>
                </c:pt>
                <c:pt idx="674">
                  <c:v>103.03</c:v>
                </c:pt>
                <c:pt idx="675">
                  <c:v>103.49</c:v>
                </c:pt>
                <c:pt idx="676">
                  <c:v>101.61</c:v>
                </c:pt>
                <c:pt idx="677">
                  <c:v>103.01</c:v>
                </c:pt>
                <c:pt idx="678">
                  <c:v>102.02</c:v>
                </c:pt>
                <c:pt idx="679">
                  <c:v>102.41</c:v>
                </c:pt>
                <c:pt idx="680">
                  <c:v>101.21</c:v>
                </c:pt>
                <c:pt idx="681">
                  <c:v>102.29</c:v>
                </c:pt>
                <c:pt idx="682">
                  <c:v>100.67</c:v>
                </c:pt>
                <c:pt idx="683">
                  <c:v>100.81</c:v>
                </c:pt>
                <c:pt idx="684">
                  <c:v>99.22</c:v>
                </c:pt>
                <c:pt idx="685">
                  <c:v>98.3</c:v>
                </c:pt>
                <c:pt idx="686">
                  <c:v>96.86</c:v>
                </c:pt>
                <c:pt idx="687">
                  <c:v>97.11</c:v>
                </c:pt>
                <c:pt idx="688">
                  <c:v>97.85</c:v>
                </c:pt>
                <c:pt idx="689">
                  <c:v>98.68</c:v>
                </c:pt>
                <c:pt idx="690">
                  <c:v>98.2</c:v>
                </c:pt>
                <c:pt idx="691">
                  <c:v>96.77</c:v>
                </c:pt>
                <c:pt idx="692">
                  <c:v>96.38</c:v>
                </c:pt>
                <c:pt idx="693">
                  <c:v>94.61</c:v>
                </c:pt>
                <c:pt idx="694">
                  <c:v>94.62</c:v>
                </c:pt>
                <c:pt idx="695">
                  <c:v>93.37</c:v>
                </c:pt>
                <c:pt idx="696">
                  <c:v>94.8</c:v>
                </c:pt>
                <c:pt idx="697">
                  <c:v>94.2</c:v>
                </c:pt>
                <c:pt idx="698">
                  <c:v>94.6</c:v>
                </c:pt>
                <c:pt idx="699">
                  <c:v>95.14</c:v>
                </c:pt>
                <c:pt idx="700">
                  <c:v>93.04</c:v>
                </c:pt>
                <c:pt idx="701">
                  <c:v>93.88</c:v>
                </c:pt>
                <c:pt idx="702">
                  <c:v>93.76</c:v>
                </c:pt>
                <c:pt idx="703">
                  <c:v>93.84</c:v>
                </c:pt>
                <c:pt idx="704">
                  <c:v>93.03</c:v>
                </c:pt>
                <c:pt idx="705">
                  <c:v>93.34</c:v>
                </c:pt>
                <c:pt idx="706">
                  <c:v>93.85</c:v>
                </c:pt>
                <c:pt idx="707">
                  <c:v>95.44</c:v>
                </c:pt>
                <c:pt idx="708">
                  <c:v>94.84</c:v>
                </c:pt>
                <c:pt idx="709">
                  <c:v>94.09</c:v>
                </c:pt>
                <c:pt idx="710">
                  <c:v>93.68</c:v>
                </c:pt>
                <c:pt idx="711">
                  <c:v>92.3</c:v>
                </c:pt>
                <c:pt idx="712">
                  <c:v>92.3</c:v>
                </c:pt>
                <c:pt idx="713">
                  <c:v>92.72</c:v>
                </c:pt>
                <c:pt idx="714">
                  <c:v>92.72</c:v>
                </c:pt>
                <c:pt idx="715">
                  <c:v>93.82</c:v>
                </c:pt>
                <c:pt idx="716">
                  <c:v>96.04</c:v>
                </c:pt>
                <c:pt idx="717">
                  <c:v>97.2</c:v>
                </c:pt>
                <c:pt idx="718">
                  <c:v>97.38</c:v>
                </c:pt>
                <c:pt idx="719">
                  <c:v>97.65</c:v>
                </c:pt>
                <c:pt idx="720">
                  <c:v>97.34</c:v>
                </c:pt>
                <c:pt idx="721">
                  <c:v>98.51</c:v>
                </c:pt>
                <c:pt idx="722">
                  <c:v>97.44</c:v>
                </c:pt>
                <c:pt idx="723">
                  <c:v>97.5</c:v>
                </c:pt>
                <c:pt idx="724">
                  <c:v>96.6</c:v>
                </c:pt>
                <c:pt idx="725">
                  <c:v>97.48</c:v>
                </c:pt>
                <c:pt idx="726">
                  <c:v>97.22</c:v>
                </c:pt>
                <c:pt idx="727">
                  <c:v>98.06</c:v>
                </c:pt>
                <c:pt idx="728">
                  <c:v>99.04</c:v>
                </c:pt>
                <c:pt idx="729">
                  <c:v>99.32</c:v>
                </c:pt>
                <c:pt idx="730">
                  <c:v>98.91</c:v>
                </c:pt>
                <c:pt idx="731">
                  <c:v>99.22</c:v>
                </c:pt>
                <c:pt idx="732">
                  <c:v>99.22</c:v>
                </c:pt>
                <c:pt idx="733">
                  <c:v>99.55</c:v>
                </c:pt>
                <c:pt idx="734">
                  <c:v>100.32</c:v>
                </c:pt>
                <c:pt idx="735">
                  <c:v>99.29</c:v>
                </c:pt>
                <c:pt idx="736">
                  <c:v>98.42</c:v>
                </c:pt>
                <c:pt idx="737">
                  <c:v>95.44</c:v>
                </c:pt>
                <c:pt idx="738">
                  <c:v>93.96</c:v>
                </c:pt>
                <c:pt idx="739">
                  <c:v>93.43</c:v>
                </c:pt>
                <c:pt idx="740">
                  <c:v>93.67</c:v>
                </c:pt>
                <c:pt idx="741">
                  <c:v>92.33</c:v>
                </c:pt>
                <c:pt idx="742">
                  <c:v>91.66</c:v>
                </c:pt>
                <c:pt idx="743">
                  <c:v>92.72</c:v>
                </c:pt>
                <c:pt idx="744">
                  <c:v>91.8</c:v>
                </c:pt>
                <c:pt idx="745">
                  <c:v>92.59</c:v>
                </c:pt>
                <c:pt idx="746">
                  <c:v>94.17</c:v>
                </c:pt>
                <c:pt idx="747">
                  <c:v>93.96</c:v>
                </c:pt>
                <c:pt idx="748">
                  <c:v>94.37</c:v>
                </c:pt>
                <c:pt idx="749">
                  <c:v>94.37</c:v>
                </c:pt>
                <c:pt idx="750">
                  <c:v>94.97</c:v>
                </c:pt>
                <c:pt idx="751">
                  <c:v>96.73</c:v>
                </c:pt>
                <c:pt idx="752">
                  <c:v>97.32</c:v>
                </c:pt>
                <c:pt idx="753">
                  <c:v>96.64</c:v>
                </c:pt>
                <c:pt idx="754">
                  <c:v>95.72</c:v>
                </c:pt>
                <c:pt idx="755">
                  <c:v>97.41</c:v>
                </c:pt>
                <c:pt idx="756">
                  <c:v>97.36</c:v>
                </c:pt>
                <c:pt idx="757">
                  <c:v>98.23</c:v>
                </c:pt>
                <c:pt idx="758">
                  <c:v>97.49</c:v>
                </c:pt>
                <c:pt idx="759">
                  <c:v>96.43</c:v>
                </c:pt>
                <c:pt idx="760">
                  <c:v>97.19</c:v>
                </c:pt>
                <c:pt idx="761">
                  <c:v>97.38</c:v>
                </c:pt>
                <c:pt idx="762">
                  <c:v>97.84</c:v>
                </c:pt>
                <c:pt idx="763">
                  <c:v>99.88</c:v>
                </c:pt>
                <c:pt idx="764">
                  <c:v>100.06</c:v>
                </c:pt>
                <c:pt idx="765">
                  <c:v>99.94</c:v>
                </c:pt>
                <c:pt idx="766">
                  <c:v>100.37</c:v>
                </c:pt>
                <c:pt idx="767">
                  <c:v>100.35</c:v>
                </c:pt>
                <c:pt idx="768">
                  <c:v>100.3</c:v>
                </c:pt>
                <c:pt idx="769">
                  <c:v>100.3</c:v>
                </c:pt>
                <c:pt idx="770">
                  <c:v>102.43</c:v>
                </c:pt>
                <c:pt idx="771">
                  <c:v>103.31</c:v>
                </c:pt>
                <c:pt idx="772">
                  <c:v>102.75</c:v>
                </c:pt>
                <c:pt idx="773">
                  <c:v>102.2</c:v>
                </c:pt>
                <c:pt idx="774">
                  <c:v>102.82</c:v>
                </c:pt>
                <c:pt idx="775">
                  <c:v>101.83</c:v>
                </c:pt>
                <c:pt idx="776">
                  <c:v>102.59</c:v>
                </c:pt>
                <c:pt idx="777">
                  <c:v>102.4</c:v>
                </c:pt>
                <c:pt idx="778">
                  <c:v>102.59</c:v>
                </c:pt>
                <c:pt idx="779">
                  <c:v>104.92</c:v>
                </c:pt>
                <c:pt idx="780">
                  <c:v>103.33</c:v>
                </c:pt>
                <c:pt idx="781">
                  <c:v>101.45</c:v>
                </c:pt>
                <c:pt idx="782">
                  <c:v>101.56</c:v>
                </c:pt>
                <c:pt idx="783">
                  <c:v>102.58</c:v>
                </c:pt>
                <c:pt idx="784">
                  <c:v>101.12</c:v>
                </c:pt>
                <c:pt idx="785">
                  <c:v>100.03</c:v>
                </c:pt>
                <c:pt idx="786">
                  <c:v>97.99</c:v>
                </c:pt>
                <c:pt idx="787">
                  <c:v>98.2</c:v>
                </c:pt>
                <c:pt idx="788">
                  <c:v>98.89</c:v>
                </c:pt>
                <c:pt idx="789">
                  <c:v>98.08</c:v>
                </c:pt>
                <c:pt idx="790">
                  <c:v>99.7</c:v>
                </c:pt>
                <c:pt idx="791">
                  <c:v>100.37</c:v>
                </c:pt>
                <c:pt idx="792">
                  <c:v>98.9</c:v>
                </c:pt>
                <c:pt idx="793">
                  <c:v>99.46</c:v>
                </c:pt>
                <c:pt idx="794">
                  <c:v>99.6</c:v>
                </c:pt>
                <c:pt idx="795">
                  <c:v>99.19</c:v>
                </c:pt>
                <c:pt idx="796">
                  <c:v>100.26</c:v>
                </c:pt>
                <c:pt idx="797">
                  <c:v>101.28</c:v>
                </c:pt>
                <c:pt idx="798">
                  <c:v>101.67</c:v>
                </c:pt>
                <c:pt idx="799">
                  <c:v>101.58</c:v>
                </c:pt>
                <c:pt idx="800">
                  <c:v>99.74</c:v>
                </c:pt>
                <c:pt idx="801">
                  <c:v>99.62</c:v>
                </c:pt>
                <c:pt idx="802">
                  <c:v>100.29</c:v>
                </c:pt>
                <c:pt idx="803">
                  <c:v>101.14</c:v>
                </c:pt>
                <c:pt idx="804">
                  <c:v>100.44</c:v>
                </c:pt>
                <c:pt idx="805">
                  <c:v>102.56</c:v>
                </c:pt>
                <c:pt idx="806">
                  <c:v>103.6</c:v>
                </c:pt>
                <c:pt idx="807">
                  <c:v>103.4</c:v>
                </c:pt>
                <c:pt idx="808">
                  <c:v>103.74</c:v>
                </c:pt>
                <c:pt idx="809">
                  <c:v>104.05</c:v>
                </c:pt>
                <c:pt idx="810">
                  <c:v>103.75</c:v>
                </c:pt>
                <c:pt idx="811">
                  <c:v>103.76</c:v>
                </c:pt>
                <c:pt idx="812">
                  <c:v>104.3</c:v>
                </c:pt>
                <c:pt idx="813">
                  <c:v>104.37</c:v>
                </c:pt>
                <c:pt idx="814">
                  <c:v>102.13</c:v>
                </c:pt>
                <c:pt idx="815">
                  <c:v>101.44</c:v>
                </c:pt>
                <c:pt idx="816">
                  <c:v>101.94</c:v>
                </c:pt>
                <c:pt idx="817">
                  <c:v>100.6</c:v>
                </c:pt>
                <c:pt idx="818">
                  <c:v>100.84</c:v>
                </c:pt>
                <c:pt idx="819">
                  <c:v>101.28</c:v>
                </c:pt>
                <c:pt idx="820">
                  <c:v>99.74</c:v>
                </c:pt>
                <c:pt idx="821">
                  <c:v>99.42</c:v>
                </c:pt>
                <c:pt idx="822">
                  <c:v>99.76</c:v>
                </c:pt>
                <c:pt idx="823">
                  <c:v>99.48</c:v>
                </c:pt>
                <c:pt idx="824">
                  <c:v>99.5</c:v>
                </c:pt>
                <c:pt idx="825">
                  <c:v>100.77</c:v>
                </c:pt>
                <c:pt idx="826">
                  <c:v>100.26</c:v>
                </c:pt>
                <c:pt idx="827">
                  <c:v>99.99</c:v>
                </c:pt>
                <c:pt idx="828">
                  <c:v>100.59</c:v>
                </c:pt>
                <c:pt idx="829">
                  <c:v>101.7</c:v>
                </c:pt>
                <c:pt idx="830">
                  <c:v>102.37</c:v>
                </c:pt>
                <c:pt idx="831">
                  <c:v>101.5</c:v>
                </c:pt>
                <c:pt idx="832">
                  <c:v>102.02</c:v>
                </c:pt>
                <c:pt idx="833">
                  <c:v>102.61</c:v>
                </c:pt>
                <c:pt idx="834">
                  <c:v>102.44</c:v>
                </c:pt>
                <c:pt idx="835">
                  <c:v>104.07</c:v>
                </c:pt>
                <c:pt idx="836">
                  <c:v>103.74</c:v>
                </c:pt>
                <c:pt idx="837">
                  <c:v>104.35</c:v>
                </c:pt>
                <c:pt idx="838">
                  <c:v>104.35</c:v>
                </c:pt>
                <c:pt idx="839">
                  <c:v>104.11</c:v>
                </c:pt>
                <c:pt idx="840">
                  <c:v>102.72</c:v>
                </c:pt>
                <c:pt idx="841">
                  <c:v>103.58</c:v>
                </c:pt>
                <c:pt idx="842">
                  <c:v>103.4</c:v>
                </c:pt>
                <c:pt idx="843">
                  <c:v>103.07</c:v>
                </c:pt>
                <c:pt idx="844">
                  <c:v>103.34</c:v>
                </c:pt>
                <c:pt idx="845">
                  <c:v>103.27</c:v>
                </c:pt>
                <c:pt idx="846">
                  <c:v>102.48</c:v>
                </c:pt>
                <c:pt idx="847">
                  <c:v>102.66</c:v>
                </c:pt>
                <c:pt idx="848">
                  <c:v>104.41</c:v>
                </c:pt>
                <c:pt idx="849">
                  <c:v>104.35</c:v>
                </c:pt>
                <c:pt idx="850">
                  <c:v>104.4</c:v>
                </c:pt>
                <c:pt idx="851">
                  <c:v>106.53</c:v>
                </c:pt>
                <c:pt idx="852">
                  <c:v>106.91</c:v>
                </c:pt>
                <c:pt idx="853">
                  <c:v>106.9</c:v>
                </c:pt>
                <c:pt idx="854">
                  <c:v>106.36</c:v>
                </c:pt>
                <c:pt idx="855">
                  <c:v>105.97</c:v>
                </c:pt>
                <c:pt idx="856">
                  <c:v>106.43</c:v>
                </c:pt>
                <c:pt idx="857">
                  <c:v>107.95</c:v>
                </c:pt>
                <c:pt idx="858">
                  <c:v>106.83</c:v>
                </c:pt>
                <c:pt idx="859">
                  <c:v>106.03</c:v>
                </c:pt>
                <c:pt idx="860">
                  <c:v>106.5</c:v>
                </c:pt>
                <c:pt idx="861">
                  <c:v>105.84</c:v>
                </c:pt>
                <c:pt idx="862">
                  <c:v>105.37</c:v>
                </c:pt>
                <c:pt idx="863">
                  <c:v>105.34</c:v>
                </c:pt>
                <c:pt idx="864">
                  <c:v>104.48</c:v>
                </c:pt>
                <c:pt idx="865">
                  <c:v>104.06</c:v>
                </c:pt>
                <c:pt idx="866">
                  <c:v>104.06</c:v>
                </c:pt>
                <c:pt idx="867">
                  <c:v>103.53</c:v>
                </c:pt>
                <c:pt idx="868">
                  <c:v>103.4</c:v>
                </c:pt>
                <c:pt idx="869">
                  <c:v>102.29</c:v>
                </c:pt>
                <c:pt idx="870">
                  <c:v>102.93</c:v>
                </c:pt>
                <c:pt idx="871">
                  <c:v>100.83</c:v>
                </c:pt>
                <c:pt idx="872">
                  <c:v>100.91</c:v>
                </c:pt>
                <c:pt idx="873">
                  <c:v>99.96</c:v>
                </c:pt>
                <c:pt idx="874">
                  <c:v>101.2</c:v>
                </c:pt>
                <c:pt idx="875">
                  <c:v>103.19</c:v>
                </c:pt>
                <c:pt idx="876">
                  <c:v>103.13</c:v>
                </c:pt>
                <c:pt idx="877">
                  <c:v>104.59</c:v>
                </c:pt>
                <c:pt idx="878">
                  <c:v>104.42</c:v>
                </c:pt>
                <c:pt idx="879">
                  <c:v>103.12</c:v>
                </c:pt>
                <c:pt idx="880" formatCode="General">
                  <c:v>102.07</c:v>
                </c:pt>
                <c:pt idx="881" formatCode="General">
                  <c:v>102.09</c:v>
                </c:pt>
                <c:pt idx="882" formatCode="General">
                  <c:v>101.67</c:v>
                </c:pt>
                <c:pt idx="883" formatCode="General">
                  <c:v>100.97</c:v>
                </c:pt>
                <c:pt idx="884" formatCode="General">
                  <c:v>100.27</c:v>
                </c:pt>
                <c:pt idx="885" formatCode="General">
                  <c:v>98.17</c:v>
                </c:pt>
                <c:pt idx="886" formatCode="General">
                  <c:v>97.88</c:v>
                </c:pt>
                <c:pt idx="887" formatCode="General">
                  <c:v>98.29</c:v>
                </c:pt>
                <c:pt idx="888" formatCode="General">
                  <c:v>97.38</c:v>
                </c:pt>
                <c:pt idx="889" formatCode="General">
                  <c:v>96.92</c:v>
                </c:pt>
                <c:pt idx="890" formatCode="General">
                  <c:v>97.34</c:v>
                </c:pt>
                <c:pt idx="891" formatCode="General">
                  <c:v>97.65</c:v>
                </c:pt>
                <c:pt idx="892" formatCode="General">
                  <c:v>98.08</c:v>
                </c:pt>
                <c:pt idx="893" formatCode="General">
                  <c:v>97.37</c:v>
                </c:pt>
                <c:pt idx="894" formatCode="General">
                  <c:v>97.59</c:v>
                </c:pt>
                <c:pt idx="895" formatCode="General">
                  <c:v>95.58</c:v>
                </c:pt>
                <c:pt idx="896" formatCode="General">
                  <c:v>97.35</c:v>
                </c:pt>
                <c:pt idx="897" formatCode="General">
                  <c:v>96.41</c:v>
                </c:pt>
                <c:pt idx="898" formatCode="General">
                  <c:v>94.48</c:v>
                </c:pt>
                <c:pt idx="899" formatCode="General">
                  <c:v>96.07</c:v>
                </c:pt>
                <c:pt idx="900" formatCode="General">
                  <c:v>93.96</c:v>
                </c:pt>
                <c:pt idx="901" formatCode="General">
                  <c:v>93.65</c:v>
                </c:pt>
                <c:pt idx="902" formatCode="General">
                  <c:v>93.35</c:v>
                </c:pt>
                <c:pt idx="903" formatCode="General">
                  <c:v>93.86</c:v>
                </c:pt>
                <c:pt idx="904" formatCode="General">
                  <c:v>93.88</c:v>
                </c:pt>
                <c:pt idx="905" formatCode="General">
                  <c:v>94.55</c:v>
                </c:pt>
                <c:pt idx="906" formatCode="General">
                  <c:v>95.96</c:v>
                </c:pt>
                <c:pt idx="907" formatCode="General">
                  <c:v>95.96</c:v>
                </c:pt>
                <c:pt idx="908" formatCode="General">
                  <c:v>92.88</c:v>
                </c:pt>
                <c:pt idx="909" formatCode="General">
                  <c:v>95.54</c:v>
                </c:pt>
                <c:pt idx="910" formatCode="General">
                  <c:v>94.45</c:v>
                </c:pt>
                <c:pt idx="911" formatCode="General">
                  <c:v>93.29</c:v>
                </c:pt>
                <c:pt idx="912" formatCode="General">
                  <c:v>92.66</c:v>
                </c:pt>
                <c:pt idx="913" formatCode="General">
                  <c:v>92.75</c:v>
                </c:pt>
                <c:pt idx="914" formatCode="General">
                  <c:v>91.67</c:v>
                </c:pt>
                <c:pt idx="915" formatCode="General">
                  <c:v>92.83</c:v>
                </c:pt>
                <c:pt idx="916" formatCode="General">
                  <c:v>92.27</c:v>
                </c:pt>
                <c:pt idx="917" formatCode="General">
                  <c:v>92.92</c:v>
                </c:pt>
                <c:pt idx="918" formatCode="General">
                  <c:v>94.88</c:v>
                </c:pt>
                <c:pt idx="919" formatCode="General">
                  <c:v>94.42</c:v>
                </c:pt>
                <c:pt idx="920" formatCode="General">
                  <c:v>93.07</c:v>
                </c:pt>
                <c:pt idx="921" formatCode="General">
                  <c:v>92.41</c:v>
                </c:pt>
                <c:pt idx="922" formatCode="General">
                  <c:v>90.87</c:v>
                </c:pt>
                <c:pt idx="923" formatCode="General">
                  <c:v>91.56</c:v>
                </c:pt>
                <c:pt idx="924" formatCode="General">
                  <c:v>92.8</c:v>
                </c:pt>
                <c:pt idx="925" formatCode="General">
                  <c:v>92.53</c:v>
                </c:pt>
                <c:pt idx="926" formatCode="General">
                  <c:v>93.54</c:v>
                </c:pt>
                <c:pt idx="927" formatCode="General">
                  <c:v>94.57</c:v>
                </c:pt>
                <c:pt idx="928" formatCode="General">
                  <c:v>91.16</c:v>
                </c:pt>
                <c:pt idx="929" formatCode="General">
                  <c:v>90.73</c:v>
                </c:pt>
                <c:pt idx="930" formatCode="General">
                  <c:v>91.01</c:v>
                </c:pt>
                <c:pt idx="931" formatCode="General">
                  <c:v>89.74</c:v>
                </c:pt>
                <c:pt idx="932" formatCode="General">
                  <c:v>90.34</c:v>
                </c:pt>
                <c:pt idx="933" formatCode="General">
                  <c:v>88.85</c:v>
                </c:pt>
                <c:pt idx="934" formatCode="General">
                  <c:v>87.31</c:v>
                </c:pt>
                <c:pt idx="935" formatCode="General">
                  <c:v>85.77</c:v>
                </c:pt>
                <c:pt idx="936" formatCode="General">
                  <c:v>85.82</c:v>
                </c:pt>
                <c:pt idx="937" formatCode="General">
                  <c:v>85.74</c:v>
                </c:pt>
                <c:pt idx="938" formatCode="General">
                  <c:v>81.84</c:v>
                </c:pt>
                <c:pt idx="939" formatCode="General">
                  <c:v>81.78</c:v>
                </c:pt>
                <c:pt idx="940" formatCode="General">
                  <c:v>82.7</c:v>
                </c:pt>
                <c:pt idx="941" formatCode="General">
                  <c:v>82.75</c:v>
                </c:pt>
                <c:pt idx="942" formatCode="General">
                  <c:v>82.71</c:v>
                </c:pt>
                <c:pt idx="943" formatCode="General">
                  <c:v>82.81</c:v>
                </c:pt>
                <c:pt idx="944" formatCode="General">
                  <c:v>80.52</c:v>
                </c:pt>
                <c:pt idx="945" formatCode="General">
                  <c:v>82.09</c:v>
                </c:pt>
                <c:pt idx="946" formatCode="General">
                  <c:v>81.010000000000005</c:v>
                </c:pt>
                <c:pt idx="947" formatCode="General">
                  <c:v>81</c:v>
                </c:pt>
                <c:pt idx="948" formatCode="General">
                  <c:v>81.42</c:v>
                </c:pt>
                <c:pt idx="949" formatCode="General">
                  <c:v>82.2</c:v>
                </c:pt>
                <c:pt idx="950" formatCode="General">
                  <c:v>81.12</c:v>
                </c:pt>
                <c:pt idx="951" formatCode="General">
                  <c:v>80.540000000000006</c:v>
                </c:pt>
                <c:pt idx="952" formatCode="General">
                  <c:v>78.78</c:v>
                </c:pt>
                <c:pt idx="953" formatCode="General">
                  <c:v>77.19</c:v>
                </c:pt>
                <c:pt idx="954" formatCode="General">
                  <c:v>78.680000000000007</c:v>
                </c:pt>
                <c:pt idx="955" formatCode="General">
                  <c:v>77.91</c:v>
                </c:pt>
                <c:pt idx="956" formatCode="General">
                  <c:v>78.650000000000006</c:v>
                </c:pt>
                <c:pt idx="957" formatCode="General">
                  <c:v>77.400000000000006</c:v>
                </c:pt>
                <c:pt idx="958" formatCode="General">
                  <c:v>77.94</c:v>
                </c:pt>
                <c:pt idx="959" formatCode="General">
                  <c:v>77.180000000000007</c:v>
                </c:pt>
                <c:pt idx="960" formatCode="General">
                  <c:v>74.209999999999994</c:v>
                </c:pt>
                <c:pt idx="961" formatCode="General">
                  <c:v>75.819999999999993</c:v>
                </c:pt>
                <c:pt idx="962" formatCode="General">
                  <c:v>75.64</c:v>
                </c:pt>
                <c:pt idx="963" formatCode="General">
                  <c:v>74.61</c:v>
                </c:pt>
                <c:pt idx="964" formatCode="General">
                  <c:v>75.819999999999993</c:v>
                </c:pt>
                <c:pt idx="965" formatCode="General">
                  <c:v>75.64</c:v>
                </c:pt>
                <c:pt idx="966" formatCode="General">
                  <c:v>74.61</c:v>
                </c:pt>
                <c:pt idx="967" formatCode="General">
                  <c:v>74.58</c:v>
                </c:pt>
                <c:pt idx="968" formatCode="General">
                  <c:v>75.58</c:v>
                </c:pt>
                <c:pt idx="969" formatCode="General">
                  <c:v>76.510000000000005</c:v>
                </c:pt>
                <c:pt idx="970" formatCode="General">
                  <c:v>75.78</c:v>
                </c:pt>
                <c:pt idx="971" formatCode="General">
                  <c:v>74.09</c:v>
                </c:pt>
                <c:pt idx="972" formatCode="General">
                  <c:v>73.69</c:v>
                </c:pt>
                <c:pt idx="973" formatCode="General">
                  <c:v>73.69</c:v>
                </c:pt>
                <c:pt idx="974" formatCode="General">
                  <c:v>66.150000000000006</c:v>
                </c:pt>
                <c:pt idx="975" formatCode="General">
                  <c:v>69</c:v>
                </c:pt>
                <c:pt idx="976" formatCode="General">
                  <c:v>66.88</c:v>
                </c:pt>
                <c:pt idx="977" formatCode="General">
                  <c:v>67.38</c:v>
                </c:pt>
                <c:pt idx="978" formatCode="General">
                  <c:v>66.81</c:v>
                </c:pt>
                <c:pt idx="979" formatCode="General">
                  <c:v>65.84</c:v>
                </c:pt>
                <c:pt idx="980" formatCode="General">
                  <c:v>63.05</c:v>
                </c:pt>
                <c:pt idx="981" formatCode="General">
                  <c:v>63.82</c:v>
                </c:pt>
                <c:pt idx="982" formatCode="General">
                  <c:v>60.94</c:v>
                </c:pt>
                <c:pt idx="983" formatCode="General">
                  <c:v>59.95</c:v>
                </c:pt>
                <c:pt idx="984" formatCode="General">
                  <c:v>57.81</c:v>
                </c:pt>
                <c:pt idx="985" formatCode="General">
                  <c:v>55.91</c:v>
                </c:pt>
                <c:pt idx="986" formatCode="General">
                  <c:v>55.93</c:v>
                </c:pt>
                <c:pt idx="987" formatCode="General">
                  <c:v>56.47</c:v>
                </c:pt>
                <c:pt idx="988" formatCode="General">
                  <c:v>54.11</c:v>
                </c:pt>
                <c:pt idx="989" formatCode="General">
                  <c:v>56.52</c:v>
                </c:pt>
                <c:pt idx="990" formatCode="General">
                  <c:v>55.26</c:v>
                </c:pt>
                <c:pt idx="991" formatCode="General">
                  <c:v>57.12</c:v>
                </c:pt>
                <c:pt idx="992" formatCode="General">
                  <c:v>55.84</c:v>
                </c:pt>
                <c:pt idx="993" formatCode="General">
                  <c:v>54.73</c:v>
                </c:pt>
                <c:pt idx="994" formatCode="General">
                  <c:v>53.61</c:v>
                </c:pt>
                <c:pt idx="995" formatCode="General">
                  <c:v>54.12</c:v>
                </c:pt>
                <c:pt idx="996" formatCode="General">
                  <c:v>53.27</c:v>
                </c:pt>
                <c:pt idx="997" formatCode="General">
                  <c:v>52.69</c:v>
                </c:pt>
                <c:pt idx="998" formatCode="General">
                  <c:v>50.04</c:v>
                </c:pt>
                <c:pt idx="999" formatCode="General">
                  <c:v>47.93</c:v>
                </c:pt>
                <c:pt idx="1000" formatCode="General">
                  <c:v>48.65</c:v>
                </c:pt>
                <c:pt idx="1001" formatCode="General">
                  <c:v>48.79</c:v>
                </c:pt>
                <c:pt idx="1002" formatCode="General">
                  <c:v>48.36</c:v>
                </c:pt>
                <c:pt idx="1003" formatCode="General">
                  <c:v>46.07</c:v>
                </c:pt>
                <c:pt idx="1004" formatCode="General">
                  <c:v>45.89</c:v>
                </c:pt>
                <c:pt idx="1005" formatCode="General">
                  <c:v>48.48</c:v>
                </c:pt>
                <c:pt idx="1006" formatCode="General">
                  <c:v>46.25</c:v>
                </c:pt>
                <c:pt idx="1007" formatCode="General">
                  <c:v>48.69</c:v>
                </c:pt>
                <c:pt idx="1008" formatCode="General">
                  <c:v>48.69</c:v>
                </c:pt>
                <c:pt idx="1009" formatCode="General">
                  <c:v>46.39</c:v>
                </c:pt>
                <c:pt idx="1010" formatCode="General">
                  <c:v>47.78</c:v>
                </c:pt>
                <c:pt idx="1011" formatCode="General">
                  <c:v>46.31</c:v>
                </c:pt>
                <c:pt idx="1012" formatCode="General">
                  <c:v>45.59</c:v>
                </c:pt>
                <c:pt idx="1013" formatCode="General">
                  <c:v>45.15</c:v>
                </c:pt>
                <c:pt idx="1014" formatCode="General">
                  <c:v>46.23</c:v>
                </c:pt>
                <c:pt idx="1015" formatCode="General">
                  <c:v>44.45</c:v>
                </c:pt>
                <c:pt idx="1016" formatCode="General">
                  <c:v>44.53</c:v>
                </c:pt>
                <c:pt idx="1017" formatCode="General">
                  <c:v>48.24</c:v>
                </c:pt>
                <c:pt idx="1018" formatCode="General">
                  <c:v>49.57</c:v>
                </c:pt>
                <c:pt idx="1019" formatCode="General">
                  <c:v>53.05</c:v>
                </c:pt>
                <c:pt idx="1020" formatCode="General">
                  <c:v>48.45</c:v>
                </c:pt>
                <c:pt idx="1021" formatCode="General">
                  <c:v>50.48</c:v>
                </c:pt>
                <c:pt idx="1022" formatCode="General">
                  <c:v>51.69</c:v>
                </c:pt>
                <c:pt idx="1023" formatCode="General">
                  <c:v>52.86</c:v>
                </c:pt>
                <c:pt idx="1024" formatCode="General">
                  <c:v>50.02</c:v>
                </c:pt>
                <c:pt idx="1025" formatCode="General">
                  <c:v>48.84</c:v>
                </c:pt>
                <c:pt idx="1026" formatCode="General">
                  <c:v>51.21</c:v>
                </c:pt>
                <c:pt idx="1027" formatCode="General">
                  <c:v>52.78</c:v>
                </c:pt>
                <c:pt idx="1028" formatCode="General">
                  <c:v>52.78</c:v>
                </c:pt>
                <c:pt idx="1029" formatCode="General">
                  <c:v>53.53</c:v>
                </c:pt>
                <c:pt idx="1030" formatCode="General">
                  <c:v>52.14</c:v>
                </c:pt>
                <c:pt idx="1031" formatCode="General">
                  <c:v>51.16</c:v>
                </c:pt>
                <c:pt idx="1032" formatCode="General">
                  <c:v>50.34</c:v>
                </c:pt>
                <c:pt idx="1033" formatCode="General">
                  <c:v>49.45</c:v>
                </c:pt>
                <c:pt idx="1034" formatCode="General">
                  <c:v>49.28</c:v>
                </c:pt>
                <c:pt idx="1035" formatCode="General">
                  <c:v>50.99</c:v>
                </c:pt>
                <c:pt idx="1036" formatCode="General">
                  <c:v>48.17</c:v>
                </c:pt>
                <c:pt idx="1037" formatCode="General">
                  <c:v>49.76</c:v>
                </c:pt>
                <c:pt idx="1038" formatCode="General">
                  <c:v>49.59</c:v>
                </c:pt>
                <c:pt idx="1039" formatCode="General">
                  <c:v>50.52</c:v>
                </c:pt>
                <c:pt idx="1040" formatCode="General">
                  <c:v>51.53</c:v>
                </c:pt>
                <c:pt idx="1041" formatCode="General">
                  <c:v>50.76</c:v>
                </c:pt>
                <c:pt idx="1042" formatCode="General">
                  <c:v>49.61</c:v>
                </c:pt>
                <c:pt idx="1043" formatCode="General">
                  <c:v>50</c:v>
                </c:pt>
                <c:pt idx="1044" formatCode="General">
                  <c:v>48.29</c:v>
                </c:pt>
                <c:pt idx="1045" formatCode="General">
                  <c:v>48.17</c:v>
                </c:pt>
                <c:pt idx="1046" formatCode="General">
                  <c:v>47.05</c:v>
                </c:pt>
                <c:pt idx="1047" formatCode="General">
                  <c:v>44.84</c:v>
                </c:pt>
                <c:pt idx="1048" formatCode="General">
                  <c:v>43.88</c:v>
                </c:pt>
                <c:pt idx="1049" formatCode="General">
                  <c:v>43.46</c:v>
                </c:pt>
                <c:pt idx="1050" formatCode="General">
                  <c:v>44.66</c:v>
                </c:pt>
                <c:pt idx="1051" formatCode="General">
                  <c:v>43.96</c:v>
                </c:pt>
                <c:pt idx="1052" formatCode="General">
                  <c:v>45.72</c:v>
                </c:pt>
                <c:pt idx="1053" formatCode="General">
                  <c:v>47.45</c:v>
                </c:pt>
                <c:pt idx="1054" formatCode="General">
                  <c:v>47.51</c:v>
                </c:pt>
                <c:pt idx="1055" formatCode="General">
                  <c:v>49.21</c:v>
                </c:pt>
                <c:pt idx="1056" formatCode="General">
                  <c:v>51.43</c:v>
                </c:pt>
                <c:pt idx="1057" formatCode="General">
                  <c:v>48.87</c:v>
                </c:pt>
                <c:pt idx="1058" formatCode="General">
                  <c:v>48.68</c:v>
                </c:pt>
                <c:pt idx="1059" formatCode="General">
                  <c:v>47.6</c:v>
                </c:pt>
                <c:pt idx="1060" formatCode="General">
                  <c:v>50.09</c:v>
                </c:pt>
                <c:pt idx="1061" formatCode="General">
                  <c:v>49.14</c:v>
                </c:pt>
                <c:pt idx="1062" formatCode="General">
                  <c:v>52.14</c:v>
                </c:pt>
                <c:pt idx="1063" formatCode="General">
                  <c:v>53.98</c:v>
                </c:pt>
                <c:pt idx="1064" formatCode="General">
                  <c:v>50.42</c:v>
                </c:pt>
                <c:pt idx="1065" formatCode="General">
                  <c:v>50.79</c:v>
                </c:pt>
                <c:pt idx="1066" formatCode="General">
                  <c:v>51.64</c:v>
                </c:pt>
                <c:pt idx="1067" formatCode="General">
                  <c:v>51.91</c:v>
                </c:pt>
                <c:pt idx="1068" formatCode="General">
                  <c:v>53.29</c:v>
                </c:pt>
                <c:pt idx="1069" formatCode="General">
                  <c:v>56.39</c:v>
                </c:pt>
                <c:pt idx="1070" formatCode="General">
                  <c:v>56.71</c:v>
                </c:pt>
                <c:pt idx="1071" formatCode="General">
                  <c:v>55.74</c:v>
                </c:pt>
                <c:pt idx="1072" formatCode="General">
                  <c:v>56.38</c:v>
                </c:pt>
                <c:pt idx="1073" formatCode="General">
                  <c:v>55.26</c:v>
                </c:pt>
                <c:pt idx="1074" formatCode="General">
                  <c:v>56.16</c:v>
                </c:pt>
                <c:pt idx="1075" formatCode="General">
                  <c:v>57.74</c:v>
                </c:pt>
                <c:pt idx="1076" formatCode="General">
                  <c:v>57.15</c:v>
                </c:pt>
                <c:pt idx="1077" formatCode="General">
                  <c:v>56.99</c:v>
                </c:pt>
                <c:pt idx="1078" formatCode="General">
                  <c:v>57.06</c:v>
                </c:pt>
                <c:pt idx="1079" formatCode="General">
                  <c:v>58.58</c:v>
                </c:pt>
                <c:pt idx="1080" formatCode="General">
                  <c:v>59.63</c:v>
                </c:pt>
                <c:pt idx="1081" formatCode="General">
                  <c:v>59.15</c:v>
                </c:pt>
                <c:pt idx="1082" formatCode="General">
                  <c:v>58.93</c:v>
                </c:pt>
                <c:pt idx="1083" formatCode="General">
                  <c:v>60.4</c:v>
                </c:pt>
                <c:pt idx="1084" formatCode="General">
                  <c:v>60.93</c:v>
                </c:pt>
                <c:pt idx="1085" formatCode="General">
                  <c:v>58.94</c:v>
                </c:pt>
                <c:pt idx="1086" formatCode="General">
                  <c:v>59.39</c:v>
                </c:pt>
                <c:pt idx="1087" formatCode="General">
                  <c:v>59.25</c:v>
                </c:pt>
                <c:pt idx="1088" formatCode="General">
                  <c:v>60.75</c:v>
                </c:pt>
                <c:pt idx="1089" formatCode="General">
                  <c:v>60.5</c:v>
                </c:pt>
                <c:pt idx="1090" formatCode="General">
                  <c:v>59.88</c:v>
                </c:pt>
                <c:pt idx="1091" formatCode="General">
                  <c:v>59.69</c:v>
                </c:pt>
                <c:pt idx="1092" formatCode="General">
                  <c:v>59.43</c:v>
                </c:pt>
                <c:pt idx="1093" formatCode="General">
                  <c:v>57.26</c:v>
                </c:pt>
                <c:pt idx="1094" formatCode="General">
                  <c:v>58.98</c:v>
                </c:pt>
                <c:pt idx="1095" formatCode="General">
                  <c:v>60.72</c:v>
                </c:pt>
                <c:pt idx="1096" formatCode="General">
                  <c:v>59.72</c:v>
                </c:pt>
                <c:pt idx="1097" formatCode="General">
                  <c:v>59.72</c:v>
                </c:pt>
                <c:pt idx="1098" formatCode="General">
                  <c:v>58.03</c:v>
                </c:pt>
                <c:pt idx="1099" formatCode="General">
                  <c:v>57.51</c:v>
                </c:pt>
                <c:pt idx="1100" formatCode="General">
                  <c:v>57.68</c:v>
                </c:pt>
                <c:pt idx="1101" formatCode="General">
                  <c:v>60.3</c:v>
                </c:pt>
                <c:pt idx="1102" formatCode="General">
                  <c:v>60.2</c:v>
                </c:pt>
                <c:pt idx="1103" formatCode="General">
                  <c:v>61.26</c:v>
                </c:pt>
                <c:pt idx="1104" formatCode="General">
                  <c:v>59.64</c:v>
                </c:pt>
                <c:pt idx="1105" formatCode="General">
                  <c:v>58</c:v>
                </c:pt>
                <c:pt idx="1106" formatCode="General">
                  <c:v>58.14</c:v>
                </c:pt>
                <c:pt idx="1107" formatCode="General">
                  <c:v>60.14</c:v>
                </c:pt>
                <c:pt idx="1108" formatCode="General">
                  <c:v>61.43</c:v>
                </c:pt>
                <c:pt idx="1109" formatCode="General">
                  <c:v>60.77</c:v>
                </c:pt>
                <c:pt idx="1110" formatCode="General">
                  <c:v>59.96</c:v>
                </c:pt>
                <c:pt idx="1111" formatCode="General">
                  <c:v>59.52</c:v>
                </c:pt>
                <c:pt idx="1112" formatCode="General">
                  <c:v>59.97</c:v>
                </c:pt>
                <c:pt idx="1113" formatCode="General">
                  <c:v>59.92</c:v>
                </c:pt>
                <c:pt idx="1114" formatCode="General">
                  <c:v>60.45</c:v>
                </c:pt>
                <c:pt idx="1115" formatCode="General">
                  <c:v>59.61</c:v>
                </c:pt>
                <c:pt idx="1116" formatCode="General">
                  <c:v>59.68</c:v>
                </c:pt>
                <c:pt idx="1117" formatCode="General">
                  <c:v>61.01</c:v>
                </c:pt>
                <c:pt idx="1118" formatCode="General">
                  <c:v>60.27</c:v>
                </c:pt>
                <c:pt idx="1119" formatCode="General">
                  <c:v>59.7</c:v>
                </c:pt>
                <c:pt idx="1120" formatCode="General">
                  <c:v>59.63</c:v>
                </c:pt>
                <c:pt idx="1121" formatCode="General">
                  <c:v>58.33</c:v>
                </c:pt>
                <c:pt idx="1122" formatCode="General">
                  <c:v>59.47</c:v>
                </c:pt>
                <c:pt idx="1123" formatCode="General">
                  <c:v>56.96</c:v>
                </c:pt>
                <c:pt idx="1124" formatCode="General">
                  <c:v>56.93</c:v>
                </c:pt>
                <c:pt idx="1125" formatCode="General">
                  <c:v>56.93</c:v>
                </c:pt>
                <c:pt idx="1126" formatCode="General">
                  <c:v>52.53</c:v>
                </c:pt>
                <c:pt idx="1127" formatCode="General">
                  <c:v>52.33</c:v>
                </c:pt>
                <c:pt idx="1128" formatCode="General">
                  <c:v>51.65</c:v>
                </c:pt>
                <c:pt idx="1129" formatCode="General">
                  <c:v>52.78</c:v>
                </c:pt>
                <c:pt idx="1130" formatCode="General">
                  <c:v>52.74</c:v>
                </c:pt>
                <c:pt idx="1131" formatCode="General">
                  <c:v>52.2</c:v>
                </c:pt>
                <c:pt idx="1132" formatCode="General">
                  <c:v>53.04</c:v>
                </c:pt>
                <c:pt idx="1133" formatCode="General">
                  <c:v>51.41</c:v>
                </c:pt>
                <c:pt idx="1134" formatCode="General">
                  <c:v>50.91</c:v>
                </c:pt>
                <c:pt idx="1135" formatCode="General">
                  <c:v>50.89</c:v>
                </c:pt>
                <c:pt idx="1136" formatCode="General">
                  <c:v>50.15</c:v>
                </c:pt>
                <c:pt idx="1137" formatCode="General">
                  <c:v>50.36</c:v>
                </c:pt>
                <c:pt idx="1138" formatCode="General">
                  <c:v>49.19</c:v>
                </c:pt>
                <c:pt idx="1139" formatCode="General">
                  <c:v>48.45</c:v>
                </c:pt>
                <c:pt idx="1140" formatCode="General">
                  <c:v>48.14</c:v>
                </c:pt>
                <c:pt idx="1141" formatCode="General">
                  <c:v>47.39</c:v>
                </c:pt>
                <c:pt idx="1142" formatCode="General">
                  <c:v>47.98</c:v>
                </c:pt>
                <c:pt idx="1143" formatCode="General">
                  <c:v>48.79</c:v>
                </c:pt>
                <c:pt idx="1144" formatCode="General">
                  <c:v>48.52</c:v>
                </c:pt>
                <c:pt idx="1145" formatCode="General">
                  <c:v>47.12</c:v>
                </c:pt>
                <c:pt idx="1146" formatCode="General">
                  <c:v>45.17</c:v>
                </c:pt>
                <c:pt idx="1147" formatCode="General">
                  <c:v>45.74</c:v>
                </c:pt>
                <c:pt idx="1148" formatCode="General">
                  <c:v>45.15</c:v>
                </c:pt>
                <c:pt idx="1149" formatCode="General">
                  <c:v>44.66</c:v>
                </c:pt>
                <c:pt idx="1150" formatCode="General">
                  <c:v>43.87</c:v>
                </c:pt>
                <c:pt idx="1151" formatCode="General">
                  <c:v>44.96</c:v>
                </c:pt>
                <c:pt idx="1152" formatCode="General">
                  <c:v>43.08</c:v>
                </c:pt>
                <c:pt idx="1153" formatCode="General">
                  <c:v>43.3</c:v>
                </c:pt>
                <c:pt idx="1154" formatCode="General">
                  <c:v>42.23</c:v>
                </c:pt>
                <c:pt idx="1155" formatCode="General">
                  <c:v>42.5</c:v>
                </c:pt>
                <c:pt idx="1156" formatCode="General">
                  <c:v>41.87</c:v>
                </c:pt>
                <c:pt idx="1157" formatCode="General">
                  <c:v>42.62</c:v>
                </c:pt>
                <c:pt idx="1158" formatCode="General">
                  <c:v>40.799999999999997</c:v>
                </c:pt>
                <c:pt idx="1159" formatCode="General">
                  <c:v>41.14</c:v>
                </c:pt>
                <c:pt idx="1160" formatCode="General">
                  <c:v>40.450000000000003</c:v>
                </c:pt>
                <c:pt idx="1161" formatCode="General">
                  <c:v>38.24</c:v>
                </c:pt>
                <c:pt idx="1162" formatCode="General">
                  <c:v>39.31</c:v>
                </c:pt>
                <c:pt idx="1163" formatCode="General">
                  <c:v>38.6</c:v>
                </c:pt>
                <c:pt idx="1164" formatCode="General">
                  <c:v>42.56</c:v>
                </c:pt>
                <c:pt idx="1165" formatCode="General">
                  <c:v>45.22</c:v>
                </c:pt>
                <c:pt idx="1166" formatCode="General">
                  <c:v>49.2</c:v>
                </c:pt>
                <c:pt idx="1167" formatCode="General">
                  <c:v>45.41</c:v>
                </c:pt>
                <c:pt idx="1168" formatCode="General">
                  <c:v>46.25</c:v>
                </c:pt>
                <c:pt idx="1169" formatCode="General">
                  <c:v>46.75</c:v>
                </c:pt>
                <c:pt idx="1170" formatCode="General">
                  <c:v>46.05</c:v>
                </c:pt>
                <c:pt idx="1171" formatCode="General">
                  <c:v>46.05</c:v>
                </c:pt>
                <c:pt idx="1172" formatCode="General">
                  <c:v>45.94</c:v>
                </c:pt>
                <c:pt idx="1173" formatCode="General">
                  <c:v>44.15</c:v>
                </c:pt>
                <c:pt idx="1174" formatCode="General">
                  <c:v>45.92</c:v>
                </c:pt>
                <c:pt idx="1175" formatCode="General">
                  <c:v>44.63</c:v>
                </c:pt>
                <c:pt idx="1176" formatCode="General">
                  <c:v>44</c:v>
                </c:pt>
                <c:pt idx="1177" formatCode="General">
                  <c:v>44.59</c:v>
                </c:pt>
                <c:pt idx="1178" formatCode="General">
                  <c:v>47.15</c:v>
                </c:pt>
                <c:pt idx="1179" formatCode="General">
                  <c:v>46.9</c:v>
                </c:pt>
                <c:pt idx="1180" formatCode="General">
                  <c:v>44.68</c:v>
                </c:pt>
                <c:pt idx="1181" formatCode="General">
                  <c:v>46.68</c:v>
                </c:pt>
                <c:pt idx="1182" formatCode="General">
                  <c:v>45.83</c:v>
                </c:pt>
                <c:pt idx="1183" formatCode="General">
                  <c:v>44.48</c:v>
                </c:pt>
                <c:pt idx="1184" formatCode="General">
                  <c:v>44.91</c:v>
                </c:pt>
                <c:pt idx="1185" formatCode="General">
                  <c:v>45.7</c:v>
                </c:pt>
                <c:pt idx="1186" formatCode="General">
                  <c:v>44.43</c:v>
                </c:pt>
                <c:pt idx="1187" formatCode="General">
                  <c:v>45.23</c:v>
                </c:pt>
                <c:pt idx="1188" formatCode="General">
                  <c:v>45.09</c:v>
                </c:pt>
                <c:pt idx="1189" formatCode="General">
                  <c:v>44.74</c:v>
                </c:pt>
                <c:pt idx="1190" formatCode="General">
                  <c:v>45.54</c:v>
                </c:pt>
                <c:pt idx="1191" formatCode="General">
                  <c:v>46.26</c:v>
                </c:pt>
                <c:pt idx="1192" formatCode="General">
                  <c:v>48.53</c:v>
                </c:pt>
                <c:pt idx="1193" formatCode="General">
                  <c:v>47.81</c:v>
                </c:pt>
                <c:pt idx="1194" formatCode="General">
                  <c:v>49.43</c:v>
                </c:pt>
                <c:pt idx="1195" formatCode="General">
                  <c:v>49.63</c:v>
                </c:pt>
                <c:pt idx="1196" formatCode="General">
                  <c:v>47.1</c:v>
                </c:pt>
                <c:pt idx="1197" formatCode="General">
                  <c:v>46.66</c:v>
                </c:pt>
                <c:pt idx="1198" formatCode="General">
                  <c:v>46.64</c:v>
                </c:pt>
                <c:pt idx="1199" formatCode="General">
                  <c:v>46.38</c:v>
                </c:pt>
                <c:pt idx="1200" formatCode="General">
                  <c:v>47.26</c:v>
                </c:pt>
                <c:pt idx="1201" formatCode="General">
                  <c:v>45.89</c:v>
                </c:pt>
                <c:pt idx="1202" formatCode="General">
                  <c:v>45.55</c:v>
                </c:pt>
                <c:pt idx="1203" formatCode="General">
                  <c:v>45.2</c:v>
                </c:pt>
                <c:pt idx="1204" formatCode="General">
                  <c:v>45.38</c:v>
                </c:pt>
                <c:pt idx="1205" formatCode="General">
                  <c:v>44.6</c:v>
                </c:pt>
                <c:pt idx="1206" formatCode="General">
                  <c:v>43.2</c:v>
                </c:pt>
                <c:pt idx="1207" formatCode="General">
                  <c:v>43.34</c:v>
                </c:pt>
                <c:pt idx="1208" formatCode="General">
                  <c:v>45.94</c:v>
                </c:pt>
                <c:pt idx="1209" formatCode="General">
                  <c:v>46.06</c:v>
                </c:pt>
                <c:pt idx="1210" formatCode="General">
                  <c:v>46.59</c:v>
                </c:pt>
                <c:pt idx="1211" formatCode="General">
                  <c:v>46.14</c:v>
                </c:pt>
                <c:pt idx="1212" formatCode="General">
                  <c:v>47.9</c:v>
                </c:pt>
                <c:pt idx="1213" formatCode="General">
                  <c:v>46.32</c:v>
                </c:pt>
                <c:pt idx="1214" formatCode="General">
                  <c:v>45.2</c:v>
                </c:pt>
                <c:pt idx="1215" formatCode="General">
                  <c:v>44.29</c:v>
                </c:pt>
                <c:pt idx="1216" formatCode="General">
                  <c:v>43.87</c:v>
                </c:pt>
                <c:pt idx="1217" formatCode="General">
                  <c:v>44.21</c:v>
                </c:pt>
                <c:pt idx="1218" formatCode="General">
                  <c:v>42.93</c:v>
                </c:pt>
                <c:pt idx="1219" formatCode="General">
                  <c:v>41.75</c:v>
                </c:pt>
                <c:pt idx="1220" formatCode="General">
                  <c:v>40.74</c:v>
                </c:pt>
                <c:pt idx="1221" formatCode="General">
                  <c:v>41.74</c:v>
                </c:pt>
                <c:pt idx="1222" formatCode="General">
                  <c:v>40.67</c:v>
                </c:pt>
                <c:pt idx="1223" formatCode="General">
                  <c:v>40.75</c:v>
                </c:pt>
                <c:pt idx="1224" formatCode="General">
                  <c:v>40.54</c:v>
                </c:pt>
                <c:pt idx="1225" formatCode="General">
                  <c:v>40.39</c:v>
                </c:pt>
                <c:pt idx="1226" formatCode="General">
                  <c:v>41.75</c:v>
                </c:pt>
                <c:pt idx="1227" formatCode="General">
                  <c:v>42.87</c:v>
                </c:pt>
                <c:pt idx="1228" formatCode="General">
                  <c:v>43.04</c:v>
                </c:pt>
                <c:pt idx="1230" formatCode="General">
                  <c:v>41.71</c:v>
                </c:pt>
                <c:pt idx="1231" formatCode="General">
                  <c:v>41.65</c:v>
                </c:pt>
                <c:pt idx="1232" formatCode="General">
                  <c:v>41.85</c:v>
                </c:pt>
                <c:pt idx="1233" formatCode="General">
                  <c:v>39.94</c:v>
                </c:pt>
                <c:pt idx="1234" formatCode="General">
                  <c:v>41.08</c:v>
                </c:pt>
                <c:pt idx="1235" formatCode="General">
                  <c:v>39.97</c:v>
                </c:pt>
                <c:pt idx="1236" formatCode="General">
                  <c:v>37.65</c:v>
                </c:pt>
                <c:pt idx="1237" formatCode="General">
                  <c:v>37.51</c:v>
                </c:pt>
                <c:pt idx="1238" formatCode="General">
                  <c:v>37.159999999999997</c:v>
                </c:pt>
                <c:pt idx="1239" formatCode="General">
                  <c:v>36.76</c:v>
                </c:pt>
                <c:pt idx="1240" formatCode="General">
                  <c:v>35.619999999999997</c:v>
                </c:pt>
                <c:pt idx="1241" formatCode="General">
                  <c:v>36.31</c:v>
                </c:pt>
                <c:pt idx="1242" formatCode="General">
                  <c:v>37.35</c:v>
                </c:pt>
                <c:pt idx="1243" formatCode="General">
                  <c:v>35.520000000000003</c:v>
                </c:pt>
                <c:pt idx="1244" formatCode="General">
                  <c:v>34.950000000000003</c:v>
                </c:pt>
                <c:pt idx="1245" formatCode="General">
                  <c:v>34.729999999999997</c:v>
                </c:pt>
                <c:pt idx="1246" formatCode="General">
                  <c:v>34.74</c:v>
                </c:pt>
                <c:pt idx="1247" formatCode="General">
                  <c:v>36.14</c:v>
                </c:pt>
                <c:pt idx="1248" formatCode="General">
                  <c:v>37.5</c:v>
                </c:pt>
                <c:pt idx="1249" formatCode="General">
                  <c:v>38.1</c:v>
                </c:pt>
                <c:pt idx="1250" formatCode="General">
                  <c:v>38.1</c:v>
                </c:pt>
                <c:pt idx="1251" formatCode="General">
                  <c:v>36.81</c:v>
                </c:pt>
                <c:pt idx="1252" formatCode="General">
                  <c:v>37.869999999999997</c:v>
                </c:pt>
                <c:pt idx="1253" formatCode="General">
                  <c:v>36.6</c:v>
                </c:pt>
                <c:pt idx="1254" formatCode="General">
                  <c:v>37.04</c:v>
                </c:pt>
                <c:pt idx="1255" formatCode="General">
                  <c:v>37.04</c:v>
                </c:pt>
                <c:pt idx="1256" formatCode="General">
                  <c:v>36.76</c:v>
                </c:pt>
                <c:pt idx="1257" formatCode="General">
                  <c:v>35.97</c:v>
                </c:pt>
                <c:pt idx="1258" formatCode="General">
                  <c:v>33.97</c:v>
                </c:pt>
                <c:pt idx="1259" formatCode="General">
                  <c:v>33.270000000000003</c:v>
                </c:pt>
                <c:pt idx="1260" formatCode="General">
                  <c:v>33.159999999999997</c:v>
                </c:pt>
                <c:pt idx="1261" formatCode="General">
                  <c:v>31.41</c:v>
                </c:pt>
                <c:pt idx="1262" formatCode="General">
                  <c:v>30.44</c:v>
                </c:pt>
                <c:pt idx="1263" formatCode="General">
                  <c:v>30.48</c:v>
                </c:pt>
                <c:pt idx="1264" formatCode="General">
                  <c:v>31.2</c:v>
                </c:pt>
                <c:pt idx="1265" formatCode="General">
                  <c:v>29.42</c:v>
                </c:pt>
                <c:pt idx="1266" formatCode="General">
                  <c:v>29.42</c:v>
                </c:pt>
                <c:pt idx="1267" formatCode="General">
                  <c:v>28.46</c:v>
                </c:pt>
                <c:pt idx="1268" formatCode="General">
                  <c:v>26.55</c:v>
                </c:pt>
                <c:pt idx="1269" formatCode="General">
                  <c:v>29.53</c:v>
                </c:pt>
                <c:pt idx="1270" formatCode="General">
                  <c:v>32.19</c:v>
                </c:pt>
                <c:pt idx="1271" formatCode="General">
                  <c:v>30.34</c:v>
                </c:pt>
                <c:pt idx="1272" formatCode="General">
                  <c:v>31.45</c:v>
                </c:pt>
                <c:pt idx="1273" formatCode="General">
                  <c:v>32.299999999999997</c:v>
                </c:pt>
                <c:pt idx="1274" formatCode="General">
                  <c:v>33.22</c:v>
                </c:pt>
                <c:pt idx="1275" formatCode="General">
                  <c:v>33.619999999999997</c:v>
                </c:pt>
                <c:pt idx="1276" formatCode="General">
                  <c:v>31.62</c:v>
                </c:pt>
                <c:pt idx="1277" formatCode="General">
                  <c:v>29.88</c:v>
                </c:pt>
                <c:pt idx="1278" formatCode="General">
                  <c:v>32.28</c:v>
                </c:pt>
                <c:pt idx="1279" formatCode="General">
                  <c:v>31.72</c:v>
                </c:pt>
                <c:pt idx="1280" formatCode="General">
                  <c:v>30.89</c:v>
                </c:pt>
                <c:pt idx="1281" formatCode="General">
                  <c:v>29.69</c:v>
                </c:pt>
                <c:pt idx="1282" formatCode="General">
                  <c:v>27.94</c:v>
                </c:pt>
                <c:pt idx="1283" formatCode="General">
                  <c:v>27.45</c:v>
                </c:pt>
                <c:pt idx="1284" formatCode="General">
                  <c:v>26.21</c:v>
                </c:pt>
                <c:pt idx="1285" formatCode="General">
                  <c:v>29.44</c:v>
                </c:pt>
                <c:pt idx="1286" formatCode="General">
                  <c:v>29.44</c:v>
                </c:pt>
                <c:pt idx="1287" formatCode="General">
                  <c:v>29.04</c:v>
                </c:pt>
                <c:pt idx="1288" formatCode="General">
                  <c:v>30.66</c:v>
                </c:pt>
                <c:pt idx="1289" formatCode="General">
                  <c:v>30.77</c:v>
                </c:pt>
                <c:pt idx="1290" formatCode="General">
                  <c:v>29.64</c:v>
                </c:pt>
                <c:pt idx="1291" formatCode="General">
                  <c:v>33.39</c:v>
                </c:pt>
                <c:pt idx="1292" formatCode="General">
                  <c:v>31.87</c:v>
                </c:pt>
                <c:pt idx="1293" formatCode="General">
                  <c:v>32.15</c:v>
                </c:pt>
                <c:pt idx="1294" formatCode="General">
                  <c:v>33.07</c:v>
                </c:pt>
                <c:pt idx="1295" formatCode="General">
                  <c:v>32.78</c:v>
                </c:pt>
                <c:pt idx="1296" formatCode="General">
                  <c:v>33.75</c:v>
                </c:pt>
                <c:pt idx="1297" formatCode="General">
                  <c:v>34.4</c:v>
                </c:pt>
                <c:pt idx="1298" formatCode="General">
                  <c:v>34.659999999999997</c:v>
                </c:pt>
                <c:pt idx="1299" formatCode="General">
                  <c:v>34.57</c:v>
                </c:pt>
                <c:pt idx="1300" formatCode="General">
                  <c:v>35.92</c:v>
                </c:pt>
                <c:pt idx="1301" formatCode="General">
                  <c:v>37.9</c:v>
                </c:pt>
                <c:pt idx="1302" formatCode="General">
                  <c:v>36.5</c:v>
                </c:pt>
                <c:pt idx="1303" formatCode="General">
                  <c:v>38.29</c:v>
                </c:pt>
                <c:pt idx="1304" formatCode="General">
                  <c:v>37.840000000000003</c:v>
                </c:pt>
                <c:pt idx="1305" formatCode="General">
                  <c:v>38.5</c:v>
                </c:pt>
                <c:pt idx="1306" formatCode="General">
                  <c:v>37.18</c:v>
                </c:pt>
                <c:pt idx="1307" formatCode="General">
                  <c:v>36.340000000000003</c:v>
                </c:pt>
                <c:pt idx="1308" formatCode="General">
                  <c:v>38.46</c:v>
                </c:pt>
                <c:pt idx="1309" formatCode="General">
                  <c:v>40.200000000000003</c:v>
                </c:pt>
                <c:pt idx="1310" formatCode="General">
                  <c:v>39.44</c:v>
                </c:pt>
                <c:pt idx="1311" formatCode="General">
                  <c:v>39.909999999999997</c:v>
                </c:pt>
                <c:pt idx="1312" formatCode="General">
                  <c:v>41.45</c:v>
                </c:pt>
                <c:pt idx="1313" formatCode="General">
                  <c:v>39.79</c:v>
                </c:pt>
                <c:pt idx="1314" formatCode="General">
                  <c:v>39.46</c:v>
                </c:pt>
                <c:pt idx="1315" formatCode="General">
                  <c:v>39.39</c:v>
                </c:pt>
                <c:pt idx="1316" formatCode="General">
                  <c:v>38.28</c:v>
                </c:pt>
                <c:pt idx="1317" formatCode="General">
                  <c:v>38.32</c:v>
                </c:pt>
                <c:pt idx="1318" formatCode="General">
                  <c:v>38.340000000000003</c:v>
                </c:pt>
                <c:pt idx="1319" formatCode="General">
                  <c:v>36.79</c:v>
                </c:pt>
                <c:pt idx="1320" formatCode="General">
                  <c:v>35.700000000000003</c:v>
                </c:pt>
                <c:pt idx="1321" formatCode="General">
                  <c:v>35.89</c:v>
                </c:pt>
                <c:pt idx="1322" formatCode="General">
                  <c:v>37.75</c:v>
                </c:pt>
                <c:pt idx="1323" formatCode="General">
                  <c:v>37.26</c:v>
                </c:pt>
                <c:pt idx="1324" formatCode="General">
                  <c:v>39.72</c:v>
                </c:pt>
                <c:pt idx="1325" formatCode="General">
                  <c:v>40.36</c:v>
                </c:pt>
                <c:pt idx="1326" formatCode="General">
                  <c:v>42.17</c:v>
                </c:pt>
                <c:pt idx="1327" formatCode="General">
                  <c:v>41.76</c:v>
                </c:pt>
                <c:pt idx="1328" formatCode="General">
                  <c:v>41.5</c:v>
                </c:pt>
                <c:pt idx="1329" formatCode="General">
                  <c:v>40.36</c:v>
                </c:pt>
                <c:pt idx="1330" formatCode="General">
                  <c:v>39.78</c:v>
                </c:pt>
                <c:pt idx="1331" formatCode="General">
                  <c:v>41.08</c:v>
                </c:pt>
                <c:pt idx="1332" formatCode="General">
                  <c:v>42.63</c:v>
                </c:pt>
                <c:pt idx="1333" formatCode="General">
                  <c:v>43.18</c:v>
                </c:pt>
                <c:pt idx="1334" formatCode="General">
                  <c:v>43.73</c:v>
                </c:pt>
                <c:pt idx="1335" formatCode="General">
                  <c:v>42.64</c:v>
                </c:pt>
                <c:pt idx="1336" formatCode="General">
                  <c:v>44.04</c:v>
                </c:pt>
                <c:pt idx="1337" formatCode="General">
                  <c:v>45.33</c:v>
                </c:pt>
                <c:pt idx="1338" formatCode="General">
                  <c:v>46.03</c:v>
                </c:pt>
                <c:pt idx="1339" formatCode="General">
                  <c:v>45.92</c:v>
                </c:pt>
                <c:pt idx="1340" formatCode="General">
                  <c:v>44.78</c:v>
                </c:pt>
                <c:pt idx="1341" formatCode="General">
                  <c:v>43.65</c:v>
                </c:pt>
                <c:pt idx="1342" formatCode="General">
                  <c:v>43.78</c:v>
                </c:pt>
                <c:pt idx="1343" formatCode="General">
                  <c:v>44.32</c:v>
                </c:pt>
                <c:pt idx="1344" formatCode="General">
                  <c:v>44.66</c:v>
                </c:pt>
                <c:pt idx="1345" formatCode="General">
                  <c:v>43.44</c:v>
                </c:pt>
                <c:pt idx="1346" formatCode="General">
                  <c:v>44.66</c:v>
                </c:pt>
                <c:pt idx="1347" formatCode="General">
                  <c:v>46.23</c:v>
                </c:pt>
                <c:pt idx="1348" formatCode="General">
                  <c:v>46.7</c:v>
                </c:pt>
                <c:pt idx="1349" formatCode="General">
                  <c:v>46.21</c:v>
                </c:pt>
                <c:pt idx="1350" formatCode="General">
                  <c:v>47.72</c:v>
                </c:pt>
                <c:pt idx="1351" formatCode="General">
                  <c:v>48.31</c:v>
                </c:pt>
                <c:pt idx="1352" formatCode="General">
                  <c:v>48.19</c:v>
                </c:pt>
                <c:pt idx="1353" formatCode="General">
                  <c:v>48.16</c:v>
                </c:pt>
                <c:pt idx="1354" formatCode="General">
                  <c:v>47.75</c:v>
                </c:pt>
                <c:pt idx="1355" formatCode="General">
                  <c:v>48.08</c:v>
                </c:pt>
                <c:pt idx="1356" formatCode="General">
                  <c:v>48.62</c:v>
                </c:pt>
                <c:pt idx="1357" formatCode="General">
                  <c:v>49.56</c:v>
                </c:pt>
                <c:pt idx="1358" formatCode="General">
                  <c:v>49.48</c:v>
                </c:pt>
                <c:pt idx="1359" formatCode="General">
                  <c:v>49.33</c:v>
                </c:pt>
                <c:pt idx="1360" formatCode="General">
                  <c:v>49.33</c:v>
                </c:pt>
                <c:pt idx="1361" formatCode="General">
                  <c:v>49.1</c:v>
                </c:pt>
                <c:pt idx="1362" formatCode="General">
                  <c:v>49.01</c:v>
                </c:pt>
                <c:pt idx="1363" formatCode="General">
                  <c:v>49.17</c:v>
                </c:pt>
                <c:pt idx="1364" formatCode="General">
                  <c:v>48.62</c:v>
                </c:pt>
                <c:pt idx="1365" formatCode="General">
                  <c:v>49.69</c:v>
                </c:pt>
                <c:pt idx="1366" formatCode="General">
                  <c:v>50.36</c:v>
                </c:pt>
                <c:pt idx="1367" formatCode="General">
                  <c:v>51.23</c:v>
                </c:pt>
                <c:pt idx="1368" formatCode="General">
                  <c:v>50.56</c:v>
                </c:pt>
                <c:pt idx="1369" formatCode="General">
                  <c:v>49.07</c:v>
                </c:pt>
                <c:pt idx="1370" formatCode="General">
                  <c:v>48.88</c:v>
                </c:pt>
                <c:pt idx="1371" formatCode="General">
                  <c:v>48.49</c:v>
                </c:pt>
                <c:pt idx="1372" formatCode="General">
                  <c:v>48.01</c:v>
                </c:pt>
                <c:pt idx="1373" formatCode="General">
                  <c:v>46.21</c:v>
                </c:pt>
                <c:pt idx="1374" formatCode="General">
                  <c:v>47.98</c:v>
                </c:pt>
                <c:pt idx="1375" formatCode="General">
                  <c:v>49.37</c:v>
                </c:pt>
                <c:pt idx="1376" formatCode="General">
                  <c:v>48.85</c:v>
                </c:pt>
                <c:pt idx="1377" formatCode="General">
                  <c:v>49.13</c:v>
                </c:pt>
                <c:pt idx="1378" formatCode="General">
                  <c:v>50.11</c:v>
                </c:pt>
                <c:pt idx="1379" formatCode="General">
                  <c:v>47.64</c:v>
                </c:pt>
                <c:pt idx="1380" formatCode="General">
                  <c:v>46.33</c:v>
                </c:pt>
                <c:pt idx="1381" formatCode="General">
                  <c:v>47.85</c:v>
                </c:pt>
                <c:pt idx="1382" formatCode="General">
                  <c:v>49.88</c:v>
                </c:pt>
                <c:pt idx="1383" formatCode="General">
                  <c:v>48.33</c:v>
                </c:pt>
                <c:pt idx="1384" formatCode="General">
                  <c:v>48.99</c:v>
                </c:pt>
                <c:pt idx="1385" formatCode="General">
                  <c:v>48.99</c:v>
                </c:pt>
                <c:pt idx="1386" formatCode="General">
                  <c:v>46.6</c:v>
                </c:pt>
                <c:pt idx="1387" formatCode="General">
                  <c:v>47.43</c:v>
                </c:pt>
                <c:pt idx="1388" formatCode="General">
                  <c:v>45.14</c:v>
                </c:pt>
                <c:pt idx="1389" formatCode="General">
                  <c:v>45.41</c:v>
                </c:pt>
                <c:pt idx="1390" formatCode="General">
                  <c:v>44.76</c:v>
                </c:pt>
                <c:pt idx="1391" formatCode="General">
                  <c:v>46.8</c:v>
                </c:pt>
                <c:pt idx="1392" formatCode="General">
                  <c:v>44.75</c:v>
                </c:pt>
                <c:pt idx="1393" formatCode="General">
                  <c:v>45.68</c:v>
                </c:pt>
                <c:pt idx="1394" formatCode="General">
                  <c:v>45.95</c:v>
                </c:pt>
                <c:pt idx="1395" formatCode="General">
                  <c:v>45.24</c:v>
                </c:pt>
                <c:pt idx="1396" formatCode="General">
                  <c:v>44.65</c:v>
                </c:pt>
                <c:pt idx="1397" formatCode="General">
                  <c:v>44.94</c:v>
                </c:pt>
                <c:pt idx="1398" formatCode="General">
                  <c:v>44.75</c:v>
                </c:pt>
                <c:pt idx="1399" formatCode="General">
                  <c:v>44.19</c:v>
                </c:pt>
                <c:pt idx="1400" formatCode="General">
                  <c:v>43.13</c:v>
                </c:pt>
                <c:pt idx="1401" formatCode="General">
                  <c:v>42.92</c:v>
                </c:pt>
                <c:pt idx="1402" formatCode="General">
                  <c:v>41.92</c:v>
                </c:pt>
                <c:pt idx="1403" formatCode="General">
                  <c:v>41.14</c:v>
                </c:pt>
                <c:pt idx="1404" formatCode="General">
                  <c:v>41.6</c:v>
                </c:pt>
                <c:pt idx="1405" formatCode="General">
                  <c:v>40.06</c:v>
                </c:pt>
                <c:pt idx="1406" formatCode="General">
                  <c:v>39.51</c:v>
                </c:pt>
                <c:pt idx="1407" formatCode="General">
                  <c:v>40.83</c:v>
                </c:pt>
                <c:pt idx="1408" formatCode="General">
                  <c:v>41.93</c:v>
                </c:pt>
                <c:pt idx="1409" formatCode="General">
                  <c:v>41.8</c:v>
                </c:pt>
                <c:pt idx="1410" formatCode="General">
                  <c:v>43.02</c:v>
                </c:pt>
                <c:pt idx="1411" formatCode="General">
                  <c:v>42.77</c:v>
                </c:pt>
                <c:pt idx="1412" formatCode="General">
                  <c:v>41.71</c:v>
                </c:pt>
                <c:pt idx="1413" formatCode="General">
                  <c:v>43.49</c:v>
                </c:pt>
                <c:pt idx="1414" formatCode="General">
                  <c:v>44.49</c:v>
                </c:pt>
                <c:pt idx="1415" formatCode="General">
                  <c:v>45.74</c:v>
                </c:pt>
                <c:pt idx="1416" formatCode="General">
                  <c:v>46.58</c:v>
                </c:pt>
                <c:pt idx="1417" formatCode="General">
                  <c:v>46.79</c:v>
                </c:pt>
                <c:pt idx="1418" formatCode="General">
                  <c:v>48.22</c:v>
                </c:pt>
                <c:pt idx="1419" formatCode="General">
                  <c:v>48.52</c:v>
                </c:pt>
                <c:pt idx="1420" formatCode="General">
                  <c:v>47.41</c:v>
                </c:pt>
                <c:pt idx="1421" formatCode="General">
                  <c:v>48.1</c:v>
                </c:pt>
                <c:pt idx="1422" formatCode="General">
                  <c:v>46.77</c:v>
                </c:pt>
                <c:pt idx="1423" formatCode="General">
                  <c:v>47.33</c:v>
                </c:pt>
                <c:pt idx="1424" formatCode="General">
                  <c:v>47.64</c:v>
                </c:pt>
                <c:pt idx="1425" formatCode="General">
                  <c:v>46.98</c:v>
                </c:pt>
                <c:pt idx="1426" formatCode="General">
                  <c:v>46.35</c:v>
                </c:pt>
                <c:pt idx="1427" formatCode="General">
                  <c:v>44.7</c:v>
                </c:pt>
                <c:pt idx="1428" formatCode="General">
                  <c:v>43.16</c:v>
                </c:pt>
                <c:pt idx="1429" formatCode="General">
                  <c:v>44.44</c:v>
                </c:pt>
                <c:pt idx="1430" formatCode="General">
                  <c:v>44.44</c:v>
                </c:pt>
                <c:pt idx="1431" formatCode="General">
                  <c:v>44.83</c:v>
                </c:pt>
                <c:pt idx="1432" formatCode="General">
                  <c:v>45.5</c:v>
                </c:pt>
                <c:pt idx="1433" formatCode="General">
                  <c:v>47.62</c:v>
                </c:pt>
                <c:pt idx="1434" formatCode="General">
                  <c:v>45.88</c:v>
                </c:pt>
                <c:pt idx="1435" formatCode="General">
                  <c:v>46.29</c:v>
                </c:pt>
                <c:pt idx="1436" formatCode="General">
                  <c:v>44.9</c:v>
                </c:pt>
                <c:pt idx="1437" formatCode="General">
                  <c:v>43.58</c:v>
                </c:pt>
                <c:pt idx="1438" formatCode="General">
                  <c:v>43.91</c:v>
                </c:pt>
                <c:pt idx="1439" formatCode="General">
                  <c:v>43.03</c:v>
                </c:pt>
                <c:pt idx="1440" formatCode="General">
                  <c:v>43.3</c:v>
                </c:pt>
                <c:pt idx="1441" formatCode="General">
                  <c:v>44.05</c:v>
                </c:pt>
                <c:pt idx="1442" formatCode="General">
                  <c:v>45.34</c:v>
                </c:pt>
                <c:pt idx="1443" formatCode="General">
                  <c:v>46.32</c:v>
                </c:pt>
                <c:pt idx="1444" formatCode="General">
                  <c:v>44.48</c:v>
                </c:pt>
                <c:pt idx="1445" formatCode="General">
                  <c:v>45.93</c:v>
                </c:pt>
                <c:pt idx="1446" formatCode="General">
                  <c:v>44.67</c:v>
                </c:pt>
                <c:pt idx="1447" formatCode="General">
                  <c:v>47.05</c:v>
                </c:pt>
                <c:pt idx="1448" formatCode="General">
                  <c:v>47.83</c:v>
                </c:pt>
                <c:pt idx="1449" formatCode="General">
                  <c:v>48.24</c:v>
                </c:pt>
                <c:pt idx="1450" formatCode="General">
                  <c:v>48.81</c:v>
                </c:pt>
                <c:pt idx="1451" formatCode="General">
                  <c:v>48.69</c:v>
                </c:pt>
                <c:pt idx="1452" formatCode="General">
                  <c:v>49.83</c:v>
                </c:pt>
                <c:pt idx="1453" formatCode="General">
                  <c:v>50.44</c:v>
                </c:pt>
                <c:pt idx="1454" formatCode="General">
                  <c:v>49.81</c:v>
                </c:pt>
                <c:pt idx="1455" formatCode="General">
                  <c:v>51.35</c:v>
                </c:pt>
                <c:pt idx="1456" formatCode="General">
                  <c:v>50.79</c:v>
                </c:pt>
                <c:pt idx="1457" formatCode="General">
                  <c:v>50.18</c:v>
                </c:pt>
                <c:pt idx="1458" formatCode="General">
                  <c:v>50.44</c:v>
                </c:pt>
                <c:pt idx="1459" formatCode="General">
                  <c:v>50.35</c:v>
                </c:pt>
                <c:pt idx="1460" formatCode="General">
                  <c:v>49.94</c:v>
                </c:pt>
                <c:pt idx="1461" formatCode="General">
                  <c:v>50.29</c:v>
                </c:pt>
                <c:pt idx="1462" formatCode="General">
                  <c:v>51.6</c:v>
                </c:pt>
                <c:pt idx="1463" formatCode="General">
                  <c:v>50.43</c:v>
                </c:pt>
                <c:pt idx="1464" formatCode="General">
                  <c:v>50.85</c:v>
                </c:pt>
                <c:pt idx="1465" formatCode="General">
                  <c:v>50.52</c:v>
                </c:pt>
                <c:pt idx="1466" formatCode="General">
                  <c:v>49.96</c:v>
                </c:pt>
                <c:pt idx="1467" formatCode="General">
                  <c:v>49.18</c:v>
                </c:pt>
                <c:pt idx="1468" formatCode="General">
                  <c:v>49.72</c:v>
                </c:pt>
                <c:pt idx="1469" formatCode="General">
                  <c:v>48.7</c:v>
                </c:pt>
                <c:pt idx="1470" formatCode="General">
                  <c:v>46.86</c:v>
                </c:pt>
                <c:pt idx="1471" formatCode="General">
                  <c:v>46.67</c:v>
                </c:pt>
                <c:pt idx="1472" formatCode="General">
                  <c:v>45.34</c:v>
                </c:pt>
                <c:pt idx="1473" formatCode="General">
                  <c:v>44.66</c:v>
                </c:pt>
                <c:pt idx="1474" formatCode="General">
                  <c:v>44.07</c:v>
                </c:pt>
                <c:pt idx="1475" formatCode="General">
                  <c:v>44.89</c:v>
                </c:pt>
                <c:pt idx="1476" formatCode="General">
                  <c:v>44.98</c:v>
                </c:pt>
                <c:pt idx="1477" formatCode="General">
                  <c:v>45.27</c:v>
                </c:pt>
                <c:pt idx="1478" formatCode="General">
                  <c:v>44.66</c:v>
                </c:pt>
                <c:pt idx="1479" formatCode="General">
                  <c:v>43.41</c:v>
                </c:pt>
                <c:pt idx="1480" formatCode="General">
                  <c:v>43.32</c:v>
                </c:pt>
                <c:pt idx="1481" formatCode="General">
                  <c:v>45.81</c:v>
                </c:pt>
                <c:pt idx="1482" formatCode="General">
                  <c:v>45.57</c:v>
                </c:pt>
                <c:pt idx="1483" formatCode="General">
                  <c:v>45.42</c:v>
                </c:pt>
                <c:pt idx="1484" formatCode="General">
                  <c:v>45.69</c:v>
                </c:pt>
                <c:pt idx="1485" formatCode="General">
                  <c:v>48.24</c:v>
                </c:pt>
                <c:pt idx="1486" formatCode="General">
                  <c:v>48.03</c:v>
                </c:pt>
                <c:pt idx="1487" formatCode="General">
                  <c:v>47.96</c:v>
                </c:pt>
                <c:pt idx="1489" formatCode="General">
                  <c:v>46.06</c:v>
                </c:pt>
                <c:pt idx="1490" formatCode="General">
                  <c:v>47.08</c:v>
                </c:pt>
                <c:pt idx="1491" formatCode="General">
                  <c:v>45.23</c:v>
                </c:pt>
                <c:pt idx="1492" formatCode="General">
                  <c:v>47.08</c:v>
                </c:pt>
                <c:pt idx="1493" formatCode="General">
                  <c:v>45.23</c:v>
                </c:pt>
                <c:pt idx="1494" formatCode="General">
                  <c:v>49.44</c:v>
                </c:pt>
                <c:pt idx="1495" formatCode="General">
                  <c:v>51.06</c:v>
                </c:pt>
                <c:pt idx="1496" formatCode="General">
                  <c:v>51.68</c:v>
                </c:pt>
                <c:pt idx="1497" formatCode="General">
                  <c:v>51.79</c:v>
                </c:pt>
                <c:pt idx="1498" formatCode="General">
                  <c:v>50.93</c:v>
                </c:pt>
                <c:pt idx="1499" formatCode="General">
                  <c:v>49.77</c:v>
                </c:pt>
                <c:pt idx="1500" formatCode="General">
                  <c:v>50.84</c:v>
                </c:pt>
                <c:pt idx="1501" formatCode="General">
                  <c:v>51.5</c:v>
                </c:pt>
                <c:pt idx="1502" formatCode="General">
                  <c:v>52.83</c:v>
                </c:pt>
                <c:pt idx="1503" formatCode="General">
                  <c:v>52.98</c:v>
                </c:pt>
                <c:pt idx="1504" formatCode="General">
                  <c:v>51.04</c:v>
                </c:pt>
                <c:pt idx="1505" formatCode="General">
                  <c:v>50.9</c:v>
                </c:pt>
                <c:pt idx="1506" formatCode="General">
                  <c:v>51.9</c:v>
                </c:pt>
                <c:pt idx="1507" formatCode="General">
                  <c:v>52.12</c:v>
                </c:pt>
                <c:pt idx="1508" formatCode="General">
                  <c:v>53.3</c:v>
                </c:pt>
                <c:pt idx="1509" formatCode="General">
                  <c:v>52.49</c:v>
                </c:pt>
                <c:pt idx="1510" formatCode="General">
                  <c:v>52.95</c:v>
                </c:pt>
                <c:pt idx="1511" formatCode="General">
                  <c:v>53.02</c:v>
                </c:pt>
                <c:pt idx="1512" formatCode="General">
                  <c:v>53.9</c:v>
                </c:pt>
                <c:pt idx="1513" formatCode="General">
                  <c:v>54.06</c:v>
                </c:pt>
                <c:pt idx="1514" formatCode="General">
                  <c:v>53.77</c:v>
                </c:pt>
                <c:pt idx="1515" formatCode="General">
                  <c:v>53.72</c:v>
                </c:pt>
                <c:pt idx="1516" formatCode="General">
                  <c:v>52.33</c:v>
                </c:pt>
                <c:pt idx="1517" formatCode="General">
                  <c:v>53.26</c:v>
                </c:pt>
                <c:pt idx="1518" formatCode="General">
                  <c:v>53.76</c:v>
                </c:pt>
                <c:pt idx="1519" formatCode="General">
                  <c:v>53.99</c:v>
                </c:pt>
                <c:pt idx="1520" formatCode="General">
                  <c:v>51.96</c:v>
                </c:pt>
                <c:pt idx="1521" formatCode="General">
                  <c:v>50.82</c:v>
                </c:pt>
                <c:pt idx="1522" formatCode="General">
                  <c:v>52.25</c:v>
                </c:pt>
                <c:pt idx="1523" formatCode="General">
                  <c:v>53.01</c:v>
                </c:pt>
                <c:pt idx="1524" formatCode="General">
                  <c:v>52.37</c:v>
                </c:pt>
                <c:pt idx="1525" formatCode="General">
                  <c:v>51.08</c:v>
                </c:pt>
                <c:pt idx="1526" formatCode="General">
                  <c:v>51.37</c:v>
                </c:pt>
                <c:pt idx="1527" formatCode="General">
                  <c:v>52.42</c:v>
                </c:pt>
                <c:pt idx="1528" formatCode="General">
                  <c:v>52.75</c:v>
                </c:pt>
                <c:pt idx="1529" formatCode="General">
                  <c:v>53.18</c:v>
                </c:pt>
                <c:pt idx="1530" formatCode="General">
                  <c:v>52.75</c:v>
                </c:pt>
                <c:pt idx="1531" formatCode="General">
                  <c:v>53.78</c:v>
                </c:pt>
                <c:pt idx="1532" formatCode="General">
                  <c:v>53.17</c:v>
                </c:pt>
                <c:pt idx="1533" formatCode="General">
                  <c:v>52.63</c:v>
                </c:pt>
                <c:pt idx="1534" formatCode="General">
                  <c:v>52.81</c:v>
                </c:pt>
                <c:pt idx="1535" formatCode="General">
                  <c:v>53.88</c:v>
                </c:pt>
                <c:pt idx="1536" formatCode="General">
                  <c:v>53.54</c:v>
                </c:pt>
                <c:pt idx="1537" formatCode="General">
                  <c:v>53.83</c:v>
                </c:pt>
                <c:pt idx="1538" formatCode="General">
                  <c:v>53.01</c:v>
                </c:pt>
                <c:pt idx="1539" formatCode="General">
                  <c:v>52.17</c:v>
                </c:pt>
                <c:pt idx="1540" formatCode="General">
                  <c:v>52.34</c:v>
                </c:pt>
                <c:pt idx="1541" formatCode="General">
                  <c:v>53</c:v>
                </c:pt>
                <c:pt idx="1542" formatCode="General">
                  <c:v>53.86</c:v>
                </c:pt>
                <c:pt idx="1543" formatCode="General">
                  <c:v>52.93</c:v>
                </c:pt>
                <c:pt idx="1544" formatCode="General">
                  <c:v>53.2</c:v>
                </c:pt>
                <c:pt idx="1545" formatCode="General">
                  <c:v>53.11</c:v>
                </c:pt>
                <c:pt idx="1546" formatCode="General">
                  <c:v>53.36</c:v>
                </c:pt>
                <c:pt idx="1547" formatCode="General">
                  <c:v>53.4</c:v>
                </c:pt>
                <c:pt idx="1549" formatCode="General">
                  <c:v>54.06</c:v>
                </c:pt>
                <c:pt idx="1550" formatCode="General">
                  <c:v>53.59</c:v>
                </c:pt>
                <c:pt idx="1551" formatCode="General">
                  <c:v>54.45</c:v>
                </c:pt>
                <c:pt idx="1552" formatCode="General">
                  <c:v>53.99</c:v>
                </c:pt>
                <c:pt idx="1553" formatCode="General">
                  <c:v>54.05</c:v>
                </c:pt>
                <c:pt idx="1554" formatCode="General">
                  <c:v>54.01</c:v>
                </c:pt>
                <c:pt idx="1555" formatCode="General">
                  <c:v>53.83</c:v>
                </c:pt>
                <c:pt idx="1556" formatCode="General">
                  <c:v>52.61</c:v>
                </c:pt>
                <c:pt idx="1557" formatCode="General">
                  <c:v>53.33</c:v>
                </c:pt>
                <c:pt idx="1558" formatCode="General">
                  <c:v>53.2</c:v>
                </c:pt>
                <c:pt idx="1559" formatCode="General">
                  <c:v>53.14</c:v>
                </c:pt>
                <c:pt idx="1560" formatCode="General">
                  <c:v>50.28</c:v>
                </c:pt>
                <c:pt idx="1561" formatCode="General">
                  <c:v>49.28</c:v>
                </c:pt>
                <c:pt idx="1562" formatCode="General">
                  <c:v>48.49</c:v>
                </c:pt>
                <c:pt idx="1563" formatCode="General">
                  <c:v>48.4</c:v>
                </c:pt>
                <c:pt idx="1564" formatCode="General">
                  <c:v>47.72</c:v>
                </c:pt>
                <c:pt idx="1565" formatCode="General">
                  <c:v>48.86</c:v>
                </c:pt>
                <c:pt idx="1566" formatCode="General">
                  <c:v>48.75</c:v>
                </c:pt>
                <c:pt idx="1567" formatCode="General">
                  <c:v>48.78</c:v>
                </c:pt>
                <c:pt idx="1568" formatCode="General">
                  <c:v>48.22</c:v>
                </c:pt>
                <c:pt idx="1569" formatCode="General">
                  <c:v>47.34</c:v>
                </c:pt>
                <c:pt idx="1570" formatCode="General">
                  <c:v>48.04</c:v>
                </c:pt>
                <c:pt idx="1571" formatCode="General">
                  <c:v>47.7</c:v>
                </c:pt>
                <c:pt idx="1572" formatCode="General">
                  <c:v>47.97</c:v>
                </c:pt>
                <c:pt idx="1573" formatCode="General">
                  <c:v>47.73</c:v>
                </c:pt>
                <c:pt idx="1574" formatCode="General">
                  <c:v>48.37</c:v>
                </c:pt>
                <c:pt idx="1575" formatCode="General">
                  <c:v>49.51</c:v>
                </c:pt>
                <c:pt idx="1576" formatCode="General">
                  <c:v>50.35</c:v>
                </c:pt>
                <c:pt idx="1577" formatCode="General">
                  <c:v>50.7</c:v>
                </c:pt>
                <c:pt idx="1578" formatCode="General">
                  <c:v>50.24</c:v>
                </c:pt>
                <c:pt idx="1579" formatCode="General">
                  <c:v>51.03</c:v>
                </c:pt>
                <c:pt idx="1580" formatCode="General">
                  <c:v>51.15</c:v>
                </c:pt>
                <c:pt idx="1581" formatCode="General">
                  <c:v>51.7</c:v>
                </c:pt>
                <c:pt idx="1582" formatCode="General">
                  <c:v>52.24</c:v>
                </c:pt>
                <c:pt idx="1583" formatCode="General">
                  <c:v>53.08</c:v>
                </c:pt>
                <c:pt idx="1584" formatCode="General">
                  <c:v>53.4</c:v>
                </c:pt>
                <c:pt idx="1585" formatCode="General">
                  <c:v>53.11</c:v>
                </c:pt>
                <c:pt idx="1586" formatCode="General">
                  <c:v>53.18</c:v>
                </c:pt>
                <c:pt idx="1587" formatCode="General">
                  <c:v>52.65</c:v>
                </c:pt>
                <c:pt idx="1588" formatCode="General">
                  <c:v>52.41</c:v>
                </c:pt>
                <c:pt idx="1589" formatCode="General">
                  <c:v>50.44</c:v>
                </c:pt>
                <c:pt idx="1590" formatCode="General">
                  <c:v>50.27</c:v>
                </c:pt>
                <c:pt idx="1591" formatCode="General">
                  <c:v>49.62</c:v>
                </c:pt>
                <c:pt idx="1592" formatCode="General">
                  <c:v>49.23</c:v>
                </c:pt>
                <c:pt idx="1593" formatCode="General">
                  <c:v>49.56</c:v>
                </c:pt>
                <c:pt idx="1594" formatCode="General">
                  <c:v>49.62</c:v>
                </c:pt>
                <c:pt idx="1595" formatCode="General">
                  <c:v>48.97</c:v>
                </c:pt>
                <c:pt idx="1596" formatCode="General">
                  <c:v>49.33</c:v>
                </c:pt>
                <c:pt idx="1597" formatCode="General">
                  <c:v>48.84</c:v>
                </c:pt>
                <c:pt idx="1598" formatCode="General">
                  <c:v>47.66</c:v>
                </c:pt>
                <c:pt idx="1599" formatCode="General">
                  <c:v>47.82</c:v>
                </c:pt>
                <c:pt idx="1600" formatCode="General">
                  <c:v>45.52</c:v>
                </c:pt>
                <c:pt idx="1601" formatCode="General">
                  <c:v>46.22</c:v>
                </c:pt>
                <c:pt idx="1602" formatCode="General">
                  <c:v>46.43</c:v>
                </c:pt>
                <c:pt idx="1603" formatCode="General">
                  <c:v>45.88</c:v>
                </c:pt>
                <c:pt idx="1604" formatCode="General">
                  <c:v>47.33</c:v>
                </c:pt>
                <c:pt idx="1605" formatCode="General">
                  <c:v>47.83</c:v>
                </c:pt>
                <c:pt idx="1606" formatCode="General">
                  <c:v>47.84</c:v>
                </c:pt>
                <c:pt idx="1607" formatCode="General">
                  <c:v>48.85</c:v>
                </c:pt>
                <c:pt idx="1608" formatCode="General">
                  <c:v>48.66</c:v>
                </c:pt>
                <c:pt idx="1609" formatCode="General">
                  <c:v>49.07</c:v>
                </c:pt>
                <c:pt idx="1610" formatCode="General">
                  <c:v>49.35</c:v>
                </c:pt>
                <c:pt idx="1611" formatCode="General">
                  <c:v>50.33</c:v>
                </c:pt>
                <c:pt idx="1612" formatCode="General">
                  <c:v>50.73</c:v>
                </c:pt>
                <c:pt idx="1613" formatCode="General">
                  <c:v>51.47</c:v>
                </c:pt>
                <c:pt idx="1614" formatCode="General">
                  <c:v>51.36</c:v>
                </c:pt>
                <c:pt idx="1615" formatCode="General">
                  <c:v>48.9</c:v>
                </c:pt>
                <c:pt idx="1616" formatCode="General">
                  <c:v>49.8</c:v>
                </c:pt>
                <c:pt idx="1617" formatCode="General">
                  <c:v>49.8</c:v>
                </c:pt>
                <c:pt idx="1618" formatCode="General">
                  <c:v>49.66</c:v>
                </c:pt>
                <c:pt idx="1619" formatCode="General">
                  <c:v>48.32</c:v>
                </c:pt>
                <c:pt idx="1620" formatCode="General">
                  <c:v>48.36</c:v>
                </c:pt>
                <c:pt idx="1621" formatCode="General">
                  <c:v>48.36</c:v>
                </c:pt>
                <c:pt idx="1622" formatCode="General">
                  <c:v>47.66</c:v>
                </c:pt>
                <c:pt idx="1623" formatCode="General">
                  <c:v>47.4</c:v>
                </c:pt>
                <c:pt idx="1624" formatCode="General">
                  <c:v>48.19</c:v>
                </c:pt>
                <c:pt idx="1625" formatCode="General">
                  <c:v>45.72</c:v>
                </c:pt>
                <c:pt idx="1626" formatCode="General">
                  <c:v>45.64</c:v>
                </c:pt>
                <c:pt idx="1627" formatCode="General">
                  <c:v>45.83</c:v>
                </c:pt>
                <c:pt idx="1628" formatCode="General">
                  <c:v>46.08</c:v>
                </c:pt>
                <c:pt idx="1629" formatCode="General">
                  <c:v>46.46</c:v>
                </c:pt>
                <c:pt idx="1630" formatCode="General">
                  <c:v>44.73</c:v>
                </c:pt>
                <c:pt idx="1631" formatCode="General">
                  <c:v>44.46</c:v>
                </c:pt>
                <c:pt idx="1632" formatCode="General">
                  <c:v>44.74</c:v>
                </c:pt>
                <c:pt idx="1633" formatCode="General">
                  <c:v>44.2</c:v>
                </c:pt>
                <c:pt idx="1634" formatCode="General">
                  <c:v>43.23</c:v>
                </c:pt>
                <c:pt idx="1635" formatCode="General">
                  <c:v>42.53</c:v>
                </c:pt>
                <c:pt idx="1636" formatCode="General">
                  <c:v>42.74</c:v>
                </c:pt>
                <c:pt idx="1637" formatCode="General">
                  <c:v>43.01</c:v>
                </c:pt>
                <c:pt idx="1638" formatCode="General">
                  <c:v>43.38</c:v>
                </c:pt>
                <c:pt idx="1639" formatCode="General">
                  <c:v>44.24</c:v>
                </c:pt>
                <c:pt idx="1640" formatCode="General">
                  <c:v>44.74</c:v>
                </c:pt>
                <c:pt idx="1641" formatCode="General">
                  <c:v>44.93</c:v>
                </c:pt>
                <c:pt idx="1642" formatCode="General">
                  <c:v>46.04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'[路透社2011-2016每日油價走勢(月報).xlsx]月報圖'!$C$1</c:f>
              <c:strCache>
                <c:ptCount val="1"/>
                <c:pt idx="0">
                  <c:v>北海布蘭特 (Brent)</c:v>
                </c:pt>
              </c:strCache>
            </c:strRef>
          </c:tx>
          <c:spPr>
            <a:ln cmpd="dbl"/>
          </c:spPr>
          <c:marker>
            <c:symbol val="none"/>
          </c:marker>
          <c:dLbls>
            <c:dLbl>
              <c:idx val="1194"/>
              <c:layout>
                <c:manualLayout>
                  <c:x val="-2.556237218813906E-2"/>
                  <c:y val="-6.973500697350065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10/8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53.05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70"/>
              <c:layout>
                <c:manualLayout>
                  <c:x val="-3.2379004771642801E-2"/>
                  <c:y val="0.12549327019280049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1/20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27.88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67"/>
              <c:layout>
                <c:manualLayout>
                  <c:x val="-2.8681290735787214E-2"/>
                  <c:y val="-8.088699418707630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6/8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52.51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07"/>
              <c:layout>
                <c:manualLayout>
                  <c:x val="-4.7749092667244343E-2"/>
                  <c:y val="0.12876753135919361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8/2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41.80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94"/>
              <c:layout>
                <c:manualLayout>
                  <c:x val="7.6850142536010746E-3"/>
                  <c:y val="-0.13574787047324605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1/6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57.10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'[路透社2011-2016每日油價走勢(月報).xlsx]月報圖'!$A$2:$A$1644</c:f>
              <c:numCache>
                <c:formatCode>m/d/yyyy</c:formatCode>
                <c:ptCount val="1643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  <c:pt idx="1578">
                  <c:v>42828</c:v>
                </c:pt>
                <c:pt idx="1579">
                  <c:v>42829</c:v>
                </c:pt>
                <c:pt idx="1580">
                  <c:v>42830</c:v>
                </c:pt>
                <c:pt idx="1581">
                  <c:v>42831</c:v>
                </c:pt>
                <c:pt idx="1582">
                  <c:v>42832</c:v>
                </c:pt>
                <c:pt idx="1583">
                  <c:v>42835</c:v>
                </c:pt>
                <c:pt idx="1584">
                  <c:v>42836</c:v>
                </c:pt>
                <c:pt idx="1585">
                  <c:v>42837</c:v>
                </c:pt>
                <c:pt idx="1586">
                  <c:v>42838</c:v>
                </c:pt>
                <c:pt idx="1587">
                  <c:v>42842</c:v>
                </c:pt>
                <c:pt idx="1588">
                  <c:v>42843</c:v>
                </c:pt>
                <c:pt idx="1589">
                  <c:v>42844</c:v>
                </c:pt>
                <c:pt idx="1590">
                  <c:v>42845</c:v>
                </c:pt>
                <c:pt idx="1591">
                  <c:v>42846</c:v>
                </c:pt>
                <c:pt idx="1592">
                  <c:v>42849</c:v>
                </c:pt>
                <c:pt idx="1593">
                  <c:v>42850</c:v>
                </c:pt>
                <c:pt idx="1594">
                  <c:v>42851</c:v>
                </c:pt>
                <c:pt idx="1595">
                  <c:v>42852</c:v>
                </c:pt>
                <c:pt idx="1596">
                  <c:v>42853</c:v>
                </c:pt>
                <c:pt idx="1597">
                  <c:v>42856</c:v>
                </c:pt>
                <c:pt idx="1598">
                  <c:v>42857</c:v>
                </c:pt>
                <c:pt idx="1599">
                  <c:v>42858</c:v>
                </c:pt>
                <c:pt idx="1600">
                  <c:v>42859</c:v>
                </c:pt>
                <c:pt idx="1601">
                  <c:v>42860</c:v>
                </c:pt>
                <c:pt idx="1602">
                  <c:v>42863</c:v>
                </c:pt>
                <c:pt idx="1603">
                  <c:v>42864</c:v>
                </c:pt>
                <c:pt idx="1604">
                  <c:v>42865</c:v>
                </c:pt>
                <c:pt idx="1605">
                  <c:v>42866</c:v>
                </c:pt>
                <c:pt idx="1606">
                  <c:v>42867</c:v>
                </c:pt>
                <c:pt idx="1607">
                  <c:v>42870</c:v>
                </c:pt>
                <c:pt idx="1608">
                  <c:v>42871</c:v>
                </c:pt>
                <c:pt idx="1609">
                  <c:v>42872</c:v>
                </c:pt>
                <c:pt idx="1610">
                  <c:v>42873</c:v>
                </c:pt>
                <c:pt idx="1611">
                  <c:v>42874</c:v>
                </c:pt>
                <c:pt idx="1612">
                  <c:v>42877</c:v>
                </c:pt>
                <c:pt idx="1613">
                  <c:v>42878</c:v>
                </c:pt>
                <c:pt idx="1614">
                  <c:v>42879</c:v>
                </c:pt>
                <c:pt idx="1615">
                  <c:v>42880</c:v>
                </c:pt>
                <c:pt idx="1616">
                  <c:v>42881</c:v>
                </c:pt>
                <c:pt idx="1617">
                  <c:v>42884</c:v>
                </c:pt>
                <c:pt idx="1618">
                  <c:v>42885</c:v>
                </c:pt>
                <c:pt idx="1619">
                  <c:v>42886</c:v>
                </c:pt>
                <c:pt idx="1620">
                  <c:v>42887</c:v>
                </c:pt>
                <c:pt idx="1621">
                  <c:v>42887</c:v>
                </c:pt>
                <c:pt idx="1622">
                  <c:v>42888</c:v>
                </c:pt>
                <c:pt idx="1623">
                  <c:v>42891</c:v>
                </c:pt>
                <c:pt idx="1624">
                  <c:v>42892</c:v>
                </c:pt>
                <c:pt idx="1625">
                  <c:v>42893</c:v>
                </c:pt>
                <c:pt idx="1626">
                  <c:v>42894</c:v>
                </c:pt>
                <c:pt idx="1627">
                  <c:v>42895</c:v>
                </c:pt>
                <c:pt idx="1628">
                  <c:v>42898</c:v>
                </c:pt>
                <c:pt idx="1629">
                  <c:v>42899</c:v>
                </c:pt>
                <c:pt idx="1630">
                  <c:v>42900</c:v>
                </c:pt>
                <c:pt idx="1631">
                  <c:v>42901</c:v>
                </c:pt>
                <c:pt idx="1632">
                  <c:v>42902</c:v>
                </c:pt>
                <c:pt idx="1633">
                  <c:v>42905</c:v>
                </c:pt>
                <c:pt idx="1634">
                  <c:v>42906</c:v>
                </c:pt>
                <c:pt idx="1635">
                  <c:v>42907</c:v>
                </c:pt>
                <c:pt idx="1636">
                  <c:v>42908</c:v>
                </c:pt>
                <c:pt idx="1637">
                  <c:v>42909</c:v>
                </c:pt>
                <c:pt idx="1638">
                  <c:v>42912</c:v>
                </c:pt>
                <c:pt idx="1639">
                  <c:v>42913</c:v>
                </c:pt>
                <c:pt idx="1640">
                  <c:v>42914</c:v>
                </c:pt>
                <c:pt idx="1641">
                  <c:v>42915</c:v>
                </c:pt>
                <c:pt idx="1642">
                  <c:v>42916</c:v>
                </c:pt>
              </c:numCache>
            </c:numRef>
          </c:cat>
          <c:val>
            <c:numRef>
              <c:f>'[路透社2011-2016每日油價走勢(月報).xlsx]月報圖'!$C$2:$C$1644</c:f>
              <c:numCache>
                <c:formatCode>0.00_);[Red]\(0.00\)</c:formatCode>
                <c:ptCount val="1643"/>
                <c:pt idx="0">
                  <c:v>115.42</c:v>
                </c:pt>
                <c:pt idx="1">
                  <c:v>116.35</c:v>
                </c:pt>
                <c:pt idx="2">
                  <c:v>114.79</c:v>
                </c:pt>
                <c:pt idx="3">
                  <c:v>115.97</c:v>
                </c:pt>
                <c:pt idx="4">
                  <c:v>115.04</c:v>
                </c:pt>
                <c:pt idx="5">
                  <c:v>113.06</c:v>
                </c:pt>
                <c:pt idx="6">
                  <c:v>115.94</c:v>
                </c:pt>
                <c:pt idx="7">
                  <c:v>115.43</c:v>
                </c:pt>
                <c:pt idx="8">
                  <c:v>113.84</c:v>
                </c:pt>
                <c:pt idx="9">
                  <c:v>113.67</c:v>
                </c:pt>
                <c:pt idx="10">
                  <c:v>108.52</c:v>
                </c:pt>
                <c:pt idx="11">
                  <c:v>110.62</c:v>
                </c:pt>
                <c:pt idx="12">
                  <c:v>114.9</c:v>
                </c:pt>
                <c:pt idx="13">
                  <c:v>113.93</c:v>
                </c:pt>
                <c:pt idx="14">
                  <c:v>114.96</c:v>
                </c:pt>
                <c:pt idx="15">
                  <c:v>115.7</c:v>
                </c:pt>
                <c:pt idx="16">
                  <c:v>115.55</c:v>
                </c:pt>
                <c:pt idx="17">
                  <c:v>115.72</c:v>
                </c:pt>
                <c:pt idx="18">
                  <c:v>115.59</c:v>
                </c:pt>
                <c:pt idx="19">
                  <c:v>114.8</c:v>
                </c:pt>
                <c:pt idx="20">
                  <c:v>115.16</c:v>
                </c:pt>
                <c:pt idx="21">
                  <c:v>115.13</c:v>
                </c:pt>
                <c:pt idx="22">
                  <c:v>117.36</c:v>
                </c:pt>
                <c:pt idx="23">
                  <c:v>118.7</c:v>
                </c:pt>
                <c:pt idx="24">
                  <c:v>121.06</c:v>
                </c:pt>
                <c:pt idx="25">
                  <c:v>122.22</c:v>
                </c:pt>
                <c:pt idx="26">
                  <c:v>122.3</c:v>
                </c:pt>
                <c:pt idx="27">
                  <c:v>122.67</c:v>
                </c:pt>
                <c:pt idx="28">
                  <c:v>126.65</c:v>
                </c:pt>
                <c:pt idx="29">
                  <c:v>123.98</c:v>
                </c:pt>
                <c:pt idx="30">
                  <c:v>120.92</c:v>
                </c:pt>
                <c:pt idx="31">
                  <c:v>122.88</c:v>
                </c:pt>
                <c:pt idx="32">
                  <c:v>122.36</c:v>
                </c:pt>
                <c:pt idx="33">
                  <c:v>123.45</c:v>
                </c:pt>
                <c:pt idx="34">
                  <c:v>121.61</c:v>
                </c:pt>
                <c:pt idx="35">
                  <c:v>121.33</c:v>
                </c:pt>
                <c:pt idx="36">
                  <c:v>123.85</c:v>
                </c:pt>
                <c:pt idx="37">
                  <c:v>123.99</c:v>
                </c:pt>
                <c:pt idx="38">
                  <c:v>123.66</c:v>
                </c:pt>
                <c:pt idx="39">
                  <c:v>124.14</c:v>
                </c:pt>
                <c:pt idx="40">
                  <c:v>125.13</c:v>
                </c:pt>
                <c:pt idx="41">
                  <c:v>125.02</c:v>
                </c:pt>
                <c:pt idx="42">
                  <c:v>125.89</c:v>
                </c:pt>
                <c:pt idx="43">
                  <c:v>125.12</c:v>
                </c:pt>
                <c:pt idx="44">
                  <c:v>122.45</c:v>
                </c:pt>
                <c:pt idx="45">
                  <c:v>121.19</c:v>
                </c:pt>
                <c:pt idx="46">
                  <c:v>110.8</c:v>
                </c:pt>
                <c:pt idx="47">
                  <c:v>109.13</c:v>
                </c:pt>
                <c:pt idx="48">
                  <c:v>115.9</c:v>
                </c:pt>
                <c:pt idx="49">
                  <c:v>117.63</c:v>
                </c:pt>
                <c:pt idx="50">
                  <c:v>112.57</c:v>
                </c:pt>
                <c:pt idx="51">
                  <c:v>112.98</c:v>
                </c:pt>
                <c:pt idx="52">
                  <c:v>113.83</c:v>
                </c:pt>
                <c:pt idx="53">
                  <c:v>112.73</c:v>
                </c:pt>
                <c:pt idx="54">
                  <c:v>109.99</c:v>
                </c:pt>
                <c:pt idx="55">
                  <c:v>112.3</c:v>
                </c:pt>
                <c:pt idx="56">
                  <c:v>111.42</c:v>
                </c:pt>
                <c:pt idx="57">
                  <c:v>112.39</c:v>
                </c:pt>
                <c:pt idx="58">
                  <c:v>110.1</c:v>
                </c:pt>
                <c:pt idx="59">
                  <c:v>112.53</c:v>
                </c:pt>
                <c:pt idx="60">
                  <c:v>114.93</c:v>
                </c:pt>
                <c:pt idx="61">
                  <c:v>115.05</c:v>
                </c:pt>
                <c:pt idx="62">
                  <c:v>115.03</c:v>
                </c:pt>
                <c:pt idx="63">
                  <c:v>114.68</c:v>
                </c:pt>
                <c:pt idx="64">
                  <c:v>116.73</c:v>
                </c:pt>
                <c:pt idx="65">
                  <c:v>114.53</c:v>
                </c:pt>
                <c:pt idx="66">
                  <c:v>115.54</c:v>
                </c:pt>
                <c:pt idx="67">
                  <c:v>115.84</c:v>
                </c:pt>
                <c:pt idx="68">
                  <c:v>114.48</c:v>
                </c:pt>
                <c:pt idx="69">
                  <c:v>116.78</c:v>
                </c:pt>
                <c:pt idx="70">
                  <c:v>117.85</c:v>
                </c:pt>
                <c:pt idx="71">
                  <c:v>119.57</c:v>
                </c:pt>
                <c:pt idx="72">
                  <c:v>118.78</c:v>
                </c:pt>
                <c:pt idx="73">
                  <c:v>119.1</c:v>
                </c:pt>
                <c:pt idx="74">
                  <c:v>120.16</c:v>
                </c:pt>
                <c:pt idx="75">
                  <c:v>117.1</c:v>
                </c:pt>
                <c:pt idx="76">
                  <c:v>114.02</c:v>
                </c:pt>
                <c:pt idx="77">
                  <c:v>113.21</c:v>
                </c:pt>
                <c:pt idx="78">
                  <c:v>111.69</c:v>
                </c:pt>
                <c:pt idx="79">
                  <c:v>110.95</c:v>
                </c:pt>
                <c:pt idx="80">
                  <c:v>114.21</c:v>
                </c:pt>
                <c:pt idx="81">
                  <c:v>107.26</c:v>
                </c:pt>
                <c:pt idx="82">
                  <c:v>105.12</c:v>
                </c:pt>
                <c:pt idx="83">
                  <c:v>105.99</c:v>
                </c:pt>
                <c:pt idx="84">
                  <c:v>108.78</c:v>
                </c:pt>
                <c:pt idx="85">
                  <c:v>112.4</c:v>
                </c:pt>
                <c:pt idx="86">
                  <c:v>112.48</c:v>
                </c:pt>
                <c:pt idx="87">
                  <c:v>111.77</c:v>
                </c:pt>
                <c:pt idx="88">
                  <c:v>111.39</c:v>
                </c:pt>
                <c:pt idx="89">
                  <c:v>113.61</c:v>
                </c:pt>
                <c:pt idx="90">
                  <c:v>113.62</c:v>
                </c:pt>
                <c:pt idx="91">
                  <c:v>118.59</c:v>
                </c:pt>
                <c:pt idx="92">
                  <c:v>118.33</c:v>
                </c:pt>
                <c:pt idx="93">
                  <c:v>117.24</c:v>
                </c:pt>
                <c:pt idx="94">
                  <c:v>117.75</c:v>
                </c:pt>
                <c:pt idx="95">
                  <c:v>118.78</c:v>
                </c:pt>
                <c:pt idx="96">
                  <c:v>118.32</c:v>
                </c:pt>
                <c:pt idx="97">
                  <c:v>117.26</c:v>
                </c:pt>
                <c:pt idx="98">
                  <c:v>116.05</c:v>
                </c:pt>
                <c:pt idx="99">
                  <c:v>117.06</c:v>
                </c:pt>
                <c:pt idx="100">
                  <c:v>118.15</c:v>
                </c:pt>
                <c:pt idx="101">
                  <c:v>117.51</c:v>
                </c:pt>
                <c:pt idx="102">
                  <c:v>118.67</c:v>
                </c:pt>
                <c:pt idx="103">
                  <c:v>117.94</c:v>
                </c:pt>
                <c:pt idx="104">
                  <c:v>118.28</c:v>
                </c:pt>
                <c:pt idx="105">
                  <c:v>117.43</c:v>
                </c:pt>
                <c:pt idx="106">
                  <c:v>117.36</c:v>
                </c:pt>
                <c:pt idx="107">
                  <c:v>116.74</c:v>
                </c:pt>
                <c:pt idx="108">
                  <c:v>116.81</c:v>
                </c:pt>
                <c:pt idx="109">
                  <c:v>116.46</c:v>
                </c:pt>
                <c:pt idx="110">
                  <c:v>113.23</c:v>
                </c:pt>
                <c:pt idx="111">
                  <c:v>107.25</c:v>
                </c:pt>
                <c:pt idx="112">
                  <c:v>109.37</c:v>
                </c:pt>
                <c:pt idx="113">
                  <c:v>103.74</c:v>
                </c:pt>
                <c:pt idx="114">
                  <c:v>102.57</c:v>
                </c:pt>
                <c:pt idx="115">
                  <c:v>106.68</c:v>
                </c:pt>
                <c:pt idx="116">
                  <c:v>108.02</c:v>
                </c:pt>
                <c:pt idx="117">
                  <c:v>108.03</c:v>
                </c:pt>
                <c:pt idx="118">
                  <c:v>109.91</c:v>
                </c:pt>
                <c:pt idx="119">
                  <c:v>109.47</c:v>
                </c:pt>
                <c:pt idx="120">
                  <c:v>110.6</c:v>
                </c:pt>
                <c:pt idx="121">
                  <c:v>106.99</c:v>
                </c:pt>
                <c:pt idx="122">
                  <c:v>108.62</c:v>
                </c:pt>
                <c:pt idx="123">
                  <c:v>108.36</c:v>
                </c:pt>
                <c:pt idx="124">
                  <c:v>109.31</c:v>
                </c:pt>
                <c:pt idx="125">
                  <c:v>110.15</c:v>
                </c:pt>
                <c:pt idx="126">
                  <c:v>110.62</c:v>
                </c:pt>
                <c:pt idx="127">
                  <c:v>111.36</c:v>
                </c:pt>
                <c:pt idx="128">
                  <c:v>111.88</c:v>
                </c:pt>
                <c:pt idx="129">
                  <c:v>114.02</c:v>
                </c:pt>
                <c:pt idx="130">
                  <c:v>114.85</c:v>
                </c:pt>
                <c:pt idx="131">
                  <c:v>114.29</c:v>
                </c:pt>
                <c:pt idx="132">
                  <c:v>112.33</c:v>
                </c:pt>
                <c:pt idx="133">
                  <c:v>110.08</c:v>
                </c:pt>
                <c:pt idx="134">
                  <c:v>112.89</c:v>
                </c:pt>
                <c:pt idx="135">
                  <c:v>115.8</c:v>
                </c:pt>
                <c:pt idx="136">
                  <c:v>114.55</c:v>
                </c:pt>
                <c:pt idx="137">
                  <c:v>112.77</c:v>
                </c:pt>
                <c:pt idx="138">
                  <c:v>112.25</c:v>
                </c:pt>
                <c:pt idx="139">
                  <c:v>111.89</c:v>
                </c:pt>
                <c:pt idx="140">
                  <c:v>112.4</c:v>
                </c:pt>
                <c:pt idx="141">
                  <c:v>115.34</c:v>
                </c:pt>
                <c:pt idx="142">
                  <c:v>112.22</c:v>
                </c:pt>
                <c:pt idx="143">
                  <c:v>109.14</c:v>
                </c:pt>
                <c:pt idx="144">
                  <c:v>110.54</c:v>
                </c:pt>
                <c:pt idx="145">
                  <c:v>110.36</c:v>
                </c:pt>
                <c:pt idx="146">
                  <c:v>105.49</c:v>
                </c:pt>
                <c:pt idx="147">
                  <c:v>103.97</c:v>
                </c:pt>
                <c:pt idx="148">
                  <c:v>103.94</c:v>
                </c:pt>
                <c:pt idx="149">
                  <c:v>107.14</c:v>
                </c:pt>
                <c:pt idx="150">
                  <c:v>103.81</c:v>
                </c:pt>
                <c:pt idx="151">
                  <c:v>103.95</c:v>
                </c:pt>
                <c:pt idx="152">
                  <c:v>102.76</c:v>
                </c:pt>
                <c:pt idx="153">
                  <c:v>101.71</c:v>
                </c:pt>
                <c:pt idx="154">
                  <c:v>99.79</c:v>
                </c:pt>
                <c:pt idx="155">
                  <c:v>102.73</c:v>
                </c:pt>
                <c:pt idx="156">
                  <c:v>105.73</c:v>
                </c:pt>
                <c:pt idx="157">
                  <c:v>105.88</c:v>
                </c:pt>
                <c:pt idx="158">
                  <c:v>108.95</c:v>
                </c:pt>
                <c:pt idx="159">
                  <c:v>110.73</c:v>
                </c:pt>
                <c:pt idx="160">
                  <c:v>111.36</c:v>
                </c:pt>
                <c:pt idx="161">
                  <c:v>111.11</c:v>
                </c:pt>
                <c:pt idx="162">
                  <c:v>114.68</c:v>
                </c:pt>
                <c:pt idx="163">
                  <c:v>110.16</c:v>
                </c:pt>
                <c:pt idx="164">
                  <c:v>111.15</c:v>
                </c:pt>
                <c:pt idx="165">
                  <c:v>108.39</c:v>
                </c:pt>
                <c:pt idx="166">
                  <c:v>109.76</c:v>
                </c:pt>
                <c:pt idx="167">
                  <c:v>109.56</c:v>
                </c:pt>
                <c:pt idx="168">
                  <c:v>111.45</c:v>
                </c:pt>
                <c:pt idx="169">
                  <c:v>110.92</c:v>
                </c:pt>
                <c:pt idx="170">
                  <c:v>108.91</c:v>
                </c:pt>
                <c:pt idx="171">
                  <c:v>112.08</c:v>
                </c:pt>
                <c:pt idx="172">
                  <c:v>109.91</c:v>
                </c:pt>
                <c:pt idx="173">
                  <c:v>109.56</c:v>
                </c:pt>
                <c:pt idx="174">
                  <c:v>109.54</c:v>
                </c:pt>
                <c:pt idx="175">
                  <c:v>109.34</c:v>
                </c:pt>
                <c:pt idx="176">
                  <c:v>110.83</c:v>
                </c:pt>
                <c:pt idx="177">
                  <c:v>111.97</c:v>
                </c:pt>
                <c:pt idx="178">
                  <c:v>114.56</c:v>
                </c:pt>
                <c:pt idx="179">
                  <c:v>115</c:v>
                </c:pt>
                <c:pt idx="180">
                  <c:v>112.31</c:v>
                </c:pt>
                <c:pt idx="181">
                  <c:v>113.71</c:v>
                </c:pt>
                <c:pt idx="182">
                  <c:v>114.16</c:v>
                </c:pt>
                <c:pt idx="183">
                  <c:v>111.89</c:v>
                </c:pt>
                <c:pt idx="184">
                  <c:v>112.39</c:v>
                </c:pt>
                <c:pt idx="185">
                  <c:v>111.88</c:v>
                </c:pt>
                <c:pt idx="186">
                  <c:v>108.22</c:v>
                </c:pt>
                <c:pt idx="187">
                  <c:v>107.56</c:v>
                </c:pt>
                <c:pt idx="188">
                  <c:v>106.88</c:v>
                </c:pt>
                <c:pt idx="189">
                  <c:v>109.03</c:v>
                </c:pt>
                <c:pt idx="190">
                  <c:v>107.02</c:v>
                </c:pt>
                <c:pt idx="191">
                  <c:v>107.78</c:v>
                </c:pt>
                <c:pt idx="192">
                  <c:v>106.4</c:v>
                </c:pt>
                <c:pt idx="193">
                  <c:v>109</c:v>
                </c:pt>
                <c:pt idx="194">
                  <c:v>110.82</c:v>
                </c:pt>
                <c:pt idx="195">
                  <c:v>110.52</c:v>
                </c:pt>
                <c:pt idx="196">
                  <c:v>108.99</c:v>
                </c:pt>
                <c:pt idx="197">
                  <c:v>109.94</c:v>
                </c:pt>
                <c:pt idx="198">
                  <c:v>109.81</c:v>
                </c:pt>
                <c:pt idx="199">
                  <c:v>110.81</c:v>
                </c:pt>
                <c:pt idx="200">
                  <c:v>109.53</c:v>
                </c:pt>
                <c:pt idx="201">
                  <c:v>108.11</c:v>
                </c:pt>
                <c:pt idx="202">
                  <c:v>108.62</c:v>
                </c:pt>
                <c:pt idx="203">
                  <c:v>107.26</c:v>
                </c:pt>
                <c:pt idx="204">
                  <c:v>109.5</c:v>
                </c:pt>
                <c:pt idx="205">
                  <c:v>105.02</c:v>
                </c:pt>
                <c:pt idx="206">
                  <c:v>105.09</c:v>
                </c:pt>
                <c:pt idx="207">
                  <c:v>103.35</c:v>
                </c:pt>
                <c:pt idx="208">
                  <c:v>103.64</c:v>
                </c:pt>
                <c:pt idx="209">
                  <c:v>106.73</c:v>
                </c:pt>
                <c:pt idx="210">
                  <c:v>107.71</c:v>
                </c:pt>
                <c:pt idx="211">
                  <c:v>107.89</c:v>
                </c:pt>
                <c:pt idx="212">
                  <c:v>107.96</c:v>
                </c:pt>
                <c:pt idx="213">
                  <c:v>109.27</c:v>
                </c:pt>
                <c:pt idx="214">
                  <c:v>107.56</c:v>
                </c:pt>
                <c:pt idx="215">
                  <c:v>108.01</c:v>
                </c:pt>
                <c:pt idx="216">
                  <c:v>107.38</c:v>
                </c:pt>
                <c:pt idx="217">
                  <c:v>112.13</c:v>
                </c:pt>
                <c:pt idx="218">
                  <c:v>113.7</c:v>
                </c:pt>
                <c:pt idx="219">
                  <c:v>112.74</c:v>
                </c:pt>
                <c:pt idx="220">
                  <c:v>113.06</c:v>
                </c:pt>
                <c:pt idx="221">
                  <c:v>112.45</c:v>
                </c:pt>
                <c:pt idx="222">
                  <c:v>113.28</c:v>
                </c:pt>
                <c:pt idx="223">
                  <c:v>112.24</c:v>
                </c:pt>
                <c:pt idx="224">
                  <c:v>111.26</c:v>
                </c:pt>
                <c:pt idx="225">
                  <c:v>110.44</c:v>
                </c:pt>
                <c:pt idx="226">
                  <c:v>111.2</c:v>
                </c:pt>
                <c:pt idx="227">
                  <c:v>111.53</c:v>
                </c:pt>
                <c:pt idx="228">
                  <c:v>110.66</c:v>
                </c:pt>
                <c:pt idx="229">
                  <c:v>111.55</c:v>
                </c:pt>
                <c:pt idx="230">
                  <c:v>109.86</c:v>
                </c:pt>
                <c:pt idx="231">
                  <c:v>110.58</c:v>
                </c:pt>
                <c:pt idx="232">
                  <c:v>110.03</c:v>
                </c:pt>
                <c:pt idx="233">
                  <c:v>109.81</c:v>
                </c:pt>
                <c:pt idx="234">
                  <c:v>110.79</c:v>
                </c:pt>
                <c:pt idx="235">
                  <c:v>111.46</c:v>
                </c:pt>
                <c:pt idx="236">
                  <c:v>110.75</c:v>
                </c:pt>
                <c:pt idx="237">
                  <c:v>110.98</c:v>
                </c:pt>
                <c:pt idx="238">
                  <c:v>111.56</c:v>
                </c:pt>
                <c:pt idx="239">
                  <c:v>112.07</c:v>
                </c:pt>
                <c:pt idx="240">
                  <c:v>114.58</c:v>
                </c:pt>
                <c:pt idx="241">
                  <c:v>115.93</c:v>
                </c:pt>
                <c:pt idx="242">
                  <c:v>116.23</c:v>
                </c:pt>
                <c:pt idx="243">
                  <c:v>117.2</c:v>
                </c:pt>
                <c:pt idx="244">
                  <c:v>118.59</c:v>
                </c:pt>
                <c:pt idx="245">
                  <c:v>117.31</c:v>
                </c:pt>
                <c:pt idx="246">
                  <c:v>117.93</c:v>
                </c:pt>
                <c:pt idx="247">
                  <c:v>118.16</c:v>
                </c:pt>
                <c:pt idx="248">
                  <c:v>118.93</c:v>
                </c:pt>
                <c:pt idx="249">
                  <c:v>120.11</c:v>
                </c:pt>
                <c:pt idx="250">
                  <c:v>119.58</c:v>
                </c:pt>
                <c:pt idx="251">
                  <c:v>120.05</c:v>
                </c:pt>
                <c:pt idx="252">
                  <c:v>121.66</c:v>
                </c:pt>
                <c:pt idx="253">
                  <c:v>122.9</c:v>
                </c:pt>
                <c:pt idx="254">
                  <c:v>123.62</c:v>
                </c:pt>
                <c:pt idx="255">
                  <c:v>125.47</c:v>
                </c:pt>
                <c:pt idx="256">
                  <c:v>124.17</c:v>
                </c:pt>
                <c:pt idx="257">
                  <c:v>121.55</c:v>
                </c:pt>
                <c:pt idx="258">
                  <c:v>122.66</c:v>
                </c:pt>
                <c:pt idx="259">
                  <c:v>126.2</c:v>
                </c:pt>
                <c:pt idx="260">
                  <c:v>123.65</c:v>
                </c:pt>
                <c:pt idx="261">
                  <c:v>123.8</c:v>
                </c:pt>
                <c:pt idx="262">
                  <c:v>121.98</c:v>
                </c:pt>
                <c:pt idx="263">
                  <c:v>124.12</c:v>
                </c:pt>
                <c:pt idx="264">
                  <c:v>125.44</c:v>
                </c:pt>
                <c:pt idx="265">
                  <c:v>125.98</c:v>
                </c:pt>
                <c:pt idx="266">
                  <c:v>125.34</c:v>
                </c:pt>
                <c:pt idx="267">
                  <c:v>126.22</c:v>
                </c:pt>
                <c:pt idx="268">
                  <c:v>124.97</c:v>
                </c:pt>
                <c:pt idx="269">
                  <c:v>123.55</c:v>
                </c:pt>
                <c:pt idx="270">
                  <c:v>125.81</c:v>
                </c:pt>
                <c:pt idx="271">
                  <c:v>125.71</c:v>
                </c:pt>
                <c:pt idx="272">
                  <c:v>124.12</c:v>
                </c:pt>
                <c:pt idx="273">
                  <c:v>124.2</c:v>
                </c:pt>
                <c:pt idx="274">
                  <c:v>123.14</c:v>
                </c:pt>
                <c:pt idx="275">
                  <c:v>125.13</c:v>
                </c:pt>
                <c:pt idx="276">
                  <c:v>125.65</c:v>
                </c:pt>
                <c:pt idx="277">
                  <c:v>125.54</c:v>
                </c:pt>
                <c:pt idx="278">
                  <c:v>124.16</c:v>
                </c:pt>
                <c:pt idx="279">
                  <c:v>122.39</c:v>
                </c:pt>
                <c:pt idx="280">
                  <c:v>122.88</c:v>
                </c:pt>
                <c:pt idx="281">
                  <c:v>125.43</c:v>
                </c:pt>
                <c:pt idx="282">
                  <c:v>124.86</c:v>
                </c:pt>
                <c:pt idx="283">
                  <c:v>122.34</c:v>
                </c:pt>
                <c:pt idx="284">
                  <c:v>123.43</c:v>
                </c:pt>
                <c:pt idx="285">
                  <c:v>123.43</c:v>
                </c:pt>
                <c:pt idx="286">
                  <c:v>122.67</c:v>
                </c:pt>
                <c:pt idx="287">
                  <c:v>119.88</c:v>
                </c:pt>
                <c:pt idx="288">
                  <c:v>120.18</c:v>
                </c:pt>
                <c:pt idx="289">
                  <c:v>121.71</c:v>
                </c:pt>
                <c:pt idx="290">
                  <c:v>121.83</c:v>
                </c:pt>
                <c:pt idx="291">
                  <c:v>118.68</c:v>
                </c:pt>
                <c:pt idx="292">
                  <c:v>118.78</c:v>
                </c:pt>
                <c:pt idx="293">
                  <c:v>117.97</c:v>
                </c:pt>
                <c:pt idx="294">
                  <c:v>118</c:v>
                </c:pt>
                <c:pt idx="295">
                  <c:v>118.76</c:v>
                </c:pt>
                <c:pt idx="296">
                  <c:v>118.71</c:v>
                </c:pt>
                <c:pt idx="297">
                  <c:v>118.16</c:v>
                </c:pt>
                <c:pt idx="298">
                  <c:v>119.12</c:v>
                </c:pt>
                <c:pt idx="299">
                  <c:v>119.92</c:v>
                </c:pt>
                <c:pt idx="300">
                  <c:v>119.83</c:v>
                </c:pt>
                <c:pt idx="301">
                  <c:v>119.47</c:v>
                </c:pt>
                <c:pt idx="302">
                  <c:v>119.66</c:v>
                </c:pt>
                <c:pt idx="303">
                  <c:v>118.2</c:v>
                </c:pt>
                <c:pt idx="304">
                  <c:v>116.08</c:v>
                </c:pt>
                <c:pt idx="305">
                  <c:v>113.18</c:v>
                </c:pt>
                <c:pt idx="306">
                  <c:v>113.16</c:v>
                </c:pt>
                <c:pt idx="307">
                  <c:v>112.73</c:v>
                </c:pt>
                <c:pt idx="308">
                  <c:v>113.2</c:v>
                </c:pt>
                <c:pt idx="309">
                  <c:v>112.73</c:v>
                </c:pt>
                <c:pt idx="310">
                  <c:v>112.26</c:v>
                </c:pt>
                <c:pt idx="311">
                  <c:v>111.57</c:v>
                </c:pt>
                <c:pt idx="312">
                  <c:v>112.24</c:v>
                </c:pt>
                <c:pt idx="313">
                  <c:v>111.71</c:v>
                </c:pt>
                <c:pt idx="314">
                  <c:v>107.49</c:v>
                </c:pt>
                <c:pt idx="315">
                  <c:v>107.14</c:v>
                </c:pt>
                <c:pt idx="316">
                  <c:v>108.81</c:v>
                </c:pt>
                <c:pt idx="317">
                  <c:v>108.41</c:v>
                </c:pt>
                <c:pt idx="318">
                  <c:v>105.56</c:v>
                </c:pt>
                <c:pt idx="319">
                  <c:v>106.55</c:v>
                </c:pt>
                <c:pt idx="320">
                  <c:v>106.83</c:v>
                </c:pt>
                <c:pt idx="321">
                  <c:v>107.11</c:v>
                </c:pt>
                <c:pt idx="322">
                  <c:v>106.68</c:v>
                </c:pt>
                <c:pt idx="323">
                  <c:v>103.47</c:v>
                </c:pt>
                <c:pt idx="324">
                  <c:v>101.87</c:v>
                </c:pt>
                <c:pt idx="325">
                  <c:v>98.43</c:v>
                </c:pt>
                <c:pt idx="326">
                  <c:v>98.85</c:v>
                </c:pt>
                <c:pt idx="327">
                  <c:v>98.84</c:v>
                </c:pt>
                <c:pt idx="328">
                  <c:v>100.64</c:v>
                </c:pt>
                <c:pt idx="329">
                  <c:v>99.93</c:v>
                </c:pt>
                <c:pt idx="330">
                  <c:v>99.47</c:v>
                </c:pt>
                <c:pt idx="331">
                  <c:v>98</c:v>
                </c:pt>
                <c:pt idx="332">
                  <c:v>97.14</c:v>
                </c:pt>
                <c:pt idx="333">
                  <c:v>97.13</c:v>
                </c:pt>
                <c:pt idx="334">
                  <c:v>97.03</c:v>
                </c:pt>
                <c:pt idx="335">
                  <c:v>97.61</c:v>
                </c:pt>
                <c:pt idx="336">
                  <c:v>96.05</c:v>
                </c:pt>
                <c:pt idx="337">
                  <c:v>95.76</c:v>
                </c:pt>
                <c:pt idx="338">
                  <c:v>92.69</c:v>
                </c:pt>
                <c:pt idx="339">
                  <c:v>89.23</c:v>
                </c:pt>
                <c:pt idx="340">
                  <c:v>90.98</c:v>
                </c:pt>
                <c:pt idx="341">
                  <c:v>91.01</c:v>
                </c:pt>
                <c:pt idx="342">
                  <c:v>93.02</c:v>
                </c:pt>
                <c:pt idx="343">
                  <c:v>93.5</c:v>
                </c:pt>
                <c:pt idx="344">
                  <c:v>91.36</c:v>
                </c:pt>
                <c:pt idx="345">
                  <c:v>97.8</c:v>
                </c:pt>
                <c:pt idx="346">
                  <c:v>97.34</c:v>
                </c:pt>
                <c:pt idx="347">
                  <c:v>100.68</c:v>
                </c:pt>
                <c:pt idx="348">
                  <c:v>99.77</c:v>
                </c:pt>
                <c:pt idx="349">
                  <c:v>100.7</c:v>
                </c:pt>
                <c:pt idx="350">
                  <c:v>98.19</c:v>
                </c:pt>
                <c:pt idx="351">
                  <c:v>100.32</c:v>
                </c:pt>
                <c:pt idx="352">
                  <c:v>97.97</c:v>
                </c:pt>
                <c:pt idx="353">
                  <c:v>100.23</c:v>
                </c:pt>
                <c:pt idx="354">
                  <c:v>101.07</c:v>
                </c:pt>
                <c:pt idx="355">
                  <c:v>102.4</c:v>
                </c:pt>
                <c:pt idx="356">
                  <c:v>103.55</c:v>
                </c:pt>
                <c:pt idx="357">
                  <c:v>104</c:v>
                </c:pt>
                <c:pt idx="358">
                  <c:v>103.38</c:v>
                </c:pt>
                <c:pt idx="359">
                  <c:v>105.16</c:v>
                </c:pt>
                <c:pt idx="360">
                  <c:v>107.8</c:v>
                </c:pt>
                <c:pt idx="361">
                  <c:v>106.83</c:v>
                </c:pt>
                <c:pt idx="362">
                  <c:v>103.26</c:v>
                </c:pt>
                <c:pt idx="363">
                  <c:v>103.42</c:v>
                </c:pt>
                <c:pt idx="364">
                  <c:v>104.38</c:v>
                </c:pt>
                <c:pt idx="365">
                  <c:v>105.26</c:v>
                </c:pt>
                <c:pt idx="366">
                  <c:v>106.47</c:v>
                </c:pt>
                <c:pt idx="367">
                  <c:v>106.2</c:v>
                </c:pt>
                <c:pt idx="368">
                  <c:v>104.92</c:v>
                </c:pt>
                <c:pt idx="369">
                  <c:v>105.96</c:v>
                </c:pt>
                <c:pt idx="370">
                  <c:v>105.9</c:v>
                </c:pt>
                <c:pt idx="371">
                  <c:v>108.94</c:v>
                </c:pt>
                <c:pt idx="372">
                  <c:v>109.55</c:v>
                </c:pt>
                <c:pt idx="373">
                  <c:v>112</c:v>
                </c:pt>
                <c:pt idx="374">
                  <c:v>112.14</c:v>
                </c:pt>
                <c:pt idx="375">
                  <c:v>113.22</c:v>
                </c:pt>
                <c:pt idx="376">
                  <c:v>112.95</c:v>
                </c:pt>
                <c:pt idx="377">
                  <c:v>113.6</c:v>
                </c:pt>
                <c:pt idx="378">
                  <c:v>114.06</c:v>
                </c:pt>
                <c:pt idx="379">
                  <c:v>116.25</c:v>
                </c:pt>
                <c:pt idx="380">
                  <c:v>116.9</c:v>
                </c:pt>
                <c:pt idx="381">
                  <c:v>113.71</c:v>
                </c:pt>
                <c:pt idx="382">
                  <c:v>113.7</c:v>
                </c:pt>
                <c:pt idx="383">
                  <c:v>114.64</c:v>
                </c:pt>
                <c:pt idx="384">
                  <c:v>114.91</c:v>
                </c:pt>
                <c:pt idx="385">
                  <c:v>115.01</c:v>
                </c:pt>
                <c:pt idx="386">
                  <c:v>113.59</c:v>
                </c:pt>
                <c:pt idx="387">
                  <c:v>112.26</c:v>
                </c:pt>
                <c:pt idx="388">
                  <c:v>112.58</c:v>
                </c:pt>
                <c:pt idx="389">
                  <c:v>112.58</c:v>
                </c:pt>
                <c:pt idx="390">
                  <c:v>112.65</c:v>
                </c:pt>
                <c:pt idx="391">
                  <c:v>114.57</c:v>
                </c:pt>
                <c:pt idx="392">
                  <c:v>115.78</c:v>
                </c:pt>
                <c:pt idx="393">
                  <c:v>114.18</c:v>
                </c:pt>
                <c:pt idx="394">
                  <c:v>113.09</c:v>
                </c:pt>
                <c:pt idx="395">
                  <c:v>113.49</c:v>
                </c:pt>
                <c:pt idx="396">
                  <c:v>114.25</c:v>
                </c:pt>
                <c:pt idx="397">
                  <c:v>114.81</c:v>
                </c:pt>
                <c:pt idx="398">
                  <c:v>115.4</c:v>
                </c:pt>
                <c:pt idx="399">
                  <c:v>115.96</c:v>
                </c:pt>
                <c:pt idx="400">
                  <c:v>116.66</c:v>
                </c:pt>
                <c:pt idx="401">
                  <c:v>113.79</c:v>
                </c:pt>
                <c:pt idx="402">
                  <c:v>112.03</c:v>
                </c:pt>
                <c:pt idx="403">
                  <c:v>108.19</c:v>
                </c:pt>
                <c:pt idx="404">
                  <c:v>110.03</c:v>
                </c:pt>
                <c:pt idx="405">
                  <c:v>111.42</c:v>
                </c:pt>
                <c:pt idx="406">
                  <c:v>109.81</c:v>
                </c:pt>
                <c:pt idx="407">
                  <c:v>110.45</c:v>
                </c:pt>
                <c:pt idx="408">
                  <c:v>110.04</c:v>
                </c:pt>
                <c:pt idx="409">
                  <c:v>112.01</c:v>
                </c:pt>
                <c:pt idx="410">
                  <c:v>112.39</c:v>
                </c:pt>
                <c:pt idx="411">
                  <c:v>112.19</c:v>
                </c:pt>
                <c:pt idx="412">
                  <c:v>111.57</c:v>
                </c:pt>
                <c:pt idx="413">
                  <c:v>108.17</c:v>
                </c:pt>
                <c:pt idx="414">
                  <c:v>112.58</c:v>
                </c:pt>
                <c:pt idx="415">
                  <c:v>112.02</c:v>
                </c:pt>
                <c:pt idx="416">
                  <c:v>111.82</c:v>
                </c:pt>
                <c:pt idx="417">
                  <c:v>114.5</c:v>
                </c:pt>
                <c:pt idx="418">
                  <c:v>114.33</c:v>
                </c:pt>
                <c:pt idx="419">
                  <c:v>115.73</c:v>
                </c:pt>
                <c:pt idx="420">
                  <c:v>114.62</c:v>
                </c:pt>
                <c:pt idx="421">
                  <c:v>115.8</c:v>
                </c:pt>
                <c:pt idx="422">
                  <c:v>115.07</c:v>
                </c:pt>
                <c:pt idx="423">
                  <c:v>113.22</c:v>
                </c:pt>
                <c:pt idx="424">
                  <c:v>112.42</c:v>
                </c:pt>
                <c:pt idx="425">
                  <c:v>110.14</c:v>
                </c:pt>
                <c:pt idx="426">
                  <c:v>109.44</c:v>
                </c:pt>
                <c:pt idx="427">
                  <c:v>108.25</c:v>
                </c:pt>
                <c:pt idx="428">
                  <c:v>107.85</c:v>
                </c:pt>
                <c:pt idx="429">
                  <c:v>108.49</c:v>
                </c:pt>
                <c:pt idx="430">
                  <c:v>109.55</c:v>
                </c:pt>
                <c:pt idx="431">
                  <c:v>109.44</c:v>
                </c:pt>
                <c:pt idx="432">
                  <c:v>109.08</c:v>
                </c:pt>
                <c:pt idx="433">
                  <c:v>108.7</c:v>
                </c:pt>
                <c:pt idx="434">
                  <c:v>108.17</c:v>
                </c:pt>
                <c:pt idx="435">
                  <c:v>105.68</c:v>
                </c:pt>
                <c:pt idx="436">
                  <c:v>107.73</c:v>
                </c:pt>
                <c:pt idx="437">
                  <c:v>111.07</c:v>
                </c:pt>
                <c:pt idx="438">
                  <c:v>106.82</c:v>
                </c:pt>
                <c:pt idx="439">
                  <c:v>107.25</c:v>
                </c:pt>
                <c:pt idx="440">
                  <c:v>109.4</c:v>
                </c:pt>
                <c:pt idx="441">
                  <c:v>109.07</c:v>
                </c:pt>
                <c:pt idx="442">
                  <c:v>108.26</c:v>
                </c:pt>
                <c:pt idx="443">
                  <c:v>109.94</c:v>
                </c:pt>
                <c:pt idx="444">
                  <c:v>110.97</c:v>
                </c:pt>
                <c:pt idx="445">
                  <c:v>108.95</c:v>
                </c:pt>
                <c:pt idx="446">
                  <c:v>111.59</c:v>
                </c:pt>
                <c:pt idx="447">
                  <c:v>110.46</c:v>
                </c:pt>
                <c:pt idx="448">
                  <c:v>110.86</c:v>
                </c:pt>
                <c:pt idx="449">
                  <c:v>110.55</c:v>
                </c:pt>
                <c:pt idx="450">
                  <c:v>111.38</c:v>
                </c:pt>
                <c:pt idx="451">
                  <c:v>110.92</c:v>
                </c:pt>
                <c:pt idx="452">
                  <c:v>109.87</c:v>
                </c:pt>
                <c:pt idx="453">
                  <c:v>109.69</c:v>
                </c:pt>
                <c:pt idx="454">
                  <c:v>110.76</c:v>
                </c:pt>
                <c:pt idx="455">
                  <c:v>111.23</c:v>
                </c:pt>
                <c:pt idx="456">
                  <c:v>110.92</c:v>
                </c:pt>
                <c:pt idx="457">
                  <c:v>109.84</c:v>
                </c:pt>
                <c:pt idx="458">
                  <c:v>108.81</c:v>
                </c:pt>
                <c:pt idx="459">
                  <c:v>107.03</c:v>
                </c:pt>
                <c:pt idx="460">
                  <c:v>107.2</c:v>
                </c:pt>
                <c:pt idx="461">
                  <c:v>107.33</c:v>
                </c:pt>
                <c:pt idx="462">
                  <c:v>108.01</c:v>
                </c:pt>
                <c:pt idx="463">
                  <c:v>109.5</c:v>
                </c:pt>
                <c:pt idx="464">
                  <c:v>107.91</c:v>
                </c:pt>
                <c:pt idx="465">
                  <c:v>109.15</c:v>
                </c:pt>
                <c:pt idx="466">
                  <c:v>107.89</c:v>
                </c:pt>
                <c:pt idx="467">
                  <c:v>108.84</c:v>
                </c:pt>
                <c:pt idx="468">
                  <c:v>110.36</c:v>
                </c:pt>
                <c:pt idx="469">
                  <c:v>110.25</c:v>
                </c:pt>
                <c:pt idx="470">
                  <c:v>108.97</c:v>
                </c:pt>
                <c:pt idx="471">
                  <c:v>108.8</c:v>
                </c:pt>
                <c:pt idx="472">
                  <c:v>108.8</c:v>
                </c:pt>
                <c:pt idx="473">
                  <c:v>111.07</c:v>
                </c:pt>
                <c:pt idx="474">
                  <c:v>110.8</c:v>
                </c:pt>
                <c:pt idx="475">
                  <c:v>110.62</c:v>
                </c:pt>
                <c:pt idx="476">
                  <c:v>111.11</c:v>
                </c:pt>
                <c:pt idx="477">
                  <c:v>112.47</c:v>
                </c:pt>
                <c:pt idx="478">
                  <c:v>112.14</c:v>
                </c:pt>
                <c:pt idx="479">
                  <c:v>111.31</c:v>
                </c:pt>
                <c:pt idx="480">
                  <c:v>111.4</c:v>
                </c:pt>
                <c:pt idx="481">
                  <c:v>111.94</c:v>
                </c:pt>
                <c:pt idx="482">
                  <c:v>111.76</c:v>
                </c:pt>
                <c:pt idx="483">
                  <c:v>111.89</c:v>
                </c:pt>
                <c:pt idx="484">
                  <c:v>110.64</c:v>
                </c:pt>
                <c:pt idx="485">
                  <c:v>111.88</c:v>
                </c:pt>
                <c:pt idx="486">
                  <c:v>110.3</c:v>
                </c:pt>
                <c:pt idx="487">
                  <c:v>109.68</c:v>
                </c:pt>
                <c:pt idx="488">
                  <c:v>111.1</c:v>
                </c:pt>
                <c:pt idx="489">
                  <c:v>111.89</c:v>
                </c:pt>
                <c:pt idx="490">
                  <c:v>111.71</c:v>
                </c:pt>
                <c:pt idx="491">
                  <c:v>112.42</c:v>
                </c:pt>
                <c:pt idx="492">
                  <c:v>112.8</c:v>
                </c:pt>
                <c:pt idx="493">
                  <c:v>113.28</c:v>
                </c:pt>
                <c:pt idx="494">
                  <c:v>113.28</c:v>
                </c:pt>
                <c:pt idx="495">
                  <c:v>113.48</c:v>
                </c:pt>
                <c:pt idx="496">
                  <c:v>114.36</c:v>
                </c:pt>
                <c:pt idx="497">
                  <c:v>114.9</c:v>
                </c:pt>
                <c:pt idx="498">
                  <c:v>115.55</c:v>
                </c:pt>
                <c:pt idx="499">
                  <c:v>116.76</c:v>
                </c:pt>
                <c:pt idx="500">
                  <c:v>115.6</c:v>
                </c:pt>
                <c:pt idx="501">
                  <c:v>116.52</c:v>
                </c:pt>
                <c:pt idx="502">
                  <c:v>116.73</c:v>
                </c:pt>
                <c:pt idx="503">
                  <c:v>117.24</c:v>
                </c:pt>
                <c:pt idx="504">
                  <c:v>118.9</c:v>
                </c:pt>
                <c:pt idx="505">
                  <c:v>118.13</c:v>
                </c:pt>
                <c:pt idx="506">
                  <c:v>118.66</c:v>
                </c:pt>
                <c:pt idx="507">
                  <c:v>118.72</c:v>
                </c:pt>
                <c:pt idx="508">
                  <c:v>118</c:v>
                </c:pt>
                <c:pt idx="509">
                  <c:v>117.66</c:v>
                </c:pt>
                <c:pt idx="510">
                  <c:v>117.38</c:v>
                </c:pt>
                <c:pt idx="511">
                  <c:v>117.52</c:v>
                </c:pt>
                <c:pt idx="512">
                  <c:v>115.6</c:v>
                </c:pt>
                <c:pt idx="513">
                  <c:v>113.53</c:v>
                </c:pt>
                <c:pt idx="514">
                  <c:v>114.1</c:v>
                </c:pt>
                <c:pt idx="515">
                  <c:v>114.44</c:v>
                </c:pt>
                <c:pt idx="516">
                  <c:v>112.71</c:v>
                </c:pt>
                <c:pt idx="517">
                  <c:v>111.87</c:v>
                </c:pt>
                <c:pt idx="518">
                  <c:v>111.38</c:v>
                </c:pt>
                <c:pt idx="519">
                  <c:v>110.4</c:v>
                </c:pt>
                <c:pt idx="520">
                  <c:v>110.09</c:v>
                </c:pt>
                <c:pt idx="521">
                  <c:v>111.61</c:v>
                </c:pt>
                <c:pt idx="522">
                  <c:v>111.06</c:v>
                </c:pt>
                <c:pt idx="523">
                  <c:v>111.15</c:v>
                </c:pt>
                <c:pt idx="524">
                  <c:v>110.85</c:v>
                </c:pt>
                <c:pt idx="525">
                  <c:v>110.22</c:v>
                </c:pt>
                <c:pt idx="526">
                  <c:v>109.65</c:v>
                </c:pt>
                <c:pt idx="527">
                  <c:v>108.52</c:v>
                </c:pt>
                <c:pt idx="528">
                  <c:v>109.42</c:v>
                </c:pt>
                <c:pt idx="529">
                  <c:v>109.82</c:v>
                </c:pt>
                <c:pt idx="530">
                  <c:v>109.51</c:v>
                </c:pt>
                <c:pt idx="531">
                  <c:v>107.45</c:v>
                </c:pt>
                <c:pt idx="532">
                  <c:v>108.72</c:v>
                </c:pt>
                <c:pt idx="533">
                  <c:v>107.47</c:v>
                </c:pt>
                <c:pt idx="534">
                  <c:v>107.66</c:v>
                </c:pt>
                <c:pt idx="535">
                  <c:v>108.17</c:v>
                </c:pt>
                <c:pt idx="536">
                  <c:v>109.36</c:v>
                </c:pt>
                <c:pt idx="537">
                  <c:v>109.69</c:v>
                </c:pt>
                <c:pt idx="538">
                  <c:v>110.02</c:v>
                </c:pt>
                <c:pt idx="539">
                  <c:v>111.08</c:v>
                </c:pt>
                <c:pt idx="540">
                  <c:v>110.69</c:v>
                </c:pt>
                <c:pt idx="541">
                  <c:v>107.11</c:v>
                </c:pt>
                <c:pt idx="542">
                  <c:v>106.34</c:v>
                </c:pt>
                <c:pt idx="543">
                  <c:v>104.12</c:v>
                </c:pt>
                <c:pt idx="544">
                  <c:v>104.66</c:v>
                </c:pt>
                <c:pt idx="545">
                  <c:v>106.23</c:v>
                </c:pt>
                <c:pt idx="546">
                  <c:v>105.79</c:v>
                </c:pt>
                <c:pt idx="547">
                  <c:v>104.27</c:v>
                </c:pt>
                <c:pt idx="548">
                  <c:v>103.11</c:v>
                </c:pt>
                <c:pt idx="549">
                  <c:v>100.63</c:v>
                </c:pt>
                <c:pt idx="550">
                  <c:v>99.91</c:v>
                </c:pt>
                <c:pt idx="551">
                  <c:v>97.69</c:v>
                </c:pt>
                <c:pt idx="552">
                  <c:v>99.13</c:v>
                </c:pt>
                <c:pt idx="553">
                  <c:v>99.65</c:v>
                </c:pt>
                <c:pt idx="554">
                  <c:v>100.39</c:v>
                </c:pt>
                <c:pt idx="555">
                  <c:v>100.31</c:v>
                </c:pt>
                <c:pt idx="556">
                  <c:v>101.73</c:v>
                </c:pt>
                <c:pt idx="557">
                  <c:v>103.41</c:v>
                </c:pt>
                <c:pt idx="558">
                  <c:v>103.16</c:v>
                </c:pt>
                <c:pt idx="559">
                  <c:v>103.81</c:v>
                </c:pt>
                <c:pt idx="560">
                  <c:v>102.37</c:v>
                </c:pt>
                <c:pt idx="561">
                  <c:v>99.95</c:v>
                </c:pt>
                <c:pt idx="562">
                  <c:v>102.85</c:v>
                </c:pt>
                <c:pt idx="563">
                  <c:v>104.19</c:v>
                </c:pt>
                <c:pt idx="564">
                  <c:v>105.46</c:v>
                </c:pt>
                <c:pt idx="565">
                  <c:v>104.4</c:v>
                </c:pt>
                <c:pt idx="566">
                  <c:v>104.34</c:v>
                </c:pt>
                <c:pt idx="567">
                  <c:v>104.47</c:v>
                </c:pt>
                <c:pt idx="568">
                  <c:v>103.91</c:v>
                </c:pt>
                <c:pt idx="569">
                  <c:v>102.82</c:v>
                </c:pt>
                <c:pt idx="570">
                  <c:v>102.6</c:v>
                </c:pt>
                <c:pt idx="571">
                  <c:v>103.68</c:v>
                </c:pt>
                <c:pt idx="572">
                  <c:v>103.78</c:v>
                </c:pt>
                <c:pt idx="573">
                  <c:v>104.64</c:v>
                </c:pt>
                <c:pt idx="574">
                  <c:v>104.8</c:v>
                </c:pt>
                <c:pt idx="575">
                  <c:v>103.91</c:v>
                </c:pt>
                <c:pt idx="576">
                  <c:v>102.6</c:v>
                </c:pt>
                <c:pt idx="577">
                  <c:v>102.44</c:v>
                </c:pt>
                <c:pt idx="578">
                  <c:v>102.64</c:v>
                </c:pt>
                <c:pt idx="579">
                  <c:v>102.62</c:v>
                </c:pt>
                <c:pt idx="580">
                  <c:v>104.23</c:v>
                </c:pt>
                <c:pt idx="581">
                  <c:v>102.43</c:v>
                </c:pt>
                <c:pt idx="582">
                  <c:v>102.19</c:v>
                </c:pt>
                <c:pt idx="583">
                  <c:v>100.39</c:v>
                </c:pt>
                <c:pt idx="584">
                  <c:v>102.06</c:v>
                </c:pt>
                <c:pt idx="585">
                  <c:v>103.24</c:v>
                </c:pt>
                <c:pt idx="586">
                  <c:v>103.04</c:v>
                </c:pt>
                <c:pt idx="587">
                  <c:v>103.61</c:v>
                </c:pt>
                <c:pt idx="588">
                  <c:v>104.56</c:v>
                </c:pt>
                <c:pt idx="589">
                  <c:v>103.95</c:v>
                </c:pt>
                <c:pt idx="590">
                  <c:v>102.96</c:v>
                </c:pt>
                <c:pt idx="591">
                  <c:v>103.49</c:v>
                </c:pt>
                <c:pt idx="592">
                  <c:v>104.95</c:v>
                </c:pt>
                <c:pt idx="593">
                  <c:v>105.93</c:v>
                </c:pt>
                <c:pt idx="594">
                  <c:v>105.47</c:v>
                </c:pt>
                <c:pt idx="595">
                  <c:v>106.02</c:v>
                </c:pt>
                <c:pt idx="596">
                  <c:v>106.12</c:v>
                </c:pt>
                <c:pt idx="597">
                  <c:v>102.15</c:v>
                </c:pt>
                <c:pt idx="598">
                  <c:v>100.91</c:v>
                </c:pt>
                <c:pt idx="599">
                  <c:v>101.16</c:v>
                </c:pt>
                <c:pt idx="600">
                  <c:v>101.26</c:v>
                </c:pt>
                <c:pt idx="601">
                  <c:v>101.66</c:v>
                </c:pt>
                <c:pt idx="602">
                  <c:v>102.82</c:v>
                </c:pt>
                <c:pt idx="603">
                  <c:v>102.16</c:v>
                </c:pt>
                <c:pt idx="604">
                  <c:v>103</c:v>
                </c:pt>
                <c:pt idx="605">
                  <c:v>104</c:v>
                </c:pt>
                <c:pt idx="606">
                  <c:v>105.76</c:v>
                </c:pt>
                <c:pt idx="607">
                  <c:v>105.54</c:v>
                </c:pt>
                <c:pt idx="608">
                  <c:v>107.72</c:v>
                </c:pt>
                <c:pt idx="609">
                  <c:v>107.43</c:v>
                </c:pt>
                <c:pt idx="610">
                  <c:v>107.81</c:v>
                </c:pt>
                <c:pt idx="611">
                  <c:v>108.51</c:v>
                </c:pt>
                <c:pt idx="612">
                  <c:v>107.73</c:v>
                </c:pt>
                <c:pt idx="613">
                  <c:v>108.81</c:v>
                </c:pt>
                <c:pt idx="614">
                  <c:v>109.09</c:v>
                </c:pt>
                <c:pt idx="615">
                  <c:v>108.14</c:v>
                </c:pt>
                <c:pt idx="616">
                  <c:v>108.61</c:v>
                </c:pt>
                <c:pt idx="617">
                  <c:v>108.7</c:v>
                </c:pt>
                <c:pt idx="618">
                  <c:v>108.07</c:v>
                </c:pt>
                <c:pt idx="619">
                  <c:v>108.15</c:v>
                </c:pt>
                <c:pt idx="620">
                  <c:v>108.42</c:v>
                </c:pt>
                <c:pt idx="621">
                  <c:v>107.19</c:v>
                </c:pt>
                <c:pt idx="622">
                  <c:v>107.65</c:v>
                </c:pt>
                <c:pt idx="623">
                  <c:v>107.17</c:v>
                </c:pt>
                <c:pt idx="624">
                  <c:v>107.45</c:v>
                </c:pt>
                <c:pt idx="625">
                  <c:v>106.91</c:v>
                </c:pt>
                <c:pt idx="626">
                  <c:v>107.7</c:v>
                </c:pt>
                <c:pt idx="627">
                  <c:v>109.54</c:v>
                </c:pt>
                <c:pt idx="628">
                  <c:v>108.95</c:v>
                </c:pt>
                <c:pt idx="629">
                  <c:v>108.7</c:v>
                </c:pt>
                <c:pt idx="630">
                  <c:v>108.18</c:v>
                </c:pt>
                <c:pt idx="631">
                  <c:v>107.44</c:v>
                </c:pt>
                <c:pt idx="632">
                  <c:v>106.68</c:v>
                </c:pt>
                <c:pt idx="633">
                  <c:v>108.22</c:v>
                </c:pt>
                <c:pt idx="634">
                  <c:v>108.97</c:v>
                </c:pt>
                <c:pt idx="635">
                  <c:v>109.82</c:v>
                </c:pt>
                <c:pt idx="636">
                  <c:v>110.2</c:v>
                </c:pt>
                <c:pt idx="637">
                  <c:v>111.11</c:v>
                </c:pt>
                <c:pt idx="638">
                  <c:v>110.4</c:v>
                </c:pt>
                <c:pt idx="639">
                  <c:v>109.9</c:v>
                </c:pt>
                <c:pt idx="640">
                  <c:v>110.15</c:v>
                </c:pt>
                <c:pt idx="641">
                  <c:v>109.81</c:v>
                </c:pt>
                <c:pt idx="642">
                  <c:v>109.9</c:v>
                </c:pt>
                <c:pt idx="643">
                  <c:v>111.04</c:v>
                </c:pt>
                <c:pt idx="644">
                  <c:v>110.73</c:v>
                </c:pt>
                <c:pt idx="645">
                  <c:v>114.36</c:v>
                </c:pt>
                <c:pt idx="646">
                  <c:v>116.61</c:v>
                </c:pt>
                <c:pt idx="647">
                  <c:v>115.16</c:v>
                </c:pt>
                <c:pt idx="648">
                  <c:v>114.01</c:v>
                </c:pt>
                <c:pt idx="649">
                  <c:v>114.33</c:v>
                </c:pt>
                <c:pt idx="650">
                  <c:v>115.68</c:v>
                </c:pt>
                <c:pt idx="651">
                  <c:v>114.91</c:v>
                </c:pt>
                <c:pt idx="652">
                  <c:v>115.26</c:v>
                </c:pt>
                <c:pt idx="653">
                  <c:v>116.12</c:v>
                </c:pt>
                <c:pt idx="654">
                  <c:v>113.72</c:v>
                </c:pt>
                <c:pt idx="655">
                  <c:v>111.25</c:v>
                </c:pt>
                <c:pt idx="656">
                  <c:v>111.5</c:v>
                </c:pt>
                <c:pt idx="657">
                  <c:v>112.63</c:v>
                </c:pt>
                <c:pt idx="658">
                  <c:v>111.7</c:v>
                </c:pt>
                <c:pt idx="659">
                  <c:v>110.07</c:v>
                </c:pt>
                <c:pt idx="660">
                  <c:v>108.19</c:v>
                </c:pt>
                <c:pt idx="661">
                  <c:v>110.6</c:v>
                </c:pt>
                <c:pt idx="662">
                  <c:v>108.76</c:v>
                </c:pt>
                <c:pt idx="663">
                  <c:v>109.22</c:v>
                </c:pt>
                <c:pt idx="664">
                  <c:v>108.16</c:v>
                </c:pt>
                <c:pt idx="665">
                  <c:v>108.16</c:v>
                </c:pt>
                <c:pt idx="666">
                  <c:v>108.32</c:v>
                </c:pt>
                <c:pt idx="667">
                  <c:v>109.21</c:v>
                </c:pt>
                <c:pt idx="668">
                  <c:v>108.63</c:v>
                </c:pt>
                <c:pt idx="669">
                  <c:v>108.37</c:v>
                </c:pt>
                <c:pt idx="670">
                  <c:v>107.94</c:v>
                </c:pt>
                <c:pt idx="671">
                  <c:v>109.19</c:v>
                </c:pt>
                <c:pt idx="672">
                  <c:v>109</c:v>
                </c:pt>
                <c:pt idx="673">
                  <c:v>109.46</c:v>
                </c:pt>
                <c:pt idx="674">
                  <c:v>109.68</c:v>
                </c:pt>
                <c:pt idx="675">
                  <c:v>110.16</c:v>
                </c:pt>
                <c:pt idx="676">
                  <c:v>109.06</c:v>
                </c:pt>
                <c:pt idx="677">
                  <c:v>111.8</c:v>
                </c:pt>
                <c:pt idx="678">
                  <c:v>111.28</c:v>
                </c:pt>
                <c:pt idx="679">
                  <c:v>111.04</c:v>
                </c:pt>
                <c:pt idx="680">
                  <c:v>109.96</c:v>
                </c:pt>
                <c:pt idx="681">
                  <c:v>110.59</c:v>
                </c:pt>
                <c:pt idx="682">
                  <c:v>109.11</c:v>
                </c:pt>
                <c:pt idx="683">
                  <c:v>109.94</c:v>
                </c:pt>
                <c:pt idx="684">
                  <c:v>109.64</c:v>
                </c:pt>
                <c:pt idx="685">
                  <c:v>109.97</c:v>
                </c:pt>
                <c:pt idx="686">
                  <c:v>107.8</c:v>
                </c:pt>
                <c:pt idx="687">
                  <c:v>106.99</c:v>
                </c:pt>
                <c:pt idx="688">
                  <c:v>106.93</c:v>
                </c:pt>
                <c:pt idx="689">
                  <c:v>109.61</c:v>
                </c:pt>
                <c:pt idx="690">
                  <c:v>109.01</c:v>
                </c:pt>
                <c:pt idx="691">
                  <c:v>109.86</c:v>
                </c:pt>
                <c:pt idx="692">
                  <c:v>108.84</c:v>
                </c:pt>
                <c:pt idx="693">
                  <c:v>105.91</c:v>
                </c:pt>
                <c:pt idx="694">
                  <c:v>106.23</c:v>
                </c:pt>
                <c:pt idx="695">
                  <c:v>105.33</c:v>
                </c:pt>
                <c:pt idx="696">
                  <c:v>105.24</c:v>
                </c:pt>
                <c:pt idx="697">
                  <c:v>103.46</c:v>
                </c:pt>
                <c:pt idx="698">
                  <c:v>105.12</c:v>
                </c:pt>
                <c:pt idx="699">
                  <c:v>106.4</c:v>
                </c:pt>
                <c:pt idx="700">
                  <c:v>105.81</c:v>
                </c:pt>
                <c:pt idx="701">
                  <c:v>107.12</c:v>
                </c:pt>
                <c:pt idx="702">
                  <c:v>108.54</c:v>
                </c:pt>
                <c:pt idx="703">
                  <c:v>108.5</c:v>
                </c:pt>
                <c:pt idx="704">
                  <c:v>108.47</c:v>
                </c:pt>
                <c:pt idx="705">
                  <c:v>106.92</c:v>
                </c:pt>
                <c:pt idx="706">
                  <c:v>108.06</c:v>
                </c:pt>
                <c:pt idx="707">
                  <c:v>110.08</c:v>
                </c:pt>
                <c:pt idx="708">
                  <c:v>111.05</c:v>
                </c:pt>
                <c:pt idx="709">
                  <c:v>111</c:v>
                </c:pt>
                <c:pt idx="710">
                  <c:v>110.88</c:v>
                </c:pt>
                <c:pt idx="711">
                  <c:v>111.31</c:v>
                </c:pt>
                <c:pt idx="712">
                  <c:v>110.86</c:v>
                </c:pt>
                <c:pt idx="713">
                  <c:v>109.69</c:v>
                </c:pt>
                <c:pt idx="714">
                  <c:v>109.69</c:v>
                </c:pt>
                <c:pt idx="715">
                  <c:v>111.45</c:v>
                </c:pt>
                <c:pt idx="716">
                  <c:v>112.62</c:v>
                </c:pt>
                <c:pt idx="717">
                  <c:v>111.88</c:v>
                </c:pt>
                <c:pt idx="718">
                  <c:v>110.98</c:v>
                </c:pt>
                <c:pt idx="719">
                  <c:v>111.61</c:v>
                </c:pt>
                <c:pt idx="720">
                  <c:v>109.39</c:v>
                </c:pt>
                <c:pt idx="721">
                  <c:v>109.38</c:v>
                </c:pt>
                <c:pt idx="722">
                  <c:v>109.7</c:v>
                </c:pt>
                <c:pt idx="723">
                  <c:v>108.67</c:v>
                </c:pt>
                <c:pt idx="724">
                  <c:v>108.83</c:v>
                </c:pt>
                <c:pt idx="725">
                  <c:v>110.47</c:v>
                </c:pt>
                <c:pt idx="726">
                  <c:v>108.44</c:v>
                </c:pt>
                <c:pt idx="727">
                  <c:v>109.63</c:v>
                </c:pt>
                <c:pt idx="728">
                  <c:v>110.29</c:v>
                </c:pt>
                <c:pt idx="729">
                  <c:v>111.77</c:v>
                </c:pt>
                <c:pt idx="730">
                  <c:v>111.56</c:v>
                </c:pt>
                <c:pt idx="731">
                  <c:v>111.9</c:v>
                </c:pt>
                <c:pt idx="732">
                  <c:v>111.9</c:v>
                </c:pt>
                <c:pt idx="733">
                  <c:v>111.98</c:v>
                </c:pt>
                <c:pt idx="734">
                  <c:v>112.18</c:v>
                </c:pt>
                <c:pt idx="735">
                  <c:v>111.21</c:v>
                </c:pt>
                <c:pt idx="736">
                  <c:v>110.8</c:v>
                </c:pt>
                <c:pt idx="737">
                  <c:v>107.78</c:v>
                </c:pt>
                <c:pt idx="738">
                  <c:v>106.89</c:v>
                </c:pt>
                <c:pt idx="739">
                  <c:v>106.73</c:v>
                </c:pt>
                <c:pt idx="740">
                  <c:v>107.35</c:v>
                </c:pt>
                <c:pt idx="741">
                  <c:v>107.15</c:v>
                </c:pt>
                <c:pt idx="742">
                  <c:v>106.39</c:v>
                </c:pt>
                <c:pt idx="743">
                  <c:v>107.25</c:v>
                </c:pt>
                <c:pt idx="744">
                  <c:v>106.75</c:v>
                </c:pt>
                <c:pt idx="745">
                  <c:v>106.39</c:v>
                </c:pt>
                <c:pt idx="746">
                  <c:v>107.13</c:v>
                </c:pt>
                <c:pt idx="747">
                  <c:v>107.09</c:v>
                </c:pt>
                <c:pt idx="748">
                  <c:v>106.48</c:v>
                </c:pt>
                <c:pt idx="749">
                  <c:v>106.35</c:v>
                </c:pt>
                <c:pt idx="750">
                  <c:v>106.73</c:v>
                </c:pt>
                <c:pt idx="751">
                  <c:v>108.27</c:v>
                </c:pt>
                <c:pt idx="752">
                  <c:v>107.58</c:v>
                </c:pt>
                <c:pt idx="753">
                  <c:v>107.88</c:v>
                </c:pt>
                <c:pt idx="754">
                  <c:v>106.69</c:v>
                </c:pt>
                <c:pt idx="755">
                  <c:v>107.41</c:v>
                </c:pt>
                <c:pt idx="756">
                  <c:v>107.85</c:v>
                </c:pt>
                <c:pt idx="757">
                  <c:v>107.95</c:v>
                </c:pt>
                <c:pt idx="758">
                  <c:v>106.4</c:v>
                </c:pt>
                <c:pt idx="759">
                  <c:v>106.04</c:v>
                </c:pt>
                <c:pt idx="760">
                  <c:v>105.78</c:v>
                </c:pt>
                <c:pt idx="761">
                  <c:v>106.25</c:v>
                </c:pt>
                <c:pt idx="762">
                  <c:v>107.19</c:v>
                </c:pt>
                <c:pt idx="763">
                  <c:v>109.57</c:v>
                </c:pt>
                <c:pt idx="764">
                  <c:v>108.63</c:v>
                </c:pt>
                <c:pt idx="765">
                  <c:v>108.68</c:v>
                </c:pt>
                <c:pt idx="766">
                  <c:v>108.79</c:v>
                </c:pt>
                <c:pt idx="767">
                  <c:v>108.73</c:v>
                </c:pt>
                <c:pt idx="768">
                  <c:v>109.08</c:v>
                </c:pt>
                <c:pt idx="769">
                  <c:v>109.18</c:v>
                </c:pt>
                <c:pt idx="770">
                  <c:v>110.46</c:v>
                </c:pt>
                <c:pt idx="771">
                  <c:v>110.47</c:v>
                </c:pt>
                <c:pt idx="772">
                  <c:v>110.3</c:v>
                </c:pt>
                <c:pt idx="773">
                  <c:v>109.85</c:v>
                </c:pt>
                <c:pt idx="774">
                  <c:v>110.64</c:v>
                </c:pt>
                <c:pt idx="775">
                  <c:v>109.51</c:v>
                </c:pt>
                <c:pt idx="776">
                  <c:v>109.52</c:v>
                </c:pt>
                <c:pt idx="777">
                  <c:v>108.96</c:v>
                </c:pt>
                <c:pt idx="778">
                  <c:v>109.07</c:v>
                </c:pt>
                <c:pt idx="779">
                  <c:v>111.2</c:v>
                </c:pt>
                <c:pt idx="780">
                  <c:v>109.3</c:v>
                </c:pt>
                <c:pt idx="781">
                  <c:v>107.76</c:v>
                </c:pt>
                <c:pt idx="782">
                  <c:v>108.1</c:v>
                </c:pt>
                <c:pt idx="783">
                  <c:v>109</c:v>
                </c:pt>
                <c:pt idx="784">
                  <c:v>108.08</c:v>
                </c:pt>
                <c:pt idx="785">
                  <c:v>108.55</c:v>
                </c:pt>
                <c:pt idx="786">
                  <c:v>108.02</c:v>
                </c:pt>
                <c:pt idx="787">
                  <c:v>107.39</c:v>
                </c:pt>
                <c:pt idx="788">
                  <c:v>108.57</c:v>
                </c:pt>
                <c:pt idx="789">
                  <c:v>106.24</c:v>
                </c:pt>
                <c:pt idx="790">
                  <c:v>106.79</c:v>
                </c:pt>
                <c:pt idx="791">
                  <c:v>105.85</c:v>
                </c:pt>
                <c:pt idx="792">
                  <c:v>106.45</c:v>
                </c:pt>
                <c:pt idx="793">
                  <c:v>106.92</c:v>
                </c:pt>
                <c:pt idx="794">
                  <c:v>106.81</c:v>
                </c:pt>
                <c:pt idx="795">
                  <c:v>106.99</c:v>
                </c:pt>
                <c:pt idx="796">
                  <c:v>107.03</c:v>
                </c:pt>
                <c:pt idx="797">
                  <c:v>107.83</c:v>
                </c:pt>
                <c:pt idx="798">
                  <c:v>108.07</c:v>
                </c:pt>
                <c:pt idx="799">
                  <c:v>107.76</c:v>
                </c:pt>
                <c:pt idx="800">
                  <c:v>105.62</c:v>
                </c:pt>
                <c:pt idx="801">
                  <c:v>104.79</c:v>
                </c:pt>
                <c:pt idx="802">
                  <c:v>106.15</c:v>
                </c:pt>
                <c:pt idx="803">
                  <c:v>106.72</c:v>
                </c:pt>
                <c:pt idx="804">
                  <c:v>105.82</c:v>
                </c:pt>
                <c:pt idx="805">
                  <c:v>107.67</c:v>
                </c:pt>
                <c:pt idx="806">
                  <c:v>107.98</c:v>
                </c:pt>
                <c:pt idx="807">
                  <c:v>107.46</c:v>
                </c:pt>
                <c:pt idx="808">
                  <c:v>107.33</c:v>
                </c:pt>
                <c:pt idx="809">
                  <c:v>109.07</c:v>
                </c:pt>
                <c:pt idx="810">
                  <c:v>109.36</c:v>
                </c:pt>
                <c:pt idx="811">
                  <c:v>109.6</c:v>
                </c:pt>
                <c:pt idx="812">
                  <c:v>109.53</c:v>
                </c:pt>
                <c:pt idx="813">
                  <c:v>109.95</c:v>
                </c:pt>
                <c:pt idx="814">
                  <c:v>109.27</c:v>
                </c:pt>
                <c:pt idx="815">
                  <c:v>109.11</c:v>
                </c:pt>
                <c:pt idx="816">
                  <c:v>110.33</c:v>
                </c:pt>
                <c:pt idx="817">
                  <c:v>109.58</c:v>
                </c:pt>
                <c:pt idx="818">
                  <c:v>108.12</c:v>
                </c:pt>
                <c:pt idx="819">
                  <c:v>108.98</c:v>
                </c:pt>
                <c:pt idx="820">
                  <c:v>108.07</c:v>
                </c:pt>
                <c:pt idx="821">
                  <c:v>107.76</c:v>
                </c:pt>
                <c:pt idx="822">
                  <c:v>108.59</c:v>
                </c:pt>
                <c:pt idx="823">
                  <c:v>107.72</c:v>
                </c:pt>
                <c:pt idx="824">
                  <c:v>107.06</c:v>
                </c:pt>
                <c:pt idx="825">
                  <c:v>108.13</c:v>
                </c:pt>
                <c:pt idx="826">
                  <c:v>108.04</c:v>
                </c:pt>
                <c:pt idx="827">
                  <c:v>107.89</c:v>
                </c:pt>
                <c:pt idx="828">
                  <c:v>108.41</c:v>
                </c:pt>
                <c:pt idx="829">
                  <c:v>109.24</c:v>
                </c:pt>
                <c:pt idx="830">
                  <c:v>110.19</c:v>
                </c:pt>
                <c:pt idx="831">
                  <c:v>110.44</c:v>
                </c:pt>
                <c:pt idx="832">
                  <c:v>109.75</c:v>
                </c:pt>
                <c:pt idx="833">
                  <c:v>109.37</c:v>
                </c:pt>
                <c:pt idx="834">
                  <c:v>109.69</c:v>
                </c:pt>
                <c:pt idx="835">
                  <c:v>110.55</c:v>
                </c:pt>
                <c:pt idx="836">
                  <c:v>110.36</c:v>
                </c:pt>
                <c:pt idx="837">
                  <c:v>110.54</c:v>
                </c:pt>
                <c:pt idx="838">
                  <c:v>110.32</c:v>
                </c:pt>
                <c:pt idx="839">
                  <c:v>110.02</c:v>
                </c:pt>
                <c:pt idx="840">
                  <c:v>109.81</c:v>
                </c:pt>
                <c:pt idx="841">
                  <c:v>109.97</c:v>
                </c:pt>
                <c:pt idx="842">
                  <c:v>110.01</c:v>
                </c:pt>
                <c:pt idx="843">
                  <c:v>110.14</c:v>
                </c:pt>
                <c:pt idx="844">
                  <c:v>109.67</c:v>
                </c:pt>
                <c:pt idx="845">
                  <c:v>109.87</c:v>
                </c:pt>
                <c:pt idx="846">
                  <c:v>108.79</c:v>
                </c:pt>
                <c:pt idx="847">
                  <c:v>108.61</c:v>
                </c:pt>
                <c:pt idx="848">
                  <c:v>109.99</c:v>
                </c:pt>
                <c:pt idx="849">
                  <c:v>109.52</c:v>
                </c:pt>
                <c:pt idx="850">
                  <c:v>109.95</c:v>
                </c:pt>
                <c:pt idx="851">
                  <c:v>113.02</c:v>
                </c:pt>
                <c:pt idx="852">
                  <c:v>113.41</c:v>
                </c:pt>
                <c:pt idx="853">
                  <c:v>112.94</c:v>
                </c:pt>
                <c:pt idx="854">
                  <c:v>113.45</c:v>
                </c:pt>
                <c:pt idx="855">
                  <c:v>114.26</c:v>
                </c:pt>
                <c:pt idx="856">
                  <c:v>115.06</c:v>
                </c:pt>
                <c:pt idx="857">
                  <c:v>114.95</c:v>
                </c:pt>
                <c:pt idx="858">
                  <c:v>113.67</c:v>
                </c:pt>
                <c:pt idx="859">
                  <c:v>114.46</c:v>
                </c:pt>
                <c:pt idx="860">
                  <c:v>114</c:v>
                </c:pt>
                <c:pt idx="861">
                  <c:v>113.21</c:v>
                </c:pt>
                <c:pt idx="862">
                  <c:v>112.36</c:v>
                </c:pt>
                <c:pt idx="863">
                  <c:v>112.29</c:v>
                </c:pt>
                <c:pt idx="864">
                  <c:v>111.24</c:v>
                </c:pt>
                <c:pt idx="865">
                  <c:v>111</c:v>
                </c:pt>
                <c:pt idx="866">
                  <c:v>110.64</c:v>
                </c:pt>
                <c:pt idx="867">
                  <c:v>110.24</c:v>
                </c:pt>
                <c:pt idx="868">
                  <c:v>108.94</c:v>
                </c:pt>
                <c:pt idx="869">
                  <c:v>108.28</c:v>
                </c:pt>
                <c:pt idx="870">
                  <c:v>108.67</c:v>
                </c:pt>
                <c:pt idx="871">
                  <c:v>106.66</c:v>
                </c:pt>
                <c:pt idx="872">
                  <c:v>106.98</c:v>
                </c:pt>
                <c:pt idx="873">
                  <c:v>106.02</c:v>
                </c:pt>
                <c:pt idx="874">
                  <c:v>105.85</c:v>
                </c:pt>
                <c:pt idx="875">
                  <c:v>107.89</c:v>
                </c:pt>
                <c:pt idx="876">
                  <c:v>107.24</c:v>
                </c:pt>
                <c:pt idx="877">
                  <c:v>107.68</c:v>
                </c:pt>
                <c:pt idx="878">
                  <c:v>107.33</c:v>
                </c:pt>
                <c:pt idx="879">
                  <c:v>108.03</c:v>
                </c:pt>
                <c:pt idx="880" formatCode="General">
                  <c:v>107.07</c:v>
                </c:pt>
                <c:pt idx="881" formatCode="General">
                  <c:v>108.39</c:v>
                </c:pt>
                <c:pt idx="882" formatCode="General">
                  <c:v>107.57</c:v>
                </c:pt>
                <c:pt idx="883" formatCode="General">
                  <c:v>107.72</c:v>
                </c:pt>
                <c:pt idx="884" formatCode="General">
                  <c:v>106.51</c:v>
                </c:pt>
                <c:pt idx="885" formatCode="General">
                  <c:v>106.02</c:v>
                </c:pt>
                <c:pt idx="886" formatCode="0.00_ ">
                  <c:v>104.84</c:v>
                </c:pt>
                <c:pt idx="887" formatCode="0.00_ ">
                  <c:v>105.41</c:v>
                </c:pt>
                <c:pt idx="888" formatCode="0.00_ ">
                  <c:v>104.61</c:v>
                </c:pt>
                <c:pt idx="889" formatCode="0.00_ ">
                  <c:v>104.59</c:v>
                </c:pt>
                <c:pt idx="890" formatCode="0.00_ ">
                  <c:v>105.44</c:v>
                </c:pt>
                <c:pt idx="891" formatCode="0.00_ ">
                  <c:v>105.02</c:v>
                </c:pt>
                <c:pt idx="892" formatCode="0.00_ ">
                  <c:v>104.68</c:v>
                </c:pt>
                <c:pt idx="893" formatCode="0.00_ ">
                  <c:v>103.02</c:v>
                </c:pt>
                <c:pt idx="894" formatCode="0.00_ ">
                  <c:v>104.28</c:v>
                </c:pt>
                <c:pt idx="895" formatCode="0.00_ ">
                  <c:v>102.01</c:v>
                </c:pt>
                <c:pt idx="896" formatCode="0.00_ ">
                  <c:v>103.53</c:v>
                </c:pt>
                <c:pt idx="897" formatCode="0.00_ ">
                  <c:v>101.6</c:v>
                </c:pt>
                <c:pt idx="898" formatCode="0.00_ ">
                  <c:v>101.56</c:v>
                </c:pt>
                <c:pt idx="899" formatCode="0.00_ ">
                  <c:v>102.28</c:v>
                </c:pt>
                <c:pt idx="900" formatCode="0.00_ ">
                  <c:v>102.63</c:v>
                </c:pt>
                <c:pt idx="901" formatCode="0.00_ ">
                  <c:v>102.29</c:v>
                </c:pt>
                <c:pt idx="902" formatCode="0.00_ ">
                  <c:v>102.65</c:v>
                </c:pt>
                <c:pt idx="903" formatCode="0.00_ ">
                  <c:v>102.5</c:v>
                </c:pt>
                <c:pt idx="904" formatCode="0.00_ ">
                  <c:v>102.72</c:v>
                </c:pt>
                <c:pt idx="905" formatCode="0.00_ ">
                  <c:v>102.46</c:v>
                </c:pt>
                <c:pt idx="906" formatCode="0.00_ ">
                  <c:v>103.19</c:v>
                </c:pt>
                <c:pt idx="907" formatCode="0.00_ ">
                  <c:v>102.79</c:v>
                </c:pt>
                <c:pt idx="908" formatCode="0.00_ ">
                  <c:v>100.34</c:v>
                </c:pt>
                <c:pt idx="909" formatCode="0.00_ ">
                  <c:v>102.77</c:v>
                </c:pt>
                <c:pt idx="910" formatCode="0.00_ ">
                  <c:v>101.83</c:v>
                </c:pt>
                <c:pt idx="911" formatCode="0.00_ ">
                  <c:v>100.82</c:v>
                </c:pt>
                <c:pt idx="912" formatCode="0.00_ ">
                  <c:v>100.2</c:v>
                </c:pt>
                <c:pt idx="913" formatCode="0.00_ ">
                  <c:v>99.16</c:v>
                </c:pt>
                <c:pt idx="914" formatCode="0.00_ ">
                  <c:v>98.04</c:v>
                </c:pt>
                <c:pt idx="915" formatCode="0.00_ ">
                  <c:v>98.08</c:v>
                </c:pt>
                <c:pt idx="916" formatCode="0.00_ ">
                  <c:v>97.11</c:v>
                </c:pt>
                <c:pt idx="917" formatCode="0.00_ ">
                  <c:v>96.65</c:v>
                </c:pt>
                <c:pt idx="918" formatCode="0.00_ ">
                  <c:v>99.05</c:v>
                </c:pt>
                <c:pt idx="919" formatCode="0.00_ ">
                  <c:v>98.97</c:v>
                </c:pt>
                <c:pt idx="920" formatCode="0.00_ ">
                  <c:v>97.7</c:v>
                </c:pt>
                <c:pt idx="921" formatCode="0.00_ ">
                  <c:v>98.39</c:v>
                </c:pt>
                <c:pt idx="922" formatCode="0.00_ ">
                  <c:v>96.97</c:v>
                </c:pt>
                <c:pt idx="923" formatCode="0.00_ ">
                  <c:v>96.85</c:v>
                </c:pt>
                <c:pt idx="924" formatCode="0.00_ ">
                  <c:v>96.95</c:v>
                </c:pt>
                <c:pt idx="925" formatCode="0.00_ ">
                  <c:v>97</c:v>
                </c:pt>
                <c:pt idx="926" formatCode="0.00_ ">
                  <c:v>97</c:v>
                </c:pt>
                <c:pt idx="927" formatCode="0.00_ ">
                  <c:v>97.2</c:v>
                </c:pt>
                <c:pt idx="928" formatCode="General">
                  <c:v>94.67</c:v>
                </c:pt>
                <c:pt idx="929" formatCode="General">
                  <c:v>94.16</c:v>
                </c:pt>
                <c:pt idx="930" formatCode="General">
                  <c:v>93.42</c:v>
                </c:pt>
                <c:pt idx="931" formatCode="General">
                  <c:v>92.31</c:v>
                </c:pt>
                <c:pt idx="932" formatCode="General">
                  <c:v>92.79</c:v>
                </c:pt>
                <c:pt idx="933" formatCode="General">
                  <c:v>92.11</c:v>
                </c:pt>
                <c:pt idx="934" formatCode="General">
                  <c:v>91.38</c:v>
                </c:pt>
                <c:pt idx="935" formatCode="General">
                  <c:v>90.05</c:v>
                </c:pt>
                <c:pt idx="936" formatCode="General">
                  <c:v>90.21</c:v>
                </c:pt>
                <c:pt idx="937" formatCode="General">
                  <c:v>88.89</c:v>
                </c:pt>
                <c:pt idx="938" formatCode="General">
                  <c:v>85.04</c:v>
                </c:pt>
                <c:pt idx="939" formatCode="General">
                  <c:v>83.78</c:v>
                </c:pt>
                <c:pt idx="940" formatCode="General">
                  <c:v>84.47</c:v>
                </c:pt>
                <c:pt idx="941" formatCode="General">
                  <c:v>86.16</c:v>
                </c:pt>
                <c:pt idx="942" formatCode="General">
                  <c:v>85.4</c:v>
                </c:pt>
                <c:pt idx="943" formatCode="General">
                  <c:v>86.22</c:v>
                </c:pt>
                <c:pt idx="944" formatCode="General">
                  <c:v>84.71</c:v>
                </c:pt>
                <c:pt idx="945" formatCode="General">
                  <c:v>86.83</c:v>
                </c:pt>
                <c:pt idx="946" formatCode="General">
                  <c:v>86.13</c:v>
                </c:pt>
                <c:pt idx="947" formatCode="General">
                  <c:v>85.83</c:v>
                </c:pt>
                <c:pt idx="948" formatCode="General">
                  <c:v>86.03</c:v>
                </c:pt>
                <c:pt idx="949" formatCode="General">
                  <c:v>87.12</c:v>
                </c:pt>
                <c:pt idx="950" formatCode="General">
                  <c:v>86.24</c:v>
                </c:pt>
                <c:pt idx="951" formatCode="General">
                  <c:v>85.86</c:v>
                </c:pt>
                <c:pt idx="952" formatCode="General">
                  <c:v>84.78</c:v>
                </c:pt>
                <c:pt idx="953" formatCode="General">
                  <c:v>82.82</c:v>
                </c:pt>
                <c:pt idx="954" formatCode="General">
                  <c:v>82.95</c:v>
                </c:pt>
                <c:pt idx="955" formatCode="General">
                  <c:v>82.86</c:v>
                </c:pt>
                <c:pt idx="956" formatCode="General">
                  <c:v>83.39</c:v>
                </c:pt>
                <c:pt idx="957" formatCode="General">
                  <c:v>82.34</c:v>
                </c:pt>
                <c:pt idx="958" formatCode="General">
                  <c:v>81.67</c:v>
                </c:pt>
                <c:pt idx="959" formatCode="General">
                  <c:v>80.38</c:v>
                </c:pt>
                <c:pt idx="960" formatCode="General">
                  <c:v>77.92</c:v>
                </c:pt>
                <c:pt idx="961" formatCode="General">
                  <c:v>79.41</c:v>
                </c:pt>
                <c:pt idx="962" formatCode="General">
                  <c:v>79.31</c:v>
                </c:pt>
                <c:pt idx="963" formatCode="General">
                  <c:v>78.47</c:v>
                </c:pt>
                <c:pt idx="964" formatCode="General">
                  <c:v>79.41</c:v>
                </c:pt>
                <c:pt idx="965" formatCode="General">
                  <c:v>79.31</c:v>
                </c:pt>
                <c:pt idx="966" formatCode="General">
                  <c:v>78.47</c:v>
                </c:pt>
                <c:pt idx="967" formatCode="General">
                  <c:v>78.099999999999994</c:v>
                </c:pt>
                <c:pt idx="968" formatCode="General">
                  <c:v>79.33</c:v>
                </c:pt>
                <c:pt idx="969" formatCode="General">
                  <c:v>80.36</c:v>
                </c:pt>
                <c:pt idx="970" formatCode="General">
                  <c:v>79.680000000000007</c:v>
                </c:pt>
                <c:pt idx="971" formatCode="General">
                  <c:v>78.33</c:v>
                </c:pt>
                <c:pt idx="972" formatCode="General">
                  <c:v>77.75</c:v>
                </c:pt>
                <c:pt idx="973" formatCode="General">
                  <c:v>72.58</c:v>
                </c:pt>
                <c:pt idx="974" formatCode="General">
                  <c:v>70.150000000000006</c:v>
                </c:pt>
                <c:pt idx="975" formatCode="General">
                  <c:v>72.540000000000006</c:v>
                </c:pt>
                <c:pt idx="976" formatCode="General">
                  <c:v>70.540000000000006</c:v>
                </c:pt>
                <c:pt idx="977" formatCode="General">
                  <c:v>69.92</c:v>
                </c:pt>
                <c:pt idx="978" formatCode="General">
                  <c:v>69.64</c:v>
                </c:pt>
                <c:pt idx="979" formatCode="General">
                  <c:v>69.069999999999993</c:v>
                </c:pt>
                <c:pt idx="980" formatCode="General">
                  <c:v>66.19</c:v>
                </c:pt>
                <c:pt idx="981" formatCode="General">
                  <c:v>66.84</c:v>
                </c:pt>
                <c:pt idx="982" formatCode="General">
                  <c:v>64.239999999999995</c:v>
                </c:pt>
                <c:pt idx="983" formatCode="General">
                  <c:v>63.68</c:v>
                </c:pt>
                <c:pt idx="984" formatCode="General">
                  <c:v>61.85</c:v>
                </c:pt>
                <c:pt idx="985" formatCode="General">
                  <c:v>61.06</c:v>
                </c:pt>
                <c:pt idx="986" formatCode="General">
                  <c:v>59.86</c:v>
                </c:pt>
                <c:pt idx="987" formatCode="General">
                  <c:v>61.18</c:v>
                </c:pt>
                <c:pt idx="988" formatCode="General">
                  <c:v>59.27</c:v>
                </c:pt>
                <c:pt idx="989" formatCode="General">
                  <c:v>61.38</c:v>
                </c:pt>
                <c:pt idx="990" formatCode="General">
                  <c:v>60.11</c:v>
                </c:pt>
                <c:pt idx="991" formatCode="General">
                  <c:v>61.69</c:v>
                </c:pt>
                <c:pt idx="992" formatCode="General">
                  <c:v>60.24</c:v>
                </c:pt>
                <c:pt idx="993" formatCode="General">
                  <c:v>59.45</c:v>
                </c:pt>
                <c:pt idx="994" formatCode="General">
                  <c:v>57.88</c:v>
                </c:pt>
                <c:pt idx="995" formatCode="General">
                  <c:v>57.9</c:v>
                </c:pt>
                <c:pt idx="996" formatCode="General">
                  <c:v>57.33</c:v>
                </c:pt>
                <c:pt idx="997" formatCode="General">
                  <c:v>56.42</c:v>
                </c:pt>
                <c:pt idx="998" formatCode="General">
                  <c:v>53.11</c:v>
                </c:pt>
                <c:pt idx="999" formatCode="General">
                  <c:v>51.1</c:v>
                </c:pt>
                <c:pt idx="1000" formatCode="General">
                  <c:v>51.15</c:v>
                </c:pt>
                <c:pt idx="1001" formatCode="General">
                  <c:v>50.96</c:v>
                </c:pt>
                <c:pt idx="1002" formatCode="General">
                  <c:v>50.11</c:v>
                </c:pt>
                <c:pt idx="1003" formatCode="General">
                  <c:v>47.43</c:v>
                </c:pt>
                <c:pt idx="1004" formatCode="General">
                  <c:v>46.59</c:v>
                </c:pt>
                <c:pt idx="1005" formatCode="General">
                  <c:v>48.69</c:v>
                </c:pt>
                <c:pt idx="1006" formatCode="General">
                  <c:v>47.67</c:v>
                </c:pt>
                <c:pt idx="1007" formatCode="General">
                  <c:v>50.17</c:v>
                </c:pt>
                <c:pt idx="1008" formatCode="General">
                  <c:v>48.84</c:v>
                </c:pt>
                <c:pt idx="1009" formatCode="General">
                  <c:v>47.99</c:v>
                </c:pt>
                <c:pt idx="1010" formatCode="General">
                  <c:v>49.03</c:v>
                </c:pt>
                <c:pt idx="1011" formatCode="General">
                  <c:v>48.52</c:v>
                </c:pt>
                <c:pt idx="1012" formatCode="General">
                  <c:v>48.79</c:v>
                </c:pt>
                <c:pt idx="1013" formatCode="General">
                  <c:v>48.16</c:v>
                </c:pt>
                <c:pt idx="1014" formatCode="General">
                  <c:v>49.6</c:v>
                </c:pt>
                <c:pt idx="1015" formatCode="General">
                  <c:v>48.47</c:v>
                </c:pt>
                <c:pt idx="1016" formatCode="General">
                  <c:v>49.13</c:v>
                </c:pt>
                <c:pt idx="1017" formatCode="General">
                  <c:v>52.99</c:v>
                </c:pt>
                <c:pt idx="1018" formatCode="General">
                  <c:v>54.75</c:v>
                </c:pt>
                <c:pt idx="1019" formatCode="General">
                  <c:v>57.91</c:v>
                </c:pt>
                <c:pt idx="1020" formatCode="General">
                  <c:v>54.16</c:v>
                </c:pt>
                <c:pt idx="1021" formatCode="General">
                  <c:v>56.57</c:v>
                </c:pt>
                <c:pt idx="1022" formatCode="General">
                  <c:v>57.8</c:v>
                </c:pt>
                <c:pt idx="1023" formatCode="General">
                  <c:v>58.34</c:v>
                </c:pt>
                <c:pt idx="1024" formatCode="General">
                  <c:v>56.43</c:v>
                </c:pt>
                <c:pt idx="1025" formatCode="General">
                  <c:v>54.66</c:v>
                </c:pt>
                <c:pt idx="1026" formatCode="General">
                  <c:v>57.05</c:v>
                </c:pt>
                <c:pt idx="1027" formatCode="General">
                  <c:v>61.52</c:v>
                </c:pt>
                <c:pt idx="1028" formatCode="General">
                  <c:v>61.4</c:v>
                </c:pt>
                <c:pt idx="1029" formatCode="General">
                  <c:v>62.53</c:v>
                </c:pt>
                <c:pt idx="1030" formatCode="General">
                  <c:v>60.53</c:v>
                </c:pt>
                <c:pt idx="1031" formatCode="General">
                  <c:v>60.21</c:v>
                </c:pt>
                <c:pt idx="1032" formatCode="General">
                  <c:v>60.22</c:v>
                </c:pt>
                <c:pt idx="1033" formatCode="General">
                  <c:v>58.9</c:v>
                </c:pt>
                <c:pt idx="1034" formatCode="General">
                  <c:v>58.66</c:v>
                </c:pt>
                <c:pt idx="1035" formatCode="General">
                  <c:v>61.63</c:v>
                </c:pt>
                <c:pt idx="1036" formatCode="General">
                  <c:v>60.05</c:v>
                </c:pt>
                <c:pt idx="1037" formatCode="General">
                  <c:v>62.58</c:v>
                </c:pt>
                <c:pt idx="1038" formatCode="General">
                  <c:v>59.54</c:v>
                </c:pt>
                <c:pt idx="1039" formatCode="General">
                  <c:v>61.02</c:v>
                </c:pt>
                <c:pt idx="1040" formatCode="General">
                  <c:v>60.55</c:v>
                </c:pt>
                <c:pt idx="1041" formatCode="General">
                  <c:v>60.48</c:v>
                </c:pt>
                <c:pt idx="1042" formatCode="General">
                  <c:v>59.73</c:v>
                </c:pt>
                <c:pt idx="1043" formatCode="General">
                  <c:v>58.53</c:v>
                </c:pt>
                <c:pt idx="1044" formatCode="General">
                  <c:v>56.39</c:v>
                </c:pt>
                <c:pt idx="1045" formatCode="General">
                  <c:v>57.54</c:v>
                </c:pt>
                <c:pt idx="1046" formatCode="General">
                  <c:v>57.08</c:v>
                </c:pt>
                <c:pt idx="1047" formatCode="General">
                  <c:v>54.67</c:v>
                </c:pt>
                <c:pt idx="1048" formatCode="General">
                  <c:v>53.44</c:v>
                </c:pt>
                <c:pt idx="1049" formatCode="General">
                  <c:v>53.51</c:v>
                </c:pt>
                <c:pt idx="1050" formatCode="General">
                  <c:v>55.91</c:v>
                </c:pt>
                <c:pt idx="1051" formatCode="General">
                  <c:v>54.43</c:v>
                </c:pt>
                <c:pt idx="1052" formatCode="General">
                  <c:v>55.32</c:v>
                </c:pt>
                <c:pt idx="1053" formatCode="General">
                  <c:v>55.92</c:v>
                </c:pt>
                <c:pt idx="1054" formatCode="General">
                  <c:v>55.11</c:v>
                </c:pt>
                <c:pt idx="1055" formatCode="General">
                  <c:v>56.48</c:v>
                </c:pt>
                <c:pt idx="1056" formatCode="General">
                  <c:v>59.19</c:v>
                </c:pt>
                <c:pt idx="1057" formatCode="General">
                  <c:v>56.41</c:v>
                </c:pt>
                <c:pt idx="1058" formatCode="General">
                  <c:v>56.29</c:v>
                </c:pt>
                <c:pt idx="1059" formatCode="General">
                  <c:v>55.11</c:v>
                </c:pt>
                <c:pt idx="1060" formatCode="General">
                  <c:v>57.1</c:v>
                </c:pt>
                <c:pt idx="1061" formatCode="General">
                  <c:v>54.95</c:v>
                </c:pt>
                <c:pt idx="1062" formatCode="General">
                  <c:v>58.12</c:v>
                </c:pt>
                <c:pt idx="1063" formatCode="General">
                  <c:v>59.1</c:v>
                </c:pt>
                <c:pt idx="1064" formatCode="General">
                  <c:v>55.55</c:v>
                </c:pt>
                <c:pt idx="1065" formatCode="General">
                  <c:v>56.57</c:v>
                </c:pt>
                <c:pt idx="1066" formatCode="General">
                  <c:v>57.87</c:v>
                </c:pt>
                <c:pt idx="1067" formatCode="General">
                  <c:v>57.93</c:v>
                </c:pt>
                <c:pt idx="1068" formatCode="General">
                  <c:v>58.43</c:v>
                </c:pt>
                <c:pt idx="1069" formatCode="General">
                  <c:v>60.32</c:v>
                </c:pt>
                <c:pt idx="1070" formatCode="General">
                  <c:v>63.98</c:v>
                </c:pt>
                <c:pt idx="1071" formatCode="General">
                  <c:v>63.45</c:v>
                </c:pt>
                <c:pt idx="1072" formatCode="General">
                  <c:v>63.45</c:v>
                </c:pt>
                <c:pt idx="1073" formatCode="General">
                  <c:v>62.08</c:v>
                </c:pt>
                <c:pt idx="1074" formatCode="General">
                  <c:v>62.73</c:v>
                </c:pt>
                <c:pt idx="1075" formatCode="General">
                  <c:v>64.849999999999994</c:v>
                </c:pt>
                <c:pt idx="1076" formatCode="General">
                  <c:v>65.28</c:v>
                </c:pt>
                <c:pt idx="1077" formatCode="General">
                  <c:v>64.83</c:v>
                </c:pt>
                <c:pt idx="1078" formatCode="General">
                  <c:v>64.64</c:v>
                </c:pt>
                <c:pt idx="1079" formatCode="General">
                  <c:v>65.84</c:v>
                </c:pt>
                <c:pt idx="1080" formatCode="General">
                  <c:v>66.78</c:v>
                </c:pt>
                <c:pt idx="1081" formatCode="General">
                  <c:v>66.459999999999994</c:v>
                </c:pt>
                <c:pt idx="1082" formatCode="General">
                  <c:v>66.45</c:v>
                </c:pt>
                <c:pt idx="1083" formatCode="General">
                  <c:v>67.52</c:v>
                </c:pt>
                <c:pt idx="1084" formatCode="General">
                  <c:v>67.77</c:v>
                </c:pt>
                <c:pt idx="1085" formatCode="General">
                  <c:v>65.540000000000006</c:v>
                </c:pt>
                <c:pt idx="1086" formatCode="General">
                  <c:v>65.39</c:v>
                </c:pt>
                <c:pt idx="1087" formatCode="General">
                  <c:v>64.91</c:v>
                </c:pt>
                <c:pt idx="1088" formatCode="General">
                  <c:v>66.86</c:v>
                </c:pt>
                <c:pt idx="1089" formatCode="General">
                  <c:v>66.81</c:v>
                </c:pt>
                <c:pt idx="1090" formatCode="General">
                  <c:v>66.59</c:v>
                </c:pt>
                <c:pt idx="1091" formatCode="General">
                  <c:v>66.81</c:v>
                </c:pt>
                <c:pt idx="1092" formatCode="General">
                  <c:v>66.27</c:v>
                </c:pt>
                <c:pt idx="1093" formatCode="General">
                  <c:v>64.02</c:v>
                </c:pt>
                <c:pt idx="1094" formatCode="General">
                  <c:v>65.03</c:v>
                </c:pt>
                <c:pt idx="1095" formatCode="General">
                  <c:v>66.540000000000006</c:v>
                </c:pt>
                <c:pt idx="1096" formatCode="General">
                  <c:v>65.37</c:v>
                </c:pt>
                <c:pt idx="1097" formatCode="General">
                  <c:v>65.52</c:v>
                </c:pt>
                <c:pt idx="1098" formatCode="General">
                  <c:v>63.72</c:v>
                </c:pt>
                <c:pt idx="1099" formatCode="General">
                  <c:v>62.06</c:v>
                </c:pt>
                <c:pt idx="1100" formatCode="General">
                  <c:v>62.58</c:v>
                </c:pt>
                <c:pt idx="1101" formatCode="General">
                  <c:v>65.56</c:v>
                </c:pt>
                <c:pt idx="1102" formatCode="General">
                  <c:v>64.88</c:v>
                </c:pt>
                <c:pt idx="1103" formatCode="General">
                  <c:v>65.489999999999995</c:v>
                </c:pt>
                <c:pt idx="1104" formatCode="General">
                  <c:v>63.8</c:v>
                </c:pt>
                <c:pt idx="1105" formatCode="General">
                  <c:v>62.03</c:v>
                </c:pt>
                <c:pt idx="1106" formatCode="General">
                  <c:v>62.69</c:v>
                </c:pt>
                <c:pt idx="1107" formatCode="General">
                  <c:v>64.88</c:v>
                </c:pt>
                <c:pt idx="1108" formatCode="General">
                  <c:v>65.7</c:v>
                </c:pt>
                <c:pt idx="1109" formatCode="General">
                  <c:v>65.11</c:v>
                </c:pt>
                <c:pt idx="1110" formatCode="General">
                  <c:v>63.87</c:v>
                </c:pt>
                <c:pt idx="1111" formatCode="General">
                  <c:v>62.61</c:v>
                </c:pt>
                <c:pt idx="1112" formatCode="General">
                  <c:v>63.7</c:v>
                </c:pt>
                <c:pt idx="1113" formatCode="General">
                  <c:v>63.87</c:v>
                </c:pt>
                <c:pt idx="1114" formatCode="General">
                  <c:v>64.260000000000005</c:v>
                </c:pt>
                <c:pt idx="1115" formatCode="General">
                  <c:v>63.02</c:v>
                </c:pt>
                <c:pt idx="1116" formatCode="General">
                  <c:v>63.34</c:v>
                </c:pt>
                <c:pt idx="1117" formatCode="General">
                  <c:v>64.45</c:v>
                </c:pt>
                <c:pt idx="1118" formatCode="General">
                  <c:v>63.49</c:v>
                </c:pt>
                <c:pt idx="1119" formatCode="General">
                  <c:v>63.2</c:v>
                </c:pt>
                <c:pt idx="1120" formatCode="General">
                  <c:v>63.26</c:v>
                </c:pt>
                <c:pt idx="1121" formatCode="General">
                  <c:v>62.01</c:v>
                </c:pt>
                <c:pt idx="1122" formatCode="General">
                  <c:v>63.59</c:v>
                </c:pt>
                <c:pt idx="1123" formatCode="General">
                  <c:v>62.01</c:v>
                </c:pt>
                <c:pt idx="1124" formatCode="General">
                  <c:v>62.07</c:v>
                </c:pt>
                <c:pt idx="1125" formatCode="General">
                  <c:v>60.32</c:v>
                </c:pt>
                <c:pt idx="1126" formatCode="General">
                  <c:v>56.54</c:v>
                </c:pt>
                <c:pt idx="1127" formatCode="General">
                  <c:v>56.85</c:v>
                </c:pt>
                <c:pt idx="1128" formatCode="General">
                  <c:v>57.05</c:v>
                </c:pt>
                <c:pt idx="1129" formatCode="General">
                  <c:v>58.61</c:v>
                </c:pt>
                <c:pt idx="1130" formatCode="General">
                  <c:v>58.73</c:v>
                </c:pt>
                <c:pt idx="1131" formatCode="General">
                  <c:v>57.85</c:v>
                </c:pt>
                <c:pt idx="1132" formatCode="General">
                  <c:v>58.51</c:v>
                </c:pt>
                <c:pt idx="1133" formatCode="General">
                  <c:v>57.05</c:v>
                </c:pt>
                <c:pt idx="1134" formatCode="General">
                  <c:v>57.51</c:v>
                </c:pt>
                <c:pt idx="1135" formatCode="General">
                  <c:v>57.1</c:v>
                </c:pt>
                <c:pt idx="1136" formatCode="General">
                  <c:v>56.65</c:v>
                </c:pt>
                <c:pt idx="1137" formatCode="General">
                  <c:v>57.04</c:v>
                </c:pt>
                <c:pt idx="1138" formatCode="General">
                  <c:v>56.13</c:v>
                </c:pt>
                <c:pt idx="1139" formatCode="General">
                  <c:v>55.27</c:v>
                </c:pt>
                <c:pt idx="1140" formatCode="General">
                  <c:v>54.62</c:v>
                </c:pt>
                <c:pt idx="1141" formatCode="General">
                  <c:v>53.47</c:v>
                </c:pt>
                <c:pt idx="1142" formatCode="General">
                  <c:v>53.3</c:v>
                </c:pt>
                <c:pt idx="1143" formatCode="General">
                  <c:v>53.38</c:v>
                </c:pt>
                <c:pt idx="1144" formatCode="General">
                  <c:v>53.31</c:v>
                </c:pt>
                <c:pt idx="1145" formatCode="General">
                  <c:v>52.21</c:v>
                </c:pt>
                <c:pt idx="1146" formatCode="General">
                  <c:v>49.52</c:v>
                </c:pt>
                <c:pt idx="1147" formatCode="General">
                  <c:v>49.99</c:v>
                </c:pt>
                <c:pt idx="1148" formatCode="General">
                  <c:v>49.59</c:v>
                </c:pt>
                <c:pt idx="1149" formatCode="General">
                  <c:v>49.52</c:v>
                </c:pt>
                <c:pt idx="1150" formatCode="General">
                  <c:v>48.61</c:v>
                </c:pt>
                <c:pt idx="1151" formatCode="General">
                  <c:v>50.41</c:v>
                </c:pt>
                <c:pt idx="1152" formatCode="General">
                  <c:v>49.18</c:v>
                </c:pt>
                <c:pt idx="1153" formatCode="General">
                  <c:v>49.66</c:v>
                </c:pt>
                <c:pt idx="1154" formatCode="General">
                  <c:v>49.22</c:v>
                </c:pt>
                <c:pt idx="1155" formatCode="General">
                  <c:v>49.03</c:v>
                </c:pt>
                <c:pt idx="1156" formatCode="General">
                  <c:v>48.74</c:v>
                </c:pt>
                <c:pt idx="1157" formatCode="General">
                  <c:v>48.81</c:v>
                </c:pt>
                <c:pt idx="1158" formatCode="General">
                  <c:v>47.16</c:v>
                </c:pt>
                <c:pt idx="1159" formatCode="General">
                  <c:v>46.62</c:v>
                </c:pt>
                <c:pt idx="1160" formatCode="General">
                  <c:v>45.46</c:v>
                </c:pt>
                <c:pt idx="1161" formatCode="General">
                  <c:v>42.69</c:v>
                </c:pt>
                <c:pt idx="1162" formatCode="General">
                  <c:v>43.21</c:v>
                </c:pt>
                <c:pt idx="1163" formatCode="General">
                  <c:v>43.14</c:v>
                </c:pt>
                <c:pt idx="1164" formatCode="General">
                  <c:v>47.56</c:v>
                </c:pt>
                <c:pt idx="1165" formatCode="General">
                  <c:v>50.05</c:v>
                </c:pt>
                <c:pt idx="1166" formatCode="General">
                  <c:v>54.15</c:v>
                </c:pt>
                <c:pt idx="1167" formatCode="General">
                  <c:v>49.56</c:v>
                </c:pt>
                <c:pt idx="1168" formatCode="General">
                  <c:v>50.5</c:v>
                </c:pt>
                <c:pt idx="1169" formatCode="General">
                  <c:v>50.68</c:v>
                </c:pt>
                <c:pt idx="1170" formatCode="General">
                  <c:v>49.61</c:v>
                </c:pt>
                <c:pt idx="1171" formatCode="General">
                  <c:v>47.63</c:v>
                </c:pt>
                <c:pt idx="1172" formatCode="General">
                  <c:v>49.52</c:v>
                </c:pt>
                <c:pt idx="1173" formatCode="General">
                  <c:v>47.58</c:v>
                </c:pt>
                <c:pt idx="1174" formatCode="General">
                  <c:v>48.89</c:v>
                </c:pt>
                <c:pt idx="1175" formatCode="General">
                  <c:v>48.14</c:v>
                </c:pt>
                <c:pt idx="1176" formatCode="General">
                  <c:v>46.37</c:v>
                </c:pt>
                <c:pt idx="1177" formatCode="General">
                  <c:v>46.63</c:v>
                </c:pt>
                <c:pt idx="1178" formatCode="General">
                  <c:v>49.75</c:v>
                </c:pt>
                <c:pt idx="1179" formatCode="General">
                  <c:v>49.08</c:v>
                </c:pt>
                <c:pt idx="1180" formatCode="General">
                  <c:v>47.47</c:v>
                </c:pt>
                <c:pt idx="1181" formatCode="General">
                  <c:v>48.92</c:v>
                </c:pt>
                <c:pt idx="1182" formatCode="General">
                  <c:v>49.08</c:v>
                </c:pt>
                <c:pt idx="1183" formatCode="General">
                  <c:v>47.75</c:v>
                </c:pt>
                <c:pt idx="1184" formatCode="General">
                  <c:v>48.17</c:v>
                </c:pt>
                <c:pt idx="1185" formatCode="General">
                  <c:v>48.6</c:v>
                </c:pt>
                <c:pt idx="1186" formatCode="General">
                  <c:v>47.34</c:v>
                </c:pt>
                <c:pt idx="1187" formatCode="General">
                  <c:v>48.23</c:v>
                </c:pt>
                <c:pt idx="1188" formatCode="General">
                  <c:v>48.37</c:v>
                </c:pt>
                <c:pt idx="1189" formatCode="General">
                  <c:v>47.69</c:v>
                </c:pt>
                <c:pt idx="1190" formatCode="General">
                  <c:v>48.13</c:v>
                </c:pt>
                <c:pt idx="1191" formatCode="General">
                  <c:v>49.25</c:v>
                </c:pt>
                <c:pt idx="1192" formatCode="General">
                  <c:v>51.92</c:v>
                </c:pt>
                <c:pt idx="1193" formatCode="General">
                  <c:v>51.33</c:v>
                </c:pt>
                <c:pt idx="1194" formatCode="General">
                  <c:v>53.05</c:v>
                </c:pt>
                <c:pt idx="1195" formatCode="General">
                  <c:v>52.65</c:v>
                </c:pt>
                <c:pt idx="1196" formatCode="General">
                  <c:v>49.86</c:v>
                </c:pt>
                <c:pt idx="1197" formatCode="General">
                  <c:v>49.24</c:v>
                </c:pt>
                <c:pt idx="1198" formatCode="General">
                  <c:v>49.15</c:v>
                </c:pt>
                <c:pt idx="1199" formatCode="General">
                  <c:v>48.71</c:v>
                </c:pt>
                <c:pt idx="1200" formatCode="General">
                  <c:v>50.46</c:v>
                </c:pt>
                <c:pt idx="1201" formatCode="General">
                  <c:v>48.61</c:v>
                </c:pt>
                <c:pt idx="1202" formatCode="General">
                  <c:v>48.71</c:v>
                </c:pt>
                <c:pt idx="1203" formatCode="General">
                  <c:v>47.85</c:v>
                </c:pt>
                <c:pt idx="1204" formatCode="General">
                  <c:v>48.08</c:v>
                </c:pt>
                <c:pt idx="1205" formatCode="General">
                  <c:v>47.99</c:v>
                </c:pt>
                <c:pt idx="1206" formatCode="General">
                  <c:v>43.19</c:v>
                </c:pt>
                <c:pt idx="1207" formatCode="General">
                  <c:v>43.21</c:v>
                </c:pt>
                <c:pt idx="1208" formatCode="General">
                  <c:v>49.05</c:v>
                </c:pt>
                <c:pt idx="1209" formatCode="General">
                  <c:v>48.8</c:v>
                </c:pt>
                <c:pt idx="1210" formatCode="General">
                  <c:v>49.56</c:v>
                </c:pt>
                <c:pt idx="1211" formatCode="General">
                  <c:v>48.79</c:v>
                </c:pt>
                <c:pt idx="1212" formatCode="General">
                  <c:v>50.54</c:v>
                </c:pt>
                <c:pt idx="1213" formatCode="General">
                  <c:v>48.58</c:v>
                </c:pt>
                <c:pt idx="1214" formatCode="General">
                  <c:v>47.98</c:v>
                </c:pt>
                <c:pt idx="1215" formatCode="General">
                  <c:v>47.42</c:v>
                </c:pt>
                <c:pt idx="1216" formatCode="General">
                  <c:v>47.19</c:v>
                </c:pt>
                <c:pt idx="1217" formatCode="General">
                  <c:v>47.44</c:v>
                </c:pt>
                <c:pt idx="1218" formatCode="General">
                  <c:v>45.81</c:v>
                </c:pt>
                <c:pt idx="1219" formatCode="General">
                  <c:v>44.06</c:v>
                </c:pt>
                <c:pt idx="1220" formatCode="General">
                  <c:v>43.61</c:v>
                </c:pt>
                <c:pt idx="1221" formatCode="General">
                  <c:v>44.56</c:v>
                </c:pt>
                <c:pt idx="1222" formatCode="General">
                  <c:v>43.57</c:v>
                </c:pt>
                <c:pt idx="1223" formatCode="General">
                  <c:v>44.14</c:v>
                </c:pt>
                <c:pt idx="1224" formatCode="General">
                  <c:v>44.18</c:v>
                </c:pt>
                <c:pt idx="1225" formatCode="General">
                  <c:v>44.66</c:v>
                </c:pt>
                <c:pt idx="1226" formatCode="General">
                  <c:v>44.83</c:v>
                </c:pt>
                <c:pt idx="1227" formatCode="General">
                  <c:v>46.12</c:v>
                </c:pt>
                <c:pt idx="1228" formatCode="General">
                  <c:v>46.17</c:v>
                </c:pt>
                <c:pt idx="1229" formatCode="General">
                  <c:v>45.46</c:v>
                </c:pt>
                <c:pt idx="1230" formatCode="General">
                  <c:v>44.86</c:v>
                </c:pt>
                <c:pt idx="1231" formatCode="General">
                  <c:v>44.61</c:v>
                </c:pt>
                <c:pt idx="1232" formatCode="General">
                  <c:v>44.44</c:v>
                </c:pt>
                <c:pt idx="1233" formatCode="General">
                  <c:v>42.49</c:v>
                </c:pt>
                <c:pt idx="1234" formatCode="General">
                  <c:v>43.84</c:v>
                </c:pt>
                <c:pt idx="1235" formatCode="General">
                  <c:v>43</c:v>
                </c:pt>
                <c:pt idx="1236" formatCode="General">
                  <c:v>40.729999999999997</c:v>
                </c:pt>
                <c:pt idx="1237" formatCode="General">
                  <c:v>40.26</c:v>
                </c:pt>
                <c:pt idx="1238" formatCode="General">
                  <c:v>40.11</c:v>
                </c:pt>
                <c:pt idx="1239" formatCode="General">
                  <c:v>39.729999999999997</c:v>
                </c:pt>
                <c:pt idx="1240" formatCode="General">
                  <c:v>37.93</c:v>
                </c:pt>
                <c:pt idx="1241" formatCode="General">
                  <c:v>37.92</c:v>
                </c:pt>
                <c:pt idx="1242" formatCode="General">
                  <c:v>38.450000000000003</c:v>
                </c:pt>
                <c:pt idx="1243" formatCode="General">
                  <c:v>37.19</c:v>
                </c:pt>
                <c:pt idx="1244" formatCode="General">
                  <c:v>37.06</c:v>
                </c:pt>
                <c:pt idx="1245" formatCode="General">
                  <c:v>36.880000000000003</c:v>
                </c:pt>
                <c:pt idx="1246" formatCode="General">
                  <c:v>36.35</c:v>
                </c:pt>
                <c:pt idx="1247" formatCode="General">
                  <c:v>36.11</c:v>
                </c:pt>
                <c:pt idx="1248" formatCode="General">
                  <c:v>37.36</c:v>
                </c:pt>
                <c:pt idx="1249" formatCode="General">
                  <c:v>37.89</c:v>
                </c:pt>
                <c:pt idx="1250" formatCode="General">
                  <c:v>37.89</c:v>
                </c:pt>
                <c:pt idx="1251" formatCode="General">
                  <c:v>36.619999999999997</c:v>
                </c:pt>
                <c:pt idx="1252" formatCode="General">
                  <c:v>37.79</c:v>
                </c:pt>
                <c:pt idx="1253" formatCode="General">
                  <c:v>36.46</c:v>
                </c:pt>
                <c:pt idx="1254" formatCode="General">
                  <c:v>37.28</c:v>
                </c:pt>
                <c:pt idx="1255" formatCode="General">
                  <c:v>37.28</c:v>
                </c:pt>
                <c:pt idx="1256" formatCode="General">
                  <c:v>37.22</c:v>
                </c:pt>
                <c:pt idx="1257" formatCode="General">
                  <c:v>36.42</c:v>
                </c:pt>
                <c:pt idx="1258" formatCode="General">
                  <c:v>34.229999999999997</c:v>
                </c:pt>
                <c:pt idx="1259" formatCode="General">
                  <c:v>33.75</c:v>
                </c:pt>
                <c:pt idx="1260" formatCode="General">
                  <c:v>33.549999999999997</c:v>
                </c:pt>
                <c:pt idx="1261" formatCode="General">
                  <c:v>31.55</c:v>
                </c:pt>
                <c:pt idx="1262" formatCode="General">
                  <c:v>30.86</c:v>
                </c:pt>
                <c:pt idx="1263" formatCode="General">
                  <c:v>30.31</c:v>
                </c:pt>
                <c:pt idx="1264" formatCode="General">
                  <c:v>31.03</c:v>
                </c:pt>
                <c:pt idx="1265" formatCode="General">
                  <c:v>28.94</c:v>
                </c:pt>
                <c:pt idx="1266" formatCode="General">
                  <c:v>28.55</c:v>
                </c:pt>
                <c:pt idx="1267" formatCode="General">
                  <c:v>28.76</c:v>
                </c:pt>
                <c:pt idx="1268" formatCode="General">
                  <c:v>27.88</c:v>
                </c:pt>
                <c:pt idx="1269" formatCode="General">
                  <c:v>29.25</c:v>
                </c:pt>
                <c:pt idx="1270" formatCode="General">
                  <c:v>32.18</c:v>
                </c:pt>
                <c:pt idx="1271" formatCode="General">
                  <c:v>30.5</c:v>
                </c:pt>
                <c:pt idx="1272" formatCode="General">
                  <c:v>31.8</c:v>
                </c:pt>
                <c:pt idx="1273" formatCode="General">
                  <c:v>33.1</c:v>
                </c:pt>
                <c:pt idx="1274" formatCode="General">
                  <c:v>33.89</c:v>
                </c:pt>
                <c:pt idx="1275" formatCode="General">
                  <c:v>34.74</c:v>
                </c:pt>
                <c:pt idx="1276" formatCode="General">
                  <c:v>34.24</c:v>
                </c:pt>
                <c:pt idx="1277" formatCode="General">
                  <c:v>32.72</c:v>
                </c:pt>
                <c:pt idx="1278" formatCode="General">
                  <c:v>35.04</c:v>
                </c:pt>
                <c:pt idx="1279" formatCode="General">
                  <c:v>34.46</c:v>
                </c:pt>
                <c:pt idx="1280" formatCode="General">
                  <c:v>34.06</c:v>
                </c:pt>
                <c:pt idx="1281" formatCode="General">
                  <c:v>32.880000000000003</c:v>
                </c:pt>
                <c:pt idx="1282" formatCode="General">
                  <c:v>30.32</c:v>
                </c:pt>
                <c:pt idx="1283" formatCode="General">
                  <c:v>30.84</c:v>
                </c:pt>
                <c:pt idx="1284" formatCode="General">
                  <c:v>30.06</c:v>
                </c:pt>
                <c:pt idx="1285" formatCode="General">
                  <c:v>33.36</c:v>
                </c:pt>
                <c:pt idx="1286" formatCode="General">
                  <c:v>33.39</c:v>
                </c:pt>
                <c:pt idx="1287" formatCode="General">
                  <c:v>32.18</c:v>
                </c:pt>
                <c:pt idx="1288" formatCode="General">
                  <c:v>34.5</c:v>
                </c:pt>
                <c:pt idx="1289" formatCode="General">
                  <c:v>34.28</c:v>
                </c:pt>
                <c:pt idx="1290" formatCode="General">
                  <c:v>33.01</c:v>
                </c:pt>
                <c:pt idx="1291" formatCode="General">
                  <c:v>34.69</c:v>
                </c:pt>
                <c:pt idx="1292" formatCode="General">
                  <c:v>33.270000000000003</c:v>
                </c:pt>
                <c:pt idx="1293" formatCode="General">
                  <c:v>34.409999999999997</c:v>
                </c:pt>
                <c:pt idx="1294" formatCode="General">
                  <c:v>35.29</c:v>
                </c:pt>
                <c:pt idx="1295" formatCode="General">
                  <c:v>35.1</c:v>
                </c:pt>
                <c:pt idx="1296" formatCode="General">
                  <c:v>36.57</c:v>
                </c:pt>
                <c:pt idx="1297" formatCode="General">
                  <c:v>36.81</c:v>
                </c:pt>
                <c:pt idx="1298" formatCode="General">
                  <c:v>36.93</c:v>
                </c:pt>
                <c:pt idx="1299" formatCode="General">
                  <c:v>37.07</c:v>
                </c:pt>
                <c:pt idx="1300" formatCode="General">
                  <c:v>38.72</c:v>
                </c:pt>
                <c:pt idx="1301" formatCode="General">
                  <c:v>40.840000000000003</c:v>
                </c:pt>
                <c:pt idx="1302" formatCode="General">
                  <c:v>39.65</c:v>
                </c:pt>
                <c:pt idx="1303" formatCode="General">
                  <c:v>41.07</c:v>
                </c:pt>
                <c:pt idx="1304" formatCode="General">
                  <c:v>40.049999999999997</c:v>
                </c:pt>
                <c:pt idx="1305" formatCode="General">
                  <c:v>40.39</c:v>
                </c:pt>
                <c:pt idx="1306" formatCode="General">
                  <c:v>39.53</c:v>
                </c:pt>
                <c:pt idx="1307" formatCode="General">
                  <c:v>38.74</c:v>
                </c:pt>
                <c:pt idx="1308" formatCode="General">
                  <c:v>40.33</c:v>
                </c:pt>
                <c:pt idx="1309" formatCode="General">
                  <c:v>41.54</c:v>
                </c:pt>
                <c:pt idx="1310" formatCode="General">
                  <c:v>41.2</c:v>
                </c:pt>
                <c:pt idx="1311" formatCode="General">
                  <c:v>41.54</c:v>
                </c:pt>
                <c:pt idx="1312" formatCode="General">
                  <c:v>41.79</c:v>
                </c:pt>
                <c:pt idx="1313" formatCode="General">
                  <c:v>40.47</c:v>
                </c:pt>
                <c:pt idx="1314" formatCode="General">
                  <c:v>40.44</c:v>
                </c:pt>
                <c:pt idx="1315" formatCode="General">
                  <c:v>40.270000000000003</c:v>
                </c:pt>
                <c:pt idx="1316" formatCode="General">
                  <c:v>39.14</c:v>
                </c:pt>
                <c:pt idx="1317" formatCode="General">
                  <c:v>39.26</c:v>
                </c:pt>
                <c:pt idx="1318" formatCode="General">
                  <c:v>39.6</c:v>
                </c:pt>
                <c:pt idx="1319" formatCode="General">
                  <c:v>38.67</c:v>
                </c:pt>
                <c:pt idx="1320" formatCode="General">
                  <c:v>37.69</c:v>
                </c:pt>
                <c:pt idx="1321" formatCode="General">
                  <c:v>37.869999999999997</c:v>
                </c:pt>
                <c:pt idx="1322" formatCode="General">
                  <c:v>39.840000000000003</c:v>
                </c:pt>
                <c:pt idx="1323" formatCode="General">
                  <c:v>39.43</c:v>
                </c:pt>
                <c:pt idx="1324" formatCode="General">
                  <c:v>41.94</c:v>
                </c:pt>
                <c:pt idx="1325" formatCode="General">
                  <c:v>42.83</c:v>
                </c:pt>
                <c:pt idx="1326" formatCode="General">
                  <c:v>44.69</c:v>
                </c:pt>
                <c:pt idx="1327" formatCode="General">
                  <c:v>44.18</c:v>
                </c:pt>
                <c:pt idx="1328" formatCode="General">
                  <c:v>43.84</c:v>
                </c:pt>
                <c:pt idx="1329" formatCode="General">
                  <c:v>43.1</c:v>
                </c:pt>
                <c:pt idx="1330" formatCode="General">
                  <c:v>42.91</c:v>
                </c:pt>
                <c:pt idx="1331" formatCode="General">
                  <c:v>44.03</c:v>
                </c:pt>
                <c:pt idx="1332" formatCode="General">
                  <c:v>45.8</c:v>
                </c:pt>
                <c:pt idx="1333" formatCode="General">
                  <c:v>44.53</c:v>
                </c:pt>
                <c:pt idx="1334" formatCode="General">
                  <c:v>45.11</c:v>
                </c:pt>
                <c:pt idx="1335" formatCode="General">
                  <c:v>44.48</c:v>
                </c:pt>
                <c:pt idx="1336" formatCode="General">
                  <c:v>45.74</c:v>
                </c:pt>
                <c:pt idx="1337" formatCode="General">
                  <c:v>47.18</c:v>
                </c:pt>
                <c:pt idx="1338" formatCode="General">
                  <c:v>48.14</c:v>
                </c:pt>
                <c:pt idx="1339" formatCode="General">
                  <c:v>48.13</c:v>
                </c:pt>
                <c:pt idx="1340" formatCode="General">
                  <c:v>45.83</c:v>
                </c:pt>
                <c:pt idx="1341" formatCode="General">
                  <c:v>44.97</c:v>
                </c:pt>
                <c:pt idx="1342" formatCode="General">
                  <c:v>44.62</c:v>
                </c:pt>
                <c:pt idx="1343" formatCode="General">
                  <c:v>45.01</c:v>
                </c:pt>
                <c:pt idx="1344" formatCode="General">
                  <c:v>45.37</c:v>
                </c:pt>
                <c:pt idx="1345" formatCode="General">
                  <c:v>43.63</c:v>
                </c:pt>
                <c:pt idx="1346" formatCode="General">
                  <c:v>45.52</c:v>
                </c:pt>
                <c:pt idx="1347" formatCode="General">
                  <c:v>47.6</c:v>
                </c:pt>
                <c:pt idx="1348" formatCode="General">
                  <c:v>48.08</c:v>
                </c:pt>
                <c:pt idx="1349" formatCode="General">
                  <c:v>47.83</c:v>
                </c:pt>
                <c:pt idx="1350" formatCode="General">
                  <c:v>48.97</c:v>
                </c:pt>
                <c:pt idx="1351" formatCode="General">
                  <c:v>49.28</c:v>
                </c:pt>
                <c:pt idx="1352" formatCode="General">
                  <c:v>48.93</c:v>
                </c:pt>
                <c:pt idx="1353" formatCode="General">
                  <c:v>48.81</c:v>
                </c:pt>
                <c:pt idx="1354" formatCode="General">
                  <c:v>48.72</c:v>
                </c:pt>
                <c:pt idx="1355" formatCode="General">
                  <c:v>48.35</c:v>
                </c:pt>
                <c:pt idx="1356" formatCode="General">
                  <c:v>48.61</c:v>
                </c:pt>
                <c:pt idx="1357" formatCode="General">
                  <c:v>49.74</c:v>
                </c:pt>
                <c:pt idx="1358" formatCode="General">
                  <c:v>49.59</c:v>
                </c:pt>
                <c:pt idx="1359" formatCode="General">
                  <c:v>49.32</c:v>
                </c:pt>
                <c:pt idx="1360" formatCode="General">
                  <c:v>49.76</c:v>
                </c:pt>
                <c:pt idx="1361" formatCode="General">
                  <c:v>49.89</c:v>
                </c:pt>
                <c:pt idx="1362" formatCode="General">
                  <c:v>49.72</c:v>
                </c:pt>
                <c:pt idx="1363" formatCode="General">
                  <c:v>50.04</c:v>
                </c:pt>
                <c:pt idx="1364" formatCode="General">
                  <c:v>49.64</c:v>
                </c:pt>
                <c:pt idx="1365" formatCode="General">
                  <c:v>50.55</c:v>
                </c:pt>
                <c:pt idx="1366" formatCode="General">
                  <c:v>51.44</c:v>
                </c:pt>
                <c:pt idx="1367" formatCode="General">
                  <c:v>52.51</c:v>
                </c:pt>
                <c:pt idx="1368" formatCode="General">
                  <c:v>51.95</c:v>
                </c:pt>
                <c:pt idx="1369" formatCode="General">
                  <c:v>50.54</c:v>
                </c:pt>
                <c:pt idx="1370" formatCode="General">
                  <c:v>50.35</c:v>
                </c:pt>
                <c:pt idx="1371" formatCode="General">
                  <c:v>49.83</c:v>
                </c:pt>
                <c:pt idx="1372" formatCode="General">
                  <c:v>48.97</c:v>
                </c:pt>
                <c:pt idx="1373" formatCode="General">
                  <c:v>47.19</c:v>
                </c:pt>
                <c:pt idx="1374" formatCode="General">
                  <c:v>49.17</c:v>
                </c:pt>
                <c:pt idx="1375" formatCode="General">
                  <c:v>50.65</c:v>
                </c:pt>
                <c:pt idx="1376" formatCode="General">
                  <c:v>50.62</c:v>
                </c:pt>
                <c:pt idx="1377" formatCode="General">
                  <c:v>49.88</c:v>
                </c:pt>
                <c:pt idx="1378" formatCode="General">
                  <c:v>50.91</c:v>
                </c:pt>
                <c:pt idx="1379" formatCode="General">
                  <c:v>48.41</c:v>
                </c:pt>
                <c:pt idx="1380" formatCode="General">
                  <c:v>47.16</c:v>
                </c:pt>
                <c:pt idx="1381" formatCode="General">
                  <c:v>48.58</c:v>
                </c:pt>
                <c:pt idx="1382" formatCode="General">
                  <c:v>50.61</c:v>
                </c:pt>
                <c:pt idx="1383" formatCode="General">
                  <c:v>49.68</c:v>
                </c:pt>
                <c:pt idx="1384" formatCode="General">
                  <c:v>50.35</c:v>
                </c:pt>
                <c:pt idx="1385" formatCode="General">
                  <c:v>50.1</c:v>
                </c:pt>
                <c:pt idx="1386" formatCode="General">
                  <c:v>47.96</c:v>
                </c:pt>
                <c:pt idx="1387" formatCode="General">
                  <c:v>48.8</c:v>
                </c:pt>
                <c:pt idx="1388" formatCode="General">
                  <c:v>46.4</c:v>
                </c:pt>
                <c:pt idx="1389" formatCode="General">
                  <c:v>46.76</c:v>
                </c:pt>
                <c:pt idx="1390" formatCode="General">
                  <c:v>46.25</c:v>
                </c:pt>
                <c:pt idx="1391" formatCode="General">
                  <c:v>48.47</c:v>
                </c:pt>
                <c:pt idx="1392" formatCode="General">
                  <c:v>46.26</c:v>
                </c:pt>
                <c:pt idx="1393" formatCode="General">
                  <c:v>47.37</c:v>
                </c:pt>
                <c:pt idx="1394" formatCode="General">
                  <c:v>47.61</c:v>
                </c:pt>
                <c:pt idx="1395" formatCode="General">
                  <c:v>46.96</c:v>
                </c:pt>
                <c:pt idx="1396" formatCode="General">
                  <c:v>46.66</c:v>
                </c:pt>
                <c:pt idx="1397" formatCode="General">
                  <c:v>47.17</c:v>
                </c:pt>
                <c:pt idx="1398" formatCode="General">
                  <c:v>46.2</c:v>
                </c:pt>
                <c:pt idx="1399" formatCode="General">
                  <c:v>45.69</c:v>
                </c:pt>
                <c:pt idx="1400" formatCode="General">
                  <c:v>44.72</c:v>
                </c:pt>
                <c:pt idx="1401" formatCode="General">
                  <c:v>44.87</c:v>
                </c:pt>
                <c:pt idx="1402" formatCode="General">
                  <c:v>43.47</c:v>
                </c:pt>
                <c:pt idx="1403" formatCode="General">
                  <c:v>42.7</c:v>
                </c:pt>
                <c:pt idx="1404" formatCode="General">
                  <c:v>42.46</c:v>
                </c:pt>
                <c:pt idx="1405" formatCode="General">
                  <c:v>42.14</c:v>
                </c:pt>
                <c:pt idx="1406" formatCode="General">
                  <c:v>41.8</c:v>
                </c:pt>
                <c:pt idx="1407" formatCode="General">
                  <c:v>43.1</c:v>
                </c:pt>
                <c:pt idx="1408" formatCode="General">
                  <c:v>44.29</c:v>
                </c:pt>
                <c:pt idx="1409" formatCode="General">
                  <c:v>44.27</c:v>
                </c:pt>
                <c:pt idx="1410" formatCode="General">
                  <c:v>45.39</c:v>
                </c:pt>
                <c:pt idx="1411" formatCode="General">
                  <c:v>44.98</c:v>
                </c:pt>
                <c:pt idx="1412" formatCode="General">
                  <c:v>44.05</c:v>
                </c:pt>
                <c:pt idx="1413" formatCode="General">
                  <c:v>46.04</c:v>
                </c:pt>
                <c:pt idx="1414" formatCode="General">
                  <c:v>46.97</c:v>
                </c:pt>
                <c:pt idx="1415" formatCode="General">
                  <c:v>48.35</c:v>
                </c:pt>
                <c:pt idx="1416" formatCode="General">
                  <c:v>49.23</c:v>
                </c:pt>
                <c:pt idx="1417" formatCode="General">
                  <c:v>49.85</c:v>
                </c:pt>
                <c:pt idx="1418" formatCode="General">
                  <c:v>50.89</c:v>
                </c:pt>
                <c:pt idx="1419" formatCode="General">
                  <c:v>50.88</c:v>
                </c:pt>
                <c:pt idx="1420" formatCode="General">
                  <c:v>49.16</c:v>
                </c:pt>
                <c:pt idx="1421" formatCode="General">
                  <c:v>49.96</c:v>
                </c:pt>
                <c:pt idx="1422" formatCode="General">
                  <c:v>49.05</c:v>
                </c:pt>
                <c:pt idx="1423" formatCode="General">
                  <c:v>49.67</c:v>
                </c:pt>
                <c:pt idx="1424" formatCode="General">
                  <c:v>49.92</c:v>
                </c:pt>
                <c:pt idx="1425" formatCode="General">
                  <c:v>49.26</c:v>
                </c:pt>
                <c:pt idx="1426" formatCode="General">
                  <c:v>48.37</c:v>
                </c:pt>
                <c:pt idx="1427" formatCode="General">
                  <c:v>47.04</c:v>
                </c:pt>
                <c:pt idx="1428" formatCode="General">
                  <c:v>45.45</c:v>
                </c:pt>
                <c:pt idx="1429" formatCode="General">
                  <c:v>46.83</c:v>
                </c:pt>
                <c:pt idx="1430" formatCode="General">
                  <c:v>47.63</c:v>
                </c:pt>
                <c:pt idx="1431" formatCode="General">
                  <c:v>47.26</c:v>
                </c:pt>
                <c:pt idx="1432" formatCode="General">
                  <c:v>47.98</c:v>
                </c:pt>
                <c:pt idx="1433" formatCode="General">
                  <c:v>49.99</c:v>
                </c:pt>
                <c:pt idx="1434" formatCode="General">
                  <c:v>48.01</c:v>
                </c:pt>
                <c:pt idx="1435" formatCode="General">
                  <c:v>48.32</c:v>
                </c:pt>
                <c:pt idx="1436" formatCode="General">
                  <c:v>47.1</c:v>
                </c:pt>
                <c:pt idx="1437" formatCode="General">
                  <c:v>45.85</c:v>
                </c:pt>
                <c:pt idx="1438" formatCode="General">
                  <c:v>46.59</c:v>
                </c:pt>
                <c:pt idx="1439" formatCode="General">
                  <c:v>45.77</c:v>
                </c:pt>
                <c:pt idx="1440" formatCode="General">
                  <c:v>45.95</c:v>
                </c:pt>
                <c:pt idx="1441" formatCode="General">
                  <c:v>45.88</c:v>
                </c:pt>
                <c:pt idx="1442" formatCode="General">
                  <c:v>46.83</c:v>
                </c:pt>
                <c:pt idx="1443" formatCode="General">
                  <c:v>47.65</c:v>
                </c:pt>
                <c:pt idx="1444" formatCode="General">
                  <c:v>45.89</c:v>
                </c:pt>
                <c:pt idx="1445" formatCode="General">
                  <c:v>47.35</c:v>
                </c:pt>
                <c:pt idx="1446" formatCode="General">
                  <c:v>45.97</c:v>
                </c:pt>
                <c:pt idx="1447" formatCode="General">
                  <c:v>48.69</c:v>
                </c:pt>
                <c:pt idx="1448" formatCode="General">
                  <c:v>49.24</c:v>
                </c:pt>
                <c:pt idx="1449" formatCode="General">
                  <c:v>49.06</c:v>
                </c:pt>
                <c:pt idx="1450" formatCode="General">
                  <c:v>50.89</c:v>
                </c:pt>
                <c:pt idx="1451" formatCode="General">
                  <c:v>50.87</c:v>
                </c:pt>
                <c:pt idx="1452" formatCode="General">
                  <c:v>51.86</c:v>
                </c:pt>
                <c:pt idx="1453" formatCode="General">
                  <c:v>52.51</c:v>
                </c:pt>
                <c:pt idx="1454" formatCode="General">
                  <c:v>51.93</c:v>
                </c:pt>
                <c:pt idx="1455" formatCode="General">
                  <c:v>53.14</c:v>
                </c:pt>
                <c:pt idx="1456" formatCode="General">
                  <c:v>52.41</c:v>
                </c:pt>
                <c:pt idx="1457" formatCode="General">
                  <c:v>51.81</c:v>
                </c:pt>
                <c:pt idx="1458" formatCode="General">
                  <c:v>52.03</c:v>
                </c:pt>
                <c:pt idx="1459" formatCode="General">
                  <c:v>51.95</c:v>
                </c:pt>
                <c:pt idx="1460" formatCode="General">
                  <c:v>51.52</c:v>
                </c:pt>
                <c:pt idx="1461" formatCode="General">
                  <c:v>51.68</c:v>
                </c:pt>
                <c:pt idx="1462" formatCode="General">
                  <c:v>52.67</c:v>
                </c:pt>
                <c:pt idx="1463" formatCode="General">
                  <c:v>51.38</c:v>
                </c:pt>
                <c:pt idx="1464" formatCode="General">
                  <c:v>51.78</c:v>
                </c:pt>
                <c:pt idx="1465" formatCode="General">
                  <c:v>51.46</c:v>
                </c:pt>
                <c:pt idx="1466" formatCode="General">
                  <c:v>50.79</c:v>
                </c:pt>
                <c:pt idx="1467" formatCode="General">
                  <c:v>49.98</c:v>
                </c:pt>
                <c:pt idx="1468" formatCode="General">
                  <c:v>50.47</c:v>
                </c:pt>
                <c:pt idx="1469" formatCode="General">
                  <c:v>49.71</c:v>
                </c:pt>
                <c:pt idx="1470" formatCode="General">
                  <c:v>48.61</c:v>
                </c:pt>
                <c:pt idx="1471" formatCode="General">
                  <c:v>48.14</c:v>
                </c:pt>
                <c:pt idx="1472" formatCode="General">
                  <c:v>46.86</c:v>
                </c:pt>
                <c:pt idx="1473" formatCode="General">
                  <c:v>46.35</c:v>
                </c:pt>
                <c:pt idx="1474" formatCode="General">
                  <c:v>45.58</c:v>
                </c:pt>
                <c:pt idx="1475" formatCode="General">
                  <c:v>46.15</c:v>
                </c:pt>
                <c:pt idx="1476" formatCode="General">
                  <c:v>46.04</c:v>
                </c:pt>
                <c:pt idx="1477" formatCode="General">
                  <c:v>46.36</c:v>
                </c:pt>
                <c:pt idx="1478" formatCode="General">
                  <c:v>45.84</c:v>
                </c:pt>
                <c:pt idx="1479" formatCode="General">
                  <c:v>44.75</c:v>
                </c:pt>
                <c:pt idx="1480" formatCode="General">
                  <c:v>44.43</c:v>
                </c:pt>
                <c:pt idx="1481" formatCode="General">
                  <c:v>46.95</c:v>
                </c:pt>
                <c:pt idx="1482" formatCode="General">
                  <c:v>46.63</c:v>
                </c:pt>
                <c:pt idx="1483" formatCode="General">
                  <c:v>46.49</c:v>
                </c:pt>
                <c:pt idx="1484" formatCode="General">
                  <c:v>46.86</c:v>
                </c:pt>
                <c:pt idx="1485" formatCode="General">
                  <c:v>48.9</c:v>
                </c:pt>
                <c:pt idx="1486" formatCode="General">
                  <c:v>49.12</c:v>
                </c:pt>
                <c:pt idx="1487" formatCode="General">
                  <c:v>48.95</c:v>
                </c:pt>
                <c:pt idx="1488" formatCode="General">
                  <c:v>49</c:v>
                </c:pt>
                <c:pt idx="1489" formatCode="General">
                  <c:v>47.24</c:v>
                </c:pt>
                <c:pt idx="1490" formatCode="General">
                  <c:v>48.24</c:v>
                </c:pt>
                <c:pt idx="1491" formatCode="General">
                  <c:v>46.38</c:v>
                </c:pt>
                <c:pt idx="1492" formatCode="General">
                  <c:v>48.24</c:v>
                </c:pt>
                <c:pt idx="1493" formatCode="General">
                  <c:v>46.38</c:v>
                </c:pt>
                <c:pt idx="1494" formatCode="General">
                  <c:v>51.84</c:v>
                </c:pt>
                <c:pt idx="1495" formatCode="General">
                  <c:v>53.94</c:v>
                </c:pt>
                <c:pt idx="1496" formatCode="General">
                  <c:v>54.46</c:v>
                </c:pt>
                <c:pt idx="1497" formatCode="General">
                  <c:v>54.94</c:v>
                </c:pt>
                <c:pt idx="1498" formatCode="General">
                  <c:v>53.93</c:v>
                </c:pt>
                <c:pt idx="1499" formatCode="General">
                  <c:v>53</c:v>
                </c:pt>
                <c:pt idx="1500" formatCode="General">
                  <c:v>53.89</c:v>
                </c:pt>
                <c:pt idx="1501" formatCode="General">
                  <c:v>54.33</c:v>
                </c:pt>
                <c:pt idx="1502" formatCode="General">
                  <c:v>55.69</c:v>
                </c:pt>
                <c:pt idx="1503" formatCode="General">
                  <c:v>55.72</c:v>
                </c:pt>
                <c:pt idx="1504" formatCode="General">
                  <c:v>53.9</c:v>
                </c:pt>
                <c:pt idx="1505" formatCode="General">
                  <c:v>54.02</c:v>
                </c:pt>
                <c:pt idx="1506" formatCode="General">
                  <c:v>55.21</c:v>
                </c:pt>
                <c:pt idx="1507" formatCode="General">
                  <c:v>54.92</c:v>
                </c:pt>
                <c:pt idx="1508" formatCode="General">
                  <c:v>55.35</c:v>
                </c:pt>
                <c:pt idx="1509" formatCode="General">
                  <c:v>54.46</c:v>
                </c:pt>
                <c:pt idx="1510" formatCode="General">
                  <c:v>55.05</c:v>
                </c:pt>
                <c:pt idx="1511" formatCode="General">
                  <c:v>55.16</c:v>
                </c:pt>
                <c:pt idx="1512" formatCode="General">
                  <c:v>56.09</c:v>
                </c:pt>
                <c:pt idx="1513" formatCode="General">
                  <c:v>56.22</c:v>
                </c:pt>
                <c:pt idx="1514" formatCode="General">
                  <c:v>56.85</c:v>
                </c:pt>
                <c:pt idx="1515" formatCode="General">
                  <c:v>56.82</c:v>
                </c:pt>
                <c:pt idx="1516" formatCode="General">
                  <c:v>55.47</c:v>
                </c:pt>
                <c:pt idx="1517" formatCode="General">
                  <c:v>56.46</c:v>
                </c:pt>
                <c:pt idx="1518" formatCode="General">
                  <c:v>56.89</c:v>
                </c:pt>
                <c:pt idx="1519" formatCode="General">
                  <c:v>57.1</c:v>
                </c:pt>
                <c:pt idx="1520" formatCode="General">
                  <c:v>54.94</c:v>
                </c:pt>
                <c:pt idx="1521" formatCode="General">
                  <c:v>53.64</c:v>
                </c:pt>
                <c:pt idx="1522" formatCode="General">
                  <c:v>55.1</c:v>
                </c:pt>
                <c:pt idx="1523" formatCode="General">
                  <c:v>56.01</c:v>
                </c:pt>
                <c:pt idx="1524" formatCode="General">
                  <c:v>55.45</c:v>
                </c:pt>
                <c:pt idx="1525" formatCode="General">
                  <c:v>53.92</c:v>
                </c:pt>
                <c:pt idx="1526" formatCode="General">
                  <c:v>54.16</c:v>
                </c:pt>
                <c:pt idx="1527" formatCode="General">
                  <c:v>55.49</c:v>
                </c:pt>
                <c:pt idx="1528" formatCode="General">
                  <c:v>55.23</c:v>
                </c:pt>
                <c:pt idx="1529" formatCode="General">
                  <c:v>55.44</c:v>
                </c:pt>
                <c:pt idx="1530" formatCode="General">
                  <c:v>55.08</c:v>
                </c:pt>
                <c:pt idx="1531" formatCode="General">
                  <c:v>56.24</c:v>
                </c:pt>
                <c:pt idx="1532" formatCode="General">
                  <c:v>55.52</c:v>
                </c:pt>
                <c:pt idx="1533" formatCode="General">
                  <c:v>55.23</c:v>
                </c:pt>
                <c:pt idx="1534" formatCode="General">
                  <c:v>55.58</c:v>
                </c:pt>
                <c:pt idx="1535" formatCode="General">
                  <c:v>56.8</c:v>
                </c:pt>
                <c:pt idx="1536" formatCode="General">
                  <c:v>56.56</c:v>
                </c:pt>
                <c:pt idx="1537" formatCode="General">
                  <c:v>56.81</c:v>
                </c:pt>
                <c:pt idx="1538" formatCode="General">
                  <c:v>55.72</c:v>
                </c:pt>
                <c:pt idx="1539" formatCode="General">
                  <c:v>55.05</c:v>
                </c:pt>
                <c:pt idx="1540" formatCode="General">
                  <c:v>55.12</c:v>
                </c:pt>
                <c:pt idx="1541" formatCode="General">
                  <c:v>55.63</c:v>
                </c:pt>
                <c:pt idx="1542" formatCode="General">
                  <c:v>56.7</c:v>
                </c:pt>
                <c:pt idx="1543" formatCode="General">
                  <c:v>55.59</c:v>
                </c:pt>
                <c:pt idx="1544" formatCode="General">
                  <c:v>55.97</c:v>
                </c:pt>
                <c:pt idx="1545" formatCode="General">
                  <c:v>55.75</c:v>
                </c:pt>
                <c:pt idx="1546" formatCode="General">
                  <c:v>55.65</c:v>
                </c:pt>
                <c:pt idx="1547" formatCode="General">
                  <c:v>55.81</c:v>
                </c:pt>
                <c:pt idx="1548" formatCode="General">
                  <c:v>56.18</c:v>
                </c:pt>
                <c:pt idx="1549" formatCode="General">
                  <c:v>56.66</c:v>
                </c:pt>
                <c:pt idx="1550" formatCode="General">
                  <c:v>55.84</c:v>
                </c:pt>
                <c:pt idx="1551" formatCode="General">
                  <c:v>56.58</c:v>
                </c:pt>
                <c:pt idx="1552" formatCode="General">
                  <c:v>55.99</c:v>
                </c:pt>
                <c:pt idx="1553" formatCode="General">
                  <c:v>55.93</c:v>
                </c:pt>
                <c:pt idx="1554" formatCode="General">
                  <c:v>56.51</c:v>
                </c:pt>
                <c:pt idx="1555" formatCode="General">
                  <c:v>56.36</c:v>
                </c:pt>
                <c:pt idx="1556" formatCode="General">
                  <c:v>55.08</c:v>
                </c:pt>
                <c:pt idx="1557" formatCode="General">
                  <c:v>55.9</c:v>
                </c:pt>
                <c:pt idx="1558" formatCode="General">
                  <c:v>56.01</c:v>
                </c:pt>
                <c:pt idx="1559" formatCode="General">
                  <c:v>55.92</c:v>
                </c:pt>
                <c:pt idx="1560" formatCode="General">
                  <c:v>53.11</c:v>
                </c:pt>
                <c:pt idx="1561" formatCode="General">
                  <c:v>52.19</c:v>
                </c:pt>
                <c:pt idx="1562" formatCode="General">
                  <c:v>51.37</c:v>
                </c:pt>
                <c:pt idx="1563" formatCode="General">
                  <c:v>51.35</c:v>
                </c:pt>
                <c:pt idx="1564" formatCode="General">
                  <c:v>50.92</c:v>
                </c:pt>
                <c:pt idx="1565" formatCode="General">
                  <c:v>51.81</c:v>
                </c:pt>
                <c:pt idx="1566" formatCode="General">
                  <c:v>51.74</c:v>
                </c:pt>
                <c:pt idx="1567" formatCode="General">
                  <c:v>51.76</c:v>
                </c:pt>
                <c:pt idx="1568" formatCode="General">
                  <c:v>51.62</c:v>
                </c:pt>
                <c:pt idx="1569" formatCode="General">
                  <c:v>50.96</c:v>
                </c:pt>
                <c:pt idx="1570" formatCode="General">
                  <c:v>50.64</c:v>
                </c:pt>
                <c:pt idx="1571" formatCode="General">
                  <c:v>50.56</c:v>
                </c:pt>
                <c:pt idx="1572" formatCode="General">
                  <c:v>50.8</c:v>
                </c:pt>
                <c:pt idx="1573" formatCode="General">
                  <c:v>50.75</c:v>
                </c:pt>
                <c:pt idx="1574" formatCode="General">
                  <c:v>51.33</c:v>
                </c:pt>
                <c:pt idx="1575" formatCode="General">
                  <c:v>52.42</c:v>
                </c:pt>
                <c:pt idx="1576" formatCode="General">
                  <c:v>52.96</c:v>
                </c:pt>
                <c:pt idx="1577" formatCode="General">
                  <c:v>50.6</c:v>
                </c:pt>
                <c:pt idx="1578" formatCode="General">
                  <c:v>53.12</c:v>
                </c:pt>
                <c:pt idx="1579" formatCode="General">
                  <c:v>54.17</c:v>
                </c:pt>
                <c:pt idx="1580" formatCode="General">
                  <c:v>54.36</c:v>
                </c:pt>
                <c:pt idx="1581" formatCode="General">
                  <c:v>54.89</c:v>
                </c:pt>
                <c:pt idx="1582" formatCode="General">
                  <c:v>55.24</c:v>
                </c:pt>
                <c:pt idx="1583" formatCode="General">
                  <c:v>55.98</c:v>
                </c:pt>
                <c:pt idx="1584" formatCode="General">
                  <c:v>56.23</c:v>
                </c:pt>
                <c:pt idx="1585" formatCode="General">
                  <c:v>55.86</c:v>
                </c:pt>
                <c:pt idx="1586" formatCode="General">
                  <c:v>55.89</c:v>
                </c:pt>
                <c:pt idx="1587" formatCode="General">
                  <c:v>55.36</c:v>
                </c:pt>
                <c:pt idx="1588" formatCode="General">
                  <c:v>54.89</c:v>
                </c:pt>
                <c:pt idx="1589" formatCode="General">
                  <c:v>52.93</c:v>
                </c:pt>
                <c:pt idx="1590" formatCode="General">
                  <c:v>52.99</c:v>
                </c:pt>
                <c:pt idx="1591" formatCode="General">
                  <c:v>51.96</c:v>
                </c:pt>
                <c:pt idx="1592" formatCode="General">
                  <c:v>51.6</c:v>
                </c:pt>
                <c:pt idx="1593" formatCode="General">
                  <c:v>52.1</c:v>
                </c:pt>
                <c:pt idx="1594" formatCode="General">
                  <c:v>51.82</c:v>
                </c:pt>
                <c:pt idx="1595" formatCode="General">
                  <c:v>51.44</c:v>
                </c:pt>
                <c:pt idx="1596" formatCode="General">
                  <c:v>52.05</c:v>
                </c:pt>
                <c:pt idx="1597" formatCode="General">
                  <c:v>51.52</c:v>
                </c:pt>
                <c:pt idx="1598" formatCode="General">
                  <c:v>50.46</c:v>
                </c:pt>
                <c:pt idx="1599" formatCode="General">
                  <c:v>50.79</c:v>
                </c:pt>
                <c:pt idx="1600" formatCode="General">
                  <c:v>48.38</c:v>
                </c:pt>
                <c:pt idx="1601" formatCode="General">
                  <c:v>49.1</c:v>
                </c:pt>
                <c:pt idx="1602" formatCode="General">
                  <c:v>49.34</c:v>
                </c:pt>
                <c:pt idx="1603" formatCode="General">
                  <c:v>48.73</c:v>
                </c:pt>
                <c:pt idx="1604" formatCode="General">
                  <c:v>50.22</c:v>
                </c:pt>
                <c:pt idx="1605" formatCode="General">
                  <c:v>50.77</c:v>
                </c:pt>
                <c:pt idx="1606" formatCode="General">
                  <c:v>50.84</c:v>
                </c:pt>
                <c:pt idx="1607" formatCode="General">
                  <c:v>51.82</c:v>
                </c:pt>
                <c:pt idx="1608" formatCode="General">
                  <c:v>51.65</c:v>
                </c:pt>
                <c:pt idx="1609" formatCode="General">
                  <c:v>52.21</c:v>
                </c:pt>
                <c:pt idx="1610" formatCode="General">
                  <c:v>52.51</c:v>
                </c:pt>
                <c:pt idx="1611" formatCode="General">
                  <c:v>53.61</c:v>
                </c:pt>
                <c:pt idx="1612" formatCode="General">
                  <c:v>53.87</c:v>
                </c:pt>
                <c:pt idx="1613" formatCode="General">
                  <c:v>54.15</c:v>
                </c:pt>
                <c:pt idx="1614" formatCode="General">
                  <c:v>53.96</c:v>
                </c:pt>
                <c:pt idx="1615" formatCode="General">
                  <c:v>51.46</c:v>
                </c:pt>
                <c:pt idx="1616" formatCode="General">
                  <c:v>52.15</c:v>
                </c:pt>
                <c:pt idx="1617" formatCode="General">
                  <c:v>52.29</c:v>
                </c:pt>
                <c:pt idx="1618" formatCode="General">
                  <c:v>51.84</c:v>
                </c:pt>
                <c:pt idx="1619" formatCode="General">
                  <c:v>50.76</c:v>
                </c:pt>
                <c:pt idx="1620" formatCode="General">
                  <c:v>50.63</c:v>
                </c:pt>
                <c:pt idx="1621" formatCode="General">
                  <c:v>50.63</c:v>
                </c:pt>
                <c:pt idx="1622" formatCode="General">
                  <c:v>49.95</c:v>
                </c:pt>
                <c:pt idx="1623" formatCode="General">
                  <c:v>49.47</c:v>
                </c:pt>
                <c:pt idx="1624" formatCode="General">
                  <c:v>50.12</c:v>
                </c:pt>
                <c:pt idx="1625" formatCode="General">
                  <c:v>48.06</c:v>
                </c:pt>
                <c:pt idx="1626" formatCode="General">
                  <c:v>47.86</c:v>
                </c:pt>
                <c:pt idx="1627" formatCode="General">
                  <c:v>48.15</c:v>
                </c:pt>
                <c:pt idx="1628" formatCode="General">
                  <c:v>48.29</c:v>
                </c:pt>
                <c:pt idx="1629" formatCode="General">
                  <c:v>48.72</c:v>
                </c:pt>
                <c:pt idx="1630" formatCode="General">
                  <c:v>47</c:v>
                </c:pt>
                <c:pt idx="1631" formatCode="General">
                  <c:v>46.92</c:v>
                </c:pt>
                <c:pt idx="1632" formatCode="General">
                  <c:v>47.37</c:v>
                </c:pt>
                <c:pt idx="1633" formatCode="General">
                  <c:v>46.91</c:v>
                </c:pt>
                <c:pt idx="1634" formatCode="General">
                  <c:v>46.02</c:v>
                </c:pt>
                <c:pt idx="1635" formatCode="General">
                  <c:v>44.82</c:v>
                </c:pt>
                <c:pt idx="1636" formatCode="General">
                  <c:v>45.22</c:v>
                </c:pt>
                <c:pt idx="1637" formatCode="General">
                  <c:v>45.54</c:v>
                </c:pt>
                <c:pt idx="1638" formatCode="General">
                  <c:v>45.83</c:v>
                </c:pt>
                <c:pt idx="1639" formatCode="General">
                  <c:v>46.65</c:v>
                </c:pt>
                <c:pt idx="1640" formatCode="General">
                  <c:v>47.31</c:v>
                </c:pt>
                <c:pt idx="1641" formatCode="General">
                  <c:v>47.42</c:v>
                </c:pt>
                <c:pt idx="1642" formatCode="General">
                  <c:v>48.77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'[路透社2011-2016每日油價走勢(月報).xlsx]月報圖'!$D$1</c:f>
              <c:strCache>
                <c:ptCount val="1"/>
                <c:pt idx="0">
                  <c:v>國際指標油價 (7D3B)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84"/>
              <c:layout>
                <c:manualLayout>
                  <c:x val="-2.2154055896387186E-2"/>
                  <c:y val="-9.298000929800093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5/6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67.77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55"/>
              <c:layout>
                <c:manualLayout>
                  <c:x val="-3.7780990593879113E-2"/>
                  <c:y val="-0.10831763360868235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10/10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53.14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70"/>
              <c:layout>
                <c:manualLayout>
                  <c:x val="-4.4308135227115748E-2"/>
                  <c:y val="0.11323204998148238"/>
                </c:manualLayout>
              </c:layout>
              <c:tx>
                <c:rich>
                  <a:bodyPr/>
                  <a:lstStyle/>
                  <a:p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3/23</a:t>
                    </a:r>
                    <a:endParaRPr lang="en-US" alt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altLang="zh-TW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50.56</a:t>
                    </a:r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84"/>
              <c:layout>
                <c:manualLayout>
                  <c:x val="-2.7266605131296386E-2"/>
                  <c:y val="-9.05745294108175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4/11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56.23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00"/>
              <c:layout>
                <c:manualLayout>
                  <c:x val="-3.5787370179206066E-2"/>
                  <c:y val="0.1005092346585511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5/4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48.38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19"/>
              <c:layout>
                <c:manualLayout>
                  <c:x val="1.7172135779678258E-2"/>
                  <c:y val="-7.311603304188198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6/30</a:t>
                    </a:r>
                  </a:p>
                  <a:p>
                    <a:r>
                      <a:rPr lang="en-US" alt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48.77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1">
                    <a:shade val="95000"/>
                    <a:satMod val="105000"/>
                  </a:schemeClr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'[路透社2011-2016每日油價走勢(月報).xlsx]月報圖'!$A$2:$A$1644</c:f>
              <c:numCache>
                <c:formatCode>m/d/yyyy</c:formatCode>
                <c:ptCount val="1643"/>
                <c:pt idx="0">
                  <c:v>40603</c:v>
                </c:pt>
                <c:pt idx="1">
                  <c:v>40604</c:v>
                </c:pt>
                <c:pt idx="2">
                  <c:v>40605</c:v>
                </c:pt>
                <c:pt idx="3">
                  <c:v>40606</c:v>
                </c:pt>
                <c:pt idx="4">
                  <c:v>40609</c:v>
                </c:pt>
                <c:pt idx="5">
                  <c:v>40610</c:v>
                </c:pt>
                <c:pt idx="6">
                  <c:v>40611</c:v>
                </c:pt>
                <c:pt idx="7">
                  <c:v>40612</c:v>
                </c:pt>
                <c:pt idx="8">
                  <c:v>40613</c:v>
                </c:pt>
                <c:pt idx="9">
                  <c:v>40616</c:v>
                </c:pt>
                <c:pt idx="10">
                  <c:v>40617</c:v>
                </c:pt>
                <c:pt idx="11">
                  <c:v>40618</c:v>
                </c:pt>
                <c:pt idx="12">
                  <c:v>40619</c:v>
                </c:pt>
                <c:pt idx="13">
                  <c:v>40620</c:v>
                </c:pt>
                <c:pt idx="14">
                  <c:v>40623</c:v>
                </c:pt>
                <c:pt idx="15">
                  <c:v>40624</c:v>
                </c:pt>
                <c:pt idx="16">
                  <c:v>40625</c:v>
                </c:pt>
                <c:pt idx="17">
                  <c:v>40626</c:v>
                </c:pt>
                <c:pt idx="18">
                  <c:v>40627</c:v>
                </c:pt>
                <c:pt idx="19">
                  <c:v>40630</c:v>
                </c:pt>
                <c:pt idx="20">
                  <c:v>40631</c:v>
                </c:pt>
                <c:pt idx="21">
                  <c:v>40632</c:v>
                </c:pt>
                <c:pt idx="22">
                  <c:v>40633</c:v>
                </c:pt>
                <c:pt idx="23">
                  <c:v>40634</c:v>
                </c:pt>
                <c:pt idx="24">
                  <c:v>40637</c:v>
                </c:pt>
                <c:pt idx="25">
                  <c:v>40638</c:v>
                </c:pt>
                <c:pt idx="26">
                  <c:v>40639</c:v>
                </c:pt>
                <c:pt idx="27">
                  <c:v>40640</c:v>
                </c:pt>
                <c:pt idx="28">
                  <c:v>40641</c:v>
                </c:pt>
                <c:pt idx="29">
                  <c:v>40644</c:v>
                </c:pt>
                <c:pt idx="30">
                  <c:v>40645</c:v>
                </c:pt>
                <c:pt idx="31">
                  <c:v>40646</c:v>
                </c:pt>
                <c:pt idx="32">
                  <c:v>40647</c:v>
                </c:pt>
                <c:pt idx="33">
                  <c:v>40648</c:v>
                </c:pt>
                <c:pt idx="34">
                  <c:v>40651</c:v>
                </c:pt>
                <c:pt idx="35">
                  <c:v>40652</c:v>
                </c:pt>
                <c:pt idx="36">
                  <c:v>40653</c:v>
                </c:pt>
                <c:pt idx="37">
                  <c:v>40654</c:v>
                </c:pt>
                <c:pt idx="38">
                  <c:v>40658</c:v>
                </c:pt>
                <c:pt idx="39">
                  <c:v>40659</c:v>
                </c:pt>
                <c:pt idx="40">
                  <c:v>40660</c:v>
                </c:pt>
                <c:pt idx="41">
                  <c:v>40661</c:v>
                </c:pt>
                <c:pt idx="42">
                  <c:v>40662</c:v>
                </c:pt>
                <c:pt idx="43">
                  <c:v>40665</c:v>
                </c:pt>
                <c:pt idx="44">
                  <c:v>40666</c:v>
                </c:pt>
                <c:pt idx="45">
                  <c:v>40667</c:v>
                </c:pt>
                <c:pt idx="46">
                  <c:v>40668</c:v>
                </c:pt>
                <c:pt idx="47">
                  <c:v>40669</c:v>
                </c:pt>
                <c:pt idx="48">
                  <c:v>40672</c:v>
                </c:pt>
                <c:pt idx="49">
                  <c:v>40673</c:v>
                </c:pt>
                <c:pt idx="50">
                  <c:v>40674</c:v>
                </c:pt>
                <c:pt idx="51">
                  <c:v>40675</c:v>
                </c:pt>
                <c:pt idx="52">
                  <c:v>40676</c:v>
                </c:pt>
                <c:pt idx="53">
                  <c:v>40679</c:v>
                </c:pt>
                <c:pt idx="54">
                  <c:v>40680</c:v>
                </c:pt>
                <c:pt idx="55">
                  <c:v>40681</c:v>
                </c:pt>
                <c:pt idx="56">
                  <c:v>40682</c:v>
                </c:pt>
                <c:pt idx="57">
                  <c:v>40683</c:v>
                </c:pt>
                <c:pt idx="58">
                  <c:v>40686</c:v>
                </c:pt>
                <c:pt idx="59">
                  <c:v>40687</c:v>
                </c:pt>
                <c:pt idx="60">
                  <c:v>40688</c:v>
                </c:pt>
                <c:pt idx="61">
                  <c:v>40689</c:v>
                </c:pt>
                <c:pt idx="62">
                  <c:v>40690</c:v>
                </c:pt>
                <c:pt idx="63">
                  <c:v>40693</c:v>
                </c:pt>
                <c:pt idx="64">
                  <c:v>40694</c:v>
                </c:pt>
                <c:pt idx="65">
                  <c:v>40695</c:v>
                </c:pt>
                <c:pt idx="66">
                  <c:v>40696</c:v>
                </c:pt>
                <c:pt idx="67">
                  <c:v>40697</c:v>
                </c:pt>
                <c:pt idx="68">
                  <c:v>40700</c:v>
                </c:pt>
                <c:pt idx="69">
                  <c:v>40701</c:v>
                </c:pt>
                <c:pt idx="70">
                  <c:v>40702</c:v>
                </c:pt>
                <c:pt idx="71">
                  <c:v>40703</c:v>
                </c:pt>
                <c:pt idx="72">
                  <c:v>40704</c:v>
                </c:pt>
                <c:pt idx="73">
                  <c:v>40707</c:v>
                </c:pt>
                <c:pt idx="74">
                  <c:v>40708</c:v>
                </c:pt>
                <c:pt idx="75">
                  <c:v>40709</c:v>
                </c:pt>
                <c:pt idx="76">
                  <c:v>40710</c:v>
                </c:pt>
                <c:pt idx="77">
                  <c:v>40711</c:v>
                </c:pt>
                <c:pt idx="78">
                  <c:v>40714</c:v>
                </c:pt>
                <c:pt idx="79">
                  <c:v>40715</c:v>
                </c:pt>
                <c:pt idx="80">
                  <c:v>40716</c:v>
                </c:pt>
                <c:pt idx="81">
                  <c:v>40717</c:v>
                </c:pt>
                <c:pt idx="82">
                  <c:v>40718</c:v>
                </c:pt>
                <c:pt idx="83">
                  <c:v>40721</c:v>
                </c:pt>
                <c:pt idx="84">
                  <c:v>40722</c:v>
                </c:pt>
                <c:pt idx="85">
                  <c:v>40723</c:v>
                </c:pt>
                <c:pt idx="86">
                  <c:v>40724</c:v>
                </c:pt>
                <c:pt idx="87">
                  <c:v>40725</c:v>
                </c:pt>
                <c:pt idx="88">
                  <c:v>40728</c:v>
                </c:pt>
                <c:pt idx="89">
                  <c:v>40729</c:v>
                </c:pt>
                <c:pt idx="90">
                  <c:v>40730</c:v>
                </c:pt>
                <c:pt idx="91">
                  <c:v>40731</c:v>
                </c:pt>
                <c:pt idx="92">
                  <c:v>40732</c:v>
                </c:pt>
                <c:pt idx="93">
                  <c:v>40735</c:v>
                </c:pt>
                <c:pt idx="94">
                  <c:v>40736</c:v>
                </c:pt>
                <c:pt idx="95">
                  <c:v>40737</c:v>
                </c:pt>
                <c:pt idx="96">
                  <c:v>40738</c:v>
                </c:pt>
                <c:pt idx="97">
                  <c:v>40739</c:v>
                </c:pt>
                <c:pt idx="98">
                  <c:v>40742</c:v>
                </c:pt>
                <c:pt idx="99">
                  <c:v>40743</c:v>
                </c:pt>
                <c:pt idx="100">
                  <c:v>40744</c:v>
                </c:pt>
                <c:pt idx="101">
                  <c:v>40745</c:v>
                </c:pt>
                <c:pt idx="102">
                  <c:v>40746</c:v>
                </c:pt>
                <c:pt idx="103">
                  <c:v>40749</c:v>
                </c:pt>
                <c:pt idx="104">
                  <c:v>40750</c:v>
                </c:pt>
                <c:pt idx="105">
                  <c:v>40751</c:v>
                </c:pt>
                <c:pt idx="106">
                  <c:v>40752</c:v>
                </c:pt>
                <c:pt idx="107">
                  <c:v>40753</c:v>
                </c:pt>
                <c:pt idx="108">
                  <c:v>40756</c:v>
                </c:pt>
                <c:pt idx="109">
                  <c:v>40757</c:v>
                </c:pt>
                <c:pt idx="110">
                  <c:v>40758</c:v>
                </c:pt>
                <c:pt idx="111">
                  <c:v>40759</c:v>
                </c:pt>
                <c:pt idx="112">
                  <c:v>40760</c:v>
                </c:pt>
                <c:pt idx="113">
                  <c:v>40763</c:v>
                </c:pt>
                <c:pt idx="114">
                  <c:v>40764</c:v>
                </c:pt>
                <c:pt idx="115">
                  <c:v>40765</c:v>
                </c:pt>
                <c:pt idx="116">
                  <c:v>40766</c:v>
                </c:pt>
                <c:pt idx="117">
                  <c:v>40767</c:v>
                </c:pt>
                <c:pt idx="118">
                  <c:v>40770</c:v>
                </c:pt>
                <c:pt idx="119">
                  <c:v>40771</c:v>
                </c:pt>
                <c:pt idx="120">
                  <c:v>40772</c:v>
                </c:pt>
                <c:pt idx="121">
                  <c:v>40773</c:v>
                </c:pt>
                <c:pt idx="122">
                  <c:v>40774</c:v>
                </c:pt>
                <c:pt idx="123">
                  <c:v>40777</c:v>
                </c:pt>
                <c:pt idx="124">
                  <c:v>40778</c:v>
                </c:pt>
                <c:pt idx="125">
                  <c:v>40779</c:v>
                </c:pt>
                <c:pt idx="126">
                  <c:v>40780</c:v>
                </c:pt>
                <c:pt idx="127">
                  <c:v>40781</c:v>
                </c:pt>
                <c:pt idx="128">
                  <c:v>40784</c:v>
                </c:pt>
                <c:pt idx="129">
                  <c:v>40785</c:v>
                </c:pt>
                <c:pt idx="130">
                  <c:v>40786</c:v>
                </c:pt>
                <c:pt idx="131">
                  <c:v>40787</c:v>
                </c:pt>
                <c:pt idx="132">
                  <c:v>40788</c:v>
                </c:pt>
                <c:pt idx="133">
                  <c:v>40791</c:v>
                </c:pt>
                <c:pt idx="134">
                  <c:v>40792</c:v>
                </c:pt>
                <c:pt idx="135">
                  <c:v>40793</c:v>
                </c:pt>
                <c:pt idx="136">
                  <c:v>40794</c:v>
                </c:pt>
                <c:pt idx="137">
                  <c:v>40795</c:v>
                </c:pt>
                <c:pt idx="138">
                  <c:v>40798</c:v>
                </c:pt>
                <c:pt idx="139">
                  <c:v>40799</c:v>
                </c:pt>
                <c:pt idx="140">
                  <c:v>40800</c:v>
                </c:pt>
                <c:pt idx="141">
                  <c:v>40801</c:v>
                </c:pt>
                <c:pt idx="142">
                  <c:v>40802</c:v>
                </c:pt>
                <c:pt idx="143">
                  <c:v>40805</c:v>
                </c:pt>
                <c:pt idx="144">
                  <c:v>40806</c:v>
                </c:pt>
                <c:pt idx="145">
                  <c:v>40807</c:v>
                </c:pt>
                <c:pt idx="146">
                  <c:v>40808</c:v>
                </c:pt>
                <c:pt idx="147">
                  <c:v>40809</c:v>
                </c:pt>
                <c:pt idx="148">
                  <c:v>40812</c:v>
                </c:pt>
                <c:pt idx="149">
                  <c:v>40813</c:v>
                </c:pt>
                <c:pt idx="150">
                  <c:v>40814</c:v>
                </c:pt>
                <c:pt idx="151">
                  <c:v>40815</c:v>
                </c:pt>
                <c:pt idx="152">
                  <c:v>40816</c:v>
                </c:pt>
                <c:pt idx="153">
                  <c:v>40819</c:v>
                </c:pt>
                <c:pt idx="154">
                  <c:v>40820</c:v>
                </c:pt>
                <c:pt idx="155">
                  <c:v>40821</c:v>
                </c:pt>
                <c:pt idx="156">
                  <c:v>40822</c:v>
                </c:pt>
                <c:pt idx="157">
                  <c:v>40823</c:v>
                </c:pt>
                <c:pt idx="158">
                  <c:v>40826</c:v>
                </c:pt>
                <c:pt idx="159">
                  <c:v>40827</c:v>
                </c:pt>
                <c:pt idx="160">
                  <c:v>40828</c:v>
                </c:pt>
                <c:pt idx="161">
                  <c:v>40829</c:v>
                </c:pt>
                <c:pt idx="162">
                  <c:v>40830</c:v>
                </c:pt>
                <c:pt idx="163">
                  <c:v>40833</c:v>
                </c:pt>
                <c:pt idx="164">
                  <c:v>40834</c:v>
                </c:pt>
                <c:pt idx="165">
                  <c:v>40835</c:v>
                </c:pt>
                <c:pt idx="166">
                  <c:v>40836</c:v>
                </c:pt>
                <c:pt idx="167">
                  <c:v>40837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40847</c:v>
                </c:pt>
                <c:pt idx="174">
                  <c:v>40848</c:v>
                </c:pt>
                <c:pt idx="175">
                  <c:v>40849</c:v>
                </c:pt>
                <c:pt idx="176">
                  <c:v>40850</c:v>
                </c:pt>
                <c:pt idx="177">
                  <c:v>40851</c:v>
                </c:pt>
                <c:pt idx="178">
                  <c:v>40854</c:v>
                </c:pt>
                <c:pt idx="179">
                  <c:v>40855</c:v>
                </c:pt>
                <c:pt idx="180">
                  <c:v>40856</c:v>
                </c:pt>
                <c:pt idx="181">
                  <c:v>40857</c:v>
                </c:pt>
                <c:pt idx="182">
                  <c:v>40858</c:v>
                </c:pt>
                <c:pt idx="183">
                  <c:v>40861</c:v>
                </c:pt>
                <c:pt idx="184">
                  <c:v>40862</c:v>
                </c:pt>
                <c:pt idx="185">
                  <c:v>40863</c:v>
                </c:pt>
                <c:pt idx="186">
                  <c:v>40864</c:v>
                </c:pt>
                <c:pt idx="187">
                  <c:v>40865</c:v>
                </c:pt>
                <c:pt idx="188">
                  <c:v>40868</c:v>
                </c:pt>
                <c:pt idx="189">
                  <c:v>40869</c:v>
                </c:pt>
                <c:pt idx="190">
                  <c:v>40870</c:v>
                </c:pt>
                <c:pt idx="191">
                  <c:v>40871</c:v>
                </c:pt>
                <c:pt idx="192">
                  <c:v>40872</c:v>
                </c:pt>
                <c:pt idx="193">
                  <c:v>40875</c:v>
                </c:pt>
                <c:pt idx="194">
                  <c:v>40876</c:v>
                </c:pt>
                <c:pt idx="195">
                  <c:v>40877</c:v>
                </c:pt>
                <c:pt idx="196">
                  <c:v>40878</c:v>
                </c:pt>
                <c:pt idx="197">
                  <c:v>40879</c:v>
                </c:pt>
                <c:pt idx="198">
                  <c:v>40882</c:v>
                </c:pt>
                <c:pt idx="199">
                  <c:v>40883</c:v>
                </c:pt>
                <c:pt idx="200">
                  <c:v>40884</c:v>
                </c:pt>
                <c:pt idx="201">
                  <c:v>40885</c:v>
                </c:pt>
                <c:pt idx="202">
                  <c:v>40886</c:v>
                </c:pt>
                <c:pt idx="203">
                  <c:v>40889</c:v>
                </c:pt>
                <c:pt idx="204">
                  <c:v>40890</c:v>
                </c:pt>
                <c:pt idx="205">
                  <c:v>40891</c:v>
                </c:pt>
                <c:pt idx="206">
                  <c:v>40892</c:v>
                </c:pt>
                <c:pt idx="207">
                  <c:v>40893</c:v>
                </c:pt>
                <c:pt idx="208">
                  <c:v>40896</c:v>
                </c:pt>
                <c:pt idx="209">
                  <c:v>40897</c:v>
                </c:pt>
                <c:pt idx="210">
                  <c:v>40898</c:v>
                </c:pt>
                <c:pt idx="211">
                  <c:v>40899</c:v>
                </c:pt>
                <c:pt idx="212">
                  <c:v>40900</c:v>
                </c:pt>
                <c:pt idx="213">
                  <c:v>40904</c:v>
                </c:pt>
                <c:pt idx="214">
                  <c:v>40905</c:v>
                </c:pt>
                <c:pt idx="215">
                  <c:v>40906</c:v>
                </c:pt>
                <c:pt idx="216">
                  <c:v>40907</c:v>
                </c:pt>
                <c:pt idx="217">
                  <c:v>40911</c:v>
                </c:pt>
                <c:pt idx="218">
                  <c:v>40912</c:v>
                </c:pt>
                <c:pt idx="219">
                  <c:v>40913</c:v>
                </c:pt>
                <c:pt idx="220">
                  <c:v>40914</c:v>
                </c:pt>
                <c:pt idx="221">
                  <c:v>40917</c:v>
                </c:pt>
                <c:pt idx="222">
                  <c:v>40918</c:v>
                </c:pt>
                <c:pt idx="223">
                  <c:v>40919</c:v>
                </c:pt>
                <c:pt idx="224">
                  <c:v>40920</c:v>
                </c:pt>
                <c:pt idx="225">
                  <c:v>40921</c:v>
                </c:pt>
                <c:pt idx="226">
                  <c:v>40924</c:v>
                </c:pt>
                <c:pt idx="227">
                  <c:v>40925</c:v>
                </c:pt>
                <c:pt idx="228">
                  <c:v>40926</c:v>
                </c:pt>
                <c:pt idx="229">
                  <c:v>40927</c:v>
                </c:pt>
                <c:pt idx="230">
                  <c:v>40928</c:v>
                </c:pt>
                <c:pt idx="231">
                  <c:v>40931</c:v>
                </c:pt>
                <c:pt idx="232">
                  <c:v>40932</c:v>
                </c:pt>
                <c:pt idx="233">
                  <c:v>40933</c:v>
                </c:pt>
                <c:pt idx="234">
                  <c:v>40934</c:v>
                </c:pt>
                <c:pt idx="235">
                  <c:v>40935</c:v>
                </c:pt>
                <c:pt idx="236">
                  <c:v>40938</c:v>
                </c:pt>
                <c:pt idx="237">
                  <c:v>40939</c:v>
                </c:pt>
                <c:pt idx="238">
                  <c:v>40940</c:v>
                </c:pt>
                <c:pt idx="239">
                  <c:v>40941</c:v>
                </c:pt>
                <c:pt idx="240">
                  <c:v>40942</c:v>
                </c:pt>
                <c:pt idx="241">
                  <c:v>40945</c:v>
                </c:pt>
                <c:pt idx="242">
                  <c:v>40946</c:v>
                </c:pt>
                <c:pt idx="243">
                  <c:v>40947</c:v>
                </c:pt>
                <c:pt idx="244">
                  <c:v>40948</c:v>
                </c:pt>
                <c:pt idx="245">
                  <c:v>40949</c:v>
                </c:pt>
                <c:pt idx="246">
                  <c:v>40952</c:v>
                </c:pt>
                <c:pt idx="247">
                  <c:v>40953</c:v>
                </c:pt>
                <c:pt idx="248">
                  <c:v>40954</c:v>
                </c:pt>
                <c:pt idx="249">
                  <c:v>40955</c:v>
                </c:pt>
                <c:pt idx="250">
                  <c:v>40956</c:v>
                </c:pt>
                <c:pt idx="251">
                  <c:v>40959</c:v>
                </c:pt>
                <c:pt idx="252">
                  <c:v>40960</c:v>
                </c:pt>
                <c:pt idx="253">
                  <c:v>40961</c:v>
                </c:pt>
                <c:pt idx="254">
                  <c:v>40962</c:v>
                </c:pt>
                <c:pt idx="255">
                  <c:v>40963</c:v>
                </c:pt>
                <c:pt idx="256">
                  <c:v>40966</c:v>
                </c:pt>
                <c:pt idx="257">
                  <c:v>40967</c:v>
                </c:pt>
                <c:pt idx="258">
                  <c:v>40968</c:v>
                </c:pt>
                <c:pt idx="259">
                  <c:v>40969</c:v>
                </c:pt>
                <c:pt idx="260">
                  <c:v>40970</c:v>
                </c:pt>
                <c:pt idx="261">
                  <c:v>40973</c:v>
                </c:pt>
                <c:pt idx="262">
                  <c:v>40974</c:v>
                </c:pt>
                <c:pt idx="263">
                  <c:v>40975</c:v>
                </c:pt>
                <c:pt idx="264">
                  <c:v>40976</c:v>
                </c:pt>
                <c:pt idx="265">
                  <c:v>40977</c:v>
                </c:pt>
                <c:pt idx="266">
                  <c:v>40980</c:v>
                </c:pt>
                <c:pt idx="267">
                  <c:v>40981</c:v>
                </c:pt>
                <c:pt idx="268">
                  <c:v>40982</c:v>
                </c:pt>
                <c:pt idx="269">
                  <c:v>40983</c:v>
                </c:pt>
                <c:pt idx="270">
                  <c:v>40984</c:v>
                </c:pt>
                <c:pt idx="271">
                  <c:v>40987</c:v>
                </c:pt>
                <c:pt idx="272">
                  <c:v>40988</c:v>
                </c:pt>
                <c:pt idx="273">
                  <c:v>40989</c:v>
                </c:pt>
                <c:pt idx="274">
                  <c:v>40990</c:v>
                </c:pt>
                <c:pt idx="275">
                  <c:v>40991</c:v>
                </c:pt>
                <c:pt idx="276">
                  <c:v>40994</c:v>
                </c:pt>
                <c:pt idx="277">
                  <c:v>40995</c:v>
                </c:pt>
                <c:pt idx="278">
                  <c:v>40996</c:v>
                </c:pt>
                <c:pt idx="279">
                  <c:v>40997</c:v>
                </c:pt>
                <c:pt idx="280">
                  <c:v>40998</c:v>
                </c:pt>
                <c:pt idx="281">
                  <c:v>41001</c:v>
                </c:pt>
                <c:pt idx="282">
                  <c:v>41002</c:v>
                </c:pt>
                <c:pt idx="283">
                  <c:v>41003</c:v>
                </c:pt>
                <c:pt idx="284">
                  <c:v>41004</c:v>
                </c:pt>
                <c:pt idx="285">
                  <c:v>41005</c:v>
                </c:pt>
                <c:pt idx="286">
                  <c:v>41008</c:v>
                </c:pt>
                <c:pt idx="287">
                  <c:v>41009</c:v>
                </c:pt>
                <c:pt idx="288">
                  <c:v>41010</c:v>
                </c:pt>
                <c:pt idx="289">
                  <c:v>41011</c:v>
                </c:pt>
                <c:pt idx="290">
                  <c:v>41012</c:v>
                </c:pt>
                <c:pt idx="291">
                  <c:v>41015</c:v>
                </c:pt>
                <c:pt idx="292">
                  <c:v>41016</c:v>
                </c:pt>
                <c:pt idx="293">
                  <c:v>41017</c:v>
                </c:pt>
                <c:pt idx="294">
                  <c:v>41018</c:v>
                </c:pt>
                <c:pt idx="295">
                  <c:v>41019</c:v>
                </c:pt>
                <c:pt idx="296">
                  <c:v>41022</c:v>
                </c:pt>
                <c:pt idx="297">
                  <c:v>41023</c:v>
                </c:pt>
                <c:pt idx="298">
                  <c:v>41024</c:v>
                </c:pt>
                <c:pt idx="299">
                  <c:v>41025</c:v>
                </c:pt>
                <c:pt idx="300">
                  <c:v>41026</c:v>
                </c:pt>
                <c:pt idx="301">
                  <c:v>41029</c:v>
                </c:pt>
                <c:pt idx="302">
                  <c:v>41030</c:v>
                </c:pt>
                <c:pt idx="303">
                  <c:v>41031</c:v>
                </c:pt>
                <c:pt idx="304">
                  <c:v>41032</c:v>
                </c:pt>
                <c:pt idx="305">
                  <c:v>41033</c:v>
                </c:pt>
                <c:pt idx="306">
                  <c:v>41036</c:v>
                </c:pt>
                <c:pt idx="307">
                  <c:v>41037</c:v>
                </c:pt>
                <c:pt idx="308">
                  <c:v>41038</c:v>
                </c:pt>
                <c:pt idx="309">
                  <c:v>41039</c:v>
                </c:pt>
                <c:pt idx="310">
                  <c:v>41040</c:v>
                </c:pt>
                <c:pt idx="311">
                  <c:v>41043</c:v>
                </c:pt>
                <c:pt idx="312">
                  <c:v>41044</c:v>
                </c:pt>
                <c:pt idx="313">
                  <c:v>41045</c:v>
                </c:pt>
                <c:pt idx="314">
                  <c:v>41046</c:v>
                </c:pt>
                <c:pt idx="315">
                  <c:v>41047</c:v>
                </c:pt>
                <c:pt idx="316">
                  <c:v>41050</c:v>
                </c:pt>
                <c:pt idx="317">
                  <c:v>41051</c:v>
                </c:pt>
                <c:pt idx="318">
                  <c:v>41052</c:v>
                </c:pt>
                <c:pt idx="319">
                  <c:v>41053</c:v>
                </c:pt>
                <c:pt idx="320">
                  <c:v>41054</c:v>
                </c:pt>
                <c:pt idx="321">
                  <c:v>41057</c:v>
                </c:pt>
                <c:pt idx="322">
                  <c:v>41058</c:v>
                </c:pt>
                <c:pt idx="323">
                  <c:v>41059</c:v>
                </c:pt>
                <c:pt idx="324">
                  <c:v>41060</c:v>
                </c:pt>
                <c:pt idx="325">
                  <c:v>41061</c:v>
                </c:pt>
                <c:pt idx="326">
                  <c:v>41064</c:v>
                </c:pt>
                <c:pt idx="327">
                  <c:v>41065</c:v>
                </c:pt>
                <c:pt idx="328">
                  <c:v>41066</c:v>
                </c:pt>
                <c:pt idx="329">
                  <c:v>41067</c:v>
                </c:pt>
                <c:pt idx="330">
                  <c:v>41068</c:v>
                </c:pt>
                <c:pt idx="331">
                  <c:v>41071</c:v>
                </c:pt>
                <c:pt idx="332">
                  <c:v>41072</c:v>
                </c:pt>
                <c:pt idx="333">
                  <c:v>41073</c:v>
                </c:pt>
                <c:pt idx="334">
                  <c:v>41074</c:v>
                </c:pt>
                <c:pt idx="335">
                  <c:v>41075</c:v>
                </c:pt>
                <c:pt idx="336">
                  <c:v>41078</c:v>
                </c:pt>
                <c:pt idx="337">
                  <c:v>41079</c:v>
                </c:pt>
                <c:pt idx="338">
                  <c:v>41080</c:v>
                </c:pt>
                <c:pt idx="339">
                  <c:v>41081</c:v>
                </c:pt>
                <c:pt idx="340">
                  <c:v>41082</c:v>
                </c:pt>
                <c:pt idx="341">
                  <c:v>41085</c:v>
                </c:pt>
                <c:pt idx="342">
                  <c:v>41086</c:v>
                </c:pt>
                <c:pt idx="343">
                  <c:v>41087</c:v>
                </c:pt>
                <c:pt idx="344">
                  <c:v>41088</c:v>
                </c:pt>
                <c:pt idx="345">
                  <c:v>41089</c:v>
                </c:pt>
                <c:pt idx="346">
                  <c:v>41092</c:v>
                </c:pt>
                <c:pt idx="347">
                  <c:v>41093</c:v>
                </c:pt>
                <c:pt idx="348">
                  <c:v>41094</c:v>
                </c:pt>
                <c:pt idx="349">
                  <c:v>41095</c:v>
                </c:pt>
                <c:pt idx="350">
                  <c:v>41096</c:v>
                </c:pt>
                <c:pt idx="351">
                  <c:v>41099</c:v>
                </c:pt>
                <c:pt idx="352">
                  <c:v>41100</c:v>
                </c:pt>
                <c:pt idx="353">
                  <c:v>41101</c:v>
                </c:pt>
                <c:pt idx="354">
                  <c:v>41102</c:v>
                </c:pt>
                <c:pt idx="355">
                  <c:v>41103</c:v>
                </c:pt>
                <c:pt idx="356">
                  <c:v>41106</c:v>
                </c:pt>
                <c:pt idx="357">
                  <c:v>41107</c:v>
                </c:pt>
                <c:pt idx="358">
                  <c:v>41108</c:v>
                </c:pt>
                <c:pt idx="359">
                  <c:v>41109</c:v>
                </c:pt>
                <c:pt idx="360">
                  <c:v>41110</c:v>
                </c:pt>
                <c:pt idx="361">
                  <c:v>41113</c:v>
                </c:pt>
                <c:pt idx="362">
                  <c:v>41114</c:v>
                </c:pt>
                <c:pt idx="363">
                  <c:v>41115</c:v>
                </c:pt>
                <c:pt idx="364">
                  <c:v>41116</c:v>
                </c:pt>
                <c:pt idx="365">
                  <c:v>41117</c:v>
                </c:pt>
                <c:pt idx="366">
                  <c:v>41120</c:v>
                </c:pt>
                <c:pt idx="367">
                  <c:v>41121</c:v>
                </c:pt>
                <c:pt idx="368">
                  <c:v>41122</c:v>
                </c:pt>
                <c:pt idx="369">
                  <c:v>41123</c:v>
                </c:pt>
                <c:pt idx="370">
                  <c:v>41124</c:v>
                </c:pt>
                <c:pt idx="371">
                  <c:v>41127</c:v>
                </c:pt>
                <c:pt idx="372">
                  <c:v>41128</c:v>
                </c:pt>
                <c:pt idx="373">
                  <c:v>41129</c:v>
                </c:pt>
                <c:pt idx="374">
                  <c:v>41130</c:v>
                </c:pt>
                <c:pt idx="375">
                  <c:v>41131</c:v>
                </c:pt>
                <c:pt idx="376">
                  <c:v>41134</c:v>
                </c:pt>
                <c:pt idx="377">
                  <c:v>41135</c:v>
                </c:pt>
                <c:pt idx="378">
                  <c:v>41136</c:v>
                </c:pt>
                <c:pt idx="379">
                  <c:v>41137</c:v>
                </c:pt>
                <c:pt idx="380">
                  <c:v>41138</c:v>
                </c:pt>
                <c:pt idx="381">
                  <c:v>41141</c:v>
                </c:pt>
                <c:pt idx="382">
                  <c:v>41142</c:v>
                </c:pt>
                <c:pt idx="383">
                  <c:v>41143</c:v>
                </c:pt>
                <c:pt idx="384">
                  <c:v>41144</c:v>
                </c:pt>
                <c:pt idx="385">
                  <c:v>41145</c:v>
                </c:pt>
                <c:pt idx="386">
                  <c:v>41148</c:v>
                </c:pt>
                <c:pt idx="387">
                  <c:v>41149</c:v>
                </c:pt>
                <c:pt idx="388">
                  <c:v>41150</c:v>
                </c:pt>
                <c:pt idx="389">
                  <c:v>41151</c:v>
                </c:pt>
                <c:pt idx="390">
                  <c:v>41152</c:v>
                </c:pt>
                <c:pt idx="391">
                  <c:v>41155</c:v>
                </c:pt>
                <c:pt idx="392">
                  <c:v>41156</c:v>
                </c:pt>
                <c:pt idx="393">
                  <c:v>41157</c:v>
                </c:pt>
                <c:pt idx="394">
                  <c:v>41158</c:v>
                </c:pt>
                <c:pt idx="395">
                  <c:v>41159</c:v>
                </c:pt>
                <c:pt idx="396">
                  <c:v>41162</c:v>
                </c:pt>
                <c:pt idx="397">
                  <c:v>41163</c:v>
                </c:pt>
                <c:pt idx="398">
                  <c:v>41164</c:v>
                </c:pt>
                <c:pt idx="399">
                  <c:v>41165</c:v>
                </c:pt>
                <c:pt idx="400">
                  <c:v>41166</c:v>
                </c:pt>
                <c:pt idx="401">
                  <c:v>41169</c:v>
                </c:pt>
                <c:pt idx="402">
                  <c:v>41170</c:v>
                </c:pt>
                <c:pt idx="403">
                  <c:v>41171</c:v>
                </c:pt>
                <c:pt idx="404">
                  <c:v>41172</c:v>
                </c:pt>
                <c:pt idx="405">
                  <c:v>41173</c:v>
                </c:pt>
                <c:pt idx="406">
                  <c:v>41176</c:v>
                </c:pt>
                <c:pt idx="407">
                  <c:v>41177</c:v>
                </c:pt>
                <c:pt idx="408">
                  <c:v>41178</c:v>
                </c:pt>
                <c:pt idx="409">
                  <c:v>41179</c:v>
                </c:pt>
                <c:pt idx="410">
                  <c:v>41180</c:v>
                </c:pt>
                <c:pt idx="411">
                  <c:v>41183</c:v>
                </c:pt>
                <c:pt idx="412">
                  <c:v>41184</c:v>
                </c:pt>
                <c:pt idx="413">
                  <c:v>41185</c:v>
                </c:pt>
                <c:pt idx="414">
                  <c:v>41186</c:v>
                </c:pt>
                <c:pt idx="415">
                  <c:v>41187</c:v>
                </c:pt>
                <c:pt idx="416">
                  <c:v>41190</c:v>
                </c:pt>
                <c:pt idx="417">
                  <c:v>41191</c:v>
                </c:pt>
                <c:pt idx="418">
                  <c:v>41192</c:v>
                </c:pt>
                <c:pt idx="419">
                  <c:v>41193</c:v>
                </c:pt>
                <c:pt idx="420">
                  <c:v>41194</c:v>
                </c:pt>
                <c:pt idx="421">
                  <c:v>41197</c:v>
                </c:pt>
                <c:pt idx="422">
                  <c:v>41198</c:v>
                </c:pt>
                <c:pt idx="423">
                  <c:v>41199</c:v>
                </c:pt>
                <c:pt idx="424">
                  <c:v>41200</c:v>
                </c:pt>
                <c:pt idx="425">
                  <c:v>41201</c:v>
                </c:pt>
                <c:pt idx="426">
                  <c:v>41204</c:v>
                </c:pt>
                <c:pt idx="427">
                  <c:v>41205</c:v>
                </c:pt>
                <c:pt idx="428">
                  <c:v>41206</c:v>
                </c:pt>
                <c:pt idx="429">
                  <c:v>41207</c:v>
                </c:pt>
                <c:pt idx="430">
                  <c:v>41208</c:v>
                </c:pt>
                <c:pt idx="431">
                  <c:v>41211</c:v>
                </c:pt>
                <c:pt idx="432">
                  <c:v>41212</c:v>
                </c:pt>
                <c:pt idx="433">
                  <c:v>41213</c:v>
                </c:pt>
                <c:pt idx="434">
                  <c:v>41214</c:v>
                </c:pt>
                <c:pt idx="435">
                  <c:v>41215</c:v>
                </c:pt>
                <c:pt idx="436">
                  <c:v>41218</c:v>
                </c:pt>
                <c:pt idx="437">
                  <c:v>41219</c:v>
                </c:pt>
                <c:pt idx="438">
                  <c:v>41220</c:v>
                </c:pt>
                <c:pt idx="439">
                  <c:v>41221</c:v>
                </c:pt>
                <c:pt idx="440">
                  <c:v>41222</c:v>
                </c:pt>
                <c:pt idx="441">
                  <c:v>41225</c:v>
                </c:pt>
                <c:pt idx="442">
                  <c:v>41226</c:v>
                </c:pt>
                <c:pt idx="443">
                  <c:v>41227</c:v>
                </c:pt>
                <c:pt idx="444">
                  <c:v>41228</c:v>
                </c:pt>
                <c:pt idx="445">
                  <c:v>41229</c:v>
                </c:pt>
                <c:pt idx="446">
                  <c:v>41232</c:v>
                </c:pt>
                <c:pt idx="447">
                  <c:v>41233</c:v>
                </c:pt>
                <c:pt idx="448">
                  <c:v>41234</c:v>
                </c:pt>
                <c:pt idx="449">
                  <c:v>41235</c:v>
                </c:pt>
                <c:pt idx="450">
                  <c:v>41236</c:v>
                </c:pt>
                <c:pt idx="451">
                  <c:v>41239</c:v>
                </c:pt>
                <c:pt idx="452">
                  <c:v>41240</c:v>
                </c:pt>
                <c:pt idx="453">
                  <c:v>41241</c:v>
                </c:pt>
                <c:pt idx="454">
                  <c:v>41242</c:v>
                </c:pt>
                <c:pt idx="455">
                  <c:v>41243</c:v>
                </c:pt>
                <c:pt idx="456">
                  <c:v>41246</c:v>
                </c:pt>
                <c:pt idx="457">
                  <c:v>41247</c:v>
                </c:pt>
                <c:pt idx="458">
                  <c:v>41248</c:v>
                </c:pt>
                <c:pt idx="459">
                  <c:v>41249</c:v>
                </c:pt>
                <c:pt idx="460">
                  <c:v>41250</c:v>
                </c:pt>
                <c:pt idx="461">
                  <c:v>41253</c:v>
                </c:pt>
                <c:pt idx="462">
                  <c:v>41254</c:v>
                </c:pt>
                <c:pt idx="463">
                  <c:v>41255</c:v>
                </c:pt>
                <c:pt idx="464">
                  <c:v>41256</c:v>
                </c:pt>
                <c:pt idx="465">
                  <c:v>41257</c:v>
                </c:pt>
                <c:pt idx="466">
                  <c:v>41260</c:v>
                </c:pt>
                <c:pt idx="467">
                  <c:v>41261</c:v>
                </c:pt>
                <c:pt idx="468">
                  <c:v>41262</c:v>
                </c:pt>
                <c:pt idx="469">
                  <c:v>41263</c:v>
                </c:pt>
                <c:pt idx="470">
                  <c:v>41264</c:v>
                </c:pt>
                <c:pt idx="471">
                  <c:v>41267</c:v>
                </c:pt>
                <c:pt idx="472">
                  <c:v>41268</c:v>
                </c:pt>
                <c:pt idx="473">
                  <c:v>41269</c:v>
                </c:pt>
                <c:pt idx="474">
                  <c:v>41270</c:v>
                </c:pt>
                <c:pt idx="475">
                  <c:v>41271</c:v>
                </c:pt>
                <c:pt idx="476">
                  <c:v>41274</c:v>
                </c:pt>
                <c:pt idx="477">
                  <c:v>41276</c:v>
                </c:pt>
                <c:pt idx="478">
                  <c:v>41277</c:v>
                </c:pt>
                <c:pt idx="479">
                  <c:v>41278</c:v>
                </c:pt>
                <c:pt idx="480">
                  <c:v>41281</c:v>
                </c:pt>
                <c:pt idx="481">
                  <c:v>41282</c:v>
                </c:pt>
                <c:pt idx="482">
                  <c:v>41283</c:v>
                </c:pt>
                <c:pt idx="483">
                  <c:v>41284</c:v>
                </c:pt>
                <c:pt idx="484">
                  <c:v>41285</c:v>
                </c:pt>
                <c:pt idx="485">
                  <c:v>41288</c:v>
                </c:pt>
                <c:pt idx="486">
                  <c:v>41289</c:v>
                </c:pt>
                <c:pt idx="487">
                  <c:v>41290</c:v>
                </c:pt>
                <c:pt idx="488">
                  <c:v>41291</c:v>
                </c:pt>
                <c:pt idx="489">
                  <c:v>41292</c:v>
                </c:pt>
                <c:pt idx="490">
                  <c:v>41295</c:v>
                </c:pt>
                <c:pt idx="491">
                  <c:v>41296</c:v>
                </c:pt>
                <c:pt idx="492">
                  <c:v>41297</c:v>
                </c:pt>
                <c:pt idx="493">
                  <c:v>41298</c:v>
                </c:pt>
                <c:pt idx="494">
                  <c:v>41299</c:v>
                </c:pt>
                <c:pt idx="495">
                  <c:v>41302</c:v>
                </c:pt>
                <c:pt idx="496">
                  <c:v>41303</c:v>
                </c:pt>
                <c:pt idx="497">
                  <c:v>41304</c:v>
                </c:pt>
                <c:pt idx="498">
                  <c:v>41305</c:v>
                </c:pt>
                <c:pt idx="499">
                  <c:v>41306</c:v>
                </c:pt>
                <c:pt idx="500">
                  <c:v>41309</c:v>
                </c:pt>
                <c:pt idx="501">
                  <c:v>41310</c:v>
                </c:pt>
                <c:pt idx="502">
                  <c:v>41311</c:v>
                </c:pt>
                <c:pt idx="503">
                  <c:v>41312</c:v>
                </c:pt>
                <c:pt idx="504">
                  <c:v>41313</c:v>
                </c:pt>
                <c:pt idx="505">
                  <c:v>41316</c:v>
                </c:pt>
                <c:pt idx="506">
                  <c:v>41317</c:v>
                </c:pt>
                <c:pt idx="507">
                  <c:v>41318</c:v>
                </c:pt>
                <c:pt idx="508">
                  <c:v>41319</c:v>
                </c:pt>
                <c:pt idx="509">
                  <c:v>41320</c:v>
                </c:pt>
                <c:pt idx="510">
                  <c:v>41323</c:v>
                </c:pt>
                <c:pt idx="511">
                  <c:v>41324</c:v>
                </c:pt>
                <c:pt idx="512">
                  <c:v>41325</c:v>
                </c:pt>
                <c:pt idx="513">
                  <c:v>41326</c:v>
                </c:pt>
                <c:pt idx="514">
                  <c:v>41327</c:v>
                </c:pt>
                <c:pt idx="515">
                  <c:v>41330</c:v>
                </c:pt>
                <c:pt idx="516">
                  <c:v>41331</c:v>
                </c:pt>
                <c:pt idx="517">
                  <c:v>41332</c:v>
                </c:pt>
                <c:pt idx="518">
                  <c:v>41333</c:v>
                </c:pt>
                <c:pt idx="519">
                  <c:v>41334</c:v>
                </c:pt>
                <c:pt idx="520">
                  <c:v>41337</c:v>
                </c:pt>
                <c:pt idx="521">
                  <c:v>41338</c:v>
                </c:pt>
                <c:pt idx="522">
                  <c:v>41339</c:v>
                </c:pt>
                <c:pt idx="523">
                  <c:v>41340</c:v>
                </c:pt>
                <c:pt idx="524">
                  <c:v>41341</c:v>
                </c:pt>
                <c:pt idx="525">
                  <c:v>41344</c:v>
                </c:pt>
                <c:pt idx="526">
                  <c:v>41345</c:v>
                </c:pt>
                <c:pt idx="527">
                  <c:v>41346</c:v>
                </c:pt>
                <c:pt idx="528">
                  <c:v>41347</c:v>
                </c:pt>
                <c:pt idx="529">
                  <c:v>41348</c:v>
                </c:pt>
                <c:pt idx="530">
                  <c:v>41351</c:v>
                </c:pt>
                <c:pt idx="531">
                  <c:v>41352</c:v>
                </c:pt>
                <c:pt idx="532">
                  <c:v>41353</c:v>
                </c:pt>
                <c:pt idx="533">
                  <c:v>41354</c:v>
                </c:pt>
                <c:pt idx="534">
                  <c:v>41355</c:v>
                </c:pt>
                <c:pt idx="535">
                  <c:v>41358</c:v>
                </c:pt>
                <c:pt idx="536">
                  <c:v>41359</c:v>
                </c:pt>
                <c:pt idx="537">
                  <c:v>41360</c:v>
                </c:pt>
                <c:pt idx="538">
                  <c:v>41361</c:v>
                </c:pt>
                <c:pt idx="539">
                  <c:v>41365</c:v>
                </c:pt>
                <c:pt idx="540">
                  <c:v>41366</c:v>
                </c:pt>
                <c:pt idx="541">
                  <c:v>41367</c:v>
                </c:pt>
                <c:pt idx="542">
                  <c:v>41368</c:v>
                </c:pt>
                <c:pt idx="543">
                  <c:v>41369</c:v>
                </c:pt>
                <c:pt idx="544">
                  <c:v>41372</c:v>
                </c:pt>
                <c:pt idx="545">
                  <c:v>41373</c:v>
                </c:pt>
                <c:pt idx="546">
                  <c:v>41374</c:v>
                </c:pt>
                <c:pt idx="547">
                  <c:v>41375</c:v>
                </c:pt>
                <c:pt idx="548">
                  <c:v>41376</c:v>
                </c:pt>
                <c:pt idx="549">
                  <c:v>41379</c:v>
                </c:pt>
                <c:pt idx="550">
                  <c:v>41380</c:v>
                </c:pt>
                <c:pt idx="551">
                  <c:v>41381</c:v>
                </c:pt>
                <c:pt idx="552">
                  <c:v>41382</c:v>
                </c:pt>
                <c:pt idx="553">
                  <c:v>41383</c:v>
                </c:pt>
                <c:pt idx="554">
                  <c:v>41386</c:v>
                </c:pt>
                <c:pt idx="555">
                  <c:v>41387</c:v>
                </c:pt>
                <c:pt idx="556">
                  <c:v>41388</c:v>
                </c:pt>
                <c:pt idx="557">
                  <c:v>41389</c:v>
                </c:pt>
                <c:pt idx="558">
                  <c:v>41390</c:v>
                </c:pt>
                <c:pt idx="559">
                  <c:v>41393</c:v>
                </c:pt>
                <c:pt idx="560">
                  <c:v>41394</c:v>
                </c:pt>
                <c:pt idx="561">
                  <c:v>41395</c:v>
                </c:pt>
                <c:pt idx="562">
                  <c:v>41396</c:v>
                </c:pt>
                <c:pt idx="563">
                  <c:v>41397</c:v>
                </c:pt>
                <c:pt idx="564">
                  <c:v>41400</c:v>
                </c:pt>
                <c:pt idx="565">
                  <c:v>41401</c:v>
                </c:pt>
                <c:pt idx="566">
                  <c:v>41402</c:v>
                </c:pt>
                <c:pt idx="567">
                  <c:v>41403</c:v>
                </c:pt>
                <c:pt idx="568">
                  <c:v>41404</c:v>
                </c:pt>
                <c:pt idx="569">
                  <c:v>41407</c:v>
                </c:pt>
                <c:pt idx="570">
                  <c:v>41408</c:v>
                </c:pt>
                <c:pt idx="571">
                  <c:v>41409</c:v>
                </c:pt>
                <c:pt idx="572">
                  <c:v>41410</c:v>
                </c:pt>
                <c:pt idx="573">
                  <c:v>41411</c:v>
                </c:pt>
                <c:pt idx="574">
                  <c:v>41414</c:v>
                </c:pt>
                <c:pt idx="575">
                  <c:v>41415</c:v>
                </c:pt>
                <c:pt idx="576">
                  <c:v>41416</c:v>
                </c:pt>
                <c:pt idx="577">
                  <c:v>41417</c:v>
                </c:pt>
                <c:pt idx="578">
                  <c:v>41418</c:v>
                </c:pt>
                <c:pt idx="579">
                  <c:v>41421</c:v>
                </c:pt>
                <c:pt idx="580">
                  <c:v>41422</c:v>
                </c:pt>
                <c:pt idx="581">
                  <c:v>41423</c:v>
                </c:pt>
                <c:pt idx="582">
                  <c:v>41424</c:v>
                </c:pt>
                <c:pt idx="583">
                  <c:v>41425</c:v>
                </c:pt>
                <c:pt idx="584">
                  <c:v>41428</c:v>
                </c:pt>
                <c:pt idx="585">
                  <c:v>41429</c:v>
                </c:pt>
                <c:pt idx="586">
                  <c:v>41430</c:v>
                </c:pt>
                <c:pt idx="587">
                  <c:v>41431</c:v>
                </c:pt>
                <c:pt idx="588">
                  <c:v>41432</c:v>
                </c:pt>
                <c:pt idx="589">
                  <c:v>41435</c:v>
                </c:pt>
                <c:pt idx="590">
                  <c:v>41436</c:v>
                </c:pt>
                <c:pt idx="591">
                  <c:v>41437</c:v>
                </c:pt>
                <c:pt idx="592">
                  <c:v>41438</c:v>
                </c:pt>
                <c:pt idx="593">
                  <c:v>41439</c:v>
                </c:pt>
                <c:pt idx="594">
                  <c:v>41442</c:v>
                </c:pt>
                <c:pt idx="595">
                  <c:v>41443</c:v>
                </c:pt>
                <c:pt idx="596">
                  <c:v>41444</c:v>
                </c:pt>
                <c:pt idx="597">
                  <c:v>41445</c:v>
                </c:pt>
                <c:pt idx="598">
                  <c:v>41446</c:v>
                </c:pt>
                <c:pt idx="599">
                  <c:v>41449</c:v>
                </c:pt>
                <c:pt idx="600">
                  <c:v>41450</c:v>
                </c:pt>
                <c:pt idx="601">
                  <c:v>41451</c:v>
                </c:pt>
                <c:pt idx="602">
                  <c:v>41452</c:v>
                </c:pt>
                <c:pt idx="603">
                  <c:v>41453</c:v>
                </c:pt>
                <c:pt idx="604">
                  <c:v>41456</c:v>
                </c:pt>
                <c:pt idx="605">
                  <c:v>41457</c:v>
                </c:pt>
                <c:pt idx="606">
                  <c:v>41458</c:v>
                </c:pt>
                <c:pt idx="607">
                  <c:v>41459</c:v>
                </c:pt>
                <c:pt idx="608">
                  <c:v>41460</c:v>
                </c:pt>
                <c:pt idx="609">
                  <c:v>41463</c:v>
                </c:pt>
                <c:pt idx="610">
                  <c:v>41464</c:v>
                </c:pt>
                <c:pt idx="611">
                  <c:v>41465</c:v>
                </c:pt>
                <c:pt idx="612">
                  <c:v>41466</c:v>
                </c:pt>
                <c:pt idx="613">
                  <c:v>41467</c:v>
                </c:pt>
                <c:pt idx="614">
                  <c:v>41470</c:v>
                </c:pt>
                <c:pt idx="615">
                  <c:v>41471</c:v>
                </c:pt>
                <c:pt idx="616">
                  <c:v>41472</c:v>
                </c:pt>
                <c:pt idx="617">
                  <c:v>41473</c:v>
                </c:pt>
                <c:pt idx="618">
                  <c:v>41474</c:v>
                </c:pt>
                <c:pt idx="619">
                  <c:v>41477</c:v>
                </c:pt>
                <c:pt idx="620">
                  <c:v>41478</c:v>
                </c:pt>
                <c:pt idx="621">
                  <c:v>41479</c:v>
                </c:pt>
                <c:pt idx="622">
                  <c:v>41480</c:v>
                </c:pt>
                <c:pt idx="623">
                  <c:v>41481</c:v>
                </c:pt>
                <c:pt idx="624">
                  <c:v>41484</c:v>
                </c:pt>
                <c:pt idx="625">
                  <c:v>41485</c:v>
                </c:pt>
                <c:pt idx="626">
                  <c:v>41486</c:v>
                </c:pt>
                <c:pt idx="627">
                  <c:v>41487</c:v>
                </c:pt>
                <c:pt idx="628">
                  <c:v>41488</c:v>
                </c:pt>
                <c:pt idx="629">
                  <c:v>41491</c:v>
                </c:pt>
                <c:pt idx="630">
                  <c:v>41492</c:v>
                </c:pt>
                <c:pt idx="631">
                  <c:v>41493</c:v>
                </c:pt>
                <c:pt idx="632">
                  <c:v>41494</c:v>
                </c:pt>
                <c:pt idx="633">
                  <c:v>41495</c:v>
                </c:pt>
                <c:pt idx="634">
                  <c:v>41498</c:v>
                </c:pt>
                <c:pt idx="635">
                  <c:v>41499</c:v>
                </c:pt>
                <c:pt idx="636">
                  <c:v>41500</c:v>
                </c:pt>
                <c:pt idx="637">
                  <c:v>41501</c:v>
                </c:pt>
                <c:pt idx="638">
                  <c:v>41502</c:v>
                </c:pt>
                <c:pt idx="639">
                  <c:v>41505</c:v>
                </c:pt>
                <c:pt idx="640">
                  <c:v>41506</c:v>
                </c:pt>
                <c:pt idx="641">
                  <c:v>41507</c:v>
                </c:pt>
                <c:pt idx="642">
                  <c:v>41508</c:v>
                </c:pt>
                <c:pt idx="643">
                  <c:v>41509</c:v>
                </c:pt>
                <c:pt idx="644">
                  <c:v>41512</c:v>
                </c:pt>
                <c:pt idx="645">
                  <c:v>41513</c:v>
                </c:pt>
                <c:pt idx="646">
                  <c:v>41514</c:v>
                </c:pt>
                <c:pt idx="647">
                  <c:v>41515</c:v>
                </c:pt>
                <c:pt idx="648">
                  <c:v>41516</c:v>
                </c:pt>
                <c:pt idx="649">
                  <c:v>41519</c:v>
                </c:pt>
                <c:pt idx="650">
                  <c:v>41520</c:v>
                </c:pt>
                <c:pt idx="651">
                  <c:v>41521</c:v>
                </c:pt>
                <c:pt idx="652">
                  <c:v>41522</c:v>
                </c:pt>
                <c:pt idx="653">
                  <c:v>41523</c:v>
                </c:pt>
                <c:pt idx="654">
                  <c:v>41526</c:v>
                </c:pt>
                <c:pt idx="655">
                  <c:v>41527</c:v>
                </c:pt>
                <c:pt idx="656">
                  <c:v>41528</c:v>
                </c:pt>
                <c:pt idx="657">
                  <c:v>41529</c:v>
                </c:pt>
                <c:pt idx="658">
                  <c:v>41530</c:v>
                </c:pt>
                <c:pt idx="659">
                  <c:v>41533</c:v>
                </c:pt>
                <c:pt idx="660">
                  <c:v>41534</c:v>
                </c:pt>
                <c:pt idx="661">
                  <c:v>41535</c:v>
                </c:pt>
                <c:pt idx="662">
                  <c:v>41536</c:v>
                </c:pt>
                <c:pt idx="663">
                  <c:v>41537</c:v>
                </c:pt>
                <c:pt idx="664">
                  <c:v>41540</c:v>
                </c:pt>
                <c:pt idx="665">
                  <c:v>41541</c:v>
                </c:pt>
                <c:pt idx="666">
                  <c:v>41542</c:v>
                </c:pt>
                <c:pt idx="667">
                  <c:v>41543</c:v>
                </c:pt>
                <c:pt idx="668">
                  <c:v>41544</c:v>
                </c:pt>
                <c:pt idx="669">
                  <c:v>41547</c:v>
                </c:pt>
                <c:pt idx="670">
                  <c:v>41548</c:v>
                </c:pt>
                <c:pt idx="671">
                  <c:v>41549</c:v>
                </c:pt>
                <c:pt idx="672">
                  <c:v>41550</c:v>
                </c:pt>
                <c:pt idx="673">
                  <c:v>41551</c:v>
                </c:pt>
                <c:pt idx="674">
                  <c:v>41554</c:v>
                </c:pt>
                <c:pt idx="675">
                  <c:v>41555</c:v>
                </c:pt>
                <c:pt idx="676">
                  <c:v>41556</c:v>
                </c:pt>
                <c:pt idx="677">
                  <c:v>41557</c:v>
                </c:pt>
                <c:pt idx="678">
                  <c:v>41558</c:v>
                </c:pt>
                <c:pt idx="679">
                  <c:v>41561</c:v>
                </c:pt>
                <c:pt idx="680">
                  <c:v>41562</c:v>
                </c:pt>
                <c:pt idx="681">
                  <c:v>41563</c:v>
                </c:pt>
                <c:pt idx="682">
                  <c:v>41564</c:v>
                </c:pt>
                <c:pt idx="683">
                  <c:v>41565</c:v>
                </c:pt>
                <c:pt idx="684">
                  <c:v>41568</c:v>
                </c:pt>
                <c:pt idx="685">
                  <c:v>41569</c:v>
                </c:pt>
                <c:pt idx="686">
                  <c:v>41570</c:v>
                </c:pt>
                <c:pt idx="687">
                  <c:v>41571</c:v>
                </c:pt>
                <c:pt idx="688">
                  <c:v>41572</c:v>
                </c:pt>
                <c:pt idx="689">
                  <c:v>41575</c:v>
                </c:pt>
                <c:pt idx="690">
                  <c:v>41576</c:v>
                </c:pt>
                <c:pt idx="691">
                  <c:v>41577</c:v>
                </c:pt>
                <c:pt idx="692">
                  <c:v>41578</c:v>
                </c:pt>
                <c:pt idx="693">
                  <c:v>41579</c:v>
                </c:pt>
                <c:pt idx="694">
                  <c:v>41582</c:v>
                </c:pt>
                <c:pt idx="695">
                  <c:v>41583</c:v>
                </c:pt>
                <c:pt idx="696">
                  <c:v>41584</c:v>
                </c:pt>
                <c:pt idx="697">
                  <c:v>41585</c:v>
                </c:pt>
                <c:pt idx="698">
                  <c:v>41586</c:v>
                </c:pt>
                <c:pt idx="699">
                  <c:v>41589</c:v>
                </c:pt>
                <c:pt idx="700">
                  <c:v>41590</c:v>
                </c:pt>
                <c:pt idx="701">
                  <c:v>41591</c:v>
                </c:pt>
                <c:pt idx="702">
                  <c:v>41592</c:v>
                </c:pt>
                <c:pt idx="703">
                  <c:v>41593</c:v>
                </c:pt>
                <c:pt idx="704">
                  <c:v>41596</c:v>
                </c:pt>
                <c:pt idx="705">
                  <c:v>41597</c:v>
                </c:pt>
                <c:pt idx="706">
                  <c:v>41598</c:v>
                </c:pt>
                <c:pt idx="707">
                  <c:v>41599</c:v>
                </c:pt>
                <c:pt idx="708">
                  <c:v>41600</c:v>
                </c:pt>
                <c:pt idx="709">
                  <c:v>41603</c:v>
                </c:pt>
                <c:pt idx="710">
                  <c:v>41604</c:v>
                </c:pt>
                <c:pt idx="711">
                  <c:v>41605</c:v>
                </c:pt>
                <c:pt idx="712">
                  <c:v>41606</c:v>
                </c:pt>
                <c:pt idx="713">
                  <c:v>41607</c:v>
                </c:pt>
                <c:pt idx="714">
                  <c:v>41609</c:v>
                </c:pt>
                <c:pt idx="715">
                  <c:v>41610</c:v>
                </c:pt>
                <c:pt idx="716">
                  <c:v>41611</c:v>
                </c:pt>
                <c:pt idx="717">
                  <c:v>41612</c:v>
                </c:pt>
                <c:pt idx="718">
                  <c:v>41613</c:v>
                </c:pt>
                <c:pt idx="719">
                  <c:v>41614</c:v>
                </c:pt>
                <c:pt idx="720">
                  <c:v>41617</c:v>
                </c:pt>
                <c:pt idx="721">
                  <c:v>41618</c:v>
                </c:pt>
                <c:pt idx="722">
                  <c:v>41619</c:v>
                </c:pt>
                <c:pt idx="723">
                  <c:v>41620</c:v>
                </c:pt>
                <c:pt idx="724">
                  <c:v>41621</c:v>
                </c:pt>
                <c:pt idx="725">
                  <c:v>41624</c:v>
                </c:pt>
                <c:pt idx="726">
                  <c:v>41625</c:v>
                </c:pt>
                <c:pt idx="727">
                  <c:v>41626</c:v>
                </c:pt>
                <c:pt idx="728">
                  <c:v>41627</c:v>
                </c:pt>
                <c:pt idx="729">
                  <c:v>41628</c:v>
                </c:pt>
                <c:pt idx="730">
                  <c:v>41631</c:v>
                </c:pt>
                <c:pt idx="731">
                  <c:v>41632</c:v>
                </c:pt>
                <c:pt idx="732">
                  <c:v>41633</c:v>
                </c:pt>
                <c:pt idx="733">
                  <c:v>41634</c:v>
                </c:pt>
                <c:pt idx="734">
                  <c:v>41635</c:v>
                </c:pt>
                <c:pt idx="735">
                  <c:v>41638</c:v>
                </c:pt>
                <c:pt idx="736">
                  <c:v>41639</c:v>
                </c:pt>
                <c:pt idx="737">
                  <c:v>41641</c:v>
                </c:pt>
                <c:pt idx="738">
                  <c:v>41642</c:v>
                </c:pt>
                <c:pt idx="739">
                  <c:v>41645</c:v>
                </c:pt>
                <c:pt idx="740">
                  <c:v>41646</c:v>
                </c:pt>
                <c:pt idx="741">
                  <c:v>41647</c:v>
                </c:pt>
                <c:pt idx="742">
                  <c:v>41648</c:v>
                </c:pt>
                <c:pt idx="743">
                  <c:v>41649</c:v>
                </c:pt>
                <c:pt idx="744">
                  <c:v>41652</c:v>
                </c:pt>
                <c:pt idx="745">
                  <c:v>41653</c:v>
                </c:pt>
                <c:pt idx="746">
                  <c:v>41654</c:v>
                </c:pt>
                <c:pt idx="747">
                  <c:v>41655</c:v>
                </c:pt>
                <c:pt idx="748">
                  <c:v>41656</c:v>
                </c:pt>
                <c:pt idx="749">
                  <c:v>41659</c:v>
                </c:pt>
                <c:pt idx="750">
                  <c:v>41660</c:v>
                </c:pt>
                <c:pt idx="751">
                  <c:v>41661</c:v>
                </c:pt>
                <c:pt idx="752">
                  <c:v>41662</c:v>
                </c:pt>
                <c:pt idx="753">
                  <c:v>41663</c:v>
                </c:pt>
                <c:pt idx="754">
                  <c:v>41666</c:v>
                </c:pt>
                <c:pt idx="755">
                  <c:v>41667</c:v>
                </c:pt>
                <c:pt idx="756">
                  <c:v>41668</c:v>
                </c:pt>
                <c:pt idx="757">
                  <c:v>41669</c:v>
                </c:pt>
                <c:pt idx="758">
                  <c:v>41670</c:v>
                </c:pt>
                <c:pt idx="759">
                  <c:v>41673</c:v>
                </c:pt>
                <c:pt idx="760">
                  <c:v>41674</c:v>
                </c:pt>
                <c:pt idx="761">
                  <c:v>41675</c:v>
                </c:pt>
                <c:pt idx="762">
                  <c:v>41676</c:v>
                </c:pt>
                <c:pt idx="763">
                  <c:v>41677</c:v>
                </c:pt>
                <c:pt idx="764">
                  <c:v>41680</c:v>
                </c:pt>
                <c:pt idx="765">
                  <c:v>41681</c:v>
                </c:pt>
                <c:pt idx="766">
                  <c:v>41682</c:v>
                </c:pt>
                <c:pt idx="767">
                  <c:v>41683</c:v>
                </c:pt>
                <c:pt idx="768">
                  <c:v>41684</c:v>
                </c:pt>
                <c:pt idx="769">
                  <c:v>41687</c:v>
                </c:pt>
                <c:pt idx="770">
                  <c:v>41688</c:v>
                </c:pt>
                <c:pt idx="771">
                  <c:v>41689</c:v>
                </c:pt>
                <c:pt idx="772">
                  <c:v>41690</c:v>
                </c:pt>
                <c:pt idx="773">
                  <c:v>41691</c:v>
                </c:pt>
                <c:pt idx="774">
                  <c:v>41694</c:v>
                </c:pt>
                <c:pt idx="775">
                  <c:v>41695</c:v>
                </c:pt>
                <c:pt idx="776">
                  <c:v>41696</c:v>
                </c:pt>
                <c:pt idx="777">
                  <c:v>41697</c:v>
                </c:pt>
                <c:pt idx="778">
                  <c:v>41698</c:v>
                </c:pt>
                <c:pt idx="779">
                  <c:v>41701</c:v>
                </c:pt>
                <c:pt idx="780">
                  <c:v>41702</c:v>
                </c:pt>
                <c:pt idx="781">
                  <c:v>41703</c:v>
                </c:pt>
                <c:pt idx="782">
                  <c:v>41704</c:v>
                </c:pt>
                <c:pt idx="783">
                  <c:v>41705</c:v>
                </c:pt>
                <c:pt idx="784">
                  <c:v>41708</c:v>
                </c:pt>
                <c:pt idx="785">
                  <c:v>41709</c:v>
                </c:pt>
                <c:pt idx="786">
                  <c:v>41710</c:v>
                </c:pt>
                <c:pt idx="787">
                  <c:v>41711</c:v>
                </c:pt>
                <c:pt idx="788">
                  <c:v>41712</c:v>
                </c:pt>
                <c:pt idx="789">
                  <c:v>41715</c:v>
                </c:pt>
                <c:pt idx="790">
                  <c:v>41716</c:v>
                </c:pt>
                <c:pt idx="791">
                  <c:v>41717</c:v>
                </c:pt>
                <c:pt idx="792">
                  <c:v>41718</c:v>
                </c:pt>
                <c:pt idx="793">
                  <c:v>41719</c:v>
                </c:pt>
                <c:pt idx="794">
                  <c:v>41722</c:v>
                </c:pt>
                <c:pt idx="795">
                  <c:v>41723</c:v>
                </c:pt>
                <c:pt idx="796">
                  <c:v>41724</c:v>
                </c:pt>
                <c:pt idx="797">
                  <c:v>41725</c:v>
                </c:pt>
                <c:pt idx="798">
                  <c:v>41726</c:v>
                </c:pt>
                <c:pt idx="799">
                  <c:v>41729</c:v>
                </c:pt>
                <c:pt idx="800">
                  <c:v>41730</c:v>
                </c:pt>
                <c:pt idx="801">
                  <c:v>41731</c:v>
                </c:pt>
                <c:pt idx="802">
                  <c:v>41732</c:v>
                </c:pt>
                <c:pt idx="803">
                  <c:v>41733</c:v>
                </c:pt>
                <c:pt idx="804">
                  <c:v>41736</c:v>
                </c:pt>
                <c:pt idx="805">
                  <c:v>41737</c:v>
                </c:pt>
                <c:pt idx="806">
                  <c:v>41738</c:v>
                </c:pt>
                <c:pt idx="807">
                  <c:v>41739</c:v>
                </c:pt>
                <c:pt idx="808">
                  <c:v>41740</c:v>
                </c:pt>
                <c:pt idx="809">
                  <c:v>41743</c:v>
                </c:pt>
                <c:pt idx="810">
                  <c:v>41744</c:v>
                </c:pt>
                <c:pt idx="811">
                  <c:v>41745</c:v>
                </c:pt>
                <c:pt idx="812">
                  <c:v>41746</c:v>
                </c:pt>
                <c:pt idx="813">
                  <c:v>41750</c:v>
                </c:pt>
                <c:pt idx="814">
                  <c:v>41751</c:v>
                </c:pt>
                <c:pt idx="815">
                  <c:v>41752</c:v>
                </c:pt>
                <c:pt idx="816">
                  <c:v>41753</c:v>
                </c:pt>
                <c:pt idx="817">
                  <c:v>41754</c:v>
                </c:pt>
                <c:pt idx="818">
                  <c:v>41757</c:v>
                </c:pt>
                <c:pt idx="819">
                  <c:v>41758</c:v>
                </c:pt>
                <c:pt idx="820">
                  <c:v>41759</c:v>
                </c:pt>
                <c:pt idx="821">
                  <c:v>41760</c:v>
                </c:pt>
                <c:pt idx="822">
                  <c:v>41761</c:v>
                </c:pt>
                <c:pt idx="823">
                  <c:v>41764</c:v>
                </c:pt>
                <c:pt idx="824">
                  <c:v>41765</c:v>
                </c:pt>
                <c:pt idx="825">
                  <c:v>41766</c:v>
                </c:pt>
                <c:pt idx="826">
                  <c:v>41767</c:v>
                </c:pt>
                <c:pt idx="827">
                  <c:v>41768</c:v>
                </c:pt>
                <c:pt idx="828">
                  <c:v>41771</c:v>
                </c:pt>
                <c:pt idx="829">
                  <c:v>41772</c:v>
                </c:pt>
                <c:pt idx="830">
                  <c:v>41773</c:v>
                </c:pt>
                <c:pt idx="831">
                  <c:v>41774</c:v>
                </c:pt>
                <c:pt idx="832">
                  <c:v>41775</c:v>
                </c:pt>
                <c:pt idx="833">
                  <c:v>41778</c:v>
                </c:pt>
                <c:pt idx="834">
                  <c:v>41779</c:v>
                </c:pt>
                <c:pt idx="835">
                  <c:v>41780</c:v>
                </c:pt>
                <c:pt idx="836">
                  <c:v>41781</c:v>
                </c:pt>
                <c:pt idx="837">
                  <c:v>41782</c:v>
                </c:pt>
                <c:pt idx="838">
                  <c:v>41785</c:v>
                </c:pt>
                <c:pt idx="839">
                  <c:v>41786</c:v>
                </c:pt>
                <c:pt idx="840">
                  <c:v>41787</c:v>
                </c:pt>
                <c:pt idx="841">
                  <c:v>41788</c:v>
                </c:pt>
                <c:pt idx="842">
                  <c:v>41789</c:v>
                </c:pt>
                <c:pt idx="843">
                  <c:v>41792</c:v>
                </c:pt>
                <c:pt idx="844">
                  <c:v>41793</c:v>
                </c:pt>
                <c:pt idx="845">
                  <c:v>41794</c:v>
                </c:pt>
                <c:pt idx="846">
                  <c:v>41795</c:v>
                </c:pt>
                <c:pt idx="847">
                  <c:v>41796</c:v>
                </c:pt>
                <c:pt idx="848">
                  <c:v>41799</c:v>
                </c:pt>
                <c:pt idx="849">
                  <c:v>41800</c:v>
                </c:pt>
                <c:pt idx="850">
                  <c:v>41801</c:v>
                </c:pt>
                <c:pt idx="851">
                  <c:v>41802</c:v>
                </c:pt>
                <c:pt idx="852">
                  <c:v>41803</c:v>
                </c:pt>
                <c:pt idx="853">
                  <c:v>41806</c:v>
                </c:pt>
                <c:pt idx="854">
                  <c:v>41807</c:v>
                </c:pt>
                <c:pt idx="855">
                  <c:v>41808</c:v>
                </c:pt>
                <c:pt idx="856">
                  <c:v>41809</c:v>
                </c:pt>
                <c:pt idx="857">
                  <c:v>41810</c:v>
                </c:pt>
                <c:pt idx="858">
                  <c:v>41813</c:v>
                </c:pt>
                <c:pt idx="859">
                  <c:v>41814</c:v>
                </c:pt>
                <c:pt idx="860">
                  <c:v>41815</c:v>
                </c:pt>
                <c:pt idx="861">
                  <c:v>41816</c:v>
                </c:pt>
                <c:pt idx="862">
                  <c:v>41820</c:v>
                </c:pt>
                <c:pt idx="863">
                  <c:v>41821</c:v>
                </c:pt>
                <c:pt idx="864">
                  <c:v>41822</c:v>
                </c:pt>
                <c:pt idx="865">
                  <c:v>41823</c:v>
                </c:pt>
                <c:pt idx="866">
                  <c:v>41824</c:v>
                </c:pt>
                <c:pt idx="867">
                  <c:v>41827</c:v>
                </c:pt>
                <c:pt idx="868">
                  <c:v>41828</c:v>
                </c:pt>
                <c:pt idx="869">
                  <c:v>41829</c:v>
                </c:pt>
                <c:pt idx="870">
                  <c:v>41830</c:v>
                </c:pt>
                <c:pt idx="871">
                  <c:v>41831</c:v>
                </c:pt>
                <c:pt idx="872">
                  <c:v>41834</c:v>
                </c:pt>
                <c:pt idx="873">
                  <c:v>41835</c:v>
                </c:pt>
                <c:pt idx="874">
                  <c:v>41836</c:v>
                </c:pt>
                <c:pt idx="875">
                  <c:v>41837</c:v>
                </c:pt>
                <c:pt idx="876">
                  <c:v>41838</c:v>
                </c:pt>
                <c:pt idx="877">
                  <c:v>41841</c:v>
                </c:pt>
                <c:pt idx="878">
                  <c:v>41842</c:v>
                </c:pt>
                <c:pt idx="879">
                  <c:v>41843</c:v>
                </c:pt>
                <c:pt idx="880">
                  <c:v>41844</c:v>
                </c:pt>
                <c:pt idx="881">
                  <c:v>41845</c:v>
                </c:pt>
                <c:pt idx="882">
                  <c:v>41848</c:v>
                </c:pt>
                <c:pt idx="883">
                  <c:v>41849</c:v>
                </c:pt>
                <c:pt idx="884">
                  <c:v>41850</c:v>
                </c:pt>
                <c:pt idx="885">
                  <c:v>41851</c:v>
                </c:pt>
                <c:pt idx="886">
                  <c:v>41852</c:v>
                </c:pt>
                <c:pt idx="887">
                  <c:v>41855</c:v>
                </c:pt>
                <c:pt idx="888">
                  <c:v>41856</c:v>
                </c:pt>
                <c:pt idx="889">
                  <c:v>41857</c:v>
                </c:pt>
                <c:pt idx="890">
                  <c:v>41858</c:v>
                </c:pt>
                <c:pt idx="891">
                  <c:v>41859</c:v>
                </c:pt>
                <c:pt idx="892">
                  <c:v>41862</c:v>
                </c:pt>
                <c:pt idx="893">
                  <c:v>41863</c:v>
                </c:pt>
                <c:pt idx="894">
                  <c:v>41864</c:v>
                </c:pt>
                <c:pt idx="895">
                  <c:v>41865</c:v>
                </c:pt>
                <c:pt idx="896">
                  <c:v>41866</c:v>
                </c:pt>
                <c:pt idx="897">
                  <c:v>41869</c:v>
                </c:pt>
                <c:pt idx="898">
                  <c:v>41870</c:v>
                </c:pt>
                <c:pt idx="899">
                  <c:v>41871</c:v>
                </c:pt>
                <c:pt idx="900">
                  <c:v>41872</c:v>
                </c:pt>
                <c:pt idx="901">
                  <c:v>41873</c:v>
                </c:pt>
                <c:pt idx="902">
                  <c:v>41876</c:v>
                </c:pt>
                <c:pt idx="903">
                  <c:v>41877</c:v>
                </c:pt>
                <c:pt idx="904">
                  <c:v>41878</c:v>
                </c:pt>
                <c:pt idx="905">
                  <c:v>41879</c:v>
                </c:pt>
                <c:pt idx="906">
                  <c:v>41880</c:v>
                </c:pt>
                <c:pt idx="907">
                  <c:v>41883</c:v>
                </c:pt>
                <c:pt idx="908">
                  <c:v>41884</c:v>
                </c:pt>
                <c:pt idx="909">
                  <c:v>41885</c:v>
                </c:pt>
                <c:pt idx="910">
                  <c:v>41886</c:v>
                </c:pt>
                <c:pt idx="911">
                  <c:v>41887</c:v>
                </c:pt>
                <c:pt idx="912">
                  <c:v>41890</c:v>
                </c:pt>
                <c:pt idx="913">
                  <c:v>41891</c:v>
                </c:pt>
                <c:pt idx="914">
                  <c:v>41892</c:v>
                </c:pt>
                <c:pt idx="915">
                  <c:v>41893</c:v>
                </c:pt>
                <c:pt idx="916">
                  <c:v>41894</c:v>
                </c:pt>
                <c:pt idx="917">
                  <c:v>41897</c:v>
                </c:pt>
                <c:pt idx="918">
                  <c:v>41898</c:v>
                </c:pt>
                <c:pt idx="919">
                  <c:v>41899</c:v>
                </c:pt>
                <c:pt idx="920">
                  <c:v>41900</c:v>
                </c:pt>
                <c:pt idx="921">
                  <c:v>41901</c:v>
                </c:pt>
                <c:pt idx="922">
                  <c:v>41904</c:v>
                </c:pt>
                <c:pt idx="923">
                  <c:v>41905</c:v>
                </c:pt>
                <c:pt idx="924">
                  <c:v>41906</c:v>
                </c:pt>
                <c:pt idx="925">
                  <c:v>41907</c:v>
                </c:pt>
                <c:pt idx="926">
                  <c:v>41908</c:v>
                </c:pt>
                <c:pt idx="927">
                  <c:v>41911</c:v>
                </c:pt>
                <c:pt idx="928">
                  <c:v>41912</c:v>
                </c:pt>
                <c:pt idx="929">
                  <c:v>41913</c:v>
                </c:pt>
                <c:pt idx="930">
                  <c:v>41914</c:v>
                </c:pt>
                <c:pt idx="931">
                  <c:v>41915</c:v>
                </c:pt>
                <c:pt idx="932">
                  <c:v>41918</c:v>
                </c:pt>
                <c:pt idx="933">
                  <c:v>41919</c:v>
                </c:pt>
                <c:pt idx="934">
                  <c:v>41920</c:v>
                </c:pt>
                <c:pt idx="935">
                  <c:v>41921</c:v>
                </c:pt>
                <c:pt idx="936">
                  <c:v>41922</c:v>
                </c:pt>
                <c:pt idx="937">
                  <c:v>41925</c:v>
                </c:pt>
                <c:pt idx="938">
                  <c:v>41926</c:v>
                </c:pt>
                <c:pt idx="939">
                  <c:v>41927</c:v>
                </c:pt>
                <c:pt idx="940">
                  <c:v>41928</c:v>
                </c:pt>
                <c:pt idx="941">
                  <c:v>41929</c:v>
                </c:pt>
                <c:pt idx="942">
                  <c:v>41932</c:v>
                </c:pt>
                <c:pt idx="943">
                  <c:v>41933</c:v>
                </c:pt>
                <c:pt idx="944">
                  <c:v>41934</c:v>
                </c:pt>
                <c:pt idx="945">
                  <c:v>41935</c:v>
                </c:pt>
                <c:pt idx="946">
                  <c:v>41936</c:v>
                </c:pt>
                <c:pt idx="947">
                  <c:v>41939</c:v>
                </c:pt>
                <c:pt idx="948">
                  <c:v>41940</c:v>
                </c:pt>
                <c:pt idx="949">
                  <c:v>41941</c:v>
                </c:pt>
                <c:pt idx="950">
                  <c:v>41942</c:v>
                </c:pt>
                <c:pt idx="951">
                  <c:v>41943</c:v>
                </c:pt>
                <c:pt idx="952">
                  <c:v>41946</c:v>
                </c:pt>
                <c:pt idx="953">
                  <c:v>41947</c:v>
                </c:pt>
                <c:pt idx="954">
                  <c:v>41948</c:v>
                </c:pt>
                <c:pt idx="955">
                  <c:v>41949</c:v>
                </c:pt>
                <c:pt idx="956">
                  <c:v>41950</c:v>
                </c:pt>
                <c:pt idx="957">
                  <c:v>41953</c:v>
                </c:pt>
                <c:pt idx="958">
                  <c:v>41954</c:v>
                </c:pt>
                <c:pt idx="959">
                  <c:v>41955</c:v>
                </c:pt>
                <c:pt idx="960">
                  <c:v>41956</c:v>
                </c:pt>
                <c:pt idx="961">
                  <c:v>41957</c:v>
                </c:pt>
                <c:pt idx="962">
                  <c:v>41960</c:v>
                </c:pt>
                <c:pt idx="963">
                  <c:v>41961</c:v>
                </c:pt>
                <c:pt idx="964">
                  <c:v>41957</c:v>
                </c:pt>
                <c:pt idx="965">
                  <c:v>41960</c:v>
                </c:pt>
                <c:pt idx="966">
                  <c:v>41961</c:v>
                </c:pt>
                <c:pt idx="967">
                  <c:v>41962</c:v>
                </c:pt>
                <c:pt idx="968">
                  <c:v>41963</c:v>
                </c:pt>
                <c:pt idx="969">
                  <c:v>41964</c:v>
                </c:pt>
                <c:pt idx="970">
                  <c:v>41967</c:v>
                </c:pt>
                <c:pt idx="971">
                  <c:v>41968</c:v>
                </c:pt>
                <c:pt idx="972">
                  <c:v>41969</c:v>
                </c:pt>
                <c:pt idx="973">
                  <c:v>41970</c:v>
                </c:pt>
                <c:pt idx="974">
                  <c:v>41971</c:v>
                </c:pt>
                <c:pt idx="975">
                  <c:v>41974</c:v>
                </c:pt>
                <c:pt idx="976">
                  <c:v>41975</c:v>
                </c:pt>
                <c:pt idx="977">
                  <c:v>41976</c:v>
                </c:pt>
                <c:pt idx="978">
                  <c:v>41977</c:v>
                </c:pt>
                <c:pt idx="979">
                  <c:v>41978</c:v>
                </c:pt>
                <c:pt idx="980">
                  <c:v>41981</c:v>
                </c:pt>
                <c:pt idx="981">
                  <c:v>41982</c:v>
                </c:pt>
                <c:pt idx="982">
                  <c:v>41983</c:v>
                </c:pt>
                <c:pt idx="983">
                  <c:v>41984</c:v>
                </c:pt>
                <c:pt idx="984">
                  <c:v>41985</c:v>
                </c:pt>
                <c:pt idx="985">
                  <c:v>41988</c:v>
                </c:pt>
                <c:pt idx="986">
                  <c:v>41989</c:v>
                </c:pt>
                <c:pt idx="987">
                  <c:v>41990</c:v>
                </c:pt>
                <c:pt idx="988">
                  <c:v>41991</c:v>
                </c:pt>
                <c:pt idx="989">
                  <c:v>41992</c:v>
                </c:pt>
                <c:pt idx="990">
                  <c:v>41995</c:v>
                </c:pt>
                <c:pt idx="991">
                  <c:v>41996</c:v>
                </c:pt>
                <c:pt idx="992">
                  <c:v>41997</c:v>
                </c:pt>
                <c:pt idx="993">
                  <c:v>41999</c:v>
                </c:pt>
                <c:pt idx="994">
                  <c:v>42002</c:v>
                </c:pt>
                <c:pt idx="995">
                  <c:v>42003</c:v>
                </c:pt>
                <c:pt idx="996">
                  <c:v>42004</c:v>
                </c:pt>
                <c:pt idx="997">
                  <c:v>42006</c:v>
                </c:pt>
                <c:pt idx="998">
                  <c:v>42009</c:v>
                </c:pt>
                <c:pt idx="999">
                  <c:v>42010</c:v>
                </c:pt>
                <c:pt idx="1000">
                  <c:v>42011</c:v>
                </c:pt>
                <c:pt idx="1001">
                  <c:v>42012</c:v>
                </c:pt>
                <c:pt idx="1002">
                  <c:v>42013</c:v>
                </c:pt>
                <c:pt idx="1003">
                  <c:v>42016</c:v>
                </c:pt>
                <c:pt idx="1004">
                  <c:v>42017</c:v>
                </c:pt>
                <c:pt idx="1005">
                  <c:v>42018</c:v>
                </c:pt>
                <c:pt idx="1006">
                  <c:v>42019</c:v>
                </c:pt>
                <c:pt idx="1007">
                  <c:v>42020</c:v>
                </c:pt>
                <c:pt idx="1008">
                  <c:v>42023</c:v>
                </c:pt>
                <c:pt idx="1009">
                  <c:v>42024</c:v>
                </c:pt>
                <c:pt idx="1010">
                  <c:v>42025</c:v>
                </c:pt>
                <c:pt idx="1011">
                  <c:v>42026</c:v>
                </c:pt>
                <c:pt idx="1012">
                  <c:v>42027</c:v>
                </c:pt>
                <c:pt idx="1013">
                  <c:v>42030</c:v>
                </c:pt>
                <c:pt idx="1014">
                  <c:v>42031</c:v>
                </c:pt>
                <c:pt idx="1015">
                  <c:v>42032</c:v>
                </c:pt>
                <c:pt idx="1016">
                  <c:v>42033</c:v>
                </c:pt>
                <c:pt idx="1017">
                  <c:v>42034</c:v>
                </c:pt>
                <c:pt idx="1018">
                  <c:v>42037</c:v>
                </c:pt>
                <c:pt idx="1019">
                  <c:v>42038</c:v>
                </c:pt>
                <c:pt idx="1020">
                  <c:v>42039</c:v>
                </c:pt>
                <c:pt idx="1021">
                  <c:v>42040</c:v>
                </c:pt>
                <c:pt idx="1022">
                  <c:v>42041</c:v>
                </c:pt>
                <c:pt idx="1023">
                  <c:v>42044</c:v>
                </c:pt>
                <c:pt idx="1024">
                  <c:v>42045</c:v>
                </c:pt>
                <c:pt idx="1025">
                  <c:v>42046</c:v>
                </c:pt>
                <c:pt idx="1026">
                  <c:v>42047</c:v>
                </c:pt>
                <c:pt idx="1027">
                  <c:v>42048</c:v>
                </c:pt>
                <c:pt idx="1028">
                  <c:v>42051</c:v>
                </c:pt>
                <c:pt idx="1029">
                  <c:v>42052</c:v>
                </c:pt>
                <c:pt idx="1030">
                  <c:v>42053</c:v>
                </c:pt>
                <c:pt idx="1031">
                  <c:v>42054</c:v>
                </c:pt>
                <c:pt idx="1032">
                  <c:v>42055</c:v>
                </c:pt>
                <c:pt idx="1033">
                  <c:v>42058</c:v>
                </c:pt>
                <c:pt idx="1034">
                  <c:v>42059</c:v>
                </c:pt>
                <c:pt idx="1035">
                  <c:v>42060</c:v>
                </c:pt>
                <c:pt idx="1036">
                  <c:v>42061</c:v>
                </c:pt>
                <c:pt idx="1037">
                  <c:v>42062</c:v>
                </c:pt>
                <c:pt idx="1038">
                  <c:v>42065</c:v>
                </c:pt>
                <c:pt idx="1039">
                  <c:v>42066</c:v>
                </c:pt>
                <c:pt idx="1040">
                  <c:v>42067</c:v>
                </c:pt>
                <c:pt idx="1041">
                  <c:v>42068</c:v>
                </c:pt>
                <c:pt idx="1042">
                  <c:v>42069</c:v>
                </c:pt>
                <c:pt idx="1043">
                  <c:v>42072</c:v>
                </c:pt>
                <c:pt idx="1044">
                  <c:v>42073</c:v>
                </c:pt>
                <c:pt idx="1045">
                  <c:v>42074</c:v>
                </c:pt>
                <c:pt idx="1046">
                  <c:v>42075</c:v>
                </c:pt>
                <c:pt idx="1047">
                  <c:v>42076</c:v>
                </c:pt>
                <c:pt idx="1048">
                  <c:v>42079</c:v>
                </c:pt>
                <c:pt idx="1049">
                  <c:v>42080</c:v>
                </c:pt>
                <c:pt idx="1050">
                  <c:v>42081</c:v>
                </c:pt>
                <c:pt idx="1051">
                  <c:v>42082</c:v>
                </c:pt>
                <c:pt idx="1052">
                  <c:v>42083</c:v>
                </c:pt>
                <c:pt idx="1053">
                  <c:v>42086</c:v>
                </c:pt>
                <c:pt idx="1054">
                  <c:v>42087</c:v>
                </c:pt>
                <c:pt idx="1055">
                  <c:v>42088</c:v>
                </c:pt>
                <c:pt idx="1056">
                  <c:v>42089</c:v>
                </c:pt>
                <c:pt idx="1057">
                  <c:v>42090</c:v>
                </c:pt>
                <c:pt idx="1058">
                  <c:v>42093</c:v>
                </c:pt>
                <c:pt idx="1059">
                  <c:v>42094</c:v>
                </c:pt>
                <c:pt idx="1060">
                  <c:v>42095</c:v>
                </c:pt>
                <c:pt idx="1061">
                  <c:v>42096</c:v>
                </c:pt>
                <c:pt idx="1062">
                  <c:v>42100</c:v>
                </c:pt>
                <c:pt idx="1063">
                  <c:v>42101</c:v>
                </c:pt>
                <c:pt idx="1064">
                  <c:v>42102</c:v>
                </c:pt>
                <c:pt idx="1065">
                  <c:v>42103</c:v>
                </c:pt>
                <c:pt idx="1066">
                  <c:v>42104</c:v>
                </c:pt>
                <c:pt idx="1067">
                  <c:v>42107</c:v>
                </c:pt>
                <c:pt idx="1068">
                  <c:v>42108</c:v>
                </c:pt>
                <c:pt idx="1069">
                  <c:v>42109</c:v>
                </c:pt>
                <c:pt idx="1070">
                  <c:v>42110</c:v>
                </c:pt>
                <c:pt idx="1071">
                  <c:v>42111</c:v>
                </c:pt>
                <c:pt idx="1072">
                  <c:v>42114</c:v>
                </c:pt>
                <c:pt idx="1073">
                  <c:v>42115</c:v>
                </c:pt>
                <c:pt idx="1074">
                  <c:v>42116</c:v>
                </c:pt>
                <c:pt idx="1075">
                  <c:v>42117</c:v>
                </c:pt>
                <c:pt idx="1076">
                  <c:v>42118</c:v>
                </c:pt>
                <c:pt idx="1077">
                  <c:v>42121</c:v>
                </c:pt>
                <c:pt idx="1078">
                  <c:v>42122</c:v>
                </c:pt>
                <c:pt idx="1079">
                  <c:v>42123</c:v>
                </c:pt>
                <c:pt idx="1080">
                  <c:v>42124</c:v>
                </c:pt>
                <c:pt idx="1081">
                  <c:v>42125</c:v>
                </c:pt>
                <c:pt idx="1082">
                  <c:v>42128</c:v>
                </c:pt>
                <c:pt idx="1083">
                  <c:v>42129</c:v>
                </c:pt>
                <c:pt idx="1084">
                  <c:v>42130</c:v>
                </c:pt>
                <c:pt idx="1085">
                  <c:v>42131</c:v>
                </c:pt>
                <c:pt idx="1086">
                  <c:v>42132</c:v>
                </c:pt>
                <c:pt idx="1087">
                  <c:v>42135</c:v>
                </c:pt>
                <c:pt idx="1088">
                  <c:v>42136</c:v>
                </c:pt>
                <c:pt idx="1089">
                  <c:v>42137</c:v>
                </c:pt>
                <c:pt idx="1090">
                  <c:v>42138</c:v>
                </c:pt>
                <c:pt idx="1091">
                  <c:v>42139</c:v>
                </c:pt>
                <c:pt idx="1092">
                  <c:v>42142</c:v>
                </c:pt>
                <c:pt idx="1093">
                  <c:v>42143</c:v>
                </c:pt>
                <c:pt idx="1094">
                  <c:v>42144</c:v>
                </c:pt>
                <c:pt idx="1095">
                  <c:v>42145</c:v>
                </c:pt>
                <c:pt idx="1096">
                  <c:v>42146</c:v>
                </c:pt>
                <c:pt idx="1097">
                  <c:v>42149</c:v>
                </c:pt>
                <c:pt idx="1098">
                  <c:v>42150</c:v>
                </c:pt>
                <c:pt idx="1099">
                  <c:v>42151</c:v>
                </c:pt>
                <c:pt idx="1100">
                  <c:v>42152</c:v>
                </c:pt>
                <c:pt idx="1101">
                  <c:v>42153</c:v>
                </c:pt>
                <c:pt idx="1102">
                  <c:v>42156</c:v>
                </c:pt>
                <c:pt idx="1103">
                  <c:v>42157</c:v>
                </c:pt>
                <c:pt idx="1104">
                  <c:v>42158</c:v>
                </c:pt>
                <c:pt idx="1105">
                  <c:v>42159</c:v>
                </c:pt>
                <c:pt idx="1106">
                  <c:v>42163</c:v>
                </c:pt>
                <c:pt idx="1107">
                  <c:v>42164</c:v>
                </c:pt>
                <c:pt idx="1108">
                  <c:v>42165</c:v>
                </c:pt>
                <c:pt idx="1109">
                  <c:v>42166</c:v>
                </c:pt>
                <c:pt idx="1110">
                  <c:v>42167</c:v>
                </c:pt>
                <c:pt idx="1111">
                  <c:v>42170</c:v>
                </c:pt>
                <c:pt idx="1112">
                  <c:v>42171</c:v>
                </c:pt>
                <c:pt idx="1113">
                  <c:v>42172</c:v>
                </c:pt>
                <c:pt idx="1114">
                  <c:v>42173</c:v>
                </c:pt>
                <c:pt idx="1115">
                  <c:v>42174</c:v>
                </c:pt>
                <c:pt idx="1116">
                  <c:v>42177</c:v>
                </c:pt>
                <c:pt idx="1117">
                  <c:v>42178</c:v>
                </c:pt>
                <c:pt idx="1118">
                  <c:v>42179</c:v>
                </c:pt>
                <c:pt idx="1119">
                  <c:v>42180</c:v>
                </c:pt>
                <c:pt idx="1120">
                  <c:v>42181</c:v>
                </c:pt>
                <c:pt idx="1121">
                  <c:v>42184</c:v>
                </c:pt>
                <c:pt idx="1122">
                  <c:v>42185</c:v>
                </c:pt>
                <c:pt idx="1123">
                  <c:v>42186</c:v>
                </c:pt>
                <c:pt idx="1124">
                  <c:v>42187</c:v>
                </c:pt>
                <c:pt idx="1125">
                  <c:v>42188</c:v>
                </c:pt>
                <c:pt idx="1126">
                  <c:v>42191</c:v>
                </c:pt>
                <c:pt idx="1127">
                  <c:v>42192</c:v>
                </c:pt>
                <c:pt idx="1128">
                  <c:v>42193</c:v>
                </c:pt>
                <c:pt idx="1129">
                  <c:v>42194</c:v>
                </c:pt>
                <c:pt idx="1130">
                  <c:v>42195</c:v>
                </c:pt>
                <c:pt idx="1131">
                  <c:v>42198</c:v>
                </c:pt>
                <c:pt idx="1132">
                  <c:v>42199</c:v>
                </c:pt>
                <c:pt idx="1133">
                  <c:v>42200</c:v>
                </c:pt>
                <c:pt idx="1134">
                  <c:v>42201</c:v>
                </c:pt>
                <c:pt idx="1135">
                  <c:v>42202</c:v>
                </c:pt>
                <c:pt idx="1136">
                  <c:v>42205</c:v>
                </c:pt>
                <c:pt idx="1137">
                  <c:v>42206</c:v>
                </c:pt>
                <c:pt idx="1138">
                  <c:v>42207</c:v>
                </c:pt>
                <c:pt idx="1139">
                  <c:v>42208</c:v>
                </c:pt>
                <c:pt idx="1140">
                  <c:v>42209</c:v>
                </c:pt>
                <c:pt idx="1141">
                  <c:v>42212</c:v>
                </c:pt>
                <c:pt idx="1142">
                  <c:v>42213</c:v>
                </c:pt>
                <c:pt idx="1143">
                  <c:v>42214</c:v>
                </c:pt>
                <c:pt idx="1144">
                  <c:v>42215</c:v>
                </c:pt>
                <c:pt idx="1145">
                  <c:v>42216</c:v>
                </c:pt>
                <c:pt idx="1146">
                  <c:v>42219</c:v>
                </c:pt>
                <c:pt idx="1147">
                  <c:v>42220</c:v>
                </c:pt>
                <c:pt idx="1148">
                  <c:v>42221</c:v>
                </c:pt>
                <c:pt idx="1149">
                  <c:v>42222</c:v>
                </c:pt>
                <c:pt idx="1150">
                  <c:v>42223</c:v>
                </c:pt>
                <c:pt idx="1151">
                  <c:v>42226</c:v>
                </c:pt>
                <c:pt idx="1152">
                  <c:v>42227</c:v>
                </c:pt>
                <c:pt idx="1153">
                  <c:v>42228</c:v>
                </c:pt>
                <c:pt idx="1154">
                  <c:v>42229</c:v>
                </c:pt>
                <c:pt idx="1155">
                  <c:v>42230</c:v>
                </c:pt>
                <c:pt idx="1156">
                  <c:v>42233</c:v>
                </c:pt>
                <c:pt idx="1157">
                  <c:v>42234</c:v>
                </c:pt>
                <c:pt idx="1158">
                  <c:v>42235</c:v>
                </c:pt>
                <c:pt idx="1159">
                  <c:v>42236</c:v>
                </c:pt>
                <c:pt idx="1160">
                  <c:v>42237</c:v>
                </c:pt>
                <c:pt idx="1161">
                  <c:v>42240</c:v>
                </c:pt>
                <c:pt idx="1162">
                  <c:v>42241</c:v>
                </c:pt>
                <c:pt idx="1163">
                  <c:v>42242</c:v>
                </c:pt>
                <c:pt idx="1164">
                  <c:v>42243</c:v>
                </c:pt>
                <c:pt idx="1165">
                  <c:v>42244</c:v>
                </c:pt>
                <c:pt idx="1166">
                  <c:v>42247</c:v>
                </c:pt>
                <c:pt idx="1167">
                  <c:v>42248</c:v>
                </c:pt>
                <c:pt idx="1168">
                  <c:v>42249</c:v>
                </c:pt>
                <c:pt idx="1169">
                  <c:v>42250</c:v>
                </c:pt>
                <c:pt idx="1170">
                  <c:v>42251</c:v>
                </c:pt>
                <c:pt idx="1171">
                  <c:v>42254</c:v>
                </c:pt>
                <c:pt idx="1172">
                  <c:v>42255</c:v>
                </c:pt>
                <c:pt idx="1173">
                  <c:v>42256</c:v>
                </c:pt>
                <c:pt idx="1174">
                  <c:v>42257</c:v>
                </c:pt>
                <c:pt idx="1175">
                  <c:v>42258</c:v>
                </c:pt>
                <c:pt idx="1176">
                  <c:v>42261</c:v>
                </c:pt>
                <c:pt idx="1177">
                  <c:v>42262</c:v>
                </c:pt>
                <c:pt idx="1178">
                  <c:v>42263</c:v>
                </c:pt>
                <c:pt idx="1179">
                  <c:v>42264</c:v>
                </c:pt>
                <c:pt idx="1180">
                  <c:v>42265</c:v>
                </c:pt>
                <c:pt idx="1181">
                  <c:v>42268</c:v>
                </c:pt>
                <c:pt idx="1182">
                  <c:v>42269</c:v>
                </c:pt>
                <c:pt idx="1183">
                  <c:v>42270</c:v>
                </c:pt>
                <c:pt idx="1184">
                  <c:v>42271</c:v>
                </c:pt>
                <c:pt idx="1185">
                  <c:v>42272</c:v>
                </c:pt>
                <c:pt idx="1186">
                  <c:v>42275</c:v>
                </c:pt>
                <c:pt idx="1187">
                  <c:v>42276</c:v>
                </c:pt>
                <c:pt idx="1188">
                  <c:v>42277</c:v>
                </c:pt>
                <c:pt idx="1189">
                  <c:v>42278</c:v>
                </c:pt>
                <c:pt idx="1190">
                  <c:v>42279</c:v>
                </c:pt>
                <c:pt idx="1191">
                  <c:v>42282</c:v>
                </c:pt>
                <c:pt idx="1192">
                  <c:v>42283</c:v>
                </c:pt>
                <c:pt idx="1193">
                  <c:v>42284</c:v>
                </c:pt>
                <c:pt idx="1194">
                  <c:v>42285</c:v>
                </c:pt>
                <c:pt idx="1195">
                  <c:v>42286</c:v>
                </c:pt>
                <c:pt idx="1196">
                  <c:v>42289</c:v>
                </c:pt>
                <c:pt idx="1197">
                  <c:v>42290</c:v>
                </c:pt>
                <c:pt idx="1198">
                  <c:v>42291</c:v>
                </c:pt>
                <c:pt idx="1199">
                  <c:v>42292</c:v>
                </c:pt>
                <c:pt idx="1200">
                  <c:v>42293</c:v>
                </c:pt>
                <c:pt idx="1201">
                  <c:v>42296</c:v>
                </c:pt>
                <c:pt idx="1202">
                  <c:v>42297</c:v>
                </c:pt>
                <c:pt idx="1203">
                  <c:v>42298</c:v>
                </c:pt>
                <c:pt idx="1204">
                  <c:v>42299</c:v>
                </c:pt>
                <c:pt idx="1205">
                  <c:v>42300</c:v>
                </c:pt>
                <c:pt idx="1206">
                  <c:v>42303</c:v>
                </c:pt>
                <c:pt idx="1207">
                  <c:v>42304</c:v>
                </c:pt>
                <c:pt idx="1208">
                  <c:v>42305</c:v>
                </c:pt>
                <c:pt idx="1209">
                  <c:v>42306</c:v>
                </c:pt>
                <c:pt idx="1210">
                  <c:v>42307</c:v>
                </c:pt>
                <c:pt idx="1211">
                  <c:v>42310</c:v>
                </c:pt>
                <c:pt idx="1212">
                  <c:v>42311</c:v>
                </c:pt>
                <c:pt idx="1213">
                  <c:v>42312</c:v>
                </c:pt>
                <c:pt idx="1214">
                  <c:v>42313</c:v>
                </c:pt>
                <c:pt idx="1215">
                  <c:v>42314</c:v>
                </c:pt>
                <c:pt idx="1216">
                  <c:v>42317</c:v>
                </c:pt>
                <c:pt idx="1217">
                  <c:v>42318</c:v>
                </c:pt>
                <c:pt idx="1218">
                  <c:v>42319</c:v>
                </c:pt>
                <c:pt idx="1219">
                  <c:v>42320</c:v>
                </c:pt>
                <c:pt idx="1220">
                  <c:v>42321</c:v>
                </c:pt>
                <c:pt idx="1221">
                  <c:v>42324</c:v>
                </c:pt>
                <c:pt idx="1222">
                  <c:v>42325</c:v>
                </c:pt>
                <c:pt idx="1223">
                  <c:v>42326</c:v>
                </c:pt>
                <c:pt idx="1224">
                  <c:v>42327</c:v>
                </c:pt>
                <c:pt idx="1225">
                  <c:v>42328</c:v>
                </c:pt>
                <c:pt idx="1226">
                  <c:v>42331</c:v>
                </c:pt>
                <c:pt idx="1227">
                  <c:v>42332</c:v>
                </c:pt>
                <c:pt idx="1228">
                  <c:v>42333</c:v>
                </c:pt>
                <c:pt idx="1229">
                  <c:v>42334</c:v>
                </c:pt>
                <c:pt idx="1230">
                  <c:v>42335</c:v>
                </c:pt>
                <c:pt idx="1231">
                  <c:v>42338</c:v>
                </c:pt>
                <c:pt idx="1232">
                  <c:v>42339</c:v>
                </c:pt>
                <c:pt idx="1233">
                  <c:v>42340</c:v>
                </c:pt>
                <c:pt idx="1234">
                  <c:v>42341</c:v>
                </c:pt>
                <c:pt idx="1235">
                  <c:v>42342</c:v>
                </c:pt>
                <c:pt idx="1236">
                  <c:v>42345</c:v>
                </c:pt>
                <c:pt idx="1237">
                  <c:v>42346</c:v>
                </c:pt>
                <c:pt idx="1238">
                  <c:v>42347</c:v>
                </c:pt>
                <c:pt idx="1239">
                  <c:v>42348</c:v>
                </c:pt>
                <c:pt idx="1240">
                  <c:v>42349</c:v>
                </c:pt>
                <c:pt idx="1241">
                  <c:v>42352</c:v>
                </c:pt>
                <c:pt idx="1242">
                  <c:v>42353</c:v>
                </c:pt>
                <c:pt idx="1243">
                  <c:v>42354</c:v>
                </c:pt>
                <c:pt idx="1244">
                  <c:v>42355</c:v>
                </c:pt>
                <c:pt idx="1245">
                  <c:v>42356</c:v>
                </c:pt>
                <c:pt idx="1246">
                  <c:v>42359</c:v>
                </c:pt>
                <c:pt idx="1247">
                  <c:v>42360</c:v>
                </c:pt>
                <c:pt idx="1248">
                  <c:v>42361</c:v>
                </c:pt>
                <c:pt idx="1249">
                  <c:v>42362</c:v>
                </c:pt>
                <c:pt idx="1250">
                  <c:v>42363</c:v>
                </c:pt>
                <c:pt idx="1251">
                  <c:v>42366</c:v>
                </c:pt>
                <c:pt idx="1252">
                  <c:v>42367</c:v>
                </c:pt>
                <c:pt idx="1253">
                  <c:v>42368</c:v>
                </c:pt>
                <c:pt idx="1254">
                  <c:v>42369</c:v>
                </c:pt>
                <c:pt idx="1255">
                  <c:v>42370</c:v>
                </c:pt>
                <c:pt idx="1256">
                  <c:v>42373</c:v>
                </c:pt>
                <c:pt idx="1257">
                  <c:v>42374</c:v>
                </c:pt>
                <c:pt idx="1258">
                  <c:v>42375</c:v>
                </c:pt>
                <c:pt idx="1259">
                  <c:v>42376</c:v>
                </c:pt>
                <c:pt idx="1260">
                  <c:v>42377</c:v>
                </c:pt>
                <c:pt idx="1261">
                  <c:v>42380</c:v>
                </c:pt>
                <c:pt idx="1262">
                  <c:v>42381</c:v>
                </c:pt>
                <c:pt idx="1263">
                  <c:v>42382</c:v>
                </c:pt>
                <c:pt idx="1264">
                  <c:v>42383</c:v>
                </c:pt>
                <c:pt idx="1265">
                  <c:v>42384</c:v>
                </c:pt>
                <c:pt idx="1266">
                  <c:v>42387</c:v>
                </c:pt>
                <c:pt idx="1267">
                  <c:v>42388</c:v>
                </c:pt>
                <c:pt idx="1268">
                  <c:v>42389</c:v>
                </c:pt>
                <c:pt idx="1269">
                  <c:v>42390</c:v>
                </c:pt>
                <c:pt idx="1270">
                  <c:v>42391</c:v>
                </c:pt>
                <c:pt idx="1271">
                  <c:v>42394</c:v>
                </c:pt>
                <c:pt idx="1272">
                  <c:v>42395</c:v>
                </c:pt>
                <c:pt idx="1273">
                  <c:v>42396</c:v>
                </c:pt>
                <c:pt idx="1274">
                  <c:v>42397</c:v>
                </c:pt>
                <c:pt idx="1275">
                  <c:v>42398</c:v>
                </c:pt>
                <c:pt idx="1276">
                  <c:v>42401</c:v>
                </c:pt>
                <c:pt idx="1277">
                  <c:v>42402</c:v>
                </c:pt>
                <c:pt idx="1278">
                  <c:v>42403</c:v>
                </c:pt>
                <c:pt idx="1279">
                  <c:v>42404</c:v>
                </c:pt>
                <c:pt idx="1280">
                  <c:v>42405</c:v>
                </c:pt>
                <c:pt idx="1281">
                  <c:v>42408</c:v>
                </c:pt>
                <c:pt idx="1282">
                  <c:v>42409</c:v>
                </c:pt>
                <c:pt idx="1283">
                  <c:v>42410</c:v>
                </c:pt>
                <c:pt idx="1284">
                  <c:v>42411</c:v>
                </c:pt>
                <c:pt idx="1285">
                  <c:v>42412</c:v>
                </c:pt>
                <c:pt idx="1286">
                  <c:v>42415</c:v>
                </c:pt>
                <c:pt idx="1287">
                  <c:v>42416</c:v>
                </c:pt>
                <c:pt idx="1288">
                  <c:v>42417</c:v>
                </c:pt>
                <c:pt idx="1289">
                  <c:v>42418</c:v>
                </c:pt>
                <c:pt idx="1290">
                  <c:v>42419</c:v>
                </c:pt>
                <c:pt idx="1291">
                  <c:v>42422</c:v>
                </c:pt>
                <c:pt idx="1292">
                  <c:v>42423</c:v>
                </c:pt>
                <c:pt idx="1293">
                  <c:v>42424</c:v>
                </c:pt>
                <c:pt idx="1294">
                  <c:v>42425</c:v>
                </c:pt>
                <c:pt idx="1295">
                  <c:v>42426</c:v>
                </c:pt>
                <c:pt idx="1296">
                  <c:v>42429</c:v>
                </c:pt>
                <c:pt idx="1297">
                  <c:v>42430</c:v>
                </c:pt>
                <c:pt idx="1298">
                  <c:v>42431</c:v>
                </c:pt>
                <c:pt idx="1299">
                  <c:v>42432</c:v>
                </c:pt>
                <c:pt idx="1300">
                  <c:v>42433</c:v>
                </c:pt>
                <c:pt idx="1301">
                  <c:v>42436</c:v>
                </c:pt>
                <c:pt idx="1302">
                  <c:v>42437</c:v>
                </c:pt>
                <c:pt idx="1303">
                  <c:v>42438</c:v>
                </c:pt>
                <c:pt idx="1304">
                  <c:v>42439</c:v>
                </c:pt>
                <c:pt idx="1305">
                  <c:v>42440</c:v>
                </c:pt>
                <c:pt idx="1306">
                  <c:v>42443</c:v>
                </c:pt>
                <c:pt idx="1307">
                  <c:v>42444</c:v>
                </c:pt>
                <c:pt idx="1308">
                  <c:v>42445</c:v>
                </c:pt>
                <c:pt idx="1309">
                  <c:v>42446</c:v>
                </c:pt>
                <c:pt idx="1310">
                  <c:v>42447</c:v>
                </c:pt>
                <c:pt idx="1311">
                  <c:v>42450</c:v>
                </c:pt>
                <c:pt idx="1312">
                  <c:v>42451</c:v>
                </c:pt>
                <c:pt idx="1313">
                  <c:v>42452</c:v>
                </c:pt>
                <c:pt idx="1314">
                  <c:v>42453</c:v>
                </c:pt>
                <c:pt idx="1315">
                  <c:v>42457</c:v>
                </c:pt>
                <c:pt idx="1316">
                  <c:v>42458</c:v>
                </c:pt>
                <c:pt idx="1317">
                  <c:v>42459</c:v>
                </c:pt>
                <c:pt idx="1318">
                  <c:v>42460</c:v>
                </c:pt>
                <c:pt idx="1319">
                  <c:v>42461</c:v>
                </c:pt>
                <c:pt idx="1320">
                  <c:v>42464</c:v>
                </c:pt>
                <c:pt idx="1321">
                  <c:v>42465</c:v>
                </c:pt>
                <c:pt idx="1322">
                  <c:v>42466</c:v>
                </c:pt>
                <c:pt idx="1323">
                  <c:v>42467</c:v>
                </c:pt>
                <c:pt idx="1324">
                  <c:v>42468</c:v>
                </c:pt>
                <c:pt idx="1325">
                  <c:v>42471</c:v>
                </c:pt>
                <c:pt idx="1326">
                  <c:v>42472</c:v>
                </c:pt>
                <c:pt idx="1327">
                  <c:v>42473</c:v>
                </c:pt>
                <c:pt idx="1328">
                  <c:v>42474</c:v>
                </c:pt>
                <c:pt idx="1329">
                  <c:v>42475</c:v>
                </c:pt>
                <c:pt idx="1330">
                  <c:v>42478</c:v>
                </c:pt>
                <c:pt idx="1331">
                  <c:v>42479</c:v>
                </c:pt>
                <c:pt idx="1332">
                  <c:v>42480</c:v>
                </c:pt>
                <c:pt idx="1333">
                  <c:v>42481</c:v>
                </c:pt>
                <c:pt idx="1334">
                  <c:v>42482</c:v>
                </c:pt>
                <c:pt idx="1335">
                  <c:v>42485</c:v>
                </c:pt>
                <c:pt idx="1336">
                  <c:v>42486</c:v>
                </c:pt>
                <c:pt idx="1337">
                  <c:v>42487</c:v>
                </c:pt>
                <c:pt idx="1338">
                  <c:v>42488</c:v>
                </c:pt>
                <c:pt idx="1339">
                  <c:v>42489</c:v>
                </c:pt>
                <c:pt idx="1340">
                  <c:v>42492</c:v>
                </c:pt>
                <c:pt idx="1341">
                  <c:v>42493</c:v>
                </c:pt>
                <c:pt idx="1342">
                  <c:v>42494</c:v>
                </c:pt>
                <c:pt idx="1343">
                  <c:v>42495</c:v>
                </c:pt>
                <c:pt idx="1344">
                  <c:v>42496</c:v>
                </c:pt>
                <c:pt idx="1345">
                  <c:v>42499</c:v>
                </c:pt>
                <c:pt idx="1346">
                  <c:v>42500</c:v>
                </c:pt>
                <c:pt idx="1347">
                  <c:v>42501</c:v>
                </c:pt>
                <c:pt idx="1348">
                  <c:v>42502</c:v>
                </c:pt>
                <c:pt idx="1349">
                  <c:v>42503</c:v>
                </c:pt>
                <c:pt idx="1350">
                  <c:v>42506</c:v>
                </c:pt>
                <c:pt idx="1351">
                  <c:v>42507</c:v>
                </c:pt>
                <c:pt idx="1352">
                  <c:v>42508</c:v>
                </c:pt>
                <c:pt idx="1353">
                  <c:v>42509</c:v>
                </c:pt>
                <c:pt idx="1354">
                  <c:v>42510</c:v>
                </c:pt>
                <c:pt idx="1355">
                  <c:v>42513</c:v>
                </c:pt>
                <c:pt idx="1356">
                  <c:v>42514</c:v>
                </c:pt>
                <c:pt idx="1357">
                  <c:v>42515</c:v>
                </c:pt>
                <c:pt idx="1358">
                  <c:v>42516</c:v>
                </c:pt>
                <c:pt idx="1359">
                  <c:v>42517</c:v>
                </c:pt>
                <c:pt idx="1360">
                  <c:v>42520</c:v>
                </c:pt>
                <c:pt idx="1361">
                  <c:v>42521</c:v>
                </c:pt>
                <c:pt idx="1362">
                  <c:v>42522</c:v>
                </c:pt>
                <c:pt idx="1363">
                  <c:v>42523</c:v>
                </c:pt>
                <c:pt idx="1364">
                  <c:v>42524</c:v>
                </c:pt>
                <c:pt idx="1365">
                  <c:v>42527</c:v>
                </c:pt>
                <c:pt idx="1366">
                  <c:v>42528</c:v>
                </c:pt>
                <c:pt idx="1367">
                  <c:v>42529</c:v>
                </c:pt>
                <c:pt idx="1368">
                  <c:v>42530</c:v>
                </c:pt>
                <c:pt idx="1369">
                  <c:v>42531</c:v>
                </c:pt>
                <c:pt idx="1370">
                  <c:v>42534</c:v>
                </c:pt>
                <c:pt idx="1371">
                  <c:v>42535</c:v>
                </c:pt>
                <c:pt idx="1372">
                  <c:v>42536</c:v>
                </c:pt>
                <c:pt idx="1373">
                  <c:v>42537</c:v>
                </c:pt>
                <c:pt idx="1374">
                  <c:v>42538</c:v>
                </c:pt>
                <c:pt idx="1375">
                  <c:v>42541</c:v>
                </c:pt>
                <c:pt idx="1376">
                  <c:v>42542</c:v>
                </c:pt>
                <c:pt idx="1377">
                  <c:v>42543</c:v>
                </c:pt>
                <c:pt idx="1378">
                  <c:v>42544</c:v>
                </c:pt>
                <c:pt idx="1379">
                  <c:v>42545</c:v>
                </c:pt>
                <c:pt idx="1380">
                  <c:v>42548</c:v>
                </c:pt>
                <c:pt idx="1381">
                  <c:v>42549</c:v>
                </c:pt>
                <c:pt idx="1382">
                  <c:v>42550</c:v>
                </c:pt>
                <c:pt idx="1383">
                  <c:v>42551</c:v>
                </c:pt>
                <c:pt idx="1384">
                  <c:v>42552</c:v>
                </c:pt>
                <c:pt idx="1385">
                  <c:v>42555</c:v>
                </c:pt>
                <c:pt idx="1386">
                  <c:v>42556</c:v>
                </c:pt>
                <c:pt idx="1387">
                  <c:v>42557</c:v>
                </c:pt>
                <c:pt idx="1388">
                  <c:v>42558</c:v>
                </c:pt>
                <c:pt idx="1389">
                  <c:v>42559</c:v>
                </c:pt>
                <c:pt idx="1390">
                  <c:v>42562</c:v>
                </c:pt>
                <c:pt idx="1391">
                  <c:v>42563</c:v>
                </c:pt>
                <c:pt idx="1392">
                  <c:v>42564</c:v>
                </c:pt>
                <c:pt idx="1393">
                  <c:v>42565</c:v>
                </c:pt>
                <c:pt idx="1394">
                  <c:v>42566</c:v>
                </c:pt>
                <c:pt idx="1395">
                  <c:v>42569</c:v>
                </c:pt>
                <c:pt idx="1396">
                  <c:v>42570</c:v>
                </c:pt>
                <c:pt idx="1397">
                  <c:v>42571</c:v>
                </c:pt>
                <c:pt idx="1398">
                  <c:v>42572</c:v>
                </c:pt>
                <c:pt idx="1399">
                  <c:v>42573</c:v>
                </c:pt>
                <c:pt idx="1400">
                  <c:v>42576</c:v>
                </c:pt>
                <c:pt idx="1401">
                  <c:v>42577</c:v>
                </c:pt>
                <c:pt idx="1402">
                  <c:v>42578</c:v>
                </c:pt>
                <c:pt idx="1403">
                  <c:v>42579</c:v>
                </c:pt>
                <c:pt idx="1404">
                  <c:v>42580</c:v>
                </c:pt>
                <c:pt idx="1405">
                  <c:v>42583</c:v>
                </c:pt>
                <c:pt idx="1406">
                  <c:v>42584</c:v>
                </c:pt>
                <c:pt idx="1407">
                  <c:v>42585</c:v>
                </c:pt>
                <c:pt idx="1408">
                  <c:v>42586</c:v>
                </c:pt>
                <c:pt idx="1409">
                  <c:v>42587</c:v>
                </c:pt>
                <c:pt idx="1410">
                  <c:v>42590</c:v>
                </c:pt>
                <c:pt idx="1411">
                  <c:v>42591</c:v>
                </c:pt>
                <c:pt idx="1412">
                  <c:v>42592</c:v>
                </c:pt>
                <c:pt idx="1413">
                  <c:v>42593</c:v>
                </c:pt>
                <c:pt idx="1414">
                  <c:v>42594</c:v>
                </c:pt>
                <c:pt idx="1415">
                  <c:v>42597</c:v>
                </c:pt>
                <c:pt idx="1416">
                  <c:v>42598</c:v>
                </c:pt>
                <c:pt idx="1417">
                  <c:v>42599</c:v>
                </c:pt>
                <c:pt idx="1418">
                  <c:v>42600</c:v>
                </c:pt>
                <c:pt idx="1419">
                  <c:v>42601</c:v>
                </c:pt>
                <c:pt idx="1420">
                  <c:v>42604</c:v>
                </c:pt>
                <c:pt idx="1421">
                  <c:v>42605</c:v>
                </c:pt>
                <c:pt idx="1422">
                  <c:v>42606</c:v>
                </c:pt>
                <c:pt idx="1423">
                  <c:v>42607</c:v>
                </c:pt>
                <c:pt idx="1424">
                  <c:v>42608</c:v>
                </c:pt>
                <c:pt idx="1425">
                  <c:v>42611</c:v>
                </c:pt>
                <c:pt idx="1426">
                  <c:v>42612</c:v>
                </c:pt>
                <c:pt idx="1427">
                  <c:v>42613</c:v>
                </c:pt>
                <c:pt idx="1428">
                  <c:v>42614</c:v>
                </c:pt>
                <c:pt idx="1429">
                  <c:v>42615</c:v>
                </c:pt>
                <c:pt idx="1430">
                  <c:v>42618</c:v>
                </c:pt>
                <c:pt idx="1431">
                  <c:v>42619</c:v>
                </c:pt>
                <c:pt idx="1432">
                  <c:v>42620</c:v>
                </c:pt>
                <c:pt idx="1433">
                  <c:v>42621</c:v>
                </c:pt>
                <c:pt idx="1434">
                  <c:v>42622</c:v>
                </c:pt>
                <c:pt idx="1435">
                  <c:v>42625</c:v>
                </c:pt>
                <c:pt idx="1436">
                  <c:v>42626</c:v>
                </c:pt>
                <c:pt idx="1437">
                  <c:v>42627</c:v>
                </c:pt>
                <c:pt idx="1438">
                  <c:v>42628</c:v>
                </c:pt>
                <c:pt idx="1439">
                  <c:v>42629</c:v>
                </c:pt>
                <c:pt idx="1440">
                  <c:v>42632</c:v>
                </c:pt>
                <c:pt idx="1441">
                  <c:v>42633</c:v>
                </c:pt>
                <c:pt idx="1442">
                  <c:v>42634</c:v>
                </c:pt>
                <c:pt idx="1443">
                  <c:v>42635</c:v>
                </c:pt>
                <c:pt idx="1444">
                  <c:v>42636</c:v>
                </c:pt>
                <c:pt idx="1445">
                  <c:v>42639</c:v>
                </c:pt>
                <c:pt idx="1446">
                  <c:v>42640</c:v>
                </c:pt>
                <c:pt idx="1447">
                  <c:v>42641</c:v>
                </c:pt>
                <c:pt idx="1448">
                  <c:v>42642</c:v>
                </c:pt>
                <c:pt idx="1449">
                  <c:v>42643</c:v>
                </c:pt>
                <c:pt idx="1450">
                  <c:v>42646</c:v>
                </c:pt>
                <c:pt idx="1451">
                  <c:v>42647</c:v>
                </c:pt>
                <c:pt idx="1452">
                  <c:v>42648</c:v>
                </c:pt>
                <c:pt idx="1453">
                  <c:v>42649</c:v>
                </c:pt>
                <c:pt idx="1454">
                  <c:v>42650</c:v>
                </c:pt>
                <c:pt idx="1455">
                  <c:v>42653</c:v>
                </c:pt>
                <c:pt idx="1456">
                  <c:v>42654</c:v>
                </c:pt>
                <c:pt idx="1457">
                  <c:v>42655</c:v>
                </c:pt>
                <c:pt idx="1458">
                  <c:v>42656</c:v>
                </c:pt>
                <c:pt idx="1459">
                  <c:v>42657</c:v>
                </c:pt>
                <c:pt idx="1460">
                  <c:v>42660</c:v>
                </c:pt>
                <c:pt idx="1461">
                  <c:v>42661</c:v>
                </c:pt>
                <c:pt idx="1462">
                  <c:v>42662</c:v>
                </c:pt>
                <c:pt idx="1463">
                  <c:v>42663</c:v>
                </c:pt>
                <c:pt idx="1464">
                  <c:v>42664</c:v>
                </c:pt>
                <c:pt idx="1465">
                  <c:v>42667</c:v>
                </c:pt>
                <c:pt idx="1466">
                  <c:v>42668</c:v>
                </c:pt>
                <c:pt idx="1467">
                  <c:v>42669</c:v>
                </c:pt>
                <c:pt idx="1468">
                  <c:v>42670</c:v>
                </c:pt>
                <c:pt idx="1469">
                  <c:v>42671</c:v>
                </c:pt>
                <c:pt idx="1470">
                  <c:v>42674</c:v>
                </c:pt>
                <c:pt idx="1471">
                  <c:v>42675</c:v>
                </c:pt>
                <c:pt idx="1472">
                  <c:v>42676</c:v>
                </c:pt>
                <c:pt idx="1473">
                  <c:v>42677</c:v>
                </c:pt>
                <c:pt idx="1474">
                  <c:v>42678</c:v>
                </c:pt>
                <c:pt idx="1475">
                  <c:v>42681</c:v>
                </c:pt>
                <c:pt idx="1476">
                  <c:v>42682</c:v>
                </c:pt>
                <c:pt idx="1477">
                  <c:v>42683</c:v>
                </c:pt>
                <c:pt idx="1478">
                  <c:v>42684</c:v>
                </c:pt>
                <c:pt idx="1479">
                  <c:v>42685</c:v>
                </c:pt>
                <c:pt idx="1480">
                  <c:v>42688</c:v>
                </c:pt>
                <c:pt idx="1481">
                  <c:v>42689</c:v>
                </c:pt>
                <c:pt idx="1482">
                  <c:v>42690</c:v>
                </c:pt>
                <c:pt idx="1483">
                  <c:v>42691</c:v>
                </c:pt>
                <c:pt idx="1484">
                  <c:v>42692</c:v>
                </c:pt>
                <c:pt idx="1485">
                  <c:v>42695</c:v>
                </c:pt>
                <c:pt idx="1486">
                  <c:v>42696</c:v>
                </c:pt>
                <c:pt idx="1487">
                  <c:v>42697</c:v>
                </c:pt>
                <c:pt idx="1488">
                  <c:v>42698</c:v>
                </c:pt>
                <c:pt idx="1489">
                  <c:v>42699</c:v>
                </c:pt>
                <c:pt idx="1490">
                  <c:v>42700</c:v>
                </c:pt>
                <c:pt idx="1491">
                  <c:v>42701</c:v>
                </c:pt>
                <c:pt idx="1492">
                  <c:v>42702</c:v>
                </c:pt>
                <c:pt idx="1493">
                  <c:v>42703</c:v>
                </c:pt>
                <c:pt idx="1494">
                  <c:v>42704</c:v>
                </c:pt>
                <c:pt idx="1495">
                  <c:v>42705</c:v>
                </c:pt>
                <c:pt idx="1496">
                  <c:v>42706</c:v>
                </c:pt>
                <c:pt idx="1497">
                  <c:v>42709</c:v>
                </c:pt>
                <c:pt idx="1498">
                  <c:v>42710</c:v>
                </c:pt>
                <c:pt idx="1499">
                  <c:v>42711</c:v>
                </c:pt>
                <c:pt idx="1500">
                  <c:v>42712</c:v>
                </c:pt>
                <c:pt idx="1501">
                  <c:v>42713</c:v>
                </c:pt>
                <c:pt idx="1502">
                  <c:v>42716</c:v>
                </c:pt>
                <c:pt idx="1503">
                  <c:v>42717</c:v>
                </c:pt>
                <c:pt idx="1504">
                  <c:v>42718</c:v>
                </c:pt>
                <c:pt idx="1505">
                  <c:v>42719</c:v>
                </c:pt>
                <c:pt idx="1506">
                  <c:v>42720</c:v>
                </c:pt>
                <c:pt idx="1507">
                  <c:v>42723</c:v>
                </c:pt>
                <c:pt idx="1508">
                  <c:v>42724</c:v>
                </c:pt>
                <c:pt idx="1509">
                  <c:v>42725</c:v>
                </c:pt>
                <c:pt idx="1510">
                  <c:v>42726</c:v>
                </c:pt>
                <c:pt idx="1511">
                  <c:v>42727</c:v>
                </c:pt>
                <c:pt idx="1512">
                  <c:v>42731</c:v>
                </c:pt>
                <c:pt idx="1513">
                  <c:v>42732</c:v>
                </c:pt>
                <c:pt idx="1514">
                  <c:v>42733</c:v>
                </c:pt>
                <c:pt idx="1515">
                  <c:v>42734</c:v>
                </c:pt>
                <c:pt idx="1516">
                  <c:v>42738</c:v>
                </c:pt>
                <c:pt idx="1517">
                  <c:v>42739</c:v>
                </c:pt>
                <c:pt idx="1518">
                  <c:v>42740</c:v>
                </c:pt>
                <c:pt idx="1519">
                  <c:v>42741</c:v>
                </c:pt>
                <c:pt idx="1520">
                  <c:v>42744</c:v>
                </c:pt>
                <c:pt idx="1521">
                  <c:v>42745</c:v>
                </c:pt>
                <c:pt idx="1522">
                  <c:v>42746</c:v>
                </c:pt>
                <c:pt idx="1523">
                  <c:v>42747</c:v>
                </c:pt>
                <c:pt idx="1524">
                  <c:v>42748</c:v>
                </c:pt>
                <c:pt idx="1525">
                  <c:v>42753</c:v>
                </c:pt>
                <c:pt idx="1526">
                  <c:v>42754</c:v>
                </c:pt>
                <c:pt idx="1527">
                  <c:v>42755</c:v>
                </c:pt>
                <c:pt idx="1528">
                  <c:v>42758</c:v>
                </c:pt>
                <c:pt idx="1529">
                  <c:v>42759</c:v>
                </c:pt>
                <c:pt idx="1530">
                  <c:v>42760</c:v>
                </c:pt>
                <c:pt idx="1531">
                  <c:v>42761</c:v>
                </c:pt>
                <c:pt idx="1532">
                  <c:v>42762</c:v>
                </c:pt>
                <c:pt idx="1533">
                  <c:v>42765</c:v>
                </c:pt>
                <c:pt idx="1534">
                  <c:v>42766</c:v>
                </c:pt>
                <c:pt idx="1535">
                  <c:v>42767</c:v>
                </c:pt>
                <c:pt idx="1536">
                  <c:v>42768</c:v>
                </c:pt>
                <c:pt idx="1537">
                  <c:v>42769</c:v>
                </c:pt>
                <c:pt idx="1538">
                  <c:v>42772</c:v>
                </c:pt>
                <c:pt idx="1539">
                  <c:v>42773</c:v>
                </c:pt>
                <c:pt idx="1540">
                  <c:v>42774</c:v>
                </c:pt>
                <c:pt idx="1541">
                  <c:v>42775</c:v>
                </c:pt>
                <c:pt idx="1542">
                  <c:v>42776</c:v>
                </c:pt>
                <c:pt idx="1543">
                  <c:v>42779</c:v>
                </c:pt>
                <c:pt idx="1544">
                  <c:v>42780</c:v>
                </c:pt>
                <c:pt idx="1545">
                  <c:v>42781</c:v>
                </c:pt>
                <c:pt idx="1546">
                  <c:v>42782</c:v>
                </c:pt>
                <c:pt idx="1547">
                  <c:v>42783</c:v>
                </c:pt>
                <c:pt idx="1548">
                  <c:v>42786</c:v>
                </c:pt>
                <c:pt idx="1549">
                  <c:v>42787</c:v>
                </c:pt>
                <c:pt idx="1550">
                  <c:v>42788</c:v>
                </c:pt>
                <c:pt idx="1551">
                  <c:v>42789</c:v>
                </c:pt>
                <c:pt idx="1552">
                  <c:v>42790</c:v>
                </c:pt>
                <c:pt idx="1553">
                  <c:v>42793</c:v>
                </c:pt>
                <c:pt idx="1554">
                  <c:v>42794</c:v>
                </c:pt>
                <c:pt idx="1555">
                  <c:v>42795</c:v>
                </c:pt>
                <c:pt idx="1556">
                  <c:v>42796</c:v>
                </c:pt>
                <c:pt idx="1557">
                  <c:v>42797</c:v>
                </c:pt>
                <c:pt idx="1558">
                  <c:v>42800</c:v>
                </c:pt>
                <c:pt idx="1559">
                  <c:v>42801</c:v>
                </c:pt>
                <c:pt idx="1560">
                  <c:v>42802</c:v>
                </c:pt>
                <c:pt idx="1561">
                  <c:v>42803</c:v>
                </c:pt>
                <c:pt idx="1562">
                  <c:v>42804</c:v>
                </c:pt>
                <c:pt idx="1563">
                  <c:v>42807</c:v>
                </c:pt>
                <c:pt idx="1564">
                  <c:v>42808</c:v>
                </c:pt>
                <c:pt idx="1565">
                  <c:v>42809</c:v>
                </c:pt>
                <c:pt idx="1566">
                  <c:v>42810</c:v>
                </c:pt>
                <c:pt idx="1567">
                  <c:v>42811</c:v>
                </c:pt>
                <c:pt idx="1568">
                  <c:v>42814</c:v>
                </c:pt>
                <c:pt idx="1569">
                  <c:v>42815</c:v>
                </c:pt>
                <c:pt idx="1570">
                  <c:v>42816</c:v>
                </c:pt>
                <c:pt idx="1571">
                  <c:v>42817</c:v>
                </c:pt>
                <c:pt idx="1572">
                  <c:v>42818</c:v>
                </c:pt>
                <c:pt idx="1573">
                  <c:v>42821</c:v>
                </c:pt>
                <c:pt idx="1574">
                  <c:v>42822</c:v>
                </c:pt>
                <c:pt idx="1575">
                  <c:v>42823</c:v>
                </c:pt>
                <c:pt idx="1576">
                  <c:v>42824</c:v>
                </c:pt>
                <c:pt idx="1577">
                  <c:v>42825</c:v>
                </c:pt>
                <c:pt idx="1578">
                  <c:v>42828</c:v>
                </c:pt>
                <c:pt idx="1579">
                  <c:v>42829</c:v>
                </c:pt>
                <c:pt idx="1580">
                  <c:v>42830</c:v>
                </c:pt>
                <c:pt idx="1581">
                  <c:v>42831</c:v>
                </c:pt>
                <c:pt idx="1582">
                  <c:v>42832</c:v>
                </c:pt>
                <c:pt idx="1583">
                  <c:v>42835</c:v>
                </c:pt>
                <c:pt idx="1584">
                  <c:v>42836</c:v>
                </c:pt>
                <c:pt idx="1585">
                  <c:v>42837</c:v>
                </c:pt>
                <c:pt idx="1586">
                  <c:v>42838</c:v>
                </c:pt>
                <c:pt idx="1587">
                  <c:v>42842</c:v>
                </c:pt>
                <c:pt idx="1588">
                  <c:v>42843</c:v>
                </c:pt>
                <c:pt idx="1589">
                  <c:v>42844</c:v>
                </c:pt>
                <c:pt idx="1590">
                  <c:v>42845</c:v>
                </c:pt>
                <c:pt idx="1591">
                  <c:v>42846</c:v>
                </c:pt>
                <c:pt idx="1592">
                  <c:v>42849</c:v>
                </c:pt>
                <c:pt idx="1593">
                  <c:v>42850</c:v>
                </c:pt>
                <c:pt idx="1594">
                  <c:v>42851</c:v>
                </c:pt>
                <c:pt idx="1595">
                  <c:v>42852</c:v>
                </c:pt>
                <c:pt idx="1596">
                  <c:v>42853</c:v>
                </c:pt>
                <c:pt idx="1597">
                  <c:v>42856</c:v>
                </c:pt>
                <c:pt idx="1598">
                  <c:v>42857</c:v>
                </c:pt>
                <c:pt idx="1599">
                  <c:v>42858</c:v>
                </c:pt>
                <c:pt idx="1600">
                  <c:v>42859</c:v>
                </c:pt>
                <c:pt idx="1601">
                  <c:v>42860</c:v>
                </c:pt>
                <c:pt idx="1602">
                  <c:v>42863</c:v>
                </c:pt>
                <c:pt idx="1603">
                  <c:v>42864</c:v>
                </c:pt>
                <c:pt idx="1604">
                  <c:v>42865</c:v>
                </c:pt>
                <c:pt idx="1605">
                  <c:v>42866</c:v>
                </c:pt>
                <c:pt idx="1606">
                  <c:v>42867</c:v>
                </c:pt>
                <c:pt idx="1607">
                  <c:v>42870</c:v>
                </c:pt>
                <c:pt idx="1608">
                  <c:v>42871</c:v>
                </c:pt>
                <c:pt idx="1609">
                  <c:v>42872</c:v>
                </c:pt>
                <c:pt idx="1610">
                  <c:v>42873</c:v>
                </c:pt>
                <c:pt idx="1611">
                  <c:v>42874</c:v>
                </c:pt>
                <c:pt idx="1612">
                  <c:v>42877</c:v>
                </c:pt>
                <c:pt idx="1613">
                  <c:v>42878</c:v>
                </c:pt>
                <c:pt idx="1614">
                  <c:v>42879</c:v>
                </c:pt>
                <c:pt idx="1615">
                  <c:v>42880</c:v>
                </c:pt>
                <c:pt idx="1616">
                  <c:v>42881</c:v>
                </c:pt>
                <c:pt idx="1617">
                  <c:v>42884</c:v>
                </c:pt>
                <c:pt idx="1618">
                  <c:v>42885</c:v>
                </c:pt>
                <c:pt idx="1619">
                  <c:v>42886</c:v>
                </c:pt>
                <c:pt idx="1620">
                  <c:v>42887</c:v>
                </c:pt>
                <c:pt idx="1621">
                  <c:v>42887</c:v>
                </c:pt>
                <c:pt idx="1622">
                  <c:v>42888</c:v>
                </c:pt>
                <c:pt idx="1623">
                  <c:v>42891</c:v>
                </c:pt>
                <c:pt idx="1624">
                  <c:v>42892</c:v>
                </c:pt>
                <c:pt idx="1625">
                  <c:v>42893</c:v>
                </c:pt>
                <c:pt idx="1626">
                  <c:v>42894</c:v>
                </c:pt>
                <c:pt idx="1627">
                  <c:v>42895</c:v>
                </c:pt>
                <c:pt idx="1628">
                  <c:v>42898</c:v>
                </c:pt>
                <c:pt idx="1629">
                  <c:v>42899</c:v>
                </c:pt>
                <c:pt idx="1630">
                  <c:v>42900</c:v>
                </c:pt>
                <c:pt idx="1631">
                  <c:v>42901</c:v>
                </c:pt>
                <c:pt idx="1632">
                  <c:v>42902</c:v>
                </c:pt>
                <c:pt idx="1633">
                  <c:v>42905</c:v>
                </c:pt>
                <c:pt idx="1634">
                  <c:v>42906</c:v>
                </c:pt>
                <c:pt idx="1635">
                  <c:v>42907</c:v>
                </c:pt>
                <c:pt idx="1636">
                  <c:v>42908</c:v>
                </c:pt>
                <c:pt idx="1637">
                  <c:v>42909</c:v>
                </c:pt>
                <c:pt idx="1638">
                  <c:v>42912</c:v>
                </c:pt>
                <c:pt idx="1639">
                  <c:v>42913</c:v>
                </c:pt>
                <c:pt idx="1640">
                  <c:v>42914</c:v>
                </c:pt>
                <c:pt idx="1641">
                  <c:v>42915</c:v>
                </c:pt>
                <c:pt idx="1642">
                  <c:v>42916</c:v>
                </c:pt>
              </c:numCache>
            </c:numRef>
          </c:cat>
          <c:val>
            <c:numRef>
              <c:f>'[路透社2011-2016每日油價走勢(月報).xlsx]月報圖'!$D$2:$D$1644</c:f>
              <c:numCache>
                <c:formatCode>0.00_);[Red]\(0.00\)</c:formatCode>
                <c:ptCount val="1643"/>
                <c:pt idx="0">
                  <c:v>111.73099999999999</c:v>
                </c:pt>
                <c:pt idx="1">
                  <c:v>112.76599999999999</c:v>
                </c:pt>
                <c:pt idx="2">
                  <c:v>111.47199999999999</c:v>
                </c:pt>
                <c:pt idx="3">
                  <c:v>112.37199999999999</c:v>
                </c:pt>
                <c:pt idx="4">
                  <c:v>111.687</c:v>
                </c:pt>
                <c:pt idx="5">
                  <c:v>110.20400000000001</c:v>
                </c:pt>
                <c:pt idx="6">
                  <c:v>112.69199999999999</c:v>
                </c:pt>
                <c:pt idx="7">
                  <c:v>112.18899999999999</c:v>
                </c:pt>
                <c:pt idx="8">
                  <c:v>110.172</c:v>
                </c:pt>
                <c:pt idx="9">
                  <c:v>109.456</c:v>
                </c:pt>
                <c:pt idx="10">
                  <c:v>104.621</c:v>
                </c:pt>
                <c:pt idx="11">
                  <c:v>106.672</c:v>
                </c:pt>
                <c:pt idx="12">
                  <c:v>110.92399999999999</c:v>
                </c:pt>
                <c:pt idx="13">
                  <c:v>109.429</c:v>
                </c:pt>
                <c:pt idx="14">
                  <c:v>110.648</c:v>
                </c:pt>
                <c:pt idx="15">
                  <c:v>111.51399999999998</c:v>
                </c:pt>
                <c:pt idx="16">
                  <c:v>111.392</c:v>
                </c:pt>
                <c:pt idx="17">
                  <c:v>111.61099999999999</c:v>
                </c:pt>
                <c:pt idx="18">
                  <c:v>111.327</c:v>
                </c:pt>
                <c:pt idx="19">
                  <c:v>110.586</c:v>
                </c:pt>
                <c:pt idx="20">
                  <c:v>111.01599999999999</c:v>
                </c:pt>
                <c:pt idx="21">
                  <c:v>110.90899999999999</c:v>
                </c:pt>
                <c:pt idx="22">
                  <c:v>111.95599999999999</c:v>
                </c:pt>
                <c:pt idx="23">
                  <c:v>114.36</c:v>
                </c:pt>
                <c:pt idx="24">
                  <c:v>116.43299999999999</c:v>
                </c:pt>
                <c:pt idx="25">
                  <c:v>117.58599999999998</c:v>
                </c:pt>
                <c:pt idx="26">
                  <c:v>117.74999999999999</c:v>
                </c:pt>
                <c:pt idx="27">
                  <c:v>118.071</c:v>
                </c:pt>
                <c:pt idx="28">
                  <c:v>121.84099999999998</c:v>
                </c:pt>
                <c:pt idx="29">
                  <c:v>119.21299999999999</c:v>
                </c:pt>
                <c:pt idx="30">
                  <c:v>116.54499999999999</c:v>
                </c:pt>
                <c:pt idx="31">
                  <c:v>118.44899999999998</c:v>
                </c:pt>
                <c:pt idx="32">
                  <c:v>117.89399999999999</c:v>
                </c:pt>
                <c:pt idx="33">
                  <c:v>119.285</c:v>
                </c:pt>
                <c:pt idx="34">
                  <c:v>118.10299999999998</c:v>
                </c:pt>
                <c:pt idx="35">
                  <c:v>117.42399999999999</c:v>
                </c:pt>
                <c:pt idx="36">
                  <c:v>119.78999999999999</c:v>
                </c:pt>
                <c:pt idx="37">
                  <c:v>119.97199999999998</c:v>
                </c:pt>
                <c:pt idx="38">
                  <c:v>119.41799999999999</c:v>
                </c:pt>
                <c:pt idx="39">
                  <c:v>119.77199999999999</c:v>
                </c:pt>
                <c:pt idx="40">
                  <c:v>120.94399999999999</c:v>
                </c:pt>
                <c:pt idx="41">
                  <c:v>120.666</c:v>
                </c:pt>
                <c:pt idx="42">
                  <c:v>120.773</c:v>
                </c:pt>
                <c:pt idx="43">
                  <c:v>121.18599999999999</c:v>
                </c:pt>
                <c:pt idx="44">
                  <c:v>118.20099999999999</c:v>
                </c:pt>
                <c:pt idx="45">
                  <c:v>116.94799999999999</c:v>
                </c:pt>
                <c:pt idx="46">
                  <c:v>106.79599999999999</c:v>
                </c:pt>
                <c:pt idx="47">
                  <c:v>105.78399999999999</c:v>
                </c:pt>
                <c:pt idx="48">
                  <c:v>111.80500000000001</c:v>
                </c:pt>
                <c:pt idx="49">
                  <c:v>113.86399999999998</c:v>
                </c:pt>
                <c:pt idx="50">
                  <c:v>109.14699999999999</c:v>
                </c:pt>
                <c:pt idx="51">
                  <c:v>109.16499999999999</c:v>
                </c:pt>
                <c:pt idx="52">
                  <c:v>110.309</c:v>
                </c:pt>
                <c:pt idx="53">
                  <c:v>109.258</c:v>
                </c:pt>
                <c:pt idx="54">
                  <c:v>107.16199999999999</c:v>
                </c:pt>
                <c:pt idx="55">
                  <c:v>109.14999999999999</c:v>
                </c:pt>
                <c:pt idx="56">
                  <c:v>108.256</c:v>
                </c:pt>
                <c:pt idx="57">
                  <c:v>109.107</c:v>
                </c:pt>
                <c:pt idx="58">
                  <c:v>106.81</c:v>
                </c:pt>
                <c:pt idx="59">
                  <c:v>108.953</c:v>
                </c:pt>
                <c:pt idx="60">
                  <c:v>111.19899999999998</c:v>
                </c:pt>
                <c:pt idx="61">
                  <c:v>110.955</c:v>
                </c:pt>
                <c:pt idx="62">
                  <c:v>110.70399999999999</c:v>
                </c:pt>
                <c:pt idx="63">
                  <c:v>110.59899999999999</c:v>
                </c:pt>
                <c:pt idx="64">
                  <c:v>111.43099999999998</c:v>
                </c:pt>
                <c:pt idx="65">
                  <c:v>110.44900000000001</c:v>
                </c:pt>
                <c:pt idx="66">
                  <c:v>111.78100000000001</c:v>
                </c:pt>
                <c:pt idx="67">
                  <c:v>111.941</c:v>
                </c:pt>
                <c:pt idx="68">
                  <c:v>110.34299999999999</c:v>
                </c:pt>
                <c:pt idx="69">
                  <c:v>112.559</c:v>
                </c:pt>
                <c:pt idx="70">
                  <c:v>113.57999999999998</c:v>
                </c:pt>
                <c:pt idx="71">
                  <c:v>114.93599999999999</c:v>
                </c:pt>
                <c:pt idx="72">
                  <c:v>113.75399999999999</c:v>
                </c:pt>
                <c:pt idx="73">
                  <c:v>113.88499999999999</c:v>
                </c:pt>
                <c:pt idx="74">
                  <c:v>114.994</c:v>
                </c:pt>
                <c:pt idx="75">
                  <c:v>109.92499999999998</c:v>
                </c:pt>
                <c:pt idx="76">
                  <c:v>109.70099999999999</c:v>
                </c:pt>
                <c:pt idx="77">
                  <c:v>109.00299999999999</c:v>
                </c:pt>
                <c:pt idx="78">
                  <c:v>107.77699999999999</c:v>
                </c:pt>
                <c:pt idx="79">
                  <c:v>107.22599999999998</c:v>
                </c:pt>
                <c:pt idx="80">
                  <c:v>110.31799999999998</c:v>
                </c:pt>
                <c:pt idx="81">
                  <c:v>103.893</c:v>
                </c:pt>
                <c:pt idx="82">
                  <c:v>103.35599999999999</c:v>
                </c:pt>
                <c:pt idx="83">
                  <c:v>103.512</c:v>
                </c:pt>
                <c:pt idx="84">
                  <c:v>105.92399999999999</c:v>
                </c:pt>
                <c:pt idx="85">
                  <c:v>108.61999999999999</c:v>
                </c:pt>
                <c:pt idx="86">
                  <c:v>107.937</c:v>
                </c:pt>
                <c:pt idx="87">
                  <c:v>108.291</c:v>
                </c:pt>
                <c:pt idx="88">
                  <c:v>108.17699999999999</c:v>
                </c:pt>
                <c:pt idx="89">
                  <c:v>109.452</c:v>
                </c:pt>
                <c:pt idx="90">
                  <c:v>109.791</c:v>
                </c:pt>
                <c:pt idx="91">
                  <c:v>114.22199999999999</c:v>
                </c:pt>
                <c:pt idx="92">
                  <c:v>114.214</c:v>
                </c:pt>
                <c:pt idx="93">
                  <c:v>113.124</c:v>
                </c:pt>
                <c:pt idx="94">
                  <c:v>113.67599999999999</c:v>
                </c:pt>
                <c:pt idx="95">
                  <c:v>114.72</c:v>
                </c:pt>
                <c:pt idx="96">
                  <c:v>113.93099999999998</c:v>
                </c:pt>
                <c:pt idx="97">
                  <c:v>113.788</c:v>
                </c:pt>
                <c:pt idx="98">
                  <c:v>112.23499999999999</c:v>
                </c:pt>
                <c:pt idx="99">
                  <c:v>112.958</c:v>
                </c:pt>
                <c:pt idx="100">
                  <c:v>114.125</c:v>
                </c:pt>
                <c:pt idx="101">
                  <c:v>113.79299999999999</c:v>
                </c:pt>
                <c:pt idx="102">
                  <c:v>114.84099999999999</c:v>
                </c:pt>
                <c:pt idx="103">
                  <c:v>114.006</c:v>
                </c:pt>
                <c:pt idx="104">
                  <c:v>114.40899999999999</c:v>
                </c:pt>
                <c:pt idx="105">
                  <c:v>113.62899999999999</c:v>
                </c:pt>
                <c:pt idx="106">
                  <c:v>113.538</c:v>
                </c:pt>
                <c:pt idx="107">
                  <c:v>113.24699999999999</c:v>
                </c:pt>
                <c:pt idx="108">
                  <c:v>112.88300000000001</c:v>
                </c:pt>
                <c:pt idx="109">
                  <c:v>112.32299999999998</c:v>
                </c:pt>
                <c:pt idx="110">
                  <c:v>109.21899999999999</c:v>
                </c:pt>
                <c:pt idx="111">
                  <c:v>103.71499999999999</c:v>
                </c:pt>
                <c:pt idx="112">
                  <c:v>105.71600000000001</c:v>
                </c:pt>
                <c:pt idx="113">
                  <c:v>99.931999999999988</c:v>
                </c:pt>
                <c:pt idx="114">
                  <c:v>98.775999999999996</c:v>
                </c:pt>
                <c:pt idx="115">
                  <c:v>103.726</c:v>
                </c:pt>
                <c:pt idx="116">
                  <c:v>105.12199999999999</c:v>
                </c:pt>
                <c:pt idx="117">
                  <c:v>104.15199999999999</c:v>
                </c:pt>
                <c:pt idx="118">
                  <c:v>106.571</c:v>
                </c:pt>
                <c:pt idx="119">
                  <c:v>106.06099999999998</c:v>
                </c:pt>
                <c:pt idx="120">
                  <c:v>107.48499999999999</c:v>
                </c:pt>
                <c:pt idx="121">
                  <c:v>103.88199999999999</c:v>
                </c:pt>
                <c:pt idx="122">
                  <c:v>103.741</c:v>
                </c:pt>
                <c:pt idx="123">
                  <c:v>105.51799999999999</c:v>
                </c:pt>
                <c:pt idx="124">
                  <c:v>106.71299999999999</c:v>
                </c:pt>
                <c:pt idx="125">
                  <c:v>107.315</c:v>
                </c:pt>
                <c:pt idx="126">
                  <c:v>107.98099999999999</c:v>
                </c:pt>
                <c:pt idx="127">
                  <c:v>108.553</c:v>
                </c:pt>
                <c:pt idx="128">
                  <c:v>109.16399999999999</c:v>
                </c:pt>
                <c:pt idx="129">
                  <c:v>111.101</c:v>
                </c:pt>
                <c:pt idx="130">
                  <c:v>111.532</c:v>
                </c:pt>
                <c:pt idx="131">
                  <c:v>111.25200000000001</c:v>
                </c:pt>
                <c:pt idx="132">
                  <c:v>109.33399999999999</c:v>
                </c:pt>
                <c:pt idx="133">
                  <c:v>108.65899999999999</c:v>
                </c:pt>
                <c:pt idx="134">
                  <c:v>109.81699999999998</c:v>
                </c:pt>
                <c:pt idx="135">
                  <c:v>112.755</c:v>
                </c:pt>
                <c:pt idx="136">
                  <c:v>111.67999999999999</c:v>
                </c:pt>
                <c:pt idx="137">
                  <c:v>109.39599999999999</c:v>
                </c:pt>
                <c:pt idx="138">
                  <c:v>108.43499999999999</c:v>
                </c:pt>
                <c:pt idx="139">
                  <c:v>108.327</c:v>
                </c:pt>
                <c:pt idx="140">
                  <c:v>108.51499999999999</c:v>
                </c:pt>
                <c:pt idx="141">
                  <c:v>111.33599999999998</c:v>
                </c:pt>
                <c:pt idx="142">
                  <c:v>109.931</c:v>
                </c:pt>
                <c:pt idx="143">
                  <c:v>107.22200000000001</c:v>
                </c:pt>
                <c:pt idx="144">
                  <c:v>108.50299999999999</c:v>
                </c:pt>
                <c:pt idx="145">
                  <c:v>108.113</c:v>
                </c:pt>
                <c:pt idx="146">
                  <c:v>103.572</c:v>
                </c:pt>
                <c:pt idx="147">
                  <c:v>102.48599999999999</c:v>
                </c:pt>
                <c:pt idx="148">
                  <c:v>102.687</c:v>
                </c:pt>
                <c:pt idx="149">
                  <c:v>106.27199999999999</c:v>
                </c:pt>
                <c:pt idx="150">
                  <c:v>102.893</c:v>
                </c:pt>
                <c:pt idx="151">
                  <c:v>103.369</c:v>
                </c:pt>
                <c:pt idx="152">
                  <c:v>103.012</c:v>
                </c:pt>
                <c:pt idx="153">
                  <c:v>99.007999999999981</c:v>
                </c:pt>
                <c:pt idx="154">
                  <c:v>97.521999999999991</c:v>
                </c:pt>
                <c:pt idx="155">
                  <c:v>100.46899999999999</c:v>
                </c:pt>
                <c:pt idx="156">
                  <c:v>103.34299999999999</c:v>
                </c:pt>
                <c:pt idx="157">
                  <c:v>103.479</c:v>
                </c:pt>
                <c:pt idx="158">
                  <c:v>105.8</c:v>
                </c:pt>
                <c:pt idx="159">
                  <c:v>107.17400000000001</c:v>
                </c:pt>
                <c:pt idx="160">
                  <c:v>107.783</c:v>
                </c:pt>
                <c:pt idx="161">
                  <c:v>107.49799999999999</c:v>
                </c:pt>
                <c:pt idx="162">
                  <c:v>110.70400000000001</c:v>
                </c:pt>
                <c:pt idx="163">
                  <c:v>108.12299999999999</c:v>
                </c:pt>
                <c:pt idx="164">
                  <c:v>109.575</c:v>
                </c:pt>
                <c:pt idx="165">
                  <c:v>108.34099999999998</c:v>
                </c:pt>
                <c:pt idx="166">
                  <c:v>108.56299999999999</c:v>
                </c:pt>
                <c:pt idx="167">
                  <c:v>108.17400000000001</c:v>
                </c:pt>
                <c:pt idx="168">
                  <c:v>109.84</c:v>
                </c:pt>
                <c:pt idx="169">
                  <c:v>109.05099999999999</c:v>
                </c:pt>
                <c:pt idx="170">
                  <c:v>107.15299999999999</c:v>
                </c:pt>
                <c:pt idx="171">
                  <c:v>109.57399999999998</c:v>
                </c:pt>
                <c:pt idx="172">
                  <c:v>106.40299999999999</c:v>
                </c:pt>
                <c:pt idx="173">
                  <c:v>106.739</c:v>
                </c:pt>
                <c:pt idx="174">
                  <c:v>107.65699999999998</c:v>
                </c:pt>
                <c:pt idx="175">
                  <c:v>107.49199999999999</c:v>
                </c:pt>
                <c:pt idx="176">
                  <c:v>108.88399999999999</c:v>
                </c:pt>
                <c:pt idx="177">
                  <c:v>109.92599999999999</c:v>
                </c:pt>
                <c:pt idx="178">
                  <c:v>112.03299999999999</c:v>
                </c:pt>
                <c:pt idx="179">
                  <c:v>112.515</c:v>
                </c:pt>
                <c:pt idx="180">
                  <c:v>110.37799999999999</c:v>
                </c:pt>
                <c:pt idx="181">
                  <c:v>111.848</c:v>
                </c:pt>
                <c:pt idx="182">
                  <c:v>112.47299999999998</c:v>
                </c:pt>
                <c:pt idx="183">
                  <c:v>110.53200000000001</c:v>
                </c:pt>
                <c:pt idx="184">
                  <c:v>111.732</c:v>
                </c:pt>
                <c:pt idx="185">
                  <c:v>111.404</c:v>
                </c:pt>
                <c:pt idx="186">
                  <c:v>108.066</c:v>
                </c:pt>
                <c:pt idx="187">
                  <c:v>107.90299999999999</c:v>
                </c:pt>
                <c:pt idx="188">
                  <c:v>107.38399999999999</c:v>
                </c:pt>
                <c:pt idx="189">
                  <c:v>109.63899999999998</c:v>
                </c:pt>
                <c:pt idx="190">
                  <c:v>107.53099999999999</c:v>
                </c:pt>
                <c:pt idx="191">
                  <c:v>107.75899999999999</c:v>
                </c:pt>
                <c:pt idx="192">
                  <c:v>106.925</c:v>
                </c:pt>
                <c:pt idx="193">
                  <c:v>109.035</c:v>
                </c:pt>
                <c:pt idx="194">
                  <c:v>110.17599999999999</c:v>
                </c:pt>
                <c:pt idx="195">
                  <c:v>109.4</c:v>
                </c:pt>
                <c:pt idx="196">
                  <c:v>108.976</c:v>
                </c:pt>
                <c:pt idx="197">
                  <c:v>109.91199999999999</c:v>
                </c:pt>
                <c:pt idx="198">
                  <c:v>110.71299999999999</c:v>
                </c:pt>
                <c:pt idx="199">
                  <c:v>110.31299999999999</c:v>
                </c:pt>
                <c:pt idx="200">
                  <c:v>109.089</c:v>
                </c:pt>
                <c:pt idx="201">
                  <c:v>107.78800000000001</c:v>
                </c:pt>
                <c:pt idx="202">
                  <c:v>108.38199999999999</c:v>
                </c:pt>
                <c:pt idx="203">
                  <c:v>106.58799999999999</c:v>
                </c:pt>
                <c:pt idx="204">
                  <c:v>108.345</c:v>
                </c:pt>
                <c:pt idx="205">
                  <c:v>104.096</c:v>
                </c:pt>
                <c:pt idx="206">
                  <c:v>103.81599999999999</c:v>
                </c:pt>
                <c:pt idx="207">
                  <c:v>103.13999999999999</c:v>
                </c:pt>
                <c:pt idx="208">
                  <c:v>102.842</c:v>
                </c:pt>
                <c:pt idx="209">
                  <c:v>106.20499999999998</c:v>
                </c:pt>
                <c:pt idx="210">
                  <c:v>107.31799999999998</c:v>
                </c:pt>
                <c:pt idx="211">
                  <c:v>107.547</c:v>
                </c:pt>
                <c:pt idx="212">
                  <c:v>107.81299999999999</c:v>
                </c:pt>
                <c:pt idx="213">
                  <c:v>109.172</c:v>
                </c:pt>
                <c:pt idx="214">
                  <c:v>107.518</c:v>
                </c:pt>
                <c:pt idx="215">
                  <c:v>107.303</c:v>
                </c:pt>
                <c:pt idx="216">
                  <c:v>107.11399999999999</c:v>
                </c:pt>
                <c:pt idx="217">
                  <c:v>109.827</c:v>
                </c:pt>
                <c:pt idx="218">
                  <c:v>111.6</c:v>
                </c:pt>
                <c:pt idx="219">
                  <c:v>111.06699999999998</c:v>
                </c:pt>
                <c:pt idx="220">
                  <c:v>111.898</c:v>
                </c:pt>
                <c:pt idx="221">
                  <c:v>111.08499999999999</c:v>
                </c:pt>
                <c:pt idx="222">
                  <c:v>112.31399999999999</c:v>
                </c:pt>
                <c:pt idx="223">
                  <c:v>111.407</c:v>
                </c:pt>
                <c:pt idx="224">
                  <c:v>110.483</c:v>
                </c:pt>
                <c:pt idx="225">
                  <c:v>110.482</c:v>
                </c:pt>
                <c:pt idx="226">
                  <c:v>111.375</c:v>
                </c:pt>
                <c:pt idx="227">
                  <c:v>111.334</c:v>
                </c:pt>
                <c:pt idx="228">
                  <c:v>110.72299999999998</c:v>
                </c:pt>
                <c:pt idx="229">
                  <c:v>111.30500000000001</c:v>
                </c:pt>
                <c:pt idx="230">
                  <c:v>109.60799999999999</c:v>
                </c:pt>
                <c:pt idx="231">
                  <c:v>110.17400000000001</c:v>
                </c:pt>
                <c:pt idx="232">
                  <c:v>109.904</c:v>
                </c:pt>
                <c:pt idx="233">
                  <c:v>109.908</c:v>
                </c:pt>
                <c:pt idx="234">
                  <c:v>110.58699999999999</c:v>
                </c:pt>
                <c:pt idx="235">
                  <c:v>109.80799999999999</c:v>
                </c:pt>
                <c:pt idx="236">
                  <c:v>109.76300000000001</c:v>
                </c:pt>
                <c:pt idx="237">
                  <c:v>110.35</c:v>
                </c:pt>
                <c:pt idx="238">
                  <c:v>110.958</c:v>
                </c:pt>
                <c:pt idx="239">
                  <c:v>111.28599999999999</c:v>
                </c:pt>
                <c:pt idx="240">
                  <c:v>113.61399999999999</c:v>
                </c:pt>
                <c:pt idx="241">
                  <c:v>114.89400000000001</c:v>
                </c:pt>
                <c:pt idx="242">
                  <c:v>115.15899999999999</c:v>
                </c:pt>
                <c:pt idx="243">
                  <c:v>115.919</c:v>
                </c:pt>
                <c:pt idx="244">
                  <c:v>117.33699999999999</c:v>
                </c:pt>
                <c:pt idx="245">
                  <c:v>116.673</c:v>
                </c:pt>
                <c:pt idx="246">
                  <c:v>117.279</c:v>
                </c:pt>
                <c:pt idx="247">
                  <c:v>117.523</c:v>
                </c:pt>
                <c:pt idx="248">
                  <c:v>118.31399999999999</c:v>
                </c:pt>
                <c:pt idx="249">
                  <c:v>119.26300000000001</c:v>
                </c:pt>
                <c:pt idx="250">
                  <c:v>118.68399999999998</c:v>
                </c:pt>
                <c:pt idx="251">
                  <c:v>119.371</c:v>
                </c:pt>
                <c:pt idx="252">
                  <c:v>120.84799999999998</c:v>
                </c:pt>
                <c:pt idx="253">
                  <c:v>121.98999999999998</c:v>
                </c:pt>
                <c:pt idx="254">
                  <c:v>122.416</c:v>
                </c:pt>
                <c:pt idx="255">
                  <c:v>124.02099999999999</c:v>
                </c:pt>
                <c:pt idx="256">
                  <c:v>122.791</c:v>
                </c:pt>
                <c:pt idx="257">
                  <c:v>120.465</c:v>
                </c:pt>
                <c:pt idx="258">
                  <c:v>120.93799999999999</c:v>
                </c:pt>
                <c:pt idx="259">
                  <c:v>124.1</c:v>
                </c:pt>
                <c:pt idx="260">
                  <c:v>122.11</c:v>
                </c:pt>
                <c:pt idx="261">
                  <c:v>122.36499999999999</c:v>
                </c:pt>
                <c:pt idx="262">
                  <c:v>121.32900000000001</c:v>
                </c:pt>
                <c:pt idx="263">
                  <c:v>123.161</c:v>
                </c:pt>
                <c:pt idx="264">
                  <c:v>124.43199999999999</c:v>
                </c:pt>
                <c:pt idx="265">
                  <c:v>124.94399999999999</c:v>
                </c:pt>
                <c:pt idx="266">
                  <c:v>124.297</c:v>
                </c:pt>
                <c:pt idx="267">
                  <c:v>125.121</c:v>
                </c:pt>
                <c:pt idx="268">
                  <c:v>124.291</c:v>
                </c:pt>
                <c:pt idx="269">
                  <c:v>122.57</c:v>
                </c:pt>
                <c:pt idx="270">
                  <c:v>125.10300000000001</c:v>
                </c:pt>
                <c:pt idx="271">
                  <c:v>124.93299999999998</c:v>
                </c:pt>
                <c:pt idx="272">
                  <c:v>123.42699999999999</c:v>
                </c:pt>
                <c:pt idx="273">
                  <c:v>123.47199999999998</c:v>
                </c:pt>
                <c:pt idx="274">
                  <c:v>122.202</c:v>
                </c:pt>
                <c:pt idx="275">
                  <c:v>123.95399999999998</c:v>
                </c:pt>
                <c:pt idx="276">
                  <c:v>124.131</c:v>
                </c:pt>
                <c:pt idx="277">
                  <c:v>123.874</c:v>
                </c:pt>
                <c:pt idx="278">
                  <c:v>122.14400000000001</c:v>
                </c:pt>
                <c:pt idx="279">
                  <c:v>120.64699999999999</c:v>
                </c:pt>
                <c:pt idx="280">
                  <c:v>121.053</c:v>
                </c:pt>
                <c:pt idx="281">
                  <c:v>123.48400000000001</c:v>
                </c:pt>
                <c:pt idx="282">
                  <c:v>123.173</c:v>
                </c:pt>
                <c:pt idx="283">
                  <c:v>120.807</c:v>
                </c:pt>
                <c:pt idx="284">
                  <c:v>121.44899999999998</c:v>
                </c:pt>
                <c:pt idx="285">
                  <c:v>121.44899999999998</c:v>
                </c:pt>
                <c:pt idx="286">
                  <c:v>120.73099999999999</c:v>
                </c:pt>
                <c:pt idx="287">
                  <c:v>117.87799999999999</c:v>
                </c:pt>
                <c:pt idx="288">
                  <c:v>118.164</c:v>
                </c:pt>
                <c:pt idx="289">
                  <c:v>119.63800000000001</c:v>
                </c:pt>
                <c:pt idx="290">
                  <c:v>119.41499999999999</c:v>
                </c:pt>
                <c:pt idx="291">
                  <c:v>116.16</c:v>
                </c:pt>
                <c:pt idx="292">
                  <c:v>116.55399999999999</c:v>
                </c:pt>
                <c:pt idx="293">
                  <c:v>115.85599999999999</c:v>
                </c:pt>
                <c:pt idx="294">
                  <c:v>115.61999999999998</c:v>
                </c:pt>
                <c:pt idx="295">
                  <c:v>116.128</c:v>
                </c:pt>
                <c:pt idx="296">
                  <c:v>115.64399999999999</c:v>
                </c:pt>
                <c:pt idx="297">
                  <c:v>115.423</c:v>
                </c:pt>
                <c:pt idx="298">
                  <c:v>116.41800000000001</c:v>
                </c:pt>
                <c:pt idx="299">
                  <c:v>117.512</c:v>
                </c:pt>
                <c:pt idx="300">
                  <c:v>117.604</c:v>
                </c:pt>
                <c:pt idx="301">
                  <c:v>117.19499999999999</c:v>
                </c:pt>
                <c:pt idx="302">
                  <c:v>117.56699999999999</c:v>
                </c:pt>
                <c:pt idx="303">
                  <c:v>116.261</c:v>
                </c:pt>
                <c:pt idx="304">
                  <c:v>114.29499999999999</c:v>
                </c:pt>
                <c:pt idx="305">
                  <c:v>111.374</c:v>
                </c:pt>
                <c:pt idx="306">
                  <c:v>110.703</c:v>
                </c:pt>
                <c:pt idx="307">
                  <c:v>110.392</c:v>
                </c:pt>
                <c:pt idx="308">
                  <c:v>110.64499999999998</c:v>
                </c:pt>
                <c:pt idx="309">
                  <c:v>110.259</c:v>
                </c:pt>
                <c:pt idx="310">
                  <c:v>109.642</c:v>
                </c:pt>
                <c:pt idx="311">
                  <c:v>109.14099999999999</c:v>
                </c:pt>
                <c:pt idx="312">
                  <c:v>109.51699999999998</c:v>
                </c:pt>
                <c:pt idx="313">
                  <c:v>108.41299999999998</c:v>
                </c:pt>
                <c:pt idx="314">
                  <c:v>105.81699999999999</c:v>
                </c:pt>
                <c:pt idx="315">
                  <c:v>105.32699999999998</c:v>
                </c:pt>
                <c:pt idx="316">
                  <c:v>106.70299999999999</c:v>
                </c:pt>
                <c:pt idx="317">
                  <c:v>106.149</c:v>
                </c:pt>
                <c:pt idx="318">
                  <c:v>103.488</c:v>
                </c:pt>
                <c:pt idx="319">
                  <c:v>104.51999999999998</c:v>
                </c:pt>
                <c:pt idx="320">
                  <c:v>104.779</c:v>
                </c:pt>
                <c:pt idx="321">
                  <c:v>105.40899999999999</c:v>
                </c:pt>
                <c:pt idx="322">
                  <c:v>105.01399999999998</c:v>
                </c:pt>
                <c:pt idx="323">
                  <c:v>102.371</c:v>
                </c:pt>
                <c:pt idx="324">
                  <c:v>102.21299999999999</c:v>
                </c:pt>
                <c:pt idx="325">
                  <c:v>97.022999999999996</c:v>
                </c:pt>
                <c:pt idx="326">
                  <c:v>97.38</c:v>
                </c:pt>
                <c:pt idx="327">
                  <c:v>97.201999999999998</c:v>
                </c:pt>
                <c:pt idx="328">
                  <c:v>98.861999999999995</c:v>
                </c:pt>
                <c:pt idx="329">
                  <c:v>98.298999999999992</c:v>
                </c:pt>
                <c:pt idx="330">
                  <c:v>98.125999999999991</c:v>
                </c:pt>
                <c:pt idx="331">
                  <c:v>96.634999999999991</c:v>
                </c:pt>
                <c:pt idx="332">
                  <c:v>96.131999999999991</c:v>
                </c:pt>
                <c:pt idx="333">
                  <c:v>95.918999999999997</c:v>
                </c:pt>
                <c:pt idx="334">
                  <c:v>96.203999999999994</c:v>
                </c:pt>
                <c:pt idx="335">
                  <c:v>96.763000000000005</c:v>
                </c:pt>
                <c:pt idx="336">
                  <c:v>95.21</c:v>
                </c:pt>
                <c:pt idx="337">
                  <c:v>95.052999999999997</c:v>
                </c:pt>
                <c:pt idx="338">
                  <c:v>92.10199999999999</c:v>
                </c:pt>
                <c:pt idx="339">
                  <c:v>88.767999999999986</c:v>
                </c:pt>
                <c:pt idx="340">
                  <c:v>90.293999999999997</c:v>
                </c:pt>
                <c:pt idx="341">
                  <c:v>90.337999999999994</c:v>
                </c:pt>
                <c:pt idx="342">
                  <c:v>92.270999999999987</c:v>
                </c:pt>
                <c:pt idx="343">
                  <c:v>93.044999999999987</c:v>
                </c:pt>
                <c:pt idx="344">
                  <c:v>90.967999999999989</c:v>
                </c:pt>
                <c:pt idx="345">
                  <c:v>93.606999999999999</c:v>
                </c:pt>
                <c:pt idx="346">
                  <c:v>95.701999999999998</c:v>
                </c:pt>
                <c:pt idx="347">
                  <c:v>99.048999999999978</c:v>
                </c:pt>
                <c:pt idx="348">
                  <c:v>98.775999999999982</c:v>
                </c:pt>
                <c:pt idx="349">
                  <c:v>98.936000000000007</c:v>
                </c:pt>
                <c:pt idx="350">
                  <c:v>96.86699999999999</c:v>
                </c:pt>
                <c:pt idx="351">
                  <c:v>98.661000000000001</c:v>
                </c:pt>
                <c:pt idx="352">
                  <c:v>96.688999999999993</c:v>
                </c:pt>
                <c:pt idx="353">
                  <c:v>98.661999999999992</c:v>
                </c:pt>
                <c:pt idx="354">
                  <c:v>99.270999999999987</c:v>
                </c:pt>
                <c:pt idx="355">
                  <c:v>100.09699999999999</c:v>
                </c:pt>
                <c:pt idx="356">
                  <c:v>100.526</c:v>
                </c:pt>
                <c:pt idx="357">
                  <c:v>101.80199999999999</c:v>
                </c:pt>
                <c:pt idx="358">
                  <c:v>101.917</c:v>
                </c:pt>
                <c:pt idx="359">
                  <c:v>103.34</c:v>
                </c:pt>
                <c:pt idx="360">
                  <c:v>105.80500000000001</c:v>
                </c:pt>
                <c:pt idx="361">
                  <c:v>104.751</c:v>
                </c:pt>
                <c:pt idx="362">
                  <c:v>101.14599999999999</c:v>
                </c:pt>
                <c:pt idx="363">
                  <c:v>101.21499999999999</c:v>
                </c:pt>
                <c:pt idx="364">
                  <c:v>102.46899999999999</c:v>
                </c:pt>
                <c:pt idx="365">
                  <c:v>103.43300000000001</c:v>
                </c:pt>
                <c:pt idx="366">
                  <c:v>104.21599999999999</c:v>
                </c:pt>
                <c:pt idx="367">
                  <c:v>103.99499999999999</c:v>
                </c:pt>
                <c:pt idx="368">
                  <c:v>102.93899999999999</c:v>
                </c:pt>
                <c:pt idx="369">
                  <c:v>103.29299999999999</c:v>
                </c:pt>
                <c:pt idx="370">
                  <c:v>102.85499999999999</c:v>
                </c:pt>
                <c:pt idx="371">
                  <c:v>105.93699999999998</c:v>
                </c:pt>
                <c:pt idx="372">
                  <c:v>106.84099999999999</c:v>
                </c:pt>
                <c:pt idx="373">
                  <c:v>108.745</c:v>
                </c:pt>
                <c:pt idx="374">
                  <c:v>108.96199999999999</c:v>
                </c:pt>
                <c:pt idx="375">
                  <c:v>110.05600000000001</c:v>
                </c:pt>
                <c:pt idx="376">
                  <c:v>109.87</c:v>
                </c:pt>
                <c:pt idx="377">
                  <c:v>110.24</c:v>
                </c:pt>
                <c:pt idx="378">
                  <c:v>110.553</c:v>
                </c:pt>
                <c:pt idx="379">
                  <c:v>112.67999999999999</c:v>
                </c:pt>
                <c:pt idx="380">
                  <c:v>113.60999999999999</c:v>
                </c:pt>
                <c:pt idx="381">
                  <c:v>111.74299999999999</c:v>
                </c:pt>
                <c:pt idx="382">
                  <c:v>111.80999999999999</c:v>
                </c:pt>
                <c:pt idx="383">
                  <c:v>112.86199999999998</c:v>
                </c:pt>
                <c:pt idx="384">
                  <c:v>113.398</c:v>
                </c:pt>
                <c:pt idx="385">
                  <c:v>113.07799999999999</c:v>
                </c:pt>
                <c:pt idx="386">
                  <c:v>111.84699999999999</c:v>
                </c:pt>
                <c:pt idx="387">
                  <c:v>110.538</c:v>
                </c:pt>
                <c:pt idx="388">
                  <c:v>111.054</c:v>
                </c:pt>
                <c:pt idx="389">
                  <c:v>111.33399999999999</c:v>
                </c:pt>
                <c:pt idx="390">
                  <c:v>111.46</c:v>
                </c:pt>
                <c:pt idx="391">
                  <c:v>112.127</c:v>
                </c:pt>
                <c:pt idx="392">
                  <c:v>113.13399999999999</c:v>
                </c:pt>
                <c:pt idx="393">
                  <c:v>112.51399999999998</c:v>
                </c:pt>
                <c:pt idx="394">
                  <c:v>111.732</c:v>
                </c:pt>
                <c:pt idx="395">
                  <c:v>112.16699999999999</c:v>
                </c:pt>
                <c:pt idx="396">
                  <c:v>113.02500000000001</c:v>
                </c:pt>
                <c:pt idx="397">
                  <c:v>113.648</c:v>
                </c:pt>
                <c:pt idx="398">
                  <c:v>113.958</c:v>
                </c:pt>
                <c:pt idx="399">
                  <c:v>114.78399999999999</c:v>
                </c:pt>
                <c:pt idx="400">
                  <c:v>115.13399999999999</c:v>
                </c:pt>
                <c:pt idx="401">
                  <c:v>112.313</c:v>
                </c:pt>
                <c:pt idx="402">
                  <c:v>110.714</c:v>
                </c:pt>
                <c:pt idx="403">
                  <c:v>106.88800000000001</c:v>
                </c:pt>
                <c:pt idx="404">
                  <c:v>108.364</c:v>
                </c:pt>
                <c:pt idx="405">
                  <c:v>109.621</c:v>
                </c:pt>
                <c:pt idx="406">
                  <c:v>108.193</c:v>
                </c:pt>
                <c:pt idx="407">
                  <c:v>108.97999999999999</c:v>
                </c:pt>
                <c:pt idx="408">
                  <c:v>108.50699999999999</c:v>
                </c:pt>
                <c:pt idx="409">
                  <c:v>110.60300000000001</c:v>
                </c:pt>
                <c:pt idx="410">
                  <c:v>111.13</c:v>
                </c:pt>
                <c:pt idx="411">
                  <c:v>110.37699999999998</c:v>
                </c:pt>
                <c:pt idx="412">
                  <c:v>109.876</c:v>
                </c:pt>
                <c:pt idx="413">
                  <c:v>106.42699999999999</c:v>
                </c:pt>
                <c:pt idx="414">
                  <c:v>110.56399999999999</c:v>
                </c:pt>
                <c:pt idx="415">
                  <c:v>109.73099999999999</c:v>
                </c:pt>
                <c:pt idx="416">
                  <c:v>109.43299999999999</c:v>
                </c:pt>
                <c:pt idx="417">
                  <c:v>111.84</c:v>
                </c:pt>
                <c:pt idx="418">
                  <c:v>111.43899999999999</c:v>
                </c:pt>
                <c:pt idx="419">
                  <c:v>112.97200000000001</c:v>
                </c:pt>
                <c:pt idx="420">
                  <c:v>111.911</c:v>
                </c:pt>
                <c:pt idx="421">
                  <c:v>112.54499999999999</c:v>
                </c:pt>
                <c:pt idx="422">
                  <c:v>112.30499999999998</c:v>
                </c:pt>
                <c:pt idx="423">
                  <c:v>111.22499999999999</c:v>
                </c:pt>
                <c:pt idx="424">
                  <c:v>110.37599999999999</c:v>
                </c:pt>
                <c:pt idx="425">
                  <c:v>108.432</c:v>
                </c:pt>
                <c:pt idx="426">
                  <c:v>107.90699999999998</c:v>
                </c:pt>
                <c:pt idx="427">
                  <c:v>107.15100000000001</c:v>
                </c:pt>
                <c:pt idx="428">
                  <c:v>107.22</c:v>
                </c:pt>
                <c:pt idx="429">
                  <c:v>107.797</c:v>
                </c:pt>
                <c:pt idx="430">
                  <c:v>107.39399999999999</c:v>
                </c:pt>
                <c:pt idx="431">
                  <c:v>107.27699999999999</c:v>
                </c:pt>
                <c:pt idx="432">
                  <c:v>107.239</c:v>
                </c:pt>
                <c:pt idx="433">
                  <c:v>106.285</c:v>
                </c:pt>
                <c:pt idx="434">
                  <c:v>107.14099999999999</c:v>
                </c:pt>
                <c:pt idx="435">
                  <c:v>104.62299999999999</c:v>
                </c:pt>
                <c:pt idx="436">
                  <c:v>106.169</c:v>
                </c:pt>
                <c:pt idx="437">
                  <c:v>109.24999999999999</c:v>
                </c:pt>
                <c:pt idx="438">
                  <c:v>105.40600000000001</c:v>
                </c:pt>
                <c:pt idx="439">
                  <c:v>105.675</c:v>
                </c:pt>
                <c:pt idx="440">
                  <c:v>107.685</c:v>
                </c:pt>
                <c:pt idx="441">
                  <c:v>107.34099999999998</c:v>
                </c:pt>
                <c:pt idx="442">
                  <c:v>106.608</c:v>
                </c:pt>
                <c:pt idx="443">
                  <c:v>107.672</c:v>
                </c:pt>
                <c:pt idx="444">
                  <c:v>108.05099999999999</c:v>
                </c:pt>
                <c:pt idx="445">
                  <c:v>108.11</c:v>
                </c:pt>
                <c:pt idx="446">
                  <c:v>110.65899999999999</c:v>
                </c:pt>
                <c:pt idx="447">
                  <c:v>108.96199999999999</c:v>
                </c:pt>
                <c:pt idx="448">
                  <c:v>109.76799999999999</c:v>
                </c:pt>
                <c:pt idx="449">
                  <c:v>109.67499999999998</c:v>
                </c:pt>
                <c:pt idx="450">
                  <c:v>109.95899999999997</c:v>
                </c:pt>
                <c:pt idx="451">
                  <c:v>109.69499999999999</c:v>
                </c:pt>
                <c:pt idx="452">
                  <c:v>108.414</c:v>
                </c:pt>
                <c:pt idx="453">
                  <c:v>107.75099999999999</c:v>
                </c:pt>
                <c:pt idx="454">
                  <c:v>108.67400000000001</c:v>
                </c:pt>
                <c:pt idx="455">
                  <c:v>108.73099999999999</c:v>
                </c:pt>
                <c:pt idx="456">
                  <c:v>108.63799999999999</c:v>
                </c:pt>
                <c:pt idx="457">
                  <c:v>108.062</c:v>
                </c:pt>
                <c:pt idx="458">
                  <c:v>106.941</c:v>
                </c:pt>
                <c:pt idx="459">
                  <c:v>105.32899999999998</c:v>
                </c:pt>
                <c:pt idx="460">
                  <c:v>104.89</c:v>
                </c:pt>
                <c:pt idx="461">
                  <c:v>105.125</c:v>
                </c:pt>
                <c:pt idx="462">
                  <c:v>105.483</c:v>
                </c:pt>
                <c:pt idx="463">
                  <c:v>106.68600000000001</c:v>
                </c:pt>
                <c:pt idx="464">
                  <c:v>105.27799999999999</c:v>
                </c:pt>
                <c:pt idx="465">
                  <c:v>106.83999999999997</c:v>
                </c:pt>
                <c:pt idx="466">
                  <c:v>106.00700000000001</c:v>
                </c:pt>
                <c:pt idx="467">
                  <c:v>107.07599999999999</c:v>
                </c:pt>
                <c:pt idx="468">
                  <c:v>108.358</c:v>
                </c:pt>
                <c:pt idx="469">
                  <c:v>107.97499999999999</c:v>
                </c:pt>
                <c:pt idx="470">
                  <c:v>106.92599999999999</c:v>
                </c:pt>
                <c:pt idx="471">
                  <c:v>106.651</c:v>
                </c:pt>
                <c:pt idx="472">
                  <c:v>106.651</c:v>
                </c:pt>
                <c:pt idx="473">
                  <c:v>108.78099999999999</c:v>
                </c:pt>
                <c:pt idx="474">
                  <c:v>108.13999999999999</c:v>
                </c:pt>
                <c:pt idx="475">
                  <c:v>108.01599999999999</c:v>
                </c:pt>
                <c:pt idx="476">
                  <c:v>107.86199999999999</c:v>
                </c:pt>
                <c:pt idx="477">
                  <c:v>109.85899999999999</c:v>
                </c:pt>
                <c:pt idx="478">
                  <c:v>109.12299999999999</c:v>
                </c:pt>
                <c:pt idx="479">
                  <c:v>108.223</c:v>
                </c:pt>
                <c:pt idx="480">
                  <c:v>108.41099999999999</c:v>
                </c:pt>
                <c:pt idx="481">
                  <c:v>109.035</c:v>
                </c:pt>
                <c:pt idx="482">
                  <c:v>108.74299999999999</c:v>
                </c:pt>
                <c:pt idx="483">
                  <c:v>108.79599999999999</c:v>
                </c:pt>
                <c:pt idx="484">
                  <c:v>107.80500000000001</c:v>
                </c:pt>
                <c:pt idx="485">
                  <c:v>108.87</c:v>
                </c:pt>
                <c:pt idx="486">
                  <c:v>107.28299999999999</c:v>
                </c:pt>
                <c:pt idx="487">
                  <c:v>107.54499999999999</c:v>
                </c:pt>
                <c:pt idx="488">
                  <c:v>108.643</c:v>
                </c:pt>
                <c:pt idx="489">
                  <c:v>109.39099999999999</c:v>
                </c:pt>
                <c:pt idx="490">
                  <c:v>109.04999999999998</c:v>
                </c:pt>
                <c:pt idx="491">
                  <c:v>109.753</c:v>
                </c:pt>
                <c:pt idx="492">
                  <c:v>110.154</c:v>
                </c:pt>
                <c:pt idx="493">
                  <c:v>110.249</c:v>
                </c:pt>
                <c:pt idx="494">
                  <c:v>110.41</c:v>
                </c:pt>
                <c:pt idx="495">
                  <c:v>111.17699999999999</c:v>
                </c:pt>
                <c:pt idx="496">
                  <c:v>111.09799999999998</c:v>
                </c:pt>
                <c:pt idx="497">
                  <c:v>112.023</c:v>
                </c:pt>
                <c:pt idx="498">
                  <c:v>112.21099999999998</c:v>
                </c:pt>
                <c:pt idx="499">
                  <c:v>112.57399999999998</c:v>
                </c:pt>
                <c:pt idx="500">
                  <c:v>112.21199999999999</c:v>
                </c:pt>
                <c:pt idx="501">
                  <c:v>113.006</c:v>
                </c:pt>
                <c:pt idx="502">
                  <c:v>113.34199999999998</c:v>
                </c:pt>
                <c:pt idx="503">
                  <c:v>113.845</c:v>
                </c:pt>
                <c:pt idx="504">
                  <c:v>115.48399999999999</c:v>
                </c:pt>
                <c:pt idx="505">
                  <c:v>114.49000000000001</c:v>
                </c:pt>
                <c:pt idx="506">
                  <c:v>115.125</c:v>
                </c:pt>
                <c:pt idx="507">
                  <c:v>115.28999999999999</c:v>
                </c:pt>
                <c:pt idx="508">
                  <c:v>114.64699999999999</c:v>
                </c:pt>
                <c:pt idx="509">
                  <c:v>114.41899999999998</c:v>
                </c:pt>
                <c:pt idx="510">
                  <c:v>113.985</c:v>
                </c:pt>
                <c:pt idx="511">
                  <c:v>113.782</c:v>
                </c:pt>
                <c:pt idx="512">
                  <c:v>111.75700000000001</c:v>
                </c:pt>
                <c:pt idx="513">
                  <c:v>110.261</c:v>
                </c:pt>
                <c:pt idx="514">
                  <c:v>110.649</c:v>
                </c:pt>
                <c:pt idx="515">
                  <c:v>110.41499999999999</c:v>
                </c:pt>
                <c:pt idx="516">
                  <c:v>109.399</c:v>
                </c:pt>
                <c:pt idx="517">
                  <c:v>108.57999999999998</c:v>
                </c:pt>
                <c:pt idx="518">
                  <c:v>107.38299999999998</c:v>
                </c:pt>
                <c:pt idx="519">
                  <c:v>106.72499999999999</c:v>
                </c:pt>
                <c:pt idx="520">
                  <c:v>106.303</c:v>
                </c:pt>
                <c:pt idx="521">
                  <c:v>108.005</c:v>
                </c:pt>
                <c:pt idx="522">
                  <c:v>107.66499999999999</c:v>
                </c:pt>
                <c:pt idx="523">
                  <c:v>107.86699999999999</c:v>
                </c:pt>
                <c:pt idx="524">
                  <c:v>107.97999999999999</c:v>
                </c:pt>
                <c:pt idx="525">
                  <c:v>107.399</c:v>
                </c:pt>
                <c:pt idx="526">
                  <c:v>106.696</c:v>
                </c:pt>
                <c:pt idx="527">
                  <c:v>105.34899999999999</c:v>
                </c:pt>
                <c:pt idx="528">
                  <c:v>106.62700000000001</c:v>
                </c:pt>
                <c:pt idx="529">
                  <c:v>107.11799999999999</c:v>
                </c:pt>
                <c:pt idx="530">
                  <c:v>107.04599999999999</c:v>
                </c:pt>
                <c:pt idx="531">
                  <c:v>105.35699999999999</c:v>
                </c:pt>
                <c:pt idx="532">
                  <c:v>106.417</c:v>
                </c:pt>
                <c:pt idx="533">
                  <c:v>105.13199999999999</c:v>
                </c:pt>
                <c:pt idx="534">
                  <c:v>105.53899999999999</c:v>
                </c:pt>
                <c:pt idx="535">
                  <c:v>105.69199999999998</c:v>
                </c:pt>
                <c:pt idx="536">
                  <c:v>107.45599999999999</c:v>
                </c:pt>
                <c:pt idx="537">
                  <c:v>107.88399999999999</c:v>
                </c:pt>
                <c:pt idx="538">
                  <c:v>107.98299999999999</c:v>
                </c:pt>
                <c:pt idx="539">
                  <c:v>108.40599999999999</c:v>
                </c:pt>
                <c:pt idx="540">
                  <c:v>108.68799999999999</c:v>
                </c:pt>
                <c:pt idx="541">
                  <c:v>106.08799999999999</c:v>
                </c:pt>
                <c:pt idx="542">
                  <c:v>104.786</c:v>
                </c:pt>
                <c:pt idx="543">
                  <c:v>102.60799999999999</c:v>
                </c:pt>
                <c:pt idx="544">
                  <c:v>103.39999999999999</c:v>
                </c:pt>
                <c:pt idx="545">
                  <c:v>104.41</c:v>
                </c:pt>
                <c:pt idx="546">
                  <c:v>104.03999999999999</c:v>
                </c:pt>
                <c:pt idx="547">
                  <c:v>102.667</c:v>
                </c:pt>
                <c:pt idx="548">
                  <c:v>101.79400000000001</c:v>
                </c:pt>
                <c:pt idx="549">
                  <c:v>98.22199999999998</c:v>
                </c:pt>
                <c:pt idx="550">
                  <c:v>98.86699999999999</c:v>
                </c:pt>
                <c:pt idx="551">
                  <c:v>96.345999999999989</c:v>
                </c:pt>
                <c:pt idx="552">
                  <c:v>98.576999999999998</c:v>
                </c:pt>
                <c:pt idx="553">
                  <c:v>98.487999999999985</c:v>
                </c:pt>
                <c:pt idx="554">
                  <c:v>99.41</c:v>
                </c:pt>
                <c:pt idx="555">
                  <c:v>99.826999999999998</c:v>
                </c:pt>
                <c:pt idx="556">
                  <c:v>101.107</c:v>
                </c:pt>
                <c:pt idx="557">
                  <c:v>102.26199999999999</c:v>
                </c:pt>
                <c:pt idx="558">
                  <c:v>101.96999999999998</c:v>
                </c:pt>
                <c:pt idx="559">
                  <c:v>102.48699999999999</c:v>
                </c:pt>
                <c:pt idx="560">
                  <c:v>99.92</c:v>
                </c:pt>
                <c:pt idx="561">
                  <c:v>98.066999999999993</c:v>
                </c:pt>
                <c:pt idx="562">
                  <c:v>100.988</c:v>
                </c:pt>
                <c:pt idx="563">
                  <c:v>102.33500000000001</c:v>
                </c:pt>
                <c:pt idx="564">
                  <c:v>103.416</c:v>
                </c:pt>
                <c:pt idx="565">
                  <c:v>102.17400000000001</c:v>
                </c:pt>
                <c:pt idx="566">
                  <c:v>102.429</c:v>
                </c:pt>
                <c:pt idx="567">
                  <c:v>102.48199999999999</c:v>
                </c:pt>
                <c:pt idx="568">
                  <c:v>102.139</c:v>
                </c:pt>
                <c:pt idx="569">
                  <c:v>100.86699999999999</c:v>
                </c:pt>
                <c:pt idx="570">
                  <c:v>100.843</c:v>
                </c:pt>
                <c:pt idx="571">
                  <c:v>101.64999999999999</c:v>
                </c:pt>
                <c:pt idx="572">
                  <c:v>101.67999999999999</c:v>
                </c:pt>
                <c:pt idx="573">
                  <c:v>102.86899999999999</c:v>
                </c:pt>
                <c:pt idx="574">
                  <c:v>102.86799999999999</c:v>
                </c:pt>
                <c:pt idx="575">
                  <c:v>101.663</c:v>
                </c:pt>
                <c:pt idx="576">
                  <c:v>100.556</c:v>
                </c:pt>
                <c:pt idx="577">
                  <c:v>100.648</c:v>
                </c:pt>
                <c:pt idx="578">
                  <c:v>100.77800000000001</c:v>
                </c:pt>
                <c:pt idx="579">
                  <c:v>100.77200000000001</c:v>
                </c:pt>
                <c:pt idx="580">
                  <c:v>102.26300000000001</c:v>
                </c:pt>
                <c:pt idx="581">
                  <c:v>100.015</c:v>
                </c:pt>
                <c:pt idx="582">
                  <c:v>100.16</c:v>
                </c:pt>
                <c:pt idx="583">
                  <c:v>98.688999999999993</c:v>
                </c:pt>
                <c:pt idx="584">
                  <c:v>100.044</c:v>
                </c:pt>
                <c:pt idx="585">
                  <c:v>101.60199999999999</c:v>
                </c:pt>
                <c:pt idx="586">
                  <c:v>100.76499999999999</c:v>
                </c:pt>
                <c:pt idx="587">
                  <c:v>101.377</c:v>
                </c:pt>
                <c:pt idx="588">
                  <c:v>102.271</c:v>
                </c:pt>
                <c:pt idx="589">
                  <c:v>101.68199999999999</c:v>
                </c:pt>
                <c:pt idx="590">
                  <c:v>100.57999999999998</c:v>
                </c:pt>
                <c:pt idx="591">
                  <c:v>101.173</c:v>
                </c:pt>
                <c:pt idx="592">
                  <c:v>102.542</c:v>
                </c:pt>
                <c:pt idx="593">
                  <c:v>103.92099999999999</c:v>
                </c:pt>
                <c:pt idx="594">
                  <c:v>103.46799999999999</c:v>
                </c:pt>
                <c:pt idx="595">
                  <c:v>104.08799999999999</c:v>
                </c:pt>
                <c:pt idx="596">
                  <c:v>103.824</c:v>
                </c:pt>
                <c:pt idx="597">
                  <c:v>99.965999999999994</c:v>
                </c:pt>
                <c:pt idx="598">
                  <c:v>98.767999999999986</c:v>
                </c:pt>
                <c:pt idx="599">
                  <c:v>99.150999999999996</c:v>
                </c:pt>
                <c:pt idx="600">
                  <c:v>99.201999999999984</c:v>
                </c:pt>
                <c:pt idx="601">
                  <c:v>99.895999999999987</c:v>
                </c:pt>
                <c:pt idx="602">
                  <c:v>100.69199999999998</c:v>
                </c:pt>
                <c:pt idx="603">
                  <c:v>100.13699999999999</c:v>
                </c:pt>
                <c:pt idx="604">
                  <c:v>100.75999999999999</c:v>
                </c:pt>
                <c:pt idx="605">
                  <c:v>101.627</c:v>
                </c:pt>
                <c:pt idx="606">
                  <c:v>103.142</c:v>
                </c:pt>
                <c:pt idx="607">
                  <c:v>102.83099999999999</c:v>
                </c:pt>
                <c:pt idx="608">
                  <c:v>104.87099999999998</c:v>
                </c:pt>
                <c:pt idx="609">
                  <c:v>104.49699999999999</c:v>
                </c:pt>
                <c:pt idx="610">
                  <c:v>105.60499999999999</c:v>
                </c:pt>
                <c:pt idx="611">
                  <c:v>105.164</c:v>
                </c:pt>
                <c:pt idx="612">
                  <c:v>104.328</c:v>
                </c:pt>
                <c:pt idx="613">
                  <c:v>105.94</c:v>
                </c:pt>
                <c:pt idx="614">
                  <c:v>106.03799999999998</c:v>
                </c:pt>
                <c:pt idx="615">
                  <c:v>105.59199999999998</c:v>
                </c:pt>
                <c:pt idx="616">
                  <c:v>106.167</c:v>
                </c:pt>
                <c:pt idx="617">
                  <c:v>105.96299999999999</c:v>
                </c:pt>
                <c:pt idx="618">
                  <c:v>105.55699999999999</c:v>
                </c:pt>
                <c:pt idx="619">
                  <c:v>106.113</c:v>
                </c:pt>
                <c:pt idx="620">
                  <c:v>106.38999999999999</c:v>
                </c:pt>
                <c:pt idx="621">
                  <c:v>104.97099999999999</c:v>
                </c:pt>
                <c:pt idx="622">
                  <c:v>105.753</c:v>
                </c:pt>
                <c:pt idx="623">
                  <c:v>105.19599999999998</c:v>
                </c:pt>
                <c:pt idx="624">
                  <c:v>105.595</c:v>
                </c:pt>
                <c:pt idx="625">
                  <c:v>105.10399999999998</c:v>
                </c:pt>
                <c:pt idx="626">
                  <c:v>106.01300000000001</c:v>
                </c:pt>
                <c:pt idx="627">
                  <c:v>106.929</c:v>
                </c:pt>
                <c:pt idx="628">
                  <c:v>106.297</c:v>
                </c:pt>
                <c:pt idx="629">
                  <c:v>105.98399999999999</c:v>
                </c:pt>
                <c:pt idx="630">
                  <c:v>105.53399999999999</c:v>
                </c:pt>
                <c:pt idx="631">
                  <c:v>104.56299999999999</c:v>
                </c:pt>
                <c:pt idx="632">
                  <c:v>104.22299999999998</c:v>
                </c:pt>
                <c:pt idx="633">
                  <c:v>105.434</c:v>
                </c:pt>
                <c:pt idx="634">
                  <c:v>106.233</c:v>
                </c:pt>
                <c:pt idx="635">
                  <c:v>106.747</c:v>
                </c:pt>
                <c:pt idx="636">
                  <c:v>107.58199999999999</c:v>
                </c:pt>
                <c:pt idx="637">
                  <c:v>108.09299999999999</c:v>
                </c:pt>
                <c:pt idx="638">
                  <c:v>108.49600000000001</c:v>
                </c:pt>
                <c:pt idx="639">
                  <c:v>107.73699999999999</c:v>
                </c:pt>
                <c:pt idx="640">
                  <c:v>108.379</c:v>
                </c:pt>
                <c:pt idx="641">
                  <c:v>107.91299999999998</c:v>
                </c:pt>
                <c:pt idx="642">
                  <c:v>108.325</c:v>
                </c:pt>
                <c:pt idx="643">
                  <c:v>109.479</c:v>
                </c:pt>
                <c:pt idx="644">
                  <c:v>109.267</c:v>
                </c:pt>
                <c:pt idx="645">
                  <c:v>112.715</c:v>
                </c:pt>
                <c:pt idx="646">
                  <c:v>113.35499999999999</c:v>
                </c:pt>
                <c:pt idx="647">
                  <c:v>113.137</c:v>
                </c:pt>
                <c:pt idx="648">
                  <c:v>111.62299999999999</c:v>
                </c:pt>
                <c:pt idx="649">
                  <c:v>111.215</c:v>
                </c:pt>
                <c:pt idx="650">
                  <c:v>112.215</c:v>
                </c:pt>
                <c:pt idx="651">
                  <c:v>111.28399999999999</c:v>
                </c:pt>
                <c:pt idx="652">
                  <c:v>111.837</c:v>
                </c:pt>
                <c:pt idx="653">
                  <c:v>112.43799999999999</c:v>
                </c:pt>
                <c:pt idx="654">
                  <c:v>110.07299999999999</c:v>
                </c:pt>
                <c:pt idx="655">
                  <c:v>108.611</c:v>
                </c:pt>
                <c:pt idx="656">
                  <c:v>109.28099999999998</c:v>
                </c:pt>
                <c:pt idx="657">
                  <c:v>110.57199999999997</c:v>
                </c:pt>
                <c:pt idx="658">
                  <c:v>110.22299999999998</c:v>
                </c:pt>
                <c:pt idx="659">
                  <c:v>108.69799999999998</c:v>
                </c:pt>
                <c:pt idx="660">
                  <c:v>106.97899999999998</c:v>
                </c:pt>
                <c:pt idx="661">
                  <c:v>109.41</c:v>
                </c:pt>
                <c:pt idx="662">
                  <c:v>107.381</c:v>
                </c:pt>
                <c:pt idx="663">
                  <c:v>108.01599999999999</c:v>
                </c:pt>
                <c:pt idx="664">
                  <c:v>106.75299999999999</c:v>
                </c:pt>
                <c:pt idx="665">
                  <c:v>106.51499999999999</c:v>
                </c:pt>
                <c:pt idx="666">
                  <c:v>106.24799999999999</c:v>
                </c:pt>
                <c:pt idx="667">
                  <c:v>107.43899999999999</c:v>
                </c:pt>
                <c:pt idx="668">
                  <c:v>106.866</c:v>
                </c:pt>
                <c:pt idx="669">
                  <c:v>106.38900000000001</c:v>
                </c:pt>
                <c:pt idx="670">
                  <c:v>105.434</c:v>
                </c:pt>
                <c:pt idx="671">
                  <c:v>106.77499999999998</c:v>
                </c:pt>
                <c:pt idx="672">
                  <c:v>106.41</c:v>
                </c:pt>
                <c:pt idx="673">
                  <c:v>107.28299999999999</c:v>
                </c:pt>
                <c:pt idx="674">
                  <c:v>107.58000000000001</c:v>
                </c:pt>
                <c:pt idx="675">
                  <c:v>107.654</c:v>
                </c:pt>
                <c:pt idx="676">
                  <c:v>106.65199999999999</c:v>
                </c:pt>
                <c:pt idx="677">
                  <c:v>109.62299999999999</c:v>
                </c:pt>
                <c:pt idx="678">
                  <c:v>109.07499999999999</c:v>
                </c:pt>
                <c:pt idx="679">
                  <c:v>108.744</c:v>
                </c:pt>
                <c:pt idx="680">
                  <c:v>107.664</c:v>
                </c:pt>
                <c:pt idx="681">
                  <c:v>108.84</c:v>
                </c:pt>
                <c:pt idx="682">
                  <c:v>107.73099999999999</c:v>
                </c:pt>
                <c:pt idx="683">
                  <c:v>108.211</c:v>
                </c:pt>
                <c:pt idx="684">
                  <c:v>107.79899999999999</c:v>
                </c:pt>
                <c:pt idx="685">
                  <c:v>108.248</c:v>
                </c:pt>
                <c:pt idx="686">
                  <c:v>106.74299999999999</c:v>
                </c:pt>
                <c:pt idx="687">
                  <c:v>106.08699999999999</c:v>
                </c:pt>
                <c:pt idx="688">
                  <c:v>106.22299999999998</c:v>
                </c:pt>
                <c:pt idx="689">
                  <c:v>108.18199999999999</c:v>
                </c:pt>
                <c:pt idx="690">
                  <c:v>106.94499999999999</c:v>
                </c:pt>
                <c:pt idx="691">
                  <c:v>108.411</c:v>
                </c:pt>
                <c:pt idx="692">
                  <c:v>107.699</c:v>
                </c:pt>
                <c:pt idx="693">
                  <c:v>104.89499999999998</c:v>
                </c:pt>
                <c:pt idx="694">
                  <c:v>105.29899999999999</c:v>
                </c:pt>
                <c:pt idx="695">
                  <c:v>104.483</c:v>
                </c:pt>
                <c:pt idx="696">
                  <c:v>104.20400000000001</c:v>
                </c:pt>
                <c:pt idx="697">
                  <c:v>102.56399999999999</c:v>
                </c:pt>
                <c:pt idx="698">
                  <c:v>104.259</c:v>
                </c:pt>
                <c:pt idx="699">
                  <c:v>104.902</c:v>
                </c:pt>
                <c:pt idx="700">
                  <c:v>104.46599999999999</c:v>
                </c:pt>
                <c:pt idx="701">
                  <c:v>105.46099999999998</c:v>
                </c:pt>
                <c:pt idx="702">
                  <c:v>107.18199999999999</c:v>
                </c:pt>
                <c:pt idx="703">
                  <c:v>107.303</c:v>
                </c:pt>
                <c:pt idx="704">
                  <c:v>107.16099999999999</c:v>
                </c:pt>
                <c:pt idx="705">
                  <c:v>105.47800000000001</c:v>
                </c:pt>
                <c:pt idx="706">
                  <c:v>106.61099999999999</c:v>
                </c:pt>
                <c:pt idx="707">
                  <c:v>108.428</c:v>
                </c:pt>
                <c:pt idx="708">
                  <c:v>109.48899999999999</c:v>
                </c:pt>
                <c:pt idx="709">
                  <c:v>109.264</c:v>
                </c:pt>
                <c:pt idx="710">
                  <c:v>109.33999999999999</c:v>
                </c:pt>
                <c:pt idx="711">
                  <c:v>110.02199999999999</c:v>
                </c:pt>
                <c:pt idx="712">
                  <c:v>109.488</c:v>
                </c:pt>
                <c:pt idx="713">
                  <c:v>108.64699999999999</c:v>
                </c:pt>
                <c:pt idx="714">
                  <c:v>108.64699999999999</c:v>
                </c:pt>
                <c:pt idx="715">
                  <c:v>109.27999999999999</c:v>
                </c:pt>
                <c:pt idx="716">
                  <c:v>110.765</c:v>
                </c:pt>
                <c:pt idx="717">
                  <c:v>109.47199999999998</c:v>
                </c:pt>
                <c:pt idx="718">
                  <c:v>108.551</c:v>
                </c:pt>
                <c:pt idx="719">
                  <c:v>109.33499999999998</c:v>
                </c:pt>
                <c:pt idx="720">
                  <c:v>107.185</c:v>
                </c:pt>
                <c:pt idx="721">
                  <c:v>107.74199999999999</c:v>
                </c:pt>
                <c:pt idx="722">
                  <c:v>108.13199999999999</c:v>
                </c:pt>
                <c:pt idx="723">
                  <c:v>107.032</c:v>
                </c:pt>
                <c:pt idx="724">
                  <c:v>107.066</c:v>
                </c:pt>
                <c:pt idx="725">
                  <c:v>108.447</c:v>
                </c:pt>
                <c:pt idx="726">
                  <c:v>106.85799999999999</c:v>
                </c:pt>
                <c:pt idx="727">
                  <c:v>107.88699999999999</c:v>
                </c:pt>
                <c:pt idx="728">
                  <c:v>108.351</c:v>
                </c:pt>
                <c:pt idx="729">
                  <c:v>109.90799999999999</c:v>
                </c:pt>
                <c:pt idx="730">
                  <c:v>109.404</c:v>
                </c:pt>
                <c:pt idx="731">
                  <c:v>110.101</c:v>
                </c:pt>
                <c:pt idx="732">
                  <c:v>110.066</c:v>
                </c:pt>
                <c:pt idx="733">
                  <c:v>110.26499999999999</c:v>
                </c:pt>
                <c:pt idx="734">
                  <c:v>110.178</c:v>
                </c:pt>
                <c:pt idx="735">
                  <c:v>108.767</c:v>
                </c:pt>
                <c:pt idx="736">
                  <c:v>108.574</c:v>
                </c:pt>
                <c:pt idx="737">
                  <c:v>108.48299999999999</c:v>
                </c:pt>
                <c:pt idx="738">
                  <c:v>105.54599999999999</c:v>
                </c:pt>
                <c:pt idx="739">
                  <c:v>104.56</c:v>
                </c:pt>
                <c:pt idx="740">
                  <c:v>105.10299999999999</c:v>
                </c:pt>
                <c:pt idx="741">
                  <c:v>104.93100000000001</c:v>
                </c:pt>
                <c:pt idx="742">
                  <c:v>104.40899999999999</c:v>
                </c:pt>
                <c:pt idx="743">
                  <c:v>104.94</c:v>
                </c:pt>
                <c:pt idx="744">
                  <c:v>103.95699999999999</c:v>
                </c:pt>
                <c:pt idx="745">
                  <c:v>103.821</c:v>
                </c:pt>
                <c:pt idx="746">
                  <c:v>104.785</c:v>
                </c:pt>
                <c:pt idx="747">
                  <c:v>104.535</c:v>
                </c:pt>
                <c:pt idx="748">
                  <c:v>104.30999999999999</c:v>
                </c:pt>
                <c:pt idx="749">
                  <c:v>104.15199999999999</c:v>
                </c:pt>
                <c:pt idx="750">
                  <c:v>104.61599999999999</c:v>
                </c:pt>
                <c:pt idx="751">
                  <c:v>105.904</c:v>
                </c:pt>
                <c:pt idx="752">
                  <c:v>105.36799999999999</c:v>
                </c:pt>
                <c:pt idx="753">
                  <c:v>105.68899999999999</c:v>
                </c:pt>
                <c:pt idx="754">
                  <c:v>104.28199999999998</c:v>
                </c:pt>
                <c:pt idx="755">
                  <c:v>104.813</c:v>
                </c:pt>
                <c:pt idx="756" formatCode="General">
                  <c:v>105.09899999999999</c:v>
                </c:pt>
                <c:pt idx="757" formatCode="General">
                  <c:v>104.71599999999998</c:v>
                </c:pt>
                <c:pt idx="758" formatCode="General">
                  <c:v>103.348</c:v>
                </c:pt>
                <c:pt idx="759" formatCode="General">
                  <c:v>103.42899999999999</c:v>
                </c:pt>
                <c:pt idx="760" formatCode="General">
                  <c:v>103.45599999999999</c:v>
                </c:pt>
                <c:pt idx="761" formatCode="General">
                  <c:v>103.47099999999999</c:v>
                </c:pt>
                <c:pt idx="762" formatCode="General">
                  <c:v>104.663</c:v>
                </c:pt>
                <c:pt idx="763" formatCode="General">
                  <c:v>106.81899999999999</c:v>
                </c:pt>
                <c:pt idx="764" formatCode="General">
                  <c:v>105.71799999999999</c:v>
                </c:pt>
                <c:pt idx="765" formatCode="General">
                  <c:v>106.363</c:v>
                </c:pt>
                <c:pt idx="766" formatCode="General">
                  <c:v>106.26300000000001</c:v>
                </c:pt>
                <c:pt idx="767" formatCode="General">
                  <c:v>106.36399999999999</c:v>
                </c:pt>
                <c:pt idx="768" formatCode="General">
                  <c:v>107.05699999999999</c:v>
                </c:pt>
                <c:pt idx="769" formatCode="General">
                  <c:v>107.09399999999999</c:v>
                </c:pt>
                <c:pt idx="770" formatCode="General">
                  <c:v>108.57</c:v>
                </c:pt>
                <c:pt idx="771" formatCode="General">
                  <c:v>108.05499999999998</c:v>
                </c:pt>
                <c:pt idx="772" formatCode="General">
                  <c:v>108.07399999999998</c:v>
                </c:pt>
                <c:pt idx="773" formatCode="General">
                  <c:v>107.59599999999999</c:v>
                </c:pt>
                <c:pt idx="774" formatCode="General">
                  <c:v>107.91</c:v>
                </c:pt>
                <c:pt idx="775" formatCode="General">
                  <c:v>106.857</c:v>
                </c:pt>
                <c:pt idx="776" formatCode="General">
                  <c:v>106.78999999999999</c:v>
                </c:pt>
                <c:pt idx="777" formatCode="General">
                  <c:v>106.398</c:v>
                </c:pt>
                <c:pt idx="778" formatCode="General">
                  <c:v>106.35399999999998</c:v>
                </c:pt>
                <c:pt idx="779" formatCode="General">
                  <c:v>108.48399999999999</c:v>
                </c:pt>
                <c:pt idx="780" formatCode="General">
                  <c:v>106.696</c:v>
                </c:pt>
                <c:pt idx="781" formatCode="General">
                  <c:v>104.876</c:v>
                </c:pt>
                <c:pt idx="782" formatCode="General">
                  <c:v>105.797</c:v>
                </c:pt>
                <c:pt idx="783" formatCode="General">
                  <c:v>106.291</c:v>
                </c:pt>
                <c:pt idx="784" formatCode="General">
                  <c:v>105.16800000000001</c:v>
                </c:pt>
                <c:pt idx="785" formatCode="General">
                  <c:v>105.428</c:v>
                </c:pt>
                <c:pt idx="786" formatCode="General">
                  <c:v>105.42999999999998</c:v>
                </c:pt>
                <c:pt idx="787" formatCode="General">
                  <c:v>104.66</c:v>
                </c:pt>
                <c:pt idx="788" formatCode="General">
                  <c:v>105.952</c:v>
                </c:pt>
                <c:pt idx="789" formatCode="General">
                  <c:v>104.098</c:v>
                </c:pt>
                <c:pt idx="790" formatCode="General">
                  <c:v>104.44499999999999</c:v>
                </c:pt>
                <c:pt idx="791" formatCode="General">
                  <c:v>103.83399999999999</c:v>
                </c:pt>
                <c:pt idx="792" formatCode="General">
                  <c:v>104.315</c:v>
                </c:pt>
                <c:pt idx="793">
                  <c:v>104.81299999999999</c:v>
                </c:pt>
                <c:pt idx="794">
                  <c:v>104.54900000000001</c:v>
                </c:pt>
                <c:pt idx="795">
                  <c:v>104.85499999999999</c:v>
                </c:pt>
                <c:pt idx="796">
                  <c:v>104.958</c:v>
                </c:pt>
                <c:pt idx="797">
                  <c:v>105.64599999999999</c:v>
                </c:pt>
                <c:pt idx="798">
                  <c:v>106.047</c:v>
                </c:pt>
                <c:pt idx="799">
                  <c:v>105.779</c:v>
                </c:pt>
                <c:pt idx="800">
                  <c:v>103.33099999999999</c:v>
                </c:pt>
                <c:pt idx="801">
                  <c:v>102.65499999999999</c:v>
                </c:pt>
                <c:pt idx="802">
                  <c:v>103.96599999999999</c:v>
                </c:pt>
                <c:pt idx="803">
                  <c:v>104.43799999999999</c:v>
                </c:pt>
                <c:pt idx="804">
                  <c:v>103.874</c:v>
                </c:pt>
                <c:pt idx="805">
                  <c:v>105.24799999999999</c:v>
                </c:pt>
                <c:pt idx="806">
                  <c:v>105.495</c:v>
                </c:pt>
                <c:pt idx="807">
                  <c:v>105.28299999999999</c:v>
                </c:pt>
                <c:pt idx="808">
                  <c:v>104.922</c:v>
                </c:pt>
                <c:pt idx="809">
                  <c:v>106.61999999999998</c:v>
                </c:pt>
                <c:pt idx="810">
                  <c:v>106.93799999999999</c:v>
                </c:pt>
                <c:pt idx="811">
                  <c:v>107.18499999999999</c:v>
                </c:pt>
                <c:pt idx="812">
                  <c:v>107.059</c:v>
                </c:pt>
                <c:pt idx="813">
                  <c:v>107.542</c:v>
                </c:pt>
                <c:pt idx="814">
                  <c:v>106.995</c:v>
                </c:pt>
                <c:pt idx="815">
                  <c:v>106.79999999999998</c:v>
                </c:pt>
                <c:pt idx="816">
                  <c:v>107.83099999999999</c:v>
                </c:pt>
                <c:pt idx="817">
                  <c:v>106.95499999999998</c:v>
                </c:pt>
                <c:pt idx="818">
                  <c:v>105.614</c:v>
                </c:pt>
                <c:pt idx="819">
                  <c:v>106.215</c:v>
                </c:pt>
                <c:pt idx="820">
                  <c:v>105.42400000000001</c:v>
                </c:pt>
                <c:pt idx="821">
                  <c:v>104.974</c:v>
                </c:pt>
                <c:pt idx="822">
                  <c:v>105.83199999999999</c:v>
                </c:pt>
                <c:pt idx="823">
                  <c:v>104.85</c:v>
                </c:pt>
                <c:pt idx="824">
                  <c:v>104.547</c:v>
                </c:pt>
                <c:pt idx="825">
                  <c:v>105.53299999999999</c:v>
                </c:pt>
                <c:pt idx="826">
                  <c:v>105.31</c:v>
                </c:pt>
                <c:pt idx="827">
                  <c:v>105.23699999999999</c:v>
                </c:pt>
                <c:pt idx="828">
                  <c:v>105.72199999999998</c:v>
                </c:pt>
                <c:pt idx="829">
                  <c:v>106.66399999999999</c:v>
                </c:pt>
                <c:pt idx="830">
                  <c:v>107.124</c:v>
                </c:pt>
                <c:pt idx="831">
                  <c:v>107.43</c:v>
                </c:pt>
                <c:pt idx="832">
                  <c:v>107.35599999999999</c:v>
                </c:pt>
                <c:pt idx="833">
                  <c:v>106.87099999999998</c:v>
                </c:pt>
                <c:pt idx="834">
                  <c:v>107.68099999999998</c:v>
                </c:pt>
                <c:pt idx="835">
                  <c:v>107.92499999999998</c:v>
                </c:pt>
                <c:pt idx="836">
                  <c:v>107.88899999999998</c:v>
                </c:pt>
                <c:pt idx="837">
                  <c:v>108.14599999999999</c:v>
                </c:pt>
                <c:pt idx="838">
                  <c:v>108.00999999999999</c:v>
                </c:pt>
                <c:pt idx="839">
                  <c:v>107.59099999999999</c:v>
                </c:pt>
                <c:pt idx="840">
                  <c:v>107.619</c:v>
                </c:pt>
                <c:pt idx="841">
                  <c:v>107.471</c:v>
                </c:pt>
                <c:pt idx="842">
                  <c:v>107.02799999999999</c:v>
                </c:pt>
                <c:pt idx="843">
                  <c:v>106.64</c:v>
                </c:pt>
                <c:pt idx="844">
                  <c:v>106.65299999999999</c:v>
                </c:pt>
                <c:pt idx="845">
                  <c:v>106.20199999999998</c:v>
                </c:pt>
                <c:pt idx="846">
                  <c:v>106.291</c:v>
                </c:pt>
                <c:pt idx="847">
                  <c:v>106.05499999999999</c:v>
                </c:pt>
                <c:pt idx="848">
                  <c:v>107.18299999999999</c:v>
                </c:pt>
                <c:pt idx="849">
                  <c:v>106.64299999999999</c:v>
                </c:pt>
                <c:pt idx="850">
                  <c:v>107.23399999999999</c:v>
                </c:pt>
                <c:pt idx="851">
                  <c:v>110.27599999999998</c:v>
                </c:pt>
                <c:pt idx="852">
                  <c:v>110.42099999999999</c:v>
                </c:pt>
                <c:pt idx="853">
                  <c:v>110.29399999999998</c:v>
                </c:pt>
                <c:pt idx="854">
                  <c:v>111.09099999999999</c:v>
                </c:pt>
                <c:pt idx="855">
                  <c:v>111.74699999999999</c:v>
                </c:pt>
                <c:pt idx="856">
                  <c:v>112.4</c:v>
                </c:pt>
                <c:pt idx="857">
                  <c:v>112.09399999999999</c:v>
                </c:pt>
                <c:pt idx="858">
                  <c:v>111.108</c:v>
                </c:pt>
                <c:pt idx="859">
                  <c:v>111.65299999999999</c:v>
                </c:pt>
                <c:pt idx="860">
                  <c:v>111.54999999999998</c:v>
                </c:pt>
                <c:pt idx="861">
                  <c:v>110.33999999999999</c:v>
                </c:pt>
                <c:pt idx="862">
                  <c:v>110.20399999999999</c:v>
                </c:pt>
                <c:pt idx="863">
                  <c:v>109.735</c:v>
                </c:pt>
                <c:pt idx="864">
                  <c:v>108.895</c:v>
                </c:pt>
                <c:pt idx="865">
                  <c:v>108.92099999999999</c:v>
                </c:pt>
                <c:pt idx="866">
                  <c:v>108.358</c:v>
                </c:pt>
                <c:pt idx="867">
                  <c:v>108</c:v>
                </c:pt>
                <c:pt idx="868">
                  <c:v>106.952</c:v>
                </c:pt>
                <c:pt idx="869">
                  <c:v>106.24299999999999</c:v>
                </c:pt>
                <c:pt idx="870">
                  <c:v>107.081</c:v>
                </c:pt>
                <c:pt idx="871">
                  <c:v>105.44200000000001</c:v>
                </c:pt>
                <c:pt idx="872">
                  <c:v>105.78999999999999</c:v>
                </c:pt>
                <c:pt idx="873">
                  <c:v>105.13099999999999</c:v>
                </c:pt>
                <c:pt idx="874">
                  <c:v>105.08699999999999</c:v>
                </c:pt>
                <c:pt idx="875">
                  <c:v>106.392</c:v>
                </c:pt>
                <c:pt idx="876">
                  <c:v>105.45499999999998</c:v>
                </c:pt>
                <c:pt idx="877">
                  <c:v>106.02799999999999</c:v>
                </c:pt>
                <c:pt idx="878">
                  <c:v>105.706</c:v>
                </c:pt>
                <c:pt idx="879">
                  <c:v>106.60899999999998</c:v>
                </c:pt>
                <c:pt idx="880">
                  <c:v>105.80999999999999</c:v>
                </c:pt>
                <c:pt idx="881">
                  <c:v>107.33999999999999</c:v>
                </c:pt>
                <c:pt idx="882">
                  <c:v>106.464</c:v>
                </c:pt>
                <c:pt idx="883">
                  <c:v>106.69800000000001</c:v>
                </c:pt>
                <c:pt idx="884">
                  <c:v>104.949</c:v>
                </c:pt>
                <c:pt idx="885">
                  <c:v>104.67599999999999</c:v>
                </c:pt>
                <c:pt idx="886">
                  <c:v>104.161</c:v>
                </c:pt>
                <c:pt idx="887">
                  <c:v>104.535</c:v>
                </c:pt>
                <c:pt idx="888">
                  <c:v>103.65099999999998</c:v>
                </c:pt>
                <c:pt idx="889">
                  <c:v>103.407</c:v>
                </c:pt>
                <c:pt idx="890">
                  <c:v>104.69799999999998</c:v>
                </c:pt>
                <c:pt idx="891">
                  <c:v>103.886</c:v>
                </c:pt>
                <c:pt idx="892">
                  <c:v>103.434</c:v>
                </c:pt>
                <c:pt idx="893">
                  <c:v>102.22199999999998</c:v>
                </c:pt>
                <c:pt idx="894">
                  <c:v>103.07599999999999</c:v>
                </c:pt>
                <c:pt idx="895">
                  <c:v>100.827</c:v>
                </c:pt>
                <c:pt idx="896">
                  <c:v>102.22099999999999</c:v>
                </c:pt>
                <c:pt idx="897">
                  <c:v>100.459</c:v>
                </c:pt>
                <c:pt idx="898">
                  <c:v>100.15299999999999</c:v>
                </c:pt>
                <c:pt idx="899">
                  <c:v>100.79599999999999</c:v>
                </c:pt>
                <c:pt idx="900">
                  <c:v>100.922</c:v>
                </c:pt>
                <c:pt idx="901">
                  <c:v>100.526</c:v>
                </c:pt>
                <c:pt idx="902">
                  <c:v>101.089</c:v>
                </c:pt>
                <c:pt idx="903">
                  <c:v>101.19799999999999</c:v>
                </c:pt>
                <c:pt idx="904">
                  <c:v>101.41099999999999</c:v>
                </c:pt>
                <c:pt idx="905">
                  <c:v>101.02499999999999</c:v>
                </c:pt>
                <c:pt idx="906">
                  <c:v>101.43299999999999</c:v>
                </c:pt>
                <c:pt idx="907">
                  <c:v>101.57899999999999</c:v>
                </c:pt>
                <c:pt idx="908">
                  <c:v>99.346000000000004</c:v>
                </c:pt>
                <c:pt idx="909">
                  <c:v>101.17399999999998</c:v>
                </c:pt>
                <c:pt idx="910">
                  <c:v>100.339</c:v>
                </c:pt>
                <c:pt idx="911">
                  <c:v>99.069999999999979</c:v>
                </c:pt>
                <c:pt idx="912">
                  <c:v>99.051999999999992</c:v>
                </c:pt>
                <c:pt idx="913">
                  <c:v>97.675999999999988</c:v>
                </c:pt>
                <c:pt idx="914">
                  <c:v>96.661000000000001</c:v>
                </c:pt>
                <c:pt idx="915">
                  <c:v>96.953000000000003</c:v>
                </c:pt>
                <c:pt idx="916">
                  <c:v>95.996999999999986</c:v>
                </c:pt>
                <c:pt idx="917">
                  <c:v>95.781999999999996</c:v>
                </c:pt>
                <c:pt idx="918">
                  <c:v>97.257999999999981</c:v>
                </c:pt>
                <c:pt idx="919">
                  <c:v>96.905000000000001</c:v>
                </c:pt>
                <c:pt idx="920">
                  <c:v>95.844999999999999</c:v>
                </c:pt>
                <c:pt idx="921">
                  <c:v>96.576999999999984</c:v>
                </c:pt>
                <c:pt idx="922">
                  <c:v>94.736999999999995</c:v>
                </c:pt>
                <c:pt idx="923">
                  <c:v>95.281999999999982</c:v>
                </c:pt>
                <c:pt idx="924">
                  <c:v>95.283999999999992</c:v>
                </c:pt>
                <c:pt idx="925">
                  <c:v>95.361999999999995</c:v>
                </c:pt>
                <c:pt idx="926">
                  <c:v>95.298999999999992</c:v>
                </c:pt>
                <c:pt idx="927">
                  <c:v>95.414999999999992</c:v>
                </c:pt>
                <c:pt idx="928">
                  <c:v>93.248999999999995</c:v>
                </c:pt>
                <c:pt idx="929">
                  <c:v>93.186999999999983</c:v>
                </c:pt>
                <c:pt idx="930">
                  <c:v>92.537999999999997</c:v>
                </c:pt>
                <c:pt idx="931">
                  <c:v>91.498000000000005</c:v>
                </c:pt>
                <c:pt idx="932">
                  <c:v>92.09</c:v>
                </c:pt>
                <c:pt idx="933">
                  <c:v>90.891999999999996</c:v>
                </c:pt>
                <c:pt idx="934">
                  <c:v>90.694000000000003</c:v>
                </c:pt>
                <c:pt idx="935">
                  <c:v>88.98599999999999</c:v>
                </c:pt>
                <c:pt idx="936">
                  <c:v>89.481999999999999</c:v>
                </c:pt>
                <c:pt idx="937">
                  <c:v>87.10499999999999</c:v>
                </c:pt>
                <c:pt idx="938">
                  <c:v>84.626999999999995</c:v>
                </c:pt>
                <c:pt idx="939">
                  <c:v>82.66</c:v>
                </c:pt>
                <c:pt idx="940">
                  <c:v>84.427999999999997</c:v>
                </c:pt>
                <c:pt idx="941">
                  <c:v>84.494</c:v>
                </c:pt>
                <c:pt idx="942">
                  <c:v>83.531000000000006</c:v>
                </c:pt>
                <c:pt idx="943">
                  <c:v>85.015999999999991</c:v>
                </c:pt>
                <c:pt idx="944">
                  <c:v>82.630999999999986</c:v>
                </c:pt>
                <c:pt idx="945">
                  <c:v>83.266999999999996</c:v>
                </c:pt>
                <c:pt idx="946">
                  <c:v>84.911999999999992</c:v>
                </c:pt>
                <c:pt idx="947">
                  <c:v>84.198999999999998</c:v>
                </c:pt>
                <c:pt idx="948">
                  <c:v>84.762999999999991</c:v>
                </c:pt>
                <c:pt idx="949">
                  <c:v>85.614999999999995</c:v>
                </c:pt>
                <c:pt idx="950">
                  <c:v>84.440999999999988</c:v>
                </c:pt>
                <c:pt idx="951">
                  <c:v>85.36999999999999</c:v>
                </c:pt>
                <c:pt idx="952">
                  <c:v>82.414000000000001</c:v>
                </c:pt>
                <c:pt idx="953">
                  <c:v>81.034999999999997</c:v>
                </c:pt>
                <c:pt idx="954">
                  <c:v>81.137</c:v>
                </c:pt>
                <c:pt idx="955">
                  <c:v>80.837000000000003</c:v>
                </c:pt>
                <c:pt idx="956">
                  <c:v>81.317999999999998</c:v>
                </c:pt>
                <c:pt idx="957">
                  <c:v>80.03</c:v>
                </c:pt>
                <c:pt idx="958">
                  <c:v>79.304000000000002</c:v>
                </c:pt>
                <c:pt idx="959">
                  <c:v>78</c:v>
                </c:pt>
                <c:pt idx="960">
                  <c:v>75.819999999999993</c:v>
                </c:pt>
                <c:pt idx="961">
                  <c:v>76.672999999999988</c:v>
                </c:pt>
                <c:pt idx="962">
                  <c:v>76.489000000000004</c:v>
                </c:pt>
                <c:pt idx="963">
                  <c:v>75.382999999999996</c:v>
                </c:pt>
                <c:pt idx="964">
                  <c:v>76.672999999999988</c:v>
                </c:pt>
                <c:pt idx="965">
                  <c:v>76.489000000000004</c:v>
                </c:pt>
                <c:pt idx="966">
                  <c:v>75.382999999999996</c:v>
                </c:pt>
                <c:pt idx="967">
                  <c:v>75.180999999999997</c:v>
                </c:pt>
                <c:pt idx="968">
                  <c:v>76.768000000000001</c:v>
                </c:pt>
                <c:pt idx="969">
                  <c:v>77.616</c:v>
                </c:pt>
                <c:pt idx="970">
                  <c:v>76.831000000000003</c:v>
                </c:pt>
                <c:pt idx="971">
                  <c:v>75.326999999999998</c:v>
                </c:pt>
                <c:pt idx="972">
                  <c:v>74.669999999999987</c:v>
                </c:pt>
                <c:pt idx="973">
                  <c:v>69.968999999999994</c:v>
                </c:pt>
                <c:pt idx="974">
                  <c:v>67.566999999999993</c:v>
                </c:pt>
                <c:pt idx="975">
                  <c:v>71.477999999999994</c:v>
                </c:pt>
                <c:pt idx="976">
                  <c:v>69.441999999999993</c:v>
                </c:pt>
                <c:pt idx="977">
                  <c:v>69.157999999999987</c:v>
                </c:pt>
                <c:pt idx="978">
                  <c:v>68.790999999999997</c:v>
                </c:pt>
                <c:pt idx="979">
                  <c:v>68.100999999999985</c:v>
                </c:pt>
                <c:pt idx="980">
                  <c:v>65.24799999999999</c:v>
                </c:pt>
                <c:pt idx="981">
                  <c:v>65.933999999999997</c:v>
                </c:pt>
                <c:pt idx="982">
                  <c:v>63.25</c:v>
                </c:pt>
                <c:pt idx="983">
                  <c:v>62.561</c:v>
                </c:pt>
                <c:pt idx="984">
                  <c:v>60.638000000000005</c:v>
                </c:pt>
                <c:pt idx="985">
                  <c:v>59.515000000000001</c:v>
                </c:pt>
                <c:pt idx="986">
                  <c:v>58.680999999999997</c:v>
                </c:pt>
                <c:pt idx="987">
                  <c:v>59.766999999999996</c:v>
                </c:pt>
                <c:pt idx="988">
                  <c:v>57.721999999999994</c:v>
                </c:pt>
                <c:pt idx="989">
                  <c:v>59.921999999999997</c:v>
                </c:pt>
                <c:pt idx="990">
                  <c:v>58.655000000000001</c:v>
                </c:pt>
                <c:pt idx="991">
                  <c:v>60.318999999999988</c:v>
                </c:pt>
                <c:pt idx="992">
                  <c:v>58.92</c:v>
                </c:pt>
                <c:pt idx="993">
                  <c:v>58.033999999999999</c:v>
                </c:pt>
                <c:pt idx="994">
                  <c:v>56.598999999999997</c:v>
                </c:pt>
                <c:pt idx="995">
                  <c:v>56.765999999999991</c:v>
                </c:pt>
                <c:pt idx="996">
                  <c:v>56.111999999999995</c:v>
                </c:pt>
                <c:pt idx="997">
                  <c:v>55.301000000000002</c:v>
                </c:pt>
                <c:pt idx="998">
                  <c:v>52.189</c:v>
                </c:pt>
                <c:pt idx="999">
                  <c:v>50.148999999999994</c:v>
                </c:pt>
                <c:pt idx="1000">
                  <c:v>50.4</c:v>
                </c:pt>
                <c:pt idx="1001">
                  <c:v>50.308999999999997</c:v>
                </c:pt>
                <c:pt idx="1002">
                  <c:v>49.584999999999994</c:v>
                </c:pt>
                <c:pt idx="1003">
                  <c:v>47.021999999999998</c:v>
                </c:pt>
                <c:pt idx="1004">
                  <c:v>46.379999999999995</c:v>
                </c:pt>
                <c:pt idx="1005">
                  <c:v>48.626999999999995</c:v>
                </c:pt>
                <c:pt idx="1006">
                  <c:v>47.244</c:v>
                </c:pt>
                <c:pt idx="1007">
                  <c:v>49.725999999999999</c:v>
                </c:pt>
                <c:pt idx="1008">
                  <c:v>48.795000000000002</c:v>
                </c:pt>
                <c:pt idx="1009">
                  <c:v>47.51</c:v>
                </c:pt>
                <c:pt idx="1010">
                  <c:v>48.655000000000001</c:v>
                </c:pt>
                <c:pt idx="1011">
                  <c:v>47.856999999999999</c:v>
                </c:pt>
                <c:pt idx="1012">
                  <c:v>47.83</c:v>
                </c:pt>
                <c:pt idx="1013">
                  <c:v>47.256999999999998</c:v>
                </c:pt>
                <c:pt idx="1014">
                  <c:v>48.588999999999999</c:v>
                </c:pt>
                <c:pt idx="1015">
                  <c:v>47.263999999999996</c:v>
                </c:pt>
                <c:pt idx="1016">
                  <c:v>47.75</c:v>
                </c:pt>
                <c:pt idx="1017">
                  <c:v>51.564999999999998</c:v>
                </c:pt>
                <c:pt idx="1018">
                  <c:v>53.195999999999998</c:v>
                </c:pt>
                <c:pt idx="1019">
                  <c:v>56.451999999999991</c:v>
                </c:pt>
                <c:pt idx="1020">
                  <c:v>52.446999999999989</c:v>
                </c:pt>
                <c:pt idx="1021">
                  <c:v>54.742999999999995</c:v>
                </c:pt>
                <c:pt idx="1022">
                  <c:v>55.966999999999992</c:v>
                </c:pt>
                <c:pt idx="1023">
                  <c:v>56.695999999999998</c:v>
                </c:pt>
                <c:pt idx="1024">
                  <c:v>54.506999999999998</c:v>
                </c:pt>
                <c:pt idx="1025">
                  <c:v>52.913999999999994</c:v>
                </c:pt>
                <c:pt idx="1026">
                  <c:v>55.297999999999995</c:v>
                </c:pt>
                <c:pt idx="1027">
                  <c:v>58.897999999999996</c:v>
                </c:pt>
                <c:pt idx="1028">
                  <c:v>58.813999999999993</c:v>
                </c:pt>
                <c:pt idx="1029">
                  <c:v>59.83</c:v>
                </c:pt>
                <c:pt idx="1030">
                  <c:v>58.012999999999991</c:v>
                </c:pt>
                <c:pt idx="1031">
                  <c:v>57.494999999999997</c:v>
                </c:pt>
                <c:pt idx="1032">
                  <c:v>57.256</c:v>
                </c:pt>
                <c:pt idx="1033">
                  <c:v>56.064999999999998</c:v>
                </c:pt>
                <c:pt idx="1034">
                  <c:v>55.845999999999997</c:v>
                </c:pt>
                <c:pt idx="1035">
                  <c:v>58.438000000000002</c:v>
                </c:pt>
                <c:pt idx="1036">
                  <c:v>56.485999999999997</c:v>
                </c:pt>
                <c:pt idx="1037">
                  <c:v>58.733999999999995</c:v>
                </c:pt>
                <c:pt idx="1038">
                  <c:v>56.555</c:v>
                </c:pt>
                <c:pt idx="1039">
                  <c:v>57.87</c:v>
                </c:pt>
                <c:pt idx="1040">
                  <c:v>57.843999999999994</c:v>
                </c:pt>
                <c:pt idx="1041">
                  <c:v>57.563999999999993</c:v>
                </c:pt>
                <c:pt idx="1042">
                  <c:v>56.693999999999988</c:v>
                </c:pt>
                <c:pt idx="1043">
                  <c:v>55.970999999999997</c:v>
                </c:pt>
                <c:pt idx="1044">
                  <c:v>53.959999999999994</c:v>
                </c:pt>
                <c:pt idx="1045">
                  <c:v>54.728999999999999</c:v>
                </c:pt>
                <c:pt idx="1046">
                  <c:v>54.070999999999998</c:v>
                </c:pt>
                <c:pt idx="1047">
                  <c:v>51.720999999999997</c:v>
                </c:pt>
                <c:pt idx="1048">
                  <c:v>50.571999999999996</c:v>
                </c:pt>
                <c:pt idx="1049">
                  <c:v>50.49499999999999</c:v>
                </c:pt>
                <c:pt idx="1050">
                  <c:v>52.534999999999989</c:v>
                </c:pt>
                <c:pt idx="1051">
                  <c:v>51.289000000000001</c:v>
                </c:pt>
                <c:pt idx="1052">
                  <c:v>52.44</c:v>
                </c:pt>
                <c:pt idx="1053">
                  <c:v>53.378999999999998</c:v>
                </c:pt>
                <c:pt idx="1054">
                  <c:v>52.83</c:v>
                </c:pt>
                <c:pt idx="1055">
                  <c:v>54.298999999999992</c:v>
                </c:pt>
                <c:pt idx="1056">
                  <c:v>56.861999999999995</c:v>
                </c:pt>
                <c:pt idx="1057">
                  <c:v>54.147999999999996</c:v>
                </c:pt>
                <c:pt idx="1058">
                  <c:v>54.006999999999998</c:v>
                </c:pt>
                <c:pt idx="1059">
                  <c:v>52.856999999999999</c:v>
                </c:pt>
                <c:pt idx="1060">
                  <c:v>54.997</c:v>
                </c:pt>
                <c:pt idx="1061">
                  <c:v>53.206999999999994</c:v>
                </c:pt>
                <c:pt idx="1062">
                  <c:v>56.325999999999993</c:v>
                </c:pt>
                <c:pt idx="1063">
                  <c:v>57.563999999999993</c:v>
                </c:pt>
                <c:pt idx="1064">
                  <c:v>54.010999999999996</c:v>
                </c:pt>
                <c:pt idx="1065">
                  <c:v>54.835999999999999</c:v>
                </c:pt>
                <c:pt idx="1066">
                  <c:v>56.000999999999991</c:v>
                </c:pt>
                <c:pt idx="1067">
                  <c:v>56.123999999999995</c:v>
                </c:pt>
                <c:pt idx="1068">
                  <c:v>56.887999999999991</c:v>
                </c:pt>
                <c:pt idx="1069">
                  <c:v>59.140999999999991</c:v>
                </c:pt>
                <c:pt idx="1070">
                  <c:v>61.798999999999992</c:v>
                </c:pt>
                <c:pt idx="1071">
                  <c:v>61.137</c:v>
                </c:pt>
                <c:pt idx="1072">
                  <c:v>61.329000000000001</c:v>
                </c:pt>
                <c:pt idx="1073">
                  <c:v>60.033999999999992</c:v>
                </c:pt>
                <c:pt idx="1074">
                  <c:v>60.758999999999993</c:v>
                </c:pt>
                <c:pt idx="1075">
                  <c:v>62.716999999999999</c:v>
                </c:pt>
                <c:pt idx="1076">
                  <c:v>62.840999999999994</c:v>
                </c:pt>
                <c:pt idx="1077">
                  <c:v>62.477999999999994</c:v>
                </c:pt>
                <c:pt idx="1078">
                  <c:v>62.366</c:v>
                </c:pt>
                <c:pt idx="1079">
                  <c:v>63.661999999999999</c:v>
                </c:pt>
                <c:pt idx="1080">
                  <c:v>64.634999999999991</c:v>
                </c:pt>
                <c:pt idx="1081">
                  <c:v>64.266999999999996</c:v>
                </c:pt>
                <c:pt idx="1082">
                  <c:v>64.194000000000003</c:v>
                </c:pt>
                <c:pt idx="1083">
                  <c:v>65.383999999999986</c:v>
                </c:pt>
                <c:pt idx="1084">
                  <c:v>65.717999999999989</c:v>
                </c:pt>
                <c:pt idx="1085">
                  <c:v>64.153999999999996</c:v>
                </c:pt>
                <c:pt idx="1086">
                  <c:v>64.087999999999994</c:v>
                </c:pt>
                <c:pt idx="1087">
                  <c:v>63.664000000000001</c:v>
                </c:pt>
                <c:pt idx="1088">
                  <c:v>65.830999999999989</c:v>
                </c:pt>
                <c:pt idx="1089">
                  <c:v>65.185999999999993</c:v>
                </c:pt>
                <c:pt idx="1090">
                  <c:v>64.965999999999994</c:v>
                </c:pt>
                <c:pt idx="1091">
                  <c:v>65.150999999999996</c:v>
                </c:pt>
                <c:pt idx="1092">
                  <c:v>64.309999999999988</c:v>
                </c:pt>
                <c:pt idx="1093">
                  <c:v>62.522000000000006</c:v>
                </c:pt>
                <c:pt idx="1094">
                  <c:v>62.825000000000003</c:v>
                </c:pt>
                <c:pt idx="1095">
                  <c:v>64.307000000000002</c:v>
                </c:pt>
                <c:pt idx="1096">
                  <c:v>63.311999999999998</c:v>
                </c:pt>
                <c:pt idx="1097">
                  <c:v>63.713999999999992</c:v>
                </c:pt>
                <c:pt idx="1098">
                  <c:v>61.864999999999995</c:v>
                </c:pt>
                <c:pt idx="1099">
                  <c:v>59.903999999999996</c:v>
                </c:pt>
                <c:pt idx="1100">
                  <c:v>60.613</c:v>
                </c:pt>
                <c:pt idx="1101">
                  <c:v>64.033999999999992</c:v>
                </c:pt>
                <c:pt idx="1102">
                  <c:v>63.577999999999996</c:v>
                </c:pt>
                <c:pt idx="1103">
                  <c:v>63.984999999999999</c:v>
                </c:pt>
                <c:pt idx="1104">
                  <c:v>62.456000000000003</c:v>
                </c:pt>
                <c:pt idx="1105">
                  <c:v>60.748999999999995</c:v>
                </c:pt>
                <c:pt idx="1106">
                  <c:v>60.71</c:v>
                </c:pt>
                <c:pt idx="1107">
                  <c:v>63.12</c:v>
                </c:pt>
                <c:pt idx="1108">
                  <c:v>63.36</c:v>
                </c:pt>
                <c:pt idx="1109">
                  <c:v>63.13</c:v>
                </c:pt>
                <c:pt idx="1110">
                  <c:v>62.08</c:v>
                </c:pt>
                <c:pt idx="1111">
                  <c:v>61.59</c:v>
                </c:pt>
                <c:pt idx="1112">
                  <c:v>61.36</c:v>
                </c:pt>
                <c:pt idx="1113">
                  <c:v>61.37</c:v>
                </c:pt>
                <c:pt idx="1114">
                  <c:v>62.24</c:v>
                </c:pt>
                <c:pt idx="1115">
                  <c:v>61.19</c:v>
                </c:pt>
                <c:pt idx="1116">
                  <c:v>61.45</c:v>
                </c:pt>
                <c:pt idx="1117">
                  <c:v>62.32</c:v>
                </c:pt>
                <c:pt idx="1118">
                  <c:v>61.1</c:v>
                </c:pt>
                <c:pt idx="1119">
                  <c:v>60.84</c:v>
                </c:pt>
                <c:pt idx="1120">
                  <c:v>61.17</c:v>
                </c:pt>
                <c:pt idx="1121">
                  <c:v>59.88</c:v>
                </c:pt>
                <c:pt idx="1122">
                  <c:v>61.63</c:v>
                </c:pt>
                <c:pt idx="1123">
                  <c:v>61.274999999999991</c:v>
                </c:pt>
                <c:pt idx="1124">
                  <c:v>61.355999999999995</c:v>
                </c:pt>
                <c:pt idx="1125">
                  <c:v>59.605999999999995</c:v>
                </c:pt>
                <c:pt idx="1126">
                  <c:v>55.825999999999993</c:v>
                </c:pt>
                <c:pt idx="1127">
                  <c:v>56.709999999999994</c:v>
                </c:pt>
                <c:pt idx="1128">
                  <c:v>56.650999999999996</c:v>
                </c:pt>
                <c:pt idx="1129">
                  <c:v>58.007999999999996</c:v>
                </c:pt>
                <c:pt idx="1130">
                  <c:v>58.338000000000001</c:v>
                </c:pt>
                <c:pt idx="1131">
                  <c:v>57.381</c:v>
                </c:pt>
                <c:pt idx="1132">
                  <c:v>58.075999999999993</c:v>
                </c:pt>
                <c:pt idx="1133">
                  <c:v>56.378</c:v>
                </c:pt>
                <c:pt idx="1134">
                  <c:v>56.396999999999998</c:v>
                </c:pt>
                <c:pt idx="1135">
                  <c:v>56.253</c:v>
                </c:pt>
                <c:pt idx="1136">
                  <c:v>55.718999999999994</c:v>
                </c:pt>
                <c:pt idx="1137">
                  <c:v>56.346999999999994</c:v>
                </c:pt>
                <c:pt idx="1138">
                  <c:v>55.555999999999997</c:v>
                </c:pt>
                <c:pt idx="1139">
                  <c:v>54.738</c:v>
                </c:pt>
                <c:pt idx="1140">
                  <c:v>54.045999999999992</c:v>
                </c:pt>
                <c:pt idx="1141">
                  <c:v>52.685999999999993</c:v>
                </c:pt>
                <c:pt idx="1142">
                  <c:v>52.768000000000001</c:v>
                </c:pt>
                <c:pt idx="1143">
                  <c:v>53.400999999999996</c:v>
                </c:pt>
                <c:pt idx="1144">
                  <c:v>53.379999999999995</c:v>
                </c:pt>
                <c:pt idx="1145">
                  <c:v>52.307999999999993</c:v>
                </c:pt>
                <c:pt idx="1146">
                  <c:v>49.792999999999999</c:v>
                </c:pt>
                <c:pt idx="1147">
                  <c:v>50.227999999999994</c:v>
                </c:pt>
                <c:pt idx="1148">
                  <c:v>49.708999999999996</c:v>
                </c:pt>
                <c:pt idx="1149">
                  <c:v>49.708999999999996</c:v>
                </c:pt>
                <c:pt idx="1150">
                  <c:v>48.896999999999998</c:v>
                </c:pt>
                <c:pt idx="1151">
                  <c:v>50.605999999999995</c:v>
                </c:pt>
                <c:pt idx="1152">
                  <c:v>49.354999999999997</c:v>
                </c:pt>
                <c:pt idx="1153">
                  <c:v>49.911999999999999</c:v>
                </c:pt>
                <c:pt idx="1154">
                  <c:v>49.471999999999994</c:v>
                </c:pt>
                <c:pt idx="1155">
                  <c:v>49.233000000000004</c:v>
                </c:pt>
                <c:pt idx="1156">
                  <c:v>48.522999999999996</c:v>
                </c:pt>
                <c:pt idx="1157">
                  <c:v>48.558</c:v>
                </c:pt>
                <c:pt idx="1158">
                  <c:v>46.662999999999997</c:v>
                </c:pt>
                <c:pt idx="1159">
                  <c:v>45.884999999999998</c:v>
                </c:pt>
                <c:pt idx="1160">
                  <c:v>44.864999999999995</c:v>
                </c:pt>
                <c:pt idx="1161">
                  <c:v>41.954999999999998</c:v>
                </c:pt>
                <c:pt idx="1162">
                  <c:v>43.020999999999994</c:v>
                </c:pt>
                <c:pt idx="1163">
                  <c:v>42.474999999999994</c:v>
                </c:pt>
                <c:pt idx="1164">
                  <c:v>47.119</c:v>
                </c:pt>
                <c:pt idx="1165">
                  <c:v>49.356999999999999</c:v>
                </c:pt>
                <c:pt idx="1166">
                  <c:v>52.742999999999995</c:v>
                </c:pt>
                <c:pt idx="1167" formatCode="General">
                  <c:v>47.29</c:v>
                </c:pt>
                <c:pt idx="1168" formatCode="General">
                  <c:v>48.06</c:v>
                </c:pt>
                <c:pt idx="1169" formatCode="General">
                  <c:v>48.43</c:v>
                </c:pt>
                <c:pt idx="1170" formatCode="General">
                  <c:v>47.29</c:v>
                </c:pt>
                <c:pt idx="1171" formatCode="General">
                  <c:v>43.57</c:v>
                </c:pt>
                <c:pt idx="1172" formatCode="General">
                  <c:v>46.98</c:v>
                </c:pt>
                <c:pt idx="1173" formatCode="General">
                  <c:v>45.12</c:v>
                </c:pt>
                <c:pt idx="1174" formatCode="General">
                  <c:v>46.73</c:v>
                </c:pt>
                <c:pt idx="1175" formatCode="General">
                  <c:v>45.89</c:v>
                </c:pt>
                <c:pt idx="1176" formatCode="General">
                  <c:v>43.67</c:v>
                </c:pt>
                <c:pt idx="1177" formatCode="General">
                  <c:v>43.09</c:v>
                </c:pt>
                <c:pt idx="1178" formatCode="General">
                  <c:v>45.56</c:v>
                </c:pt>
                <c:pt idx="1179" formatCode="General">
                  <c:v>44.99</c:v>
                </c:pt>
                <c:pt idx="1180" formatCode="General">
                  <c:v>43.35</c:v>
                </c:pt>
                <c:pt idx="1181" formatCode="General">
                  <c:v>45.03</c:v>
                </c:pt>
                <c:pt idx="1182" formatCode="General">
                  <c:v>45.32</c:v>
                </c:pt>
                <c:pt idx="1183" formatCode="General">
                  <c:v>43.82</c:v>
                </c:pt>
                <c:pt idx="1184" formatCode="General">
                  <c:v>44.05</c:v>
                </c:pt>
                <c:pt idx="1185" formatCode="General">
                  <c:v>44.16</c:v>
                </c:pt>
                <c:pt idx="1186" formatCode="General">
                  <c:v>42.76</c:v>
                </c:pt>
                <c:pt idx="1187" formatCode="General">
                  <c:v>43.5</c:v>
                </c:pt>
                <c:pt idx="1188" formatCode="General">
                  <c:v>43.87</c:v>
                </c:pt>
                <c:pt idx="1189" formatCode="General">
                  <c:v>45.2</c:v>
                </c:pt>
                <c:pt idx="1190" formatCode="General">
                  <c:v>45.42</c:v>
                </c:pt>
                <c:pt idx="1191" formatCode="General">
                  <c:v>46.48</c:v>
                </c:pt>
                <c:pt idx="1192" formatCode="General">
                  <c:v>49.76</c:v>
                </c:pt>
                <c:pt idx="1193" formatCode="General">
                  <c:v>48.75</c:v>
                </c:pt>
                <c:pt idx="1194" formatCode="General">
                  <c:v>50.29</c:v>
                </c:pt>
                <c:pt idx="1195" formatCode="General">
                  <c:v>49.44</c:v>
                </c:pt>
                <c:pt idx="1196" formatCode="General">
                  <c:v>47.08</c:v>
                </c:pt>
                <c:pt idx="1197" formatCode="General">
                  <c:v>46.18</c:v>
                </c:pt>
                <c:pt idx="1198" formatCode="General">
                  <c:v>45.83</c:v>
                </c:pt>
                <c:pt idx="1199" formatCode="General">
                  <c:v>46.42</c:v>
                </c:pt>
                <c:pt idx="1200" formatCode="General">
                  <c:v>46.77</c:v>
                </c:pt>
                <c:pt idx="1201" formatCode="General">
                  <c:v>44.8</c:v>
                </c:pt>
                <c:pt idx="1202" formatCode="General">
                  <c:v>44.5</c:v>
                </c:pt>
                <c:pt idx="1203" formatCode="General">
                  <c:v>43.96</c:v>
                </c:pt>
                <c:pt idx="1204" formatCode="General">
                  <c:v>43.97</c:v>
                </c:pt>
                <c:pt idx="1205" formatCode="General">
                  <c:v>43.85</c:v>
                </c:pt>
                <c:pt idx="1206" formatCode="General">
                  <c:v>46.49</c:v>
                </c:pt>
                <c:pt idx="1207" formatCode="General">
                  <c:v>45.54</c:v>
                </c:pt>
                <c:pt idx="1208" formatCode="General">
                  <c:v>45.6</c:v>
                </c:pt>
                <c:pt idx="1209" formatCode="General">
                  <c:v>44.66</c:v>
                </c:pt>
                <c:pt idx="1210" formatCode="General">
                  <c:v>45.48</c:v>
                </c:pt>
                <c:pt idx="1211" formatCode="0.00_ ">
                  <c:v>46.388999999999996</c:v>
                </c:pt>
                <c:pt idx="1212" formatCode="0.00_ ">
                  <c:v>47.998999999999995</c:v>
                </c:pt>
                <c:pt idx="1213" formatCode="0.00_ ">
                  <c:v>46.164999999999999</c:v>
                </c:pt>
                <c:pt idx="1214" formatCode="0.00_ ">
                  <c:v>45.599999999999994</c:v>
                </c:pt>
                <c:pt idx="1215" formatCode="0.00_ ">
                  <c:v>44.976999999999997</c:v>
                </c:pt>
                <c:pt idx="1216" formatCode="0.00_ ">
                  <c:v>44.823999999999998</c:v>
                </c:pt>
                <c:pt idx="1217" formatCode="0.00_ ">
                  <c:v>44.478999999999999</c:v>
                </c:pt>
                <c:pt idx="1218" formatCode="0.00_ ">
                  <c:v>43.226999999999997</c:v>
                </c:pt>
                <c:pt idx="1219" formatCode="0.00_ ">
                  <c:v>41.616999999999997</c:v>
                </c:pt>
                <c:pt idx="1220" formatCode="0.00_ ">
                  <c:v>40.963999999999999</c:v>
                </c:pt>
                <c:pt idx="1221" formatCode="0.00_ ">
                  <c:v>41.171999999999997</c:v>
                </c:pt>
                <c:pt idx="1222" formatCode="0.00_ ">
                  <c:v>40.328999999999994</c:v>
                </c:pt>
                <c:pt idx="1223" formatCode="0.00_ ">
                  <c:v>40.821999999999996</c:v>
                </c:pt>
                <c:pt idx="1224" formatCode="0.00_ ">
                  <c:v>40.945999999999998</c:v>
                </c:pt>
                <c:pt idx="1225" formatCode="0.00_ ">
                  <c:v>41.222999999999999</c:v>
                </c:pt>
                <c:pt idx="1226" formatCode="0.00_ ">
                  <c:v>41.553999999999995</c:v>
                </c:pt>
                <c:pt idx="1227" formatCode="0.00_ ">
                  <c:v>42.486999999999995</c:v>
                </c:pt>
                <c:pt idx="1228" formatCode="0.00_ ">
                  <c:v>42.781999999999996</c:v>
                </c:pt>
                <c:pt idx="1229" formatCode="0.00_ ">
                  <c:v>41.875999999999998</c:v>
                </c:pt>
                <c:pt idx="1230" formatCode="0.00_ ">
                  <c:v>41.016999999999996</c:v>
                </c:pt>
                <c:pt idx="1231" formatCode="0.00_ ">
                  <c:v>41.173000000000002</c:v>
                </c:pt>
                <c:pt idx="1232" formatCode="0.00_ ">
                  <c:v>41.472000000000001</c:v>
                </c:pt>
                <c:pt idx="1233" formatCode="0.00_ ">
                  <c:v>39.739000000000004</c:v>
                </c:pt>
                <c:pt idx="1234" formatCode="0.00_ ">
                  <c:v>41.081999999999994</c:v>
                </c:pt>
                <c:pt idx="1235" formatCode="0.00_ ">
                  <c:v>39.808</c:v>
                </c:pt>
                <c:pt idx="1236" formatCode="0.00_ ">
                  <c:v>37.222999999999999</c:v>
                </c:pt>
                <c:pt idx="1237" formatCode="0.00_ ">
                  <c:v>37.060999999999993</c:v>
                </c:pt>
                <c:pt idx="1238" formatCode="0.00_ ">
                  <c:v>36.728999999999999</c:v>
                </c:pt>
                <c:pt idx="1239" formatCode="0.00_ ">
                  <c:v>36.586999999999996</c:v>
                </c:pt>
                <c:pt idx="1240" formatCode="0.00_ ">
                  <c:v>34.843000000000004</c:v>
                </c:pt>
                <c:pt idx="1241" formatCode="0.00_ ">
                  <c:v>34.616</c:v>
                </c:pt>
                <c:pt idx="1242" formatCode="0.00_ ">
                  <c:v>34.662999999999997</c:v>
                </c:pt>
                <c:pt idx="1243" formatCode="0.00_ ">
                  <c:v>34.067999999999998</c:v>
                </c:pt>
                <c:pt idx="1244" formatCode="0.00_ ">
                  <c:v>33.609000000000002</c:v>
                </c:pt>
                <c:pt idx="1245" formatCode="0.00_ ">
                  <c:v>33.442999999999998</c:v>
                </c:pt>
                <c:pt idx="1246" formatCode="0.00_ ">
                  <c:v>32.997</c:v>
                </c:pt>
                <c:pt idx="1247" formatCode="0.00_ ">
                  <c:v>32.771000000000001</c:v>
                </c:pt>
                <c:pt idx="1248" formatCode="0.00_ ">
                  <c:v>34.265999999999998</c:v>
                </c:pt>
                <c:pt idx="1249" formatCode="0.00_ ">
                  <c:v>34.571999999999996</c:v>
                </c:pt>
                <c:pt idx="1250" formatCode="0.00_ ">
                  <c:v>23.204999999999998</c:v>
                </c:pt>
                <c:pt idx="1251" formatCode="0.00_ ">
                  <c:v>33.266999999999996</c:v>
                </c:pt>
                <c:pt idx="1252" formatCode="0.00_ ">
                  <c:v>33.975000000000001</c:v>
                </c:pt>
                <c:pt idx="1253" formatCode="0.00_ ">
                  <c:v>33.155999999999999</c:v>
                </c:pt>
                <c:pt idx="1254" formatCode="0.00_ ">
                  <c:v>33.912999999999997</c:v>
                </c:pt>
                <c:pt idx="1255" formatCode="0.00_ ">
                  <c:v>33.47</c:v>
                </c:pt>
                <c:pt idx="1256" formatCode="0.00_ ">
                  <c:v>32.32</c:v>
                </c:pt>
                <c:pt idx="1257" formatCode="0.00_ ">
                  <c:v>31.28</c:v>
                </c:pt>
                <c:pt idx="1258" formatCode="0.00_ ">
                  <c:v>31.28</c:v>
                </c:pt>
                <c:pt idx="1259" formatCode="0.00_ ">
                  <c:v>28.8</c:v>
                </c:pt>
                <c:pt idx="1260" formatCode="0.00_ ">
                  <c:v>29</c:v>
                </c:pt>
                <c:pt idx="1261" formatCode="0.00_ ">
                  <c:v>26.48</c:v>
                </c:pt>
                <c:pt idx="1262" formatCode="0.00_ ">
                  <c:v>26.56</c:v>
                </c:pt>
                <c:pt idx="1263" formatCode="0.00_ ">
                  <c:v>25.73</c:v>
                </c:pt>
                <c:pt idx="1264" formatCode="0.00_ ">
                  <c:v>25.95</c:v>
                </c:pt>
                <c:pt idx="1265" formatCode="0.00_ ">
                  <c:v>24.45</c:v>
                </c:pt>
                <c:pt idx="1266" formatCode="0.00_ ">
                  <c:v>24.05</c:v>
                </c:pt>
                <c:pt idx="1267" formatCode="0.00_ ">
                  <c:v>23.46</c:v>
                </c:pt>
                <c:pt idx="1268" formatCode="0.00_ ">
                  <c:v>22.8</c:v>
                </c:pt>
                <c:pt idx="1269" formatCode="0.00_ ">
                  <c:v>24.36</c:v>
                </c:pt>
                <c:pt idx="1270" formatCode="0.00_ ">
                  <c:v>26.93</c:v>
                </c:pt>
                <c:pt idx="1271" formatCode="0.00_ ">
                  <c:v>24.93</c:v>
                </c:pt>
                <c:pt idx="1272" formatCode="0.00_ ">
                  <c:v>25.72</c:v>
                </c:pt>
                <c:pt idx="1273" formatCode="0.00_ ">
                  <c:v>28.19</c:v>
                </c:pt>
                <c:pt idx="1274" formatCode="0.00_ ">
                  <c:v>29.82</c:v>
                </c:pt>
                <c:pt idx="1275" formatCode="0.00_ ">
                  <c:v>30.39</c:v>
                </c:pt>
                <c:pt idx="1276" formatCode="General">
                  <c:v>32.44</c:v>
                </c:pt>
                <c:pt idx="1277" formatCode="0.00_ ">
                  <c:v>31.19</c:v>
                </c:pt>
                <c:pt idx="1278" formatCode="0.00_ ">
                  <c:v>31.17</c:v>
                </c:pt>
                <c:pt idx="1279" formatCode="0.00_ ">
                  <c:v>30.49</c:v>
                </c:pt>
                <c:pt idx="1280" formatCode="0.00_ ">
                  <c:v>30.03</c:v>
                </c:pt>
                <c:pt idx="1281" formatCode="0.00_ ">
                  <c:v>29.27</c:v>
                </c:pt>
                <c:pt idx="1282" formatCode="0.00_ ">
                  <c:v>26.79</c:v>
                </c:pt>
                <c:pt idx="1283" formatCode="0.00_ ">
                  <c:v>26.81</c:v>
                </c:pt>
                <c:pt idx="1284" formatCode="0.00_ ">
                  <c:v>27.19</c:v>
                </c:pt>
                <c:pt idx="1285" formatCode="0.00_ ">
                  <c:v>29.45</c:v>
                </c:pt>
                <c:pt idx="1286" formatCode="0.00_ ">
                  <c:v>30.01</c:v>
                </c:pt>
                <c:pt idx="1287" formatCode="0.00_ ">
                  <c:v>28.62</c:v>
                </c:pt>
                <c:pt idx="1288" formatCode="0.00_ ">
                  <c:v>31.38</c:v>
                </c:pt>
                <c:pt idx="1289" formatCode="0.00_ ">
                  <c:v>30.24</c:v>
                </c:pt>
                <c:pt idx="1290" formatCode="0.00_ ">
                  <c:v>29.17</c:v>
                </c:pt>
                <c:pt idx="1291" formatCode="0.00_ ">
                  <c:v>30.46</c:v>
                </c:pt>
                <c:pt idx="1292" formatCode="0.00_ ">
                  <c:v>28.35</c:v>
                </c:pt>
                <c:pt idx="1293" formatCode="0.00_ ">
                  <c:v>30.19</c:v>
                </c:pt>
                <c:pt idx="1294" formatCode="0.00_ ">
                  <c:v>30.84</c:v>
                </c:pt>
                <c:pt idx="1295" formatCode="0.00_ ">
                  <c:v>30.4</c:v>
                </c:pt>
                <c:pt idx="1296" formatCode="0.00_ ">
                  <c:v>31.22</c:v>
                </c:pt>
                <c:pt idx="1297" formatCode="0.00_ ">
                  <c:v>31.68</c:v>
                </c:pt>
                <c:pt idx="1298" formatCode="0.00_ ">
                  <c:v>32.130000000000003</c:v>
                </c:pt>
                <c:pt idx="1299" formatCode="0.00_ ">
                  <c:v>32.36</c:v>
                </c:pt>
                <c:pt idx="1300" formatCode="0.00_ ">
                  <c:v>34.08</c:v>
                </c:pt>
                <c:pt idx="1301" formatCode="0.00_ ">
                  <c:v>36.15</c:v>
                </c:pt>
                <c:pt idx="1302" formatCode="0.00_ ">
                  <c:v>34.76</c:v>
                </c:pt>
                <c:pt idx="1303" formatCode="0.00_ ">
                  <c:v>36.15</c:v>
                </c:pt>
                <c:pt idx="1304" formatCode="0.00_ ">
                  <c:v>35.369999999999997</c:v>
                </c:pt>
                <c:pt idx="1305" formatCode="0.00_ ">
                  <c:v>35.799999999999997</c:v>
                </c:pt>
                <c:pt idx="1306" formatCode="0.00_ ">
                  <c:v>35.08</c:v>
                </c:pt>
                <c:pt idx="1307" formatCode="0.00_ ">
                  <c:v>34.9</c:v>
                </c:pt>
                <c:pt idx="1308" formatCode="0.00_ ">
                  <c:v>36.200000000000003</c:v>
                </c:pt>
                <c:pt idx="1309" formatCode="0.00_ ">
                  <c:v>37.42</c:v>
                </c:pt>
                <c:pt idx="1310" formatCode="0.00_ ">
                  <c:v>37.47</c:v>
                </c:pt>
                <c:pt idx="1311" formatCode="0.00_ ">
                  <c:v>37.770000000000003</c:v>
                </c:pt>
                <c:pt idx="1312" formatCode="0.00_ ">
                  <c:v>37.82</c:v>
                </c:pt>
                <c:pt idx="1313">
                  <c:v>35.97</c:v>
                </c:pt>
                <c:pt idx="1314">
                  <c:v>35.89</c:v>
                </c:pt>
                <c:pt idx="1315">
                  <c:v>35.76</c:v>
                </c:pt>
                <c:pt idx="1316">
                  <c:v>35.43</c:v>
                </c:pt>
                <c:pt idx="1317">
                  <c:v>35.5</c:v>
                </c:pt>
                <c:pt idx="1318">
                  <c:v>35.130000000000003</c:v>
                </c:pt>
                <c:pt idx="1319">
                  <c:v>34.79</c:v>
                </c:pt>
                <c:pt idx="1320">
                  <c:v>33.909999999999997</c:v>
                </c:pt>
                <c:pt idx="1321">
                  <c:v>34.659999999999997</c:v>
                </c:pt>
                <c:pt idx="1322">
                  <c:v>36.020000000000003</c:v>
                </c:pt>
                <c:pt idx="1323">
                  <c:v>35.61</c:v>
                </c:pt>
                <c:pt idx="1324">
                  <c:v>37.85</c:v>
                </c:pt>
                <c:pt idx="1325">
                  <c:v>38.79</c:v>
                </c:pt>
                <c:pt idx="1326">
                  <c:v>40.21</c:v>
                </c:pt>
                <c:pt idx="1327">
                  <c:v>40.01</c:v>
                </c:pt>
                <c:pt idx="1328">
                  <c:v>39.75</c:v>
                </c:pt>
                <c:pt idx="1329">
                  <c:v>39.119999999999997</c:v>
                </c:pt>
                <c:pt idx="1330">
                  <c:v>39.36</c:v>
                </c:pt>
                <c:pt idx="1331">
                  <c:v>40.04</c:v>
                </c:pt>
                <c:pt idx="1332">
                  <c:v>41.66</c:v>
                </c:pt>
                <c:pt idx="1333">
                  <c:v>40.81</c:v>
                </c:pt>
                <c:pt idx="1334">
                  <c:v>41.03</c:v>
                </c:pt>
                <c:pt idx="1335">
                  <c:v>40.869999999999997</c:v>
                </c:pt>
                <c:pt idx="1336">
                  <c:v>42.38</c:v>
                </c:pt>
                <c:pt idx="1337">
                  <c:v>43.13</c:v>
                </c:pt>
                <c:pt idx="1338">
                  <c:v>43.86</c:v>
                </c:pt>
                <c:pt idx="1339">
                  <c:v>43.9</c:v>
                </c:pt>
                <c:pt idx="1340">
                  <c:v>41.96</c:v>
                </c:pt>
                <c:pt idx="1341">
                  <c:v>41.9</c:v>
                </c:pt>
                <c:pt idx="1342">
                  <c:v>41.54</c:v>
                </c:pt>
                <c:pt idx="1343">
                  <c:v>42.02</c:v>
                </c:pt>
                <c:pt idx="1344">
                  <c:v>42.13</c:v>
                </c:pt>
                <c:pt idx="1345">
                  <c:v>40.409999999999997</c:v>
                </c:pt>
                <c:pt idx="1346">
                  <c:v>42.3</c:v>
                </c:pt>
                <c:pt idx="1347">
                  <c:v>44.24</c:v>
                </c:pt>
                <c:pt idx="1348">
                  <c:v>44.66</c:v>
                </c:pt>
                <c:pt idx="1349">
                  <c:v>44.52</c:v>
                </c:pt>
                <c:pt idx="1350">
                  <c:v>45.67</c:v>
                </c:pt>
                <c:pt idx="1351">
                  <c:v>46.05</c:v>
                </c:pt>
                <c:pt idx="1352">
                  <c:v>45.6</c:v>
                </c:pt>
                <c:pt idx="1353">
                  <c:v>45.57</c:v>
                </c:pt>
                <c:pt idx="1354">
                  <c:v>45.38</c:v>
                </c:pt>
                <c:pt idx="1355">
                  <c:v>45.03</c:v>
                </c:pt>
                <c:pt idx="1356">
                  <c:v>45.64</c:v>
                </c:pt>
                <c:pt idx="1357">
                  <c:v>46.41</c:v>
                </c:pt>
                <c:pt idx="1358">
                  <c:v>45.89</c:v>
                </c:pt>
                <c:pt idx="1359">
                  <c:v>45.56</c:v>
                </c:pt>
                <c:pt idx="1360">
                  <c:v>46.35</c:v>
                </c:pt>
                <c:pt idx="1361">
                  <c:v>45.93</c:v>
                </c:pt>
                <c:pt idx="1362">
                  <c:v>45.89</c:v>
                </c:pt>
                <c:pt idx="1363">
                  <c:v>46.38</c:v>
                </c:pt>
                <c:pt idx="1364">
                  <c:v>45.91</c:v>
                </c:pt>
                <c:pt idx="1365">
                  <c:v>46.75</c:v>
                </c:pt>
                <c:pt idx="1366">
                  <c:v>47.78</c:v>
                </c:pt>
                <c:pt idx="1367">
                  <c:v>48.84</c:v>
                </c:pt>
                <c:pt idx="1368">
                  <c:v>48.16</c:v>
                </c:pt>
                <c:pt idx="1369">
                  <c:v>47.09</c:v>
                </c:pt>
                <c:pt idx="1370">
                  <c:v>46.86</c:v>
                </c:pt>
                <c:pt idx="1371">
                  <c:v>45.77</c:v>
                </c:pt>
                <c:pt idx="1372">
                  <c:v>45.04</c:v>
                </c:pt>
                <c:pt idx="1373">
                  <c:v>43.62</c:v>
                </c:pt>
                <c:pt idx="1374">
                  <c:v>45.62</c:v>
                </c:pt>
                <c:pt idx="1375">
                  <c:v>46.98</c:v>
                </c:pt>
                <c:pt idx="1376">
                  <c:v>47.22</c:v>
                </c:pt>
                <c:pt idx="1377">
                  <c:v>46.01</c:v>
                </c:pt>
                <c:pt idx="1378">
                  <c:v>47.25</c:v>
                </c:pt>
                <c:pt idx="1379">
                  <c:v>44.95</c:v>
                </c:pt>
                <c:pt idx="1380">
                  <c:v>43.93</c:v>
                </c:pt>
                <c:pt idx="1381">
                  <c:v>45.6</c:v>
                </c:pt>
                <c:pt idx="1382">
                  <c:v>47.53</c:v>
                </c:pt>
                <c:pt idx="1383">
                  <c:v>46.3</c:v>
                </c:pt>
                <c:pt idx="1384">
                  <c:v>46.06</c:v>
                </c:pt>
                <c:pt idx="1385">
                  <c:v>45.64</c:v>
                </c:pt>
                <c:pt idx="1386">
                  <c:v>43.77</c:v>
                </c:pt>
                <c:pt idx="1387">
                  <c:v>44.61</c:v>
                </c:pt>
                <c:pt idx="1388">
                  <c:v>42.28</c:v>
                </c:pt>
                <c:pt idx="1389">
                  <c:v>42.69</c:v>
                </c:pt>
                <c:pt idx="1390">
                  <c:v>42.43</c:v>
                </c:pt>
                <c:pt idx="1391">
                  <c:v>44.47</c:v>
                </c:pt>
                <c:pt idx="1392">
                  <c:v>42.19</c:v>
                </c:pt>
                <c:pt idx="1393">
                  <c:v>43.35</c:v>
                </c:pt>
                <c:pt idx="1394">
                  <c:v>43.43</c:v>
                </c:pt>
                <c:pt idx="1395">
                  <c:v>42.65</c:v>
                </c:pt>
                <c:pt idx="1396">
                  <c:v>42.3</c:v>
                </c:pt>
                <c:pt idx="1397">
                  <c:v>42.92</c:v>
                </c:pt>
                <c:pt idx="1398">
                  <c:v>41.79</c:v>
                </c:pt>
                <c:pt idx="1399">
                  <c:v>41.53</c:v>
                </c:pt>
                <c:pt idx="1400">
                  <c:v>40.46</c:v>
                </c:pt>
                <c:pt idx="1401">
                  <c:v>40.39</c:v>
                </c:pt>
                <c:pt idx="1402">
                  <c:v>39.619999999999997</c:v>
                </c:pt>
                <c:pt idx="1403">
                  <c:v>39.17</c:v>
                </c:pt>
                <c:pt idx="1404">
                  <c:v>39.229999999999997</c:v>
                </c:pt>
                <c:pt idx="1405">
                  <c:v>38.89</c:v>
                </c:pt>
                <c:pt idx="1406">
                  <c:v>38.53</c:v>
                </c:pt>
                <c:pt idx="1407">
                  <c:v>39.85</c:v>
                </c:pt>
                <c:pt idx="1408">
                  <c:v>41.21</c:v>
                </c:pt>
                <c:pt idx="1409">
                  <c:v>41.04</c:v>
                </c:pt>
                <c:pt idx="1410">
                  <c:v>41.8</c:v>
                </c:pt>
                <c:pt idx="1411">
                  <c:v>41.61</c:v>
                </c:pt>
                <c:pt idx="1412">
                  <c:v>40.54</c:v>
                </c:pt>
                <c:pt idx="1413">
                  <c:v>43.820999999999998</c:v>
                </c:pt>
                <c:pt idx="1414">
                  <c:v>44.666999999999994</c:v>
                </c:pt>
                <c:pt idx="1415">
                  <c:v>46.123999999999995</c:v>
                </c:pt>
                <c:pt idx="1416">
                  <c:v>47.101999999999997</c:v>
                </c:pt>
                <c:pt idx="1417">
                  <c:v>48.008999999999993</c:v>
                </c:pt>
                <c:pt idx="1418">
                  <c:v>48.902000000000001</c:v>
                </c:pt>
                <c:pt idx="1419">
                  <c:v>48.72399999999999</c:v>
                </c:pt>
                <c:pt idx="1420">
                  <c:v>47.367999999999995</c:v>
                </c:pt>
                <c:pt idx="1421">
                  <c:v>47.621999999999993</c:v>
                </c:pt>
                <c:pt idx="1422">
                  <c:v>46.753999999999998</c:v>
                </c:pt>
                <c:pt idx="1423">
                  <c:v>47.331999999999994</c:v>
                </c:pt>
                <c:pt idx="1424">
                  <c:v>47.658999999999999</c:v>
                </c:pt>
                <c:pt idx="1425">
                  <c:v>46.921999999999997</c:v>
                </c:pt>
                <c:pt idx="1426">
                  <c:v>45.961999999999996</c:v>
                </c:pt>
                <c:pt idx="1427">
                  <c:v>44.73</c:v>
                </c:pt>
                <c:pt idx="1428">
                  <c:v>42.943999999999996</c:v>
                </c:pt>
                <c:pt idx="1429">
                  <c:v>44.358999999999995</c:v>
                </c:pt>
                <c:pt idx="1430">
                  <c:v>44.857999999999997</c:v>
                </c:pt>
                <c:pt idx="1431">
                  <c:v>44.683999999999997</c:v>
                </c:pt>
                <c:pt idx="1432">
                  <c:v>45.417999999999992</c:v>
                </c:pt>
                <c:pt idx="1433">
                  <c:v>47.365000000000002</c:v>
                </c:pt>
                <c:pt idx="1434">
                  <c:v>45.447999999999993</c:v>
                </c:pt>
                <c:pt idx="1435">
                  <c:v>45.673999999999992</c:v>
                </c:pt>
                <c:pt idx="1436">
                  <c:v>44.691999999999993</c:v>
                </c:pt>
                <c:pt idx="1437">
                  <c:v>43.497999999999998</c:v>
                </c:pt>
                <c:pt idx="1438">
                  <c:v>44.027999999999999</c:v>
                </c:pt>
                <c:pt idx="1439">
                  <c:v>43.396999999999998</c:v>
                </c:pt>
                <c:pt idx="1440">
                  <c:v>43.415999999999997</c:v>
                </c:pt>
                <c:pt idx="1441">
                  <c:v>43.849999999999994</c:v>
                </c:pt>
                <c:pt idx="1442">
                  <c:v>44.673999999999992</c:v>
                </c:pt>
                <c:pt idx="1443">
                  <c:v>45.241999999999997</c:v>
                </c:pt>
                <c:pt idx="1444">
                  <c:v>43.614999999999995</c:v>
                </c:pt>
                <c:pt idx="1445">
                  <c:v>44.655000000000001</c:v>
                </c:pt>
                <c:pt idx="1446">
                  <c:v>43.764999999999993</c:v>
                </c:pt>
                <c:pt idx="1447">
                  <c:v>46.204999999999998</c:v>
                </c:pt>
                <c:pt idx="1448">
                  <c:v>46.831999999999994</c:v>
                </c:pt>
                <c:pt idx="1449">
                  <c:v>46.658999999999999</c:v>
                </c:pt>
                <c:pt idx="1450">
                  <c:v>48.804000000000002</c:v>
                </c:pt>
                <c:pt idx="1451">
                  <c:v>49.343999999999994</c:v>
                </c:pt>
                <c:pt idx="1452">
                  <c:v>49.725000000000001</c:v>
                </c:pt>
                <c:pt idx="1453">
                  <c:v>50.683</c:v>
                </c:pt>
                <c:pt idx="1454">
                  <c:v>50.011999999999993</c:v>
                </c:pt>
                <c:pt idx="1455">
                  <c:v>51.151999999999994</c:v>
                </c:pt>
                <c:pt idx="1456">
                  <c:v>50.568999999999996</c:v>
                </c:pt>
                <c:pt idx="1457">
                  <c:v>49.856999999999999</c:v>
                </c:pt>
                <c:pt idx="1458">
                  <c:v>50.433999999999997</c:v>
                </c:pt>
                <c:pt idx="1459">
                  <c:v>50.241999999999997</c:v>
                </c:pt>
                <c:pt idx="1460">
                  <c:v>49.727999999999994</c:v>
                </c:pt>
                <c:pt idx="1461">
                  <c:v>50.097999999999999</c:v>
                </c:pt>
                <c:pt idx="1462">
                  <c:v>50.625999999999998</c:v>
                </c:pt>
                <c:pt idx="1463">
                  <c:v>49.679000000000002</c:v>
                </c:pt>
                <c:pt idx="1464">
                  <c:v>50.015999999999998</c:v>
                </c:pt>
                <c:pt idx="1465">
                  <c:v>49.646999999999991</c:v>
                </c:pt>
                <c:pt idx="1466">
                  <c:v>48.472999999999999</c:v>
                </c:pt>
                <c:pt idx="1467">
                  <c:v>48.425999999999995</c:v>
                </c:pt>
                <c:pt idx="1468">
                  <c:v>48.908999999999999</c:v>
                </c:pt>
                <c:pt idx="1469">
                  <c:v>48.141999999999996</c:v>
                </c:pt>
                <c:pt idx="1470">
                  <c:v>46.838999999999999</c:v>
                </c:pt>
                <c:pt idx="1471">
                  <c:v>45.577999999999996</c:v>
                </c:pt>
                <c:pt idx="1472">
                  <c:v>44.753</c:v>
                </c:pt>
                <c:pt idx="1473">
                  <c:v>43.990999999999993</c:v>
                </c:pt>
                <c:pt idx="1474">
                  <c:v>43.157999999999994</c:v>
                </c:pt>
                <c:pt idx="1475">
                  <c:v>43.825999999999993</c:v>
                </c:pt>
                <c:pt idx="1476">
                  <c:v>43.841999999999999</c:v>
                </c:pt>
                <c:pt idx="1477">
                  <c:v>43.657999999999994</c:v>
                </c:pt>
                <c:pt idx="1478">
                  <c:v>44.355999999999995</c:v>
                </c:pt>
                <c:pt idx="1479">
                  <c:v>43.314999999999998</c:v>
                </c:pt>
                <c:pt idx="1480">
                  <c:v>42.658999999999999</c:v>
                </c:pt>
                <c:pt idx="1481">
                  <c:v>43.484999999999999</c:v>
                </c:pt>
                <c:pt idx="1482">
                  <c:v>44.439</c:v>
                </c:pt>
                <c:pt idx="1483">
                  <c:v>44.396999999999998</c:v>
                </c:pt>
                <c:pt idx="1484">
                  <c:v>43.982999999999997</c:v>
                </c:pt>
                <c:pt idx="1485">
                  <c:v>45.834000000000003</c:v>
                </c:pt>
                <c:pt idx="1486">
                  <c:v>46.984999999999992</c:v>
                </c:pt>
                <c:pt idx="1487">
                  <c:v>46.884999999999998</c:v>
                </c:pt>
                <c:pt idx="1488">
                  <c:v>46.682999999999993</c:v>
                </c:pt>
                <c:pt idx="1489">
                  <c:v>46.372</c:v>
                </c:pt>
                <c:pt idx="1490">
                  <c:v>45.173999999999999</c:v>
                </c:pt>
                <c:pt idx="1491">
                  <c:v>45.204000000000001</c:v>
                </c:pt>
                <c:pt idx="1492">
                  <c:v>45.173999999999999</c:v>
                </c:pt>
                <c:pt idx="1493">
                  <c:v>45.204000000000001</c:v>
                </c:pt>
                <c:pt idx="1494">
                  <c:v>46.456999999999994</c:v>
                </c:pt>
                <c:pt idx="1495">
                  <c:v>50.524000000000001</c:v>
                </c:pt>
                <c:pt idx="1496">
                  <c:v>51.792999999999999</c:v>
                </c:pt>
                <c:pt idx="1497">
                  <c:v>52.671999999999997</c:v>
                </c:pt>
                <c:pt idx="1498">
                  <c:v>52.369</c:v>
                </c:pt>
                <c:pt idx="1499">
                  <c:v>51.151999999999994</c:v>
                </c:pt>
                <c:pt idx="1500">
                  <c:v>51.384</c:v>
                </c:pt>
                <c:pt idx="1501">
                  <c:v>52.285999999999994</c:v>
                </c:pt>
                <c:pt idx="1502">
                  <c:v>54.646999999999991</c:v>
                </c:pt>
                <c:pt idx="1503">
                  <c:v>53.675999999999988</c:v>
                </c:pt>
                <c:pt idx="1504">
                  <c:v>52.983000000000004</c:v>
                </c:pt>
                <c:pt idx="1505">
                  <c:v>52.396000000000001</c:v>
                </c:pt>
                <c:pt idx="1506">
                  <c:v>52.55</c:v>
                </c:pt>
                <c:pt idx="1507">
                  <c:v>53.295999999999999</c:v>
                </c:pt>
                <c:pt idx="1508">
                  <c:v>53.004999999999995</c:v>
                </c:pt>
                <c:pt idx="1509">
                  <c:v>53.367999999999995</c:v>
                </c:pt>
                <c:pt idx="1510">
                  <c:v>52.774999999999991</c:v>
                </c:pt>
                <c:pt idx="1511">
                  <c:v>53.087999999999994</c:v>
                </c:pt>
                <c:pt idx="1512">
                  <c:v>53.716999999999999</c:v>
                </c:pt>
                <c:pt idx="1513">
                  <c:v>54.525999999999996</c:v>
                </c:pt>
                <c:pt idx="1514">
                  <c:v>54.798999999999999</c:v>
                </c:pt>
                <c:pt idx="1515">
                  <c:v>54.741</c:v>
                </c:pt>
                <c:pt idx="1516">
                  <c:v>54.923999999999992</c:v>
                </c:pt>
                <c:pt idx="1517">
                  <c:v>54.738</c:v>
                </c:pt>
                <c:pt idx="1518">
                  <c:v>55.076999999999998</c:v>
                </c:pt>
                <c:pt idx="1519">
                  <c:v>55.265999999999991</c:v>
                </c:pt>
                <c:pt idx="1520">
                  <c:v>54.701999999999998</c:v>
                </c:pt>
                <c:pt idx="1521">
                  <c:v>53.262</c:v>
                </c:pt>
                <c:pt idx="1522">
                  <c:v>52.86</c:v>
                </c:pt>
                <c:pt idx="1523">
                  <c:v>54.182999999999993</c:v>
                </c:pt>
                <c:pt idx="1524">
                  <c:v>54.435000000000002</c:v>
                </c:pt>
                <c:pt idx="1525">
                  <c:v>53.905999999999992</c:v>
                </c:pt>
                <c:pt idx="1526">
                  <c:v>53.382999999999996</c:v>
                </c:pt>
                <c:pt idx="1527">
                  <c:v>53.676999999999992</c:v>
                </c:pt>
                <c:pt idx="1528">
                  <c:v>53.914000000000001</c:v>
                </c:pt>
                <c:pt idx="1529">
                  <c:v>54.431999999999995</c:v>
                </c:pt>
                <c:pt idx="1530">
                  <c:v>53.97399999999999</c:v>
                </c:pt>
                <c:pt idx="1531">
                  <c:v>54.601999999999997</c:v>
                </c:pt>
                <c:pt idx="1532">
                  <c:v>54.735999999999997</c:v>
                </c:pt>
                <c:pt idx="1533">
                  <c:v>54.649000000000001</c:v>
                </c:pt>
                <c:pt idx="1534">
                  <c:v>53.914000000000001</c:v>
                </c:pt>
                <c:pt idx="1535">
                  <c:v>54.28</c:v>
                </c:pt>
                <c:pt idx="1536">
                  <c:v>55.468000000000004</c:v>
                </c:pt>
                <c:pt idx="1537">
                  <c:v>55.822999999999993</c:v>
                </c:pt>
                <c:pt idx="1538">
                  <c:v>55.418999999999997</c:v>
                </c:pt>
                <c:pt idx="1539">
                  <c:v>54.384999999999991</c:v>
                </c:pt>
                <c:pt idx="1540">
                  <c:v>53.915999999999997</c:v>
                </c:pt>
                <c:pt idx="1541">
                  <c:v>54.348999999999997</c:v>
                </c:pt>
                <c:pt idx="1542">
                  <c:v>54.802999999999997</c:v>
                </c:pt>
                <c:pt idx="1543">
                  <c:v>54.966999999999999</c:v>
                </c:pt>
                <c:pt idx="1544">
                  <c:v>54.730999999999995</c:v>
                </c:pt>
                <c:pt idx="1545">
                  <c:v>54.545999999999992</c:v>
                </c:pt>
                <c:pt idx="1546">
                  <c:v>54.494999999999997</c:v>
                </c:pt>
                <c:pt idx="1547">
                  <c:v>54.61999999999999</c:v>
                </c:pt>
                <c:pt idx="1548">
                  <c:v>55.073999999999998</c:v>
                </c:pt>
                <c:pt idx="1549">
                  <c:v>55.217999999999996</c:v>
                </c:pt>
                <c:pt idx="1550">
                  <c:v>55.006999999999991</c:v>
                </c:pt>
                <c:pt idx="1551">
                  <c:v>55.361999999999995</c:v>
                </c:pt>
                <c:pt idx="1552">
                  <c:v>55.143000000000001</c:v>
                </c:pt>
                <c:pt idx="1553">
                  <c:v>55.426000000000002</c:v>
                </c:pt>
                <c:pt idx="1554">
                  <c:v>55.417999999999992</c:v>
                </c:pt>
                <c:pt idx="1555">
                  <c:v>55.477999999999994</c:v>
                </c:pt>
                <c:pt idx="1556">
                  <c:v>54.953999999999994</c:v>
                </c:pt>
                <c:pt idx="1557">
                  <c:v>54.381</c:v>
                </c:pt>
                <c:pt idx="1558">
                  <c:v>54.532999999999994</c:v>
                </c:pt>
                <c:pt idx="1559">
                  <c:v>54.905000000000001</c:v>
                </c:pt>
                <c:pt idx="1560">
                  <c:v>53.739999999999995</c:v>
                </c:pt>
                <c:pt idx="1561">
                  <c:v>52.441999999999993</c:v>
                </c:pt>
                <c:pt idx="1562">
                  <c:v>51.215999999999994</c:v>
                </c:pt>
                <c:pt idx="1563">
                  <c:v>50.405000000000001</c:v>
                </c:pt>
                <c:pt idx="1564">
                  <c:v>50.135999999999996</c:v>
                </c:pt>
                <c:pt idx="1565">
                  <c:v>50.577999999999996</c:v>
                </c:pt>
                <c:pt idx="1566">
                  <c:v>50.976999999999997</c:v>
                </c:pt>
                <c:pt idx="1567">
                  <c:v>50.632999999999996</c:v>
                </c:pt>
                <c:pt idx="1568">
                  <c:v>50.555999999999997</c:v>
                </c:pt>
                <c:pt idx="1569">
                  <c:v>50.588999999999999</c:v>
                </c:pt>
                <c:pt idx="1570">
                  <c:v>49.421999999999997</c:v>
                </c:pt>
                <c:pt idx="1571">
                  <c:v>49.635999999999996</c:v>
                </c:pt>
                <c:pt idx="1572">
                  <c:v>49.504999999999995</c:v>
                </c:pt>
                <c:pt idx="1573">
                  <c:v>49.384999999999998</c:v>
                </c:pt>
                <c:pt idx="1574">
                  <c:v>49.845999999999997</c:v>
                </c:pt>
                <c:pt idx="1575">
                  <c:v>50.830999999999996</c:v>
                </c:pt>
                <c:pt idx="1576">
                  <c:v>51.378</c:v>
                </c:pt>
                <c:pt idx="1577">
                  <c:v>52.650999999999996</c:v>
                </c:pt>
                <c:pt idx="1578">
                  <c:v>52.125999999999998</c:v>
                </c:pt>
                <c:pt idx="1579">
                  <c:v>52.021000000000001</c:v>
                </c:pt>
                <c:pt idx="1580">
                  <c:v>53.407999999999994</c:v>
                </c:pt>
                <c:pt idx="1581">
                  <c:v>53.286999999999999</c:v>
                </c:pt>
                <c:pt idx="1582">
                  <c:v>54.372</c:v>
                </c:pt>
                <c:pt idx="1583">
                  <c:v>54.523999999999994</c:v>
                </c:pt>
                <c:pt idx="1584">
                  <c:v>54.878999999999998</c:v>
                </c:pt>
                <c:pt idx="1585">
                  <c:v>55.012999999999991</c:v>
                </c:pt>
                <c:pt idx="1586">
                  <c:v>54.671999999999997</c:v>
                </c:pt>
                <c:pt idx="1587">
                  <c:v>54.057999999999993</c:v>
                </c:pt>
                <c:pt idx="1588">
                  <c:v>53.671999999999997</c:v>
                </c:pt>
                <c:pt idx="1589">
                  <c:v>53.013999999999996</c:v>
                </c:pt>
                <c:pt idx="1590">
                  <c:v>51.946999999999996</c:v>
                </c:pt>
                <c:pt idx="1591">
                  <c:v>51.497999999999998</c:v>
                </c:pt>
                <c:pt idx="1592">
                  <c:v>51.179999999999993</c:v>
                </c:pt>
                <c:pt idx="1593">
                  <c:v>51.015000000000001</c:v>
                </c:pt>
                <c:pt idx="1594">
                  <c:v>50.91</c:v>
                </c:pt>
                <c:pt idx="1595">
                  <c:v>50.396999999999991</c:v>
                </c:pt>
                <c:pt idx="1596">
                  <c:v>50.754999999999995</c:v>
                </c:pt>
                <c:pt idx="1597">
                  <c:v>50.596000000000004</c:v>
                </c:pt>
                <c:pt idx="1598">
                  <c:v>50.487999999999992</c:v>
                </c:pt>
                <c:pt idx="1599">
                  <c:v>50.061999999999998</c:v>
                </c:pt>
                <c:pt idx="1600">
                  <c:v>48.98899999999999</c:v>
                </c:pt>
                <c:pt idx="1601">
                  <c:v>48.120000000000005</c:v>
                </c:pt>
                <c:pt idx="1602">
                  <c:v>48.751999999999995</c:v>
                </c:pt>
                <c:pt idx="1603">
                  <c:v>48.498999999999995</c:v>
                </c:pt>
                <c:pt idx="1604">
                  <c:v>48.945999999999998</c:v>
                </c:pt>
                <c:pt idx="1605">
                  <c:v>49.985999999999997</c:v>
                </c:pt>
                <c:pt idx="1606">
                  <c:v>49.902000000000001</c:v>
                </c:pt>
                <c:pt idx="1607">
                  <c:v>51.175999999999995</c:v>
                </c:pt>
                <c:pt idx="1608">
                  <c:v>51.194999999999993</c:v>
                </c:pt>
                <c:pt idx="1609">
                  <c:v>50.949999999999989</c:v>
                </c:pt>
                <c:pt idx="1610">
                  <c:v>51.459999999999994</c:v>
                </c:pt>
                <c:pt idx="1611">
                  <c:v>52.517999999999994</c:v>
                </c:pt>
                <c:pt idx="1612">
                  <c:v>53.106999999999999</c:v>
                </c:pt>
                <c:pt idx="1613">
                  <c:v>52.85499999999999</c:v>
                </c:pt>
                <c:pt idx="1614">
                  <c:v>53.393000000000001</c:v>
                </c:pt>
                <c:pt idx="1615">
                  <c:v>52.384</c:v>
                </c:pt>
                <c:pt idx="1616">
                  <c:v>50.938999999999993</c:v>
                </c:pt>
                <c:pt idx="1617">
                  <c:v>51.106999999999999</c:v>
                </c:pt>
                <c:pt idx="1618">
                  <c:v>50.831999999999994</c:v>
                </c:pt>
                <c:pt idx="1619">
                  <c:v>50.298000000000002</c:v>
                </c:pt>
                <c:pt idx="1620">
                  <c:v>50.321999999999996</c:v>
                </c:pt>
                <c:pt idx="1621">
                  <c:v>50.321999999999996</c:v>
                </c:pt>
                <c:pt idx="1622">
                  <c:v>48.802</c:v>
                </c:pt>
                <c:pt idx="1623">
                  <c:v>48.994</c:v>
                </c:pt>
                <c:pt idx="1624">
                  <c:v>48.565999999999988</c:v>
                </c:pt>
                <c:pt idx="1625">
                  <c:v>48.304999999999993</c:v>
                </c:pt>
                <c:pt idx="1626">
                  <c:v>47.320999999999998</c:v>
                </c:pt>
                <c:pt idx="1627">
                  <c:v>46.96</c:v>
                </c:pt>
                <c:pt idx="1628">
                  <c:v>47.429000000000002</c:v>
                </c:pt>
                <c:pt idx="1629">
                  <c:v>47.747</c:v>
                </c:pt>
                <c:pt idx="1630">
                  <c:v>46.825000000000003</c:v>
                </c:pt>
                <c:pt idx="1631">
                  <c:v>45.849000000000004</c:v>
                </c:pt>
                <c:pt idx="1632">
                  <c:v>46.291999999999994</c:v>
                </c:pt>
                <c:pt idx="1633">
                  <c:v>45.999999999999993</c:v>
                </c:pt>
                <c:pt idx="1634">
                  <c:v>45.760999999999996</c:v>
                </c:pt>
                <c:pt idx="1635">
                  <c:v>44.4</c:v>
                </c:pt>
                <c:pt idx="1636">
                  <c:v>44.050999999999995</c:v>
                </c:pt>
                <c:pt idx="1637">
                  <c:v>44.602000000000004</c:v>
                </c:pt>
                <c:pt idx="1638">
                  <c:v>44.69</c:v>
                </c:pt>
                <c:pt idx="1639">
                  <c:v>46.649999999999991</c:v>
                </c:pt>
                <c:pt idx="1640">
                  <c:v>45.867999999999995</c:v>
                </c:pt>
                <c:pt idx="1641">
                  <c:v>46.712999999999994</c:v>
                </c:pt>
                <c:pt idx="1642">
                  <c:v>47.180999999999997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227520"/>
        <c:axId val="124626624"/>
      </c:lineChart>
      <c:dateAx>
        <c:axId val="93227520"/>
        <c:scaling>
          <c:orientation val="minMax"/>
          <c:min val="42370"/>
        </c:scaling>
        <c:delete val="0"/>
        <c:axPos val="b"/>
        <c:numFmt formatCode="yyyy/m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24626624"/>
        <c:crosses val="autoZero"/>
        <c:auto val="1"/>
        <c:lblOffset val="100"/>
        <c:baseTimeUnit val="days"/>
        <c:majorUnit val="3"/>
        <c:majorTimeUnit val="months"/>
      </c:dateAx>
      <c:valAx>
        <c:axId val="124626624"/>
        <c:scaling>
          <c:orientation val="minMax"/>
          <c:max val="90"/>
          <c:min val="10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93227520"/>
        <c:crosses val="autoZero"/>
        <c:crossBetween val="between"/>
        <c:majorUnit val="15"/>
      </c:valAx>
    </c:plotArea>
    <c:legend>
      <c:legendPos val="r"/>
      <c:layout>
        <c:manualLayout>
          <c:xMode val="edge"/>
          <c:yMode val="edge"/>
          <c:x val="0.18317163958799629"/>
          <c:y val="4.0153453621644573E-3"/>
          <c:w val="0.71802798039815574"/>
          <c:h val="0.14892395772704145"/>
        </c:manualLayout>
      </c:layout>
      <c:overlay val="0"/>
      <c:spPr>
        <a:ln>
          <a:noFill/>
        </a:ln>
      </c:spPr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282169481089889E-2"/>
          <c:y val="8.6198229458605807E-2"/>
          <c:w val="0.89366405579066088"/>
          <c:h val="0.84053308261840409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DC30B7"/>
              </a:solidFill>
              <a:prstDash val="solid"/>
            </a:ln>
          </c:spPr>
          <c:marker>
            <c:symbol val="none"/>
          </c:marker>
          <c:dLbls>
            <c:dLbl>
              <c:idx val="27"/>
              <c:layout>
                <c:manualLayout>
                  <c:x val="-4.0682596967045785E-2"/>
                  <c:y val="6.86033431867528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2/11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155.01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0"/>
              <c:layout>
                <c:manualLayout>
                  <c:x val="-2.7618474773986584E-2"/>
                  <c:y val="-6.7571350092866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6/9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195.1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48"/>
              <c:layout>
                <c:manualLayout>
                  <c:x val="-3.7112010796221326E-2"/>
                  <c:y val="6.0532687651331719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8/2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177.32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21"/>
              <c:layout>
                <c:manualLayout>
                  <c:x val="-3.836417655914838E-2"/>
                  <c:y val="7.329519356955380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11/14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180.25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64"/>
              <c:layout>
                <c:manualLayout>
                  <c:x val="-2.7418661817019064E-2"/>
                  <c:y val="-7.409530839895013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1/17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195.14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42"/>
              <c:layout>
                <c:manualLayout>
                  <c:x val="-3.4134058115831971E-2"/>
                  <c:y val="5.767019356955380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5/4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177.01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51"/>
              <c:layout>
                <c:manualLayout>
                  <c:x val="-4.1768755745633317E-2"/>
                  <c:y val="-6.925935039370079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5/22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186.07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73"/>
              <c:layout>
                <c:manualLayout>
                  <c:x val="-2.1082144237046511E-2"/>
                  <c:y val="7.329519356955380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altLang="en-US"/>
                      <a:t>6/22</a:t>
                    </a:r>
                  </a:p>
                  <a:p>
                    <a:pPr>
                      <a:defRPr/>
                    </a:pPr>
                    <a:r>
                      <a:rPr lang="en-US" altLang="en-US"/>
                      <a:t>166.50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79"/>
              <c:layout>
                <c:manualLayout>
                  <c:x val="0"/>
                  <c:y val="-5.88426837270341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6/30</a:t>
                    </a:r>
                  </a:p>
                  <a:p>
                    <a:r>
                      <a:rPr lang="en-US" altLang="en-US"/>
                      <a:t>174.78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[國際初級商品每日價格.xls]CRB指數!$A$1231:$A$1588,[國際初級商品每日價格.xls]CRB指數!$A$1589:$A$1610</c:f>
              <c:numCache>
                <c:formatCode>m/d/yyyy</c:formatCode>
                <c:ptCount val="380"/>
                <c:pt idx="0">
                  <c:v>42373</c:v>
                </c:pt>
                <c:pt idx="1">
                  <c:v>42374</c:v>
                </c:pt>
                <c:pt idx="2">
                  <c:v>42375</c:v>
                </c:pt>
                <c:pt idx="3">
                  <c:v>42376</c:v>
                </c:pt>
                <c:pt idx="4">
                  <c:v>42377</c:v>
                </c:pt>
                <c:pt idx="5">
                  <c:v>42380</c:v>
                </c:pt>
                <c:pt idx="6">
                  <c:v>42381</c:v>
                </c:pt>
                <c:pt idx="7">
                  <c:v>42382</c:v>
                </c:pt>
                <c:pt idx="8">
                  <c:v>42383</c:v>
                </c:pt>
                <c:pt idx="9">
                  <c:v>42384</c:v>
                </c:pt>
                <c:pt idx="10">
                  <c:v>42387</c:v>
                </c:pt>
                <c:pt idx="11">
                  <c:v>42388</c:v>
                </c:pt>
                <c:pt idx="12">
                  <c:v>42389</c:v>
                </c:pt>
                <c:pt idx="13">
                  <c:v>42390</c:v>
                </c:pt>
                <c:pt idx="14">
                  <c:v>42391</c:v>
                </c:pt>
                <c:pt idx="15">
                  <c:v>42394</c:v>
                </c:pt>
                <c:pt idx="16">
                  <c:v>42395</c:v>
                </c:pt>
                <c:pt idx="17">
                  <c:v>42396</c:v>
                </c:pt>
                <c:pt idx="18">
                  <c:v>42397</c:v>
                </c:pt>
                <c:pt idx="19">
                  <c:v>42398</c:v>
                </c:pt>
                <c:pt idx="20">
                  <c:v>42401</c:v>
                </c:pt>
                <c:pt idx="21">
                  <c:v>42402</c:v>
                </c:pt>
                <c:pt idx="22">
                  <c:v>42403</c:v>
                </c:pt>
                <c:pt idx="23">
                  <c:v>42404</c:v>
                </c:pt>
                <c:pt idx="24">
                  <c:v>42405</c:v>
                </c:pt>
                <c:pt idx="25">
                  <c:v>42408</c:v>
                </c:pt>
                <c:pt idx="26">
                  <c:v>42409</c:v>
                </c:pt>
                <c:pt idx="27">
                  <c:v>42410</c:v>
                </c:pt>
                <c:pt idx="28">
                  <c:v>42411</c:v>
                </c:pt>
                <c:pt idx="29">
                  <c:v>42412</c:v>
                </c:pt>
                <c:pt idx="30">
                  <c:v>42415</c:v>
                </c:pt>
                <c:pt idx="31">
                  <c:v>42416</c:v>
                </c:pt>
                <c:pt idx="32">
                  <c:v>42417</c:v>
                </c:pt>
                <c:pt idx="33">
                  <c:v>42418</c:v>
                </c:pt>
                <c:pt idx="34">
                  <c:v>42419</c:v>
                </c:pt>
                <c:pt idx="35">
                  <c:v>42422</c:v>
                </c:pt>
                <c:pt idx="36">
                  <c:v>42423</c:v>
                </c:pt>
                <c:pt idx="37">
                  <c:v>42424</c:v>
                </c:pt>
                <c:pt idx="38">
                  <c:v>42426</c:v>
                </c:pt>
                <c:pt idx="39">
                  <c:v>42429</c:v>
                </c:pt>
                <c:pt idx="40">
                  <c:v>42430</c:v>
                </c:pt>
                <c:pt idx="41">
                  <c:v>42431</c:v>
                </c:pt>
                <c:pt idx="42">
                  <c:v>42432</c:v>
                </c:pt>
                <c:pt idx="43">
                  <c:v>42433</c:v>
                </c:pt>
                <c:pt idx="44">
                  <c:v>42436</c:v>
                </c:pt>
                <c:pt idx="45">
                  <c:v>42437</c:v>
                </c:pt>
                <c:pt idx="46">
                  <c:v>42438</c:v>
                </c:pt>
                <c:pt idx="47">
                  <c:v>42439</c:v>
                </c:pt>
                <c:pt idx="48">
                  <c:v>42440</c:v>
                </c:pt>
                <c:pt idx="49">
                  <c:v>42443</c:v>
                </c:pt>
                <c:pt idx="50">
                  <c:v>42444</c:v>
                </c:pt>
                <c:pt idx="51">
                  <c:v>42445</c:v>
                </c:pt>
                <c:pt idx="52">
                  <c:v>42446</c:v>
                </c:pt>
                <c:pt idx="53">
                  <c:v>42447</c:v>
                </c:pt>
                <c:pt idx="54">
                  <c:v>42450</c:v>
                </c:pt>
                <c:pt idx="55">
                  <c:v>42451</c:v>
                </c:pt>
                <c:pt idx="56">
                  <c:v>42452</c:v>
                </c:pt>
                <c:pt idx="57">
                  <c:v>42453</c:v>
                </c:pt>
                <c:pt idx="58">
                  <c:v>42457</c:v>
                </c:pt>
                <c:pt idx="59">
                  <c:v>42458</c:v>
                </c:pt>
                <c:pt idx="60">
                  <c:v>42459</c:v>
                </c:pt>
                <c:pt idx="61">
                  <c:v>42460</c:v>
                </c:pt>
                <c:pt idx="62">
                  <c:v>42461</c:v>
                </c:pt>
                <c:pt idx="63">
                  <c:v>42464</c:v>
                </c:pt>
                <c:pt idx="64">
                  <c:v>42465</c:v>
                </c:pt>
                <c:pt idx="65">
                  <c:v>42466</c:v>
                </c:pt>
                <c:pt idx="66">
                  <c:v>42467</c:v>
                </c:pt>
                <c:pt idx="67">
                  <c:v>42468</c:v>
                </c:pt>
                <c:pt idx="68">
                  <c:v>42471</c:v>
                </c:pt>
                <c:pt idx="69">
                  <c:v>42472</c:v>
                </c:pt>
                <c:pt idx="70">
                  <c:v>42473</c:v>
                </c:pt>
                <c:pt idx="71">
                  <c:v>42474</c:v>
                </c:pt>
                <c:pt idx="72">
                  <c:v>42475</c:v>
                </c:pt>
                <c:pt idx="73">
                  <c:v>42478</c:v>
                </c:pt>
                <c:pt idx="74">
                  <c:v>42479</c:v>
                </c:pt>
                <c:pt idx="75">
                  <c:v>42480</c:v>
                </c:pt>
                <c:pt idx="76">
                  <c:v>42481</c:v>
                </c:pt>
                <c:pt idx="77">
                  <c:v>42482</c:v>
                </c:pt>
                <c:pt idx="78">
                  <c:v>42485</c:v>
                </c:pt>
                <c:pt idx="79">
                  <c:v>42486</c:v>
                </c:pt>
                <c:pt idx="80">
                  <c:v>42487</c:v>
                </c:pt>
                <c:pt idx="81">
                  <c:v>42488</c:v>
                </c:pt>
                <c:pt idx="82">
                  <c:v>42489</c:v>
                </c:pt>
                <c:pt idx="83">
                  <c:v>42492</c:v>
                </c:pt>
                <c:pt idx="84">
                  <c:v>42493</c:v>
                </c:pt>
                <c:pt idx="85">
                  <c:v>42494</c:v>
                </c:pt>
                <c:pt idx="86">
                  <c:v>42495</c:v>
                </c:pt>
                <c:pt idx="87">
                  <c:v>42496</c:v>
                </c:pt>
                <c:pt idx="88">
                  <c:v>42499</c:v>
                </c:pt>
                <c:pt idx="89">
                  <c:v>42500</c:v>
                </c:pt>
                <c:pt idx="90">
                  <c:v>42501</c:v>
                </c:pt>
                <c:pt idx="91">
                  <c:v>42502</c:v>
                </c:pt>
                <c:pt idx="92">
                  <c:v>42503</c:v>
                </c:pt>
                <c:pt idx="93">
                  <c:v>42506</c:v>
                </c:pt>
                <c:pt idx="94">
                  <c:v>42507</c:v>
                </c:pt>
                <c:pt idx="95">
                  <c:v>42508</c:v>
                </c:pt>
                <c:pt idx="96">
                  <c:v>42509</c:v>
                </c:pt>
                <c:pt idx="97">
                  <c:v>42510</c:v>
                </c:pt>
                <c:pt idx="98">
                  <c:v>42513</c:v>
                </c:pt>
                <c:pt idx="99">
                  <c:v>42514</c:v>
                </c:pt>
                <c:pt idx="100">
                  <c:v>42515</c:v>
                </c:pt>
                <c:pt idx="101">
                  <c:v>42516</c:v>
                </c:pt>
                <c:pt idx="102">
                  <c:v>42517</c:v>
                </c:pt>
                <c:pt idx="103">
                  <c:v>42521</c:v>
                </c:pt>
                <c:pt idx="104">
                  <c:v>42522</c:v>
                </c:pt>
                <c:pt idx="105">
                  <c:v>42523</c:v>
                </c:pt>
                <c:pt idx="106">
                  <c:v>42524</c:v>
                </c:pt>
                <c:pt idx="107">
                  <c:v>42527</c:v>
                </c:pt>
                <c:pt idx="108">
                  <c:v>42528</c:v>
                </c:pt>
                <c:pt idx="109">
                  <c:v>42529</c:v>
                </c:pt>
                <c:pt idx="110">
                  <c:v>42530</c:v>
                </c:pt>
                <c:pt idx="111">
                  <c:v>42531</c:v>
                </c:pt>
                <c:pt idx="112">
                  <c:v>42534</c:v>
                </c:pt>
                <c:pt idx="113">
                  <c:v>42535</c:v>
                </c:pt>
                <c:pt idx="114">
                  <c:v>42536</c:v>
                </c:pt>
                <c:pt idx="115">
                  <c:v>42537</c:v>
                </c:pt>
                <c:pt idx="116">
                  <c:v>42538</c:v>
                </c:pt>
                <c:pt idx="117">
                  <c:v>42541</c:v>
                </c:pt>
                <c:pt idx="118">
                  <c:v>42542</c:v>
                </c:pt>
                <c:pt idx="119">
                  <c:v>42543</c:v>
                </c:pt>
                <c:pt idx="120">
                  <c:v>42544</c:v>
                </c:pt>
                <c:pt idx="121">
                  <c:v>42545</c:v>
                </c:pt>
                <c:pt idx="122">
                  <c:v>42548</c:v>
                </c:pt>
                <c:pt idx="123">
                  <c:v>42549</c:v>
                </c:pt>
                <c:pt idx="124">
                  <c:v>42550</c:v>
                </c:pt>
                <c:pt idx="125">
                  <c:v>42551</c:v>
                </c:pt>
                <c:pt idx="126">
                  <c:v>42552</c:v>
                </c:pt>
                <c:pt idx="127">
                  <c:v>42555</c:v>
                </c:pt>
                <c:pt idx="128">
                  <c:v>42556</c:v>
                </c:pt>
                <c:pt idx="129">
                  <c:v>42557</c:v>
                </c:pt>
                <c:pt idx="130">
                  <c:v>42558</c:v>
                </c:pt>
                <c:pt idx="131">
                  <c:v>42559</c:v>
                </c:pt>
                <c:pt idx="132">
                  <c:v>42562</c:v>
                </c:pt>
                <c:pt idx="133">
                  <c:v>42563</c:v>
                </c:pt>
                <c:pt idx="134">
                  <c:v>42564</c:v>
                </c:pt>
                <c:pt idx="135">
                  <c:v>42565</c:v>
                </c:pt>
                <c:pt idx="136">
                  <c:v>42566</c:v>
                </c:pt>
                <c:pt idx="137">
                  <c:v>42569</c:v>
                </c:pt>
                <c:pt idx="138">
                  <c:v>42570</c:v>
                </c:pt>
                <c:pt idx="139">
                  <c:v>42571</c:v>
                </c:pt>
                <c:pt idx="140">
                  <c:v>42572</c:v>
                </c:pt>
                <c:pt idx="141">
                  <c:v>42573</c:v>
                </c:pt>
                <c:pt idx="142">
                  <c:v>42576</c:v>
                </c:pt>
                <c:pt idx="143">
                  <c:v>42577</c:v>
                </c:pt>
                <c:pt idx="144">
                  <c:v>42578</c:v>
                </c:pt>
                <c:pt idx="145">
                  <c:v>42579</c:v>
                </c:pt>
                <c:pt idx="146">
                  <c:v>42580</c:v>
                </c:pt>
                <c:pt idx="147">
                  <c:v>42583</c:v>
                </c:pt>
                <c:pt idx="148">
                  <c:v>42584</c:v>
                </c:pt>
                <c:pt idx="149">
                  <c:v>42585</c:v>
                </c:pt>
                <c:pt idx="150">
                  <c:v>42586</c:v>
                </c:pt>
                <c:pt idx="151">
                  <c:v>42587</c:v>
                </c:pt>
                <c:pt idx="152">
                  <c:v>42590</c:v>
                </c:pt>
                <c:pt idx="153">
                  <c:v>42591</c:v>
                </c:pt>
                <c:pt idx="154">
                  <c:v>42592</c:v>
                </c:pt>
                <c:pt idx="155">
                  <c:v>42593</c:v>
                </c:pt>
                <c:pt idx="156">
                  <c:v>42594</c:v>
                </c:pt>
                <c:pt idx="157">
                  <c:v>42597</c:v>
                </c:pt>
                <c:pt idx="158">
                  <c:v>42598</c:v>
                </c:pt>
                <c:pt idx="159">
                  <c:v>42599</c:v>
                </c:pt>
                <c:pt idx="160">
                  <c:v>42600</c:v>
                </c:pt>
                <c:pt idx="161">
                  <c:v>42601</c:v>
                </c:pt>
                <c:pt idx="162">
                  <c:v>42604</c:v>
                </c:pt>
                <c:pt idx="163">
                  <c:v>42605</c:v>
                </c:pt>
                <c:pt idx="164">
                  <c:v>42606</c:v>
                </c:pt>
                <c:pt idx="165">
                  <c:v>42607</c:v>
                </c:pt>
                <c:pt idx="166">
                  <c:v>42608</c:v>
                </c:pt>
                <c:pt idx="167">
                  <c:v>42611</c:v>
                </c:pt>
                <c:pt idx="168">
                  <c:v>42612</c:v>
                </c:pt>
                <c:pt idx="169">
                  <c:v>42613</c:v>
                </c:pt>
                <c:pt idx="170">
                  <c:v>42614</c:v>
                </c:pt>
                <c:pt idx="171">
                  <c:v>42615</c:v>
                </c:pt>
                <c:pt idx="172">
                  <c:v>42618</c:v>
                </c:pt>
                <c:pt idx="173">
                  <c:v>42619</c:v>
                </c:pt>
                <c:pt idx="174">
                  <c:v>42620</c:v>
                </c:pt>
                <c:pt idx="175">
                  <c:v>42621</c:v>
                </c:pt>
                <c:pt idx="176">
                  <c:v>42622</c:v>
                </c:pt>
                <c:pt idx="177">
                  <c:v>42625</c:v>
                </c:pt>
                <c:pt idx="178">
                  <c:v>42626</c:v>
                </c:pt>
                <c:pt idx="179">
                  <c:v>42627</c:v>
                </c:pt>
                <c:pt idx="180">
                  <c:v>42628</c:v>
                </c:pt>
                <c:pt idx="181">
                  <c:v>42629</c:v>
                </c:pt>
                <c:pt idx="182">
                  <c:v>42632</c:v>
                </c:pt>
                <c:pt idx="183">
                  <c:v>42633</c:v>
                </c:pt>
                <c:pt idx="184">
                  <c:v>42634</c:v>
                </c:pt>
                <c:pt idx="185">
                  <c:v>42635</c:v>
                </c:pt>
                <c:pt idx="186">
                  <c:v>42636</c:v>
                </c:pt>
                <c:pt idx="187">
                  <c:v>42639</c:v>
                </c:pt>
                <c:pt idx="188">
                  <c:v>42640</c:v>
                </c:pt>
                <c:pt idx="189">
                  <c:v>42641</c:v>
                </c:pt>
                <c:pt idx="190">
                  <c:v>42642</c:v>
                </c:pt>
                <c:pt idx="191">
                  <c:v>42643</c:v>
                </c:pt>
                <c:pt idx="192">
                  <c:v>42646</c:v>
                </c:pt>
                <c:pt idx="193">
                  <c:v>42647</c:v>
                </c:pt>
                <c:pt idx="194">
                  <c:v>42648</c:v>
                </c:pt>
                <c:pt idx="195">
                  <c:v>42649</c:v>
                </c:pt>
                <c:pt idx="196">
                  <c:v>42650</c:v>
                </c:pt>
                <c:pt idx="197">
                  <c:v>42653</c:v>
                </c:pt>
                <c:pt idx="198">
                  <c:v>42654</c:v>
                </c:pt>
                <c:pt idx="199">
                  <c:v>42655</c:v>
                </c:pt>
                <c:pt idx="200">
                  <c:v>42656</c:v>
                </c:pt>
                <c:pt idx="201">
                  <c:v>42657</c:v>
                </c:pt>
                <c:pt idx="202">
                  <c:v>42660</c:v>
                </c:pt>
                <c:pt idx="203">
                  <c:v>42661</c:v>
                </c:pt>
                <c:pt idx="204">
                  <c:v>42662</c:v>
                </c:pt>
                <c:pt idx="205">
                  <c:v>42663</c:v>
                </c:pt>
                <c:pt idx="206">
                  <c:v>42664</c:v>
                </c:pt>
                <c:pt idx="207">
                  <c:v>42667</c:v>
                </c:pt>
                <c:pt idx="208">
                  <c:v>42668</c:v>
                </c:pt>
                <c:pt idx="209">
                  <c:v>42669</c:v>
                </c:pt>
                <c:pt idx="210">
                  <c:v>42670</c:v>
                </c:pt>
                <c:pt idx="211">
                  <c:v>42671</c:v>
                </c:pt>
                <c:pt idx="212">
                  <c:v>42674</c:v>
                </c:pt>
                <c:pt idx="213">
                  <c:v>42675</c:v>
                </c:pt>
                <c:pt idx="214">
                  <c:v>42676</c:v>
                </c:pt>
                <c:pt idx="215">
                  <c:v>42677</c:v>
                </c:pt>
                <c:pt idx="216">
                  <c:v>42678</c:v>
                </c:pt>
                <c:pt idx="217">
                  <c:v>42681</c:v>
                </c:pt>
                <c:pt idx="218">
                  <c:v>42683</c:v>
                </c:pt>
                <c:pt idx="219">
                  <c:v>42684</c:v>
                </c:pt>
                <c:pt idx="220">
                  <c:v>42685</c:v>
                </c:pt>
                <c:pt idx="221">
                  <c:v>42688</c:v>
                </c:pt>
                <c:pt idx="222">
                  <c:v>42689</c:v>
                </c:pt>
                <c:pt idx="223">
                  <c:v>42690</c:v>
                </c:pt>
                <c:pt idx="224">
                  <c:v>42691</c:v>
                </c:pt>
                <c:pt idx="225">
                  <c:v>42692</c:v>
                </c:pt>
                <c:pt idx="226">
                  <c:v>42695</c:v>
                </c:pt>
                <c:pt idx="227">
                  <c:v>42696</c:v>
                </c:pt>
                <c:pt idx="228">
                  <c:v>42697</c:v>
                </c:pt>
                <c:pt idx="229">
                  <c:v>42699</c:v>
                </c:pt>
                <c:pt idx="230">
                  <c:v>42702</c:v>
                </c:pt>
                <c:pt idx="231">
                  <c:v>42703</c:v>
                </c:pt>
                <c:pt idx="232">
                  <c:v>42704</c:v>
                </c:pt>
                <c:pt idx="233">
                  <c:v>42705</c:v>
                </c:pt>
                <c:pt idx="234">
                  <c:v>42706</c:v>
                </c:pt>
                <c:pt idx="235">
                  <c:v>42709</c:v>
                </c:pt>
                <c:pt idx="236">
                  <c:v>42710</c:v>
                </c:pt>
                <c:pt idx="237">
                  <c:v>42711</c:v>
                </c:pt>
                <c:pt idx="238">
                  <c:v>42712</c:v>
                </c:pt>
                <c:pt idx="239">
                  <c:v>42713</c:v>
                </c:pt>
                <c:pt idx="240">
                  <c:v>42716</c:v>
                </c:pt>
                <c:pt idx="241">
                  <c:v>42717</c:v>
                </c:pt>
                <c:pt idx="242">
                  <c:v>42718</c:v>
                </c:pt>
                <c:pt idx="243">
                  <c:v>42719</c:v>
                </c:pt>
                <c:pt idx="244">
                  <c:v>42720</c:v>
                </c:pt>
                <c:pt idx="245">
                  <c:v>42723</c:v>
                </c:pt>
                <c:pt idx="246">
                  <c:v>42724</c:v>
                </c:pt>
                <c:pt idx="247">
                  <c:v>42725</c:v>
                </c:pt>
                <c:pt idx="248">
                  <c:v>42726</c:v>
                </c:pt>
                <c:pt idx="249">
                  <c:v>42727</c:v>
                </c:pt>
                <c:pt idx="250">
                  <c:v>42731</c:v>
                </c:pt>
                <c:pt idx="251">
                  <c:v>42732</c:v>
                </c:pt>
                <c:pt idx="252">
                  <c:v>42733</c:v>
                </c:pt>
                <c:pt idx="253">
                  <c:v>42734</c:v>
                </c:pt>
                <c:pt idx="254">
                  <c:v>42738</c:v>
                </c:pt>
                <c:pt idx="255">
                  <c:v>42739</c:v>
                </c:pt>
                <c:pt idx="256">
                  <c:v>42740</c:v>
                </c:pt>
                <c:pt idx="257">
                  <c:v>42741</c:v>
                </c:pt>
                <c:pt idx="258">
                  <c:v>42744</c:v>
                </c:pt>
                <c:pt idx="259">
                  <c:v>42745</c:v>
                </c:pt>
                <c:pt idx="260">
                  <c:v>42746</c:v>
                </c:pt>
                <c:pt idx="261">
                  <c:v>42747</c:v>
                </c:pt>
                <c:pt idx="262">
                  <c:v>42748</c:v>
                </c:pt>
                <c:pt idx="263">
                  <c:v>42751</c:v>
                </c:pt>
                <c:pt idx="264">
                  <c:v>42752</c:v>
                </c:pt>
                <c:pt idx="265">
                  <c:v>42753</c:v>
                </c:pt>
                <c:pt idx="266">
                  <c:v>42754</c:v>
                </c:pt>
                <c:pt idx="267">
                  <c:v>42755</c:v>
                </c:pt>
                <c:pt idx="268">
                  <c:v>42758</c:v>
                </c:pt>
                <c:pt idx="269">
                  <c:v>42759</c:v>
                </c:pt>
                <c:pt idx="270">
                  <c:v>42760</c:v>
                </c:pt>
                <c:pt idx="271">
                  <c:v>42761</c:v>
                </c:pt>
                <c:pt idx="272">
                  <c:v>42762</c:v>
                </c:pt>
                <c:pt idx="273">
                  <c:v>42765</c:v>
                </c:pt>
                <c:pt idx="274">
                  <c:v>42766</c:v>
                </c:pt>
                <c:pt idx="275">
                  <c:v>42767</c:v>
                </c:pt>
                <c:pt idx="276">
                  <c:v>42768</c:v>
                </c:pt>
                <c:pt idx="277">
                  <c:v>42769</c:v>
                </c:pt>
                <c:pt idx="278">
                  <c:v>42772</c:v>
                </c:pt>
                <c:pt idx="279">
                  <c:v>42773</c:v>
                </c:pt>
                <c:pt idx="280">
                  <c:v>42774</c:v>
                </c:pt>
                <c:pt idx="281">
                  <c:v>42775</c:v>
                </c:pt>
                <c:pt idx="282">
                  <c:v>42776</c:v>
                </c:pt>
                <c:pt idx="283">
                  <c:v>42779</c:v>
                </c:pt>
                <c:pt idx="284">
                  <c:v>42780</c:v>
                </c:pt>
                <c:pt idx="285">
                  <c:v>42781</c:v>
                </c:pt>
                <c:pt idx="286">
                  <c:v>42782</c:v>
                </c:pt>
                <c:pt idx="287">
                  <c:v>42783</c:v>
                </c:pt>
                <c:pt idx="288">
                  <c:v>42787</c:v>
                </c:pt>
                <c:pt idx="289">
                  <c:v>42788</c:v>
                </c:pt>
                <c:pt idx="290">
                  <c:v>42789</c:v>
                </c:pt>
                <c:pt idx="291">
                  <c:v>42790</c:v>
                </c:pt>
                <c:pt idx="292">
                  <c:v>42793</c:v>
                </c:pt>
                <c:pt idx="293">
                  <c:v>42794</c:v>
                </c:pt>
                <c:pt idx="294">
                  <c:v>42795</c:v>
                </c:pt>
                <c:pt idx="295">
                  <c:v>42796</c:v>
                </c:pt>
                <c:pt idx="296">
                  <c:v>42797</c:v>
                </c:pt>
                <c:pt idx="297">
                  <c:v>42797</c:v>
                </c:pt>
                <c:pt idx="298">
                  <c:v>42800</c:v>
                </c:pt>
                <c:pt idx="299">
                  <c:v>42801</c:v>
                </c:pt>
                <c:pt idx="300">
                  <c:v>42802</c:v>
                </c:pt>
                <c:pt idx="301">
                  <c:v>42803</c:v>
                </c:pt>
                <c:pt idx="302">
                  <c:v>42804</c:v>
                </c:pt>
                <c:pt idx="303">
                  <c:v>42807</c:v>
                </c:pt>
                <c:pt idx="304">
                  <c:v>42808</c:v>
                </c:pt>
                <c:pt idx="305">
                  <c:v>42809</c:v>
                </c:pt>
                <c:pt idx="306">
                  <c:v>42810</c:v>
                </c:pt>
                <c:pt idx="307">
                  <c:v>42811</c:v>
                </c:pt>
                <c:pt idx="308">
                  <c:v>42814</c:v>
                </c:pt>
                <c:pt idx="309">
                  <c:v>42815</c:v>
                </c:pt>
                <c:pt idx="310">
                  <c:v>42816</c:v>
                </c:pt>
                <c:pt idx="311">
                  <c:v>42817</c:v>
                </c:pt>
                <c:pt idx="312">
                  <c:v>42818</c:v>
                </c:pt>
                <c:pt idx="313">
                  <c:v>42821</c:v>
                </c:pt>
                <c:pt idx="314">
                  <c:v>42822</c:v>
                </c:pt>
                <c:pt idx="315">
                  <c:v>42823</c:v>
                </c:pt>
                <c:pt idx="316">
                  <c:v>42824</c:v>
                </c:pt>
                <c:pt idx="317">
                  <c:v>42825</c:v>
                </c:pt>
                <c:pt idx="318">
                  <c:v>42828</c:v>
                </c:pt>
                <c:pt idx="319">
                  <c:v>42829</c:v>
                </c:pt>
                <c:pt idx="320">
                  <c:v>42830</c:v>
                </c:pt>
                <c:pt idx="321">
                  <c:v>42831</c:v>
                </c:pt>
                <c:pt idx="322">
                  <c:v>42832</c:v>
                </c:pt>
                <c:pt idx="323">
                  <c:v>42835</c:v>
                </c:pt>
                <c:pt idx="324">
                  <c:v>42836</c:v>
                </c:pt>
                <c:pt idx="325">
                  <c:v>42837</c:v>
                </c:pt>
                <c:pt idx="326">
                  <c:v>42838</c:v>
                </c:pt>
                <c:pt idx="327">
                  <c:v>42842</c:v>
                </c:pt>
                <c:pt idx="328">
                  <c:v>42843</c:v>
                </c:pt>
                <c:pt idx="329">
                  <c:v>42844</c:v>
                </c:pt>
                <c:pt idx="330">
                  <c:v>42845</c:v>
                </c:pt>
                <c:pt idx="331">
                  <c:v>42846</c:v>
                </c:pt>
                <c:pt idx="332">
                  <c:v>42849</c:v>
                </c:pt>
                <c:pt idx="333">
                  <c:v>42850</c:v>
                </c:pt>
                <c:pt idx="334">
                  <c:v>42851</c:v>
                </c:pt>
                <c:pt idx="335">
                  <c:v>42852</c:v>
                </c:pt>
                <c:pt idx="336">
                  <c:v>42856</c:v>
                </c:pt>
                <c:pt idx="337">
                  <c:v>42857</c:v>
                </c:pt>
                <c:pt idx="338">
                  <c:v>42858</c:v>
                </c:pt>
                <c:pt idx="339">
                  <c:v>42859</c:v>
                </c:pt>
                <c:pt idx="340">
                  <c:v>42860</c:v>
                </c:pt>
                <c:pt idx="341">
                  <c:v>42863</c:v>
                </c:pt>
                <c:pt idx="342">
                  <c:v>42864</c:v>
                </c:pt>
                <c:pt idx="343">
                  <c:v>42865</c:v>
                </c:pt>
                <c:pt idx="344">
                  <c:v>42866</c:v>
                </c:pt>
                <c:pt idx="345">
                  <c:v>42867</c:v>
                </c:pt>
                <c:pt idx="346">
                  <c:v>42870</c:v>
                </c:pt>
                <c:pt idx="347">
                  <c:v>42871</c:v>
                </c:pt>
                <c:pt idx="348">
                  <c:v>42872</c:v>
                </c:pt>
                <c:pt idx="349">
                  <c:v>42873</c:v>
                </c:pt>
                <c:pt idx="350">
                  <c:v>42874</c:v>
                </c:pt>
                <c:pt idx="351">
                  <c:v>42877</c:v>
                </c:pt>
                <c:pt idx="352">
                  <c:v>42878</c:v>
                </c:pt>
                <c:pt idx="353">
                  <c:v>42879</c:v>
                </c:pt>
                <c:pt idx="354">
                  <c:v>42880</c:v>
                </c:pt>
                <c:pt idx="355">
                  <c:v>42881</c:v>
                </c:pt>
                <c:pt idx="356">
                  <c:v>42885</c:v>
                </c:pt>
                <c:pt idx="357">
                  <c:v>42886</c:v>
                </c:pt>
                <c:pt idx="358">
                  <c:v>42887</c:v>
                </c:pt>
                <c:pt idx="359">
                  <c:v>42888</c:v>
                </c:pt>
                <c:pt idx="360">
                  <c:v>42891</c:v>
                </c:pt>
                <c:pt idx="361">
                  <c:v>42892</c:v>
                </c:pt>
                <c:pt idx="362">
                  <c:v>42893</c:v>
                </c:pt>
                <c:pt idx="363">
                  <c:v>42894</c:v>
                </c:pt>
                <c:pt idx="364">
                  <c:v>42895</c:v>
                </c:pt>
                <c:pt idx="365">
                  <c:v>42898</c:v>
                </c:pt>
                <c:pt idx="366">
                  <c:v>42899</c:v>
                </c:pt>
                <c:pt idx="367">
                  <c:v>42900</c:v>
                </c:pt>
                <c:pt idx="368">
                  <c:v>42901</c:v>
                </c:pt>
                <c:pt idx="369">
                  <c:v>42902</c:v>
                </c:pt>
                <c:pt idx="370">
                  <c:v>42905</c:v>
                </c:pt>
                <c:pt idx="371">
                  <c:v>42906</c:v>
                </c:pt>
                <c:pt idx="372">
                  <c:v>42907</c:v>
                </c:pt>
                <c:pt idx="373">
                  <c:v>42908</c:v>
                </c:pt>
                <c:pt idx="374">
                  <c:v>42909</c:v>
                </c:pt>
                <c:pt idx="375">
                  <c:v>42912</c:v>
                </c:pt>
                <c:pt idx="376">
                  <c:v>42913</c:v>
                </c:pt>
                <c:pt idx="377">
                  <c:v>42914</c:v>
                </c:pt>
                <c:pt idx="378">
                  <c:v>42915</c:v>
                </c:pt>
                <c:pt idx="379">
                  <c:v>42916</c:v>
                </c:pt>
              </c:numCache>
            </c:numRef>
          </c:cat>
          <c:val>
            <c:numRef>
              <c:f>[國際初級商品每日價格.xls]CRB指數!$B$1231:$B$1588,[國際初級商品每日價格.xls]CRB指數!$B$1589:$B$1610</c:f>
              <c:numCache>
                <c:formatCode>General</c:formatCode>
                <c:ptCount val="380"/>
                <c:pt idx="0">
                  <c:v>174.49</c:v>
                </c:pt>
                <c:pt idx="1">
                  <c:v>173.07</c:v>
                </c:pt>
                <c:pt idx="2">
                  <c:v>169.45</c:v>
                </c:pt>
                <c:pt idx="3">
                  <c:v>168.54</c:v>
                </c:pt>
                <c:pt idx="4">
                  <c:v>168.58</c:v>
                </c:pt>
                <c:pt idx="5">
                  <c:v>164.24</c:v>
                </c:pt>
                <c:pt idx="6">
                  <c:v>162.07</c:v>
                </c:pt>
                <c:pt idx="7">
                  <c:v>162.38999999999999</c:v>
                </c:pt>
                <c:pt idx="8">
                  <c:v>163.12</c:v>
                </c:pt>
                <c:pt idx="9">
                  <c:v>159.93</c:v>
                </c:pt>
                <c:pt idx="10">
                  <c:v>159.93</c:v>
                </c:pt>
                <c:pt idx="11">
                  <c:v>159.47999999999999</c:v>
                </c:pt>
                <c:pt idx="12">
                  <c:v>156.32</c:v>
                </c:pt>
                <c:pt idx="13">
                  <c:v>159.13999999999999</c:v>
                </c:pt>
                <c:pt idx="14">
                  <c:v>163.80000000000001</c:v>
                </c:pt>
                <c:pt idx="15">
                  <c:v>160.46</c:v>
                </c:pt>
                <c:pt idx="16">
                  <c:v>162.68</c:v>
                </c:pt>
                <c:pt idx="17">
                  <c:v>164.18</c:v>
                </c:pt>
                <c:pt idx="18">
                  <c:v>165.22</c:v>
                </c:pt>
                <c:pt idx="19">
                  <c:v>166.75</c:v>
                </c:pt>
                <c:pt idx="20">
                  <c:v>163.49</c:v>
                </c:pt>
                <c:pt idx="21">
                  <c:v>160.18</c:v>
                </c:pt>
                <c:pt idx="22">
                  <c:v>164.19</c:v>
                </c:pt>
                <c:pt idx="23">
                  <c:v>163.44999999999999</c:v>
                </c:pt>
                <c:pt idx="24">
                  <c:v>163.44999999999999</c:v>
                </c:pt>
                <c:pt idx="25">
                  <c:v>163.44999999999999</c:v>
                </c:pt>
                <c:pt idx="26">
                  <c:v>163.44999999999999</c:v>
                </c:pt>
                <c:pt idx="27">
                  <c:v>156.4</c:v>
                </c:pt>
                <c:pt idx="28">
                  <c:v>155.01</c:v>
                </c:pt>
                <c:pt idx="29">
                  <c:v>160.36000000000001</c:v>
                </c:pt>
                <c:pt idx="30">
                  <c:v>160.36000000000001</c:v>
                </c:pt>
                <c:pt idx="31">
                  <c:v>158.87</c:v>
                </c:pt>
                <c:pt idx="32">
                  <c:v>162.54</c:v>
                </c:pt>
                <c:pt idx="33">
                  <c:v>161.88999999999999</c:v>
                </c:pt>
                <c:pt idx="34">
                  <c:v>159.63</c:v>
                </c:pt>
                <c:pt idx="35">
                  <c:v>162.63999999999999</c:v>
                </c:pt>
                <c:pt idx="36">
                  <c:v>161.49</c:v>
                </c:pt>
                <c:pt idx="37">
                  <c:v>161.49</c:v>
                </c:pt>
                <c:pt idx="38">
                  <c:v>161.66999999999999</c:v>
                </c:pt>
                <c:pt idx="39">
                  <c:v>163.22</c:v>
                </c:pt>
                <c:pt idx="40">
                  <c:v>163.87</c:v>
                </c:pt>
                <c:pt idx="41">
                  <c:v>164.62</c:v>
                </c:pt>
                <c:pt idx="42">
                  <c:v>165.04</c:v>
                </c:pt>
                <c:pt idx="43">
                  <c:v>168.55</c:v>
                </c:pt>
                <c:pt idx="44">
                  <c:v>171.7</c:v>
                </c:pt>
                <c:pt idx="45">
                  <c:v>169.47</c:v>
                </c:pt>
                <c:pt idx="46">
                  <c:v>172.22</c:v>
                </c:pt>
                <c:pt idx="47">
                  <c:v>171.89</c:v>
                </c:pt>
                <c:pt idx="48">
                  <c:v>173.53</c:v>
                </c:pt>
                <c:pt idx="49">
                  <c:v>172.38</c:v>
                </c:pt>
                <c:pt idx="50">
                  <c:v>171.07</c:v>
                </c:pt>
                <c:pt idx="51">
                  <c:v>173.76</c:v>
                </c:pt>
                <c:pt idx="52">
                  <c:v>177.66</c:v>
                </c:pt>
                <c:pt idx="53">
                  <c:v>176.35</c:v>
                </c:pt>
                <c:pt idx="54">
                  <c:v>176.37</c:v>
                </c:pt>
                <c:pt idx="55">
                  <c:v>177.12</c:v>
                </c:pt>
                <c:pt idx="56">
                  <c:v>173.24</c:v>
                </c:pt>
                <c:pt idx="57">
                  <c:v>172.18</c:v>
                </c:pt>
                <c:pt idx="58">
                  <c:v>172.57</c:v>
                </c:pt>
                <c:pt idx="59">
                  <c:v>171.47</c:v>
                </c:pt>
                <c:pt idx="60">
                  <c:v>170.97</c:v>
                </c:pt>
                <c:pt idx="61">
                  <c:v>170.52</c:v>
                </c:pt>
                <c:pt idx="62">
                  <c:v>168.03</c:v>
                </c:pt>
                <c:pt idx="63">
                  <c:v>165.79</c:v>
                </c:pt>
                <c:pt idx="64">
                  <c:v>165.22</c:v>
                </c:pt>
                <c:pt idx="65">
                  <c:v>167.52</c:v>
                </c:pt>
                <c:pt idx="66">
                  <c:v>166.84</c:v>
                </c:pt>
                <c:pt idx="67">
                  <c:v>171.04</c:v>
                </c:pt>
                <c:pt idx="68">
                  <c:v>171.82</c:v>
                </c:pt>
                <c:pt idx="69">
                  <c:v>175.49</c:v>
                </c:pt>
                <c:pt idx="70">
                  <c:v>175.65</c:v>
                </c:pt>
                <c:pt idx="71">
                  <c:v>174.77</c:v>
                </c:pt>
                <c:pt idx="72">
                  <c:v>173.64</c:v>
                </c:pt>
                <c:pt idx="73">
                  <c:v>174.11</c:v>
                </c:pt>
                <c:pt idx="74">
                  <c:v>177.92</c:v>
                </c:pt>
                <c:pt idx="75">
                  <c:v>181.44</c:v>
                </c:pt>
                <c:pt idx="76">
                  <c:v>179.88</c:v>
                </c:pt>
                <c:pt idx="77">
                  <c:v>179.65</c:v>
                </c:pt>
                <c:pt idx="78">
                  <c:v>178.87</c:v>
                </c:pt>
                <c:pt idx="79">
                  <c:v>181.48</c:v>
                </c:pt>
                <c:pt idx="80">
                  <c:v>182.49</c:v>
                </c:pt>
                <c:pt idx="81">
                  <c:v>183.16</c:v>
                </c:pt>
                <c:pt idx="82">
                  <c:v>184.61</c:v>
                </c:pt>
                <c:pt idx="83">
                  <c:v>182.53</c:v>
                </c:pt>
                <c:pt idx="84">
                  <c:v>179.84</c:v>
                </c:pt>
                <c:pt idx="85">
                  <c:v>179.87</c:v>
                </c:pt>
                <c:pt idx="86">
                  <c:v>178.93</c:v>
                </c:pt>
                <c:pt idx="87">
                  <c:v>179.91</c:v>
                </c:pt>
                <c:pt idx="88">
                  <c:v>177.03</c:v>
                </c:pt>
                <c:pt idx="89">
                  <c:v>180.28</c:v>
                </c:pt>
                <c:pt idx="90">
                  <c:v>183.34</c:v>
                </c:pt>
                <c:pt idx="91">
                  <c:v>183.65</c:v>
                </c:pt>
                <c:pt idx="92">
                  <c:v>182.55</c:v>
                </c:pt>
                <c:pt idx="93">
                  <c:v>184.58</c:v>
                </c:pt>
                <c:pt idx="94">
                  <c:v>185.86</c:v>
                </c:pt>
                <c:pt idx="95">
                  <c:v>185.4</c:v>
                </c:pt>
                <c:pt idx="96">
                  <c:v>183.88</c:v>
                </c:pt>
                <c:pt idx="97">
                  <c:v>184.21</c:v>
                </c:pt>
                <c:pt idx="98">
                  <c:v>183.19</c:v>
                </c:pt>
                <c:pt idx="99">
                  <c:v>183.35</c:v>
                </c:pt>
                <c:pt idx="100">
                  <c:v>185.3</c:v>
                </c:pt>
                <c:pt idx="101">
                  <c:v>185.59</c:v>
                </c:pt>
                <c:pt idx="102">
                  <c:v>186.14</c:v>
                </c:pt>
                <c:pt idx="103">
                  <c:v>186.15</c:v>
                </c:pt>
                <c:pt idx="104">
                  <c:v>186.82</c:v>
                </c:pt>
                <c:pt idx="105">
                  <c:v>188.03</c:v>
                </c:pt>
                <c:pt idx="106">
                  <c:v>188.67</c:v>
                </c:pt>
                <c:pt idx="107">
                  <c:v>191.27</c:v>
                </c:pt>
                <c:pt idx="108">
                  <c:v>192.43</c:v>
                </c:pt>
                <c:pt idx="109">
                  <c:v>192.43</c:v>
                </c:pt>
                <c:pt idx="110">
                  <c:v>195.1</c:v>
                </c:pt>
                <c:pt idx="111">
                  <c:v>192.89</c:v>
                </c:pt>
                <c:pt idx="112">
                  <c:v>192.9</c:v>
                </c:pt>
                <c:pt idx="113">
                  <c:v>192.21</c:v>
                </c:pt>
                <c:pt idx="114">
                  <c:v>191.74</c:v>
                </c:pt>
                <c:pt idx="115">
                  <c:v>188.89</c:v>
                </c:pt>
                <c:pt idx="116">
                  <c:v>192.38</c:v>
                </c:pt>
                <c:pt idx="117">
                  <c:v>194.41</c:v>
                </c:pt>
                <c:pt idx="118">
                  <c:v>193.08</c:v>
                </c:pt>
                <c:pt idx="119">
                  <c:v>191.81</c:v>
                </c:pt>
                <c:pt idx="120">
                  <c:v>193.52</c:v>
                </c:pt>
                <c:pt idx="121">
                  <c:v>188.69</c:v>
                </c:pt>
                <c:pt idx="122">
                  <c:v>187.57</c:v>
                </c:pt>
                <c:pt idx="123">
                  <c:v>191.54</c:v>
                </c:pt>
                <c:pt idx="124">
                  <c:v>194.64</c:v>
                </c:pt>
                <c:pt idx="125">
                  <c:v>192.57</c:v>
                </c:pt>
                <c:pt idx="126">
                  <c:v>194.26</c:v>
                </c:pt>
                <c:pt idx="127">
                  <c:v>194.26</c:v>
                </c:pt>
                <c:pt idx="128">
                  <c:v>189.66</c:v>
                </c:pt>
                <c:pt idx="129">
                  <c:v>189.96</c:v>
                </c:pt>
                <c:pt idx="130">
                  <c:v>185.7</c:v>
                </c:pt>
                <c:pt idx="131">
                  <c:v>187.17</c:v>
                </c:pt>
                <c:pt idx="132">
                  <c:v>186.71</c:v>
                </c:pt>
                <c:pt idx="133">
                  <c:v>190.23</c:v>
                </c:pt>
                <c:pt idx="134">
                  <c:v>188.59</c:v>
                </c:pt>
                <c:pt idx="135">
                  <c:v>190.1</c:v>
                </c:pt>
                <c:pt idx="136">
                  <c:v>188.86</c:v>
                </c:pt>
                <c:pt idx="137">
                  <c:v>188.19</c:v>
                </c:pt>
                <c:pt idx="138">
                  <c:v>186.1</c:v>
                </c:pt>
                <c:pt idx="139">
                  <c:v>185.09</c:v>
                </c:pt>
                <c:pt idx="140">
                  <c:v>183.67</c:v>
                </c:pt>
                <c:pt idx="141">
                  <c:v>182.9</c:v>
                </c:pt>
                <c:pt idx="142">
                  <c:v>181.31</c:v>
                </c:pt>
                <c:pt idx="143">
                  <c:v>181.22</c:v>
                </c:pt>
                <c:pt idx="144">
                  <c:v>179.62</c:v>
                </c:pt>
                <c:pt idx="145">
                  <c:v>179.21</c:v>
                </c:pt>
                <c:pt idx="146">
                  <c:v>181.01</c:v>
                </c:pt>
                <c:pt idx="147">
                  <c:v>178.21</c:v>
                </c:pt>
                <c:pt idx="148">
                  <c:v>177.32</c:v>
                </c:pt>
                <c:pt idx="149">
                  <c:v>179.79</c:v>
                </c:pt>
                <c:pt idx="150">
                  <c:v>181.35</c:v>
                </c:pt>
                <c:pt idx="151">
                  <c:v>181.8</c:v>
                </c:pt>
                <c:pt idx="152">
                  <c:v>182.79</c:v>
                </c:pt>
                <c:pt idx="153">
                  <c:v>181.43</c:v>
                </c:pt>
                <c:pt idx="154">
                  <c:v>179.55</c:v>
                </c:pt>
                <c:pt idx="155">
                  <c:v>181.99</c:v>
                </c:pt>
                <c:pt idx="156">
                  <c:v>182.68</c:v>
                </c:pt>
                <c:pt idx="157">
                  <c:v>185.14</c:v>
                </c:pt>
                <c:pt idx="158">
                  <c:v>186.64</c:v>
                </c:pt>
                <c:pt idx="159">
                  <c:v>186.9</c:v>
                </c:pt>
                <c:pt idx="160">
                  <c:v>189.34</c:v>
                </c:pt>
                <c:pt idx="161">
                  <c:v>188.78</c:v>
                </c:pt>
                <c:pt idx="162">
                  <c:v>187.08</c:v>
                </c:pt>
                <c:pt idx="163">
                  <c:v>188.38</c:v>
                </c:pt>
                <c:pt idx="164">
                  <c:v>185.75</c:v>
                </c:pt>
                <c:pt idx="165">
                  <c:v>186.24</c:v>
                </c:pt>
                <c:pt idx="166">
                  <c:v>186.11</c:v>
                </c:pt>
                <c:pt idx="167">
                  <c:v>184.43</c:v>
                </c:pt>
                <c:pt idx="168">
                  <c:v>182.82</c:v>
                </c:pt>
                <c:pt idx="169">
                  <c:v>180.21</c:v>
                </c:pt>
                <c:pt idx="170">
                  <c:v>178.21</c:v>
                </c:pt>
                <c:pt idx="171">
                  <c:v>179.99</c:v>
                </c:pt>
                <c:pt idx="172">
                  <c:v>179.99</c:v>
                </c:pt>
                <c:pt idx="173">
                  <c:v>180.9</c:v>
                </c:pt>
                <c:pt idx="174">
                  <c:v>182.47</c:v>
                </c:pt>
                <c:pt idx="175">
                  <c:v>185.63</c:v>
                </c:pt>
                <c:pt idx="176">
                  <c:v>182.54</c:v>
                </c:pt>
                <c:pt idx="177">
                  <c:v>182.94</c:v>
                </c:pt>
                <c:pt idx="178">
                  <c:v>180.56</c:v>
                </c:pt>
                <c:pt idx="179">
                  <c:v>179.49</c:v>
                </c:pt>
                <c:pt idx="180">
                  <c:v>180.68</c:v>
                </c:pt>
                <c:pt idx="181">
                  <c:v>180.78</c:v>
                </c:pt>
                <c:pt idx="182">
                  <c:v>181.64</c:v>
                </c:pt>
                <c:pt idx="183">
                  <c:v>182.97</c:v>
                </c:pt>
                <c:pt idx="184">
                  <c:v>184.86</c:v>
                </c:pt>
                <c:pt idx="185">
                  <c:v>186.32</c:v>
                </c:pt>
                <c:pt idx="186">
                  <c:v>183.1</c:v>
                </c:pt>
                <c:pt idx="187">
                  <c:v>184.98</c:v>
                </c:pt>
                <c:pt idx="188">
                  <c:v>183.11</c:v>
                </c:pt>
                <c:pt idx="189">
                  <c:v>185.9</c:v>
                </c:pt>
                <c:pt idx="190">
                  <c:v>185.83</c:v>
                </c:pt>
                <c:pt idx="191">
                  <c:v>186.32</c:v>
                </c:pt>
                <c:pt idx="192">
                  <c:v>187.03</c:v>
                </c:pt>
                <c:pt idx="193">
                  <c:v>187.3</c:v>
                </c:pt>
                <c:pt idx="194">
                  <c:v>188.78</c:v>
                </c:pt>
                <c:pt idx="195">
                  <c:v>188.54</c:v>
                </c:pt>
                <c:pt idx="196">
                  <c:v>188.32</c:v>
                </c:pt>
                <c:pt idx="197">
                  <c:v>190.28</c:v>
                </c:pt>
                <c:pt idx="198">
                  <c:v>189.16</c:v>
                </c:pt>
                <c:pt idx="199">
                  <c:v>188.07</c:v>
                </c:pt>
                <c:pt idx="200">
                  <c:v>189.14</c:v>
                </c:pt>
                <c:pt idx="201">
                  <c:v>189.47</c:v>
                </c:pt>
                <c:pt idx="202">
                  <c:v>189.39</c:v>
                </c:pt>
                <c:pt idx="203">
                  <c:v>189.78</c:v>
                </c:pt>
                <c:pt idx="204">
                  <c:v>190.77</c:v>
                </c:pt>
                <c:pt idx="205">
                  <c:v>188.78</c:v>
                </c:pt>
                <c:pt idx="206">
                  <c:v>189.4</c:v>
                </c:pt>
                <c:pt idx="207">
                  <c:v>189.44</c:v>
                </c:pt>
                <c:pt idx="208">
                  <c:v>189.35</c:v>
                </c:pt>
                <c:pt idx="209">
                  <c:v>188.72</c:v>
                </c:pt>
                <c:pt idx="210">
                  <c:v>190.05</c:v>
                </c:pt>
                <c:pt idx="211">
                  <c:v>189.21</c:v>
                </c:pt>
                <c:pt idx="212">
                  <c:v>186.28</c:v>
                </c:pt>
                <c:pt idx="213">
                  <c:v>185.81</c:v>
                </c:pt>
                <c:pt idx="214">
                  <c:v>184.29</c:v>
                </c:pt>
                <c:pt idx="215">
                  <c:v>183.38</c:v>
                </c:pt>
                <c:pt idx="216">
                  <c:v>182.5</c:v>
                </c:pt>
                <c:pt idx="217">
                  <c:v>183.5</c:v>
                </c:pt>
                <c:pt idx="218">
                  <c:v>183.99</c:v>
                </c:pt>
                <c:pt idx="219">
                  <c:v>183.33</c:v>
                </c:pt>
                <c:pt idx="220">
                  <c:v>180.74</c:v>
                </c:pt>
                <c:pt idx="221">
                  <c:v>180.25</c:v>
                </c:pt>
                <c:pt idx="222">
                  <c:v>183.08</c:v>
                </c:pt>
                <c:pt idx="223">
                  <c:v>182.34</c:v>
                </c:pt>
                <c:pt idx="224">
                  <c:v>182.44</c:v>
                </c:pt>
                <c:pt idx="225">
                  <c:v>183.14</c:v>
                </c:pt>
                <c:pt idx="226">
                  <c:v>187.31</c:v>
                </c:pt>
                <c:pt idx="227">
                  <c:v>187.56</c:v>
                </c:pt>
                <c:pt idx="228">
                  <c:v>187.69</c:v>
                </c:pt>
                <c:pt idx="229">
                  <c:v>185.73</c:v>
                </c:pt>
                <c:pt idx="230">
                  <c:v>187.76</c:v>
                </c:pt>
                <c:pt idx="231">
                  <c:v>183.98</c:v>
                </c:pt>
                <c:pt idx="232">
                  <c:v>189.31</c:v>
                </c:pt>
                <c:pt idx="233">
                  <c:v>191.41</c:v>
                </c:pt>
                <c:pt idx="234">
                  <c:v>191.69</c:v>
                </c:pt>
                <c:pt idx="235">
                  <c:v>193.48</c:v>
                </c:pt>
                <c:pt idx="236">
                  <c:v>192.53</c:v>
                </c:pt>
                <c:pt idx="237">
                  <c:v>190.85</c:v>
                </c:pt>
                <c:pt idx="238">
                  <c:v>191.41</c:v>
                </c:pt>
                <c:pt idx="239">
                  <c:v>191.98</c:v>
                </c:pt>
                <c:pt idx="240">
                  <c:v>193.35</c:v>
                </c:pt>
                <c:pt idx="241">
                  <c:v>193.46</c:v>
                </c:pt>
                <c:pt idx="242">
                  <c:v>191.79</c:v>
                </c:pt>
                <c:pt idx="243">
                  <c:v>190.48</c:v>
                </c:pt>
                <c:pt idx="244">
                  <c:v>191.43</c:v>
                </c:pt>
                <c:pt idx="245">
                  <c:v>191.22</c:v>
                </c:pt>
                <c:pt idx="246">
                  <c:v>190.57</c:v>
                </c:pt>
                <c:pt idx="247">
                  <c:v>190.78</c:v>
                </c:pt>
                <c:pt idx="248">
                  <c:v>190.31</c:v>
                </c:pt>
                <c:pt idx="249">
                  <c:v>190.53</c:v>
                </c:pt>
                <c:pt idx="250">
                  <c:v>192.75</c:v>
                </c:pt>
                <c:pt idx="251">
                  <c:v>193.03</c:v>
                </c:pt>
                <c:pt idx="252">
                  <c:v>192.9</c:v>
                </c:pt>
                <c:pt idx="253">
                  <c:v>192.51</c:v>
                </c:pt>
                <c:pt idx="254">
                  <c:v>190.15</c:v>
                </c:pt>
                <c:pt idx="255">
                  <c:v>192.98</c:v>
                </c:pt>
                <c:pt idx="256">
                  <c:v>193.71</c:v>
                </c:pt>
                <c:pt idx="257">
                  <c:v>193.54</c:v>
                </c:pt>
                <c:pt idx="258">
                  <c:v>190.6</c:v>
                </c:pt>
                <c:pt idx="259">
                  <c:v>191.14</c:v>
                </c:pt>
                <c:pt idx="260">
                  <c:v>192.29</c:v>
                </c:pt>
                <c:pt idx="261">
                  <c:v>194.97</c:v>
                </c:pt>
                <c:pt idx="262">
                  <c:v>194.54</c:v>
                </c:pt>
                <c:pt idx="263">
                  <c:v>194.54</c:v>
                </c:pt>
                <c:pt idx="264">
                  <c:v>195.14</c:v>
                </c:pt>
                <c:pt idx="265">
                  <c:v>193.36</c:v>
                </c:pt>
                <c:pt idx="266">
                  <c:v>192.96</c:v>
                </c:pt>
                <c:pt idx="267">
                  <c:v>194.02</c:v>
                </c:pt>
                <c:pt idx="268">
                  <c:v>194.44</c:v>
                </c:pt>
                <c:pt idx="269">
                  <c:v>194.95</c:v>
                </c:pt>
                <c:pt idx="270">
                  <c:v>193.98</c:v>
                </c:pt>
                <c:pt idx="271">
                  <c:v>194.26</c:v>
                </c:pt>
                <c:pt idx="272">
                  <c:v>193.43</c:v>
                </c:pt>
                <c:pt idx="273">
                  <c:v>191.26</c:v>
                </c:pt>
                <c:pt idx="274">
                  <c:v>192.04</c:v>
                </c:pt>
                <c:pt idx="275">
                  <c:v>194.34</c:v>
                </c:pt>
                <c:pt idx="276">
                  <c:v>193.52</c:v>
                </c:pt>
                <c:pt idx="277">
                  <c:v>193.2</c:v>
                </c:pt>
                <c:pt idx="278">
                  <c:v>192.16</c:v>
                </c:pt>
                <c:pt idx="279">
                  <c:v>191.37</c:v>
                </c:pt>
                <c:pt idx="280">
                  <c:v>192.26</c:v>
                </c:pt>
                <c:pt idx="281">
                  <c:v>192.76</c:v>
                </c:pt>
                <c:pt idx="282">
                  <c:v>194.04</c:v>
                </c:pt>
                <c:pt idx="283">
                  <c:v>192.06</c:v>
                </c:pt>
                <c:pt idx="284">
                  <c:v>192.28</c:v>
                </c:pt>
                <c:pt idx="285">
                  <c:v>193.26</c:v>
                </c:pt>
                <c:pt idx="286">
                  <c:v>192.76</c:v>
                </c:pt>
                <c:pt idx="287">
                  <c:v>192.12</c:v>
                </c:pt>
                <c:pt idx="288">
                  <c:v>192.05</c:v>
                </c:pt>
                <c:pt idx="289">
                  <c:v>191.23</c:v>
                </c:pt>
                <c:pt idx="290">
                  <c:v>191.63</c:v>
                </c:pt>
                <c:pt idx="291">
                  <c:v>190.93</c:v>
                </c:pt>
                <c:pt idx="292">
                  <c:v>189.88</c:v>
                </c:pt>
                <c:pt idx="293">
                  <c:v>190.62</c:v>
                </c:pt>
                <c:pt idx="294">
                  <c:v>191.27</c:v>
                </c:pt>
                <c:pt idx="295">
                  <c:v>188.81</c:v>
                </c:pt>
                <c:pt idx="296">
                  <c:v>189.72</c:v>
                </c:pt>
                <c:pt idx="297">
                  <c:v>189.72</c:v>
                </c:pt>
                <c:pt idx="298">
                  <c:v>189.42</c:v>
                </c:pt>
                <c:pt idx="299">
                  <c:v>188.02</c:v>
                </c:pt>
                <c:pt idx="300">
                  <c:v>185.05</c:v>
                </c:pt>
                <c:pt idx="301">
                  <c:v>183.22</c:v>
                </c:pt>
                <c:pt idx="302">
                  <c:v>182.65</c:v>
                </c:pt>
                <c:pt idx="303">
                  <c:v>183.16</c:v>
                </c:pt>
                <c:pt idx="304">
                  <c:v>182.12</c:v>
                </c:pt>
                <c:pt idx="305">
                  <c:v>183.79</c:v>
                </c:pt>
                <c:pt idx="306">
                  <c:v>184.04</c:v>
                </c:pt>
                <c:pt idx="307">
                  <c:v>184.48</c:v>
                </c:pt>
                <c:pt idx="308">
                  <c:v>184.78</c:v>
                </c:pt>
                <c:pt idx="309">
                  <c:v>184.29</c:v>
                </c:pt>
                <c:pt idx="310">
                  <c:v>183.85</c:v>
                </c:pt>
                <c:pt idx="311">
                  <c:v>183.64</c:v>
                </c:pt>
                <c:pt idx="312">
                  <c:v>183.47</c:v>
                </c:pt>
                <c:pt idx="313">
                  <c:v>183.1</c:v>
                </c:pt>
                <c:pt idx="314">
                  <c:v>184.08</c:v>
                </c:pt>
                <c:pt idx="315">
                  <c:v>185.21</c:v>
                </c:pt>
                <c:pt idx="316">
                  <c:v>185.52</c:v>
                </c:pt>
                <c:pt idx="317">
                  <c:v>185.88</c:v>
                </c:pt>
                <c:pt idx="318">
                  <c:v>185.31</c:v>
                </c:pt>
                <c:pt idx="319">
                  <c:v>185.59</c:v>
                </c:pt>
                <c:pt idx="320">
                  <c:v>186.15</c:v>
                </c:pt>
                <c:pt idx="321">
                  <c:v>186.78</c:v>
                </c:pt>
                <c:pt idx="322">
                  <c:v>187.11</c:v>
                </c:pt>
                <c:pt idx="323">
                  <c:v>187.63</c:v>
                </c:pt>
                <c:pt idx="324">
                  <c:v>188</c:v>
                </c:pt>
                <c:pt idx="325">
                  <c:v>187.38</c:v>
                </c:pt>
                <c:pt idx="326">
                  <c:v>187.77</c:v>
                </c:pt>
                <c:pt idx="327">
                  <c:v>187.39</c:v>
                </c:pt>
                <c:pt idx="328">
                  <c:v>186.54</c:v>
                </c:pt>
                <c:pt idx="329">
                  <c:v>183.92</c:v>
                </c:pt>
                <c:pt idx="330">
                  <c:v>183.04</c:v>
                </c:pt>
                <c:pt idx="331">
                  <c:v>181.87</c:v>
                </c:pt>
                <c:pt idx="332">
                  <c:v>180.93</c:v>
                </c:pt>
                <c:pt idx="333">
                  <c:v>181.91</c:v>
                </c:pt>
                <c:pt idx="334">
                  <c:v>181.71</c:v>
                </c:pt>
                <c:pt idx="335">
                  <c:v>180.49</c:v>
                </c:pt>
                <c:pt idx="336">
                  <c:v>181.59</c:v>
                </c:pt>
                <c:pt idx="337">
                  <c:v>180.34</c:v>
                </c:pt>
                <c:pt idx="338">
                  <c:v>180.4</c:v>
                </c:pt>
                <c:pt idx="339">
                  <c:v>177.01</c:v>
                </c:pt>
                <c:pt idx="340">
                  <c:v>177.92</c:v>
                </c:pt>
                <c:pt idx="341">
                  <c:v>178.13</c:v>
                </c:pt>
                <c:pt idx="342">
                  <c:v>177.29</c:v>
                </c:pt>
                <c:pt idx="343">
                  <c:v>179.51</c:v>
                </c:pt>
                <c:pt idx="344">
                  <c:v>180.44</c:v>
                </c:pt>
                <c:pt idx="345">
                  <c:v>181.69</c:v>
                </c:pt>
                <c:pt idx="346">
                  <c:v>182.74</c:v>
                </c:pt>
                <c:pt idx="347">
                  <c:v>182.14</c:v>
                </c:pt>
                <c:pt idx="348">
                  <c:v>183.24</c:v>
                </c:pt>
                <c:pt idx="349">
                  <c:v>182.51</c:v>
                </c:pt>
                <c:pt idx="350">
                  <c:v>185.08</c:v>
                </c:pt>
                <c:pt idx="351">
                  <c:v>186.07</c:v>
                </c:pt>
                <c:pt idx="352">
                  <c:v>185.06</c:v>
                </c:pt>
                <c:pt idx="353">
                  <c:v>183.92</c:v>
                </c:pt>
                <c:pt idx="354">
                  <c:v>181.15</c:v>
                </c:pt>
                <c:pt idx="355">
                  <c:v>182</c:v>
                </c:pt>
                <c:pt idx="356">
                  <c:v>181.33</c:v>
                </c:pt>
                <c:pt idx="357">
                  <c:v>179.77</c:v>
                </c:pt>
                <c:pt idx="358">
                  <c:v>179.09</c:v>
                </c:pt>
                <c:pt idx="359">
                  <c:v>177.96</c:v>
                </c:pt>
                <c:pt idx="360">
                  <c:v>177.3</c:v>
                </c:pt>
                <c:pt idx="361">
                  <c:v>178.08</c:v>
                </c:pt>
                <c:pt idx="362">
                  <c:v>175.61</c:v>
                </c:pt>
                <c:pt idx="363">
                  <c:v>176.1</c:v>
                </c:pt>
                <c:pt idx="364">
                  <c:v>176.76</c:v>
                </c:pt>
                <c:pt idx="365">
                  <c:v>175.93</c:v>
                </c:pt>
                <c:pt idx="366">
                  <c:v>175.83</c:v>
                </c:pt>
                <c:pt idx="367">
                  <c:v>173.02</c:v>
                </c:pt>
                <c:pt idx="368">
                  <c:v>172.78</c:v>
                </c:pt>
                <c:pt idx="369">
                  <c:v>173.05</c:v>
                </c:pt>
                <c:pt idx="370">
                  <c:v>171.28</c:v>
                </c:pt>
                <c:pt idx="371">
                  <c:v>169.66</c:v>
                </c:pt>
                <c:pt idx="372">
                  <c:v>167.42</c:v>
                </c:pt>
                <c:pt idx="373">
                  <c:v>166.5</c:v>
                </c:pt>
                <c:pt idx="374">
                  <c:v>167.74</c:v>
                </c:pt>
                <c:pt idx="375">
                  <c:v>168.57</c:v>
                </c:pt>
                <c:pt idx="376">
                  <c:v>170.01</c:v>
                </c:pt>
                <c:pt idx="377">
                  <c:v>170.98</c:v>
                </c:pt>
                <c:pt idx="378">
                  <c:v>171.89</c:v>
                </c:pt>
                <c:pt idx="379">
                  <c:v>174.78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284288"/>
        <c:axId val="119381312"/>
      </c:lineChart>
      <c:dateAx>
        <c:axId val="94284288"/>
        <c:scaling>
          <c:orientation val="minMax"/>
        </c:scaling>
        <c:delete val="0"/>
        <c:axPos val="b"/>
        <c:numFmt formatCode="m" sourceLinked="0"/>
        <c:majorTickMark val="out"/>
        <c:minorTickMark val="none"/>
        <c:tickLblPos val="nextTo"/>
        <c:spPr>
          <a:ln w="12700"/>
        </c:spPr>
        <c:crossAx val="119381312"/>
        <c:crosses val="autoZero"/>
        <c:auto val="1"/>
        <c:lblOffset val="100"/>
        <c:baseTimeUnit val="days"/>
        <c:majorUnit val="1"/>
        <c:majorTimeUnit val="months"/>
      </c:dateAx>
      <c:valAx>
        <c:axId val="119381312"/>
        <c:scaling>
          <c:orientation val="minMax"/>
          <c:max val="220"/>
          <c:min val="14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2700"/>
        </c:spPr>
        <c:crossAx val="94284288"/>
        <c:crosses val="autoZero"/>
        <c:crossBetween val="between"/>
        <c:majorUnit val="2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57287610290544"/>
          <c:y val="4.1982413305236013E-2"/>
          <c:w val="0.75537390856995867"/>
          <c:h val="0.73207512252780382"/>
        </c:manualLayout>
      </c:layout>
      <c:lineChart>
        <c:grouping val="standard"/>
        <c:varyColors val="0"/>
        <c:ser>
          <c:idx val="1"/>
          <c:order val="0"/>
          <c:tx>
            <c:strRef>
              <c:f>data!$D$1</c:f>
              <c:strCache>
                <c:ptCount val="1"/>
                <c:pt idx="0">
                  <c:v> 領先指標不含趨勢指數</c:v>
                </c:pt>
              </c:strCache>
            </c:strRef>
          </c:tx>
          <c:spPr>
            <a:ln w="22225" cmpd="sng">
              <a:solidFill>
                <a:srgbClr val="4F81BD"/>
              </a:solidFill>
              <a:prstDash val="sysDash"/>
            </a:ln>
          </c:spPr>
          <c:marker>
            <c:symbol val="none"/>
          </c:marker>
          <c:dPt>
            <c:idx val="0"/>
            <c:bubble3D val="0"/>
            <c:spPr>
              <a:ln w="22225" cap="flat" cmpd="sng">
                <a:solidFill>
                  <a:srgbClr val="4F81BD"/>
                </a:solidFill>
                <a:prstDash val="sysDash"/>
              </a:ln>
            </c:spPr>
          </c:dPt>
          <c:dPt>
            <c:idx val="24"/>
            <c:marker>
              <c:symbol val="circle"/>
              <c:size val="4"/>
              <c:spPr>
                <a:solidFill>
                  <a:srgbClr val="1F497D">
                    <a:lumMod val="60000"/>
                    <a:lumOff val="40000"/>
                  </a:srgbClr>
                </a:solidFill>
                <a:ln>
                  <a:solidFill>
                    <a:srgbClr val="4F81BD"/>
                  </a:solidFill>
                </a:ln>
              </c:spPr>
            </c:marker>
            <c:bubble3D val="0"/>
          </c:dPt>
          <c:dPt>
            <c:idx val="51"/>
            <c:bubble3D val="0"/>
            <c:spPr>
              <a:ln w="22225" cmpd="sng">
                <a:solidFill>
                  <a:srgbClr val="4F81BD"/>
                </a:solidFill>
                <a:prstDash val="sysDash"/>
              </a:ln>
              <a:effectLst/>
            </c:spPr>
          </c:dPt>
          <c:dLbls>
            <c:dLbl>
              <c:idx val="24"/>
              <c:layout>
                <c:manualLayout>
                  <c:x val="-3.9892974042518896E-2"/>
                  <c:y val="-0.1135277976616559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000" baseline="0">
                        <a:solidFill>
                          <a:schemeClr val="tx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2017/5</a:t>
                    </a:r>
                    <a:endParaRPr lang="en-US" altLang="en-US" sz="10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  <a:p>
                    <a:r>
                      <a:rPr lang="en-US" altLang="zh-TW" sz="1000" baseline="0">
                        <a:solidFill>
                          <a:schemeClr val="tx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99.84</a:t>
                    </a:r>
                    <a:endParaRPr lang="en-US" altLang="en-US" sz="10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-1.5237244139320314E-2"/>
                  <c:y val="5.3267716535433142E-2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solidFill>
                          <a:schemeClr val="accent5">
                            <a:lumMod val="75000"/>
                          </a:schemeClr>
                        </a:solidFill>
                      </a:defRPr>
                    </a:pPr>
                    <a:r>
                      <a:rPr lang="en-US" altLang="en-US" sz="1100">
                        <a:solidFill>
                          <a:schemeClr val="accent5">
                            <a:lumMod val="50000"/>
                          </a:schemeClr>
                        </a:solidFill>
                        <a:latin typeface="Times New Roman" pitchFamily="18" charset="0"/>
                        <a:ea typeface="標楷體" pitchFamily="65" charset="-120"/>
                        <a:cs typeface="Times New Roman" pitchFamily="18" charset="0"/>
                      </a:rPr>
                      <a:t>98.07</a:t>
                    </a:r>
                  </a:p>
                </c:rich>
              </c:tx>
              <c:spPr>
                <a:ln>
                  <a:prstDash val="dash"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data!$C$402:$C$426</c:f>
              <c:numCache>
                <c:formatCode>General</c:formatCode>
                <c:ptCount val="2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</c:v>
                </c:pt>
                <c:pt idx="21">
                  <c:v>2</c:v>
                </c:pt>
                <c:pt idx="22">
                  <c:v>3</c:v>
                </c:pt>
                <c:pt idx="23">
                  <c:v>4</c:v>
                </c:pt>
                <c:pt idx="24">
                  <c:v>5</c:v>
                </c:pt>
              </c:numCache>
            </c:numRef>
          </c:cat>
          <c:val>
            <c:numRef>
              <c:f>data!$D$402:$D$426</c:f>
              <c:numCache>
                <c:formatCode>0.00</c:formatCode>
                <c:ptCount val="25"/>
                <c:pt idx="0">
                  <c:v>100.38497556273776</c:v>
                </c:pt>
                <c:pt idx="1">
                  <c:v>100.28297864671869</c:v>
                </c:pt>
                <c:pt idx="2">
                  <c:v>100.17423723547431</c:v>
                </c:pt>
                <c:pt idx="3">
                  <c:v>100.07330769750537</c:v>
                </c:pt>
                <c:pt idx="4">
                  <c:v>99.93481164824729</c:v>
                </c:pt>
                <c:pt idx="5">
                  <c:v>99.683990987113603</c:v>
                </c:pt>
                <c:pt idx="6">
                  <c:v>99.309611430706411</c:v>
                </c:pt>
                <c:pt idx="7">
                  <c:v>98.853696433856427</c:v>
                </c:pt>
                <c:pt idx="8">
                  <c:v>98.405682375687235</c:v>
                </c:pt>
                <c:pt idx="9">
                  <c:v>98.116990715952397</c:v>
                </c:pt>
                <c:pt idx="10">
                  <c:v>98.134448325131231</c:v>
                </c:pt>
                <c:pt idx="11">
                  <c:v>98.428532811254257</c:v>
                </c:pt>
                <c:pt idx="12">
                  <c:v>99.056008651570906</c:v>
                </c:pt>
                <c:pt idx="13">
                  <c:v>99.85867806293102</c:v>
                </c:pt>
                <c:pt idx="14">
                  <c:v>100.67810439431432</c:v>
                </c:pt>
                <c:pt idx="15">
                  <c:v>101.3468493697392</c:v>
                </c:pt>
                <c:pt idx="16">
                  <c:v>101.80072314225717</c:v>
                </c:pt>
                <c:pt idx="17">
                  <c:v>102.04354150688911</c:v>
                </c:pt>
                <c:pt idx="18">
                  <c:v>102.13334080102156</c:v>
                </c:pt>
                <c:pt idx="19">
                  <c:v>102.09422713496745</c:v>
                </c:pt>
                <c:pt idx="20">
                  <c:v>101.8979556003643</c:v>
                </c:pt>
                <c:pt idx="21">
                  <c:v>101.52041208159828</c:v>
                </c:pt>
                <c:pt idx="22">
                  <c:v>101.0198172354248</c:v>
                </c:pt>
                <c:pt idx="23">
                  <c:v>100.43917246366463</c:v>
                </c:pt>
                <c:pt idx="24">
                  <c:v>99.83737409351599</c:v>
                </c:pt>
              </c:numCache>
            </c:numRef>
          </c:val>
          <c:smooth val="0"/>
        </c:ser>
        <c:ser>
          <c:idx val="3"/>
          <c:order val="1"/>
          <c:spPr>
            <a:ln w="6350">
              <a:solidFill>
                <a:srgbClr val="000000"/>
              </a:solidFill>
              <a:prstDash val="sysDot"/>
            </a:ln>
          </c:spPr>
          <c:marker>
            <c:symbol val="none"/>
          </c:marker>
          <c:cat>
            <c:numRef>
              <c:f>data!$C$402:$C$426</c:f>
              <c:numCache>
                <c:formatCode>General</c:formatCode>
                <c:ptCount val="2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</c:v>
                </c:pt>
                <c:pt idx="21">
                  <c:v>2</c:v>
                </c:pt>
                <c:pt idx="22">
                  <c:v>3</c:v>
                </c:pt>
                <c:pt idx="23">
                  <c:v>4</c:v>
                </c:pt>
                <c:pt idx="24">
                  <c:v>5</c:v>
                </c:pt>
              </c:numCache>
            </c:numRef>
          </c:cat>
          <c:val>
            <c:numRef>
              <c:f>data!$H$402:$H$426</c:f>
              <c:numCache>
                <c:formatCode>0_);[Red]\(0\)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data!$E$1</c:f>
              <c:strCache>
                <c:ptCount val="1"/>
                <c:pt idx="0">
                  <c:v> 同時指標不含趨勢指數</c:v>
                </c:pt>
              </c:strCache>
            </c:strRef>
          </c:tx>
          <c:spPr>
            <a:ln w="19050" cmpd="sng">
              <a:solidFill>
                <a:srgbClr val="C0504D">
                  <a:lumMod val="75000"/>
                </a:srgbClr>
              </a:solidFill>
            </a:ln>
          </c:spPr>
          <c:marker>
            <c:symbol val="none"/>
          </c:marker>
          <c:dPt>
            <c:idx val="24"/>
            <c:marker>
              <c:symbol val="triangle"/>
              <c:size val="3"/>
              <c:spPr>
                <a:solidFill>
                  <a:srgbClr val="C0504D">
                    <a:lumMod val="75000"/>
                  </a:srgbClr>
                </a:solidFill>
                <a:ln>
                  <a:solidFill>
                    <a:srgbClr val="C0504D">
                      <a:lumMod val="75000"/>
                    </a:srgbClr>
                  </a:solidFill>
                </a:ln>
              </c:spPr>
            </c:marker>
            <c:bubble3D val="0"/>
          </c:dPt>
          <c:dLbls>
            <c:dLbl>
              <c:idx val="24"/>
              <c:layout>
                <c:manualLayout>
                  <c:x val="-2.5410349114709119E-2"/>
                  <c:y val="0.13072657047512737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sz="100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2017/5</a:t>
                    </a:r>
                    <a:endParaRPr lang="en-US" altLang="en-US" sz="10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  <a:p>
                    <a:r>
                      <a:rPr lang="en-US" altLang="zh-TW" sz="100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</a:rPr>
                      <a:t>99.80</a:t>
                    </a:r>
                    <a:endParaRPr lang="en-US" altLang="en-US" sz="10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1"/>
              <c:layout>
                <c:manualLayout>
                  <c:x val="-8.2921513643591328E-6"/>
                  <c:y val="-6.1848281793098507E-3"/>
                </c:manualLayout>
              </c:layout>
              <c:tx>
                <c:rich>
                  <a:bodyPr/>
                  <a:lstStyle/>
                  <a:p>
                    <a:pPr>
                      <a:defRPr sz="1050">
                        <a:solidFill>
                          <a:schemeClr val="accent2">
                            <a:lumMod val="75000"/>
                          </a:schemeClr>
                        </a:solidFill>
                      </a:defRPr>
                    </a:pPr>
                    <a:r>
                      <a:rPr lang="en-US" altLang="en-US" sz="1050" baseline="0">
                        <a:solidFill>
                          <a:schemeClr val="accent2">
                            <a:lumMod val="75000"/>
                          </a:schemeClr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</a:rPr>
                      <a:t>98.54</a:t>
                    </a:r>
                    <a:endParaRPr lang="en-US" altLang="en-US" sz="1050" baseline="0">
                      <a:solidFill>
                        <a:srgbClr val="333300"/>
                      </a:solidFill>
                      <a:latin typeface="Times New Roman" panose="02020603050405020304" pitchFamily="18" charset="0"/>
                      <a:ea typeface="標楷體" panose="03000509000000000000" pitchFamily="65" charset="-12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data!$C$402:$C$426</c:f>
              <c:numCache>
                <c:formatCode>General</c:formatCode>
                <c:ptCount val="2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7</c:v>
                </c:pt>
                <c:pt idx="15">
                  <c:v>8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</c:v>
                </c:pt>
                <c:pt idx="20">
                  <c:v>1</c:v>
                </c:pt>
                <c:pt idx="21">
                  <c:v>2</c:v>
                </c:pt>
                <c:pt idx="22">
                  <c:v>3</c:v>
                </c:pt>
                <c:pt idx="23">
                  <c:v>4</c:v>
                </c:pt>
                <c:pt idx="24">
                  <c:v>5</c:v>
                </c:pt>
              </c:numCache>
            </c:numRef>
          </c:cat>
          <c:val>
            <c:numRef>
              <c:f>data!$E$402:$E$426</c:f>
              <c:numCache>
                <c:formatCode>0.00_ </c:formatCode>
                <c:ptCount val="25"/>
                <c:pt idx="0">
                  <c:v>99.759776325464529</c:v>
                </c:pt>
                <c:pt idx="1">
                  <c:v>99.121424847351705</c:v>
                </c:pt>
                <c:pt idx="2">
                  <c:v>98.572709756688866</c:v>
                </c:pt>
                <c:pt idx="3">
                  <c:v>98.103542665518404</c:v>
                </c:pt>
                <c:pt idx="4">
                  <c:v>97.75529009969793</c:v>
                </c:pt>
                <c:pt idx="5">
                  <c:v>97.4915334672706</c:v>
                </c:pt>
                <c:pt idx="6">
                  <c:v>97.189382396905856</c:v>
                </c:pt>
                <c:pt idx="7">
                  <c:v>96.877057722819529</c:v>
                </c:pt>
                <c:pt idx="8">
                  <c:v>96.640848987355824</c:v>
                </c:pt>
                <c:pt idx="9">
                  <c:v>96.616326623911206</c:v>
                </c:pt>
                <c:pt idx="10">
                  <c:v>96.892328443735693</c:v>
                </c:pt>
                <c:pt idx="11">
                  <c:v>97.450001825857981</c:v>
                </c:pt>
                <c:pt idx="12" formatCode="0.00">
                  <c:v>98.210286532817264</c:v>
                </c:pt>
                <c:pt idx="13" formatCode="0.00">
                  <c:v>99.10879467636336</c:v>
                </c:pt>
                <c:pt idx="14" formatCode="0.00">
                  <c:v>100.07338642332893</c:v>
                </c:pt>
                <c:pt idx="15" formatCode="0.00">
                  <c:v>101.01541305424706</c:v>
                </c:pt>
                <c:pt idx="16" formatCode="0.00">
                  <c:v>101.88981435247817</c:v>
                </c:pt>
                <c:pt idx="17" formatCode="0.00">
                  <c:v>102.67791016051166</c:v>
                </c:pt>
                <c:pt idx="18" formatCode="0.00">
                  <c:v>103.22468451370385</c:v>
                </c:pt>
                <c:pt idx="19" formatCode="0.00">
                  <c:v>103.38963031252261</c:v>
                </c:pt>
                <c:pt idx="20" formatCode="0.00">
                  <c:v>103.05550609600031</c:v>
                </c:pt>
                <c:pt idx="21" formatCode="0.00">
                  <c:v>102.26730160419785</c:v>
                </c:pt>
                <c:pt idx="22" formatCode="0.00">
                  <c:v>101.22967262733027</c:v>
                </c:pt>
                <c:pt idx="23" formatCode="0.00">
                  <c:v>100.03841640313156</c:v>
                </c:pt>
                <c:pt idx="24" formatCode="0.00">
                  <c:v>98.801982174550474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231488"/>
        <c:axId val="95376448"/>
      </c:lineChart>
      <c:catAx>
        <c:axId val="95231488"/>
        <c:scaling>
          <c:orientation val="minMax"/>
        </c:scaling>
        <c:delete val="0"/>
        <c:axPos val="b"/>
        <c:numFmt formatCode="0_ " sourceLinked="0"/>
        <c:majorTickMark val="none"/>
        <c:minorTickMark val="none"/>
        <c:tickLblPos val="low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defRPr>
            </a:pPr>
            <a:endParaRPr lang="zh-TW"/>
          </a:p>
        </c:txPr>
        <c:crossAx val="95376448"/>
        <c:crossesAt val="-30"/>
        <c:auto val="1"/>
        <c:lblAlgn val="ctr"/>
        <c:lblOffset val="180"/>
        <c:tickLblSkip val="3"/>
        <c:tickMarkSkip val="1"/>
        <c:noMultiLvlLbl val="0"/>
      </c:catAx>
      <c:valAx>
        <c:axId val="95376448"/>
        <c:scaling>
          <c:orientation val="minMax"/>
          <c:max val="110"/>
          <c:min val="95"/>
        </c:scaling>
        <c:delete val="0"/>
        <c:axPos val="l"/>
        <c:numFmt formatCode="0_ " sourceLinked="0"/>
        <c:majorTickMark val="in"/>
        <c:minorTickMark val="none"/>
        <c:tickLblPos val="nextTo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chemeClr val="tx1">
                    <a:lumMod val="95000"/>
                    <a:lumOff val="5000"/>
                  </a:schemeClr>
                </a:solidFill>
                <a:latin typeface="Times New Roman" panose="02020603050405020304" pitchFamily="18" charset="0"/>
                <a:ea typeface="Times New Roman"/>
                <a:cs typeface="Times New Roman" panose="02020603050405020304" pitchFamily="18" charset="0"/>
              </a:defRPr>
            </a:pPr>
            <a:endParaRPr lang="zh-TW"/>
          </a:p>
        </c:txPr>
        <c:crossAx val="95231488"/>
        <c:crosses val="autoZero"/>
        <c:crossBetween val="midCat"/>
        <c:majorUnit val="5"/>
        <c:minorUnit val="2.5"/>
      </c:valAx>
      <c:spPr>
        <a:noFill/>
        <a:ln w="15875">
          <a:noFill/>
          <a:prstDash val="solid"/>
        </a:ln>
      </c:spPr>
    </c:plotArea>
    <c:legend>
      <c:legendPos val="l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chemeClr val="accent5">
                    <a:lumMod val="75000"/>
                  </a:schemeClr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chemeClr val="accent2">
                    <a:lumMod val="75000"/>
                  </a:schemeClr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</c:legendEntry>
      <c:layout>
        <c:manualLayout>
          <c:xMode val="edge"/>
          <c:yMode val="edge"/>
          <c:x val="0.2440758794949216"/>
          <c:y val="4.9067833541277382E-2"/>
          <c:w val="0.56517088470236498"/>
          <c:h val="0.1420634920634926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chemeClr val="accent5">
                  <a:lumMod val="50000"/>
                </a:schemeClr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127051799872167"/>
          <c:y val="0.10661122716803255"/>
          <c:w val="0.88051601905705068"/>
          <c:h val="0.68313029776536738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景氣對策信號綜合判斷分數!$E$606:$E$618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景氣對策信號綜合判斷分數!$J$606:$J$618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景氣對策信號綜合判斷分數!$E$606:$E$618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景氣對策信號綜合判斷分數!$L$606:$L$618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景氣對策信號綜合判斷分數!$E$606:$E$618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景氣對策信號綜合判斷分數!$H$606:$H$618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numRef>
              <c:f>景氣對策信號綜合判斷分數!$E$606:$E$618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景氣對策信號綜合判斷分數!$I$606:$I$618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numRef>
              <c:f>景氣對策信號綜合判斷分數!$E$606:$E$618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景氣對策信號綜合判斷分數!$K$606:$K$618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31750" cmpd="sng">
              <a:solidFill>
                <a:srgbClr val="0000FF"/>
              </a:solidFill>
              <a:prstDash val="solid"/>
            </a:ln>
            <a:effectLst/>
          </c:spPr>
          <c:marker>
            <c:symbol val="circle"/>
            <c:size val="11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w="3175" cmpd="thinThick">
                <a:solidFill>
                  <a:srgbClr val="00330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00CC"/>
                    </a:gs>
                  </a:gsLst>
                  <a:lin ang="5400000" scaled="0"/>
                </a:gra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 w="28575" cmpd="sng">
                <a:solidFill>
                  <a:srgbClr val="0000FF"/>
                </a:solidFill>
                <a:prstDash val="solid"/>
              </a:ln>
              <a:effectLst/>
            </c:spPr>
          </c:dPt>
          <c:dPt>
            <c:idx val="4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>
                <a:solidFill>
                  <a:srgbClr val="0000FF"/>
                </a:solidFill>
              </a:ln>
              <a:effectLst/>
            </c:spPr>
          </c:dPt>
          <c:dPt>
            <c:idx val="5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  <c:spPr>
              <a:ln w="28575" cmpd="sng">
                <a:solidFill>
                  <a:srgbClr val="0000FF"/>
                </a:solidFill>
                <a:prstDash val="solid"/>
              </a:ln>
              <a:effectLst/>
            </c:spPr>
          </c:dPt>
          <c:dPt>
            <c:idx val="7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ymbol val="circle"/>
              <c:size val="12"/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solidFill>
                  <a:srgbClr val="9BBB59">
                    <a:lumMod val="60000"/>
                    <a:lumOff val="40000"/>
                  </a:srgbClr>
                </a:soli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ymbol val="circle"/>
              <c:size val="12"/>
              <c:spPr>
                <a:gradFill>
                  <a:gsLst>
                    <a:gs pos="0">
                      <a:srgbClr val="FFFF00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0033CC"/>
                    </a:gs>
                  </a:gsLst>
                  <a:lin ang="5400000" scaled="0"/>
                </a:gra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ymbol val="circle"/>
              <c:size val="12"/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9BBB59">
                      <a:lumMod val="75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solidFill>
                    <a:srgbClr val="0033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6.8108974358974353E-2"/>
                  <c:y val="-9.353741496598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096153846153848E-2"/>
                  <c:y val="-9.3537414965986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102564102564097E-2"/>
                  <c:y val="-0.1360544217687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115384615384609E-2"/>
                  <c:y val="-0.14455782312925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108974358974353E-2"/>
                  <c:y val="-8.503401360544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0096153846153848E-2"/>
                  <c:y val="-0.11054421768707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6089743589743515E-2"/>
                  <c:y val="-0.10204081632653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096153846153917E-2"/>
                  <c:y val="-0.1360544217687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4102564102564097E-2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4102564102564097E-2"/>
                  <c:y val="-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8104009521332359E-2"/>
                  <c:y val="-0.127551030643462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7.2115384615384609E-2"/>
                  <c:y val="-0.127551020408163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16010498687664E-2"/>
                  <c:y val="-0.1388551877443891"/>
                </c:manualLayout>
              </c:layout>
              <c:tx>
                <c:rich>
                  <a:bodyPr/>
                  <a:lstStyle/>
                  <a:p>
                    <a:pPr>
                      <a:defRPr sz="10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altLang="en-US" sz="1000" b="1" baseline="0">
                        <a:latin typeface="Times New Roman" panose="02020603050405020304" pitchFamily="18" charset="0"/>
                      </a:rPr>
                      <a:t>2</a:t>
                    </a:r>
                    <a:r>
                      <a:rPr lang="en-US" altLang="zh-TW" sz="1000" b="1" baseline="0">
                        <a:latin typeface="Times New Roman" panose="02020603050405020304" pitchFamily="18" charset="0"/>
                      </a:rPr>
                      <a:t>0</a:t>
                    </a:r>
                    <a:endParaRPr lang="en-US" altLang="en-US" sz="1000" b="1" baseline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景氣對策信號綜合判斷分數!$E$606:$E$618</c:f>
              <c:numCache>
                <c:formatCode>General</c:formatCode>
                <c:ptCount val="13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景氣對策信號綜合判斷分數!$F$606:$F$618</c:f>
              <c:numCache>
                <c:formatCode>General</c:formatCode>
                <c:ptCount val="13"/>
                <c:pt idx="0">
                  <c:v>20</c:v>
                </c:pt>
                <c:pt idx="1">
                  <c:v>20</c:v>
                </c:pt>
                <c:pt idx="2">
                  <c:v>23</c:v>
                </c:pt>
                <c:pt idx="3">
                  <c:v>25</c:v>
                </c:pt>
                <c:pt idx="4">
                  <c:v>23</c:v>
                </c:pt>
                <c:pt idx="5">
                  <c:v>24</c:v>
                </c:pt>
                <c:pt idx="6">
                  <c:v>26</c:v>
                </c:pt>
                <c:pt idx="7">
                  <c:v>28</c:v>
                </c:pt>
                <c:pt idx="8">
                  <c:v>29</c:v>
                </c:pt>
                <c:pt idx="9">
                  <c:v>28</c:v>
                </c:pt>
                <c:pt idx="10">
                  <c:v>24</c:v>
                </c:pt>
                <c:pt idx="11">
                  <c:v>21</c:v>
                </c:pt>
                <c:pt idx="12">
                  <c:v>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42944"/>
        <c:axId val="95374720"/>
      </c:lineChart>
      <c:catAx>
        <c:axId val="117842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374720"/>
        <c:crosses val="autoZero"/>
        <c:auto val="1"/>
        <c:lblAlgn val="ctr"/>
        <c:lblOffset val="180"/>
        <c:tickMarkSkip val="1"/>
        <c:noMultiLvlLbl val="0"/>
      </c:catAx>
      <c:valAx>
        <c:axId val="95374720"/>
        <c:scaling>
          <c:orientation val="minMax"/>
          <c:max val="31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7842944"/>
        <c:crosses val="autoZero"/>
        <c:crossBetween val="between"/>
        <c:majorUnit val="6"/>
        <c:minorUnit val="1"/>
      </c:valAx>
      <c:spPr>
        <a:noFill/>
        <a:ln w="19050">
          <a:noFill/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17677417726629"/>
          <c:y val="7.8984026574341282E-2"/>
          <c:w val="0.85586757691192616"/>
          <c:h val="0.75127081712517763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5011290597615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工作表1!$A$11:$A$35</c:f>
              <c:numCache>
                <c:formatCode>mmm\-yy</c:formatCode>
                <c:ptCount val="25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  <c:pt idx="24">
                  <c:v>42887</c:v>
                </c:pt>
              </c:numCache>
            </c:numRef>
          </c:cat>
          <c:val>
            <c:numRef>
              <c:f>工作表1!$B$11:$B$35</c:f>
              <c:numCache>
                <c:formatCode>0.0_ </c:formatCode>
                <c:ptCount val="25"/>
                <c:pt idx="0">
                  <c:v>50.5</c:v>
                </c:pt>
                <c:pt idx="1">
                  <c:v>52.1</c:v>
                </c:pt>
                <c:pt idx="2">
                  <c:v>47.5</c:v>
                </c:pt>
                <c:pt idx="3">
                  <c:v>45.3</c:v>
                </c:pt>
                <c:pt idx="4">
                  <c:v>50.8</c:v>
                </c:pt>
                <c:pt idx="5">
                  <c:v>48.7</c:v>
                </c:pt>
                <c:pt idx="6">
                  <c:v>50</c:v>
                </c:pt>
                <c:pt idx="7">
                  <c:v>48.8</c:v>
                </c:pt>
                <c:pt idx="8">
                  <c:v>42.9</c:v>
                </c:pt>
                <c:pt idx="9">
                  <c:v>50.5</c:v>
                </c:pt>
                <c:pt idx="10">
                  <c:v>48.8</c:v>
                </c:pt>
                <c:pt idx="11">
                  <c:v>47.9</c:v>
                </c:pt>
                <c:pt idx="12">
                  <c:v>51.7</c:v>
                </c:pt>
                <c:pt idx="13">
                  <c:v>54.4</c:v>
                </c:pt>
                <c:pt idx="14">
                  <c:v>52.5</c:v>
                </c:pt>
                <c:pt idx="15">
                  <c:v>51</c:v>
                </c:pt>
                <c:pt idx="16">
                  <c:v>49.4</c:v>
                </c:pt>
                <c:pt idx="17">
                  <c:v>49.8</c:v>
                </c:pt>
                <c:pt idx="18">
                  <c:v>51.3</c:v>
                </c:pt>
                <c:pt idx="19">
                  <c:v>54.1</c:v>
                </c:pt>
                <c:pt idx="20">
                  <c:v>48.5</c:v>
                </c:pt>
                <c:pt idx="21">
                  <c:v>55.1</c:v>
                </c:pt>
                <c:pt idx="22">
                  <c:v>56.3</c:v>
                </c:pt>
                <c:pt idx="23">
                  <c:v>55.4</c:v>
                </c:pt>
                <c:pt idx="24">
                  <c:v>53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工作表1!$A$11:$A$35</c:f>
              <c:numCache>
                <c:formatCode>mmm\-yy</c:formatCode>
                <c:ptCount val="25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  <c:pt idx="24">
                  <c:v>42887</c:v>
                </c:pt>
              </c:numCache>
            </c:numRef>
          </c:cat>
          <c:val>
            <c:numRef>
              <c:f>工作表1!$C$11:$C$35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990912"/>
        <c:axId val="95378176"/>
      </c:lineChart>
      <c:dateAx>
        <c:axId val="117990912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95378176"/>
        <c:crosses val="autoZero"/>
        <c:auto val="1"/>
        <c:lblOffset val="100"/>
        <c:baseTimeUnit val="months"/>
        <c:majorUnit val="3"/>
        <c:majorTimeUnit val="months"/>
      </c:dateAx>
      <c:valAx>
        <c:axId val="95378176"/>
        <c:scaling>
          <c:orientation val="minMax"/>
          <c:min val="3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17990912"/>
        <c:crosses val="autoZero"/>
        <c:crossBetween val="midCat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17677417726629"/>
          <c:y val="7.8984026574341282E-2"/>
          <c:w val="0.77894987342675859"/>
          <c:h val="0.75127081712517763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-1.0706876937833195E-5"/>
                  <c:y val="-1.8588591918967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layout>
                <c:manualLayout>
                  <c:x val="-7.1816515462741065E-2"/>
                  <c:y val="0.1031794589865456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baseline="0"/>
                      <a:t>45.0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5"/>
              <c:layout>
                <c:manualLayout>
                  <c:x val="-1.5111446921042691E-2"/>
                  <c:y val="-0.1220657276995305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sz="105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50.8 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工作表1!$A$36:$A$60</c:f>
              <c:numCache>
                <c:formatCode>mmm\-yy</c:formatCode>
                <c:ptCount val="25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  <c:pt idx="24">
                  <c:v>42887</c:v>
                </c:pt>
              </c:numCache>
            </c:numRef>
          </c:cat>
          <c:val>
            <c:numRef>
              <c:f>工作表1!$B$36:$B$60</c:f>
              <c:numCache>
                <c:formatCode>0.0_ </c:formatCode>
                <c:ptCount val="25"/>
                <c:pt idx="0">
                  <c:v>50.8</c:v>
                </c:pt>
                <c:pt idx="1">
                  <c:v>48.6</c:v>
                </c:pt>
                <c:pt idx="2">
                  <c:v>45</c:v>
                </c:pt>
                <c:pt idx="3">
                  <c:v>46.1</c:v>
                </c:pt>
                <c:pt idx="4">
                  <c:v>46</c:v>
                </c:pt>
                <c:pt idx="5">
                  <c:v>45.1</c:v>
                </c:pt>
                <c:pt idx="6">
                  <c:v>46.6</c:v>
                </c:pt>
                <c:pt idx="7">
                  <c:v>51.3</c:v>
                </c:pt>
                <c:pt idx="8">
                  <c:v>41.4</c:v>
                </c:pt>
                <c:pt idx="9">
                  <c:v>54.9</c:v>
                </c:pt>
                <c:pt idx="10">
                  <c:v>54.6</c:v>
                </c:pt>
                <c:pt idx="11">
                  <c:v>54.9</c:v>
                </c:pt>
                <c:pt idx="12">
                  <c:v>53.3</c:v>
                </c:pt>
                <c:pt idx="13">
                  <c:v>54.2</c:v>
                </c:pt>
                <c:pt idx="14">
                  <c:v>55</c:v>
                </c:pt>
                <c:pt idx="15">
                  <c:v>56.5</c:v>
                </c:pt>
                <c:pt idx="16">
                  <c:v>54.5</c:v>
                </c:pt>
                <c:pt idx="17">
                  <c:v>57.3</c:v>
                </c:pt>
                <c:pt idx="18">
                  <c:v>55.9</c:v>
                </c:pt>
                <c:pt idx="19">
                  <c:v>53.4</c:v>
                </c:pt>
                <c:pt idx="20">
                  <c:v>55.8</c:v>
                </c:pt>
                <c:pt idx="21">
                  <c:v>65.2</c:v>
                </c:pt>
                <c:pt idx="22">
                  <c:v>61</c:v>
                </c:pt>
                <c:pt idx="23">
                  <c:v>58.7</c:v>
                </c:pt>
                <c:pt idx="24">
                  <c:v>57.6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工作表1!$A$36:$A$60</c:f>
              <c:numCache>
                <c:formatCode>mmm\-yy</c:formatCode>
                <c:ptCount val="25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  <c:pt idx="24">
                  <c:v>42887</c:v>
                </c:pt>
              </c:numCache>
            </c:numRef>
          </c:cat>
          <c:val>
            <c:numRef>
              <c:f>工作表1!$C$36:$C$60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992960"/>
        <c:axId val="119378432"/>
      </c:lineChart>
      <c:dateAx>
        <c:axId val="117992960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119378432"/>
        <c:crosses val="autoZero"/>
        <c:auto val="1"/>
        <c:lblOffset val="100"/>
        <c:baseTimeUnit val="months"/>
        <c:majorUnit val="3"/>
        <c:majorTimeUnit val="months"/>
      </c:dateAx>
      <c:valAx>
        <c:axId val="119378432"/>
        <c:scaling>
          <c:orientation val="minMax"/>
          <c:min val="3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17992960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83045564863132"/>
          <c:y val="5.1511444790331443E-2"/>
          <c:w val="0.84901780410910965"/>
          <c:h val="0.8015810424647799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3259665624121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工作表1!$A$11:$A$35</c:f>
              <c:numCache>
                <c:formatCode>mmm\-yy</c:formatCode>
                <c:ptCount val="25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  <c:pt idx="24">
                  <c:v>42887</c:v>
                </c:pt>
              </c:numCache>
            </c:numRef>
          </c:cat>
          <c:val>
            <c:numRef>
              <c:f>工作表1!$B$11:$B$35</c:f>
              <c:numCache>
                <c:formatCode>0.0_ </c:formatCode>
                <c:ptCount val="25"/>
                <c:pt idx="0">
                  <c:v>45.1</c:v>
                </c:pt>
                <c:pt idx="1">
                  <c:v>39.299999999999997</c:v>
                </c:pt>
                <c:pt idx="2">
                  <c:v>24.9</c:v>
                </c:pt>
                <c:pt idx="3">
                  <c:v>24.8</c:v>
                </c:pt>
                <c:pt idx="4">
                  <c:v>26.4</c:v>
                </c:pt>
                <c:pt idx="5">
                  <c:v>27.4</c:v>
                </c:pt>
                <c:pt idx="6">
                  <c:v>29.1</c:v>
                </c:pt>
                <c:pt idx="7">
                  <c:v>27.9</c:v>
                </c:pt>
                <c:pt idx="8">
                  <c:v>32</c:v>
                </c:pt>
                <c:pt idx="9">
                  <c:v>38.1</c:v>
                </c:pt>
                <c:pt idx="10">
                  <c:v>40.5</c:v>
                </c:pt>
                <c:pt idx="11">
                  <c:v>36.4</c:v>
                </c:pt>
                <c:pt idx="12">
                  <c:v>41.9</c:v>
                </c:pt>
                <c:pt idx="13">
                  <c:v>43.5</c:v>
                </c:pt>
                <c:pt idx="14">
                  <c:v>43</c:v>
                </c:pt>
                <c:pt idx="15">
                  <c:v>40.9</c:v>
                </c:pt>
                <c:pt idx="16">
                  <c:v>39.4</c:v>
                </c:pt>
                <c:pt idx="17">
                  <c:v>34.5</c:v>
                </c:pt>
                <c:pt idx="18">
                  <c:v>47</c:v>
                </c:pt>
                <c:pt idx="19">
                  <c:v>45.6</c:v>
                </c:pt>
                <c:pt idx="20">
                  <c:v>51.5</c:v>
                </c:pt>
                <c:pt idx="21">
                  <c:v>58.3</c:v>
                </c:pt>
                <c:pt idx="22">
                  <c:v>54.9</c:v>
                </c:pt>
                <c:pt idx="23">
                  <c:v>53.1</c:v>
                </c:pt>
                <c:pt idx="24">
                  <c:v>51.5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工作表1!$A$11:$A$35</c:f>
              <c:numCache>
                <c:formatCode>mmm\-yy</c:formatCode>
                <c:ptCount val="25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  <c:pt idx="24">
                  <c:v>42887</c:v>
                </c:pt>
              </c:numCache>
            </c:numRef>
          </c:cat>
          <c:val>
            <c:numRef>
              <c:f>工作表1!$C$11:$C$35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379200"/>
        <c:axId val="124627776"/>
      </c:lineChart>
      <c:dateAx>
        <c:axId val="131379200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124627776"/>
        <c:crosses val="autoZero"/>
        <c:auto val="1"/>
        <c:lblOffset val="100"/>
        <c:baseTimeUnit val="months"/>
        <c:majorUnit val="3"/>
        <c:majorTimeUnit val="months"/>
      </c:dateAx>
      <c:valAx>
        <c:axId val="124627776"/>
        <c:scaling>
          <c:orientation val="minMax"/>
          <c:max val="90"/>
          <c:min val="1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31379200"/>
        <c:crosses val="autoZero"/>
        <c:crossBetween val="midCat"/>
        <c:majorUnit val="4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4362448879937"/>
          <c:y val="5.1535712291282738E-2"/>
          <c:w val="0.82629951779283406"/>
          <c:h val="0.8015810424647799"/>
        </c:manualLayout>
      </c:layout>
      <c:lineChart>
        <c:grouping val="standard"/>
        <c:varyColors val="0"/>
        <c:ser>
          <c:idx val="0"/>
          <c:order val="0"/>
          <c:spPr>
            <a:ln w="31750">
              <a:solidFill>
                <a:srgbClr val="0000FF"/>
              </a:solidFill>
            </a:ln>
          </c:spPr>
          <c:marker>
            <c:symbol val="diamond"/>
            <c:size val="6"/>
            <c:spPr>
              <a:solidFill>
                <a:srgbClr val="0000CC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24"/>
              <c:layout>
                <c:manualLayout>
                  <c:x val="0"/>
                  <c:y val="-0.1420118012365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工作表1!$A$36:$A$60</c:f>
              <c:numCache>
                <c:formatCode>mmm\-yy</c:formatCode>
                <c:ptCount val="25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  <c:pt idx="24">
                  <c:v>42887</c:v>
                </c:pt>
              </c:numCache>
            </c:numRef>
          </c:cat>
          <c:val>
            <c:numRef>
              <c:f>工作表1!$B$36:$B$60</c:f>
              <c:numCache>
                <c:formatCode>0.0_ </c:formatCode>
                <c:ptCount val="25"/>
                <c:pt idx="0">
                  <c:v>53.1</c:v>
                </c:pt>
                <c:pt idx="1">
                  <c:v>42.6</c:v>
                </c:pt>
                <c:pt idx="2">
                  <c:v>33.6</c:v>
                </c:pt>
                <c:pt idx="3">
                  <c:v>33.1</c:v>
                </c:pt>
                <c:pt idx="4">
                  <c:v>35.9</c:v>
                </c:pt>
                <c:pt idx="5">
                  <c:v>37.6</c:v>
                </c:pt>
                <c:pt idx="6">
                  <c:v>38</c:v>
                </c:pt>
                <c:pt idx="7">
                  <c:v>42.5</c:v>
                </c:pt>
                <c:pt idx="8" formatCode="0.0">
                  <c:v>48.7</c:v>
                </c:pt>
                <c:pt idx="9">
                  <c:v>51.8</c:v>
                </c:pt>
                <c:pt idx="10">
                  <c:v>56.7</c:v>
                </c:pt>
                <c:pt idx="11">
                  <c:v>52.4</c:v>
                </c:pt>
                <c:pt idx="12">
                  <c:v>53.8</c:v>
                </c:pt>
                <c:pt idx="13">
                  <c:v>55.5</c:v>
                </c:pt>
                <c:pt idx="14">
                  <c:v>55.2</c:v>
                </c:pt>
                <c:pt idx="15">
                  <c:v>53.5</c:v>
                </c:pt>
                <c:pt idx="16">
                  <c:v>51.8</c:v>
                </c:pt>
                <c:pt idx="17">
                  <c:v>54</c:v>
                </c:pt>
                <c:pt idx="18">
                  <c:v>59.8</c:v>
                </c:pt>
                <c:pt idx="19">
                  <c:v>61.5</c:v>
                </c:pt>
                <c:pt idx="20">
                  <c:v>64.400000000000006</c:v>
                </c:pt>
                <c:pt idx="21">
                  <c:v>69</c:v>
                </c:pt>
                <c:pt idx="22">
                  <c:v>63.2</c:v>
                </c:pt>
                <c:pt idx="23">
                  <c:v>61.1</c:v>
                </c:pt>
                <c:pt idx="24">
                  <c:v>59.1</c:v>
                </c:pt>
              </c:numCache>
            </c:numRef>
          </c:val>
          <c:smooth val="0"/>
        </c:ser>
        <c:ser>
          <c:idx val="1"/>
          <c:order val="1"/>
          <c:spPr>
            <a:ln w="9525"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工作表1!$A$36:$A$60</c:f>
              <c:numCache>
                <c:formatCode>mmm\-yy</c:formatCode>
                <c:ptCount val="25"/>
                <c:pt idx="0">
                  <c:v>42156</c:v>
                </c:pt>
                <c:pt idx="1">
                  <c:v>42186</c:v>
                </c:pt>
                <c:pt idx="2">
                  <c:v>42217</c:v>
                </c:pt>
                <c:pt idx="3">
                  <c:v>42248</c:v>
                </c:pt>
                <c:pt idx="4">
                  <c:v>42278</c:v>
                </c:pt>
                <c:pt idx="5">
                  <c:v>42309</c:v>
                </c:pt>
                <c:pt idx="6">
                  <c:v>42339</c:v>
                </c:pt>
                <c:pt idx="7">
                  <c:v>42370</c:v>
                </c:pt>
                <c:pt idx="8">
                  <c:v>42401</c:v>
                </c:pt>
                <c:pt idx="9">
                  <c:v>42430</c:v>
                </c:pt>
                <c:pt idx="10">
                  <c:v>42461</c:v>
                </c:pt>
                <c:pt idx="11">
                  <c:v>42491</c:v>
                </c:pt>
                <c:pt idx="12">
                  <c:v>42522</c:v>
                </c:pt>
                <c:pt idx="13">
                  <c:v>42552</c:v>
                </c:pt>
                <c:pt idx="14">
                  <c:v>42583</c:v>
                </c:pt>
                <c:pt idx="15">
                  <c:v>42614</c:v>
                </c:pt>
                <c:pt idx="16">
                  <c:v>42644</c:v>
                </c:pt>
                <c:pt idx="17">
                  <c:v>42675</c:v>
                </c:pt>
                <c:pt idx="18">
                  <c:v>42705</c:v>
                </c:pt>
                <c:pt idx="19">
                  <c:v>42736</c:v>
                </c:pt>
                <c:pt idx="20">
                  <c:v>42767</c:v>
                </c:pt>
                <c:pt idx="21">
                  <c:v>42795</c:v>
                </c:pt>
                <c:pt idx="22">
                  <c:v>42826</c:v>
                </c:pt>
                <c:pt idx="23">
                  <c:v>42856</c:v>
                </c:pt>
                <c:pt idx="24">
                  <c:v>42887</c:v>
                </c:pt>
              </c:numCache>
            </c:numRef>
          </c:cat>
          <c:val>
            <c:numRef>
              <c:f>工作表1!$C$36:$C$60</c:f>
              <c:numCache>
                <c:formatCode>General</c:formatCode>
                <c:ptCount val="2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059264"/>
        <c:axId val="124630656"/>
      </c:lineChart>
      <c:dateAx>
        <c:axId val="154059264"/>
        <c:scaling>
          <c:orientation val="minMax"/>
        </c:scaling>
        <c:delete val="0"/>
        <c:axPos val="b"/>
        <c:numFmt formatCode="m;" sourceLinked="0"/>
        <c:majorTickMark val="none"/>
        <c:minorTickMark val="none"/>
        <c:tickLblPos val="nextTo"/>
        <c:spPr>
          <a:ln w="12700">
            <a:solidFill>
              <a:sysClr val="windowText" lastClr="000000"/>
            </a:solidFill>
          </a:ln>
        </c:spPr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124630656"/>
        <c:crosses val="autoZero"/>
        <c:auto val="1"/>
        <c:lblOffset val="100"/>
        <c:baseTimeUnit val="months"/>
        <c:majorUnit val="3"/>
        <c:majorTimeUnit val="months"/>
      </c:dateAx>
      <c:valAx>
        <c:axId val="124630656"/>
        <c:scaling>
          <c:orientation val="minMax"/>
          <c:max val="90"/>
          <c:min val="10"/>
        </c:scaling>
        <c:delete val="0"/>
        <c:axPos val="l"/>
        <c:numFmt formatCode="0.0_ 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54059264"/>
        <c:crosses val="autoZero"/>
        <c:crossBetween val="between"/>
        <c:majorUnit val="4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zh-TW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0.84727</cdr:x>
      <cdr:y>0.70218</cdr:y>
    </cdr:from>
    <cdr:to>
      <cdr:x>0.84901</cdr:x>
      <cdr:y>0.71868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7058025" y="2498723"/>
          <a:ext cx="800100" cy="476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en-US" altLang="zh-TW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34611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0.0217</cdr:x>
      <cdr:y>0.90317</cdr:y>
    </cdr:from>
    <cdr:to>
      <cdr:x>0.99964</cdr:x>
      <cdr:y>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75915" y="1514197"/>
          <a:ext cx="3421665" cy="162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2015</a:t>
          </a:r>
          <a:r>
            <a:rPr lang="zh-TW" altLang="en-US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                                             </a:t>
          </a:r>
          <a:r>
            <a:rPr lang="en-US" altLang="zh-TW" sz="800" b="0" baseline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2016                         2017</a:t>
          </a:r>
          <a:endParaRPr lang="zh-TW" altLang="en-US" sz="800" b="0" baseline="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9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  <cdr:relSizeAnchor xmlns:cdr="http://schemas.openxmlformats.org/drawingml/2006/chartDrawing">
    <cdr:from>
      <cdr:x>0.9425</cdr:x>
      <cdr:y>0.026</cdr:y>
    </cdr:from>
    <cdr:to>
      <cdr:x>0.9425</cdr:x>
      <cdr:y>0.072</cdr:y>
    </cdr:to>
    <cdr:sp macro="" textlink="">
      <cdr:nvSpPr>
        <cdr:cNvPr id="1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81061" y="146114"/>
          <a:ext cx="0" cy="25850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32004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altLang="zh-TW" sz="1400" b="1" i="0" u="none" strike="noStrike" baseline="0">
              <a:solidFill>
                <a:srgbClr val="FF0000"/>
              </a:solidFill>
              <a:latin typeface="Times New Roman"/>
              <a:cs typeface="Times New Roman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0.02404</cdr:x>
      <cdr:y>0.70918</cdr:y>
    </cdr:from>
    <cdr:to>
      <cdr:x>0.07692</cdr:x>
      <cdr:y>0.83673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76200" y="1059180"/>
          <a:ext cx="167640" cy="1905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0.93382</cdr:x>
      <cdr:y>0.87309</cdr:y>
    </cdr:from>
    <cdr:to>
      <cdr:x>1</cdr:x>
      <cdr:y>0.97726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903220" y="1341120"/>
          <a:ext cx="205740" cy="1600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prstDash val="sysDot"/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43B2-E669-4370-933B-5C26E67E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42</Pages>
  <Words>19189</Words>
  <Characters>26647</Characters>
  <Application>Microsoft Office Word</Application>
  <DocSecurity>0</DocSecurity>
  <Lines>222</Lines>
  <Paragraphs>91</Paragraphs>
  <ScaleCrop>false</ScaleCrop>
  <Company>cepd</Company>
  <LinksUpToDate>false</LinksUpToDate>
  <CharactersWithSpaces>45745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http://www.petronet.co.kr/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當 前 經 濟 情 勢</dc:title>
  <dc:creator>經建會</dc:creator>
  <cp:lastModifiedBy>吳玟玲</cp:lastModifiedBy>
  <cp:revision>11</cp:revision>
  <cp:lastPrinted>2017-07-14T08:58:00Z</cp:lastPrinted>
  <dcterms:created xsi:type="dcterms:W3CDTF">2017-07-11T08:47:00Z</dcterms:created>
  <dcterms:modified xsi:type="dcterms:W3CDTF">2017-07-14T08:58:00Z</dcterms:modified>
</cp:coreProperties>
</file>