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7B6707" w:rsidRDefault="00A11FE5" w:rsidP="007E253F">
      <w:pPr>
        <w:jc w:val="both"/>
      </w:pPr>
      <w:r w:rsidRPr="007B6707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57139F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57139F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05DEB55F" w14:textId="59E1267F" w:rsidR="00C7390B" w:rsidRDefault="0008073A" w:rsidP="004631E0">
      <w:pPr>
        <w:tabs>
          <w:tab w:val="center" w:pos="4185"/>
          <w:tab w:val="left" w:pos="6960"/>
        </w:tabs>
        <w:spacing w:beforeLines="100" w:before="360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強化經濟韌性應</w:t>
      </w:r>
      <w:r w:rsidR="000422A8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對</w:t>
      </w:r>
      <w:r w:rsidR="004631E0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全球</w:t>
      </w:r>
      <w:r w:rsidR="000422A8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經濟挑戰</w:t>
      </w:r>
    </w:p>
    <w:p w14:paraId="5B6EF9C9" w14:textId="77777777" w:rsidR="00577920" w:rsidRPr="0061265F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4AE895BB" w:rsidR="00A04C46" w:rsidRPr="0057139F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57139F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57139F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0422A8">
        <w:rPr>
          <w:rFonts w:asciiTheme="minorEastAsia" w:hAnsiTheme="minorEastAsia" w:cs="Times New Roman"/>
          <w:bCs/>
          <w:sz w:val="28"/>
          <w:szCs w:val="28"/>
        </w:rPr>
        <w:t>2</w:t>
      </w:r>
      <w:r w:rsidRPr="0057139F">
        <w:rPr>
          <w:rFonts w:asciiTheme="minorEastAsia" w:hAnsiTheme="minorEastAsia" w:cs="Times New Roman"/>
          <w:bCs/>
          <w:sz w:val="28"/>
          <w:szCs w:val="28"/>
        </w:rPr>
        <w:t>年</w:t>
      </w:r>
      <w:r w:rsidR="005B2012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Pr="0057139F">
        <w:rPr>
          <w:rFonts w:asciiTheme="minorEastAsia" w:hAnsiTheme="minorEastAsia" w:cs="Times New Roman"/>
          <w:bCs/>
          <w:sz w:val="28"/>
          <w:szCs w:val="28"/>
        </w:rPr>
        <w:t>月</w:t>
      </w:r>
      <w:r w:rsidR="005B2012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0422A8">
        <w:rPr>
          <w:rFonts w:asciiTheme="minorEastAsia" w:hAnsiTheme="minorEastAsia" w:cs="Times New Roman"/>
          <w:bCs/>
          <w:sz w:val="28"/>
          <w:szCs w:val="28"/>
        </w:rPr>
        <w:t>8</w:t>
      </w:r>
      <w:r w:rsidRPr="0057139F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57139F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57139F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5F55FDFA" w14:textId="2342B349" w:rsidR="00F479AF" w:rsidRPr="00E063A5" w:rsidRDefault="00BB1C7F" w:rsidP="00DF15C9">
      <w:pPr>
        <w:pStyle w:val="k02"/>
        <w:tabs>
          <w:tab w:val="left" w:pos="680"/>
        </w:tabs>
        <w:spacing w:beforeLines="50" w:before="180"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去(</w:t>
      </w:r>
      <w:r w:rsidR="00F479AF">
        <w:rPr>
          <w:rFonts w:asciiTheme="minorEastAsia" w:eastAsiaTheme="minorEastAsia" w:hAnsiTheme="minorEastAsia"/>
          <w:sz w:val="32"/>
          <w:szCs w:val="32"/>
        </w:rPr>
        <w:t>111</w:t>
      </w:r>
      <w:r>
        <w:rPr>
          <w:rFonts w:asciiTheme="minorEastAsia" w:eastAsiaTheme="minorEastAsia" w:hAnsiTheme="minorEastAsia"/>
          <w:sz w:val="32"/>
          <w:szCs w:val="32"/>
        </w:rPr>
        <w:t>)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7C7AB7">
        <w:rPr>
          <w:rFonts w:asciiTheme="minorEastAsia" w:eastAsiaTheme="minorEastAsia" w:hAnsiTheme="minorEastAsia" w:hint="eastAsia"/>
          <w:sz w:val="32"/>
          <w:szCs w:val="32"/>
        </w:rPr>
        <w:t>第4季</w:t>
      </w:r>
      <w:r w:rsidR="0008073A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73B34">
        <w:rPr>
          <w:rFonts w:asciiTheme="minorEastAsia" w:eastAsiaTheme="minorEastAsia" w:hAnsiTheme="minorEastAsia" w:hint="eastAsia"/>
          <w:sz w:val="32"/>
          <w:szCs w:val="32"/>
        </w:rPr>
        <w:t>全球</w:t>
      </w:r>
      <w:r>
        <w:rPr>
          <w:rFonts w:asciiTheme="minorEastAsia" w:eastAsiaTheme="minorEastAsia" w:hAnsiTheme="minorEastAsia" w:hint="eastAsia"/>
          <w:sz w:val="32"/>
          <w:szCs w:val="32"/>
        </w:rPr>
        <w:t>通膨及升息壓力</w:t>
      </w:r>
      <w:r w:rsidR="00E73B34">
        <w:rPr>
          <w:rFonts w:asciiTheme="minorEastAsia" w:eastAsiaTheme="minorEastAsia" w:hAnsiTheme="minorEastAsia" w:hint="eastAsia"/>
          <w:sz w:val="32"/>
          <w:szCs w:val="32"/>
        </w:rPr>
        <w:t>居</w:t>
      </w:r>
      <w:r>
        <w:rPr>
          <w:rFonts w:asciiTheme="minorEastAsia" w:eastAsiaTheme="minorEastAsia" w:hAnsiTheme="minorEastAsia" w:hint="eastAsia"/>
          <w:sz w:val="32"/>
          <w:szCs w:val="32"/>
        </w:rPr>
        <w:t>高、俄烏戰爭</w:t>
      </w:r>
      <w:r w:rsidR="00E73B34">
        <w:rPr>
          <w:rFonts w:asciiTheme="minorEastAsia" w:eastAsiaTheme="minorEastAsia" w:hAnsiTheme="minorEastAsia" w:hint="eastAsia"/>
          <w:sz w:val="32"/>
          <w:szCs w:val="32"/>
        </w:rPr>
        <w:t>膠著</w:t>
      </w:r>
      <w:r w:rsidR="00C0642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F479AF">
        <w:rPr>
          <w:rFonts w:asciiTheme="minorEastAsia" w:eastAsiaTheme="minorEastAsia" w:hAnsiTheme="minorEastAsia" w:hint="eastAsia"/>
          <w:sz w:val="32"/>
          <w:szCs w:val="32"/>
        </w:rPr>
        <w:t>加上</w:t>
      </w:r>
      <w:r w:rsidR="00F16949">
        <w:rPr>
          <w:rFonts w:asciiTheme="minorEastAsia" w:eastAsiaTheme="minorEastAsia" w:hAnsiTheme="minorEastAsia" w:hint="eastAsia"/>
          <w:sz w:val="32"/>
          <w:szCs w:val="32"/>
        </w:rPr>
        <w:t>中國</w:t>
      </w:r>
      <w:proofErr w:type="gramStart"/>
      <w:r w:rsidR="00F16949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F16949">
        <w:rPr>
          <w:rFonts w:asciiTheme="minorEastAsia" w:eastAsiaTheme="minorEastAsia" w:hAnsiTheme="minorEastAsia" w:hint="eastAsia"/>
          <w:sz w:val="32"/>
          <w:szCs w:val="32"/>
        </w:rPr>
        <w:t>情惡化</w:t>
      </w:r>
      <w:r w:rsidR="00F479A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08073A">
        <w:rPr>
          <w:rFonts w:asciiTheme="minorEastAsia" w:eastAsiaTheme="minorEastAsia" w:hAnsiTheme="minorEastAsia" w:hint="eastAsia"/>
          <w:sz w:val="32"/>
          <w:szCs w:val="32"/>
        </w:rPr>
        <w:t>使得</w:t>
      </w:r>
      <w:r w:rsidR="00F479AF">
        <w:rPr>
          <w:rFonts w:asciiTheme="minorEastAsia" w:eastAsiaTheme="minorEastAsia" w:hAnsiTheme="minorEastAsia" w:hint="eastAsia"/>
          <w:sz w:val="32"/>
          <w:szCs w:val="32"/>
        </w:rPr>
        <w:t>全球終端需求</w:t>
      </w:r>
      <w:r w:rsidR="0008073A">
        <w:rPr>
          <w:rFonts w:asciiTheme="minorEastAsia" w:eastAsiaTheme="minorEastAsia" w:hAnsiTheme="minorEastAsia" w:hint="eastAsia"/>
          <w:sz w:val="32"/>
          <w:szCs w:val="32"/>
        </w:rPr>
        <w:t>明顯</w:t>
      </w:r>
      <w:r w:rsidR="00E73B34">
        <w:rPr>
          <w:rFonts w:asciiTheme="minorEastAsia" w:eastAsiaTheme="minorEastAsia" w:hAnsiTheme="minorEastAsia" w:hint="eastAsia"/>
          <w:sz w:val="32"/>
          <w:szCs w:val="32"/>
        </w:rPr>
        <w:t>疲弱</w:t>
      </w:r>
      <w:r w:rsidR="00F479A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796BE5" w:rsidRPr="00663BA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產業鏈持續庫存調整，</w:t>
      </w:r>
      <w:r w:rsidR="00301F5A" w:rsidRPr="00663BA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導致</w:t>
      </w:r>
      <w:r w:rsidR="00F479AF" w:rsidRPr="00663BA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我國</w:t>
      </w:r>
      <w:proofErr w:type="gramStart"/>
      <w:r w:rsidR="00DF15C9" w:rsidRPr="00DF15C9">
        <w:rPr>
          <w:rFonts w:asciiTheme="minorEastAsia" w:eastAsiaTheme="minorEastAsia" w:hAnsiTheme="minorEastAsia" w:cstheme="minorBidi" w:hint="eastAsia"/>
          <w:kern w:val="2"/>
          <w:sz w:val="32"/>
          <w:szCs w:val="32"/>
        </w:rPr>
        <w:t>傳產貨類</w:t>
      </w:r>
      <w:proofErr w:type="gramEnd"/>
      <w:r w:rsidR="00DF15C9" w:rsidRPr="00DF15C9">
        <w:rPr>
          <w:rFonts w:asciiTheme="minorEastAsia" w:eastAsiaTheme="minorEastAsia" w:hAnsiTheme="minorEastAsia" w:cstheme="minorBidi" w:hint="eastAsia"/>
          <w:kern w:val="2"/>
          <w:sz w:val="32"/>
          <w:szCs w:val="32"/>
        </w:rPr>
        <w:t>外銷持續萎縮，且積體電路以外的電子零組件及資通產品需求轉淡，</w:t>
      </w:r>
      <w:r w:rsidR="00DF15C9">
        <w:rPr>
          <w:rFonts w:ascii="新細明體" w:eastAsia="新細明體" w:hAnsi="新細明體" w:cs="新細明體" w:hint="eastAsia"/>
          <w:sz w:val="32"/>
          <w:szCs w:val="32"/>
        </w:rPr>
        <w:t>去年1</w:t>
      </w:r>
      <w:r w:rsidR="00DF15C9">
        <w:rPr>
          <w:rFonts w:ascii="新細明體" w:eastAsia="新細明體" w:hAnsi="新細明體" w:cs="新細明體"/>
          <w:sz w:val="32"/>
          <w:szCs w:val="32"/>
        </w:rPr>
        <w:t>2</w:t>
      </w:r>
      <w:r w:rsidR="00DF15C9">
        <w:rPr>
          <w:rFonts w:ascii="新細明體" w:eastAsia="新細明體" w:hAnsi="新細明體" w:cs="新細明體" w:hint="eastAsia"/>
          <w:sz w:val="32"/>
          <w:szCs w:val="32"/>
        </w:rPr>
        <w:t>月</w:t>
      </w:r>
      <w:r w:rsidR="00DF15C9" w:rsidRPr="00DF15C9">
        <w:rPr>
          <w:rFonts w:asciiTheme="minorEastAsia" w:eastAsiaTheme="minorEastAsia" w:hAnsiTheme="minorEastAsia" w:cstheme="minorBidi" w:hint="eastAsia"/>
          <w:kern w:val="2"/>
          <w:sz w:val="32"/>
          <w:szCs w:val="32"/>
        </w:rPr>
        <w:t>出口年減</w:t>
      </w:r>
      <w:r w:rsidR="00DF15C9">
        <w:rPr>
          <w:rFonts w:ascii="新細明體" w:eastAsia="新細明體" w:hAnsi="新細明體" w:cs="新細明體" w:hint="eastAsia"/>
          <w:sz w:val="32"/>
          <w:szCs w:val="32"/>
        </w:rPr>
        <w:t>12.1</w:t>
      </w:r>
      <w:r w:rsidR="00DF15C9" w:rsidRPr="00DF15C9">
        <w:rPr>
          <w:rFonts w:asciiTheme="minorEastAsia" w:eastAsiaTheme="minorEastAsia" w:hAnsiTheme="minorEastAsia" w:cstheme="minorBidi"/>
          <w:kern w:val="2"/>
          <w:sz w:val="32"/>
          <w:szCs w:val="32"/>
        </w:rPr>
        <w:t>%</w:t>
      </w:r>
      <w:r w:rsidR="00DF15C9" w:rsidRPr="00DF15C9">
        <w:rPr>
          <w:rFonts w:asciiTheme="minorEastAsia" w:eastAsiaTheme="minorEastAsia" w:hAnsiTheme="minorEastAsia" w:cstheme="minorBidi" w:hint="eastAsia"/>
          <w:kern w:val="2"/>
          <w:sz w:val="32"/>
          <w:szCs w:val="32"/>
        </w:rPr>
        <w:t>，連續</w:t>
      </w:r>
      <w:r w:rsidR="00DF15C9">
        <w:rPr>
          <w:rFonts w:ascii="新細明體" w:eastAsia="新細明體" w:hAnsi="新細明體" w:cs="新細明體" w:hint="eastAsia"/>
          <w:sz w:val="32"/>
          <w:szCs w:val="32"/>
        </w:rPr>
        <w:t>4</w:t>
      </w:r>
      <w:r w:rsidR="00DF15C9" w:rsidRPr="00DF15C9">
        <w:rPr>
          <w:rFonts w:asciiTheme="minorEastAsia" w:eastAsiaTheme="minorEastAsia" w:hAnsiTheme="minorEastAsia" w:cstheme="minorBidi" w:hint="eastAsia"/>
          <w:kern w:val="2"/>
          <w:sz w:val="32"/>
          <w:szCs w:val="32"/>
        </w:rPr>
        <w:t>個月負成長，</w:t>
      </w:r>
      <w:r w:rsidR="00DF15C9" w:rsidRPr="00DF15C9">
        <w:rPr>
          <w:rFonts w:asciiTheme="minorEastAsia" w:eastAsiaTheme="minorEastAsia" w:hAnsiTheme="minorEastAsia" w:cstheme="minorBidi" w:hint="eastAsia"/>
          <w:sz w:val="32"/>
          <w:szCs w:val="32"/>
        </w:rPr>
        <w:t>去年11</w:t>
      </w:r>
      <w:r w:rsidR="00DF15C9" w:rsidRPr="00DF15C9">
        <w:rPr>
          <w:rFonts w:asciiTheme="minorEastAsia" w:eastAsiaTheme="minorEastAsia" w:hAnsiTheme="minorEastAsia" w:cstheme="minorBidi" w:hint="eastAsia"/>
          <w:kern w:val="2"/>
          <w:sz w:val="32"/>
          <w:szCs w:val="32"/>
        </w:rPr>
        <w:t>月外銷訂單年減</w:t>
      </w:r>
      <w:r w:rsidR="00DF15C9" w:rsidRPr="00DF15C9">
        <w:rPr>
          <w:rFonts w:asciiTheme="minorEastAsia" w:eastAsiaTheme="minorEastAsia" w:hAnsiTheme="minorEastAsia" w:cstheme="minorBidi" w:hint="eastAsia"/>
          <w:sz w:val="32"/>
          <w:szCs w:val="32"/>
        </w:rPr>
        <w:t>23.4%</w:t>
      </w:r>
      <w:r w:rsidR="00DF15C9" w:rsidRPr="00DF15C9">
        <w:rPr>
          <w:rFonts w:asciiTheme="minorEastAsia" w:eastAsiaTheme="minorEastAsia" w:hAnsiTheme="minorEastAsia" w:cstheme="minorBidi" w:hint="eastAsia"/>
          <w:kern w:val="2"/>
          <w:sz w:val="32"/>
          <w:szCs w:val="32"/>
        </w:rPr>
        <w:t>，連續3個月負成長</w:t>
      </w:r>
      <w:r w:rsidR="00DF15C9">
        <w:rPr>
          <w:rFonts w:asciiTheme="minorEastAsia" w:hAnsiTheme="minorEastAsia" w:hint="eastAsia"/>
          <w:sz w:val="32"/>
          <w:szCs w:val="32"/>
        </w:rPr>
        <w:t>，</w:t>
      </w:r>
      <w:r w:rsidR="00301F5A">
        <w:rPr>
          <w:rFonts w:asciiTheme="minorEastAsia" w:eastAsiaTheme="minorEastAsia" w:hAnsiTheme="minorEastAsia" w:hint="eastAsia"/>
          <w:sz w:val="32"/>
          <w:szCs w:val="32"/>
        </w:rPr>
        <w:t>衝擊</w:t>
      </w:r>
      <w:r w:rsidR="00E73B34">
        <w:rPr>
          <w:rFonts w:asciiTheme="minorEastAsia" w:eastAsiaTheme="minorEastAsia" w:hAnsiTheme="minorEastAsia" w:hint="eastAsia"/>
          <w:sz w:val="32"/>
          <w:szCs w:val="32"/>
        </w:rPr>
        <w:t>國內經濟成長表現</w:t>
      </w:r>
      <w:r w:rsidR="0008073A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E73B34" w:rsidRPr="00406E45">
        <w:rPr>
          <w:rFonts w:asciiTheme="minorEastAsia" w:eastAsiaTheme="minorEastAsia" w:hAnsiTheme="minorEastAsia" w:hint="eastAsia"/>
          <w:sz w:val="32"/>
          <w:szCs w:val="32"/>
        </w:rPr>
        <w:t>主計總處今(1</w:t>
      </w:r>
      <w:r w:rsidR="00E73B34" w:rsidRPr="00406E45">
        <w:rPr>
          <w:rFonts w:asciiTheme="minorEastAsia" w:eastAsiaTheme="minorEastAsia" w:hAnsiTheme="minorEastAsia"/>
          <w:sz w:val="32"/>
          <w:szCs w:val="32"/>
        </w:rPr>
        <w:t>8</w:t>
      </w:r>
      <w:r w:rsidR="0008073A">
        <w:rPr>
          <w:rFonts w:asciiTheme="minorEastAsia" w:eastAsiaTheme="minorEastAsia" w:hAnsiTheme="minorEastAsia"/>
          <w:sz w:val="32"/>
          <w:szCs w:val="32"/>
        </w:rPr>
        <w:t>)</w:t>
      </w:r>
      <w:proofErr w:type="gramStart"/>
      <w:r w:rsidR="00E73B34" w:rsidRPr="00406E45">
        <w:rPr>
          <w:rFonts w:asciiTheme="minorEastAsia" w:eastAsiaTheme="minorEastAsia" w:hAnsiTheme="minorEastAsia" w:hint="eastAsia"/>
          <w:sz w:val="32"/>
          <w:szCs w:val="32"/>
        </w:rPr>
        <w:t>日</w:t>
      </w:r>
      <w:r w:rsidR="0008073A">
        <w:rPr>
          <w:rFonts w:asciiTheme="minorEastAsia" w:eastAsiaTheme="minorEastAsia" w:hAnsiTheme="minorEastAsia" w:hint="eastAsia"/>
          <w:sz w:val="32"/>
          <w:szCs w:val="32"/>
        </w:rPr>
        <w:t>概估</w:t>
      </w:r>
      <w:proofErr w:type="gramEnd"/>
      <w:r w:rsidR="00E73B34" w:rsidRPr="00406E45">
        <w:rPr>
          <w:rFonts w:asciiTheme="minorEastAsia" w:eastAsiaTheme="minorEastAsia" w:hAnsiTheme="minorEastAsia" w:hint="eastAsia"/>
          <w:sz w:val="32"/>
          <w:szCs w:val="32"/>
        </w:rPr>
        <w:t>去年第4季經濟成長率為</w:t>
      </w:r>
      <w:r w:rsidR="00E73B34" w:rsidRPr="00406E45">
        <w:rPr>
          <w:rFonts w:asciiTheme="minorEastAsia" w:eastAsiaTheme="minorEastAsia" w:hAnsiTheme="minorEastAsia"/>
          <w:sz w:val="32"/>
          <w:szCs w:val="32"/>
        </w:rPr>
        <w:t>-0.86%</w:t>
      </w:r>
      <w:r w:rsidR="00E73B34" w:rsidRPr="00406E4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08073A">
        <w:rPr>
          <w:rFonts w:asciiTheme="minorEastAsia" w:eastAsiaTheme="minorEastAsia" w:hAnsiTheme="minorEastAsia" w:hint="eastAsia"/>
          <w:sz w:val="32"/>
          <w:szCs w:val="32"/>
        </w:rPr>
        <w:t>全</w:t>
      </w:r>
      <w:r w:rsidR="00E73B34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E73B34" w:rsidRPr="00406E45">
        <w:rPr>
          <w:rFonts w:asciiTheme="minorEastAsia" w:eastAsiaTheme="minorEastAsia" w:hAnsiTheme="minorEastAsia" w:hint="eastAsia"/>
          <w:sz w:val="32"/>
          <w:szCs w:val="32"/>
        </w:rPr>
        <w:t>經濟成長率為</w:t>
      </w:r>
      <w:r w:rsidR="00E73B34" w:rsidRPr="00406E45">
        <w:rPr>
          <w:rFonts w:asciiTheme="minorEastAsia" w:eastAsiaTheme="minorEastAsia" w:hAnsiTheme="minorEastAsia"/>
          <w:sz w:val="32"/>
          <w:szCs w:val="32"/>
        </w:rPr>
        <w:t>2.43%</w:t>
      </w:r>
      <w:r w:rsidR="00F479A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08073A">
        <w:rPr>
          <w:rFonts w:asciiTheme="minorEastAsia" w:eastAsiaTheme="minorEastAsia" w:hAnsiTheme="minorEastAsia" w:hint="eastAsia"/>
          <w:sz w:val="32"/>
          <w:szCs w:val="32"/>
        </w:rPr>
        <w:t>較預期為低，</w:t>
      </w:r>
      <w:r w:rsidR="00690FA3">
        <w:rPr>
          <w:rFonts w:asciiTheme="minorEastAsia" w:eastAsiaTheme="minorEastAsia" w:hAnsiTheme="minorEastAsia" w:hint="eastAsia"/>
          <w:sz w:val="32"/>
          <w:szCs w:val="32"/>
        </w:rPr>
        <w:t>惟</w:t>
      </w:r>
      <w:r w:rsidR="00E73B34">
        <w:rPr>
          <w:rFonts w:asciiTheme="minorEastAsia" w:eastAsiaTheme="minorEastAsia" w:hAnsiTheme="minorEastAsia" w:hint="eastAsia"/>
          <w:sz w:val="32"/>
          <w:szCs w:val="32"/>
        </w:rPr>
        <w:t>去年第4季</w:t>
      </w:r>
      <w:r w:rsidR="00690FA3">
        <w:rPr>
          <w:rFonts w:asciiTheme="minorEastAsia" w:eastAsiaTheme="minorEastAsia" w:hAnsiTheme="minorEastAsia" w:hint="eastAsia"/>
          <w:sz w:val="32"/>
          <w:szCs w:val="32"/>
        </w:rPr>
        <w:t>隨著</w:t>
      </w:r>
      <w:r w:rsidR="00E063A5">
        <w:rPr>
          <w:rFonts w:asciiTheme="minorEastAsia" w:eastAsiaTheme="minorEastAsia" w:hAnsiTheme="minorEastAsia" w:hint="eastAsia"/>
          <w:sz w:val="32"/>
          <w:szCs w:val="32"/>
        </w:rPr>
        <w:t>防疫</w:t>
      </w:r>
      <w:r w:rsidR="00690FA3">
        <w:rPr>
          <w:rFonts w:asciiTheme="minorEastAsia" w:eastAsiaTheme="minorEastAsia" w:hAnsiTheme="minorEastAsia" w:hint="eastAsia"/>
          <w:sz w:val="32"/>
          <w:szCs w:val="32"/>
        </w:rPr>
        <w:t>措施</w:t>
      </w:r>
      <w:r w:rsidR="00E063A5">
        <w:rPr>
          <w:rFonts w:asciiTheme="minorEastAsia" w:eastAsiaTheme="minorEastAsia" w:hAnsiTheme="minorEastAsia" w:hint="eastAsia"/>
          <w:sz w:val="32"/>
          <w:szCs w:val="32"/>
        </w:rPr>
        <w:t>放寬</w:t>
      </w:r>
      <w:r w:rsidR="00690FA3">
        <w:rPr>
          <w:rFonts w:asciiTheme="minorEastAsia" w:eastAsiaTheme="minorEastAsia" w:hAnsiTheme="minorEastAsia" w:hint="eastAsia"/>
          <w:sz w:val="32"/>
          <w:szCs w:val="32"/>
        </w:rPr>
        <w:t>，消費人潮回流</w:t>
      </w:r>
      <w:r w:rsidR="00E063A5">
        <w:rPr>
          <w:rFonts w:asciiTheme="minorEastAsia" w:eastAsiaTheme="minorEastAsia" w:hAnsiTheme="minorEastAsia" w:hint="eastAsia"/>
          <w:sz w:val="32"/>
          <w:szCs w:val="32"/>
        </w:rPr>
        <w:t>，加上入境逐步免除隔離</w:t>
      </w:r>
      <w:r w:rsidR="00690FA3">
        <w:rPr>
          <w:rFonts w:asciiTheme="minorEastAsia" w:eastAsiaTheme="minorEastAsia" w:hAnsiTheme="minorEastAsia" w:hint="eastAsia"/>
          <w:sz w:val="32"/>
          <w:szCs w:val="32"/>
        </w:rPr>
        <w:t>，民間消費明顯回溫，</w:t>
      </w:r>
      <w:r w:rsidR="00796BE5" w:rsidRPr="00966046">
        <w:rPr>
          <w:rFonts w:asciiTheme="minorEastAsia" w:eastAsiaTheme="minorEastAsia" w:hAnsiTheme="minorEastAsia" w:hint="eastAsia"/>
          <w:sz w:val="32"/>
          <w:szCs w:val="32"/>
        </w:rPr>
        <w:t>實質政府消費亦成長3.14%</w:t>
      </w:r>
      <w:r w:rsidR="00301F5A" w:rsidRPr="00966046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3D7BED">
        <w:rPr>
          <w:rFonts w:asciiTheme="minorEastAsia" w:eastAsiaTheme="minorEastAsia" w:hAnsiTheme="minorEastAsia" w:hint="eastAsia"/>
          <w:sz w:val="32"/>
          <w:szCs w:val="32"/>
        </w:rPr>
        <w:t>顯示</w:t>
      </w:r>
      <w:r w:rsidR="00796BE5">
        <w:rPr>
          <w:rFonts w:asciiTheme="minorEastAsia" w:eastAsiaTheme="minorEastAsia" w:hAnsiTheme="minorEastAsia" w:hint="eastAsia"/>
          <w:sz w:val="32"/>
          <w:szCs w:val="32"/>
        </w:rPr>
        <w:t>內需</w:t>
      </w:r>
      <w:r w:rsidR="00AE3178">
        <w:rPr>
          <w:rFonts w:asciiTheme="minorEastAsia" w:eastAsiaTheme="minorEastAsia" w:hAnsiTheme="minorEastAsia" w:hint="eastAsia"/>
          <w:sz w:val="32"/>
          <w:szCs w:val="32"/>
        </w:rPr>
        <w:t>有</w:t>
      </w:r>
      <w:r w:rsidR="003D7BED">
        <w:rPr>
          <w:rFonts w:asciiTheme="minorEastAsia" w:eastAsiaTheme="minorEastAsia" w:hAnsiTheme="minorEastAsia" w:hint="eastAsia"/>
          <w:sz w:val="32"/>
          <w:szCs w:val="32"/>
        </w:rPr>
        <w:t>助</w:t>
      </w:r>
      <w:r w:rsidR="00E73B34">
        <w:rPr>
          <w:rFonts w:asciiTheme="minorEastAsia" w:eastAsiaTheme="minorEastAsia" w:hAnsiTheme="minorEastAsia" w:hint="eastAsia"/>
          <w:sz w:val="32"/>
          <w:szCs w:val="32"/>
        </w:rPr>
        <w:t>支撐</w:t>
      </w:r>
      <w:r w:rsidR="00E063A5">
        <w:rPr>
          <w:rFonts w:asciiTheme="minorEastAsia" w:eastAsiaTheme="minorEastAsia" w:hAnsiTheme="minorEastAsia" w:hint="eastAsia"/>
          <w:sz w:val="32"/>
          <w:szCs w:val="32"/>
        </w:rPr>
        <w:t>經濟成長</w:t>
      </w:r>
      <w:r w:rsidR="003D7BED">
        <w:rPr>
          <w:rFonts w:asciiTheme="minorEastAsia" w:eastAsiaTheme="minorEastAsia" w:hAnsiTheme="minorEastAsia" w:hint="eastAsia"/>
          <w:sz w:val="32"/>
          <w:szCs w:val="32"/>
        </w:rPr>
        <w:t>動能</w:t>
      </w:r>
      <w:r w:rsidR="00F479AF" w:rsidRPr="00406E4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0E6FB2A9" w14:textId="73E7B0CE" w:rsidR="00880220" w:rsidRDefault="00181E4F" w:rsidP="003B1830">
      <w:pPr>
        <w:pStyle w:val="k02"/>
        <w:tabs>
          <w:tab w:val="left" w:pos="680"/>
        </w:tabs>
        <w:spacing w:beforeLines="50" w:before="180"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展望今年，全球經濟仍面臨嚴峻挑戰，包括俄烏戰爭發展、美中經濟與科技競爭、各國通膨水準</w:t>
      </w:r>
      <w:r w:rsidR="00B264D8">
        <w:rPr>
          <w:rFonts w:asciiTheme="minorEastAsia" w:eastAsiaTheme="minorEastAsia" w:hAnsiTheme="minorEastAsia" w:hint="eastAsia"/>
          <w:sz w:val="32"/>
          <w:szCs w:val="32"/>
        </w:rPr>
        <w:t>、歐洲能源危機、中國</w:t>
      </w:r>
      <w:proofErr w:type="gramStart"/>
      <w:r w:rsidR="00B264D8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B264D8">
        <w:rPr>
          <w:rFonts w:asciiTheme="minorEastAsia" w:eastAsiaTheme="minorEastAsia" w:hAnsiTheme="minorEastAsia" w:hint="eastAsia"/>
          <w:sz w:val="32"/>
          <w:szCs w:val="32"/>
        </w:rPr>
        <w:t>情</w:t>
      </w:r>
      <w:r w:rsidR="0036450E">
        <w:rPr>
          <w:rFonts w:asciiTheme="minorEastAsia" w:eastAsiaTheme="minorEastAsia" w:hAnsiTheme="minorEastAsia" w:hint="eastAsia"/>
          <w:sz w:val="32"/>
          <w:szCs w:val="32"/>
        </w:rPr>
        <w:t>走向</w:t>
      </w:r>
      <w:r>
        <w:rPr>
          <w:rFonts w:asciiTheme="minorEastAsia" w:eastAsiaTheme="minorEastAsia" w:hAnsiTheme="minorEastAsia" w:hint="eastAsia"/>
          <w:sz w:val="32"/>
          <w:szCs w:val="32"/>
        </w:rPr>
        <w:t>，加上氣候變遷</w:t>
      </w:r>
      <w:r w:rsidR="00B264D8">
        <w:rPr>
          <w:rFonts w:asciiTheme="minorEastAsia" w:eastAsiaTheme="minorEastAsia" w:hAnsiTheme="minorEastAsia" w:hint="eastAsia"/>
          <w:sz w:val="32"/>
          <w:szCs w:val="32"/>
        </w:rPr>
        <w:t>等不確定因素，</w:t>
      </w:r>
      <w:r w:rsidR="00E063A5">
        <w:rPr>
          <w:rFonts w:asciiTheme="minorEastAsia" w:eastAsiaTheme="minorEastAsia" w:hAnsiTheme="minorEastAsia" w:hint="eastAsia"/>
          <w:sz w:val="32"/>
          <w:szCs w:val="32"/>
        </w:rPr>
        <w:t>主要</w:t>
      </w:r>
      <w:r w:rsidR="00B264D8">
        <w:rPr>
          <w:rFonts w:asciiTheme="minorEastAsia" w:eastAsiaTheme="minorEastAsia" w:hAnsiTheme="minorEastAsia" w:hint="eastAsia"/>
          <w:sz w:val="32"/>
          <w:szCs w:val="32"/>
        </w:rPr>
        <w:t>國際機構</w:t>
      </w:r>
      <w:r w:rsidR="0036450E">
        <w:rPr>
          <w:rFonts w:asciiTheme="minorEastAsia" w:eastAsiaTheme="minorEastAsia" w:hAnsiTheme="minorEastAsia" w:hint="eastAsia"/>
          <w:sz w:val="32"/>
          <w:szCs w:val="32"/>
        </w:rPr>
        <w:t>均</w:t>
      </w:r>
      <w:r w:rsidR="00B264D8">
        <w:rPr>
          <w:rFonts w:asciiTheme="minorEastAsia" w:eastAsiaTheme="minorEastAsia" w:hAnsiTheme="minorEastAsia" w:hint="eastAsia"/>
          <w:sz w:val="32"/>
          <w:szCs w:val="32"/>
        </w:rPr>
        <w:t>預期今年全球經濟成長率</w:t>
      </w:r>
      <w:r w:rsidR="0036450E">
        <w:rPr>
          <w:rFonts w:asciiTheme="minorEastAsia" w:eastAsiaTheme="minorEastAsia" w:hAnsiTheme="minorEastAsia" w:hint="eastAsia"/>
          <w:sz w:val="32"/>
          <w:szCs w:val="32"/>
        </w:rPr>
        <w:t>將</w:t>
      </w:r>
      <w:r w:rsidR="00B264D8">
        <w:rPr>
          <w:rFonts w:asciiTheme="minorEastAsia" w:eastAsiaTheme="minorEastAsia" w:hAnsiTheme="minorEastAsia" w:hint="eastAsia"/>
          <w:sz w:val="32"/>
          <w:szCs w:val="32"/>
        </w:rPr>
        <w:t>低於去年</w:t>
      </w:r>
      <w:r w:rsidR="00880220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880220" w:rsidRPr="00880220">
        <w:rPr>
          <w:rFonts w:asciiTheme="minorEastAsia" w:eastAsiaTheme="minorEastAsia" w:hAnsiTheme="minorEastAsia" w:hint="eastAsia"/>
          <w:bCs/>
          <w:sz w:val="32"/>
          <w:szCs w:val="32"/>
        </w:rPr>
        <w:t>世界銀行(</w:t>
      </w:r>
      <w:r w:rsidR="00880220" w:rsidRPr="00880220">
        <w:rPr>
          <w:rFonts w:asciiTheme="minorEastAsia" w:eastAsiaTheme="minorEastAsia" w:hAnsiTheme="minorEastAsia"/>
          <w:bCs/>
          <w:sz w:val="32"/>
          <w:szCs w:val="32"/>
        </w:rPr>
        <w:t>World Bank</w:t>
      </w:r>
      <w:r w:rsidR="00880220" w:rsidRPr="00880220">
        <w:rPr>
          <w:rFonts w:asciiTheme="minorEastAsia" w:eastAsiaTheme="minorEastAsia" w:hAnsiTheme="minorEastAsia" w:hint="eastAsia"/>
          <w:bCs/>
          <w:sz w:val="32"/>
          <w:szCs w:val="32"/>
        </w:rPr>
        <w:t>)最新公布今年全球經濟預測再度下修至1.7%，相較去年6月所公布的預測3.0%，幾近腰斬；除了2009年與2020年，分別受到世界金融危機跟</w:t>
      </w:r>
      <w:proofErr w:type="gramStart"/>
      <w:r w:rsidR="00880220" w:rsidRPr="00880220">
        <w:rPr>
          <w:rFonts w:asciiTheme="minorEastAsia" w:eastAsiaTheme="minorEastAsia" w:hAnsiTheme="minorEastAsia" w:hint="eastAsia"/>
          <w:bCs/>
          <w:sz w:val="32"/>
          <w:szCs w:val="32"/>
        </w:rPr>
        <w:t>疫</w:t>
      </w:r>
      <w:proofErr w:type="gramEnd"/>
      <w:r w:rsidR="00880220" w:rsidRPr="00880220">
        <w:rPr>
          <w:rFonts w:asciiTheme="minorEastAsia" w:eastAsiaTheme="minorEastAsia" w:hAnsiTheme="minorEastAsia" w:hint="eastAsia"/>
          <w:bCs/>
          <w:sz w:val="32"/>
          <w:szCs w:val="32"/>
        </w:rPr>
        <w:t>情影響，今年全世界經濟成長率將是30年來第三低，顯見今年經濟成長相當具挑戰性</w:t>
      </w:r>
      <w:r w:rsidR="0056684F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14:paraId="36CF2673" w14:textId="6B3B7609" w:rsidR="003D7BED" w:rsidRDefault="00174C9D" w:rsidP="004020C8">
      <w:pPr>
        <w:pStyle w:val="k02"/>
        <w:tabs>
          <w:tab w:val="left" w:pos="680"/>
        </w:tabs>
        <w:spacing w:beforeLines="50" w:before="180"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我國為小型開放經濟體，成長動能勢必受到國際情勢惡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化</w:t>
      </w:r>
      <w:r w:rsidR="00E90077">
        <w:rPr>
          <w:rFonts w:asciiTheme="minorEastAsia" w:eastAsiaTheme="minorEastAsia" w:hAnsiTheme="minorEastAsia" w:hint="eastAsia"/>
          <w:sz w:val="32"/>
          <w:szCs w:val="32"/>
        </w:rPr>
        <w:t>影響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D71E8C" w:rsidRPr="00D71E8C">
        <w:rPr>
          <w:rFonts w:asciiTheme="minorEastAsia" w:eastAsiaTheme="minorEastAsia" w:hAnsiTheme="minorEastAsia" w:hint="eastAsia"/>
          <w:bCs/>
          <w:sz w:val="32"/>
          <w:szCs w:val="32"/>
        </w:rPr>
        <w:t>去年8月政府編列今年中央政府總預算時，已預估今年經濟成長將較去年減緩，</w:t>
      </w:r>
      <w:proofErr w:type="gramStart"/>
      <w:r w:rsidR="00D71E8C" w:rsidRPr="00D71E8C">
        <w:rPr>
          <w:rFonts w:asciiTheme="minorEastAsia" w:eastAsiaTheme="minorEastAsia" w:hAnsiTheme="minorEastAsia" w:hint="eastAsia"/>
          <w:bCs/>
          <w:sz w:val="32"/>
          <w:szCs w:val="32"/>
        </w:rPr>
        <w:t>故歲出</w:t>
      </w:r>
      <w:proofErr w:type="gramEnd"/>
      <w:r w:rsidR="00D71E8C" w:rsidRPr="00D71E8C">
        <w:rPr>
          <w:rFonts w:asciiTheme="minorEastAsia" w:eastAsiaTheme="minorEastAsia" w:hAnsiTheme="minorEastAsia" w:hint="eastAsia"/>
          <w:bCs/>
          <w:sz w:val="32"/>
          <w:szCs w:val="32"/>
        </w:rPr>
        <w:t>編列2.7兆元，較去年擴增2</w:t>
      </w:r>
      <w:r w:rsidR="00D71E8C" w:rsidRPr="00D71E8C">
        <w:rPr>
          <w:rFonts w:asciiTheme="minorEastAsia" w:eastAsiaTheme="minorEastAsia" w:hAnsiTheme="minorEastAsia"/>
          <w:bCs/>
          <w:sz w:val="32"/>
          <w:szCs w:val="32"/>
        </w:rPr>
        <w:t>0.8%</w:t>
      </w:r>
      <w:r w:rsidR="00D71E8C" w:rsidRPr="00D71E8C">
        <w:rPr>
          <w:rFonts w:asciiTheme="minorEastAsia" w:eastAsiaTheme="minorEastAsia" w:hAnsiTheme="minorEastAsia" w:hint="eastAsia"/>
          <w:bCs/>
          <w:sz w:val="32"/>
          <w:szCs w:val="32"/>
        </w:rPr>
        <w:t>，期以擴大內需維持經濟動能。</w:t>
      </w:r>
      <w:r w:rsidR="00D71E8C">
        <w:rPr>
          <w:rFonts w:asciiTheme="minorEastAsia" w:eastAsiaTheme="minorEastAsia" w:hAnsiTheme="minorEastAsia" w:hint="eastAsia"/>
          <w:bCs/>
          <w:sz w:val="32"/>
          <w:szCs w:val="32"/>
        </w:rPr>
        <w:t>考量今年</w:t>
      </w:r>
      <w:r w:rsidR="00D71E8C" w:rsidRPr="00D71E8C">
        <w:rPr>
          <w:rFonts w:asciiTheme="minorEastAsia" w:eastAsiaTheme="minorEastAsia" w:hAnsiTheme="minorEastAsia" w:hint="eastAsia"/>
          <w:bCs/>
          <w:sz w:val="32"/>
          <w:szCs w:val="32"/>
        </w:rPr>
        <w:t>的經濟挑戰</w:t>
      </w:r>
      <w:r w:rsidR="00D71E8C">
        <w:rPr>
          <w:rFonts w:asciiTheme="minorEastAsia" w:eastAsiaTheme="minorEastAsia" w:hAnsiTheme="minorEastAsia" w:hint="eastAsia"/>
          <w:bCs/>
          <w:sz w:val="32"/>
          <w:szCs w:val="32"/>
        </w:rPr>
        <w:t>更為</w:t>
      </w:r>
      <w:r w:rsidR="00D71E8C" w:rsidRPr="00D71E8C">
        <w:rPr>
          <w:rFonts w:asciiTheme="minorEastAsia" w:eastAsiaTheme="minorEastAsia" w:hAnsiTheme="minorEastAsia" w:hint="eastAsia"/>
          <w:bCs/>
          <w:sz w:val="32"/>
          <w:szCs w:val="32"/>
        </w:rPr>
        <w:t>險峻</w:t>
      </w:r>
      <w:r w:rsidR="00F42D7B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26273">
        <w:rPr>
          <w:rFonts w:asciiTheme="minorEastAsia" w:eastAsiaTheme="minorEastAsia" w:hAnsiTheme="minorEastAsia" w:hint="eastAsia"/>
          <w:sz w:val="32"/>
          <w:szCs w:val="32"/>
        </w:rPr>
        <w:t>行政院於今年1月1</w:t>
      </w:r>
      <w:r w:rsidR="00A26273">
        <w:rPr>
          <w:rFonts w:asciiTheme="minorEastAsia" w:eastAsiaTheme="minorEastAsia" w:hAnsiTheme="minorEastAsia"/>
          <w:sz w:val="32"/>
          <w:szCs w:val="32"/>
        </w:rPr>
        <w:t>2</w:t>
      </w:r>
      <w:r w:rsidR="00A26273">
        <w:rPr>
          <w:rFonts w:asciiTheme="minorEastAsia" w:eastAsiaTheme="minorEastAsia" w:hAnsiTheme="minorEastAsia" w:hint="eastAsia"/>
          <w:sz w:val="32"/>
          <w:szCs w:val="32"/>
        </w:rPr>
        <w:t>日通過</w:t>
      </w:r>
      <w:r w:rsidR="00A26273" w:rsidRPr="00A26273">
        <w:rPr>
          <w:rFonts w:asciiTheme="minorEastAsia" w:eastAsiaTheme="minorEastAsia" w:hAnsiTheme="minorEastAsia" w:hint="eastAsia"/>
          <w:sz w:val="32"/>
          <w:szCs w:val="32"/>
        </w:rPr>
        <w:t>「</w:t>
      </w:r>
      <w:proofErr w:type="gramStart"/>
      <w:r w:rsidR="00A26273" w:rsidRPr="00A26273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A26273" w:rsidRPr="00A26273">
        <w:rPr>
          <w:rFonts w:asciiTheme="minorEastAsia" w:eastAsiaTheme="minorEastAsia" w:hAnsiTheme="minorEastAsia" w:hint="eastAsia"/>
          <w:sz w:val="32"/>
          <w:szCs w:val="32"/>
        </w:rPr>
        <w:t>後強化經濟與社會韌性及全民共享經濟成果特別條例」草案</w:t>
      </w:r>
      <w:r w:rsidR="00CD5AB9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3048D5" w:rsidRPr="003048D5">
        <w:rPr>
          <w:rFonts w:asciiTheme="minorEastAsia" w:eastAsiaTheme="minorEastAsia" w:hAnsiTheme="minorEastAsia" w:hint="eastAsia"/>
          <w:sz w:val="32"/>
          <w:szCs w:val="32"/>
        </w:rPr>
        <w:t>送請立法院審議</w:t>
      </w:r>
      <w:r w:rsidR="003048D5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AE6A51">
        <w:rPr>
          <w:rFonts w:asciiTheme="minorEastAsia" w:eastAsiaTheme="minorEastAsia" w:hAnsiTheme="minorEastAsia" w:hint="eastAsia"/>
          <w:sz w:val="32"/>
          <w:szCs w:val="32"/>
        </w:rPr>
        <w:t>未來將據以研擬</w:t>
      </w:r>
      <w:r w:rsidR="003D7BED">
        <w:rPr>
          <w:rFonts w:asciiTheme="minorEastAsia" w:eastAsiaTheme="minorEastAsia" w:hAnsiTheme="minorEastAsia" w:hint="eastAsia"/>
          <w:sz w:val="32"/>
          <w:szCs w:val="32"/>
        </w:rPr>
        <w:t>強化經濟韌性方案，</w:t>
      </w:r>
      <w:r w:rsidR="00AE6A51">
        <w:rPr>
          <w:rFonts w:asciiTheme="minorEastAsia" w:eastAsiaTheme="minorEastAsia" w:hAnsiTheme="minorEastAsia" w:hint="eastAsia"/>
          <w:sz w:val="32"/>
          <w:szCs w:val="32"/>
        </w:rPr>
        <w:t>以</w:t>
      </w:r>
      <w:r w:rsidR="003D7BED">
        <w:rPr>
          <w:rFonts w:asciiTheme="minorEastAsia" w:eastAsiaTheme="minorEastAsia" w:hAnsiTheme="minorEastAsia" w:hint="eastAsia"/>
          <w:sz w:val="32"/>
          <w:szCs w:val="32"/>
        </w:rPr>
        <w:t>調整產業體質、推動升級轉型，提升</w:t>
      </w:r>
      <w:r w:rsidR="00CD5AB9">
        <w:rPr>
          <w:rFonts w:asciiTheme="minorEastAsia" w:eastAsiaTheme="minorEastAsia" w:hAnsiTheme="minorEastAsia" w:hint="eastAsia"/>
          <w:sz w:val="32"/>
          <w:szCs w:val="32"/>
        </w:rPr>
        <w:t>我國</w:t>
      </w:r>
      <w:r w:rsidR="003D7BED">
        <w:rPr>
          <w:rFonts w:asciiTheme="minorEastAsia" w:eastAsiaTheme="minorEastAsia" w:hAnsiTheme="minorEastAsia" w:hint="eastAsia"/>
          <w:sz w:val="32"/>
          <w:szCs w:val="32"/>
        </w:rPr>
        <w:t>經濟韌性及產業競爭力，以因應國際情勢變化，帶動我國經濟穩健成長。</w:t>
      </w:r>
    </w:p>
    <w:p w14:paraId="6C9B1246" w14:textId="77777777" w:rsidR="00D71E8C" w:rsidRPr="00D71E8C" w:rsidRDefault="00D71E8C" w:rsidP="004020C8">
      <w:pPr>
        <w:pStyle w:val="k02"/>
        <w:tabs>
          <w:tab w:val="left" w:pos="680"/>
        </w:tabs>
        <w:spacing w:beforeLines="50" w:before="180"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14:paraId="5CD16386" w14:textId="2A465180" w:rsidR="00A04C46" w:rsidRPr="00520F3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="009F409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吳明蕙處長</w:t>
      </w:r>
    </w:p>
    <w:p w14:paraId="67E3E66A" w14:textId="66B1654D" w:rsidR="00A04C46" w:rsidRPr="00520F32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520F32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="009F409F" w:rsidRPr="00520F3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</w:p>
    <w:p w14:paraId="0F71E90A" w14:textId="77777777" w:rsidR="003E7C7F" w:rsidRPr="00520F32" w:rsidRDefault="003E7C7F" w:rsidP="005B201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sectPr w:rsidR="003E7C7F" w:rsidRPr="00520F32" w:rsidSect="004009C3">
      <w:footerReference w:type="default" r:id="rId9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403D" w14:textId="77777777" w:rsidR="00D766F6" w:rsidRDefault="00D766F6" w:rsidP="00C369E1">
      <w:r>
        <w:separator/>
      </w:r>
    </w:p>
  </w:endnote>
  <w:endnote w:type="continuationSeparator" w:id="0">
    <w:p w14:paraId="090470AD" w14:textId="77777777" w:rsidR="00D766F6" w:rsidRDefault="00D766F6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D766F6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A6D0" w14:textId="77777777" w:rsidR="00D766F6" w:rsidRDefault="00D766F6" w:rsidP="00C369E1">
      <w:r>
        <w:separator/>
      </w:r>
    </w:p>
  </w:footnote>
  <w:footnote w:type="continuationSeparator" w:id="0">
    <w:p w14:paraId="03C2881C" w14:textId="77777777" w:rsidR="00D766F6" w:rsidRDefault="00D766F6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EA8"/>
    <w:rsid w:val="00002198"/>
    <w:rsid w:val="000048F3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04D"/>
    <w:rsid w:val="0002143E"/>
    <w:rsid w:val="00023094"/>
    <w:rsid w:val="00023375"/>
    <w:rsid w:val="00023E36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276"/>
    <w:rsid w:val="000416BE"/>
    <w:rsid w:val="000417B6"/>
    <w:rsid w:val="000419F5"/>
    <w:rsid w:val="000422A8"/>
    <w:rsid w:val="00042641"/>
    <w:rsid w:val="00043987"/>
    <w:rsid w:val="00045CC7"/>
    <w:rsid w:val="00046C20"/>
    <w:rsid w:val="00046DE4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752C"/>
    <w:rsid w:val="000576E7"/>
    <w:rsid w:val="00057A17"/>
    <w:rsid w:val="0006027B"/>
    <w:rsid w:val="00060ABB"/>
    <w:rsid w:val="00061DAE"/>
    <w:rsid w:val="0006354A"/>
    <w:rsid w:val="000638DC"/>
    <w:rsid w:val="00064594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073A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6BA0"/>
    <w:rsid w:val="00097176"/>
    <w:rsid w:val="00097295"/>
    <w:rsid w:val="000A0D4B"/>
    <w:rsid w:val="000A187F"/>
    <w:rsid w:val="000A1DD5"/>
    <w:rsid w:val="000A51BF"/>
    <w:rsid w:val="000A5460"/>
    <w:rsid w:val="000A5FEE"/>
    <w:rsid w:val="000A659E"/>
    <w:rsid w:val="000A7353"/>
    <w:rsid w:val="000B0838"/>
    <w:rsid w:val="000B1A74"/>
    <w:rsid w:val="000B277C"/>
    <w:rsid w:val="000B30C0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30C"/>
    <w:rsid w:val="000E1AA5"/>
    <w:rsid w:val="000E1B27"/>
    <w:rsid w:val="000E2996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186E"/>
    <w:rsid w:val="000F4793"/>
    <w:rsid w:val="000F4BD1"/>
    <w:rsid w:val="000F6C1C"/>
    <w:rsid w:val="000F7968"/>
    <w:rsid w:val="000F7A47"/>
    <w:rsid w:val="000F7BFE"/>
    <w:rsid w:val="000F7FA4"/>
    <w:rsid w:val="001007B9"/>
    <w:rsid w:val="00101C58"/>
    <w:rsid w:val="0010362F"/>
    <w:rsid w:val="00104C9C"/>
    <w:rsid w:val="00106981"/>
    <w:rsid w:val="001070ED"/>
    <w:rsid w:val="00107426"/>
    <w:rsid w:val="00110B4C"/>
    <w:rsid w:val="00110F75"/>
    <w:rsid w:val="001133AF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6FC"/>
    <w:rsid w:val="0012531A"/>
    <w:rsid w:val="00126FFE"/>
    <w:rsid w:val="001271D1"/>
    <w:rsid w:val="00134F9C"/>
    <w:rsid w:val="00136506"/>
    <w:rsid w:val="001367A3"/>
    <w:rsid w:val="0014029E"/>
    <w:rsid w:val="0014113B"/>
    <w:rsid w:val="00142DE7"/>
    <w:rsid w:val="00143490"/>
    <w:rsid w:val="0014439B"/>
    <w:rsid w:val="001446D3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0178"/>
    <w:rsid w:val="00171FEF"/>
    <w:rsid w:val="00174548"/>
    <w:rsid w:val="0017465F"/>
    <w:rsid w:val="00174C9D"/>
    <w:rsid w:val="0017581B"/>
    <w:rsid w:val="00175AC6"/>
    <w:rsid w:val="0017608E"/>
    <w:rsid w:val="00176285"/>
    <w:rsid w:val="001775FF"/>
    <w:rsid w:val="00177D90"/>
    <w:rsid w:val="0018069E"/>
    <w:rsid w:val="00180AB6"/>
    <w:rsid w:val="0018136C"/>
    <w:rsid w:val="00181CB2"/>
    <w:rsid w:val="00181E4F"/>
    <w:rsid w:val="0018324E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69EA"/>
    <w:rsid w:val="001B7BE1"/>
    <w:rsid w:val="001B7E6F"/>
    <w:rsid w:val="001C05B4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2FA4"/>
    <w:rsid w:val="001E3D28"/>
    <w:rsid w:val="001E3EA6"/>
    <w:rsid w:val="001E5889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3577"/>
    <w:rsid w:val="002947A1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266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4BB"/>
    <w:rsid w:val="002F273D"/>
    <w:rsid w:val="002F28EE"/>
    <w:rsid w:val="002F2FB2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1F5A"/>
    <w:rsid w:val="00303A6F"/>
    <w:rsid w:val="003048D5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54"/>
    <w:rsid w:val="00326E4D"/>
    <w:rsid w:val="003272AE"/>
    <w:rsid w:val="00330849"/>
    <w:rsid w:val="0033144B"/>
    <w:rsid w:val="00332528"/>
    <w:rsid w:val="00332832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50E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5D6E"/>
    <w:rsid w:val="0039620B"/>
    <w:rsid w:val="003963B4"/>
    <w:rsid w:val="00397585"/>
    <w:rsid w:val="00397C00"/>
    <w:rsid w:val="003A00EF"/>
    <w:rsid w:val="003A0916"/>
    <w:rsid w:val="003A135D"/>
    <w:rsid w:val="003A15BA"/>
    <w:rsid w:val="003A1BD2"/>
    <w:rsid w:val="003A2230"/>
    <w:rsid w:val="003A5C49"/>
    <w:rsid w:val="003B0E26"/>
    <w:rsid w:val="003B1014"/>
    <w:rsid w:val="003B1251"/>
    <w:rsid w:val="003B1830"/>
    <w:rsid w:val="003B3E2F"/>
    <w:rsid w:val="003B43F9"/>
    <w:rsid w:val="003B4415"/>
    <w:rsid w:val="003B5F5A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D0CCA"/>
    <w:rsid w:val="003D1062"/>
    <w:rsid w:val="003D1B8C"/>
    <w:rsid w:val="003D36DE"/>
    <w:rsid w:val="003D40D8"/>
    <w:rsid w:val="003D6F74"/>
    <w:rsid w:val="003D7636"/>
    <w:rsid w:val="003D7A03"/>
    <w:rsid w:val="003D7BED"/>
    <w:rsid w:val="003E1F4E"/>
    <w:rsid w:val="003E21ED"/>
    <w:rsid w:val="003E2A76"/>
    <w:rsid w:val="003E3FA2"/>
    <w:rsid w:val="003E5904"/>
    <w:rsid w:val="003E7003"/>
    <w:rsid w:val="003E7C7F"/>
    <w:rsid w:val="003F0146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0C8"/>
    <w:rsid w:val="00402E92"/>
    <w:rsid w:val="00402EE2"/>
    <w:rsid w:val="00403941"/>
    <w:rsid w:val="00403E72"/>
    <w:rsid w:val="00406E45"/>
    <w:rsid w:val="00407C60"/>
    <w:rsid w:val="0041041F"/>
    <w:rsid w:val="004105E0"/>
    <w:rsid w:val="00411420"/>
    <w:rsid w:val="00412603"/>
    <w:rsid w:val="00412B89"/>
    <w:rsid w:val="0041362E"/>
    <w:rsid w:val="00414747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4F27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1F21"/>
    <w:rsid w:val="00462F54"/>
    <w:rsid w:val="004631E0"/>
    <w:rsid w:val="00463585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3FB0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9124D"/>
    <w:rsid w:val="004912DD"/>
    <w:rsid w:val="004917A7"/>
    <w:rsid w:val="004919B3"/>
    <w:rsid w:val="004927A9"/>
    <w:rsid w:val="00493075"/>
    <w:rsid w:val="00494F23"/>
    <w:rsid w:val="004952BC"/>
    <w:rsid w:val="00495CD8"/>
    <w:rsid w:val="00496656"/>
    <w:rsid w:val="00497A84"/>
    <w:rsid w:val="004A1C29"/>
    <w:rsid w:val="004A20A5"/>
    <w:rsid w:val="004A27C8"/>
    <w:rsid w:val="004A3555"/>
    <w:rsid w:val="004A3DC7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345D"/>
    <w:rsid w:val="004E357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A07"/>
    <w:rsid w:val="00515D59"/>
    <w:rsid w:val="00516B44"/>
    <w:rsid w:val="00517A8F"/>
    <w:rsid w:val="00520DF0"/>
    <w:rsid w:val="00520F32"/>
    <w:rsid w:val="00521E97"/>
    <w:rsid w:val="0052377B"/>
    <w:rsid w:val="0052540D"/>
    <w:rsid w:val="005270AA"/>
    <w:rsid w:val="005277CF"/>
    <w:rsid w:val="005301A6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64C07"/>
    <w:rsid w:val="0056684F"/>
    <w:rsid w:val="0057139F"/>
    <w:rsid w:val="005720A7"/>
    <w:rsid w:val="00575C1F"/>
    <w:rsid w:val="005762A0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6458"/>
    <w:rsid w:val="005970C3"/>
    <w:rsid w:val="005A0037"/>
    <w:rsid w:val="005A123A"/>
    <w:rsid w:val="005A1AE4"/>
    <w:rsid w:val="005A334E"/>
    <w:rsid w:val="005A44F2"/>
    <w:rsid w:val="005A4CB6"/>
    <w:rsid w:val="005A676A"/>
    <w:rsid w:val="005B0500"/>
    <w:rsid w:val="005B17E9"/>
    <w:rsid w:val="005B2012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4BCA"/>
    <w:rsid w:val="005C57F8"/>
    <w:rsid w:val="005C61BC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600266"/>
    <w:rsid w:val="00601775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265F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17B6"/>
    <w:rsid w:val="0063248F"/>
    <w:rsid w:val="006332F3"/>
    <w:rsid w:val="006344ED"/>
    <w:rsid w:val="00634D65"/>
    <w:rsid w:val="00635D9D"/>
    <w:rsid w:val="00636922"/>
    <w:rsid w:val="0064011F"/>
    <w:rsid w:val="006409C4"/>
    <w:rsid w:val="0064151A"/>
    <w:rsid w:val="00641761"/>
    <w:rsid w:val="00643097"/>
    <w:rsid w:val="006433C5"/>
    <w:rsid w:val="00643B4C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BAA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0FA3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FF1"/>
    <w:rsid w:val="006A196B"/>
    <w:rsid w:val="006A335F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4BE"/>
    <w:rsid w:val="006C37C6"/>
    <w:rsid w:val="006C5AF7"/>
    <w:rsid w:val="006C6CE5"/>
    <w:rsid w:val="006C79A2"/>
    <w:rsid w:val="006C7ACF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6DE2"/>
    <w:rsid w:val="006F73E0"/>
    <w:rsid w:val="006F7BF0"/>
    <w:rsid w:val="006F7E60"/>
    <w:rsid w:val="007018EA"/>
    <w:rsid w:val="00701F9F"/>
    <w:rsid w:val="00703609"/>
    <w:rsid w:val="00704DC6"/>
    <w:rsid w:val="00705955"/>
    <w:rsid w:val="00710596"/>
    <w:rsid w:val="0071078E"/>
    <w:rsid w:val="00711312"/>
    <w:rsid w:val="00712B81"/>
    <w:rsid w:val="00712E36"/>
    <w:rsid w:val="00713714"/>
    <w:rsid w:val="00713A1A"/>
    <w:rsid w:val="00713EF7"/>
    <w:rsid w:val="007143F8"/>
    <w:rsid w:val="00714431"/>
    <w:rsid w:val="00714FD7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9AE"/>
    <w:rsid w:val="00781FBA"/>
    <w:rsid w:val="00783C00"/>
    <w:rsid w:val="0078524B"/>
    <w:rsid w:val="00786366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57CC"/>
    <w:rsid w:val="00796077"/>
    <w:rsid w:val="0079636F"/>
    <w:rsid w:val="00796A83"/>
    <w:rsid w:val="00796BE5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C028A"/>
    <w:rsid w:val="007C27EB"/>
    <w:rsid w:val="007C2F13"/>
    <w:rsid w:val="007C2F7B"/>
    <w:rsid w:val="007C3B6F"/>
    <w:rsid w:val="007C445D"/>
    <w:rsid w:val="007C668D"/>
    <w:rsid w:val="007C7325"/>
    <w:rsid w:val="007C750D"/>
    <w:rsid w:val="007C7AB7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5EE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1E4E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5E6C"/>
    <w:rsid w:val="00866D44"/>
    <w:rsid w:val="00867ED1"/>
    <w:rsid w:val="008711CE"/>
    <w:rsid w:val="0087437A"/>
    <w:rsid w:val="0087686A"/>
    <w:rsid w:val="00877151"/>
    <w:rsid w:val="00877820"/>
    <w:rsid w:val="00880220"/>
    <w:rsid w:val="0088033E"/>
    <w:rsid w:val="008823DB"/>
    <w:rsid w:val="00883184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0A3"/>
    <w:rsid w:val="008C6EBB"/>
    <w:rsid w:val="008D04C4"/>
    <w:rsid w:val="008D0935"/>
    <w:rsid w:val="008D1363"/>
    <w:rsid w:val="008D2D2B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908"/>
    <w:rsid w:val="008F0A8F"/>
    <w:rsid w:val="008F0EE5"/>
    <w:rsid w:val="008F0F56"/>
    <w:rsid w:val="008F1A39"/>
    <w:rsid w:val="008F38F0"/>
    <w:rsid w:val="008F44AF"/>
    <w:rsid w:val="008F67C4"/>
    <w:rsid w:val="008F6FF5"/>
    <w:rsid w:val="008F7028"/>
    <w:rsid w:val="008F7C1D"/>
    <w:rsid w:val="009009D1"/>
    <w:rsid w:val="009010AC"/>
    <w:rsid w:val="00902BBD"/>
    <w:rsid w:val="009035B1"/>
    <w:rsid w:val="0090545B"/>
    <w:rsid w:val="00906E87"/>
    <w:rsid w:val="0091110D"/>
    <w:rsid w:val="00911EA1"/>
    <w:rsid w:val="00913A58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246"/>
    <w:rsid w:val="00964392"/>
    <w:rsid w:val="00964BFB"/>
    <w:rsid w:val="00964FDD"/>
    <w:rsid w:val="00965826"/>
    <w:rsid w:val="009658B2"/>
    <w:rsid w:val="00966046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32C2"/>
    <w:rsid w:val="009B5039"/>
    <w:rsid w:val="009B59D1"/>
    <w:rsid w:val="009C034A"/>
    <w:rsid w:val="009C2387"/>
    <w:rsid w:val="009C359E"/>
    <w:rsid w:val="009C4AE8"/>
    <w:rsid w:val="009C4C73"/>
    <w:rsid w:val="009C512C"/>
    <w:rsid w:val="009C5550"/>
    <w:rsid w:val="009C605E"/>
    <w:rsid w:val="009D1699"/>
    <w:rsid w:val="009D1E1D"/>
    <w:rsid w:val="009D42B7"/>
    <w:rsid w:val="009D617A"/>
    <w:rsid w:val="009D633A"/>
    <w:rsid w:val="009D67E9"/>
    <w:rsid w:val="009D7153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6F29"/>
    <w:rsid w:val="00A078E7"/>
    <w:rsid w:val="00A10562"/>
    <w:rsid w:val="00A10A08"/>
    <w:rsid w:val="00A10EF3"/>
    <w:rsid w:val="00A1141C"/>
    <w:rsid w:val="00A11632"/>
    <w:rsid w:val="00A11A15"/>
    <w:rsid w:val="00A11AE3"/>
    <w:rsid w:val="00A11FE5"/>
    <w:rsid w:val="00A12856"/>
    <w:rsid w:val="00A13C2A"/>
    <w:rsid w:val="00A201EA"/>
    <w:rsid w:val="00A232CC"/>
    <w:rsid w:val="00A24A1E"/>
    <w:rsid w:val="00A25025"/>
    <w:rsid w:val="00A25D44"/>
    <w:rsid w:val="00A26273"/>
    <w:rsid w:val="00A27DF4"/>
    <w:rsid w:val="00A300DA"/>
    <w:rsid w:val="00A308D7"/>
    <w:rsid w:val="00A30F43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43C9"/>
    <w:rsid w:val="00A45074"/>
    <w:rsid w:val="00A466F4"/>
    <w:rsid w:val="00A479F5"/>
    <w:rsid w:val="00A47D98"/>
    <w:rsid w:val="00A524DA"/>
    <w:rsid w:val="00A53FF7"/>
    <w:rsid w:val="00A54065"/>
    <w:rsid w:val="00A56FCC"/>
    <w:rsid w:val="00A57D02"/>
    <w:rsid w:val="00A614FF"/>
    <w:rsid w:val="00A61C54"/>
    <w:rsid w:val="00A62456"/>
    <w:rsid w:val="00A63E56"/>
    <w:rsid w:val="00A64DFA"/>
    <w:rsid w:val="00A6537E"/>
    <w:rsid w:val="00A656B9"/>
    <w:rsid w:val="00A65BBC"/>
    <w:rsid w:val="00A65CBE"/>
    <w:rsid w:val="00A65FB7"/>
    <w:rsid w:val="00A664F6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50F3"/>
    <w:rsid w:val="00AA69D6"/>
    <w:rsid w:val="00AA703F"/>
    <w:rsid w:val="00AA7592"/>
    <w:rsid w:val="00AA7DB9"/>
    <w:rsid w:val="00AB0288"/>
    <w:rsid w:val="00AB0799"/>
    <w:rsid w:val="00AB0B3C"/>
    <w:rsid w:val="00AB0E7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6C3C"/>
    <w:rsid w:val="00AD6D9D"/>
    <w:rsid w:val="00AD79C8"/>
    <w:rsid w:val="00AE0620"/>
    <w:rsid w:val="00AE0EEF"/>
    <w:rsid w:val="00AE26F2"/>
    <w:rsid w:val="00AE2840"/>
    <w:rsid w:val="00AE2E9D"/>
    <w:rsid w:val="00AE3178"/>
    <w:rsid w:val="00AE3C79"/>
    <w:rsid w:val="00AE6A51"/>
    <w:rsid w:val="00AF1978"/>
    <w:rsid w:val="00AF1A99"/>
    <w:rsid w:val="00AF1E0C"/>
    <w:rsid w:val="00AF33C8"/>
    <w:rsid w:val="00AF3D89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5056"/>
    <w:rsid w:val="00B25964"/>
    <w:rsid w:val="00B25E51"/>
    <w:rsid w:val="00B264D8"/>
    <w:rsid w:val="00B268DD"/>
    <w:rsid w:val="00B26B07"/>
    <w:rsid w:val="00B30948"/>
    <w:rsid w:val="00B30A44"/>
    <w:rsid w:val="00B3255C"/>
    <w:rsid w:val="00B327B8"/>
    <w:rsid w:val="00B32F88"/>
    <w:rsid w:val="00B32FB5"/>
    <w:rsid w:val="00B33397"/>
    <w:rsid w:val="00B33425"/>
    <w:rsid w:val="00B35D48"/>
    <w:rsid w:val="00B35D76"/>
    <w:rsid w:val="00B367C3"/>
    <w:rsid w:val="00B36BF1"/>
    <w:rsid w:val="00B40BD9"/>
    <w:rsid w:val="00B42A52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E45"/>
    <w:rsid w:val="00B52F91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6754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D7C"/>
    <w:rsid w:val="00BA7E91"/>
    <w:rsid w:val="00BB0885"/>
    <w:rsid w:val="00BB0D05"/>
    <w:rsid w:val="00BB1552"/>
    <w:rsid w:val="00BB15CA"/>
    <w:rsid w:val="00BB17CB"/>
    <w:rsid w:val="00BB1C7F"/>
    <w:rsid w:val="00BB21A7"/>
    <w:rsid w:val="00BB2569"/>
    <w:rsid w:val="00BB516D"/>
    <w:rsid w:val="00BB51BD"/>
    <w:rsid w:val="00BB78A8"/>
    <w:rsid w:val="00BC27EF"/>
    <w:rsid w:val="00BC35FE"/>
    <w:rsid w:val="00BC3BCB"/>
    <w:rsid w:val="00BC4240"/>
    <w:rsid w:val="00BC48BF"/>
    <w:rsid w:val="00BC4CA2"/>
    <w:rsid w:val="00BC5078"/>
    <w:rsid w:val="00BC5CF1"/>
    <w:rsid w:val="00BC607B"/>
    <w:rsid w:val="00BC67A8"/>
    <w:rsid w:val="00BC6A85"/>
    <w:rsid w:val="00BC6B96"/>
    <w:rsid w:val="00BC7078"/>
    <w:rsid w:val="00BD25E3"/>
    <w:rsid w:val="00BD5F27"/>
    <w:rsid w:val="00BE2192"/>
    <w:rsid w:val="00BE33A4"/>
    <w:rsid w:val="00BE5EF6"/>
    <w:rsid w:val="00BE679C"/>
    <w:rsid w:val="00BF01E3"/>
    <w:rsid w:val="00BF0B36"/>
    <w:rsid w:val="00BF1117"/>
    <w:rsid w:val="00BF2752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5C44"/>
    <w:rsid w:val="00C06428"/>
    <w:rsid w:val="00C0795E"/>
    <w:rsid w:val="00C07AFA"/>
    <w:rsid w:val="00C12B24"/>
    <w:rsid w:val="00C1385B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3450"/>
    <w:rsid w:val="00C2449C"/>
    <w:rsid w:val="00C24885"/>
    <w:rsid w:val="00C25434"/>
    <w:rsid w:val="00C25C1D"/>
    <w:rsid w:val="00C26475"/>
    <w:rsid w:val="00C277E5"/>
    <w:rsid w:val="00C27E7E"/>
    <w:rsid w:val="00C30737"/>
    <w:rsid w:val="00C321E0"/>
    <w:rsid w:val="00C33061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407"/>
    <w:rsid w:val="00C577FD"/>
    <w:rsid w:val="00C57F48"/>
    <w:rsid w:val="00C61367"/>
    <w:rsid w:val="00C630C5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390B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D02"/>
    <w:rsid w:val="00CB2ED5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17E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AB9"/>
    <w:rsid w:val="00CD5D30"/>
    <w:rsid w:val="00CD5FF9"/>
    <w:rsid w:val="00CD7BD9"/>
    <w:rsid w:val="00CE25E9"/>
    <w:rsid w:val="00CE5038"/>
    <w:rsid w:val="00CE61E5"/>
    <w:rsid w:val="00CE6493"/>
    <w:rsid w:val="00CE6A6E"/>
    <w:rsid w:val="00CE6AB1"/>
    <w:rsid w:val="00CE75D6"/>
    <w:rsid w:val="00CF1D7E"/>
    <w:rsid w:val="00CF2591"/>
    <w:rsid w:val="00CF2670"/>
    <w:rsid w:val="00CF293F"/>
    <w:rsid w:val="00CF3A86"/>
    <w:rsid w:val="00CF3ABD"/>
    <w:rsid w:val="00CF3F48"/>
    <w:rsid w:val="00CF4361"/>
    <w:rsid w:val="00CF44DA"/>
    <w:rsid w:val="00CF6041"/>
    <w:rsid w:val="00CF6096"/>
    <w:rsid w:val="00CF62AD"/>
    <w:rsid w:val="00CF62FE"/>
    <w:rsid w:val="00D0127C"/>
    <w:rsid w:val="00D015C2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102F9"/>
    <w:rsid w:val="00D115D4"/>
    <w:rsid w:val="00D11774"/>
    <w:rsid w:val="00D12750"/>
    <w:rsid w:val="00D13D92"/>
    <w:rsid w:val="00D16A5D"/>
    <w:rsid w:val="00D17B74"/>
    <w:rsid w:val="00D217B8"/>
    <w:rsid w:val="00D21BFA"/>
    <w:rsid w:val="00D221D3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55AC"/>
    <w:rsid w:val="00D701D4"/>
    <w:rsid w:val="00D71E8C"/>
    <w:rsid w:val="00D7220B"/>
    <w:rsid w:val="00D73068"/>
    <w:rsid w:val="00D73F6F"/>
    <w:rsid w:val="00D750E1"/>
    <w:rsid w:val="00D75F9B"/>
    <w:rsid w:val="00D766F6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23E2"/>
    <w:rsid w:val="00DA447B"/>
    <w:rsid w:val="00DA5206"/>
    <w:rsid w:val="00DA5C40"/>
    <w:rsid w:val="00DA6419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EBA"/>
    <w:rsid w:val="00DF15C9"/>
    <w:rsid w:val="00DF1B91"/>
    <w:rsid w:val="00DF22D2"/>
    <w:rsid w:val="00DF269B"/>
    <w:rsid w:val="00DF2706"/>
    <w:rsid w:val="00DF416E"/>
    <w:rsid w:val="00DF4810"/>
    <w:rsid w:val="00DF4C18"/>
    <w:rsid w:val="00DF6275"/>
    <w:rsid w:val="00DF6293"/>
    <w:rsid w:val="00DF6AF0"/>
    <w:rsid w:val="00DF74FF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5F46"/>
    <w:rsid w:val="00E063A5"/>
    <w:rsid w:val="00E066EC"/>
    <w:rsid w:val="00E073DD"/>
    <w:rsid w:val="00E077B1"/>
    <w:rsid w:val="00E1019D"/>
    <w:rsid w:val="00E12096"/>
    <w:rsid w:val="00E12938"/>
    <w:rsid w:val="00E12A04"/>
    <w:rsid w:val="00E12B6D"/>
    <w:rsid w:val="00E13422"/>
    <w:rsid w:val="00E1383F"/>
    <w:rsid w:val="00E14444"/>
    <w:rsid w:val="00E14600"/>
    <w:rsid w:val="00E173B2"/>
    <w:rsid w:val="00E17484"/>
    <w:rsid w:val="00E174FB"/>
    <w:rsid w:val="00E17C40"/>
    <w:rsid w:val="00E2034F"/>
    <w:rsid w:val="00E2164E"/>
    <w:rsid w:val="00E21ABC"/>
    <w:rsid w:val="00E254C4"/>
    <w:rsid w:val="00E25E56"/>
    <w:rsid w:val="00E2663F"/>
    <w:rsid w:val="00E26689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3B34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077"/>
    <w:rsid w:val="00E90436"/>
    <w:rsid w:val="00E908BE"/>
    <w:rsid w:val="00E9099F"/>
    <w:rsid w:val="00E90BB0"/>
    <w:rsid w:val="00E91187"/>
    <w:rsid w:val="00E915D9"/>
    <w:rsid w:val="00E9204D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7D9D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B5"/>
    <w:rsid w:val="00ED3230"/>
    <w:rsid w:val="00ED3EF9"/>
    <w:rsid w:val="00ED5C9E"/>
    <w:rsid w:val="00ED7D2D"/>
    <w:rsid w:val="00ED7FAF"/>
    <w:rsid w:val="00EE0F09"/>
    <w:rsid w:val="00EE3162"/>
    <w:rsid w:val="00EE3CF3"/>
    <w:rsid w:val="00EE430A"/>
    <w:rsid w:val="00EE4BE4"/>
    <w:rsid w:val="00EE51D4"/>
    <w:rsid w:val="00EE6587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59BF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7752"/>
    <w:rsid w:val="00F11460"/>
    <w:rsid w:val="00F129B4"/>
    <w:rsid w:val="00F12C91"/>
    <w:rsid w:val="00F14503"/>
    <w:rsid w:val="00F1463C"/>
    <w:rsid w:val="00F1500A"/>
    <w:rsid w:val="00F163EB"/>
    <w:rsid w:val="00F16949"/>
    <w:rsid w:val="00F17D2E"/>
    <w:rsid w:val="00F21ED5"/>
    <w:rsid w:val="00F236F9"/>
    <w:rsid w:val="00F23AA0"/>
    <w:rsid w:val="00F23BD4"/>
    <w:rsid w:val="00F23FD7"/>
    <w:rsid w:val="00F24430"/>
    <w:rsid w:val="00F25204"/>
    <w:rsid w:val="00F27E03"/>
    <w:rsid w:val="00F30698"/>
    <w:rsid w:val="00F332DD"/>
    <w:rsid w:val="00F3341C"/>
    <w:rsid w:val="00F33898"/>
    <w:rsid w:val="00F3473E"/>
    <w:rsid w:val="00F34F4A"/>
    <w:rsid w:val="00F350E2"/>
    <w:rsid w:val="00F37394"/>
    <w:rsid w:val="00F40459"/>
    <w:rsid w:val="00F410EE"/>
    <w:rsid w:val="00F421DF"/>
    <w:rsid w:val="00F42D7B"/>
    <w:rsid w:val="00F43E24"/>
    <w:rsid w:val="00F43FDC"/>
    <w:rsid w:val="00F44608"/>
    <w:rsid w:val="00F44905"/>
    <w:rsid w:val="00F44F8B"/>
    <w:rsid w:val="00F46A06"/>
    <w:rsid w:val="00F4732B"/>
    <w:rsid w:val="00F4733A"/>
    <w:rsid w:val="00F479AF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A02"/>
    <w:rsid w:val="00F65BA8"/>
    <w:rsid w:val="00F6692D"/>
    <w:rsid w:val="00F67A1D"/>
    <w:rsid w:val="00F706B9"/>
    <w:rsid w:val="00F706C6"/>
    <w:rsid w:val="00F71B6A"/>
    <w:rsid w:val="00F71B82"/>
    <w:rsid w:val="00F72E99"/>
    <w:rsid w:val="00F73854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738"/>
    <w:rsid w:val="00FB7BA0"/>
    <w:rsid w:val="00FB7F8A"/>
    <w:rsid w:val="00FC0404"/>
    <w:rsid w:val="00FC0795"/>
    <w:rsid w:val="00FC079B"/>
    <w:rsid w:val="00FC0DCD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BF7"/>
    <w:rsid w:val="00FE0ED6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謝晴如</cp:lastModifiedBy>
  <cp:revision>2</cp:revision>
  <cp:lastPrinted>2023-01-18T04:47:00Z</cp:lastPrinted>
  <dcterms:created xsi:type="dcterms:W3CDTF">2023-01-18T08:14:00Z</dcterms:created>
  <dcterms:modified xsi:type="dcterms:W3CDTF">2023-01-18T08:14:00Z</dcterms:modified>
</cp:coreProperties>
</file>