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3266" w14:textId="038E2532" w:rsidR="004547B8" w:rsidRPr="00717703" w:rsidRDefault="00D3711E" w:rsidP="0068480D">
      <w:pPr>
        <w:rPr>
          <w:rFonts w:ascii="Times New Roman" w:hAnsi="Times New Roman" w:cs="Times New Roman"/>
          <w:b/>
          <w:sz w:val="32"/>
          <w:szCs w:val="32"/>
        </w:rPr>
      </w:pPr>
      <w:r w:rsidRPr="00717703">
        <w:rPr>
          <w:rFonts w:ascii="Times New Roman" w:hAnsi="Times New Roman" w:cs="Times New Roman"/>
          <w:noProof/>
          <w:sz w:val="32"/>
          <w:szCs w:val="32"/>
        </w:rPr>
        <w:drawing>
          <wp:inline distT="0" distB="0" distL="0" distR="0" wp14:anchorId="1F054249" wp14:editId="5C3E3FD8">
            <wp:extent cx="1574577" cy="314325"/>
            <wp:effectExtent l="0" t="0" r="698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374" cy="314085"/>
                    </a:xfrm>
                    <a:prstGeom prst="rect">
                      <a:avLst/>
                    </a:prstGeom>
                  </pic:spPr>
                </pic:pic>
              </a:graphicData>
            </a:graphic>
          </wp:inline>
        </w:drawing>
      </w:r>
      <w:r w:rsidR="0068480D" w:rsidRPr="00717703">
        <w:rPr>
          <w:rFonts w:ascii="Times New Roman" w:hAnsi="Times New Roman" w:cs="Times New Roman"/>
          <w:b/>
          <w:sz w:val="32"/>
          <w:szCs w:val="32"/>
        </w:rPr>
        <w:t xml:space="preserve"> </w:t>
      </w:r>
    </w:p>
    <w:p w14:paraId="75E25D00" w14:textId="77777777" w:rsidR="0068480D" w:rsidRPr="0053532D" w:rsidRDefault="0068480D" w:rsidP="004547B8">
      <w:pPr>
        <w:spacing w:line="280" w:lineRule="exact"/>
        <w:rPr>
          <w:rFonts w:ascii="Times New Roman" w:hAnsi="Times New Roman" w:cs="Times New Roman"/>
          <w:b/>
          <w:bCs/>
          <w:sz w:val="32"/>
          <w:szCs w:val="32"/>
        </w:rPr>
      </w:pPr>
    </w:p>
    <w:p w14:paraId="52F5D52E" w14:textId="55A02EF1" w:rsidR="00AB1EF1" w:rsidRPr="00AB1EF1" w:rsidRDefault="00AB1EF1" w:rsidP="00CC14CD">
      <w:pPr>
        <w:pStyle w:val="ab"/>
        <w:tabs>
          <w:tab w:val="left" w:pos="709"/>
        </w:tabs>
        <w:spacing w:afterLines="100" w:after="360" w:line="480" w:lineRule="exact"/>
        <w:ind w:leftChars="0" w:left="0"/>
        <w:jc w:val="center"/>
        <w:rPr>
          <w:rFonts w:ascii="Times New Roman" w:eastAsia="標楷體" w:hAnsi="Times New Roman" w:cs="Times New Roman"/>
          <w:b/>
          <w:bCs/>
          <w:sz w:val="35"/>
          <w:szCs w:val="35"/>
        </w:rPr>
      </w:pPr>
      <w:r w:rsidRPr="00AB1EF1">
        <w:rPr>
          <w:rFonts w:ascii="Times New Roman" w:eastAsia="標楷體" w:hAnsi="Times New Roman" w:cs="Times New Roman" w:hint="eastAsia"/>
          <w:b/>
          <w:bCs/>
          <w:sz w:val="35"/>
          <w:szCs w:val="35"/>
        </w:rPr>
        <w:t>國發會主委龔明鑫會見立陶宛新任經濟暨創新部政務次長澤麥提斯等代表團一行，持續深化台立雙邊合作關係</w:t>
      </w:r>
    </w:p>
    <w:p w14:paraId="6C45EC3D" w14:textId="36EFF258" w:rsidR="001A21D5" w:rsidRPr="00114BF6" w:rsidRDefault="00EC36B1" w:rsidP="00EC36B1">
      <w:pPr>
        <w:spacing w:beforeLines="30" w:before="108" w:line="480" w:lineRule="exact"/>
        <w:ind w:right="85"/>
        <w:rPr>
          <w:rFonts w:ascii="Times New Roman" w:eastAsia="標楷體" w:hAnsi="Times New Roman" w:cs="Times New Roman"/>
          <w:b/>
          <w:bCs/>
          <w:kern w:val="0"/>
          <w:sz w:val="28"/>
          <w:szCs w:val="28"/>
        </w:rPr>
      </w:pPr>
      <w:r w:rsidRPr="00114BF6">
        <w:rPr>
          <w:rFonts w:ascii="Times New Roman" w:eastAsia="標楷體" w:hAnsi="Times New Roman" w:cs="Times New Roman"/>
          <w:b/>
          <w:bCs/>
          <w:kern w:val="0"/>
          <w:sz w:val="28"/>
          <w:szCs w:val="28"/>
        </w:rPr>
        <w:t>發布日期：</w:t>
      </w:r>
      <w:r w:rsidRPr="00114BF6">
        <w:rPr>
          <w:rFonts w:ascii="Times New Roman" w:eastAsia="標楷體" w:hAnsi="Times New Roman" w:cs="Times New Roman"/>
          <w:b/>
          <w:bCs/>
          <w:kern w:val="0"/>
          <w:sz w:val="28"/>
          <w:szCs w:val="28"/>
        </w:rPr>
        <w:t>1</w:t>
      </w:r>
      <w:r w:rsidR="00643C2D" w:rsidRPr="00114BF6">
        <w:rPr>
          <w:rFonts w:ascii="Times New Roman" w:eastAsia="標楷體" w:hAnsi="Times New Roman" w:cs="Times New Roman"/>
          <w:b/>
          <w:bCs/>
          <w:kern w:val="0"/>
          <w:sz w:val="28"/>
          <w:szCs w:val="28"/>
        </w:rPr>
        <w:t>1</w:t>
      </w:r>
      <w:r w:rsidR="005A0456" w:rsidRPr="00114BF6">
        <w:rPr>
          <w:rFonts w:ascii="Times New Roman" w:eastAsia="標楷體" w:hAnsi="Times New Roman" w:cs="Times New Roman"/>
          <w:b/>
          <w:bCs/>
          <w:kern w:val="0"/>
          <w:sz w:val="28"/>
          <w:szCs w:val="28"/>
        </w:rPr>
        <w:t>1</w:t>
      </w:r>
      <w:r w:rsidRPr="00114BF6">
        <w:rPr>
          <w:rFonts w:ascii="Times New Roman" w:eastAsia="標楷體" w:hAnsi="Times New Roman" w:cs="Times New Roman"/>
          <w:b/>
          <w:bCs/>
          <w:kern w:val="0"/>
          <w:sz w:val="28"/>
          <w:szCs w:val="28"/>
        </w:rPr>
        <w:t>年</w:t>
      </w:r>
      <w:r w:rsidR="00AB1EF1">
        <w:rPr>
          <w:rFonts w:ascii="Times New Roman" w:eastAsia="標楷體" w:hAnsi="Times New Roman" w:cs="Times New Roman" w:hint="eastAsia"/>
          <w:b/>
          <w:bCs/>
          <w:kern w:val="0"/>
          <w:sz w:val="28"/>
          <w:szCs w:val="28"/>
        </w:rPr>
        <w:t>9</w:t>
      </w:r>
      <w:r w:rsidRPr="00114BF6">
        <w:rPr>
          <w:rFonts w:ascii="Times New Roman" w:eastAsia="標楷體" w:hAnsi="Times New Roman" w:cs="Times New Roman"/>
          <w:b/>
          <w:bCs/>
          <w:kern w:val="0"/>
          <w:sz w:val="28"/>
          <w:szCs w:val="28"/>
        </w:rPr>
        <w:t>月</w:t>
      </w:r>
      <w:r w:rsidR="00AB1EF1">
        <w:rPr>
          <w:rFonts w:ascii="Times New Roman" w:eastAsia="標楷體" w:hAnsi="Times New Roman" w:cs="Times New Roman" w:hint="eastAsia"/>
          <w:b/>
          <w:bCs/>
          <w:kern w:val="0"/>
          <w:sz w:val="28"/>
          <w:szCs w:val="28"/>
        </w:rPr>
        <w:t>13</w:t>
      </w:r>
      <w:r w:rsidR="001A21D5" w:rsidRPr="00114BF6">
        <w:rPr>
          <w:rFonts w:ascii="Times New Roman" w:eastAsia="標楷體" w:hAnsi="Times New Roman" w:cs="Times New Roman"/>
          <w:b/>
          <w:bCs/>
          <w:kern w:val="0"/>
          <w:sz w:val="28"/>
          <w:szCs w:val="28"/>
        </w:rPr>
        <w:t>日</w:t>
      </w:r>
    </w:p>
    <w:p w14:paraId="5184DF8A" w14:textId="07067CF3" w:rsidR="00D5656A" w:rsidRPr="00114BF6" w:rsidRDefault="00D5656A" w:rsidP="00AF636A">
      <w:pPr>
        <w:wordWrap w:val="0"/>
        <w:spacing w:afterLines="100" w:after="360" w:line="480" w:lineRule="exact"/>
        <w:ind w:right="85"/>
        <w:rPr>
          <w:rFonts w:ascii="Times New Roman" w:eastAsia="標楷體" w:hAnsi="Times New Roman" w:cs="Times New Roman"/>
          <w:b/>
          <w:bCs/>
          <w:kern w:val="0"/>
          <w:sz w:val="28"/>
          <w:szCs w:val="28"/>
        </w:rPr>
      </w:pPr>
      <w:r w:rsidRPr="00114BF6">
        <w:rPr>
          <w:rFonts w:ascii="Times New Roman" w:eastAsia="標楷體" w:hAnsi="Times New Roman" w:cs="Times New Roman"/>
          <w:b/>
          <w:bCs/>
          <w:kern w:val="0"/>
          <w:sz w:val="28"/>
          <w:szCs w:val="28"/>
        </w:rPr>
        <w:t>發布單位：</w:t>
      </w:r>
      <w:r w:rsidR="00D74EA0">
        <w:rPr>
          <w:rFonts w:ascii="Times New Roman" w:eastAsia="標楷體" w:hAnsi="Times New Roman" w:cs="Times New Roman" w:hint="eastAsia"/>
          <w:b/>
          <w:bCs/>
          <w:kern w:val="0"/>
          <w:sz w:val="28"/>
          <w:szCs w:val="28"/>
        </w:rPr>
        <w:t>綜合規劃處</w:t>
      </w:r>
    </w:p>
    <w:p w14:paraId="21AF332F" w14:textId="6CCE2F16" w:rsidR="00814CF1" w:rsidRPr="00814CF1" w:rsidRDefault="0075707A" w:rsidP="0017686A">
      <w:pPr>
        <w:autoSpaceDE w:val="0"/>
        <w:autoSpaceDN w:val="0"/>
        <w:adjustRightInd w:val="0"/>
        <w:snapToGrid w:val="0"/>
        <w:spacing w:afterLines="70" w:after="252" w:line="390" w:lineRule="exact"/>
        <w:ind w:firstLineChars="221" w:firstLine="663"/>
        <w:jc w:val="both"/>
        <w:textAlignment w:val="baseline"/>
        <w:rPr>
          <w:rFonts w:ascii="Times New Roman" w:eastAsia="標楷體" w:hAnsi="Times New Roman" w:cs="Times New Roman"/>
          <w:bCs/>
          <w:color w:val="000000" w:themeColor="text1"/>
          <w:kern w:val="0"/>
          <w:sz w:val="30"/>
          <w:szCs w:val="30"/>
          <w:lang w:val="x-none"/>
        </w:rPr>
      </w:pPr>
      <w:r w:rsidRPr="0075707A">
        <w:rPr>
          <w:rFonts w:ascii="Times New Roman" w:eastAsia="標楷體" w:hAnsi="Times New Roman" w:cs="Times New Roman" w:hint="eastAsia"/>
          <w:bCs/>
          <w:color w:val="000000" w:themeColor="text1"/>
          <w:kern w:val="0"/>
          <w:sz w:val="30"/>
          <w:szCs w:val="30"/>
          <w:lang w:val="x-none"/>
        </w:rPr>
        <w:t>國發會龔明鑫主委於昨</w:t>
      </w:r>
      <w:r w:rsidRPr="0075707A">
        <w:rPr>
          <w:rFonts w:ascii="Times New Roman" w:eastAsia="標楷體" w:hAnsi="Times New Roman" w:cs="Times New Roman" w:hint="eastAsia"/>
          <w:bCs/>
          <w:color w:val="000000" w:themeColor="text1"/>
          <w:kern w:val="0"/>
          <w:sz w:val="30"/>
          <w:szCs w:val="30"/>
          <w:lang w:val="x-none"/>
        </w:rPr>
        <w:t>(1</w:t>
      </w:r>
      <w:r w:rsidR="009C5490">
        <w:rPr>
          <w:rFonts w:ascii="Times New Roman" w:eastAsia="標楷體" w:hAnsi="Times New Roman" w:cs="Times New Roman" w:hint="eastAsia"/>
          <w:bCs/>
          <w:color w:val="000000" w:themeColor="text1"/>
          <w:kern w:val="0"/>
          <w:sz w:val="30"/>
          <w:szCs w:val="30"/>
          <w:lang w:val="x-none"/>
        </w:rPr>
        <w:t>2</w:t>
      </w:r>
      <w:r w:rsidRPr="0075707A">
        <w:rPr>
          <w:rFonts w:ascii="Times New Roman" w:eastAsia="標楷體" w:hAnsi="Times New Roman" w:cs="Times New Roman" w:hint="eastAsia"/>
          <w:bCs/>
          <w:color w:val="000000" w:themeColor="text1"/>
          <w:kern w:val="0"/>
          <w:sz w:val="30"/>
          <w:szCs w:val="30"/>
          <w:lang w:val="x-none"/>
        </w:rPr>
        <w:t>)</w:t>
      </w:r>
      <w:proofErr w:type="spellStart"/>
      <w:r w:rsidRPr="0075707A">
        <w:rPr>
          <w:rFonts w:ascii="Times New Roman" w:eastAsia="標楷體" w:hAnsi="Times New Roman" w:cs="Times New Roman" w:hint="eastAsia"/>
          <w:bCs/>
          <w:color w:val="000000" w:themeColor="text1"/>
          <w:kern w:val="0"/>
          <w:sz w:val="30"/>
          <w:szCs w:val="30"/>
          <w:lang w:val="x-none"/>
        </w:rPr>
        <w:t>日會見立陶宛經濟及創新部新任政務次長澤麥提斯</w:t>
      </w:r>
      <w:proofErr w:type="spellEnd"/>
      <w:proofErr w:type="gramStart"/>
      <w:r w:rsidRPr="0075707A">
        <w:rPr>
          <w:rFonts w:ascii="Times New Roman" w:eastAsia="標楷體" w:hAnsi="Times New Roman" w:cs="Times New Roman" w:hint="eastAsia"/>
          <w:bCs/>
          <w:color w:val="000000" w:themeColor="text1"/>
          <w:kern w:val="0"/>
          <w:sz w:val="30"/>
          <w:szCs w:val="30"/>
          <w:lang w:val="x-none"/>
        </w:rPr>
        <w:t>（</w:t>
      </w:r>
      <w:proofErr w:type="spellStart"/>
      <w:proofErr w:type="gramEnd"/>
      <w:r w:rsidRPr="0075707A">
        <w:rPr>
          <w:rFonts w:ascii="Times New Roman" w:eastAsia="標楷體" w:hAnsi="Times New Roman" w:cs="Times New Roman" w:hint="eastAsia"/>
          <w:bCs/>
          <w:color w:val="000000" w:themeColor="text1"/>
          <w:kern w:val="0"/>
          <w:sz w:val="30"/>
          <w:szCs w:val="30"/>
          <w:lang w:val="x-none"/>
        </w:rPr>
        <w:t>Karolis</w:t>
      </w:r>
      <w:proofErr w:type="spellEnd"/>
      <w:r w:rsidRPr="0075707A">
        <w:rPr>
          <w:rFonts w:ascii="Times New Roman" w:eastAsia="標楷體" w:hAnsi="Times New Roman" w:cs="Times New Roman" w:hint="eastAsia"/>
          <w:bCs/>
          <w:color w:val="000000" w:themeColor="text1"/>
          <w:kern w:val="0"/>
          <w:sz w:val="30"/>
          <w:szCs w:val="30"/>
          <w:lang w:val="x-none"/>
        </w:rPr>
        <w:t xml:space="preserve"> </w:t>
      </w:r>
      <w:proofErr w:type="spellStart"/>
      <w:r w:rsidRPr="0075707A">
        <w:rPr>
          <w:rFonts w:ascii="Cambria" w:eastAsia="標楷體" w:hAnsi="Cambria" w:cs="Cambria"/>
          <w:bCs/>
          <w:color w:val="000000" w:themeColor="text1"/>
          <w:kern w:val="0"/>
          <w:sz w:val="30"/>
          <w:szCs w:val="30"/>
          <w:lang w:val="x-none"/>
        </w:rPr>
        <w:t>Ž</w:t>
      </w:r>
      <w:r w:rsidRPr="0075707A">
        <w:rPr>
          <w:rFonts w:ascii="Times New Roman" w:eastAsia="標楷體" w:hAnsi="Times New Roman" w:cs="Times New Roman" w:hint="eastAsia"/>
          <w:bCs/>
          <w:color w:val="000000" w:themeColor="text1"/>
          <w:kern w:val="0"/>
          <w:sz w:val="30"/>
          <w:szCs w:val="30"/>
          <w:lang w:val="x-none"/>
        </w:rPr>
        <w:t>emaitis</w:t>
      </w:r>
      <w:proofErr w:type="spellEnd"/>
      <w:r w:rsidRPr="0075707A">
        <w:rPr>
          <w:rFonts w:ascii="Times New Roman" w:eastAsia="標楷體" w:hAnsi="Times New Roman" w:cs="Times New Roman" w:hint="eastAsia"/>
          <w:bCs/>
          <w:color w:val="000000" w:themeColor="text1"/>
          <w:kern w:val="0"/>
          <w:sz w:val="30"/>
          <w:szCs w:val="30"/>
          <w:lang w:val="x-none"/>
        </w:rPr>
        <w:t>）及首任駐台代表盧百利</w:t>
      </w:r>
      <w:r w:rsidRPr="0075707A">
        <w:rPr>
          <w:rFonts w:ascii="Times New Roman" w:eastAsia="標楷體" w:hAnsi="Times New Roman" w:cs="Times New Roman" w:hint="eastAsia"/>
          <w:bCs/>
          <w:color w:val="000000" w:themeColor="text1"/>
          <w:kern w:val="0"/>
          <w:sz w:val="30"/>
          <w:szCs w:val="30"/>
          <w:lang w:val="x-none"/>
        </w:rPr>
        <w:t>(</w:t>
      </w:r>
      <w:proofErr w:type="spellStart"/>
      <w:r w:rsidRPr="0075707A">
        <w:rPr>
          <w:rFonts w:ascii="Times New Roman" w:eastAsia="標楷體" w:hAnsi="Times New Roman" w:cs="Times New Roman" w:hint="eastAsia"/>
          <w:bCs/>
          <w:color w:val="000000" w:themeColor="text1"/>
          <w:kern w:val="0"/>
          <w:sz w:val="30"/>
          <w:szCs w:val="30"/>
          <w:lang w:val="x-none"/>
        </w:rPr>
        <w:t>Paulius</w:t>
      </w:r>
      <w:proofErr w:type="spellEnd"/>
      <w:r w:rsidRPr="0075707A">
        <w:rPr>
          <w:rFonts w:ascii="Times New Roman" w:eastAsia="標楷體" w:hAnsi="Times New Roman" w:cs="Times New Roman" w:hint="eastAsia"/>
          <w:bCs/>
          <w:color w:val="000000" w:themeColor="text1"/>
          <w:kern w:val="0"/>
          <w:sz w:val="30"/>
          <w:szCs w:val="30"/>
          <w:lang w:val="x-none"/>
        </w:rPr>
        <w:t xml:space="preserve"> </w:t>
      </w:r>
      <w:proofErr w:type="spellStart"/>
      <w:r w:rsidRPr="0075707A">
        <w:rPr>
          <w:rFonts w:ascii="Times New Roman" w:eastAsia="標楷體" w:hAnsi="Times New Roman" w:cs="Times New Roman" w:hint="eastAsia"/>
          <w:bCs/>
          <w:color w:val="000000" w:themeColor="text1"/>
          <w:kern w:val="0"/>
          <w:sz w:val="30"/>
          <w:szCs w:val="30"/>
          <w:lang w:val="x-none"/>
        </w:rPr>
        <w:t>Lukauskas</w:t>
      </w:r>
      <w:proofErr w:type="spellEnd"/>
      <w:r w:rsidRPr="0075707A">
        <w:rPr>
          <w:rFonts w:ascii="Times New Roman" w:eastAsia="標楷體" w:hAnsi="Times New Roman" w:cs="Times New Roman" w:hint="eastAsia"/>
          <w:bCs/>
          <w:color w:val="000000" w:themeColor="text1"/>
          <w:kern w:val="0"/>
          <w:sz w:val="30"/>
          <w:szCs w:val="30"/>
          <w:lang w:val="x-none"/>
        </w:rPr>
        <w:t>)</w:t>
      </w:r>
      <w:proofErr w:type="spellStart"/>
      <w:r w:rsidRPr="0075707A">
        <w:rPr>
          <w:rFonts w:ascii="Times New Roman" w:eastAsia="標楷體" w:hAnsi="Times New Roman" w:cs="Times New Roman" w:hint="eastAsia"/>
          <w:bCs/>
          <w:color w:val="000000" w:themeColor="text1"/>
          <w:kern w:val="0"/>
          <w:sz w:val="30"/>
          <w:szCs w:val="30"/>
          <w:lang w:val="x-none"/>
        </w:rPr>
        <w:t>等一行</w:t>
      </w:r>
      <w:proofErr w:type="spellEnd"/>
      <w:r w:rsidRPr="0075707A">
        <w:rPr>
          <w:rFonts w:ascii="Times New Roman" w:eastAsia="標楷體" w:hAnsi="Times New Roman" w:cs="Times New Roman" w:hint="eastAsia"/>
          <w:bCs/>
          <w:color w:val="000000" w:themeColor="text1"/>
          <w:kern w:val="0"/>
          <w:sz w:val="30"/>
          <w:szCs w:val="30"/>
          <w:lang w:val="x-none"/>
        </w:rPr>
        <w:t>4</w:t>
      </w:r>
      <w:r w:rsidRPr="0075707A">
        <w:rPr>
          <w:rFonts w:ascii="Times New Roman" w:eastAsia="標楷體" w:hAnsi="Times New Roman" w:cs="Times New Roman" w:hint="eastAsia"/>
          <w:bCs/>
          <w:color w:val="000000" w:themeColor="text1"/>
          <w:kern w:val="0"/>
          <w:sz w:val="30"/>
          <w:szCs w:val="30"/>
          <w:lang w:val="x-none"/>
        </w:rPr>
        <w:t>人。</w:t>
      </w:r>
      <w:r w:rsidR="00F0665F" w:rsidRPr="0075707A">
        <w:rPr>
          <w:rFonts w:ascii="Times New Roman" w:eastAsia="標楷體" w:hAnsi="Times New Roman" w:cs="Times New Roman" w:hint="eastAsia"/>
          <w:bCs/>
          <w:color w:val="000000" w:themeColor="text1"/>
          <w:kern w:val="0"/>
          <w:sz w:val="30"/>
          <w:szCs w:val="30"/>
          <w:lang w:val="x-none"/>
        </w:rPr>
        <w:t>台立關係</w:t>
      </w:r>
      <w:r w:rsidRPr="0075707A">
        <w:rPr>
          <w:rFonts w:ascii="Times New Roman" w:eastAsia="標楷體" w:hAnsi="Times New Roman" w:cs="Times New Roman" w:hint="eastAsia"/>
          <w:bCs/>
          <w:color w:val="000000" w:themeColor="text1"/>
          <w:kern w:val="0"/>
          <w:sz w:val="30"/>
          <w:szCs w:val="30"/>
          <w:lang w:val="x-none"/>
        </w:rPr>
        <w:t>繼去年</w:t>
      </w:r>
      <w:r w:rsidRPr="0075707A">
        <w:rPr>
          <w:rFonts w:ascii="Times New Roman" w:eastAsia="標楷體" w:hAnsi="Times New Roman" w:cs="Times New Roman" w:hint="eastAsia"/>
          <w:bCs/>
          <w:color w:val="000000" w:themeColor="text1"/>
          <w:kern w:val="0"/>
          <w:sz w:val="30"/>
          <w:szCs w:val="30"/>
          <w:lang w:val="x-none"/>
        </w:rPr>
        <w:t>10</w:t>
      </w:r>
      <w:r w:rsidRPr="0075707A">
        <w:rPr>
          <w:rFonts w:ascii="Times New Roman" w:eastAsia="標楷體" w:hAnsi="Times New Roman" w:cs="Times New Roman" w:hint="eastAsia"/>
          <w:bCs/>
          <w:color w:val="000000" w:themeColor="text1"/>
          <w:kern w:val="0"/>
          <w:sz w:val="30"/>
          <w:szCs w:val="30"/>
          <w:lang w:val="x-none"/>
        </w:rPr>
        <w:t>月由</w:t>
      </w:r>
      <w:proofErr w:type="gramStart"/>
      <w:r w:rsidRPr="0075707A">
        <w:rPr>
          <w:rFonts w:ascii="Times New Roman" w:eastAsia="標楷體" w:hAnsi="Times New Roman" w:cs="Times New Roman" w:hint="eastAsia"/>
          <w:bCs/>
          <w:color w:val="000000" w:themeColor="text1"/>
          <w:kern w:val="0"/>
          <w:sz w:val="30"/>
          <w:szCs w:val="30"/>
          <w:lang w:val="x-none"/>
        </w:rPr>
        <w:t>龔</w:t>
      </w:r>
      <w:proofErr w:type="gramEnd"/>
      <w:r w:rsidRPr="0075707A">
        <w:rPr>
          <w:rFonts w:ascii="Times New Roman" w:eastAsia="標楷體" w:hAnsi="Times New Roman" w:cs="Times New Roman" w:hint="eastAsia"/>
          <w:bCs/>
          <w:color w:val="000000" w:themeColor="text1"/>
          <w:kern w:val="0"/>
          <w:sz w:val="30"/>
          <w:szCs w:val="30"/>
          <w:lang w:val="x-none"/>
        </w:rPr>
        <w:t>主委率領之</w:t>
      </w:r>
      <w:r w:rsidRPr="0075707A">
        <w:rPr>
          <w:rFonts w:ascii="Times New Roman" w:eastAsia="標楷體" w:hAnsi="Times New Roman" w:cs="Times New Roman" w:hint="eastAsia"/>
          <w:bCs/>
          <w:color w:val="000000" w:themeColor="text1"/>
          <w:kern w:val="0"/>
          <w:sz w:val="30"/>
          <w:szCs w:val="30"/>
          <w:lang w:val="x-none"/>
        </w:rPr>
        <w:t>66</w:t>
      </w:r>
      <w:r w:rsidRPr="0075707A">
        <w:rPr>
          <w:rFonts w:ascii="Times New Roman" w:eastAsia="標楷體" w:hAnsi="Times New Roman" w:cs="Times New Roman" w:hint="eastAsia"/>
          <w:bCs/>
          <w:color w:val="000000" w:themeColor="text1"/>
          <w:kern w:val="0"/>
          <w:sz w:val="30"/>
          <w:szCs w:val="30"/>
          <w:lang w:val="x-none"/>
        </w:rPr>
        <w:t>人經貿考察團訪問立陶宛</w:t>
      </w:r>
      <w:r w:rsidR="00F0665F">
        <w:rPr>
          <w:rFonts w:ascii="Times New Roman" w:eastAsia="標楷體" w:hAnsi="Times New Roman" w:cs="Times New Roman" w:hint="eastAsia"/>
          <w:bCs/>
          <w:color w:val="000000" w:themeColor="text1"/>
          <w:kern w:val="0"/>
          <w:sz w:val="30"/>
          <w:szCs w:val="30"/>
          <w:lang w:val="x-none"/>
        </w:rPr>
        <w:t>後</w:t>
      </w:r>
      <w:r w:rsidRPr="0075707A">
        <w:rPr>
          <w:rFonts w:ascii="Times New Roman" w:eastAsia="標楷體" w:hAnsi="Times New Roman" w:cs="Times New Roman" w:hint="eastAsia"/>
          <w:bCs/>
          <w:color w:val="000000" w:themeColor="text1"/>
          <w:kern w:val="0"/>
          <w:sz w:val="30"/>
          <w:szCs w:val="30"/>
          <w:lang w:val="x-none"/>
        </w:rPr>
        <w:t>，持續深化</w:t>
      </w:r>
      <w:r w:rsidR="00F0665F">
        <w:rPr>
          <w:rFonts w:ascii="Times New Roman" w:eastAsia="標楷體" w:hAnsi="Times New Roman" w:cs="Times New Roman" w:hint="eastAsia"/>
          <w:bCs/>
          <w:color w:val="000000" w:themeColor="text1"/>
          <w:kern w:val="0"/>
          <w:sz w:val="30"/>
          <w:szCs w:val="30"/>
          <w:lang w:val="x-none"/>
        </w:rPr>
        <w:t>。</w:t>
      </w:r>
      <w:r w:rsidRPr="0075707A">
        <w:rPr>
          <w:rFonts w:ascii="Times New Roman" w:eastAsia="標楷體" w:hAnsi="Times New Roman" w:cs="Times New Roman" w:hint="eastAsia"/>
          <w:bCs/>
          <w:color w:val="000000" w:themeColor="text1"/>
          <w:kern w:val="0"/>
          <w:sz w:val="30"/>
          <w:szCs w:val="30"/>
          <w:lang w:val="x-none"/>
        </w:rPr>
        <w:t>立陶宛經濟暨創新部新任政務次長澤麥提斯率官員與雷射及生技企業代表共</w:t>
      </w:r>
      <w:r w:rsidRPr="0075707A">
        <w:rPr>
          <w:rFonts w:ascii="Times New Roman" w:eastAsia="標楷體" w:hAnsi="Times New Roman" w:cs="Times New Roman" w:hint="eastAsia"/>
          <w:bCs/>
          <w:color w:val="000000" w:themeColor="text1"/>
          <w:kern w:val="0"/>
          <w:sz w:val="30"/>
          <w:szCs w:val="30"/>
          <w:lang w:val="x-none"/>
        </w:rPr>
        <w:t>28</w:t>
      </w:r>
      <w:r w:rsidRPr="0075707A">
        <w:rPr>
          <w:rFonts w:ascii="Times New Roman" w:eastAsia="標楷體" w:hAnsi="Times New Roman" w:cs="Times New Roman" w:hint="eastAsia"/>
          <w:bCs/>
          <w:color w:val="000000" w:themeColor="text1"/>
          <w:kern w:val="0"/>
          <w:sz w:val="30"/>
          <w:szCs w:val="30"/>
          <w:lang w:val="x-none"/>
        </w:rPr>
        <w:t>人於本（</w:t>
      </w:r>
      <w:r w:rsidRPr="0075707A">
        <w:rPr>
          <w:rFonts w:ascii="Times New Roman" w:eastAsia="標楷體" w:hAnsi="Times New Roman" w:cs="Times New Roman" w:hint="eastAsia"/>
          <w:bCs/>
          <w:color w:val="000000" w:themeColor="text1"/>
          <w:kern w:val="0"/>
          <w:sz w:val="30"/>
          <w:szCs w:val="30"/>
          <w:lang w:val="x-none"/>
        </w:rPr>
        <w:t>111</w:t>
      </w:r>
      <w:r w:rsidRPr="0075707A">
        <w:rPr>
          <w:rFonts w:ascii="Times New Roman" w:eastAsia="標楷體" w:hAnsi="Times New Roman" w:cs="Times New Roman" w:hint="eastAsia"/>
          <w:bCs/>
          <w:color w:val="000000" w:themeColor="text1"/>
          <w:kern w:val="0"/>
          <w:sz w:val="30"/>
          <w:szCs w:val="30"/>
          <w:lang w:val="x-none"/>
        </w:rPr>
        <w:t>）年</w:t>
      </w:r>
      <w:r w:rsidRPr="0075707A">
        <w:rPr>
          <w:rFonts w:ascii="Times New Roman" w:eastAsia="標楷體" w:hAnsi="Times New Roman" w:cs="Times New Roman" w:hint="eastAsia"/>
          <w:bCs/>
          <w:color w:val="000000" w:themeColor="text1"/>
          <w:kern w:val="0"/>
          <w:sz w:val="30"/>
          <w:szCs w:val="30"/>
          <w:lang w:val="x-none"/>
        </w:rPr>
        <w:t>9</w:t>
      </w:r>
      <w:r w:rsidRPr="0075707A">
        <w:rPr>
          <w:rFonts w:ascii="Times New Roman" w:eastAsia="標楷體" w:hAnsi="Times New Roman" w:cs="Times New Roman" w:hint="eastAsia"/>
          <w:bCs/>
          <w:color w:val="000000" w:themeColor="text1"/>
          <w:kern w:val="0"/>
          <w:sz w:val="30"/>
          <w:szCs w:val="30"/>
          <w:lang w:val="x-none"/>
        </w:rPr>
        <w:t>月</w:t>
      </w:r>
      <w:r w:rsidRPr="0075707A">
        <w:rPr>
          <w:rFonts w:ascii="Times New Roman" w:eastAsia="標楷體" w:hAnsi="Times New Roman" w:cs="Times New Roman" w:hint="eastAsia"/>
          <w:bCs/>
          <w:color w:val="000000" w:themeColor="text1"/>
          <w:kern w:val="0"/>
          <w:sz w:val="30"/>
          <w:szCs w:val="30"/>
          <w:lang w:val="x-none"/>
        </w:rPr>
        <w:t>10</w:t>
      </w:r>
      <w:r w:rsidRPr="0075707A">
        <w:rPr>
          <w:rFonts w:ascii="Times New Roman" w:eastAsia="標楷體" w:hAnsi="Times New Roman" w:cs="Times New Roman" w:hint="eastAsia"/>
          <w:bCs/>
          <w:color w:val="000000" w:themeColor="text1"/>
          <w:kern w:val="0"/>
          <w:sz w:val="30"/>
          <w:szCs w:val="30"/>
          <w:lang w:val="x-none"/>
        </w:rPr>
        <w:t>日抵台，並於</w:t>
      </w:r>
      <w:r w:rsidRPr="0075707A">
        <w:rPr>
          <w:rFonts w:ascii="Times New Roman" w:eastAsia="標楷體" w:hAnsi="Times New Roman" w:cs="Times New Roman" w:hint="eastAsia"/>
          <w:bCs/>
          <w:color w:val="000000" w:themeColor="text1"/>
          <w:kern w:val="0"/>
          <w:sz w:val="30"/>
          <w:szCs w:val="30"/>
          <w:lang w:val="x-none"/>
        </w:rPr>
        <w:t>12</w:t>
      </w:r>
      <w:r w:rsidRPr="0075707A">
        <w:rPr>
          <w:rFonts w:ascii="Times New Roman" w:eastAsia="標楷體" w:hAnsi="Times New Roman" w:cs="Times New Roman" w:hint="eastAsia"/>
          <w:bCs/>
          <w:color w:val="000000" w:themeColor="text1"/>
          <w:kern w:val="0"/>
          <w:sz w:val="30"/>
          <w:szCs w:val="30"/>
          <w:lang w:val="x-none"/>
        </w:rPr>
        <w:t>日展開為期</w:t>
      </w:r>
      <w:r w:rsidRPr="0075707A">
        <w:rPr>
          <w:rFonts w:ascii="Times New Roman" w:eastAsia="標楷體" w:hAnsi="Times New Roman" w:cs="Times New Roman" w:hint="eastAsia"/>
          <w:bCs/>
          <w:color w:val="000000" w:themeColor="text1"/>
          <w:kern w:val="0"/>
          <w:sz w:val="30"/>
          <w:szCs w:val="30"/>
          <w:lang w:val="x-none"/>
        </w:rPr>
        <w:t>5</w:t>
      </w:r>
      <w:r w:rsidRPr="0075707A">
        <w:rPr>
          <w:rFonts w:ascii="Times New Roman" w:eastAsia="標楷體" w:hAnsi="Times New Roman" w:cs="Times New Roman" w:hint="eastAsia"/>
          <w:bCs/>
          <w:color w:val="000000" w:themeColor="text1"/>
          <w:kern w:val="0"/>
          <w:sz w:val="30"/>
          <w:szCs w:val="30"/>
          <w:lang w:val="x-none"/>
        </w:rPr>
        <w:t>天深化雙邊經貿科技合作的訪問行程</w:t>
      </w:r>
      <w:r w:rsidR="00F0665F">
        <w:rPr>
          <w:rFonts w:ascii="Times New Roman" w:eastAsia="標楷體" w:hAnsi="Times New Roman" w:cs="Times New Roman" w:hint="eastAsia"/>
          <w:bCs/>
          <w:color w:val="000000" w:themeColor="text1"/>
          <w:kern w:val="0"/>
          <w:sz w:val="30"/>
          <w:szCs w:val="30"/>
          <w:lang w:val="x-none"/>
        </w:rPr>
        <w:t>；</w:t>
      </w:r>
      <w:proofErr w:type="gramStart"/>
      <w:r w:rsidRPr="0075707A">
        <w:rPr>
          <w:rFonts w:ascii="Times New Roman" w:eastAsia="標楷體" w:hAnsi="Times New Roman" w:cs="Times New Roman" w:hint="eastAsia"/>
          <w:bCs/>
          <w:color w:val="000000" w:themeColor="text1"/>
          <w:kern w:val="0"/>
          <w:sz w:val="30"/>
          <w:szCs w:val="30"/>
          <w:lang w:val="x-none"/>
        </w:rPr>
        <w:t>龔</w:t>
      </w:r>
      <w:proofErr w:type="gramEnd"/>
      <w:r w:rsidRPr="0075707A">
        <w:rPr>
          <w:rFonts w:ascii="Times New Roman" w:eastAsia="標楷體" w:hAnsi="Times New Roman" w:cs="Times New Roman" w:hint="eastAsia"/>
          <w:bCs/>
          <w:color w:val="000000" w:themeColor="text1"/>
          <w:kern w:val="0"/>
          <w:sz w:val="30"/>
          <w:szCs w:val="30"/>
          <w:lang w:val="x-none"/>
        </w:rPr>
        <w:t>主委在訪團抵台的首日行程</w:t>
      </w:r>
      <w:r w:rsidR="00F0665F">
        <w:rPr>
          <w:rFonts w:ascii="Times New Roman" w:eastAsia="標楷體" w:hAnsi="Times New Roman" w:cs="Times New Roman" w:hint="eastAsia"/>
          <w:bCs/>
          <w:color w:val="000000" w:themeColor="text1"/>
          <w:kern w:val="0"/>
          <w:sz w:val="30"/>
          <w:szCs w:val="30"/>
          <w:lang w:val="x-none"/>
        </w:rPr>
        <w:t>與官方團員會談</w:t>
      </w:r>
      <w:r w:rsidR="00F0665F" w:rsidRPr="0075707A">
        <w:rPr>
          <w:rFonts w:ascii="Times New Roman" w:eastAsia="標楷體" w:hAnsi="Times New Roman" w:cs="Times New Roman" w:hint="eastAsia"/>
          <w:bCs/>
          <w:color w:val="000000" w:themeColor="text1"/>
          <w:kern w:val="0"/>
          <w:sz w:val="30"/>
          <w:szCs w:val="30"/>
          <w:lang w:val="x-none"/>
        </w:rPr>
        <w:t>，雙方就強化落實台立產業及技術合作等面向充分交換意見，氣氛融洽</w:t>
      </w:r>
      <w:r w:rsidRPr="0075707A">
        <w:rPr>
          <w:rFonts w:ascii="Times New Roman" w:eastAsia="標楷體" w:hAnsi="Times New Roman" w:cs="Times New Roman" w:hint="eastAsia"/>
          <w:bCs/>
          <w:color w:val="000000" w:themeColor="text1"/>
          <w:kern w:val="0"/>
          <w:sz w:val="30"/>
          <w:szCs w:val="30"/>
          <w:lang w:val="x-none"/>
        </w:rPr>
        <w:t>。</w:t>
      </w:r>
    </w:p>
    <w:p w14:paraId="62DB8FF9" w14:textId="5757A082" w:rsidR="0075707A" w:rsidRDefault="0075707A" w:rsidP="0017686A">
      <w:pPr>
        <w:autoSpaceDE w:val="0"/>
        <w:autoSpaceDN w:val="0"/>
        <w:adjustRightInd w:val="0"/>
        <w:snapToGrid w:val="0"/>
        <w:spacing w:afterLines="70" w:after="252" w:line="390" w:lineRule="exact"/>
        <w:ind w:firstLineChars="221" w:firstLine="663"/>
        <w:jc w:val="both"/>
        <w:textAlignment w:val="baseline"/>
        <w:rPr>
          <w:rFonts w:ascii="Times New Roman" w:eastAsia="標楷體" w:hAnsi="Times New Roman" w:cs="Times New Roman"/>
          <w:bCs/>
          <w:color w:val="000000" w:themeColor="text1"/>
          <w:kern w:val="0"/>
          <w:sz w:val="30"/>
          <w:szCs w:val="30"/>
          <w:lang w:val="x-none"/>
        </w:rPr>
      </w:pPr>
      <w:r>
        <w:rPr>
          <w:rFonts w:ascii="Times New Roman" w:eastAsia="標楷體" w:hAnsi="Times New Roman" w:cs="Times New Roman" w:hint="eastAsia"/>
          <w:bCs/>
          <w:color w:val="000000" w:themeColor="text1"/>
          <w:kern w:val="0"/>
          <w:sz w:val="30"/>
          <w:szCs w:val="30"/>
          <w:lang w:val="x-none"/>
        </w:rPr>
        <w:t>龔主委自去</w:t>
      </w:r>
      <w:r>
        <w:rPr>
          <w:rFonts w:ascii="Times New Roman" w:eastAsia="標楷體" w:hAnsi="Times New Roman" w:cs="Times New Roman" w:hint="eastAsia"/>
          <w:bCs/>
          <w:color w:val="000000" w:themeColor="text1"/>
          <w:kern w:val="0"/>
          <w:sz w:val="30"/>
          <w:szCs w:val="30"/>
          <w:lang w:val="x-none"/>
        </w:rPr>
        <w:t>(110)</w:t>
      </w:r>
      <w:r>
        <w:rPr>
          <w:rFonts w:ascii="Times New Roman" w:eastAsia="標楷體" w:hAnsi="Times New Roman" w:cs="Times New Roman" w:hint="eastAsia"/>
          <w:bCs/>
          <w:color w:val="000000" w:themeColor="text1"/>
          <w:kern w:val="0"/>
          <w:sz w:val="30"/>
          <w:szCs w:val="30"/>
          <w:lang w:val="x-none"/>
        </w:rPr>
        <w:t>年</w:t>
      </w:r>
      <w:r>
        <w:rPr>
          <w:rFonts w:ascii="Times New Roman" w:eastAsia="標楷體" w:hAnsi="Times New Roman" w:cs="Times New Roman" w:hint="eastAsia"/>
          <w:bCs/>
          <w:color w:val="000000" w:themeColor="text1"/>
          <w:kern w:val="0"/>
          <w:sz w:val="30"/>
          <w:szCs w:val="30"/>
          <w:lang w:val="x-none"/>
        </w:rPr>
        <w:t>10</w:t>
      </w:r>
      <w:r>
        <w:rPr>
          <w:rFonts w:ascii="Times New Roman" w:eastAsia="標楷體" w:hAnsi="Times New Roman" w:cs="Times New Roman" w:hint="eastAsia"/>
          <w:bCs/>
          <w:color w:val="000000" w:themeColor="text1"/>
          <w:kern w:val="0"/>
          <w:sz w:val="30"/>
          <w:szCs w:val="30"/>
          <w:lang w:val="x-none"/>
        </w:rPr>
        <w:t>月率團到訪立陶宛後，持續</w:t>
      </w:r>
      <w:r w:rsidR="00F0665F">
        <w:rPr>
          <w:rFonts w:ascii="Times New Roman" w:eastAsia="標楷體" w:hAnsi="Times New Roman" w:cs="Times New Roman" w:hint="eastAsia"/>
          <w:bCs/>
          <w:color w:val="000000" w:themeColor="text1"/>
          <w:kern w:val="0"/>
          <w:sz w:val="30"/>
          <w:szCs w:val="30"/>
          <w:lang w:val="x-none"/>
        </w:rPr>
        <w:t>推動</w:t>
      </w:r>
      <w:r>
        <w:rPr>
          <w:rFonts w:ascii="Times New Roman" w:eastAsia="標楷體" w:hAnsi="Times New Roman" w:cs="Times New Roman" w:hint="eastAsia"/>
          <w:bCs/>
          <w:color w:val="000000" w:themeColor="text1"/>
          <w:kern w:val="0"/>
          <w:sz w:val="30"/>
          <w:szCs w:val="30"/>
          <w:lang w:val="x-none"/>
        </w:rPr>
        <w:t>深化台立友好關係，</w:t>
      </w:r>
      <w:r w:rsidR="00F0665F">
        <w:rPr>
          <w:rFonts w:ascii="Times New Roman" w:eastAsia="標楷體" w:hAnsi="Times New Roman" w:cs="Times New Roman" w:hint="eastAsia"/>
          <w:bCs/>
          <w:color w:val="000000" w:themeColor="text1"/>
          <w:kern w:val="0"/>
          <w:sz w:val="30"/>
          <w:szCs w:val="30"/>
          <w:lang w:val="x-none"/>
        </w:rPr>
        <w:t>已多次與立陶宛經創部高層會面，除</w:t>
      </w:r>
      <w:r>
        <w:rPr>
          <w:rFonts w:ascii="Times New Roman" w:eastAsia="標楷體" w:hAnsi="Times New Roman" w:cs="Times New Roman" w:hint="eastAsia"/>
          <w:bCs/>
          <w:color w:val="000000" w:themeColor="text1"/>
          <w:kern w:val="0"/>
          <w:sz w:val="30"/>
          <w:szCs w:val="30"/>
          <w:lang w:val="x-none"/>
        </w:rPr>
        <w:t>與</w:t>
      </w:r>
      <w:r w:rsidRPr="00814CF1">
        <w:rPr>
          <w:rFonts w:ascii="Times New Roman" w:eastAsia="標楷體" w:hAnsi="Times New Roman" w:cs="Times New Roman" w:hint="eastAsia"/>
          <w:bCs/>
          <w:color w:val="000000" w:themeColor="text1"/>
          <w:kern w:val="0"/>
          <w:sz w:val="30"/>
          <w:szCs w:val="30"/>
          <w:lang w:val="x-none"/>
        </w:rPr>
        <w:t>立國經創部長雅莫奈特</w:t>
      </w:r>
      <w:r w:rsidRPr="00814CF1">
        <w:rPr>
          <w:rFonts w:ascii="Times New Roman" w:eastAsia="標楷體" w:hAnsi="Times New Roman" w:cs="Times New Roman"/>
          <w:bCs/>
          <w:color w:val="000000" w:themeColor="text1"/>
          <w:kern w:val="0"/>
          <w:sz w:val="30"/>
          <w:szCs w:val="30"/>
          <w:lang w:val="x-none"/>
        </w:rPr>
        <w:t>(</w:t>
      </w:r>
      <w:proofErr w:type="spellStart"/>
      <w:r w:rsidRPr="00814CF1">
        <w:rPr>
          <w:rFonts w:ascii="Times New Roman" w:eastAsia="標楷體" w:hAnsi="Times New Roman" w:cs="Times New Roman"/>
          <w:bCs/>
          <w:color w:val="000000" w:themeColor="text1"/>
          <w:kern w:val="0"/>
          <w:sz w:val="30"/>
          <w:szCs w:val="30"/>
          <w:lang w:val="x-none"/>
        </w:rPr>
        <w:t>Aušrinė</w:t>
      </w:r>
      <w:proofErr w:type="spellEnd"/>
      <w:r w:rsidRPr="00814CF1">
        <w:rPr>
          <w:rFonts w:ascii="Times New Roman" w:eastAsia="標楷體" w:hAnsi="Times New Roman" w:cs="Times New Roman"/>
          <w:bCs/>
          <w:color w:val="000000" w:themeColor="text1"/>
          <w:kern w:val="0"/>
          <w:sz w:val="30"/>
          <w:szCs w:val="30"/>
          <w:lang w:val="x-none"/>
        </w:rPr>
        <w:t xml:space="preserve"> </w:t>
      </w:r>
      <w:proofErr w:type="spellStart"/>
      <w:r w:rsidRPr="00814CF1">
        <w:rPr>
          <w:rFonts w:ascii="Times New Roman" w:eastAsia="標楷體" w:hAnsi="Times New Roman" w:cs="Times New Roman"/>
          <w:bCs/>
          <w:color w:val="000000" w:themeColor="text1"/>
          <w:kern w:val="0"/>
          <w:sz w:val="30"/>
          <w:szCs w:val="30"/>
          <w:lang w:val="x-none"/>
        </w:rPr>
        <w:t>Armonaitė</w:t>
      </w:r>
      <w:proofErr w:type="spellEnd"/>
      <w:r w:rsidRPr="00814CF1">
        <w:rPr>
          <w:rFonts w:ascii="Times New Roman" w:eastAsia="標楷體" w:hAnsi="Times New Roman" w:cs="Times New Roman"/>
          <w:bCs/>
          <w:color w:val="000000" w:themeColor="text1"/>
          <w:kern w:val="0"/>
          <w:sz w:val="30"/>
          <w:szCs w:val="30"/>
          <w:lang w:val="x-none"/>
        </w:rPr>
        <w:t>)</w:t>
      </w:r>
      <w:proofErr w:type="spellStart"/>
      <w:r>
        <w:rPr>
          <w:rFonts w:ascii="Times New Roman" w:eastAsia="標楷體" w:hAnsi="Times New Roman" w:cs="Times New Roman" w:hint="eastAsia"/>
          <w:bCs/>
          <w:color w:val="000000" w:themeColor="text1"/>
          <w:kern w:val="0"/>
          <w:sz w:val="30"/>
          <w:szCs w:val="30"/>
          <w:lang w:val="x-none"/>
        </w:rPr>
        <w:t>於今年</w:t>
      </w:r>
      <w:proofErr w:type="spellEnd"/>
      <w:r>
        <w:rPr>
          <w:rFonts w:ascii="Times New Roman" w:eastAsia="標楷體" w:hAnsi="Times New Roman" w:cs="Times New Roman" w:hint="eastAsia"/>
          <w:bCs/>
          <w:color w:val="000000" w:themeColor="text1"/>
          <w:kern w:val="0"/>
          <w:sz w:val="30"/>
          <w:szCs w:val="30"/>
          <w:lang w:val="x-none"/>
        </w:rPr>
        <w:t>1</w:t>
      </w:r>
      <w:r>
        <w:rPr>
          <w:rFonts w:ascii="Times New Roman" w:eastAsia="標楷體" w:hAnsi="Times New Roman" w:cs="Times New Roman" w:hint="eastAsia"/>
          <w:bCs/>
          <w:color w:val="000000" w:themeColor="text1"/>
          <w:kern w:val="0"/>
          <w:sz w:val="30"/>
          <w:szCs w:val="30"/>
          <w:lang w:val="x-none"/>
        </w:rPr>
        <w:t>月視訊會</w:t>
      </w:r>
      <w:r w:rsidR="00F0665F">
        <w:rPr>
          <w:rFonts w:ascii="Times New Roman" w:eastAsia="標楷體" w:hAnsi="Times New Roman" w:cs="Times New Roman" w:hint="eastAsia"/>
          <w:bCs/>
          <w:color w:val="000000" w:themeColor="text1"/>
          <w:kern w:val="0"/>
          <w:sz w:val="30"/>
          <w:szCs w:val="30"/>
          <w:lang w:val="x-none"/>
        </w:rPr>
        <w:t>議</w:t>
      </w:r>
      <w:r>
        <w:rPr>
          <w:rFonts w:ascii="Times New Roman" w:eastAsia="標楷體" w:hAnsi="Times New Roman" w:cs="Times New Roman" w:hint="eastAsia"/>
          <w:bCs/>
          <w:color w:val="000000" w:themeColor="text1"/>
          <w:kern w:val="0"/>
          <w:sz w:val="30"/>
          <w:szCs w:val="30"/>
          <w:lang w:val="x-none"/>
        </w:rPr>
        <w:t>，宣布中東歐投融資基金等合作事項，復於今年</w:t>
      </w:r>
      <w:r>
        <w:rPr>
          <w:rFonts w:ascii="Times New Roman" w:eastAsia="標楷體" w:hAnsi="Times New Roman" w:cs="Times New Roman" w:hint="eastAsia"/>
          <w:bCs/>
          <w:color w:val="000000" w:themeColor="text1"/>
          <w:kern w:val="0"/>
          <w:sz w:val="30"/>
          <w:szCs w:val="30"/>
          <w:lang w:val="x-none"/>
        </w:rPr>
        <w:t>6</w:t>
      </w:r>
      <w:r>
        <w:rPr>
          <w:rFonts w:ascii="Times New Roman" w:eastAsia="標楷體" w:hAnsi="Times New Roman" w:cs="Times New Roman" w:hint="eastAsia"/>
          <w:bCs/>
          <w:color w:val="000000" w:themeColor="text1"/>
          <w:kern w:val="0"/>
          <w:sz w:val="30"/>
          <w:szCs w:val="30"/>
          <w:lang w:val="x-none"/>
        </w:rPr>
        <w:t>月接見</w:t>
      </w:r>
      <w:r w:rsidR="00F0665F">
        <w:rPr>
          <w:rFonts w:ascii="Times New Roman" w:eastAsia="標楷體" w:hAnsi="Times New Roman" w:cs="Times New Roman" w:hint="eastAsia"/>
          <w:bCs/>
          <w:color w:val="000000" w:themeColor="text1"/>
          <w:kern w:val="0"/>
          <w:sz w:val="30"/>
          <w:szCs w:val="30"/>
          <w:lang w:val="x-none"/>
        </w:rPr>
        <w:t>來訪之</w:t>
      </w:r>
      <w:r>
        <w:rPr>
          <w:rFonts w:ascii="Times New Roman" w:eastAsia="標楷體" w:hAnsi="Times New Roman" w:cs="Times New Roman" w:hint="eastAsia"/>
          <w:bCs/>
          <w:color w:val="000000" w:themeColor="text1"/>
          <w:kern w:val="0"/>
          <w:sz w:val="30"/>
          <w:szCs w:val="30"/>
          <w:lang w:val="x-none"/>
        </w:rPr>
        <w:t>立國前任經創部次長</w:t>
      </w:r>
      <w:r w:rsidRPr="0075707A">
        <w:rPr>
          <w:rFonts w:ascii="Times New Roman" w:eastAsia="標楷體" w:hAnsi="Times New Roman" w:cs="Times New Roman" w:hint="eastAsia"/>
          <w:bCs/>
          <w:color w:val="000000" w:themeColor="text1"/>
          <w:kern w:val="0"/>
          <w:sz w:val="30"/>
          <w:szCs w:val="30"/>
          <w:lang w:val="x-none"/>
        </w:rPr>
        <w:t>聶琉嫻娜</w:t>
      </w:r>
      <w:r w:rsidRPr="0075707A">
        <w:rPr>
          <w:rFonts w:ascii="Times New Roman" w:eastAsia="標楷體" w:hAnsi="Times New Roman" w:cs="Times New Roman"/>
          <w:bCs/>
          <w:color w:val="000000" w:themeColor="text1"/>
          <w:kern w:val="0"/>
          <w:sz w:val="30"/>
          <w:szCs w:val="30"/>
          <w:lang w:val="x-none"/>
        </w:rPr>
        <w:t xml:space="preserve">(Jovita </w:t>
      </w:r>
      <w:proofErr w:type="spellStart"/>
      <w:r w:rsidRPr="0075707A">
        <w:rPr>
          <w:rFonts w:ascii="Times New Roman" w:eastAsia="標楷體" w:hAnsi="Times New Roman" w:cs="Times New Roman"/>
          <w:bCs/>
          <w:color w:val="000000" w:themeColor="text1"/>
          <w:kern w:val="0"/>
          <w:sz w:val="30"/>
          <w:szCs w:val="30"/>
          <w:lang w:val="x-none"/>
        </w:rPr>
        <w:t>Neliupšienė</w:t>
      </w:r>
      <w:proofErr w:type="spellEnd"/>
      <w:r w:rsidRPr="0075707A">
        <w:rPr>
          <w:rFonts w:ascii="Times New Roman" w:eastAsia="標楷體" w:hAnsi="Times New Roman" w:cs="Times New Roman"/>
          <w:bCs/>
          <w:color w:val="000000" w:themeColor="text1"/>
          <w:kern w:val="0"/>
          <w:sz w:val="30"/>
          <w:szCs w:val="30"/>
          <w:lang w:val="x-none"/>
        </w:rPr>
        <w:t>)</w:t>
      </w:r>
      <w:r w:rsidR="00F0665F">
        <w:rPr>
          <w:rFonts w:ascii="Times New Roman" w:eastAsia="標楷體" w:hAnsi="Times New Roman" w:cs="Times New Roman" w:hint="eastAsia"/>
          <w:bCs/>
          <w:color w:val="000000" w:themeColor="text1"/>
          <w:kern w:val="0"/>
          <w:sz w:val="30"/>
          <w:szCs w:val="30"/>
          <w:lang w:val="x-none"/>
        </w:rPr>
        <w:t>；</w:t>
      </w:r>
      <w:proofErr w:type="spellStart"/>
      <w:r>
        <w:rPr>
          <w:rFonts w:ascii="Times New Roman" w:eastAsia="標楷體" w:hAnsi="Times New Roman" w:cs="Times New Roman" w:hint="eastAsia"/>
          <w:bCs/>
          <w:color w:val="000000" w:themeColor="text1"/>
          <w:kern w:val="0"/>
          <w:sz w:val="30"/>
          <w:szCs w:val="30"/>
          <w:lang w:val="x-none"/>
        </w:rPr>
        <w:t>本次</w:t>
      </w:r>
      <w:r w:rsidR="00F0665F">
        <w:rPr>
          <w:rFonts w:ascii="Times New Roman" w:eastAsia="標楷體" w:hAnsi="Times New Roman" w:cs="Times New Roman" w:hint="eastAsia"/>
          <w:bCs/>
          <w:color w:val="000000" w:themeColor="text1"/>
          <w:kern w:val="0"/>
          <w:sz w:val="30"/>
          <w:szCs w:val="30"/>
          <w:lang w:val="x-none"/>
        </w:rPr>
        <w:t>再</w:t>
      </w:r>
      <w:r>
        <w:rPr>
          <w:rFonts w:ascii="Times New Roman" w:eastAsia="標楷體" w:hAnsi="Times New Roman" w:cs="Times New Roman" w:hint="eastAsia"/>
          <w:bCs/>
          <w:color w:val="000000" w:themeColor="text1"/>
          <w:kern w:val="0"/>
          <w:sz w:val="30"/>
          <w:szCs w:val="30"/>
          <w:lang w:val="x-none"/>
        </w:rPr>
        <w:t>於</w:t>
      </w:r>
      <w:r w:rsidRPr="0075707A">
        <w:rPr>
          <w:rFonts w:ascii="Times New Roman" w:eastAsia="標楷體" w:hAnsi="Times New Roman" w:cs="Times New Roman" w:hint="eastAsia"/>
          <w:bCs/>
          <w:color w:val="000000" w:themeColor="text1"/>
          <w:kern w:val="0"/>
          <w:sz w:val="30"/>
          <w:szCs w:val="30"/>
          <w:lang w:val="x-none"/>
        </w:rPr>
        <w:t>立</w:t>
      </w:r>
      <w:r>
        <w:rPr>
          <w:rFonts w:ascii="Times New Roman" w:eastAsia="標楷體" w:hAnsi="Times New Roman" w:cs="Times New Roman" w:hint="eastAsia"/>
          <w:bCs/>
          <w:color w:val="000000" w:themeColor="text1"/>
          <w:kern w:val="0"/>
          <w:sz w:val="30"/>
          <w:szCs w:val="30"/>
          <w:lang w:val="x-none"/>
        </w:rPr>
        <w:t>國</w:t>
      </w:r>
      <w:r w:rsidRPr="0075707A">
        <w:rPr>
          <w:rFonts w:ascii="Times New Roman" w:eastAsia="標楷體" w:hAnsi="Times New Roman" w:cs="Times New Roman" w:hint="eastAsia"/>
          <w:bCs/>
          <w:color w:val="000000" w:themeColor="text1"/>
          <w:kern w:val="0"/>
          <w:sz w:val="30"/>
          <w:szCs w:val="30"/>
          <w:lang w:val="x-none"/>
        </w:rPr>
        <w:t>經創部新任次長澤麥提斯</w:t>
      </w:r>
      <w:r>
        <w:rPr>
          <w:rFonts w:ascii="Times New Roman" w:eastAsia="標楷體" w:hAnsi="Times New Roman" w:cs="Times New Roman" w:hint="eastAsia"/>
          <w:bCs/>
          <w:color w:val="000000" w:themeColor="text1"/>
          <w:kern w:val="0"/>
          <w:sz w:val="30"/>
          <w:szCs w:val="30"/>
          <w:lang w:val="x-none"/>
        </w:rPr>
        <w:t>訪台行程</w:t>
      </w:r>
      <w:r w:rsidR="00F0665F">
        <w:rPr>
          <w:rFonts w:ascii="Times New Roman" w:eastAsia="標楷體" w:hAnsi="Times New Roman" w:cs="Times New Roman" w:hint="eastAsia"/>
          <w:bCs/>
          <w:color w:val="000000" w:themeColor="text1"/>
          <w:kern w:val="0"/>
          <w:sz w:val="30"/>
          <w:szCs w:val="30"/>
          <w:lang w:val="x-none"/>
        </w:rPr>
        <w:t>首日即進行</w:t>
      </w:r>
      <w:r>
        <w:rPr>
          <w:rFonts w:ascii="Times New Roman" w:eastAsia="標楷體" w:hAnsi="Times New Roman" w:cs="Times New Roman" w:hint="eastAsia"/>
          <w:bCs/>
          <w:color w:val="000000" w:themeColor="text1"/>
          <w:kern w:val="0"/>
          <w:sz w:val="30"/>
          <w:szCs w:val="30"/>
          <w:lang w:val="x-none"/>
        </w:rPr>
        <w:t>會談，</w:t>
      </w:r>
      <w:r w:rsidR="00F0665F">
        <w:rPr>
          <w:rFonts w:ascii="Times New Roman" w:eastAsia="標楷體" w:hAnsi="Times New Roman" w:cs="Times New Roman" w:hint="eastAsia"/>
          <w:bCs/>
          <w:color w:val="000000" w:themeColor="text1"/>
          <w:kern w:val="0"/>
          <w:sz w:val="30"/>
          <w:szCs w:val="30"/>
          <w:lang w:val="x-none"/>
        </w:rPr>
        <w:t>展現</w:t>
      </w:r>
      <w:r>
        <w:rPr>
          <w:rFonts w:ascii="Times New Roman" w:eastAsia="標楷體" w:hAnsi="Times New Roman" w:cs="Times New Roman" w:hint="eastAsia"/>
          <w:bCs/>
          <w:color w:val="000000" w:themeColor="text1"/>
          <w:kern w:val="0"/>
          <w:sz w:val="30"/>
          <w:szCs w:val="30"/>
          <w:lang w:val="x-none"/>
        </w:rPr>
        <w:t>對台立合作之重視</w:t>
      </w:r>
      <w:proofErr w:type="spellEnd"/>
      <w:r>
        <w:rPr>
          <w:rFonts w:ascii="Times New Roman" w:eastAsia="標楷體" w:hAnsi="Times New Roman" w:cs="Times New Roman" w:hint="eastAsia"/>
          <w:bCs/>
          <w:color w:val="000000" w:themeColor="text1"/>
          <w:kern w:val="0"/>
          <w:sz w:val="30"/>
          <w:szCs w:val="30"/>
          <w:lang w:val="x-none"/>
        </w:rPr>
        <w:t>。</w:t>
      </w:r>
    </w:p>
    <w:p w14:paraId="594B55A9" w14:textId="6EBE929C" w:rsidR="00814CF1" w:rsidRPr="00814CF1" w:rsidRDefault="00814CF1" w:rsidP="0017686A">
      <w:pPr>
        <w:autoSpaceDE w:val="0"/>
        <w:autoSpaceDN w:val="0"/>
        <w:adjustRightInd w:val="0"/>
        <w:snapToGrid w:val="0"/>
        <w:spacing w:afterLines="70" w:after="252" w:line="390" w:lineRule="exact"/>
        <w:ind w:firstLineChars="221" w:firstLine="663"/>
        <w:jc w:val="both"/>
        <w:textAlignment w:val="baseline"/>
        <w:rPr>
          <w:rFonts w:ascii="Times New Roman" w:eastAsia="標楷體" w:hAnsi="Times New Roman" w:cs="Times New Roman"/>
          <w:bCs/>
          <w:color w:val="000000" w:themeColor="text1"/>
          <w:kern w:val="0"/>
          <w:sz w:val="30"/>
          <w:szCs w:val="30"/>
          <w:lang w:val="x-none"/>
        </w:rPr>
      </w:pPr>
      <w:proofErr w:type="gramStart"/>
      <w:r w:rsidRPr="00814CF1">
        <w:rPr>
          <w:rFonts w:ascii="Times New Roman" w:eastAsia="標楷體" w:hAnsi="Times New Roman" w:cs="Times New Roman" w:hint="eastAsia"/>
          <w:bCs/>
          <w:color w:val="000000" w:themeColor="text1"/>
          <w:kern w:val="0"/>
          <w:sz w:val="30"/>
          <w:szCs w:val="30"/>
          <w:lang w:val="x-none"/>
        </w:rPr>
        <w:t>龔</w:t>
      </w:r>
      <w:proofErr w:type="gramEnd"/>
      <w:r w:rsidRPr="00814CF1">
        <w:rPr>
          <w:rFonts w:ascii="Times New Roman" w:eastAsia="標楷體" w:hAnsi="Times New Roman" w:cs="Times New Roman" w:hint="eastAsia"/>
          <w:bCs/>
          <w:color w:val="000000" w:themeColor="text1"/>
          <w:kern w:val="0"/>
          <w:sz w:val="30"/>
          <w:szCs w:val="30"/>
          <w:lang w:val="x-none"/>
        </w:rPr>
        <w:t>主委首先歡迎新任澤麥提斯次長訪台，並說明去年</w:t>
      </w:r>
      <w:r w:rsidRPr="00814CF1">
        <w:rPr>
          <w:rFonts w:ascii="Times New Roman" w:eastAsia="標楷體" w:hAnsi="Times New Roman" w:cs="Times New Roman"/>
          <w:bCs/>
          <w:color w:val="000000" w:themeColor="text1"/>
          <w:kern w:val="0"/>
          <w:sz w:val="30"/>
          <w:szCs w:val="30"/>
          <w:lang w:val="x-none"/>
        </w:rPr>
        <w:t>10</w:t>
      </w:r>
      <w:r w:rsidRPr="00814CF1">
        <w:rPr>
          <w:rFonts w:ascii="Times New Roman" w:eastAsia="標楷體" w:hAnsi="Times New Roman" w:cs="Times New Roman" w:hint="eastAsia"/>
          <w:bCs/>
          <w:color w:val="000000" w:themeColor="text1"/>
          <w:kern w:val="0"/>
          <w:sz w:val="30"/>
          <w:szCs w:val="30"/>
          <w:lang w:val="x-none"/>
        </w:rPr>
        <w:t>月訪問中東歐三國代表團之成果豐碩，回台後當時承諾</w:t>
      </w:r>
      <w:proofErr w:type="gramStart"/>
      <w:r w:rsidRPr="00814CF1">
        <w:rPr>
          <w:rFonts w:ascii="Times New Roman" w:eastAsia="標楷體" w:hAnsi="Times New Roman" w:cs="Times New Roman" w:hint="eastAsia"/>
          <w:bCs/>
          <w:color w:val="000000" w:themeColor="text1"/>
          <w:kern w:val="0"/>
          <w:sz w:val="30"/>
          <w:szCs w:val="30"/>
          <w:lang w:val="x-none"/>
        </w:rPr>
        <w:t>立國經創部長</w:t>
      </w:r>
      <w:proofErr w:type="gramEnd"/>
      <w:r w:rsidRPr="00814CF1">
        <w:rPr>
          <w:rFonts w:ascii="Times New Roman" w:eastAsia="標楷體" w:hAnsi="Times New Roman" w:cs="Times New Roman" w:hint="eastAsia"/>
          <w:bCs/>
          <w:color w:val="000000" w:themeColor="text1"/>
          <w:kern w:val="0"/>
          <w:sz w:val="30"/>
          <w:szCs w:val="30"/>
          <w:lang w:val="x-none"/>
        </w:rPr>
        <w:t>雅莫奈特</w:t>
      </w:r>
      <w:r w:rsidRPr="00814CF1">
        <w:rPr>
          <w:rFonts w:ascii="Times New Roman" w:eastAsia="標楷體" w:hAnsi="Times New Roman" w:cs="Times New Roman"/>
          <w:bCs/>
          <w:color w:val="000000" w:themeColor="text1"/>
          <w:kern w:val="0"/>
          <w:sz w:val="30"/>
          <w:szCs w:val="30"/>
          <w:lang w:val="x-none"/>
        </w:rPr>
        <w:t>(</w:t>
      </w:r>
      <w:proofErr w:type="spellStart"/>
      <w:r w:rsidRPr="00814CF1">
        <w:rPr>
          <w:rFonts w:ascii="Times New Roman" w:eastAsia="標楷體" w:hAnsi="Times New Roman" w:cs="Times New Roman"/>
          <w:bCs/>
          <w:color w:val="000000" w:themeColor="text1"/>
          <w:kern w:val="0"/>
          <w:sz w:val="30"/>
          <w:szCs w:val="30"/>
          <w:lang w:val="x-none"/>
        </w:rPr>
        <w:t>Aušrinė</w:t>
      </w:r>
      <w:proofErr w:type="spellEnd"/>
      <w:r w:rsidRPr="00814CF1">
        <w:rPr>
          <w:rFonts w:ascii="Times New Roman" w:eastAsia="標楷體" w:hAnsi="Times New Roman" w:cs="Times New Roman"/>
          <w:bCs/>
          <w:color w:val="000000" w:themeColor="text1"/>
          <w:kern w:val="0"/>
          <w:sz w:val="30"/>
          <w:szCs w:val="30"/>
          <w:lang w:val="x-none"/>
        </w:rPr>
        <w:t xml:space="preserve"> Armonaitė)</w:t>
      </w:r>
      <w:r w:rsidRPr="00814CF1">
        <w:rPr>
          <w:rFonts w:ascii="Times New Roman" w:eastAsia="標楷體" w:hAnsi="Times New Roman" w:cs="Times New Roman" w:hint="eastAsia"/>
          <w:bCs/>
          <w:color w:val="000000" w:themeColor="text1"/>
          <w:kern w:val="0"/>
          <w:sz w:val="30"/>
          <w:szCs w:val="30"/>
          <w:lang w:val="x-none"/>
        </w:rPr>
        <w:t>的合作事項皆會達成，甚至加碼宣布投資基金及融資基金等。另我推動雙邊重要合作事項之進展包括協助立國建立半導體產業能量及人才培育、我業者進行貿易採購</w:t>
      </w:r>
      <w:r w:rsidR="00F42AB9">
        <w:rPr>
          <w:rFonts w:ascii="Times New Roman" w:eastAsia="標楷體" w:hAnsi="Times New Roman" w:cs="Times New Roman" w:hint="eastAsia"/>
          <w:bCs/>
          <w:color w:val="000000" w:themeColor="text1"/>
          <w:kern w:val="0"/>
          <w:sz w:val="30"/>
          <w:szCs w:val="30"/>
          <w:lang w:val="x-none"/>
        </w:rPr>
        <w:t>、雙方進行</w:t>
      </w:r>
      <w:r w:rsidRPr="00814CF1">
        <w:rPr>
          <w:rFonts w:ascii="Times New Roman" w:eastAsia="標楷體" w:hAnsi="Times New Roman" w:cs="Times New Roman" w:hint="eastAsia"/>
          <w:bCs/>
          <w:color w:val="000000" w:themeColor="text1"/>
          <w:kern w:val="0"/>
          <w:sz w:val="30"/>
          <w:szCs w:val="30"/>
          <w:lang w:val="x-none"/>
        </w:rPr>
        <w:t>重點產業如雷射、生技及太空等合作</w:t>
      </w:r>
      <w:r w:rsidR="00F42AB9">
        <w:rPr>
          <w:rFonts w:ascii="Times New Roman" w:eastAsia="標楷體" w:hAnsi="Times New Roman" w:cs="Times New Roman" w:hint="eastAsia"/>
          <w:bCs/>
          <w:color w:val="000000" w:themeColor="text1"/>
          <w:kern w:val="0"/>
          <w:sz w:val="30"/>
          <w:szCs w:val="30"/>
          <w:lang w:val="x-none"/>
        </w:rPr>
        <w:t>；</w:t>
      </w:r>
      <w:r w:rsidRPr="00814CF1">
        <w:rPr>
          <w:rFonts w:ascii="Times New Roman" w:eastAsia="標楷體" w:hAnsi="Times New Roman" w:cs="Times New Roman" w:hint="eastAsia"/>
          <w:bCs/>
          <w:color w:val="000000" w:themeColor="text1"/>
          <w:kern w:val="0"/>
          <w:sz w:val="30"/>
          <w:szCs w:val="30"/>
          <w:lang w:val="x-none"/>
        </w:rPr>
        <w:t>我並建立管考機制確保推動方向及目標</w:t>
      </w:r>
      <w:r w:rsidR="00735CC0">
        <w:rPr>
          <w:rFonts w:ascii="Times New Roman" w:eastAsia="標楷體" w:hAnsi="Times New Roman" w:cs="Times New Roman" w:hint="eastAsia"/>
          <w:bCs/>
          <w:color w:val="000000" w:themeColor="text1"/>
          <w:kern w:val="0"/>
          <w:sz w:val="30"/>
          <w:szCs w:val="30"/>
          <w:lang w:val="x-none"/>
        </w:rPr>
        <w:t>之達成</w:t>
      </w:r>
      <w:r w:rsidRPr="00814CF1">
        <w:rPr>
          <w:rFonts w:ascii="Times New Roman" w:eastAsia="標楷體" w:hAnsi="Times New Roman" w:cs="Times New Roman" w:hint="eastAsia"/>
          <w:bCs/>
          <w:color w:val="000000" w:themeColor="text1"/>
          <w:kern w:val="0"/>
          <w:sz w:val="30"/>
          <w:szCs w:val="30"/>
          <w:lang w:val="x-none"/>
        </w:rPr>
        <w:t>。台灣與立陶宛共享相同的民主價值，在此基礎上彼此互相信任，未來將有更多的合作項目及機會，促成雙邊更</w:t>
      </w:r>
      <w:r w:rsidR="00F42AB9">
        <w:rPr>
          <w:rFonts w:ascii="Times New Roman" w:eastAsia="標楷體" w:hAnsi="Times New Roman" w:cs="Times New Roman" w:hint="eastAsia"/>
          <w:bCs/>
          <w:color w:val="000000" w:themeColor="text1"/>
          <w:kern w:val="0"/>
          <w:sz w:val="30"/>
          <w:szCs w:val="30"/>
          <w:lang w:val="x-none"/>
        </w:rPr>
        <w:t>良</w:t>
      </w:r>
      <w:r w:rsidRPr="00814CF1">
        <w:rPr>
          <w:rFonts w:ascii="Times New Roman" w:eastAsia="標楷體" w:hAnsi="Times New Roman" w:cs="Times New Roman" w:hint="eastAsia"/>
          <w:bCs/>
          <w:color w:val="000000" w:themeColor="text1"/>
          <w:kern w:val="0"/>
          <w:sz w:val="30"/>
          <w:szCs w:val="30"/>
          <w:lang w:val="x-none"/>
        </w:rPr>
        <w:t>好的發展。</w:t>
      </w:r>
    </w:p>
    <w:p w14:paraId="3A220817" w14:textId="7CB49D63" w:rsidR="00814CF1" w:rsidRPr="00814CF1" w:rsidRDefault="00814CF1" w:rsidP="0017686A">
      <w:pPr>
        <w:autoSpaceDE w:val="0"/>
        <w:autoSpaceDN w:val="0"/>
        <w:adjustRightInd w:val="0"/>
        <w:snapToGrid w:val="0"/>
        <w:spacing w:afterLines="70" w:after="252" w:line="390" w:lineRule="exact"/>
        <w:ind w:firstLineChars="221" w:firstLine="663"/>
        <w:jc w:val="both"/>
        <w:textAlignment w:val="baseline"/>
        <w:rPr>
          <w:rFonts w:ascii="Times New Roman" w:eastAsia="標楷體" w:hAnsi="Times New Roman" w:cs="Times New Roman"/>
          <w:bCs/>
          <w:color w:val="000000" w:themeColor="text1"/>
          <w:kern w:val="0"/>
          <w:sz w:val="30"/>
          <w:szCs w:val="30"/>
          <w:lang w:val="x-none"/>
        </w:rPr>
      </w:pPr>
      <w:r w:rsidRPr="00814CF1">
        <w:rPr>
          <w:rFonts w:ascii="Times New Roman" w:eastAsia="標楷體" w:hAnsi="Times New Roman" w:cs="Times New Roman" w:hint="eastAsia"/>
          <w:bCs/>
          <w:color w:val="000000" w:themeColor="text1"/>
          <w:kern w:val="0"/>
          <w:sz w:val="30"/>
          <w:szCs w:val="30"/>
          <w:lang w:val="x-none"/>
        </w:rPr>
        <w:t>澤麥提斯次長表示，目前台灣及立陶宛的關係是史上最佳，且前景樂觀，已有許多合作成果，近來</w:t>
      </w:r>
      <w:r w:rsidRPr="00814CF1">
        <w:rPr>
          <w:rFonts w:ascii="Times New Roman" w:eastAsia="標楷體" w:hAnsi="Times New Roman" w:cs="Times New Roman" w:hint="eastAsia"/>
          <w:bCs/>
          <w:color w:val="000000" w:themeColor="text1"/>
          <w:kern w:val="0"/>
          <w:sz w:val="30"/>
          <w:szCs w:val="30"/>
          <w:lang w:val="x-none"/>
        </w:rPr>
        <w:t>3</w:t>
      </w:r>
      <w:r w:rsidRPr="00814CF1">
        <w:rPr>
          <w:rFonts w:ascii="Times New Roman" w:eastAsia="標楷體" w:hAnsi="Times New Roman" w:cs="Times New Roman" w:hint="eastAsia"/>
          <w:bCs/>
          <w:color w:val="000000" w:themeColor="text1"/>
          <w:kern w:val="0"/>
          <w:sz w:val="30"/>
          <w:szCs w:val="30"/>
          <w:lang w:val="x-none"/>
        </w:rPr>
        <w:t>個月內並有</w:t>
      </w:r>
      <w:r w:rsidRPr="00814CF1">
        <w:rPr>
          <w:rFonts w:ascii="Times New Roman" w:eastAsia="標楷體" w:hAnsi="Times New Roman" w:cs="Times New Roman" w:hint="eastAsia"/>
          <w:bCs/>
          <w:color w:val="000000" w:themeColor="text1"/>
          <w:kern w:val="0"/>
          <w:sz w:val="30"/>
          <w:szCs w:val="30"/>
          <w:lang w:val="x-none"/>
        </w:rPr>
        <w:t>4</w:t>
      </w:r>
      <w:r w:rsidRPr="00814CF1">
        <w:rPr>
          <w:rFonts w:ascii="Times New Roman" w:eastAsia="標楷體" w:hAnsi="Times New Roman" w:cs="Times New Roman" w:hint="eastAsia"/>
          <w:bCs/>
          <w:color w:val="000000" w:themeColor="text1"/>
          <w:kern w:val="0"/>
          <w:sz w:val="30"/>
          <w:szCs w:val="30"/>
          <w:lang w:val="x-none"/>
        </w:rPr>
        <w:t>位立國次長訪台。</w:t>
      </w:r>
      <w:proofErr w:type="gramStart"/>
      <w:r w:rsidRPr="00814CF1">
        <w:rPr>
          <w:rFonts w:ascii="Times New Roman" w:eastAsia="標楷體" w:hAnsi="Times New Roman" w:cs="Times New Roman" w:hint="eastAsia"/>
          <w:bCs/>
          <w:color w:val="000000" w:themeColor="text1"/>
          <w:kern w:val="0"/>
          <w:sz w:val="30"/>
          <w:szCs w:val="30"/>
          <w:lang w:val="x-none"/>
        </w:rPr>
        <w:t>感</w:t>
      </w:r>
      <w:proofErr w:type="gramEnd"/>
      <w:r w:rsidRPr="00814CF1">
        <w:rPr>
          <w:rFonts w:ascii="Times New Roman" w:eastAsia="標楷體" w:hAnsi="Times New Roman" w:cs="Times New Roman" w:hint="eastAsia"/>
          <w:bCs/>
          <w:color w:val="000000" w:themeColor="text1"/>
          <w:kern w:val="0"/>
          <w:sz w:val="30"/>
          <w:szCs w:val="30"/>
          <w:lang w:val="x-none"/>
        </w:rPr>
        <w:t>謝國發會為台立合作事項</w:t>
      </w:r>
      <w:proofErr w:type="gramStart"/>
      <w:r w:rsidRPr="00814CF1">
        <w:rPr>
          <w:rFonts w:ascii="Times New Roman" w:eastAsia="標楷體" w:hAnsi="Times New Roman" w:cs="Times New Roman" w:hint="eastAsia"/>
          <w:bCs/>
          <w:color w:val="000000" w:themeColor="text1"/>
          <w:kern w:val="0"/>
          <w:sz w:val="30"/>
          <w:szCs w:val="30"/>
          <w:lang w:val="x-none"/>
        </w:rPr>
        <w:t>付諸的努力</w:t>
      </w:r>
      <w:proofErr w:type="gramEnd"/>
      <w:r w:rsidRPr="00814CF1">
        <w:rPr>
          <w:rFonts w:ascii="Times New Roman" w:eastAsia="標楷體" w:hAnsi="Times New Roman" w:cs="Times New Roman" w:hint="eastAsia"/>
          <w:bCs/>
          <w:color w:val="000000" w:themeColor="text1"/>
          <w:kern w:val="0"/>
          <w:sz w:val="30"/>
          <w:szCs w:val="30"/>
          <w:lang w:val="x-none"/>
        </w:rPr>
        <w:t>，無論短期或長期的成果，對台</w:t>
      </w:r>
      <w:r w:rsidRPr="00814CF1">
        <w:rPr>
          <w:rFonts w:ascii="Times New Roman" w:eastAsia="標楷體" w:hAnsi="Times New Roman" w:cs="Times New Roman" w:hint="eastAsia"/>
          <w:bCs/>
          <w:color w:val="000000" w:themeColor="text1"/>
          <w:kern w:val="0"/>
          <w:sz w:val="30"/>
          <w:szCs w:val="30"/>
          <w:lang w:val="x-none"/>
        </w:rPr>
        <w:lastRenderedPageBreak/>
        <w:t>立雙方皆相當重要</w:t>
      </w:r>
      <w:r w:rsidR="00F42AB9">
        <w:rPr>
          <w:rFonts w:ascii="Times New Roman" w:eastAsia="標楷體" w:hAnsi="Times New Roman" w:cs="Times New Roman" w:hint="eastAsia"/>
          <w:bCs/>
          <w:color w:val="000000" w:themeColor="text1"/>
          <w:kern w:val="0"/>
          <w:sz w:val="30"/>
          <w:szCs w:val="30"/>
          <w:lang w:val="x-none"/>
        </w:rPr>
        <w:t>；</w:t>
      </w:r>
      <w:r w:rsidRPr="00814CF1">
        <w:rPr>
          <w:rFonts w:ascii="Times New Roman" w:eastAsia="標楷體" w:hAnsi="Times New Roman" w:cs="Times New Roman" w:hint="eastAsia"/>
          <w:bCs/>
          <w:color w:val="000000" w:themeColor="text1"/>
          <w:kern w:val="0"/>
          <w:sz w:val="30"/>
          <w:szCs w:val="30"/>
          <w:lang w:val="x-none"/>
        </w:rPr>
        <w:t>而台立合作是以「價值」作為基礎之決定，盼雙邊在建立良好的經濟基礎上，促成更多成果，進而</w:t>
      </w:r>
      <w:r w:rsidR="00F42AB9">
        <w:rPr>
          <w:rFonts w:ascii="Times New Roman" w:eastAsia="標楷體" w:hAnsi="Times New Roman" w:cs="Times New Roman" w:hint="eastAsia"/>
          <w:bCs/>
          <w:color w:val="000000" w:themeColor="text1"/>
          <w:kern w:val="0"/>
          <w:sz w:val="30"/>
          <w:szCs w:val="30"/>
          <w:lang w:val="x-none"/>
        </w:rPr>
        <w:t>形塑</w:t>
      </w:r>
      <w:r w:rsidRPr="00814CF1">
        <w:rPr>
          <w:rFonts w:ascii="Times New Roman" w:eastAsia="標楷體" w:hAnsi="Times New Roman" w:cs="Times New Roman" w:hint="eastAsia"/>
          <w:bCs/>
          <w:color w:val="000000" w:themeColor="text1"/>
          <w:kern w:val="0"/>
          <w:sz w:val="30"/>
          <w:szCs w:val="30"/>
          <w:lang w:val="x-none"/>
        </w:rPr>
        <w:t>政治及世代的價值觀。澤麥提斯次長藉此機會正式介紹駐台代表盧百利先生，渠不僅係富有經驗的企業家，並擔任立國總理的資深顧問。</w:t>
      </w:r>
    </w:p>
    <w:p w14:paraId="01D18FE4" w14:textId="4724CD36" w:rsidR="00814CF1" w:rsidRDefault="00814CF1" w:rsidP="0017686A">
      <w:pPr>
        <w:autoSpaceDE w:val="0"/>
        <w:autoSpaceDN w:val="0"/>
        <w:adjustRightInd w:val="0"/>
        <w:snapToGrid w:val="0"/>
        <w:spacing w:afterLines="70" w:after="252" w:line="390" w:lineRule="exact"/>
        <w:ind w:firstLineChars="221" w:firstLine="663"/>
        <w:jc w:val="both"/>
        <w:textAlignment w:val="baseline"/>
        <w:rPr>
          <w:rFonts w:ascii="Times New Roman" w:eastAsia="標楷體" w:hAnsi="Times New Roman" w:cs="Times New Roman"/>
          <w:bCs/>
          <w:color w:val="000000" w:themeColor="text1"/>
          <w:kern w:val="0"/>
          <w:sz w:val="30"/>
          <w:szCs w:val="30"/>
          <w:lang w:val="x-none"/>
        </w:rPr>
      </w:pPr>
      <w:r w:rsidRPr="00814CF1">
        <w:rPr>
          <w:rFonts w:ascii="Times New Roman" w:eastAsia="標楷體" w:hAnsi="Times New Roman" w:cs="Times New Roman" w:hint="eastAsia"/>
          <w:bCs/>
          <w:color w:val="000000" w:themeColor="text1"/>
          <w:kern w:val="0"/>
          <w:sz w:val="30"/>
          <w:szCs w:val="30"/>
          <w:lang w:val="x-none"/>
        </w:rPr>
        <w:t>澤麥提斯次長表示，此次訪團行程相當豐富</w:t>
      </w:r>
      <w:r w:rsidR="00E11965">
        <w:rPr>
          <w:rFonts w:ascii="Times New Roman" w:eastAsia="標楷體" w:hAnsi="Times New Roman" w:cs="Times New Roman" w:hint="eastAsia"/>
          <w:bCs/>
          <w:color w:val="000000" w:themeColor="text1"/>
          <w:kern w:val="0"/>
          <w:sz w:val="30"/>
          <w:szCs w:val="30"/>
          <w:lang w:val="x-none"/>
        </w:rPr>
        <w:t>；</w:t>
      </w:r>
      <w:proofErr w:type="gramStart"/>
      <w:r w:rsidRPr="00814CF1">
        <w:rPr>
          <w:rFonts w:ascii="Times New Roman" w:eastAsia="標楷體" w:hAnsi="Times New Roman" w:cs="Times New Roman" w:hint="eastAsia"/>
          <w:bCs/>
          <w:color w:val="000000" w:themeColor="text1"/>
          <w:kern w:val="0"/>
          <w:sz w:val="30"/>
          <w:szCs w:val="30"/>
          <w:lang w:val="x-none"/>
        </w:rPr>
        <w:t>龔</w:t>
      </w:r>
      <w:proofErr w:type="gramEnd"/>
      <w:r w:rsidRPr="00814CF1">
        <w:rPr>
          <w:rFonts w:ascii="Times New Roman" w:eastAsia="標楷體" w:hAnsi="Times New Roman" w:cs="Times New Roman" w:hint="eastAsia"/>
          <w:bCs/>
          <w:color w:val="000000" w:themeColor="text1"/>
          <w:kern w:val="0"/>
          <w:sz w:val="30"/>
          <w:szCs w:val="30"/>
          <w:lang w:val="x-none"/>
        </w:rPr>
        <w:t>主委鼓勵倘有時間可至台灣各地遊歷，台灣景色宜人，並與立國有不同風貌，食物亦相當美味，</w:t>
      </w:r>
      <w:r w:rsidR="00E11965">
        <w:rPr>
          <w:rFonts w:ascii="Times New Roman" w:eastAsia="標楷體" w:hAnsi="Times New Roman" w:cs="Times New Roman" w:hint="eastAsia"/>
          <w:bCs/>
          <w:color w:val="000000" w:themeColor="text1"/>
          <w:kern w:val="0"/>
          <w:sz w:val="30"/>
          <w:szCs w:val="30"/>
          <w:lang w:val="x-none"/>
        </w:rPr>
        <w:t>並</w:t>
      </w:r>
      <w:r w:rsidRPr="00814CF1">
        <w:rPr>
          <w:rFonts w:ascii="Times New Roman" w:eastAsia="標楷體" w:hAnsi="Times New Roman" w:cs="Times New Roman" w:hint="eastAsia"/>
          <w:bCs/>
          <w:color w:val="000000" w:themeColor="text1"/>
          <w:kern w:val="0"/>
          <w:sz w:val="30"/>
          <w:szCs w:val="30"/>
          <w:lang w:val="x-none"/>
        </w:rPr>
        <w:t>祝福此行愉快及獲益良多。</w:t>
      </w:r>
    </w:p>
    <w:p w14:paraId="42F9A1AA" w14:textId="77777777" w:rsidR="00136F54" w:rsidRPr="00114BF6" w:rsidRDefault="0062117B" w:rsidP="0062117B">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r w:rsidRPr="00114BF6">
        <w:rPr>
          <w:rFonts w:ascii="Times New Roman" w:eastAsia="標楷體" w:hAnsi="Times New Roman" w:cs="Times New Roman"/>
          <w:bCs/>
          <w:color w:val="000000" w:themeColor="text1"/>
          <w:kern w:val="0"/>
          <w:sz w:val="32"/>
          <w:szCs w:val="32"/>
          <w:lang w:val="x-none"/>
        </w:rPr>
        <w:t>聯絡人：</w:t>
      </w:r>
    </w:p>
    <w:p w14:paraId="4CC0964C" w14:textId="4CC7FBB7" w:rsidR="003828EC" w:rsidRDefault="00136F54">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r w:rsidRPr="00114BF6">
        <w:rPr>
          <w:rFonts w:ascii="Times New Roman" w:eastAsia="標楷體" w:hAnsi="Times New Roman" w:cs="Times New Roman"/>
          <w:bCs/>
          <w:color w:val="000000" w:themeColor="text1"/>
          <w:kern w:val="0"/>
          <w:sz w:val="32"/>
          <w:szCs w:val="32"/>
          <w:lang w:val="x-none"/>
        </w:rPr>
        <w:t>國發會</w:t>
      </w:r>
      <w:r w:rsidR="00EC36B1" w:rsidRPr="00114BF6">
        <w:rPr>
          <w:rFonts w:ascii="Times New Roman" w:eastAsia="標楷體" w:hAnsi="Times New Roman" w:cs="Times New Roman"/>
          <w:bCs/>
          <w:color w:val="000000" w:themeColor="text1"/>
          <w:kern w:val="0"/>
          <w:sz w:val="32"/>
          <w:szCs w:val="32"/>
          <w:lang w:val="x-none"/>
        </w:rPr>
        <w:t>綜合規劃處張惠娟處長</w:t>
      </w:r>
      <w:r w:rsidR="0068480D" w:rsidRPr="00114BF6">
        <w:rPr>
          <w:rFonts w:ascii="Times New Roman" w:eastAsia="標楷體" w:hAnsi="Times New Roman" w:cs="Times New Roman"/>
          <w:bCs/>
          <w:color w:val="000000" w:themeColor="text1"/>
          <w:kern w:val="0"/>
          <w:sz w:val="32"/>
          <w:szCs w:val="32"/>
          <w:lang w:val="x-none"/>
        </w:rPr>
        <w:t xml:space="preserve"> </w:t>
      </w:r>
      <w:r w:rsidR="0068480D" w:rsidRPr="00114BF6">
        <w:rPr>
          <w:rFonts w:ascii="Times New Roman" w:eastAsia="標楷體" w:hAnsi="Times New Roman" w:cs="Times New Roman"/>
          <w:bCs/>
          <w:color w:val="000000" w:themeColor="text1"/>
          <w:kern w:val="0"/>
          <w:sz w:val="32"/>
          <w:szCs w:val="32"/>
          <w:lang w:val="x-none"/>
        </w:rPr>
        <w:t>電話：</w:t>
      </w:r>
      <w:r w:rsidR="009D7F0E" w:rsidRPr="00114BF6">
        <w:rPr>
          <w:rFonts w:ascii="Times New Roman" w:eastAsia="標楷體" w:hAnsi="Times New Roman" w:cs="Times New Roman"/>
          <w:bCs/>
          <w:color w:val="000000" w:themeColor="text1"/>
          <w:kern w:val="0"/>
          <w:sz w:val="32"/>
          <w:szCs w:val="32"/>
          <w:lang w:val="x-none"/>
        </w:rPr>
        <w:t>(02)2316</w:t>
      </w:r>
      <w:r w:rsidR="00643C2D" w:rsidRPr="00114BF6">
        <w:rPr>
          <w:rFonts w:ascii="Times New Roman" w:eastAsia="標楷體" w:hAnsi="Times New Roman" w:cs="Times New Roman"/>
          <w:bCs/>
          <w:color w:val="000000" w:themeColor="text1"/>
          <w:kern w:val="0"/>
          <w:sz w:val="32"/>
          <w:szCs w:val="32"/>
          <w:lang w:val="x-none"/>
        </w:rPr>
        <w:t>-</w:t>
      </w:r>
      <w:r w:rsidR="0068480D" w:rsidRPr="00114BF6">
        <w:rPr>
          <w:rFonts w:ascii="Times New Roman" w:eastAsia="標楷體" w:hAnsi="Times New Roman" w:cs="Times New Roman"/>
          <w:bCs/>
          <w:color w:val="000000" w:themeColor="text1"/>
          <w:kern w:val="0"/>
          <w:sz w:val="32"/>
          <w:szCs w:val="32"/>
          <w:lang w:val="x-none"/>
        </w:rPr>
        <w:t>5910</w:t>
      </w:r>
    </w:p>
    <w:p w14:paraId="2F108A27" w14:textId="2890B883" w:rsidR="00A33A9B" w:rsidRDefault="00A33A9B">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p>
    <w:p w14:paraId="2232E72E" w14:textId="77777777" w:rsidR="00A33A9B" w:rsidRPr="00114BF6" w:rsidRDefault="00A33A9B" w:rsidP="00A33A9B">
      <w:pPr>
        <w:autoSpaceDE w:val="0"/>
        <w:autoSpaceDN w:val="0"/>
        <w:adjustRightInd w:val="0"/>
        <w:snapToGrid w:val="0"/>
        <w:spacing w:afterLines="70" w:after="252" w:line="420" w:lineRule="exact"/>
        <w:ind w:firstLineChars="221" w:firstLine="641"/>
        <w:jc w:val="both"/>
        <w:textAlignment w:val="baseline"/>
        <w:rPr>
          <w:rFonts w:ascii="Times New Roman" w:eastAsia="標楷體" w:hAnsi="Times New Roman" w:cs="Times New Roman"/>
          <w:color w:val="000000"/>
          <w:sz w:val="29"/>
          <w:szCs w:val="29"/>
          <w:shd w:val="clear" w:color="auto" w:fill="FFFFFF"/>
        </w:rPr>
      </w:pPr>
    </w:p>
    <w:p w14:paraId="530331DC" w14:textId="77777777" w:rsidR="00A33A9B" w:rsidRPr="00A33A9B" w:rsidRDefault="00A33A9B">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rPr>
      </w:pPr>
    </w:p>
    <w:sectPr w:rsidR="00A33A9B" w:rsidRPr="00A33A9B" w:rsidSect="007B705C">
      <w:footerReference w:type="default" r:id="rId9"/>
      <w:pgSz w:w="11906" w:h="16838"/>
      <w:pgMar w:top="119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30A8" w14:textId="77777777" w:rsidR="00B63487" w:rsidRDefault="00B63487" w:rsidP="00AD17CF">
      <w:r>
        <w:separator/>
      </w:r>
    </w:p>
  </w:endnote>
  <w:endnote w:type="continuationSeparator" w:id="0">
    <w:p w14:paraId="7439F87B" w14:textId="77777777" w:rsidR="00B63487" w:rsidRDefault="00B63487"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52375"/>
      <w:docPartObj>
        <w:docPartGallery w:val="Page Numbers (Bottom of Page)"/>
        <w:docPartUnique/>
      </w:docPartObj>
    </w:sdtPr>
    <w:sdtEndPr/>
    <w:sdtContent>
      <w:p w14:paraId="00523AFD" w14:textId="77777777" w:rsidR="00A141AA" w:rsidRDefault="00A141AA">
        <w:pPr>
          <w:pStyle w:val="a7"/>
          <w:jc w:val="center"/>
        </w:pPr>
        <w:r>
          <w:fldChar w:fldCharType="begin"/>
        </w:r>
        <w:r>
          <w:instrText>PAGE   \* MERGEFORMAT</w:instrText>
        </w:r>
        <w:r>
          <w:fldChar w:fldCharType="separate"/>
        </w:r>
        <w:r w:rsidR="00B56F3D" w:rsidRPr="00B56F3D">
          <w:rPr>
            <w:noProof/>
            <w:lang w:val="zh-TW"/>
          </w:rPr>
          <w:t>1</w:t>
        </w:r>
        <w:r>
          <w:fldChar w:fldCharType="end"/>
        </w:r>
      </w:p>
    </w:sdtContent>
  </w:sdt>
  <w:p w14:paraId="6DADBC45" w14:textId="77777777" w:rsidR="00A141AA" w:rsidRDefault="00A141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74A5" w14:textId="77777777" w:rsidR="00B63487" w:rsidRDefault="00B63487" w:rsidP="00AD17CF">
      <w:r>
        <w:separator/>
      </w:r>
    </w:p>
  </w:footnote>
  <w:footnote w:type="continuationSeparator" w:id="0">
    <w:p w14:paraId="7366E409" w14:textId="77777777" w:rsidR="00B63487" w:rsidRDefault="00B63487" w:rsidP="00AD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B8"/>
    <w:rsid w:val="000175AF"/>
    <w:rsid w:val="000176EA"/>
    <w:rsid w:val="00022FA4"/>
    <w:rsid w:val="0003447E"/>
    <w:rsid w:val="00057DC1"/>
    <w:rsid w:val="000620D5"/>
    <w:rsid w:val="00074532"/>
    <w:rsid w:val="00091542"/>
    <w:rsid w:val="000A1652"/>
    <w:rsid w:val="000A1765"/>
    <w:rsid w:val="000C68BB"/>
    <w:rsid w:val="000D498C"/>
    <w:rsid w:val="000F6CF0"/>
    <w:rsid w:val="000F7D56"/>
    <w:rsid w:val="00100844"/>
    <w:rsid w:val="00112DD0"/>
    <w:rsid w:val="00114BF6"/>
    <w:rsid w:val="00114CDC"/>
    <w:rsid w:val="00130CA2"/>
    <w:rsid w:val="00136F54"/>
    <w:rsid w:val="00152D31"/>
    <w:rsid w:val="001700F2"/>
    <w:rsid w:val="00172AA4"/>
    <w:rsid w:val="0017686A"/>
    <w:rsid w:val="00193613"/>
    <w:rsid w:val="001A21D5"/>
    <w:rsid w:val="001A2B80"/>
    <w:rsid w:val="001A3E8D"/>
    <w:rsid w:val="001A3F05"/>
    <w:rsid w:val="001A5E65"/>
    <w:rsid w:val="001B4187"/>
    <w:rsid w:val="001D1284"/>
    <w:rsid w:val="00207DFF"/>
    <w:rsid w:val="00213303"/>
    <w:rsid w:val="00230407"/>
    <w:rsid w:val="002433F6"/>
    <w:rsid w:val="00244DCB"/>
    <w:rsid w:val="00253A1B"/>
    <w:rsid w:val="00255CE5"/>
    <w:rsid w:val="00267FD7"/>
    <w:rsid w:val="00271282"/>
    <w:rsid w:val="002A10E2"/>
    <w:rsid w:val="002B1E49"/>
    <w:rsid w:val="002B2F41"/>
    <w:rsid w:val="002B5265"/>
    <w:rsid w:val="002C54A6"/>
    <w:rsid w:val="002D3FDF"/>
    <w:rsid w:val="002D7B1B"/>
    <w:rsid w:val="002F61D8"/>
    <w:rsid w:val="00306CB6"/>
    <w:rsid w:val="00315A42"/>
    <w:rsid w:val="0034640D"/>
    <w:rsid w:val="00353829"/>
    <w:rsid w:val="00370889"/>
    <w:rsid w:val="00380B89"/>
    <w:rsid w:val="003828EC"/>
    <w:rsid w:val="003904DF"/>
    <w:rsid w:val="003D4953"/>
    <w:rsid w:val="003E4417"/>
    <w:rsid w:val="003F3254"/>
    <w:rsid w:val="00405DCA"/>
    <w:rsid w:val="004320BC"/>
    <w:rsid w:val="00452AA3"/>
    <w:rsid w:val="004547B8"/>
    <w:rsid w:val="0046059B"/>
    <w:rsid w:val="00497FC1"/>
    <w:rsid w:val="004C3D52"/>
    <w:rsid w:val="004E2075"/>
    <w:rsid w:val="005041C1"/>
    <w:rsid w:val="0053268A"/>
    <w:rsid w:val="0053532D"/>
    <w:rsid w:val="00584F66"/>
    <w:rsid w:val="005877C0"/>
    <w:rsid w:val="00593480"/>
    <w:rsid w:val="005A0456"/>
    <w:rsid w:val="005C05C8"/>
    <w:rsid w:val="005C6813"/>
    <w:rsid w:val="005D68C6"/>
    <w:rsid w:val="0062117B"/>
    <w:rsid w:val="006278E1"/>
    <w:rsid w:val="00643C2D"/>
    <w:rsid w:val="00655680"/>
    <w:rsid w:val="00660713"/>
    <w:rsid w:val="00665836"/>
    <w:rsid w:val="00683B17"/>
    <w:rsid w:val="0068480D"/>
    <w:rsid w:val="006B29BC"/>
    <w:rsid w:val="00717703"/>
    <w:rsid w:val="00721C9B"/>
    <w:rsid w:val="00724B9D"/>
    <w:rsid w:val="00726292"/>
    <w:rsid w:val="00735CC0"/>
    <w:rsid w:val="00740FC1"/>
    <w:rsid w:val="0075707A"/>
    <w:rsid w:val="007A211F"/>
    <w:rsid w:val="007B705C"/>
    <w:rsid w:val="007C6351"/>
    <w:rsid w:val="007D7B7C"/>
    <w:rsid w:val="007E0810"/>
    <w:rsid w:val="00810C04"/>
    <w:rsid w:val="00814CF1"/>
    <w:rsid w:val="0081650D"/>
    <w:rsid w:val="008246BC"/>
    <w:rsid w:val="00826C9D"/>
    <w:rsid w:val="0085059C"/>
    <w:rsid w:val="00865949"/>
    <w:rsid w:val="00883FB8"/>
    <w:rsid w:val="008C77B7"/>
    <w:rsid w:val="008E0A39"/>
    <w:rsid w:val="008F0EE5"/>
    <w:rsid w:val="00906F86"/>
    <w:rsid w:val="009347D2"/>
    <w:rsid w:val="0093512F"/>
    <w:rsid w:val="009430BD"/>
    <w:rsid w:val="00954A13"/>
    <w:rsid w:val="009725E1"/>
    <w:rsid w:val="009770C5"/>
    <w:rsid w:val="0098309E"/>
    <w:rsid w:val="009A0F77"/>
    <w:rsid w:val="009A1609"/>
    <w:rsid w:val="009B0A2E"/>
    <w:rsid w:val="009B528D"/>
    <w:rsid w:val="009C193C"/>
    <w:rsid w:val="009C5490"/>
    <w:rsid w:val="009D456E"/>
    <w:rsid w:val="009D7F0E"/>
    <w:rsid w:val="009F6D12"/>
    <w:rsid w:val="009F7974"/>
    <w:rsid w:val="00A01683"/>
    <w:rsid w:val="00A0340C"/>
    <w:rsid w:val="00A0716F"/>
    <w:rsid w:val="00A111D7"/>
    <w:rsid w:val="00A141AA"/>
    <w:rsid w:val="00A26428"/>
    <w:rsid w:val="00A33A9B"/>
    <w:rsid w:val="00A86054"/>
    <w:rsid w:val="00A87D44"/>
    <w:rsid w:val="00AA59C3"/>
    <w:rsid w:val="00AB1EF1"/>
    <w:rsid w:val="00AC7803"/>
    <w:rsid w:val="00AD17CF"/>
    <w:rsid w:val="00AD382E"/>
    <w:rsid w:val="00AD54AA"/>
    <w:rsid w:val="00AF5B98"/>
    <w:rsid w:val="00AF636A"/>
    <w:rsid w:val="00AF6BE6"/>
    <w:rsid w:val="00B02A66"/>
    <w:rsid w:val="00B05B0B"/>
    <w:rsid w:val="00B12D70"/>
    <w:rsid w:val="00B13BEC"/>
    <w:rsid w:val="00B13E54"/>
    <w:rsid w:val="00B161EC"/>
    <w:rsid w:val="00B312DA"/>
    <w:rsid w:val="00B56F3D"/>
    <w:rsid w:val="00B63487"/>
    <w:rsid w:val="00B803AC"/>
    <w:rsid w:val="00B87F13"/>
    <w:rsid w:val="00BA718D"/>
    <w:rsid w:val="00BD78F4"/>
    <w:rsid w:val="00C73A30"/>
    <w:rsid w:val="00C752B0"/>
    <w:rsid w:val="00C835F5"/>
    <w:rsid w:val="00C907B5"/>
    <w:rsid w:val="00CA7772"/>
    <w:rsid w:val="00CB60F7"/>
    <w:rsid w:val="00CC14CD"/>
    <w:rsid w:val="00CD6DFE"/>
    <w:rsid w:val="00CE3958"/>
    <w:rsid w:val="00CF037C"/>
    <w:rsid w:val="00CF2674"/>
    <w:rsid w:val="00CF7FA8"/>
    <w:rsid w:val="00D3711E"/>
    <w:rsid w:val="00D5656A"/>
    <w:rsid w:val="00D67BFF"/>
    <w:rsid w:val="00D74EA0"/>
    <w:rsid w:val="00DA2D48"/>
    <w:rsid w:val="00DE5B35"/>
    <w:rsid w:val="00DF7E1E"/>
    <w:rsid w:val="00E11965"/>
    <w:rsid w:val="00E14398"/>
    <w:rsid w:val="00E36E11"/>
    <w:rsid w:val="00E60EA5"/>
    <w:rsid w:val="00E71356"/>
    <w:rsid w:val="00E76936"/>
    <w:rsid w:val="00E90F3B"/>
    <w:rsid w:val="00EA1DC8"/>
    <w:rsid w:val="00EB7008"/>
    <w:rsid w:val="00EC36B1"/>
    <w:rsid w:val="00EE7F4E"/>
    <w:rsid w:val="00EF33A7"/>
    <w:rsid w:val="00F0665F"/>
    <w:rsid w:val="00F24565"/>
    <w:rsid w:val="00F42AB9"/>
    <w:rsid w:val="00F44BAA"/>
    <w:rsid w:val="00F93A4F"/>
    <w:rsid w:val="00FD2A0B"/>
    <w:rsid w:val="00FE2A89"/>
    <w:rsid w:val="00FE2DCD"/>
    <w:rsid w:val="00FE3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17200"/>
  <w15:docId w15:val="{2EC4397E-E4D6-477B-B79A-3619AAF7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d">
    <w:name w:val="FollowedHyperlink"/>
    <w:basedOn w:val="a0"/>
    <w:uiPriority w:val="99"/>
    <w:semiHidden/>
    <w:unhideWhenUsed/>
    <w:rsid w:val="007B7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911">
      <w:bodyDiv w:val="1"/>
      <w:marLeft w:val="0"/>
      <w:marRight w:val="0"/>
      <w:marTop w:val="0"/>
      <w:marBottom w:val="0"/>
      <w:divBdr>
        <w:top w:val="none" w:sz="0" w:space="0" w:color="auto"/>
        <w:left w:val="none" w:sz="0" w:space="0" w:color="auto"/>
        <w:bottom w:val="none" w:sz="0" w:space="0" w:color="auto"/>
        <w:right w:val="none" w:sz="0" w:space="0" w:color="auto"/>
      </w:divBdr>
    </w:div>
    <w:div w:id="433282414">
      <w:bodyDiv w:val="1"/>
      <w:marLeft w:val="0"/>
      <w:marRight w:val="0"/>
      <w:marTop w:val="0"/>
      <w:marBottom w:val="0"/>
      <w:divBdr>
        <w:top w:val="none" w:sz="0" w:space="0" w:color="auto"/>
        <w:left w:val="none" w:sz="0" w:space="0" w:color="auto"/>
        <w:bottom w:val="none" w:sz="0" w:space="0" w:color="auto"/>
        <w:right w:val="none" w:sz="0" w:space="0" w:color="auto"/>
      </w:divBdr>
    </w:div>
    <w:div w:id="487287156">
      <w:bodyDiv w:val="1"/>
      <w:marLeft w:val="0"/>
      <w:marRight w:val="0"/>
      <w:marTop w:val="0"/>
      <w:marBottom w:val="0"/>
      <w:divBdr>
        <w:top w:val="none" w:sz="0" w:space="0" w:color="auto"/>
        <w:left w:val="none" w:sz="0" w:space="0" w:color="auto"/>
        <w:bottom w:val="none" w:sz="0" w:space="0" w:color="auto"/>
        <w:right w:val="none" w:sz="0" w:space="0" w:color="auto"/>
      </w:divBdr>
    </w:div>
    <w:div w:id="658843879">
      <w:bodyDiv w:val="1"/>
      <w:marLeft w:val="0"/>
      <w:marRight w:val="0"/>
      <w:marTop w:val="0"/>
      <w:marBottom w:val="0"/>
      <w:divBdr>
        <w:top w:val="none" w:sz="0" w:space="0" w:color="auto"/>
        <w:left w:val="none" w:sz="0" w:space="0" w:color="auto"/>
        <w:bottom w:val="none" w:sz="0" w:space="0" w:color="auto"/>
        <w:right w:val="none" w:sz="0" w:space="0" w:color="auto"/>
      </w:divBdr>
    </w:div>
    <w:div w:id="742725495">
      <w:bodyDiv w:val="1"/>
      <w:marLeft w:val="0"/>
      <w:marRight w:val="0"/>
      <w:marTop w:val="0"/>
      <w:marBottom w:val="0"/>
      <w:divBdr>
        <w:top w:val="none" w:sz="0" w:space="0" w:color="auto"/>
        <w:left w:val="none" w:sz="0" w:space="0" w:color="auto"/>
        <w:bottom w:val="none" w:sz="0" w:space="0" w:color="auto"/>
        <w:right w:val="none" w:sz="0" w:space="0" w:color="auto"/>
      </w:divBdr>
    </w:div>
    <w:div w:id="833885498">
      <w:bodyDiv w:val="1"/>
      <w:marLeft w:val="0"/>
      <w:marRight w:val="0"/>
      <w:marTop w:val="0"/>
      <w:marBottom w:val="0"/>
      <w:divBdr>
        <w:top w:val="none" w:sz="0" w:space="0" w:color="auto"/>
        <w:left w:val="none" w:sz="0" w:space="0" w:color="auto"/>
        <w:bottom w:val="none" w:sz="0" w:space="0" w:color="auto"/>
        <w:right w:val="none" w:sz="0" w:space="0" w:color="auto"/>
      </w:divBdr>
      <w:divsChild>
        <w:div w:id="2089617987">
          <w:marLeft w:val="0"/>
          <w:marRight w:val="0"/>
          <w:marTop w:val="0"/>
          <w:marBottom w:val="0"/>
          <w:divBdr>
            <w:top w:val="none" w:sz="0" w:space="0" w:color="auto"/>
            <w:left w:val="none" w:sz="0" w:space="0" w:color="auto"/>
            <w:bottom w:val="none" w:sz="0" w:space="0" w:color="auto"/>
            <w:right w:val="none" w:sz="0" w:space="0" w:color="auto"/>
          </w:divBdr>
        </w:div>
      </w:divsChild>
    </w:div>
    <w:div w:id="841630980">
      <w:bodyDiv w:val="1"/>
      <w:marLeft w:val="0"/>
      <w:marRight w:val="0"/>
      <w:marTop w:val="0"/>
      <w:marBottom w:val="0"/>
      <w:divBdr>
        <w:top w:val="none" w:sz="0" w:space="0" w:color="auto"/>
        <w:left w:val="none" w:sz="0" w:space="0" w:color="auto"/>
        <w:bottom w:val="none" w:sz="0" w:space="0" w:color="auto"/>
        <w:right w:val="none" w:sz="0" w:space="0" w:color="auto"/>
      </w:divBdr>
    </w:div>
    <w:div w:id="1452087458">
      <w:bodyDiv w:val="1"/>
      <w:marLeft w:val="0"/>
      <w:marRight w:val="0"/>
      <w:marTop w:val="0"/>
      <w:marBottom w:val="0"/>
      <w:divBdr>
        <w:top w:val="none" w:sz="0" w:space="0" w:color="auto"/>
        <w:left w:val="none" w:sz="0" w:space="0" w:color="auto"/>
        <w:bottom w:val="none" w:sz="0" w:space="0" w:color="auto"/>
        <w:right w:val="none" w:sz="0" w:space="0" w:color="auto"/>
      </w:divBdr>
    </w:div>
    <w:div w:id="18763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BF9A-7583-4B94-9BE0-E9588878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特級系統管理員</cp:lastModifiedBy>
  <cp:revision>3</cp:revision>
  <cp:lastPrinted>2022-06-15T07:23:00Z</cp:lastPrinted>
  <dcterms:created xsi:type="dcterms:W3CDTF">2022-09-13T04:14:00Z</dcterms:created>
  <dcterms:modified xsi:type="dcterms:W3CDTF">2022-09-13T06:21:00Z</dcterms:modified>
</cp:coreProperties>
</file>