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93" w:rsidRPr="00FC64D6" w:rsidRDefault="00514193" w:rsidP="00514193">
      <w:pPr>
        <w:rPr>
          <w:rFonts w:ascii="Times New Roman" w:eastAsia="標楷體" w:hAnsi="Times New Roman" w:cs="Times New Roman"/>
          <w:b/>
          <w:sz w:val="27"/>
        </w:rPr>
      </w:pPr>
      <w:r w:rsidRPr="00FC64D6">
        <w:rPr>
          <w:rFonts w:ascii="Times New Roman" w:eastAsia="新細明體" w:hAnsi="Times New Roman" w:cs="Times New Roman"/>
          <w:noProof/>
        </w:rPr>
        <w:drawing>
          <wp:inline distT="0" distB="0" distL="0" distR="0" wp14:anchorId="5EED9180" wp14:editId="5AF3CAEB">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9E5842" w:rsidRPr="00FC64D6" w:rsidRDefault="00CF7E5A" w:rsidP="009F5CD6">
      <w:pPr>
        <w:spacing w:line="520" w:lineRule="exact"/>
        <w:jc w:val="center"/>
        <w:rPr>
          <w:rFonts w:asciiTheme="majorEastAsia" w:eastAsiaTheme="majorEastAsia" w:hAnsiTheme="majorEastAsia" w:cs="Times New Roman"/>
          <w:b/>
          <w:bCs/>
          <w:sz w:val="36"/>
          <w:szCs w:val="36"/>
        </w:rPr>
      </w:pPr>
      <w:r w:rsidRPr="00FC64D6">
        <w:rPr>
          <w:rFonts w:ascii="標楷體" w:eastAsia="標楷體" w:hAnsi="標楷體" w:cs="Times New Roman" w:hint="eastAsia"/>
          <w:b/>
          <w:bCs/>
          <w:sz w:val="36"/>
          <w:szCs w:val="36"/>
        </w:rPr>
        <w:t xml:space="preserve">       </w:t>
      </w:r>
      <w:r w:rsidRPr="00FC64D6">
        <w:rPr>
          <w:rFonts w:asciiTheme="majorEastAsia" w:eastAsiaTheme="majorEastAsia" w:hAnsiTheme="majorEastAsia" w:cs="Times New Roman" w:hint="eastAsia"/>
          <w:b/>
          <w:bCs/>
          <w:sz w:val="36"/>
          <w:szCs w:val="36"/>
        </w:rPr>
        <w:t xml:space="preserve"> </w:t>
      </w:r>
      <w:r w:rsidR="00C75F07" w:rsidRPr="00FC64D6">
        <w:rPr>
          <w:rFonts w:asciiTheme="majorEastAsia" w:eastAsiaTheme="majorEastAsia" w:hAnsiTheme="majorEastAsia" w:cs="Times New Roman" w:hint="eastAsia"/>
          <w:b/>
          <w:bCs/>
          <w:sz w:val="36"/>
          <w:szCs w:val="36"/>
        </w:rPr>
        <w:t xml:space="preserve"> </w:t>
      </w:r>
    </w:p>
    <w:p w:rsidR="00A57589" w:rsidRPr="00FC64D6" w:rsidRDefault="00A57589" w:rsidP="009F5CD6">
      <w:pPr>
        <w:spacing w:line="520" w:lineRule="exact"/>
        <w:jc w:val="center"/>
        <w:rPr>
          <w:rFonts w:asciiTheme="majorEastAsia" w:eastAsiaTheme="majorEastAsia" w:hAnsiTheme="majorEastAsia" w:cs="Times New Roman"/>
          <w:b/>
          <w:bCs/>
          <w:sz w:val="36"/>
          <w:szCs w:val="36"/>
        </w:rPr>
      </w:pPr>
      <w:r w:rsidRPr="00FC64D6">
        <w:rPr>
          <w:rFonts w:asciiTheme="majorEastAsia" w:eastAsiaTheme="majorEastAsia" w:hAnsiTheme="majorEastAsia" w:cs="Times New Roman" w:hint="eastAsia"/>
          <w:b/>
          <w:bCs/>
          <w:sz w:val="36"/>
          <w:szCs w:val="36"/>
        </w:rPr>
        <w:t>國家發展</w:t>
      </w:r>
      <w:r w:rsidRPr="00FC64D6">
        <w:rPr>
          <w:rFonts w:asciiTheme="majorEastAsia" w:eastAsiaTheme="majorEastAsia" w:hAnsiTheme="majorEastAsia" w:cs="Times New Roman"/>
          <w:b/>
          <w:bCs/>
          <w:sz w:val="36"/>
          <w:szCs w:val="36"/>
        </w:rPr>
        <w:t>委員會</w:t>
      </w:r>
      <w:r w:rsidRPr="00FC64D6">
        <w:rPr>
          <w:rFonts w:asciiTheme="majorEastAsia" w:eastAsiaTheme="majorEastAsia" w:hAnsiTheme="majorEastAsia" w:cs="Times New Roman" w:hint="eastAsia"/>
          <w:b/>
          <w:bCs/>
          <w:sz w:val="36"/>
          <w:szCs w:val="36"/>
        </w:rPr>
        <w:t xml:space="preserve"> </w:t>
      </w:r>
      <w:r w:rsidRPr="00FC64D6">
        <w:rPr>
          <w:rFonts w:asciiTheme="majorEastAsia" w:eastAsiaTheme="majorEastAsia" w:hAnsiTheme="majorEastAsia" w:cs="Times New Roman"/>
          <w:b/>
          <w:bCs/>
          <w:sz w:val="36"/>
          <w:szCs w:val="36"/>
        </w:rPr>
        <w:t>新聞稿</w:t>
      </w:r>
    </w:p>
    <w:p w:rsidR="00872739" w:rsidRPr="00FC64D6" w:rsidRDefault="007B74F0" w:rsidP="00A14A68">
      <w:pPr>
        <w:spacing w:beforeLines="100" w:before="360" w:line="400" w:lineRule="exact"/>
        <w:ind w:leftChars="-118" w:left="-2" w:rightChars="-142" w:right="-341" w:hangingChars="78" w:hanging="281"/>
        <w:jc w:val="center"/>
        <w:rPr>
          <w:rFonts w:asciiTheme="majorEastAsia" w:eastAsiaTheme="majorEastAsia" w:hAnsiTheme="majorEastAsia" w:cs="Times New Roman"/>
          <w:b/>
          <w:bCs/>
          <w:kern w:val="0"/>
          <w:sz w:val="36"/>
          <w:szCs w:val="36"/>
        </w:rPr>
      </w:pPr>
      <w:r>
        <w:rPr>
          <w:rFonts w:asciiTheme="majorEastAsia" w:eastAsiaTheme="majorEastAsia" w:hAnsiTheme="majorEastAsia" w:cs="Times New Roman" w:hint="eastAsia"/>
          <w:b/>
          <w:bCs/>
          <w:kern w:val="0"/>
          <w:sz w:val="36"/>
          <w:szCs w:val="36"/>
        </w:rPr>
        <w:t>大家</w:t>
      </w:r>
      <w:proofErr w:type="gramStart"/>
      <w:r>
        <w:rPr>
          <w:rFonts w:asciiTheme="majorEastAsia" w:eastAsiaTheme="majorEastAsia" w:hAnsiTheme="majorEastAsia" w:cs="Times New Roman" w:hint="eastAsia"/>
          <w:b/>
          <w:bCs/>
          <w:kern w:val="0"/>
          <w:sz w:val="36"/>
          <w:szCs w:val="36"/>
        </w:rPr>
        <w:t>一</w:t>
      </w:r>
      <w:proofErr w:type="gramEnd"/>
      <w:r>
        <w:rPr>
          <w:rFonts w:asciiTheme="majorEastAsia" w:eastAsiaTheme="majorEastAsia" w:hAnsiTheme="majorEastAsia" w:cs="Times New Roman" w:hint="eastAsia"/>
          <w:b/>
          <w:bCs/>
          <w:kern w:val="0"/>
          <w:sz w:val="36"/>
          <w:szCs w:val="36"/>
        </w:rPr>
        <w:t>起來寫</w:t>
      </w:r>
      <w:r w:rsidRPr="007B74F0">
        <w:rPr>
          <w:rFonts w:asciiTheme="majorEastAsia" w:eastAsiaTheme="majorEastAsia" w:hAnsiTheme="majorEastAsia" w:cs="Times New Roman" w:hint="eastAsia"/>
          <w:b/>
          <w:bCs/>
          <w:kern w:val="0"/>
          <w:sz w:val="36"/>
          <w:szCs w:val="36"/>
        </w:rPr>
        <w:t>「臺灣開放政府國家行動方案」</w:t>
      </w:r>
    </w:p>
    <w:p w:rsidR="00A57589" w:rsidRPr="00FC64D6" w:rsidRDefault="00082A98" w:rsidP="00A57589">
      <w:pPr>
        <w:tabs>
          <w:tab w:val="left" w:pos="6120"/>
        </w:tabs>
        <w:spacing w:line="280" w:lineRule="exact"/>
        <w:jc w:val="center"/>
        <w:rPr>
          <w:rFonts w:ascii="標楷體" w:eastAsia="標楷體" w:hAnsi="標楷體" w:cs="Times New Roman"/>
        </w:rPr>
      </w:pPr>
      <w:r w:rsidRPr="00FC64D6">
        <w:rPr>
          <w:rFonts w:ascii="標楷體" w:eastAsia="標楷體" w:hAnsi="標楷體" w:cs="Times New Roman" w:hint="eastAsia"/>
        </w:rPr>
        <w:t xml:space="preserve"> </w:t>
      </w:r>
    </w:p>
    <w:p w:rsidR="00A57589" w:rsidRPr="00FC64D6" w:rsidRDefault="00EC4661" w:rsidP="00CF7E5A">
      <w:pPr>
        <w:pStyle w:val="k02"/>
        <w:tabs>
          <w:tab w:val="clear" w:pos="960"/>
          <w:tab w:val="left" w:pos="680"/>
        </w:tabs>
        <w:spacing w:line="0" w:lineRule="atLeast"/>
        <w:ind w:firstLine="0"/>
        <w:rPr>
          <w:rFonts w:asciiTheme="minorEastAsia" w:eastAsiaTheme="minorEastAsia" w:hAnsiTheme="minorEastAsia"/>
          <w:szCs w:val="28"/>
        </w:rPr>
      </w:pPr>
      <w:r w:rsidRPr="00FC64D6">
        <w:rPr>
          <w:rFonts w:asciiTheme="minorEastAsia" w:eastAsiaTheme="minorEastAsia" w:hAnsiTheme="minorEastAsia" w:hint="eastAsia"/>
          <w:szCs w:val="28"/>
        </w:rPr>
        <w:t>發布日期：</w:t>
      </w:r>
      <w:r w:rsidR="007B74F0">
        <w:rPr>
          <w:rFonts w:asciiTheme="minorEastAsia" w:eastAsiaTheme="minorEastAsia" w:hAnsiTheme="minorEastAsia"/>
          <w:szCs w:val="28"/>
        </w:rPr>
        <w:t>2020</w:t>
      </w:r>
      <w:r w:rsidR="00A57589" w:rsidRPr="00FC64D6">
        <w:rPr>
          <w:rFonts w:asciiTheme="minorEastAsia" w:eastAsiaTheme="minorEastAsia" w:hAnsiTheme="minorEastAsia"/>
          <w:szCs w:val="28"/>
        </w:rPr>
        <w:t>年</w:t>
      </w:r>
      <w:r w:rsidR="00D74E2F">
        <w:rPr>
          <w:rFonts w:asciiTheme="minorEastAsia" w:eastAsiaTheme="minorEastAsia" w:hAnsiTheme="minorEastAsia"/>
          <w:szCs w:val="28"/>
        </w:rPr>
        <w:t>2</w:t>
      </w:r>
      <w:r w:rsidR="00A57589" w:rsidRPr="00FC64D6">
        <w:rPr>
          <w:rFonts w:asciiTheme="minorEastAsia" w:eastAsiaTheme="minorEastAsia" w:hAnsiTheme="minorEastAsia"/>
          <w:szCs w:val="28"/>
        </w:rPr>
        <w:t>月</w:t>
      </w:r>
      <w:r w:rsidR="00D30EC8">
        <w:rPr>
          <w:rFonts w:asciiTheme="minorEastAsia" w:eastAsiaTheme="minorEastAsia" w:hAnsiTheme="minorEastAsia" w:hint="eastAsia"/>
          <w:szCs w:val="28"/>
        </w:rPr>
        <w:t>21</w:t>
      </w:r>
      <w:r w:rsidR="00A57589" w:rsidRPr="00FC64D6">
        <w:rPr>
          <w:rFonts w:asciiTheme="minorEastAsia" w:eastAsiaTheme="minorEastAsia" w:hAnsiTheme="minorEastAsia"/>
          <w:szCs w:val="28"/>
        </w:rPr>
        <w:t>日</w:t>
      </w:r>
    </w:p>
    <w:p w:rsidR="00CF7E5A" w:rsidRPr="00FC64D6" w:rsidRDefault="00CF7E5A" w:rsidP="00CF7E5A">
      <w:pPr>
        <w:pStyle w:val="k02"/>
        <w:tabs>
          <w:tab w:val="clear" w:pos="960"/>
          <w:tab w:val="left" w:pos="680"/>
        </w:tabs>
        <w:spacing w:line="0" w:lineRule="atLeast"/>
        <w:ind w:firstLine="0"/>
        <w:rPr>
          <w:rFonts w:asciiTheme="minorEastAsia" w:eastAsiaTheme="minorEastAsia" w:hAnsiTheme="minorEastAsia"/>
          <w:szCs w:val="28"/>
        </w:rPr>
      </w:pPr>
      <w:r w:rsidRPr="00FC64D6">
        <w:rPr>
          <w:rFonts w:asciiTheme="minorEastAsia" w:eastAsiaTheme="minorEastAsia" w:hAnsiTheme="minorEastAsia" w:hint="eastAsia"/>
          <w:szCs w:val="28"/>
        </w:rPr>
        <w:t>發布單位：</w:t>
      </w:r>
      <w:r w:rsidR="009F5CD6" w:rsidRPr="00FC64D6">
        <w:rPr>
          <w:rFonts w:asciiTheme="minorEastAsia" w:eastAsiaTheme="minorEastAsia" w:hAnsiTheme="minorEastAsia" w:hint="eastAsia"/>
          <w:szCs w:val="28"/>
        </w:rPr>
        <w:t>社會發展處</w:t>
      </w:r>
    </w:p>
    <w:p w:rsidR="00D7666D" w:rsidRDefault="007B74F0" w:rsidP="00D74E2F">
      <w:pPr>
        <w:widowControl/>
        <w:shd w:val="clear" w:color="auto" w:fill="FFFFFF"/>
        <w:spacing w:line="520" w:lineRule="exact"/>
        <w:ind w:firstLineChars="225" w:firstLine="720"/>
        <w:jc w:val="both"/>
        <w:rPr>
          <w:rFonts w:asciiTheme="minorEastAsia" w:hAnsiTheme="minorEastAsia" w:cs="Times New Roman"/>
          <w:kern w:val="0"/>
          <w:sz w:val="32"/>
          <w:szCs w:val="32"/>
        </w:rPr>
      </w:pPr>
      <w:r>
        <w:rPr>
          <w:rFonts w:asciiTheme="minorEastAsia" w:hAnsiTheme="minorEastAsia" w:cs="Times New Roman"/>
          <w:kern w:val="0"/>
          <w:sz w:val="32"/>
          <w:szCs w:val="32"/>
        </w:rPr>
        <w:t>為完成我國首次開放政府國家行動方案</w:t>
      </w:r>
      <w:r>
        <w:rPr>
          <w:rFonts w:ascii="標楷體" w:eastAsia="標楷體" w:hAnsi="標楷體" w:cs="Times New Roman" w:hint="eastAsia"/>
          <w:kern w:val="0"/>
          <w:sz w:val="32"/>
          <w:szCs w:val="32"/>
        </w:rPr>
        <w:t>，</w:t>
      </w:r>
      <w:r>
        <w:rPr>
          <w:rFonts w:asciiTheme="minorEastAsia" w:hAnsiTheme="minorEastAsia" w:cs="Times New Roman"/>
          <w:kern w:val="0"/>
          <w:sz w:val="32"/>
          <w:szCs w:val="32"/>
        </w:rPr>
        <w:t>並提出公部門的</w:t>
      </w:r>
      <w:r w:rsidR="00D7666D">
        <w:rPr>
          <w:rFonts w:asciiTheme="minorEastAsia" w:hAnsiTheme="minorEastAsia" w:cs="Times New Roman"/>
          <w:kern w:val="0"/>
          <w:sz w:val="32"/>
          <w:szCs w:val="32"/>
        </w:rPr>
        <w:t>承諾事項</w:t>
      </w:r>
      <w:r>
        <w:rPr>
          <w:rFonts w:asciiTheme="minorEastAsia" w:hAnsiTheme="minorEastAsia" w:cs="Times New Roman"/>
          <w:kern w:val="0"/>
          <w:sz w:val="32"/>
          <w:szCs w:val="32"/>
        </w:rPr>
        <w:t>建議</w:t>
      </w:r>
      <w:r w:rsidR="00D7666D">
        <w:rPr>
          <w:rFonts w:asciiTheme="minorEastAsia" w:hAnsiTheme="minorEastAsia" w:cs="Times New Roman"/>
          <w:kern w:val="0"/>
          <w:sz w:val="32"/>
          <w:szCs w:val="32"/>
        </w:rPr>
        <w:t>內容</w:t>
      </w:r>
      <w:r w:rsidR="00D7666D" w:rsidRPr="00FC423E">
        <w:rPr>
          <w:rFonts w:asciiTheme="minorEastAsia" w:hAnsiTheme="minorEastAsia" w:cs="Times New Roman"/>
          <w:kern w:val="0"/>
          <w:sz w:val="32"/>
          <w:szCs w:val="32"/>
        </w:rPr>
        <w:t>，國發會於</w:t>
      </w:r>
      <w:r>
        <w:rPr>
          <w:rFonts w:asciiTheme="minorEastAsia" w:hAnsiTheme="minorEastAsia" w:cs="Times New Roman"/>
          <w:kern w:val="0"/>
          <w:sz w:val="32"/>
          <w:szCs w:val="32"/>
        </w:rPr>
        <w:t>近日</w:t>
      </w:r>
      <w:r w:rsidR="00D7666D" w:rsidRPr="00FC423E">
        <w:rPr>
          <w:rFonts w:asciiTheme="minorEastAsia" w:hAnsiTheme="minorEastAsia" w:cs="Times New Roman"/>
          <w:kern w:val="0"/>
          <w:sz w:val="32"/>
          <w:szCs w:val="32"/>
        </w:rPr>
        <w:t>邀集各部會</w:t>
      </w:r>
      <w:proofErr w:type="gramStart"/>
      <w:r w:rsidR="00D7666D">
        <w:rPr>
          <w:rFonts w:asciiTheme="minorEastAsia" w:hAnsiTheme="minorEastAsia" w:cs="Times New Roman" w:hint="eastAsia"/>
          <w:kern w:val="0"/>
          <w:sz w:val="32"/>
          <w:szCs w:val="32"/>
        </w:rPr>
        <w:t>研</w:t>
      </w:r>
      <w:proofErr w:type="gramEnd"/>
      <w:r w:rsidR="00D7666D">
        <w:rPr>
          <w:rFonts w:asciiTheme="minorEastAsia" w:hAnsiTheme="minorEastAsia" w:cs="Times New Roman" w:hint="eastAsia"/>
          <w:kern w:val="0"/>
          <w:sz w:val="32"/>
          <w:szCs w:val="32"/>
        </w:rPr>
        <w:t>商</w:t>
      </w:r>
      <w:r>
        <w:rPr>
          <w:rFonts w:asciiTheme="minorEastAsia" w:hAnsiTheme="minorEastAsia" w:cs="Times New Roman" w:hint="eastAsia"/>
          <w:kern w:val="0"/>
          <w:sz w:val="32"/>
          <w:szCs w:val="32"/>
        </w:rPr>
        <w:t>後</w:t>
      </w:r>
      <w:r w:rsidR="00D7666D" w:rsidRPr="00FC423E">
        <w:rPr>
          <w:rFonts w:asciiTheme="minorEastAsia" w:hAnsiTheme="minorEastAsia" w:cs="Times New Roman" w:hint="eastAsia"/>
          <w:kern w:val="0"/>
          <w:sz w:val="32"/>
          <w:szCs w:val="32"/>
        </w:rPr>
        <w:t>，達成</w:t>
      </w:r>
      <w:r w:rsidR="00D7666D">
        <w:rPr>
          <w:rFonts w:asciiTheme="minorEastAsia" w:hAnsiTheme="minorEastAsia" w:cs="Times New Roman" w:hint="eastAsia"/>
          <w:kern w:val="0"/>
          <w:sz w:val="32"/>
          <w:szCs w:val="32"/>
        </w:rPr>
        <w:t>5項</w:t>
      </w:r>
      <w:r w:rsidR="00D7666D">
        <w:rPr>
          <w:rFonts w:asciiTheme="minorEastAsia" w:hAnsiTheme="minorEastAsia" w:cs="Times New Roman"/>
          <w:kern w:val="0"/>
          <w:sz w:val="32"/>
          <w:szCs w:val="32"/>
        </w:rPr>
        <w:t>承諾事項的</w:t>
      </w:r>
      <w:r w:rsidR="00D7666D" w:rsidRPr="00FC423E">
        <w:rPr>
          <w:rFonts w:asciiTheme="minorEastAsia" w:hAnsiTheme="minorEastAsia" w:cs="Times New Roman" w:hint="eastAsia"/>
          <w:kern w:val="0"/>
          <w:sz w:val="32"/>
          <w:szCs w:val="32"/>
        </w:rPr>
        <w:t>初步共識</w:t>
      </w:r>
      <w:r w:rsidR="00D7666D">
        <w:rPr>
          <w:rFonts w:ascii="標楷體" w:eastAsia="標楷體" w:hAnsi="標楷體" w:cs="Times New Roman" w:hint="eastAsia"/>
          <w:kern w:val="0"/>
          <w:sz w:val="32"/>
          <w:szCs w:val="32"/>
        </w:rPr>
        <w:t>，</w:t>
      </w:r>
      <w:r w:rsidR="00D7666D">
        <w:rPr>
          <w:rFonts w:asciiTheme="minorEastAsia" w:hAnsiTheme="minorEastAsia" w:cs="Times New Roman" w:hint="eastAsia"/>
          <w:kern w:val="0"/>
          <w:sz w:val="32"/>
          <w:szCs w:val="32"/>
        </w:rPr>
        <w:t>後續將</w:t>
      </w:r>
      <w:r w:rsidR="002A698D">
        <w:rPr>
          <w:rFonts w:asciiTheme="minorEastAsia" w:hAnsiTheme="minorEastAsia" w:cs="Times New Roman" w:hint="eastAsia"/>
          <w:kern w:val="0"/>
          <w:sz w:val="32"/>
          <w:szCs w:val="32"/>
        </w:rPr>
        <w:t>由</w:t>
      </w:r>
      <w:r w:rsidR="00D7666D">
        <w:rPr>
          <w:rFonts w:asciiTheme="minorEastAsia" w:hAnsiTheme="minorEastAsia" w:cs="Times New Roman" w:hint="eastAsia"/>
          <w:kern w:val="0"/>
          <w:sz w:val="32"/>
          <w:szCs w:val="32"/>
        </w:rPr>
        <w:t>各承諾事項的主</w:t>
      </w:r>
      <w:r>
        <w:rPr>
          <w:rFonts w:asciiTheme="minorEastAsia" w:hAnsiTheme="minorEastAsia" w:cs="Times New Roman" w:hint="eastAsia"/>
          <w:kern w:val="0"/>
          <w:sz w:val="32"/>
          <w:szCs w:val="32"/>
        </w:rPr>
        <w:t>政</w:t>
      </w:r>
      <w:r w:rsidR="00D7666D">
        <w:rPr>
          <w:rFonts w:asciiTheme="minorEastAsia" w:hAnsiTheme="minorEastAsia" w:cs="Times New Roman" w:hint="eastAsia"/>
          <w:kern w:val="0"/>
          <w:sz w:val="32"/>
          <w:szCs w:val="32"/>
        </w:rPr>
        <w:t>機關分別召開多元利害關係人論壇</w:t>
      </w:r>
      <w:r w:rsidR="00D7666D">
        <w:rPr>
          <w:rFonts w:ascii="標楷體" w:eastAsia="標楷體" w:hAnsi="標楷體" w:cs="Times New Roman" w:hint="eastAsia"/>
          <w:kern w:val="0"/>
          <w:sz w:val="32"/>
          <w:szCs w:val="32"/>
        </w:rPr>
        <w:t>，</w:t>
      </w:r>
      <w:r w:rsidR="00D7666D">
        <w:rPr>
          <w:rFonts w:asciiTheme="minorEastAsia" w:hAnsiTheme="minorEastAsia" w:cs="Times New Roman" w:hint="eastAsia"/>
          <w:kern w:val="0"/>
          <w:sz w:val="32"/>
          <w:szCs w:val="32"/>
        </w:rPr>
        <w:t>與民間</w:t>
      </w:r>
      <w:r w:rsidR="002A698D">
        <w:rPr>
          <w:rFonts w:asciiTheme="minorEastAsia" w:hAnsiTheme="minorEastAsia" w:cs="Times New Roman" w:hint="eastAsia"/>
          <w:kern w:val="0"/>
          <w:sz w:val="32"/>
          <w:szCs w:val="32"/>
        </w:rPr>
        <w:t>團體交換意見</w:t>
      </w:r>
      <w:r w:rsidR="00D7666D" w:rsidRPr="00D7666D">
        <w:rPr>
          <w:rFonts w:asciiTheme="minorEastAsia" w:hAnsiTheme="minorEastAsia" w:cs="Times New Roman" w:hint="eastAsia"/>
          <w:kern w:val="0"/>
          <w:sz w:val="32"/>
          <w:szCs w:val="32"/>
        </w:rPr>
        <w:t>，並同步</w:t>
      </w:r>
      <w:r w:rsidR="00D7666D">
        <w:rPr>
          <w:rFonts w:asciiTheme="minorEastAsia" w:hAnsiTheme="minorEastAsia" w:cs="Times New Roman" w:hint="eastAsia"/>
          <w:kern w:val="0"/>
          <w:sz w:val="32"/>
          <w:szCs w:val="32"/>
        </w:rPr>
        <w:t>透過</w:t>
      </w:r>
      <w:r w:rsidR="00D7666D" w:rsidRPr="00944F19">
        <w:rPr>
          <w:rFonts w:asciiTheme="minorEastAsia" w:hAnsiTheme="minorEastAsia" w:cs="Times New Roman" w:hint="eastAsia"/>
          <w:kern w:val="0"/>
          <w:sz w:val="32"/>
          <w:szCs w:val="32"/>
        </w:rPr>
        <w:t>公共政策網路參與平</w:t>
      </w:r>
      <w:proofErr w:type="gramStart"/>
      <w:r w:rsidR="00D7666D" w:rsidRPr="00944F19">
        <w:rPr>
          <w:rFonts w:asciiTheme="minorEastAsia" w:hAnsiTheme="minorEastAsia" w:cs="Times New Roman" w:hint="eastAsia"/>
          <w:kern w:val="0"/>
          <w:sz w:val="32"/>
          <w:szCs w:val="32"/>
        </w:rPr>
        <w:t>臺</w:t>
      </w:r>
      <w:proofErr w:type="gramEnd"/>
      <w:r w:rsidR="00D7666D" w:rsidRPr="00944F19">
        <w:rPr>
          <w:rFonts w:asciiTheme="minorEastAsia" w:hAnsiTheme="minorEastAsia" w:cs="Times New Roman" w:hint="eastAsia"/>
          <w:kern w:val="0"/>
          <w:sz w:val="32"/>
          <w:szCs w:val="32"/>
        </w:rPr>
        <w:t>徵詢民眾意見</w:t>
      </w:r>
      <w:r w:rsidR="00D7666D">
        <w:rPr>
          <w:rFonts w:ascii="標楷體" w:eastAsia="標楷體" w:hAnsi="標楷體" w:cs="Times New Roman" w:hint="eastAsia"/>
          <w:kern w:val="0"/>
          <w:sz w:val="32"/>
          <w:szCs w:val="32"/>
        </w:rPr>
        <w:t>，</w:t>
      </w:r>
      <w:r w:rsidR="00D7666D" w:rsidRPr="002475EB">
        <w:rPr>
          <w:rFonts w:asciiTheme="minorEastAsia" w:hAnsiTheme="minorEastAsia" w:cs="Times New Roman" w:hint="eastAsia"/>
          <w:kern w:val="0"/>
          <w:sz w:val="32"/>
          <w:szCs w:val="32"/>
        </w:rPr>
        <w:t>以</w:t>
      </w:r>
      <w:r w:rsidR="00D7666D">
        <w:rPr>
          <w:rFonts w:asciiTheme="minorEastAsia" w:hAnsiTheme="minorEastAsia" w:cs="Times New Roman" w:hint="eastAsia"/>
          <w:kern w:val="0"/>
          <w:sz w:val="32"/>
          <w:szCs w:val="32"/>
        </w:rPr>
        <w:t>求</w:t>
      </w:r>
      <w:r w:rsidR="00D7666D" w:rsidRPr="002475EB">
        <w:rPr>
          <w:rFonts w:asciiTheme="minorEastAsia" w:hAnsiTheme="minorEastAsia" w:cs="Times New Roman" w:hint="eastAsia"/>
          <w:kern w:val="0"/>
          <w:sz w:val="32"/>
          <w:szCs w:val="32"/>
        </w:rPr>
        <w:t>完善方案內容。</w:t>
      </w:r>
    </w:p>
    <w:p w:rsidR="003A4C65" w:rsidRPr="00FC423E" w:rsidRDefault="008E0686" w:rsidP="00867936">
      <w:pPr>
        <w:widowControl/>
        <w:shd w:val="clear" w:color="auto" w:fill="FFFFFF"/>
        <w:spacing w:line="520" w:lineRule="exact"/>
        <w:ind w:firstLineChars="225" w:firstLine="720"/>
        <w:jc w:val="both"/>
        <w:rPr>
          <w:rFonts w:asciiTheme="minorEastAsia" w:hAnsiTheme="minorEastAsia" w:cs="Times New Roman"/>
          <w:kern w:val="0"/>
          <w:sz w:val="32"/>
          <w:szCs w:val="32"/>
        </w:rPr>
      </w:pPr>
      <w:r>
        <w:rPr>
          <w:rFonts w:asciiTheme="minorEastAsia" w:hAnsiTheme="minorEastAsia" w:cs="Times New Roman"/>
          <w:kern w:val="0"/>
          <w:sz w:val="32"/>
          <w:szCs w:val="32"/>
        </w:rPr>
        <w:t>國發會在今</w:t>
      </w:r>
      <w:r w:rsidR="0002380E">
        <w:rPr>
          <w:rFonts w:asciiTheme="minorEastAsia" w:hAnsiTheme="minorEastAsia" w:cs="Times New Roman"/>
          <w:kern w:val="0"/>
          <w:sz w:val="32"/>
          <w:szCs w:val="32"/>
        </w:rPr>
        <w:t>（</w:t>
      </w:r>
      <w:r w:rsidR="007B74F0">
        <w:rPr>
          <w:rFonts w:asciiTheme="minorEastAsia" w:hAnsiTheme="minorEastAsia" w:cs="Times New Roman"/>
          <w:kern w:val="0"/>
          <w:sz w:val="32"/>
          <w:szCs w:val="32"/>
        </w:rPr>
        <w:t>2020</w:t>
      </w:r>
      <w:r w:rsidR="0002380E">
        <w:rPr>
          <w:rFonts w:asciiTheme="minorEastAsia" w:hAnsiTheme="minorEastAsia" w:cs="Times New Roman"/>
          <w:kern w:val="0"/>
          <w:sz w:val="32"/>
          <w:szCs w:val="32"/>
        </w:rPr>
        <w:t>）</w:t>
      </w:r>
      <w:r>
        <w:rPr>
          <w:rFonts w:asciiTheme="minorEastAsia" w:hAnsiTheme="minorEastAsia" w:cs="Times New Roman"/>
          <w:kern w:val="0"/>
          <w:sz w:val="32"/>
          <w:szCs w:val="32"/>
        </w:rPr>
        <w:t>年1月宣示</w:t>
      </w:r>
      <w:r>
        <w:rPr>
          <w:rFonts w:ascii="標楷體" w:eastAsia="標楷體" w:hAnsi="標楷體" w:cs="Times New Roman" w:hint="eastAsia"/>
          <w:kern w:val="0"/>
          <w:sz w:val="32"/>
          <w:szCs w:val="32"/>
        </w:rPr>
        <w:t>，</w:t>
      </w:r>
      <w:r w:rsidR="00EC783B" w:rsidRPr="0093625D">
        <w:rPr>
          <w:rFonts w:asciiTheme="minorEastAsia" w:hAnsiTheme="minorEastAsia" w:cs="Times New Roman"/>
          <w:kern w:val="0"/>
          <w:sz w:val="32"/>
          <w:szCs w:val="32"/>
        </w:rPr>
        <w:t>為展現推動</w:t>
      </w:r>
      <w:r w:rsidR="00EC783B" w:rsidRPr="0093625D">
        <w:rPr>
          <w:rFonts w:asciiTheme="minorEastAsia" w:hAnsiTheme="minorEastAsia" w:cs="Times New Roman" w:hint="eastAsia"/>
          <w:kern w:val="0"/>
          <w:sz w:val="32"/>
          <w:szCs w:val="32"/>
        </w:rPr>
        <w:t>開放政府的決心，</w:t>
      </w:r>
      <w:r w:rsidR="00EC783B">
        <w:rPr>
          <w:rFonts w:asciiTheme="minorEastAsia" w:hAnsiTheme="minorEastAsia" w:cs="Times New Roman" w:hint="eastAsia"/>
          <w:kern w:val="0"/>
          <w:sz w:val="32"/>
          <w:szCs w:val="32"/>
        </w:rPr>
        <w:t>參與</w:t>
      </w:r>
      <w:r w:rsidR="0033461C">
        <w:rPr>
          <w:rFonts w:asciiTheme="minorEastAsia" w:hAnsiTheme="minorEastAsia" w:cs="Times New Roman" w:hint="eastAsia"/>
          <w:kern w:val="0"/>
          <w:sz w:val="32"/>
          <w:szCs w:val="32"/>
        </w:rPr>
        <w:t>開放</w:t>
      </w:r>
      <w:r w:rsidR="002475EB" w:rsidRPr="0093625D">
        <w:rPr>
          <w:rFonts w:asciiTheme="minorEastAsia" w:hAnsiTheme="minorEastAsia" w:cs="Times New Roman" w:hint="eastAsia"/>
          <w:kern w:val="0"/>
          <w:sz w:val="32"/>
          <w:szCs w:val="32"/>
        </w:rPr>
        <w:t>政府夥伴關係聯盟（</w:t>
      </w:r>
      <w:r w:rsidR="002475EB" w:rsidRPr="0093625D">
        <w:rPr>
          <w:rFonts w:asciiTheme="minorEastAsia" w:hAnsiTheme="minorEastAsia" w:cs="Times New Roman"/>
          <w:kern w:val="0"/>
          <w:sz w:val="32"/>
          <w:szCs w:val="32"/>
        </w:rPr>
        <w:t>Open Government Partnership，簡稱OGP</w:t>
      </w:r>
      <w:r w:rsidR="002475EB" w:rsidRPr="0093625D">
        <w:rPr>
          <w:rFonts w:asciiTheme="minorEastAsia" w:hAnsiTheme="minorEastAsia" w:cs="Times New Roman" w:hint="eastAsia"/>
          <w:kern w:val="0"/>
          <w:sz w:val="32"/>
          <w:szCs w:val="32"/>
        </w:rPr>
        <w:t>），將</w:t>
      </w:r>
      <w:r w:rsidR="00EC783B">
        <w:rPr>
          <w:rFonts w:asciiTheme="minorEastAsia" w:hAnsiTheme="minorEastAsia" w:cs="Times New Roman" w:hint="eastAsia"/>
          <w:kern w:val="0"/>
          <w:sz w:val="32"/>
          <w:szCs w:val="32"/>
        </w:rPr>
        <w:t>規劃臺灣</w:t>
      </w:r>
      <w:r w:rsidR="002475EB" w:rsidRPr="0093625D">
        <w:rPr>
          <w:rFonts w:asciiTheme="minorEastAsia" w:hAnsiTheme="minorEastAsia" w:cs="Times New Roman" w:hint="eastAsia"/>
          <w:kern w:val="0"/>
          <w:sz w:val="32"/>
          <w:szCs w:val="32"/>
        </w:rPr>
        <w:t>首次OGP國家行動方案，提出具體的政府承諾事項。</w:t>
      </w:r>
      <w:r w:rsidR="0032765B">
        <w:rPr>
          <w:rFonts w:asciiTheme="minorEastAsia" w:hAnsiTheme="minorEastAsia" w:cs="Times New Roman" w:hint="eastAsia"/>
          <w:kern w:val="0"/>
          <w:sz w:val="32"/>
          <w:szCs w:val="32"/>
        </w:rPr>
        <w:t>國發會</w:t>
      </w:r>
      <w:r w:rsidR="007B74F0">
        <w:rPr>
          <w:rFonts w:asciiTheme="minorEastAsia" w:hAnsiTheme="minorEastAsia" w:cs="Times New Roman" w:hint="eastAsia"/>
          <w:kern w:val="0"/>
          <w:sz w:val="32"/>
          <w:szCs w:val="32"/>
        </w:rPr>
        <w:t>在2月12日召開會議後</w:t>
      </w:r>
      <w:r w:rsidR="0032765B">
        <w:rPr>
          <w:rFonts w:asciiTheme="minorEastAsia" w:hAnsiTheme="minorEastAsia" w:cs="Times New Roman" w:hint="eastAsia"/>
          <w:kern w:val="0"/>
          <w:sz w:val="32"/>
          <w:szCs w:val="32"/>
        </w:rPr>
        <w:t>參酌各部會意見</w:t>
      </w:r>
      <w:r w:rsidR="0032765B">
        <w:rPr>
          <w:rFonts w:ascii="標楷體" w:eastAsia="標楷體" w:hAnsi="標楷體" w:cs="Times New Roman" w:hint="eastAsia"/>
          <w:kern w:val="0"/>
          <w:sz w:val="32"/>
          <w:szCs w:val="32"/>
        </w:rPr>
        <w:t>，</w:t>
      </w:r>
      <w:proofErr w:type="gramStart"/>
      <w:r w:rsidR="007B74F0" w:rsidRPr="007B74F0">
        <w:rPr>
          <w:rFonts w:asciiTheme="minorEastAsia" w:hAnsiTheme="minorEastAsia" w:cs="Times New Roman" w:hint="eastAsia"/>
          <w:kern w:val="0"/>
          <w:sz w:val="32"/>
          <w:szCs w:val="32"/>
        </w:rPr>
        <w:t>綜整</w:t>
      </w:r>
      <w:proofErr w:type="gramEnd"/>
      <w:r w:rsidR="002920A4" w:rsidRPr="00FC423E">
        <w:rPr>
          <w:rFonts w:asciiTheme="minorEastAsia" w:hAnsiTheme="minorEastAsia" w:cs="Times New Roman" w:hint="eastAsia"/>
          <w:kern w:val="0"/>
          <w:sz w:val="32"/>
          <w:szCs w:val="32"/>
        </w:rPr>
        <w:t>「</w:t>
      </w:r>
      <w:r w:rsidR="00A76CA8" w:rsidRPr="00FC423E">
        <w:rPr>
          <w:rFonts w:asciiTheme="minorEastAsia" w:hAnsiTheme="minorEastAsia" w:cs="Times New Roman" w:hint="eastAsia"/>
          <w:kern w:val="0"/>
          <w:sz w:val="32"/>
          <w:szCs w:val="32"/>
        </w:rPr>
        <w:t>極大化開放資料加值應用</w:t>
      </w:r>
      <w:r w:rsidR="002920A4" w:rsidRPr="00FC423E">
        <w:rPr>
          <w:rFonts w:asciiTheme="minorEastAsia" w:hAnsiTheme="minorEastAsia" w:cs="Times New Roman" w:hint="eastAsia"/>
          <w:kern w:val="0"/>
          <w:sz w:val="32"/>
          <w:szCs w:val="32"/>
        </w:rPr>
        <w:t>」</w:t>
      </w:r>
      <w:r w:rsidR="00B53D70" w:rsidRPr="00FC423E">
        <w:rPr>
          <w:rFonts w:asciiTheme="minorEastAsia" w:hAnsiTheme="minorEastAsia" w:cs="Times New Roman" w:hint="eastAsia"/>
          <w:kern w:val="0"/>
          <w:sz w:val="32"/>
          <w:szCs w:val="32"/>
        </w:rPr>
        <w:t>、</w:t>
      </w:r>
      <w:r w:rsidR="002920A4" w:rsidRPr="00FC423E">
        <w:rPr>
          <w:rFonts w:asciiTheme="minorEastAsia" w:hAnsiTheme="minorEastAsia" w:cs="Times New Roman" w:hint="eastAsia"/>
          <w:kern w:val="0"/>
          <w:sz w:val="32"/>
          <w:szCs w:val="32"/>
        </w:rPr>
        <w:t>「</w:t>
      </w:r>
      <w:r w:rsidR="00A76CA8" w:rsidRPr="00FC423E">
        <w:rPr>
          <w:rFonts w:asciiTheme="minorEastAsia" w:hAnsiTheme="minorEastAsia" w:cs="Times New Roman" w:hint="eastAsia"/>
          <w:kern w:val="0"/>
          <w:sz w:val="32"/>
          <w:szCs w:val="32"/>
        </w:rPr>
        <w:t>擴大民眾參與公共政策機制</w:t>
      </w:r>
      <w:r w:rsidR="002920A4" w:rsidRPr="00FC423E">
        <w:rPr>
          <w:rFonts w:asciiTheme="minorEastAsia" w:hAnsiTheme="minorEastAsia" w:cs="Times New Roman" w:hint="eastAsia"/>
          <w:kern w:val="0"/>
          <w:sz w:val="32"/>
          <w:szCs w:val="32"/>
        </w:rPr>
        <w:t>」</w:t>
      </w:r>
      <w:r w:rsidR="00A76CA8" w:rsidRPr="00FC423E">
        <w:rPr>
          <w:rFonts w:asciiTheme="minorEastAsia" w:hAnsiTheme="minorEastAsia" w:cs="Times New Roman" w:hint="eastAsia"/>
          <w:kern w:val="0"/>
          <w:sz w:val="32"/>
          <w:szCs w:val="32"/>
        </w:rPr>
        <w:t>、「增加性別及族群包容性對話機制」、「落實清廉施政」</w:t>
      </w:r>
      <w:r w:rsidR="00B53D70" w:rsidRPr="00FC423E">
        <w:rPr>
          <w:rFonts w:asciiTheme="minorEastAsia" w:hAnsiTheme="minorEastAsia" w:cs="Times New Roman" w:hint="eastAsia"/>
          <w:kern w:val="0"/>
          <w:sz w:val="32"/>
          <w:szCs w:val="32"/>
        </w:rPr>
        <w:t>及</w:t>
      </w:r>
      <w:r w:rsidR="002920A4" w:rsidRPr="00FC423E">
        <w:rPr>
          <w:rFonts w:asciiTheme="minorEastAsia" w:hAnsiTheme="minorEastAsia" w:cs="Times New Roman" w:hint="eastAsia"/>
          <w:kern w:val="0"/>
          <w:sz w:val="32"/>
          <w:szCs w:val="32"/>
        </w:rPr>
        <w:t>「</w:t>
      </w:r>
      <w:r w:rsidR="00A76CA8" w:rsidRPr="00FC423E">
        <w:rPr>
          <w:rFonts w:asciiTheme="minorEastAsia" w:hAnsiTheme="minorEastAsia" w:cs="Times New Roman" w:hint="eastAsia"/>
          <w:kern w:val="0"/>
          <w:sz w:val="32"/>
          <w:szCs w:val="32"/>
        </w:rPr>
        <w:t>執行洗錢防制</w:t>
      </w:r>
      <w:r w:rsidR="002920A4" w:rsidRPr="00FC423E">
        <w:rPr>
          <w:rFonts w:asciiTheme="minorEastAsia" w:hAnsiTheme="minorEastAsia" w:cs="Times New Roman" w:hint="eastAsia"/>
          <w:kern w:val="0"/>
          <w:sz w:val="32"/>
          <w:szCs w:val="32"/>
        </w:rPr>
        <w:t>」</w:t>
      </w:r>
      <w:r w:rsidR="00F3235C">
        <w:rPr>
          <w:rFonts w:asciiTheme="minorEastAsia" w:hAnsiTheme="minorEastAsia" w:cs="Times New Roman" w:hint="eastAsia"/>
          <w:kern w:val="0"/>
          <w:sz w:val="32"/>
          <w:szCs w:val="32"/>
        </w:rPr>
        <w:t>等</w:t>
      </w:r>
      <w:r w:rsidR="00F42337">
        <w:rPr>
          <w:rFonts w:asciiTheme="minorEastAsia" w:hAnsiTheme="minorEastAsia" w:cs="Times New Roman" w:hint="eastAsia"/>
          <w:kern w:val="0"/>
          <w:sz w:val="32"/>
          <w:szCs w:val="32"/>
        </w:rPr>
        <w:t>5</w:t>
      </w:r>
      <w:r w:rsidR="00F3235C">
        <w:rPr>
          <w:rFonts w:asciiTheme="minorEastAsia" w:hAnsiTheme="minorEastAsia" w:cs="Times New Roman" w:hint="eastAsia"/>
          <w:kern w:val="0"/>
          <w:sz w:val="32"/>
          <w:szCs w:val="32"/>
        </w:rPr>
        <w:t>項</w:t>
      </w:r>
      <w:r w:rsidR="00A76CA8" w:rsidRPr="00FC423E">
        <w:rPr>
          <w:rFonts w:asciiTheme="minorEastAsia" w:hAnsiTheme="minorEastAsia" w:cs="Times New Roman" w:hint="eastAsia"/>
          <w:kern w:val="0"/>
          <w:sz w:val="32"/>
          <w:szCs w:val="32"/>
        </w:rPr>
        <w:t>承諾事項</w:t>
      </w:r>
      <w:r w:rsidRPr="008E0686">
        <w:rPr>
          <w:rFonts w:asciiTheme="minorEastAsia" w:hAnsiTheme="minorEastAsia" w:cs="Times New Roman" w:hint="eastAsia"/>
          <w:kern w:val="0"/>
          <w:sz w:val="32"/>
          <w:szCs w:val="32"/>
        </w:rPr>
        <w:t>，</w:t>
      </w:r>
      <w:r w:rsidR="0032765B">
        <w:rPr>
          <w:rFonts w:asciiTheme="minorEastAsia" w:hAnsiTheme="minorEastAsia" w:cs="Times New Roman" w:hint="eastAsia"/>
          <w:kern w:val="0"/>
          <w:sz w:val="32"/>
          <w:szCs w:val="32"/>
        </w:rPr>
        <w:t>充分展現</w:t>
      </w:r>
      <w:r>
        <w:rPr>
          <w:rFonts w:asciiTheme="minorEastAsia" w:hAnsiTheme="minorEastAsia" w:cs="Times New Roman" w:hint="eastAsia"/>
          <w:kern w:val="0"/>
          <w:sz w:val="32"/>
          <w:szCs w:val="32"/>
        </w:rPr>
        <w:t>OGP倡議的</w:t>
      </w:r>
      <w:r w:rsidRPr="008E0686">
        <w:rPr>
          <w:rFonts w:asciiTheme="minorEastAsia" w:hAnsiTheme="minorEastAsia" w:cs="Times New Roman" w:hint="eastAsia"/>
          <w:kern w:val="0"/>
          <w:sz w:val="32"/>
          <w:szCs w:val="32"/>
        </w:rPr>
        <w:t>「透明」</w:t>
      </w:r>
      <w:r>
        <w:rPr>
          <w:rFonts w:asciiTheme="minorEastAsia" w:hAnsiTheme="minorEastAsia" w:cs="Times New Roman" w:hint="eastAsia"/>
          <w:kern w:val="0"/>
          <w:sz w:val="32"/>
          <w:szCs w:val="32"/>
        </w:rPr>
        <w:t>、</w:t>
      </w:r>
      <w:r w:rsidRPr="008E0686">
        <w:rPr>
          <w:rFonts w:asciiTheme="minorEastAsia" w:hAnsiTheme="minorEastAsia" w:cs="Times New Roman" w:hint="eastAsia"/>
          <w:kern w:val="0"/>
          <w:sz w:val="32"/>
          <w:szCs w:val="32"/>
        </w:rPr>
        <w:t>「</w:t>
      </w:r>
      <w:proofErr w:type="gramStart"/>
      <w:r w:rsidRPr="008E0686">
        <w:rPr>
          <w:rFonts w:asciiTheme="minorEastAsia" w:hAnsiTheme="minorEastAsia" w:cs="Times New Roman" w:hint="eastAsia"/>
          <w:kern w:val="0"/>
          <w:sz w:val="32"/>
          <w:szCs w:val="32"/>
        </w:rPr>
        <w:t>課責</w:t>
      </w:r>
      <w:proofErr w:type="gramEnd"/>
      <w:r w:rsidRPr="008E0686">
        <w:rPr>
          <w:rFonts w:asciiTheme="minorEastAsia" w:hAnsiTheme="minorEastAsia" w:cs="Times New Roman" w:hint="eastAsia"/>
          <w:kern w:val="0"/>
          <w:sz w:val="32"/>
          <w:szCs w:val="32"/>
        </w:rPr>
        <w:t>」及「參與」精神。</w:t>
      </w:r>
    </w:p>
    <w:p w:rsidR="009F5CD6" w:rsidRPr="00FC423E" w:rsidRDefault="003A4C65" w:rsidP="00867936">
      <w:pPr>
        <w:widowControl/>
        <w:shd w:val="clear" w:color="auto" w:fill="FFFFFF"/>
        <w:spacing w:line="520" w:lineRule="exact"/>
        <w:ind w:firstLineChars="225" w:firstLine="720"/>
        <w:jc w:val="both"/>
        <w:rPr>
          <w:rFonts w:asciiTheme="minorEastAsia" w:hAnsiTheme="minorEastAsia" w:cs="Times New Roman"/>
          <w:kern w:val="0"/>
          <w:sz w:val="32"/>
          <w:szCs w:val="32"/>
        </w:rPr>
      </w:pPr>
      <w:r w:rsidRPr="00FC423E">
        <w:rPr>
          <w:rFonts w:asciiTheme="minorEastAsia" w:hAnsiTheme="minorEastAsia" w:cs="Times New Roman" w:hint="eastAsia"/>
          <w:kern w:val="0"/>
          <w:sz w:val="32"/>
          <w:szCs w:val="32"/>
        </w:rPr>
        <w:t>其中「極大化開放資料加值應用」將</w:t>
      </w:r>
      <w:r w:rsidR="00F57802">
        <w:rPr>
          <w:rFonts w:asciiTheme="minorEastAsia" w:hAnsiTheme="minorEastAsia" w:cs="Times New Roman" w:hint="eastAsia"/>
          <w:kern w:val="0"/>
          <w:sz w:val="32"/>
          <w:szCs w:val="32"/>
        </w:rPr>
        <w:t>含</w:t>
      </w:r>
      <w:proofErr w:type="gramStart"/>
      <w:r w:rsidRPr="00FC423E">
        <w:rPr>
          <w:rFonts w:asciiTheme="minorEastAsia" w:hAnsiTheme="minorEastAsia" w:cs="Times New Roman" w:hint="eastAsia"/>
          <w:kern w:val="0"/>
          <w:sz w:val="32"/>
          <w:szCs w:val="32"/>
        </w:rPr>
        <w:t>括</w:t>
      </w:r>
      <w:proofErr w:type="gramEnd"/>
      <w:r w:rsidRPr="00FC423E">
        <w:rPr>
          <w:rFonts w:asciiTheme="minorEastAsia" w:hAnsiTheme="minorEastAsia" w:cs="Times New Roman" w:hint="eastAsia"/>
          <w:kern w:val="0"/>
          <w:sz w:val="32"/>
          <w:szCs w:val="32"/>
        </w:rPr>
        <w:t>政府資料開放與運用法制化，</w:t>
      </w:r>
      <w:r w:rsidR="00F57802">
        <w:rPr>
          <w:rFonts w:asciiTheme="minorEastAsia" w:hAnsiTheme="minorEastAsia" w:cs="Times New Roman" w:hint="eastAsia"/>
          <w:kern w:val="0"/>
          <w:sz w:val="32"/>
          <w:szCs w:val="32"/>
        </w:rPr>
        <w:t>與</w:t>
      </w:r>
      <w:r w:rsidRPr="00FC423E">
        <w:rPr>
          <w:rFonts w:asciiTheme="minorEastAsia" w:hAnsiTheme="minorEastAsia" w:cs="Times New Roman" w:hint="eastAsia"/>
          <w:kern w:val="0"/>
          <w:sz w:val="32"/>
          <w:szCs w:val="32"/>
        </w:rPr>
        <w:t>建立開放資料集</w:t>
      </w:r>
      <w:r w:rsidR="00251FCE">
        <w:rPr>
          <w:rFonts w:asciiTheme="minorEastAsia" w:hAnsiTheme="minorEastAsia" w:cs="Times New Roman" w:hint="eastAsia"/>
          <w:kern w:val="0"/>
          <w:sz w:val="32"/>
          <w:szCs w:val="32"/>
        </w:rPr>
        <w:t>平</w:t>
      </w:r>
      <w:proofErr w:type="gramStart"/>
      <w:r w:rsidR="00251FCE">
        <w:rPr>
          <w:rFonts w:asciiTheme="minorEastAsia" w:hAnsiTheme="minorEastAsia" w:cs="Times New Roman" w:hint="eastAsia"/>
          <w:kern w:val="0"/>
          <w:sz w:val="32"/>
          <w:szCs w:val="32"/>
        </w:rPr>
        <w:t>臺</w:t>
      </w:r>
      <w:proofErr w:type="gramEnd"/>
      <w:r w:rsidR="00251FCE" w:rsidRPr="00944F19">
        <w:rPr>
          <w:rFonts w:asciiTheme="minorEastAsia" w:hAnsiTheme="minorEastAsia" w:cs="Times New Roman" w:hint="eastAsia"/>
          <w:kern w:val="0"/>
          <w:sz w:val="32"/>
          <w:szCs w:val="32"/>
        </w:rPr>
        <w:t>，</w:t>
      </w:r>
      <w:r w:rsidR="00944F19" w:rsidRPr="00944F19">
        <w:rPr>
          <w:rFonts w:asciiTheme="minorEastAsia" w:hAnsiTheme="minorEastAsia" w:cs="Times New Roman" w:hint="eastAsia"/>
          <w:kern w:val="0"/>
          <w:sz w:val="32"/>
          <w:szCs w:val="32"/>
        </w:rPr>
        <w:t>彙整空氣品質、水資源、地震、</w:t>
      </w:r>
      <w:proofErr w:type="gramStart"/>
      <w:r w:rsidR="00944F19" w:rsidRPr="00944F19">
        <w:rPr>
          <w:rFonts w:asciiTheme="minorEastAsia" w:hAnsiTheme="minorEastAsia" w:cs="Times New Roman" w:hint="eastAsia"/>
          <w:kern w:val="0"/>
          <w:sz w:val="32"/>
          <w:szCs w:val="32"/>
        </w:rPr>
        <w:t>災防等</w:t>
      </w:r>
      <w:proofErr w:type="gramEnd"/>
      <w:r w:rsidR="00944F19" w:rsidRPr="00944F19">
        <w:rPr>
          <w:rFonts w:asciiTheme="minorEastAsia" w:hAnsiTheme="minorEastAsia" w:cs="Times New Roman" w:hint="eastAsia"/>
          <w:kern w:val="0"/>
          <w:sz w:val="32"/>
          <w:szCs w:val="32"/>
        </w:rPr>
        <w:t>領域資料，</w:t>
      </w:r>
      <w:r w:rsidR="00251FCE">
        <w:rPr>
          <w:rFonts w:asciiTheme="minorEastAsia" w:hAnsiTheme="minorEastAsia" w:cs="Times New Roman" w:hint="eastAsia"/>
          <w:kern w:val="0"/>
          <w:sz w:val="32"/>
          <w:szCs w:val="32"/>
        </w:rPr>
        <w:t>提供加值運用</w:t>
      </w:r>
      <w:r w:rsidRPr="00FC423E">
        <w:rPr>
          <w:rFonts w:asciiTheme="minorEastAsia" w:hAnsiTheme="minorEastAsia" w:cs="Times New Roman" w:hint="eastAsia"/>
          <w:kern w:val="0"/>
          <w:sz w:val="32"/>
          <w:szCs w:val="32"/>
        </w:rPr>
        <w:t>；「擴大民眾參與公共政策機制」將包括公民投票電子連署、青年政策參與及地方創</w:t>
      </w:r>
      <w:r w:rsidR="00687757">
        <w:rPr>
          <w:rFonts w:asciiTheme="minorEastAsia" w:hAnsiTheme="minorEastAsia" w:cs="Times New Roman" w:hint="eastAsia"/>
          <w:kern w:val="0"/>
          <w:sz w:val="32"/>
          <w:szCs w:val="32"/>
        </w:rPr>
        <w:t>生</w:t>
      </w:r>
      <w:r w:rsidR="00F3235C">
        <w:rPr>
          <w:rFonts w:asciiTheme="minorEastAsia" w:hAnsiTheme="minorEastAsia" w:cs="Times New Roman" w:hint="eastAsia"/>
          <w:kern w:val="0"/>
          <w:sz w:val="32"/>
          <w:szCs w:val="32"/>
        </w:rPr>
        <w:t>互動平</w:t>
      </w:r>
      <w:proofErr w:type="gramStart"/>
      <w:r w:rsidR="00F3235C">
        <w:rPr>
          <w:rFonts w:asciiTheme="minorEastAsia" w:hAnsiTheme="minorEastAsia" w:cs="Times New Roman" w:hint="eastAsia"/>
          <w:kern w:val="0"/>
          <w:sz w:val="32"/>
          <w:szCs w:val="32"/>
        </w:rPr>
        <w:t>臺</w:t>
      </w:r>
      <w:proofErr w:type="gramEnd"/>
      <w:r w:rsidR="00F3235C">
        <w:rPr>
          <w:rFonts w:asciiTheme="minorEastAsia" w:hAnsiTheme="minorEastAsia" w:cs="Times New Roman" w:hint="eastAsia"/>
          <w:kern w:val="0"/>
          <w:sz w:val="32"/>
          <w:szCs w:val="32"/>
        </w:rPr>
        <w:t>機制建置</w:t>
      </w:r>
      <w:r w:rsidR="00687757">
        <w:rPr>
          <w:rFonts w:asciiTheme="minorEastAsia" w:hAnsiTheme="minorEastAsia" w:cs="Times New Roman" w:hint="eastAsia"/>
          <w:kern w:val="0"/>
          <w:sz w:val="32"/>
          <w:szCs w:val="32"/>
        </w:rPr>
        <w:t>等項</w:t>
      </w:r>
      <w:r w:rsidRPr="00FC423E">
        <w:rPr>
          <w:rFonts w:asciiTheme="minorEastAsia" w:hAnsiTheme="minorEastAsia" w:cs="Times New Roman" w:hint="eastAsia"/>
          <w:kern w:val="0"/>
          <w:sz w:val="32"/>
          <w:szCs w:val="32"/>
        </w:rPr>
        <w:t>目；</w:t>
      </w:r>
      <w:r w:rsidR="0032765B" w:rsidRPr="00FC423E">
        <w:rPr>
          <w:rFonts w:asciiTheme="minorEastAsia" w:hAnsiTheme="minorEastAsia" w:cs="Times New Roman" w:hint="eastAsia"/>
          <w:kern w:val="0"/>
          <w:sz w:val="32"/>
          <w:szCs w:val="32"/>
        </w:rPr>
        <w:t>「增加性別及族群包容性對話機制」</w:t>
      </w:r>
      <w:r w:rsidR="00C04250">
        <w:rPr>
          <w:rFonts w:ascii="標楷體" w:eastAsia="標楷體" w:hAnsi="標楷體" w:cs="Times New Roman" w:hint="eastAsia"/>
          <w:kern w:val="0"/>
          <w:sz w:val="32"/>
          <w:szCs w:val="32"/>
        </w:rPr>
        <w:t>，</w:t>
      </w:r>
      <w:r w:rsidR="0032765B">
        <w:rPr>
          <w:rFonts w:asciiTheme="minorEastAsia" w:hAnsiTheme="minorEastAsia" w:cs="Times New Roman" w:hint="eastAsia"/>
          <w:kern w:val="0"/>
          <w:sz w:val="32"/>
          <w:szCs w:val="32"/>
        </w:rPr>
        <w:t>除性別包容對話外</w:t>
      </w:r>
      <w:r w:rsidR="0032765B">
        <w:rPr>
          <w:rFonts w:ascii="標楷體" w:eastAsia="標楷體" w:hAnsi="標楷體" w:cs="Times New Roman" w:hint="eastAsia"/>
          <w:kern w:val="0"/>
          <w:sz w:val="32"/>
          <w:szCs w:val="32"/>
        </w:rPr>
        <w:t>，</w:t>
      </w:r>
      <w:r w:rsidR="0032765B">
        <w:rPr>
          <w:rFonts w:asciiTheme="minorEastAsia" w:hAnsiTheme="minorEastAsia" w:cs="Times New Roman" w:hint="eastAsia"/>
          <w:kern w:val="0"/>
          <w:sz w:val="32"/>
          <w:szCs w:val="32"/>
        </w:rPr>
        <w:t>亦</w:t>
      </w:r>
      <w:r w:rsidR="0032765B" w:rsidRPr="00FC423E">
        <w:rPr>
          <w:rFonts w:asciiTheme="minorEastAsia" w:hAnsiTheme="minorEastAsia" w:cs="Times New Roman" w:hint="eastAsia"/>
          <w:kern w:val="0"/>
          <w:sz w:val="32"/>
          <w:szCs w:val="32"/>
        </w:rPr>
        <w:t>涵蓋促進新住民</w:t>
      </w:r>
      <w:r w:rsidR="0032765B" w:rsidRPr="00FC423E">
        <w:rPr>
          <w:rFonts w:asciiTheme="minorEastAsia" w:hAnsiTheme="minorEastAsia" w:cs="Times New Roman" w:hint="eastAsia"/>
          <w:kern w:val="0"/>
          <w:sz w:val="32"/>
          <w:szCs w:val="32"/>
        </w:rPr>
        <w:lastRenderedPageBreak/>
        <w:t>公共參與及發展、擴大原住民國際合作與交流，以及推動客家議題公共參與等內容；</w:t>
      </w:r>
      <w:r w:rsidRPr="00FC423E">
        <w:rPr>
          <w:rFonts w:asciiTheme="minorEastAsia" w:hAnsiTheme="minorEastAsia" w:cs="Times New Roman" w:hint="eastAsia"/>
          <w:kern w:val="0"/>
          <w:sz w:val="32"/>
          <w:szCs w:val="32"/>
        </w:rPr>
        <w:t>「落實清廉施政」將致力於強化政治獻金透明化、</w:t>
      </w:r>
      <w:r w:rsidR="00251FCE">
        <w:rPr>
          <w:rFonts w:asciiTheme="minorEastAsia" w:hAnsiTheme="minorEastAsia" w:cs="Times New Roman" w:hint="eastAsia"/>
          <w:kern w:val="0"/>
          <w:sz w:val="32"/>
          <w:szCs w:val="32"/>
        </w:rPr>
        <w:t>配合各機關廉政平</w:t>
      </w:r>
      <w:proofErr w:type="gramStart"/>
      <w:r w:rsidR="00251FCE">
        <w:rPr>
          <w:rFonts w:asciiTheme="minorEastAsia" w:hAnsiTheme="minorEastAsia" w:cs="Times New Roman" w:hint="eastAsia"/>
          <w:kern w:val="0"/>
          <w:sz w:val="32"/>
          <w:szCs w:val="32"/>
        </w:rPr>
        <w:t>臺</w:t>
      </w:r>
      <w:proofErr w:type="gramEnd"/>
      <w:r w:rsidR="00251FCE">
        <w:rPr>
          <w:rFonts w:asciiTheme="minorEastAsia" w:hAnsiTheme="minorEastAsia" w:cs="Times New Roman" w:hint="eastAsia"/>
          <w:kern w:val="0"/>
          <w:sz w:val="32"/>
          <w:szCs w:val="32"/>
        </w:rPr>
        <w:t>需求</w:t>
      </w:r>
      <w:r w:rsidR="00251FCE" w:rsidRPr="00944F19">
        <w:rPr>
          <w:rFonts w:asciiTheme="minorEastAsia" w:hAnsiTheme="minorEastAsia" w:cs="Times New Roman" w:hint="eastAsia"/>
          <w:kern w:val="0"/>
          <w:sz w:val="32"/>
          <w:szCs w:val="32"/>
        </w:rPr>
        <w:t>，</w:t>
      </w:r>
      <w:r w:rsidR="00944F19" w:rsidRPr="00944F19">
        <w:rPr>
          <w:rFonts w:asciiTheme="minorEastAsia" w:hAnsiTheme="minorEastAsia" w:cs="Times New Roman" w:hint="eastAsia"/>
          <w:kern w:val="0"/>
          <w:sz w:val="32"/>
          <w:szCs w:val="32"/>
        </w:rPr>
        <w:t>提高</w:t>
      </w:r>
      <w:r w:rsidR="00251FCE">
        <w:rPr>
          <w:rFonts w:asciiTheme="minorEastAsia" w:hAnsiTheme="minorEastAsia" w:cs="Times New Roman" w:hint="eastAsia"/>
          <w:kern w:val="0"/>
          <w:sz w:val="32"/>
          <w:szCs w:val="32"/>
        </w:rPr>
        <w:t>機關重大採購案提高</w:t>
      </w:r>
      <w:r w:rsidR="00944F19">
        <w:rPr>
          <w:rFonts w:asciiTheme="minorEastAsia" w:hAnsiTheme="minorEastAsia" w:cs="Times New Roman" w:hint="eastAsia"/>
          <w:kern w:val="0"/>
          <w:sz w:val="32"/>
          <w:szCs w:val="32"/>
        </w:rPr>
        <w:t>辦理</w:t>
      </w:r>
      <w:r w:rsidR="00251FCE">
        <w:rPr>
          <w:rFonts w:asciiTheme="minorEastAsia" w:hAnsiTheme="minorEastAsia" w:cs="Times New Roman" w:hint="eastAsia"/>
          <w:kern w:val="0"/>
          <w:sz w:val="32"/>
          <w:szCs w:val="32"/>
        </w:rPr>
        <w:t>透明度</w:t>
      </w:r>
      <w:r w:rsidR="00944F19" w:rsidRPr="00944F19">
        <w:rPr>
          <w:rFonts w:asciiTheme="minorEastAsia" w:hAnsiTheme="minorEastAsia" w:cs="Times New Roman" w:hint="eastAsia"/>
          <w:kern w:val="0"/>
          <w:sz w:val="32"/>
          <w:szCs w:val="32"/>
        </w:rPr>
        <w:t>，</w:t>
      </w:r>
      <w:r w:rsidR="00251FCE">
        <w:rPr>
          <w:rFonts w:asciiTheme="minorEastAsia" w:hAnsiTheme="minorEastAsia" w:cs="Times New Roman" w:hint="eastAsia"/>
          <w:kern w:val="0"/>
          <w:sz w:val="32"/>
          <w:szCs w:val="32"/>
        </w:rPr>
        <w:t>以促進民眾監督</w:t>
      </w:r>
      <w:r w:rsidRPr="00FC423E">
        <w:rPr>
          <w:rFonts w:asciiTheme="minorEastAsia" w:hAnsiTheme="minorEastAsia" w:cs="Times New Roman" w:hint="eastAsia"/>
          <w:kern w:val="0"/>
          <w:sz w:val="32"/>
          <w:szCs w:val="32"/>
        </w:rPr>
        <w:t>；至於「執行洗錢防制」則將以實質受益人資訊</w:t>
      </w:r>
      <w:r w:rsidR="001B2C61">
        <w:rPr>
          <w:rFonts w:asciiTheme="minorEastAsia" w:hAnsiTheme="minorEastAsia" w:cs="Times New Roman" w:hint="eastAsia"/>
          <w:kern w:val="0"/>
          <w:sz w:val="32"/>
          <w:szCs w:val="32"/>
        </w:rPr>
        <w:t>透明為努力方向</w:t>
      </w:r>
      <w:r w:rsidR="004A0D97" w:rsidRPr="00FC423E">
        <w:rPr>
          <w:rFonts w:asciiTheme="minorEastAsia" w:hAnsiTheme="minorEastAsia" w:cs="Times New Roman" w:hint="eastAsia"/>
          <w:kern w:val="0"/>
          <w:sz w:val="32"/>
          <w:szCs w:val="32"/>
        </w:rPr>
        <w:t>。</w:t>
      </w:r>
    </w:p>
    <w:p w:rsidR="007D0867" w:rsidRDefault="001B2C61" w:rsidP="00251FCE">
      <w:pPr>
        <w:widowControl/>
        <w:shd w:val="clear" w:color="auto" w:fill="FFFFFF"/>
        <w:spacing w:line="520" w:lineRule="exact"/>
        <w:ind w:firstLineChars="225" w:firstLine="720"/>
        <w:jc w:val="both"/>
        <w:rPr>
          <w:rFonts w:asciiTheme="minorEastAsia" w:hAnsiTheme="minorEastAsia" w:cs="Times New Roman"/>
          <w:kern w:val="0"/>
          <w:sz w:val="32"/>
          <w:szCs w:val="32"/>
        </w:rPr>
      </w:pPr>
      <w:r>
        <w:rPr>
          <w:rFonts w:asciiTheme="minorEastAsia" w:hAnsiTheme="minorEastAsia" w:cs="Times New Roman"/>
          <w:kern w:val="0"/>
          <w:sz w:val="32"/>
          <w:szCs w:val="32"/>
        </w:rPr>
        <w:t>該</w:t>
      </w:r>
      <w:r w:rsidR="0093625D">
        <w:rPr>
          <w:rFonts w:asciiTheme="minorEastAsia" w:hAnsiTheme="minorEastAsia" w:cs="Times New Roman"/>
          <w:kern w:val="0"/>
          <w:sz w:val="32"/>
          <w:szCs w:val="32"/>
        </w:rPr>
        <w:t>次會議</w:t>
      </w:r>
      <w:r w:rsidR="0032765B">
        <w:rPr>
          <w:rFonts w:asciiTheme="minorEastAsia" w:hAnsiTheme="minorEastAsia" w:cs="Times New Roman"/>
          <w:kern w:val="0"/>
          <w:sz w:val="32"/>
          <w:szCs w:val="32"/>
        </w:rPr>
        <w:t>亦</w:t>
      </w:r>
      <w:r w:rsidR="0093625D">
        <w:rPr>
          <w:rFonts w:asciiTheme="minorEastAsia" w:hAnsiTheme="minorEastAsia" w:cs="Times New Roman"/>
          <w:kern w:val="0"/>
          <w:sz w:val="32"/>
          <w:szCs w:val="32"/>
        </w:rPr>
        <w:t>就</w:t>
      </w:r>
      <w:r w:rsidR="0093625D" w:rsidRPr="00FC423E">
        <w:rPr>
          <w:rFonts w:asciiTheme="minorEastAsia" w:hAnsiTheme="minorEastAsia" w:cs="Times New Roman" w:hint="eastAsia"/>
          <w:kern w:val="0"/>
          <w:sz w:val="32"/>
          <w:szCs w:val="32"/>
        </w:rPr>
        <w:t>多元利害關係人論壇</w:t>
      </w:r>
      <w:r w:rsidR="0093625D">
        <w:rPr>
          <w:rFonts w:asciiTheme="minorEastAsia" w:hAnsiTheme="minorEastAsia" w:cs="Times New Roman" w:hint="eastAsia"/>
          <w:kern w:val="0"/>
          <w:sz w:val="32"/>
          <w:szCs w:val="32"/>
        </w:rPr>
        <w:t>的功能、組成及運作方式</w:t>
      </w:r>
      <w:r w:rsidR="008E0686">
        <w:rPr>
          <w:rFonts w:asciiTheme="minorEastAsia" w:hAnsiTheme="minorEastAsia" w:cs="Times New Roman" w:hint="eastAsia"/>
          <w:kern w:val="0"/>
          <w:sz w:val="32"/>
          <w:szCs w:val="32"/>
        </w:rPr>
        <w:t>也</w:t>
      </w:r>
      <w:r w:rsidR="0093625D">
        <w:rPr>
          <w:rFonts w:asciiTheme="minorEastAsia" w:hAnsiTheme="minorEastAsia" w:cs="Times New Roman" w:hint="eastAsia"/>
          <w:kern w:val="0"/>
          <w:sz w:val="32"/>
          <w:szCs w:val="32"/>
        </w:rPr>
        <w:t>進行討論</w:t>
      </w:r>
      <w:r w:rsidR="0093625D" w:rsidRPr="0093625D">
        <w:rPr>
          <w:rFonts w:asciiTheme="minorEastAsia" w:hAnsiTheme="minorEastAsia" w:cs="Times New Roman" w:hint="eastAsia"/>
          <w:kern w:val="0"/>
          <w:sz w:val="32"/>
          <w:szCs w:val="32"/>
        </w:rPr>
        <w:t>，</w:t>
      </w:r>
      <w:r w:rsidR="00251FCE">
        <w:rPr>
          <w:rFonts w:asciiTheme="minorEastAsia" w:hAnsiTheme="minorEastAsia" w:cs="Times New Roman" w:hint="eastAsia"/>
          <w:kern w:val="0"/>
          <w:sz w:val="32"/>
          <w:szCs w:val="32"/>
        </w:rPr>
        <w:t>決議將由各承諾事項主政機關副首長負責分組召開多元利害關係人論壇</w:t>
      </w:r>
      <w:r w:rsidR="00251FCE">
        <w:rPr>
          <w:rFonts w:ascii="標楷體" w:eastAsia="標楷體" w:hAnsi="標楷體" w:cs="Times New Roman" w:hint="eastAsia"/>
          <w:kern w:val="0"/>
          <w:sz w:val="32"/>
          <w:szCs w:val="32"/>
        </w:rPr>
        <w:t>，</w:t>
      </w:r>
      <w:r w:rsidR="00251FCE">
        <w:rPr>
          <w:rFonts w:asciiTheme="minorEastAsia" w:hAnsiTheme="minorEastAsia" w:cs="Times New Roman" w:hint="eastAsia"/>
          <w:kern w:val="0"/>
          <w:sz w:val="32"/>
          <w:szCs w:val="32"/>
        </w:rPr>
        <w:t>邀集相關機關與公民團體代表進行討論協商</w:t>
      </w:r>
      <w:r w:rsidR="00251FCE">
        <w:rPr>
          <w:rFonts w:ascii="標楷體" w:eastAsia="標楷體" w:hAnsi="標楷體" w:cs="Times New Roman" w:hint="eastAsia"/>
          <w:kern w:val="0"/>
          <w:sz w:val="32"/>
          <w:szCs w:val="32"/>
        </w:rPr>
        <w:t>，</w:t>
      </w:r>
      <w:r w:rsidR="004A0D97" w:rsidRPr="00FC423E">
        <w:rPr>
          <w:rFonts w:asciiTheme="minorEastAsia" w:hAnsiTheme="minorEastAsia" w:cs="Times New Roman" w:hint="eastAsia"/>
          <w:kern w:val="0"/>
          <w:sz w:val="32"/>
          <w:szCs w:val="32"/>
        </w:rPr>
        <w:t>以公私協力方式，完成開放政府國家行動方案。</w:t>
      </w:r>
    </w:p>
    <w:p w:rsidR="00F44BF1" w:rsidRDefault="00251FCE" w:rsidP="00F44BF1">
      <w:pPr>
        <w:widowControl/>
        <w:shd w:val="clear" w:color="auto" w:fill="FFFFFF"/>
        <w:spacing w:line="520" w:lineRule="exact"/>
        <w:ind w:firstLineChars="225" w:firstLine="720"/>
        <w:jc w:val="both"/>
        <w:rPr>
          <w:rFonts w:asciiTheme="minorEastAsia" w:hAnsiTheme="minorEastAsia" w:cs="Times New Roman" w:hint="eastAsia"/>
          <w:kern w:val="0"/>
          <w:sz w:val="32"/>
          <w:szCs w:val="32"/>
        </w:rPr>
      </w:pPr>
      <w:r>
        <w:rPr>
          <w:rFonts w:asciiTheme="minorEastAsia" w:hAnsiTheme="minorEastAsia" w:cs="Times New Roman" w:hint="eastAsia"/>
          <w:kern w:val="0"/>
          <w:sz w:val="32"/>
          <w:szCs w:val="32"/>
        </w:rPr>
        <w:t>國發會</w:t>
      </w:r>
      <w:r w:rsidR="00C7754F">
        <w:rPr>
          <w:rFonts w:asciiTheme="minorEastAsia" w:hAnsiTheme="minorEastAsia" w:cs="Times New Roman" w:hint="eastAsia"/>
          <w:kern w:val="0"/>
          <w:sz w:val="32"/>
          <w:szCs w:val="32"/>
        </w:rPr>
        <w:t>表示</w:t>
      </w:r>
      <w:r w:rsidR="00C7754F">
        <w:rPr>
          <w:rFonts w:ascii="標楷體" w:eastAsia="標楷體" w:hAnsi="標楷體" w:cs="Times New Roman" w:hint="eastAsia"/>
          <w:kern w:val="0"/>
          <w:sz w:val="32"/>
          <w:szCs w:val="32"/>
        </w:rPr>
        <w:t>，</w:t>
      </w:r>
      <w:r w:rsidR="007B74F0">
        <w:rPr>
          <w:rFonts w:asciiTheme="minorEastAsia" w:hAnsiTheme="minorEastAsia" w:cs="Times New Roman" w:hint="eastAsia"/>
          <w:kern w:val="0"/>
          <w:sz w:val="32"/>
          <w:szCs w:val="32"/>
        </w:rPr>
        <w:t>為廣納各界意見</w:t>
      </w:r>
      <w:r>
        <w:rPr>
          <w:rFonts w:ascii="標楷體" w:eastAsia="標楷體" w:hAnsi="標楷體" w:cs="Times New Roman" w:hint="eastAsia"/>
          <w:kern w:val="0"/>
          <w:sz w:val="32"/>
          <w:szCs w:val="32"/>
        </w:rPr>
        <w:t>，</w:t>
      </w:r>
      <w:r w:rsidR="007B74F0" w:rsidRPr="007B74F0">
        <w:rPr>
          <w:rFonts w:asciiTheme="minorEastAsia" w:hAnsiTheme="minorEastAsia" w:cs="Times New Roman" w:hint="eastAsia"/>
          <w:kern w:val="0"/>
          <w:sz w:val="32"/>
          <w:szCs w:val="32"/>
        </w:rPr>
        <w:t>已</w:t>
      </w:r>
      <w:r w:rsidR="002A698D">
        <w:rPr>
          <w:rFonts w:asciiTheme="minorEastAsia" w:hAnsiTheme="minorEastAsia" w:cs="Times New Roman" w:hint="eastAsia"/>
          <w:kern w:val="0"/>
          <w:sz w:val="32"/>
          <w:szCs w:val="32"/>
        </w:rPr>
        <w:t>同步</w:t>
      </w:r>
      <w:r w:rsidRPr="00944F19">
        <w:rPr>
          <w:rFonts w:asciiTheme="minorEastAsia" w:hAnsiTheme="minorEastAsia" w:cs="Times New Roman" w:hint="eastAsia"/>
          <w:kern w:val="0"/>
          <w:sz w:val="32"/>
          <w:szCs w:val="32"/>
        </w:rPr>
        <w:t>透過公共政策網路參與平</w:t>
      </w:r>
      <w:proofErr w:type="gramStart"/>
      <w:r w:rsidRPr="00944F19">
        <w:rPr>
          <w:rFonts w:asciiTheme="minorEastAsia" w:hAnsiTheme="minorEastAsia" w:cs="Times New Roman" w:hint="eastAsia"/>
          <w:kern w:val="0"/>
          <w:sz w:val="32"/>
          <w:szCs w:val="32"/>
        </w:rPr>
        <w:t>臺</w:t>
      </w:r>
      <w:proofErr w:type="gramEnd"/>
      <w:r w:rsidRPr="00944F19">
        <w:rPr>
          <w:rFonts w:asciiTheme="minorEastAsia" w:hAnsiTheme="minorEastAsia" w:cs="Times New Roman" w:hint="eastAsia"/>
          <w:kern w:val="0"/>
          <w:sz w:val="32"/>
          <w:szCs w:val="32"/>
        </w:rPr>
        <w:t>，就</w:t>
      </w:r>
      <w:r w:rsidR="007B74F0">
        <w:rPr>
          <w:rFonts w:asciiTheme="minorEastAsia" w:hAnsiTheme="minorEastAsia" w:cs="Times New Roman" w:hint="eastAsia"/>
          <w:kern w:val="0"/>
          <w:sz w:val="32"/>
          <w:szCs w:val="32"/>
        </w:rPr>
        <w:t>公部門</w:t>
      </w:r>
      <w:r w:rsidR="002A698D">
        <w:rPr>
          <w:rFonts w:asciiTheme="minorEastAsia" w:hAnsiTheme="minorEastAsia" w:cs="Times New Roman" w:hint="eastAsia"/>
          <w:kern w:val="0"/>
          <w:sz w:val="32"/>
          <w:szCs w:val="32"/>
        </w:rPr>
        <w:t>所提出</w:t>
      </w:r>
      <w:r w:rsidRPr="00944F19">
        <w:rPr>
          <w:rFonts w:asciiTheme="minorEastAsia" w:hAnsiTheme="minorEastAsia" w:cs="Times New Roman" w:hint="eastAsia"/>
          <w:kern w:val="0"/>
          <w:sz w:val="32"/>
          <w:szCs w:val="32"/>
        </w:rPr>
        <w:t>的國家行動方案承諾事項草案，徵詢民眾意見與看法。</w:t>
      </w:r>
      <w:proofErr w:type="gramStart"/>
      <w:r w:rsidR="00C7754F">
        <w:rPr>
          <w:rFonts w:asciiTheme="minorEastAsia" w:hAnsiTheme="minorEastAsia" w:cs="Times New Roman" w:hint="eastAsia"/>
          <w:kern w:val="0"/>
          <w:sz w:val="32"/>
          <w:szCs w:val="32"/>
        </w:rPr>
        <w:t>此外</w:t>
      </w:r>
      <w:r w:rsidR="00C7754F">
        <w:rPr>
          <w:rFonts w:ascii="標楷體" w:eastAsia="標楷體" w:hAnsi="標楷體" w:cs="Times New Roman" w:hint="eastAsia"/>
          <w:kern w:val="0"/>
          <w:sz w:val="32"/>
          <w:szCs w:val="32"/>
        </w:rPr>
        <w:t>，</w:t>
      </w:r>
      <w:proofErr w:type="gramEnd"/>
      <w:r w:rsidR="00F44BF1" w:rsidRPr="00FC423E">
        <w:rPr>
          <w:rFonts w:asciiTheme="minorEastAsia" w:hAnsiTheme="minorEastAsia" w:cs="Times New Roman"/>
          <w:kern w:val="0"/>
          <w:sz w:val="32"/>
          <w:szCs w:val="32"/>
        </w:rPr>
        <w:t>為讓各界充分瞭解推動開放政府的相關資訊與最新進度</w:t>
      </w:r>
      <w:r w:rsidR="00F44BF1" w:rsidRPr="00FC423E">
        <w:rPr>
          <w:rFonts w:asciiTheme="minorEastAsia" w:hAnsiTheme="minorEastAsia" w:cs="Times New Roman" w:hint="eastAsia"/>
          <w:kern w:val="0"/>
          <w:sz w:val="32"/>
          <w:szCs w:val="32"/>
        </w:rPr>
        <w:t>，</w:t>
      </w:r>
      <w:r w:rsidR="00F44BF1" w:rsidRPr="00FC423E">
        <w:rPr>
          <w:rFonts w:asciiTheme="minorEastAsia" w:hAnsiTheme="minorEastAsia" w:cs="Times New Roman"/>
          <w:kern w:val="0"/>
          <w:sz w:val="32"/>
          <w:szCs w:val="32"/>
        </w:rPr>
        <w:t>國發會已建置開放政府資訊網頁</w:t>
      </w:r>
      <w:r w:rsidR="00F44BF1" w:rsidRPr="00FC423E">
        <w:rPr>
          <w:rFonts w:asciiTheme="minorEastAsia" w:hAnsiTheme="minorEastAsia" w:cs="Times New Roman" w:hint="eastAsia"/>
          <w:kern w:val="0"/>
          <w:sz w:val="32"/>
          <w:szCs w:val="32"/>
        </w:rPr>
        <w:t>，介紹開放政府與開放政府夥伴關係聯盟的價值及理念外，並提供OGP相關規範、作業手冊、國家行動方案之</w:t>
      </w:r>
      <w:proofErr w:type="gramStart"/>
      <w:r w:rsidR="00F44BF1" w:rsidRPr="00FC423E">
        <w:rPr>
          <w:rFonts w:asciiTheme="minorEastAsia" w:hAnsiTheme="minorEastAsia" w:cs="Times New Roman" w:hint="eastAsia"/>
          <w:kern w:val="0"/>
          <w:sz w:val="32"/>
          <w:szCs w:val="32"/>
        </w:rPr>
        <w:t>研</w:t>
      </w:r>
      <w:proofErr w:type="gramEnd"/>
      <w:r w:rsidR="00F44BF1" w:rsidRPr="00FC423E">
        <w:rPr>
          <w:rFonts w:asciiTheme="minorEastAsia" w:hAnsiTheme="minorEastAsia" w:cs="Times New Roman" w:hint="eastAsia"/>
          <w:kern w:val="0"/>
          <w:sz w:val="32"/>
          <w:szCs w:val="32"/>
        </w:rPr>
        <w:t>擬過程、以及歷次重要之會議紀錄等資料，供民眾參閱。</w:t>
      </w:r>
    </w:p>
    <w:p w:rsidR="00060722" w:rsidRPr="00FC423E" w:rsidRDefault="00060722" w:rsidP="00F44BF1">
      <w:pPr>
        <w:widowControl/>
        <w:shd w:val="clear" w:color="auto" w:fill="FFFFFF"/>
        <w:spacing w:line="520" w:lineRule="exact"/>
        <w:ind w:firstLineChars="225" w:firstLine="720"/>
        <w:jc w:val="both"/>
        <w:rPr>
          <w:rFonts w:asciiTheme="minorEastAsia" w:hAnsiTheme="minorEastAsia" w:cs="Times New Roman"/>
          <w:kern w:val="0"/>
          <w:sz w:val="32"/>
          <w:szCs w:val="32"/>
        </w:rPr>
      </w:pPr>
      <w:bookmarkStart w:id="0" w:name="_GoBack"/>
      <w:bookmarkEnd w:id="0"/>
    </w:p>
    <w:p w:rsidR="00EC4661" w:rsidRPr="00FC64D6" w:rsidRDefault="00EC4661" w:rsidP="00EC4661">
      <w:pPr>
        <w:pStyle w:val="k02"/>
        <w:tabs>
          <w:tab w:val="clear" w:pos="960"/>
          <w:tab w:val="left" w:pos="680"/>
        </w:tabs>
        <w:spacing w:line="0" w:lineRule="atLeast"/>
        <w:ind w:firstLine="0"/>
        <w:rPr>
          <w:rFonts w:asciiTheme="minorEastAsia" w:eastAsiaTheme="minorEastAsia" w:hAnsiTheme="minorEastAsia"/>
          <w:sz w:val="32"/>
          <w:szCs w:val="32"/>
        </w:rPr>
      </w:pPr>
      <w:r w:rsidRPr="00FC64D6">
        <w:rPr>
          <w:rFonts w:asciiTheme="minorEastAsia" w:eastAsiaTheme="minorEastAsia" w:hAnsiTheme="minorEastAsia" w:hint="eastAsia"/>
          <w:sz w:val="32"/>
          <w:szCs w:val="32"/>
        </w:rPr>
        <w:t>聯絡人：</w:t>
      </w:r>
      <w:r w:rsidR="009F5CD6" w:rsidRPr="00FC64D6">
        <w:rPr>
          <w:rFonts w:asciiTheme="minorEastAsia" w:eastAsiaTheme="minorEastAsia" w:hAnsiTheme="minorEastAsia" w:hint="eastAsia"/>
          <w:sz w:val="32"/>
          <w:szCs w:val="32"/>
        </w:rPr>
        <w:t>社會發展處張</w:t>
      </w:r>
      <w:r w:rsidR="001C5EE8" w:rsidRPr="00FC64D6">
        <w:rPr>
          <w:rFonts w:asciiTheme="minorEastAsia" w:eastAsiaTheme="minorEastAsia" w:hAnsiTheme="minorEastAsia" w:hint="eastAsia"/>
          <w:sz w:val="32"/>
          <w:szCs w:val="32"/>
        </w:rPr>
        <w:t>代理</w:t>
      </w:r>
      <w:r w:rsidR="009F5CD6" w:rsidRPr="00FC64D6">
        <w:rPr>
          <w:rFonts w:asciiTheme="minorEastAsia" w:eastAsiaTheme="minorEastAsia" w:hAnsiTheme="minorEastAsia" w:hint="eastAsia"/>
          <w:sz w:val="32"/>
          <w:szCs w:val="32"/>
        </w:rPr>
        <w:t>處長富林</w:t>
      </w:r>
    </w:p>
    <w:p w:rsidR="002C6E9D" w:rsidRDefault="00EC4661" w:rsidP="00EC4661">
      <w:pPr>
        <w:pStyle w:val="k02"/>
        <w:tabs>
          <w:tab w:val="clear" w:pos="960"/>
          <w:tab w:val="left" w:pos="680"/>
        </w:tabs>
        <w:spacing w:line="0" w:lineRule="atLeast"/>
        <w:ind w:firstLine="0"/>
        <w:rPr>
          <w:rFonts w:asciiTheme="minorEastAsia" w:eastAsiaTheme="minorEastAsia" w:hAnsiTheme="minorEastAsia"/>
          <w:sz w:val="32"/>
          <w:szCs w:val="32"/>
        </w:rPr>
      </w:pPr>
      <w:r w:rsidRPr="00FC64D6">
        <w:rPr>
          <w:rFonts w:asciiTheme="minorEastAsia" w:eastAsiaTheme="minorEastAsia" w:hAnsiTheme="minorEastAsia" w:hint="eastAsia"/>
          <w:sz w:val="32"/>
          <w:szCs w:val="32"/>
        </w:rPr>
        <w:t>辦公室電話：02</w:t>
      </w:r>
      <w:r w:rsidR="006C0144">
        <w:rPr>
          <w:rFonts w:asciiTheme="minorEastAsia" w:eastAsiaTheme="minorEastAsia" w:hAnsiTheme="minorEastAsia"/>
          <w:sz w:val="32"/>
          <w:szCs w:val="32"/>
        </w:rPr>
        <w:t>-</w:t>
      </w:r>
      <w:r w:rsidR="00ED0DA9">
        <w:rPr>
          <w:rFonts w:asciiTheme="minorEastAsia" w:eastAsiaTheme="minorEastAsia" w:hAnsiTheme="minorEastAsia"/>
          <w:sz w:val="32"/>
          <w:szCs w:val="32"/>
        </w:rPr>
        <w:t>23165300＃6218</w:t>
      </w:r>
    </w:p>
    <w:p w:rsidR="009957CD" w:rsidRDefault="00885C07" w:rsidP="00EC4661">
      <w:pPr>
        <w:pStyle w:val="k02"/>
        <w:tabs>
          <w:tab w:val="clear" w:pos="960"/>
          <w:tab w:val="left" w:pos="680"/>
        </w:tabs>
        <w:spacing w:line="0" w:lineRule="atLeast"/>
        <w:ind w:firstLine="0"/>
        <w:rPr>
          <w:rFonts w:asciiTheme="minorEastAsia" w:eastAsiaTheme="minorEastAsia" w:hAnsiTheme="minorEastAsia"/>
          <w:sz w:val="32"/>
          <w:szCs w:val="32"/>
        </w:rPr>
      </w:pPr>
      <w:r w:rsidRPr="00885C07">
        <w:rPr>
          <w:rFonts w:asciiTheme="minorEastAsia" w:eastAsiaTheme="minorEastAsia" w:hAnsiTheme="minorEastAsia"/>
          <w:noProof/>
          <w:sz w:val="32"/>
          <w:szCs w:val="32"/>
        </w:rPr>
        <w:lastRenderedPageBreak/>
        <w:drawing>
          <wp:inline distT="0" distB="0" distL="0" distR="0" wp14:anchorId="12C24E3C" wp14:editId="58E08D97">
            <wp:extent cx="5509125" cy="30988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1804" cy="3117181"/>
                    </a:xfrm>
                    <a:prstGeom prst="rect">
                      <a:avLst/>
                    </a:prstGeom>
                  </pic:spPr>
                </pic:pic>
              </a:graphicData>
            </a:graphic>
          </wp:inline>
        </w:drawing>
      </w:r>
    </w:p>
    <w:p w:rsidR="00885C07" w:rsidRDefault="00885C07" w:rsidP="00EC4661">
      <w:pPr>
        <w:pStyle w:val="k02"/>
        <w:tabs>
          <w:tab w:val="clear" w:pos="960"/>
          <w:tab w:val="left" w:pos="680"/>
        </w:tabs>
        <w:spacing w:line="0" w:lineRule="atLeast"/>
        <w:ind w:firstLine="0"/>
        <w:rPr>
          <w:rFonts w:asciiTheme="minorEastAsia" w:eastAsiaTheme="minorEastAsia" w:hAnsiTheme="minorEastAsia"/>
          <w:sz w:val="32"/>
          <w:szCs w:val="32"/>
        </w:rPr>
      </w:pPr>
    </w:p>
    <w:p w:rsidR="00885C07" w:rsidRPr="00FC64D6" w:rsidRDefault="00885C07" w:rsidP="00EC4661">
      <w:pPr>
        <w:pStyle w:val="k02"/>
        <w:tabs>
          <w:tab w:val="clear" w:pos="960"/>
          <w:tab w:val="left" w:pos="680"/>
        </w:tabs>
        <w:spacing w:line="0" w:lineRule="atLeast"/>
        <w:ind w:firstLine="0"/>
        <w:rPr>
          <w:rFonts w:asciiTheme="minorEastAsia" w:eastAsiaTheme="minorEastAsia" w:hAnsiTheme="minorEastAsia"/>
          <w:sz w:val="32"/>
          <w:szCs w:val="32"/>
        </w:rPr>
      </w:pPr>
    </w:p>
    <w:p w:rsidR="00655FDD" w:rsidRDefault="001B2C61" w:rsidP="00F44BF1">
      <w:pPr>
        <w:widowControl/>
        <w:shd w:val="clear" w:color="auto" w:fill="FFFFFF"/>
        <w:spacing w:line="520" w:lineRule="exact"/>
        <w:rPr>
          <w:rFonts w:asciiTheme="minorEastAsia" w:hAnsiTheme="minorEastAsia" w:cs="Times New Roman"/>
          <w:kern w:val="0"/>
          <w:sz w:val="32"/>
          <w:szCs w:val="32"/>
        </w:rPr>
      </w:pPr>
      <w:r>
        <w:rPr>
          <w:rFonts w:asciiTheme="minorEastAsia" w:hAnsiTheme="minorEastAsia" w:cs="Times New Roman"/>
          <w:kern w:val="0"/>
          <w:sz w:val="32"/>
          <w:szCs w:val="32"/>
        </w:rPr>
        <w:t>公共政策網路參與平</w:t>
      </w:r>
      <w:proofErr w:type="gramStart"/>
      <w:r w:rsidR="00D62C8F">
        <w:rPr>
          <w:rFonts w:asciiTheme="minorEastAsia" w:hAnsiTheme="minorEastAsia" w:cs="Times New Roman" w:hint="eastAsia"/>
          <w:kern w:val="0"/>
          <w:sz w:val="32"/>
          <w:szCs w:val="32"/>
        </w:rPr>
        <w:t>臺</w:t>
      </w:r>
      <w:proofErr w:type="gramEnd"/>
      <w:r>
        <w:rPr>
          <w:rFonts w:asciiTheme="minorEastAsia" w:hAnsiTheme="minorEastAsia" w:cs="Times New Roman"/>
          <w:kern w:val="0"/>
          <w:sz w:val="32"/>
          <w:szCs w:val="32"/>
        </w:rPr>
        <w:t>開放政府行動方案承諾事項草案徵集民眾意見網頁</w:t>
      </w:r>
    </w:p>
    <w:p w:rsidR="001B2C61" w:rsidRDefault="00FB1325" w:rsidP="00F44BF1">
      <w:pPr>
        <w:widowControl/>
        <w:shd w:val="clear" w:color="auto" w:fill="FFFFFF"/>
        <w:spacing w:line="520" w:lineRule="exact"/>
        <w:rPr>
          <w:rFonts w:asciiTheme="minorEastAsia" w:hAnsiTheme="minorEastAsia" w:cs="Times New Roman"/>
          <w:kern w:val="0"/>
          <w:sz w:val="32"/>
          <w:szCs w:val="32"/>
        </w:rPr>
      </w:pPr>
      <w:hyperlink r:id="rId11" w:history="1">
        <w:r w:rsidR="00655FDD" w:rsidRPr="00655FDD">
          <w:rPr>
            <w:rStyle w:val="af4"/>
            <w:rFonts w:asciiTheme="minorEastAsia" w:hAnsiTheme="minorEastAsia" w:cs="Times New Roman"/>
            <w:kern w:val="0"/>
            <w:sz w:val="32"/>
            <w:szCs w:val="32"/>
          </w:rPr>
          <w:t>https://join.gov.tw/policies/detail/031e9918-59d5-4a1a-b105-96af228f3147</w:t>
        </w:r>
      </w:hyperlink>
    </w:p>
    <w:p w:rsidR="001B2C61" w:rsidRPr="00FC64D6" w:rsidRDefault="001B2C61" w:rsidP="00F44BF1">
      <w:pPr>
        <w:widowControl/>
        <w:shd w:val="clear" w:color="auto" w:fill="FFFFFF"/>
        <w:spacing w:line="520" w:lineRule="exact"/>
        <w:rPr>
          <w:rFonts w:asciiTheme="minorEastAsia" w:hAnsiTheme="minorEastAsia" w:cs="Times New Roman"/>
          <w:kern w:val="0"/>
          <w:sz w:val="32"/>
          <w:szCs w:val="32"/>
        </w:rPr>
      </w:pPr>
    </w:p>
    <w:p w:rsidR="00F44BF1" w:rsidRDefault="00F44BF1" w:rsidP="00F44BF1">
      <w:pPr>
        <w:widowControl/>
        <w:shd w:val="clear" w:color="auto" w:fill="FFFFFF"/>
        <w:spacing w:line="520" w:lineRule="exact"/>
        <w:rPr>
          <w:rFonts w:asciiTheme="minorEastAsia" w:hAnsiTheme="minorEastAsia" w:cs="Times New Roman"/>
          <w:kern w:val="0"/>
          <w:sz w:val="32"/>
          <w:szCs w:val="32"/>
        </w:rPr>
      </w:pPr>
      <w:r w:rsidRPr="00FC64D6">
        <w:rPr>
          <w:rFonts w:asciiTheme="minorEastAsia" w:hAnsiTheme="minorEastAsia" w:cs="Times New Roman" w:hint="eastAsia"/>
          <w:kern w:val="0"/>
          <w:sz w:val="32"/>
          <w:szCs w:val="32"/>
        </w:rPr>
        <w:t>國發會開放政府資訊網頁</w:t>
      </w:r>
    </w:p>
    <w:p w:rsidR="00F44BF1" w:rsidRDefault="00FB1325" w:rsidP="00F44BF1">
      <w:pPr>
        <w:widowControl/>
        <w:shd w:val="clear" w:color="auto" w:fill="FFFFFF"/>
        <w:spacing w:line="520" w:lineRule="exact"/>
        <w:rPr>
          <w:rFonts w:asciiTheme="minorEastAsia" w:hAnsiTheme="minorEastAsia"/>
          <w:sz w:val="32"/>
          <w:szCs w:val="32"/>
        </w:rPr>
      </w:pPr>
      <w:hyperlink r:id="rId12" w:history="1">
        <w:r w:rsidR="00E335E2" w:rsidRPr="00FE38B1">
          <w:rPr>
            <w:rStyle w:val="af4"/>
            <w:rFonts w:asciiTheme="minorEastAsia" w:hAnsiTheme="minorEastAsia"/>
            <w:sz w:val="32"/>
            <w:szCs w:val="32"/>
          </w:rPr>
          <w:t>https://www.ndc.gov.tw/Content_List.aspx?state=F5D336F102ACBC68&amp;n=0C5AB1D0FA5B64B8&amp;upn=97AD5AA9359CAB38</w:t>
        </w:r>
      </w:hyperlink>
    </w:p>
    <w:p w:rsidR="00E335E2" w:rsidRPr="00FC64D6" w:rsidRDefault="00E335E2" w:rsidP="00F44BF1">
      <w:pPr>
        <w:widowControl/>
        <w:shd w:val="clear" w:color="auto" w:fill="FFFFFF"/>
        <w:spacing w:line="520" w:lineRule="exact"/>
        <w:rPr>
          <w:rFonts w:asciiTheme="minorEastAsia" w:hAnsiTheme="minorEastAsia"/>
          <w:sz w:val="32"/>
          <w:szCs w:val="32"/>
        </w:rPr>
      </w:pPr>
    </w:p>
    <w:p w:rsidR="001D5ECF" w:rsidRDefault="001D5ECF" w:rsidP="00EC4661">
      <w:pPr>
        <w:pStyle w:val="k02"/>
        <w:tabs>
          <w:tab w:val="clear" w:pos="960"/>
          <w:tab w:val="left" w:pos="680"/>
        </w:tabs>
        <w:spacing w:line="0" w:lineRule="atLeast"/>
        <w:ind w:firstLine="0"/>
        <w:rPr>
          <w:rFonts w:asciiTheme="minorEastAsia" w:eastAsiaTheme="minorEastAsia" w:hAnsiTheme="minorEastAsia"/>
          <w:sz w:val="32"/>
          <w:szCs w:val="32"/>
        </w:rPr>
      </w:pPr>
    </w:p>
    <w:sectPr w:rsidR="001D5ECF" w:rsidSect="00FC3A77">
      <w:footerReference w:type="default" r:id="rId13"/>
      <w:pgSz w:w="11906" w:h="16838"/>
      <w:pgMar w:top="1135" w:right="1800" w:bottom="709" w:left="1800"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25" w:rsidRDefault="00FB1325" w:rsidP="00D97F3A">
      <w:r>
        <w:separator/>
      </w:r>
    </w:p>
  </w:endnote>
  <w:endnote w:type="continuationSeparator" w:id="0">
    <w:p w:rsidR="00FB1325" w:rsidRDefault="00FB1325" w:rsidP="00D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22100"/>
      <w:docPartObj>
        <w:docPartGallery w:val="Page Numbers (Bottom of Page)"/>
        <w:docPartUnique/>
      </w:docPartObj>
    </w:sdtPr>
    <w:sdtEndPr/>
    <w:sdtContent>
      <w:p w:rsidR="009D7339" w:rsidRDefault="009D7339">
        <w:pPr>
          <w:pStyle w:val="af"/>
          <w:jc w:val="center"/>
        </w:pPr>
        <w:r>
          <w:fldChar w:fldCharType="begin"/>
        </w:r>
        <w:r>
          <w:instrText>PAGE   \* MERGEFORMAT</w:instrText>
        </w:r>
        <w:r>
          <w:fldChar w:fldCharType="separate"/>
        </w:r>
        <w:r w:rsidR="00060722" w:rsidRPr="00060722">
          <w:rPr>
            <w:noProof/>
            <w:lang w:val="zh-TW"/>
          </w:rPr>
          <w:t>3</w:t>
        </w:r>
        <w:r>
          <w:fldChar w:fldCharType="end"/>
        </w:r>
      </w:p>
    </w:sdtContent>
  </w:sdt>
  <w:p w:rsidR="009D7339" w:rsidRDefault="009D73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25" w:rsidRDefault="00FB1325" w:rsidP="00D97F3A">
      <w:r>
        <w:separator/>
      </w:r>
    </w:p>
  </w:footnote>
  <w:footnote w:type="continuationSeparator" w:id="0">
    <w:p w:rsidR="00FB1325" w:rsidRDefault="00FB1325" w:rsidP="00D9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3F"/>
    <w:multiLevelType w:val="hybridMultilevel"/>
    <w:tmpl w:val="39140924"/>
    <w:lvl w:ilvl="0" w:tplc="14A8C2E2">
      <w:start w:val="1"/>
      <w:numFmt w:val="bullet"/>
      <w:lvlText w:val=""/>
      <w:lvlJc w:val="left"/>
      <w:pPr>
        <w:tabs>
          <w:tab w:val="num" w:pos="720"/>
        </w:tabs>
        <w:ind w:left="720" w:hanging="360"/>
      </w:pPr>
      <w:rPr>
        <w:rFonts w:ascii="Wingdings" w:hAnsi="Wingdings" w:hint="default"/>
      </w:rPr>
    </w:lvl>
    <w:lvl w:ilvl="1" w:tplc="EC68DED2" w:tentative="1">
      <w:start w:val="1"/>
      <w:numFmt w:val="bullet"/>
      <w:lvlText w:val=""/>
      <w:lvlJc w:val="left"/>
      <w:pPr>
        <w:tabs>
          <w:tab w:val="num" w:pos="1440"/>
        </w:tabs>
        <w:ind w:left="1440" w:hanging="360"/>
      </w:pPr>
      <w:rPr>
        <w:rFonts w:ascii="Wingdings" w:hAnsi="Wingdings" w:hint="default"/>
      </w:rPr>
    </w:lvl>
    <w:lvl w:ilvl="2" w:tplc="A934AF38" w:tentative="1">
      <w:start w:val="1"/>
      <w:numFmt w:val="bullet"/>
      <w:lvlText w:val=""/>
      <w:lvlJc w:val="left"/>
      <w:pPr>
        <w:tabs>
          <w:tab w:val="num" w:pos="2160"/>
        </w:tabs>
        <w:ind w:left="2160" w:hanging="360"/>
      </w:pPr>
      <w:rPr>
        <w:rFonts w:ascii="Wingdings" w:hAnsi="Wingdings" w:hint="default"/>
      </w:rPr>
    </w:lvl>
    <w:lvl w:ilvl="3" w:tplc="A52CF220" w:tentative="1">
      <w:start w:val="1"/>
      <w:numFmt w:val="bullet"/>
      <w:lvlText w:val=""/>
      <w:lvlJc w:val="left"/>
      <w:pPr>
        <w:tabs>
          <w:tab w:val="num" w:pos="2880"/>
        </w:tabs>
        <w:ind w:left="2880" w:hanging="360"/>
      </w:pPr>
      <w:rPr>
        <w:rFonts w:ascii="Wingdings" w:hAnsi="Wingdings" w:hint="default"/>
      </w:rPr>
    </w:lvl>
    <w:lvl w:ilvl="4" w:tplc="6F046DE4" w:tentative="1">
      <w:start w:val="1"/>
      <w:numFmt w:val="bullet"/>
      <w:lvlText w:val=""/>
      <w:lvlJc w:val="left"/>
      <w:pPr>
        <w:tabs>
          <w:tab w:val="num" w:pos="3600"/>
        </w:tabs>
        <w:ind w:left="3600" w:hanging="360"/>
      </w:pPr>
      <w:rPr>
        <w:rFonts w:ascii="Wingdings" w:hAnsi="Wingdings" w:hint="default"/>
      </w:rPr>
    </w:lvl>
    <w:lvl w:ilvl="5" w:tplc="1BD2D00E" w:tentative="1">
      <w:start w:val="1"/>
      <w:numFmt w:val="bullet"/>
      <w:lvlText w:val=""/>
      <w:lvlJc w:val="left"/>
      <w:pPr>
        <w:tabs>
          <w:tab w:val="num" w:pos="4320"/>
        </w:tabs>
        <w:ind w:left="4320" w:hanging="360"/>
      </w:pPr>
      <w:rPr>
        <w:rFonts w:ascii="Wingdings" w:hAnsi="Wingdings" w:hint="default"/>
      </w:rPr>
    </w:lvl>
    <w:lvl w:ilvl="6" w:tplc="2CB6BA60" w:tentative="1">
      <w:start w:val="1"/>
      <w:numFmt w:val="bullet"/>
      <w:lvlText w:val=""/>
      <w:lvlJc w:val="left"/>
      <w:pPr>
        <w:tabs>
          <w:tab w:val="num" w:pos="5040"/>
        </w:tabs>
        <w:ind w:left="5040" w:hanging="360"/>
      </w:pPr>
      <w:rPr>
        <w:rFonts w:ascii="Wingdings" w:hAnsi="Wingdings" w:hint="default"/>
      </w:rPr>
    </w:lvl>
    <w:lvl w:ilvl="7" w:tplc="9A10D1D8" w:tentative="1">
      <w:start w:val="1"/>
      <w:numFmt w:val="bullet"/>
      <w:lvlText w:val=""/>
      <w:lvlJc w:val="left"/>
      <w:pPr>
        <w:tabs>
          <w:tab w:val="num" w:pos="5760"/>
        </w:tabs>
        <w:ind w:left="5760" w:hanging="360"/>
      </w:pPr>
      <w:rPr>
        <w:rFonts w:ascii="Wingdings" w:hAnsi="Wingdings" w:hint="default"/>
      </w:rPr>
    </w:lvl>
    <w:lvl w:ilvl="8" w:tplc="E3F0FA42" w:tentative="1">
      <w:start w:val="1"/>
      <w:numFmt w:val="bullet"/>
      <w:lvlText w:val=""/>
      <w:lvlJc w:val="left"/>
      <w:pPr>
        <w:tabs>
          <w:tab w:val="num" w:pos="6480"/>
        </w:tabs>
        <w:ind w:left="6480" w:hanging="360"/>
      </w:pPr>
      <w:rPr>
        <w:rFonts w:ascii="Wingdings" w:hAnsi="Wingdings" w:hint="default"/>
      </w:rPr>
    </w:lvl>
  </w:abstractNum>
  <w:abstractNum w:abstractNumId="1">
    <w:nsid w:val="0A2D0A85"/>
    <w:multiLevelType w:val="hybridMultilevel"/>
    <w:tmpl w:val="621071C2"/>
    <w:lvl w:ilvl="0" w:tplc="9E549A58">
      <w:start w:val="1"/>
      <w:numFmt w:val="bullet"/>
      <w:lvlText w:val="•"/>
      <w:lvlJc w:val="left"/>
      <w:pPr>
        <w:tabs>
          <w:tab w:val="num" w:pos="720"/>
        </w:tabs>
        <w:ind w:left="720" w:hanging="360"/>
      </w:pPr>
      <w:rPr>
        <w:rFonts w:ascii="Arial" w:hAnsi="Arial" w:hint="default"/>
      </w:rPr>
    </w:lvl>
    <w:lvl w:ilvl="1" w:tplc="9FE0E71E" w:tentative="1">
      <w:start w:val="1"/>
      <w:numFmt w:val="bullet"/>
      <w:lvlText w:val="•"/>
      <w:lvlJc w:val="left"/>
      <w:pPr>
        <w:tabs>
          <w:tab w:val="num" w:pos="1440"/>
        </w:tabs>
        <w:ind w:left="1440" w:hanging="360"/>
      </w:pPr>
      <w:rPr>
        <w:rFonts w:ascii="Arial" w:hAnsi="Arial" w:hint="default"/>
      </w:rPr>
    </w:lvl>
    <w:lvl w:ilvl="2" w:tplc="289EA034" w:tentative="1">
      <w:start w:val="1"/>
      <w:numFmt w:val="bullet"/>
      <w:lvlText w:val="•"/>
      <w:lvlJc w:val="left"/>
      <w:pPr>
        <w:tabs>
          <w:tab w:val="num" w:pos="2160"/>
        </w:tabs>
        <w:ind w:left="2160" w:hanging="360"/>
      </w:pPr>
      <w:rPr>
        <w:rFonts w:ascii="Arial" w:hAnsi="Arial" w:hint="default"/>
      </w:rPr>
    </w:lvl>
    <w:lvl w:ilvl="3" w:tplc="9998E596" w:tentative="1">
      <w:start w:val="1"/>
      <w:numFmt w:val="bullet"/>
      <w:lvlText w:val="•"/>
      <w:lvlJc w:val="left"/>
      <w:pPr>
        <w:tabs>
          <w:tab w:val="num" w:pos="2880"/>
        </w:tabs>
        <w:ind w:left="2880" w:hanging="360"/>
      </w:pPr>
      <w:rPr>
        <w:rFonts w:ascii="Arial" w:hAnsi="Arial" w:hint="default"/>
      </w:rPr>
    </w:lvl>
    <w:lvl w:ilvl="4" w:tplc="288E478A" w:tentative="1">
      <w:start w:val="1"/>
      <w:numFmt w:val="bullet"/>
      <w:lvlText w:val="•"/>
      <w:lvlJc w:val="left"/>
      <w:pPr>
        <w:tabs>
          <w:tab w:val="num" w:pos="3600"/>
        </w:tabs>
        <w:ind w:left="3600" w:hanging="360"/>
      </w:pPr>
      <w:rPr>
        <w:rFonts w:ascii="Arial" w:hAnsi="Arial" w:hint="default"/>
      </w:rPr>
    </w:lvl>
    <w:lvl w:ilvl="5" w:tplc="FF16A3D2" w:tentative="1">
      <w:start w:val="1"/>
      <w:numFmt w:val="bullet"/>
      <w:lvlText w:val="•"/>
      <w:lvlJc w:val="left"/>
      <w:pPr>
        <w:tabs>
          <w:tab w:val="num" w:pos="4320"/>
        </w:tabs>
        <w:ind w:left="4320" w:hanging="360"/>
      </w:pPr>
      <w:rPr>
        <w:rFonts w:ascii="Arial" w:hAnsi="Arial" w:hint="default"/>
      </w:rPr>
    </w:lvl>
    <w:lvl w:ilvl="6" w:tplc="446EBAD6" w:tentative="1">
      <w:start w:val="1"/>
      <w:numFmt w:val="bullet"/>
      <w:lvlText w:val="•"/>
      <w:lvlJc w:val="left"/>
      <w:pPr>
        <w:tabs>
          <w:tab w:val="num" w:pos="5040"/>
        </w:tabs>
        <w:ind w:left="5040" w:hanging="360"/>
      </w:pPr>
      <w:rPr>
        <w:rFonts w:ascii="Arial" w:hAnsi="Arial" w:hint="default"/>
      </w:rPr>
    </w:lvl>
    <w:lvl w:ilvl="7" w:tplc="4AD4FD68" w:tentative="1">
      <w:start w:val="1"/>
      <w:numFmt w:val="bullet"/>
      <w:lvlText w:val="•"/>
      <w:lvlJc w:val="left"/>
      <w:pPr>
        <w:tabs>
          <w:tab w:val="num" w:pos="5760"/>
        </w:tabs>
        <w:ind w:left="5760" w:hanging="360"/>
      </w:pPr>
      <w:rPr>
        <w:rFonts w:ascii="Arial" w:hAnsi="Arial" w:hint="default"/>
      </w:rPr>
    </w:lvl>
    <w:lvl w:ilvl="8" w:tplc="3E5E13F2" w:tentative="1">
      <w:start w:val="1"/>
      <w:numFmt w:val="bullet"/>
      <w:lvlText w:val="•"/>
      <w:lvlJc w:val="left"/>
      <w:pPr>
        <w:tabs>
          <w:tab w:val="num" w:pos="6480"/>
        </w:tabs>
        <w:ind w:left="6480" w:hanging="360"/>
      </w:pPr>
      <w:rPr>
        <w:rFonts w:ascii="Arial" w:hAnsi="Arial" w:hint="default"/>
      </w:rPr>
    </w:lvl>
  </w:abstractNum>
  <w:abstractNum w:abstractNumId="2">
    <w:nsid w:val="11954592"/>
    <w:multiLevelType w:val="hybridMultilevel"/>
    <w:tmpl w:val="B69E844E"/>
    <w:lvl w:ilvl="0" w:tplc="3A787FD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nsid w:val="139F79DF"/>
    <w:multiLevelType w:val="hybridMultilevel"/>
    <w:tmpl w:val="798205CE"/>
    <w:lvl w:ilvl="0" w:tplc="7326E3B4">
      <w:start w:val="1"/>
      <w:numFmt w:val="taiwaneseCountingThousand"/>
      <w:lvlText w:val="(%1)"/>
      <w:lvlJc w:val="left"/>
      <w:pPr>
        <w:ind w:left="260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B63628"/>
    <w:multiLevelType w:val="hybridMultilevel"/>
    <w:tmpl w:val="0B82ED68"/>
    <w:lvl w:ilvl="0" w:tplc="A2ECE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DF486C"/>
    <w:multiLevelType w:val="hybridMultilevel"/>
    <w:tmpl w:val="AA7CDA38"/>
    <w:lvl w:ilvl="0" w:tplc="210AF71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587470"/>
    <w:multiLevelType w:val="hybridMultilevel"/>
    <w:tmpl w:val="758E2FE6"/>
    <w:lvl w:ilvl="0" w:tplc="E9005A80">
      <w:start w:val="1"/>
      <w:numFmt w:val="bullet"/>
      <w:lvlText w:val=""/>
      <w:lvlJc w:val="left"/>
      <w:pPr>
        <w:tabs>
          <w:tab w:val="num" w:pos="720"/>
        </w:tabs>
        <w:ind w:left="720" w:hanging="360"/>
      </w:pPr>
      <w:rPr>
        <w:rFonts w:ascii="Wingdings" w:hAnsi="Wingdings" w:hint="default"/>
      </w:rPr>
    </w:lvl>
    <w:lvl w:ilvl="1" w:tplc="7CCAE80A" w:tentative="1">
      <w:start w:val="1"/>
      <w:numFmt w:val="bullet"/>
      <w:lvlText w:val=""/>
      <w:lvlJc w:val="left"/>
      <w:pPr>
        <w:tabs>
          <w:tab w:val="num" w:pos="1440"/>
        </w:tabs>
        <w:ind w:left="1440" w:hanging="360"/>
      </w:pPr>
      <w:rPr>
        <w:rFonts w:ascii="Wingdings" w:hAnsi="Wingdings" w:hint="default"/>
      </w:rPr>
    </w:lvl>
    <w:lvl w:ilvl="2" w:tplc="7E004AD6" w:tentative="1">
      <w:start w:val="1"/>
      <w:numFmt w:val="bullet"/>
      <w:lvlText w:val=""/>
      <w:lvlJc w:val="left"/>
      <w:pPr>
        <w:tabs>
          <w:tab w:val="num" w:pos="2160"/>
        </w:tabs>
        <w:ind w:left="2160" w:hanging="360"/>
      </w:pPr>
      <w:rPr>
        <w:rFonts w:ascii="Wingdings" w:hAnsi="Wingdings" w:hint="default"/>
      </w:rPr>
    </w:lvl>
    <w:lvl w:ilvl="3" w:tplc="4C6E87E6" w:tentative="1">
      <w:start w:val="1"/>
      <w:numFmt w:val="bullet"/>
      <w:lvlText w:val=""/>
      <w:lvlJc w:val="left"/>
      <w:pPr>
        <w:tabs>
          <w:tab w:val="num" w:pos="2880"/>
        </w:tabs>
        <w:ind w:left="2880" w:hanging="360"/>
      </w:pPr>
      <w:rPr>
        <w:rFonts w:ascii="Wingdings" w:hAnsi="Wingdings" w:hint="default"/>
      </w:rPr>
    </w:lvl>
    <w:lvl w:ilvl="4" w:tplc="2850F920" w:tentative="1">
      <w:start w:val="1"/>
      <w:numFmt w:val="bullet"/>
      <w:lvlText w:val=""/>
      <w:lvlJc w:val="left"/>
      <w:pPr>
        <w:tabs>
          <w:tab w:val="num" w:pos="3600"/>
        </w:tabs>
        <w:ind w:left="3600" w:hanging="360"/>
      </w:pPr>
      <w:rPr>
        <w:rFonts w:ascii="Wingdings" w:hAnsi="Wingdings" w:hint="default"/>
      </w:rPr>
    </w:lvl>
    <w:lvl w:ilvl="5" w:tplc="D06446E8" w:tentative="1">
      <w:start w:val="1"/>
      <w:numFmt w:val="bullet"/>
      <w:lvlText w:val=""/>
      <w:lvlJc w:val="left"/>
      <w:pPr>
        <w:tabs>
          <w:tab w:val="num" w:pos="4320"/>
        </w:tabs>
        <w:ind w:left="4320" w:hanging="360"/>
      </w:pPr>
      <w:rPr>
        <w:rFonts w:ascii="Wingdings" w:hAnsi="Wingdings" w:hint="default"/>
      </w:rPr>
    </w:lvl>
    <w:lvl w:ilvl="6" w:tplc="B5D2B5D4" w:tentative="1">
      <w:start w:val="1"/>
      <w:numFmt w:val="bullet"/>
      <w:lvlText w:val=""/>
      <w:lvlJc w:val="left"/>
      <w:pPr>
        <w:tabs>
          <w:tab w:val="num" w:pos="5040"/>
        </w:tabs>
        <w:ind w:left="5040" w:hanging="360"/>
      </w:pPr>
      <w:rPr>
        <w:rFonts w:ascii="Wingdings" w:hAnsi="Wingdings" w:hint="default"/>
      </w:rPr>
    </w:lvl>
    <w:lvl w:ilvl="7" w:tplc="22BE1ACE" w:tentative="1">
      <w:start w:val="1"/>
      <w:numFmt w:val="bullet"/>
      <w:lvlText w:val=""/>
      <w:lvlJc w:val="left"/>
      <w:pPr>
        <w:tabs>
          <w:tab w:val="num" w:pos="5760"/>
        </w:tabs>
        <w:ind w:left="5760" w:hanging="360"/>
      </w:pPr>
      <w:rPr>
        <w:rFonts w:ascii="Wingdings" w:hAnsi="Wingdings" w:hint="default"/>
      </w:rPr>
    </w:lvl>
    <w:lvl w:ilvl="8" w:tplc="BA000476" w:tentative="1">
      <w:start w:val="1"/>
      <w:numFmt w:val="bullet"/>
      <w:lvlText w:val=""/>
      <w:lvlJc w:val="left"/>
      <w:pPr>
        <w:tabs>
          <w:tab w:val="num" w:pos="6480"/>
        </w:tabs>
        <w:ind w:left="6480" w:hanging="360"/>
      </w:pPr>
      <w:rPr>
        <w:rFonts w:ascii="Wingdings" w:hAnsi="Wingdings" w:hint="default"/>
      </w:rPr>
    </w:lvl>
  </w:abstractNum>
  <w:abstractNum w:abstractNumId="7">
    <w:nsid w:val="296F3C20"/>
    <w:multiLevelType w:val="hybridMultilevel"/>
    <w:tmpl w:val="0CF0B05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6AA49B9"/>
    <w:multiLevelType w:val="hybridMultilevel"/>
    <w:tmpl w:val="9B769426"/>
    <w:lvl w:ilvl="0" w:tplc="919A2CF2">
      <w:start w:val="1"/>
      <w:numFmt w:val="decimal"/>
      <w:lvlText w:val="%1."/>
      <w:lvlJc w:val="left"/>
      <w:pPr>
        <w:ind w:left="980" w:hanging="69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9">
    <w:nsid w:val="52887712"/>
    <w:multiLevelType w:val="hybridMultilevel"/>
    <w:tmpl w:val="A17CB9AC"/>
    <w:lvl w:ilvl="0" w:tplc="A0CEA218">
      <w:start w:val="1"/>
      <w:numFmt w:val="bullet"/>
      <w:lvlText w:val="•"/>
      <w:lvlJc w:val="left"/>
      <w:pPr>
        <w:tabs>
          <w:tab w:val="num" w:pos="720"/>
        </w:tabs>
        <w:ind w:left="720" w:hanging="360"/>
      </w:pPr>
      <w:rPr>
        <w:rFonts w:ascii="Arial" w:hAnsi="Arial" w:hint="default"/>
      </w:rPr>
    </w:lvl>
    <w:lvl w:ilvl="1" w:tplc="09B6DA46" w:tentative="1">
      <w:start w:val="1"/>
      <w:numFmt w:val="bullet"/>
      <w:lvlText w:val="•"/>
      <w:lvlJc w:val="left"/>
      <w:pPr>
        <w:tabs>
          <w:tab w:val="num" w:pos="1440"/>
        </w:tabs>
        <w:ind w:left="1440" w:hanging="360"/>
      </w:pPr>
      <w:rPr>
        <w:rFonts w:ascii="Arial" w:hAnsi="Arial" w:hint="default"/>
      </w:rPr>
    </w:lvl>
    <w:lvl w:ilvl="2" w:tplc="4F6A28BC" w:tentative="1">
      <w:start w:val="1"/>
      <w:numFmt w:val="bullet"/>
      <w:lvlText w:val="•"/>
      <w:lvlJc w:val="left"/>
      <w:pPr>
        <w:tabs>
          <w:tab w:val="num" w:pos="2160"/>
        </w:tabs>
        <w:ind w:left="2160" w:hanging="360"/>
      </w:pPr>
      <w:rPr>
        <w:rFonts w:ascii="Arial" w:hAnsi="Arial" w:hint="default"/>
      </w:rPr>
    </w:lvl>
    <w:lvl w:ilvl="3" w:tplc="35742A94" w:tentative="1">
      <w:start w:val="1"/>
      <w:numFmt w:val="bullet"/>
      <w:lvlText w:val="•"/>
      <w:lvlJc w:val="left"/>
      <w:pPr>
        <w:tabs>
          <w:tab w:val="num" w:pos="2880"/>
        </w:tabs>
        <w:ind w:left="2880" w:hanging="360"/>
      </w:pPr>
      <w:rPr>
        <w:rFonts w:ascii="Arial" w:hAnsi="Arial" w:hint="default"/>
      </w:rPr>
    </w:lvl>
    <w:lvl w:ilvl="4" w:tplc="E1040E96" w:tentative="1">
      <w:start w:val="1"/>
      <w:numFmt w:val="bullet"/>
      <w:lvlText w:val="•"/>
      <w:lvlJc w:val="left"/>
      <w:pPr>
        <w:tabs>
          <w:tab w:val="num" w:pos="3600"/>
        </w:tabs>
        <w:ind w:left="3600" w:hanging="360"/>
      </w:pPr>
      <w:rPr>
        <w:rFonts w:ascii="Arial" w:hAnsi="Arial" w:hint="default"/>
      </w:rPr>
    </w:lvl>
    <w:lvl w:ilvl="5" w:tplc="F0F22BFE" w:tentative="1">
      <w:start w:val="1"/>
      <w:numFmt w:val="bullet"/>
      <w:lvlText w:val="•"/>
      <w:lvlJc w:val="left"/>
      <w:pPr>
        <w:tabs>
          <w:tab w:val="num" w:pos="4320"/>
        </w:tabs>
        <w:ind w:left="4320" w:hanging="360"/>
      </w:pPr>
      <w:rPr>
        <w:rFonts w:ascii="Arial" w:hAnsi="Arial" w:hint="default"/>
      </w:rPr>
    </w:lvl>
    <w:lvl w:ilvl="6" w:tplc="3754151C" w:tentative="1">
      <w:start w:val="1"/>
      <w:numFmt w:val="bullet"/>
      <w:lvlText w:val="•"/>
      <w:lvlJc w:val="left"/>
      <w:pPr>
        <w:tabs>
          <w:tab w:val="num" w:pos="5040"/>
        </w:tabs>
        <w:ind w:left="5040" w:hanging="360"/>
      </w:pPr>
      <w:rPr>
        <w:rFonts w:ascii="Arial" w:hAnsi="Arial" w:hint="default"/>
      </w:rPr>
    </w:lvl>
    <w:lvl w:ilvl="7" w:tplc="50846D00" w:tentative="1">
      <w:start w:val="1"/>
      <w:numFmt w:val="bullet"/>
      <w:lvlText w:val="•"/>
      <w:lvlJc w:val="left"/>
      <w:pPr>
        <w:tabs>
          <w:tab w:val="num" w:pos="5760"/>
        </w:tabs>
        <w:ind w:left="5760" w:hanging="360"/>
      </w:pPr>
      <w:rPr>
        <w:rFonts w:ascii="Arial" w:hAnsi="Arial" w:hint="default"/>
      </w:rPr>
    </w:lvl>
    <w:lvl w:ilvl="8" w:tplc="FF18EF68" w:tentative="1">
      <w:start w:val="1"/>
      <w:numFmt w:val="bullet"/>
      <w:lvlText w:val="•"/>
      <w:lvlJc w:val="left"/>
      <w:pPr>
        <w:tabs>
          <w:tab w:val="num" w:pos="6480"/>
        </w:tabs>
        <w:ind w:left="6480" w:hanging="360"/>
      </w:pPr>
      <w:rPr>
        <w:rFonts w:ascii="Arial" w:hAnsi="Arial" w:hint="default"/>
      </w:rPr>
    </w:lvl>
  </w:abstractNum>
  <w:abstractNum w:abstractNumId="10">
    <w:nsid w:val="55501D27"/>
    <w:multiLevelType w:val="hybridMultilevel"/>
    <w:tmpl w:val="31F05364"/>
    <w:lvl w:ilvl="0" w:tplc="BBD8D3EA">
      <w:start w:val="1"/>
      <w:numFmt w:val="bullet"/>
      <w:lvlText w:val=""/>
      <w:lvlJc w:val="left"/>
      <w:pPr>
        <w:tabs>
          <w:tab w:val="num" w:pos="720"/>
        </w:tabs>
        <w:ind w:left="720" w:hanging="360"/>
      </w:pPr>
      <w:rPr>
        <w:rFonts w:ascii="Wingdings" w:hAnsi="Wingdings" w:hint="default"/>
      </w:rPr>
    </w:lvl>
    <w:lvl w:ilvl="1" w:tplc="49967284" w:tentative="1">
      <w:start w:val="1"/>
      <w:numFmt w:val="bullet"/>
      <w:lvlText w:val=""/>
      <w:lvlJc w:val="left"/>
      <w:pPr>
        <w:tabs>
          <w:tab w:val="num" w:pos="1440"/>
        </w:tabs>
        <w:ind w:left="1440" w:hanging="360"/>
      </w:pPr>
      <w:rPr>
        <w:rFonts w:ascii="Wingdings" w:hAnsi="Wingdings" w:hint="default"/>
      </w:rPr>
    </w:lvl>
    <w:lvl w:ilvl="2" w:tplc="B99C45E2" w:tentative="1">
      <w:start w:val="1"/>
      <w:numFmt w:val="bullet"/>
      <w:lvlText w:val=""/>
      <w:lvlJc w:val="left"/>
      <w:pPr>
        <w:tabs>
          <w:tab w:val="num" w:pos="2160"/>
        </w:tabs>
        <w:ind w:left="2160" w:hanging="360"/>
      </w:pPr>
      <w:rPr>
        <w:rFonts w:ascii="Wingdings" w:hAnsi="Wingdings" w:hint="default"/>
      </w:rPr>
    </w:lvl>
    <w:lvl w:ilvl="3" w:tplc="47CA6566" w:tentative="1">
      <w:start w:val="1"/>
      <w:numFmt w:val="bullet"/>
      <w:lvlText w:val=""/>
      <w:lvlJc w:val="left"/>
      <w:pPr>
        <w:tabs>
          <w:tab w:val="num" w:pos="2880"/>
        </w:tabs>
        <w:ind w:left="2880" w:hanging="360"/>
      </w:pPr>
      <w:rPr>
        <w:rFonts w:ascii="Wingdings" w:hAnsi="Wingdings" w:hint="default"/>
      </w:rPr>
    </w:lvl>
    <w:lvl w:ilvl="4" w:tplc="77F8DD14" w:tentative="1">
      <w:start w:val="1"/>
      <w:numFmt w:val="bullet"/>
      <w:lvlText w:val=""/>
      <w:lvlJc w:val="left"/>
      <w:pPr>
        <w:tabs>
          <w:tab w:val="num" w:pos="3600"/>
        </w:tabs>
        <w:ind w:left="3600" w:hanging="360"/>
      </w:pPr>
      <w:rPr>
        <w:rFonts w:ascii="Wingdings" w:hAnsi="Wingdings" w:hint="default"/>
      </w:rPr>
    </w:lvl>
    <w:lvl w:ilvl="5" w:tplc="F3E05D2E" w:tentative="1">
      <w:start w:val="1"/>
      <w:numFmt w:val="bullet"/>
      <w:lvlText w:val=""/>
      <w:lvlJc w:val="left"/>
      <w:pPr>
        <w:tabs>
          <w:tab w:val="num" w:pos="4320"/>
        </w:tabs>
        <w:ind w:left="4320" w:hanging="360"/>
      </w:pPr>
      <w:rPr>
        <w:rFonts w:ascii="Wingdings" w:hAnsi="Wingdings" w:hint="default"/>
      </w:rPr>
    </w:lvl>
    <w:lvl w:ilvl="6" w:tplc="1574781E" w:tentative="1">
      <w:start w:val="1"/>
      <w:numFmt w:val="bullet"/>
      <w:lvlText w:val=""/>
      <w:lvlJc w:val="left"/>
      <w:pPr>
        <w:tabs>
          <w:tab w:val="num" w:pos="5040"/>
        </w:tabs>
        <w:ind w:left="5040" w:hanging="360"/>
      </w:pPr>
      <w:rPr>
        <w:rFonts w:ascii="Wingdings" w:hAnsi="Wingdings" w:hint="default"/>
      </w:rPr>
    </w:lvl>
    <w:lvl w:ilvl="7" w:tplc="848EA5AE" w:tentative="1">
      <w:start w:val="1"/>
      <w:numFmt w:val="bullet"/>
      <w:lvlText w:val=""/>
      <w:lvlJc w:val="left"/>
      <w:pPr>
        <w:tabs>
          <w:tab w:val="num" w:pos="5760"/>
        </w:tabs>
        <w:ind w:left="5760" w:hanging="360"/>
      </w:pPr>
      <w:rPr>
        <w:rFonts w:ascii="Wingdings" w:hAnsi="Wingdings" w:hint="default"/>
      </w:rPr>
    </w:lvl>
    <w:lvl w:ilvl="8" w:tplc="91CE1040" w:tentative="1">
      <w:start w:val="1"/>
      <w:numFmt w:val="bullet"/>
      <w:lvlText w:val=""/>
      <w:lvlJc w:val="left"/>
      <w:pPr>
        <w:tabs>
          <w:tab w:val="num" w:pos="6480"/>
        </w:tabs>
        <w:ind w:left="6480" w:hanging="360"/>
      </w:pPr>
      <w:rPr>
        <w:rFonts w:ascii="Wingdings" w:hAnsi="Wingdings" w:hint="default"/>
      </w:rPr>
    </w:lvl>
  </w:abstractNum>
  <w:abstractNum w:abstractNumId="11">
    <w:nsid w:val="563E4776"/>
    <w:multiLevelType w:val="hybridMultilevel"/>
    <w:tmpl w:val="578AE03A"/>
    <w:lvl w:ilvl="0" w:tplc="EFAE9D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8D1440"/>
    <w:multiLevelType w:val="hybridMultilevel"/>
    <w:tmpl w:val="33F24B82"/>
    <w:lvl w:ilvl="0" w:tplc="BEFA018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4"/>
  </w:num>
  <w:num w:numId="4">
    <w:abstractNumId w:val="3"/>
  </w:num>
  <w:num w:numId="5">
    <w:abstractNumId w:val="8"/>
  </w:num>
  <w:num w:numId="6">
    <w:abstractNumId w:val="7"/>
  </w:num>
  <w:num w:numId="7">
    <w:abstractNumId w:val="0"/>
  </w:num>
  <w:num w:numId="8">
    <w:abstractNumId w:val="11"/>
  </w:num>
  <w:num w:numId="9">
    <w:abstractNumId w:val="2"/>
  </w:num>
  <w:num w:numId="10">
    <w:abstractNumId w:val="10"/>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45"/>
    <w:rsid w:val="00000B07"/>
    <w:rsid w:val="00002D67"/>
    <w:rsid w:val="0000501C"/>
    <w:rsid w:val="000056ED"/>
    <w:rsid w:val="0001015F"/>
    <w:rsid w:val="00010BBF"/>
    <w:rsid w:val="00017B34"/>
    <w:rsid w:val="0002380E"/>
    <w:rsid w:val="0002406C"/>
    <w:rsid w:val="00031F67"/>
    <w:rsid w:val="00032A3F"/>
    <w:rsid w:val="00033EA0"/>
    <w:rsid w:val="0003563B"/>
    <w:rsid w:val="000377BB"/>
    <w:rsid w:val="00040068"/>
    <w:rsid w:val="000424AA"/>
    <w:rsid w:val="00044FBF"/>
    <w:rsid w:val="00051B87"/>
    <w:rsid w:val="000523A2"/>
    <w:rsid w:val="00060722"/>
    <w:rsid w:val="0006279B"/>
    <w:rsid w:val="000628D5"/>
    <w:rsid w:val="00067ABE"/>
    <w:rsid w:val="00076C15"/>
    <w:rsid w:val="00082676"/>
    <w:rsid w:val="00082A98"/>
    <w:rsid w:val="00093E3E"/>
    <w:rsid w:val="00095BBD"/>
    <w:rsid w:val="00095E63"/>
    <w:rsid w:val="00097F13"/>
    <w:rsid w:val="000A0F12"/>
    <w:rsid w:val="000A1092"/>
    <w:rsid w:val="000A1F6B"/>
    <w:rsid w:val="000A203F"/>
    <w:rsid w:val="000A232F"/>
    <w:rsid w:val="000B0860"/>
    <w:rsid w:val="000B5FA2"/>
    <w:rsid w:val="000B7377"/>
    <w:rsid w:val="000C11FE"/>
    <w:rsid w:val="000C17E8"/>
    <w:rsid w:val="000C3463"/>
    <w:rsid w:val="000C4EBD"/>
    <w:rsid w:val="000C53F0"/>
    <w:rsid w:val="000C58A5"/>
    <w:rsid w:val="000C6766"/>
    <w:rsid w:val="000C7845"/>
    <w:rsid w:val="000D09B6"/>
    <w:rsid w:val="000D222C"/>
    <w:rsid w:val="000D50CC"/>
    <w:rsid w:val="000D622F"/>
    <w:rsid w:val="000E1153"/>
    <w:rsid w:val="000E57B4"/>
    <w:rsid w:val="000E664A"/>
    <w:rsid w:val="000F0B36"/>
    <w:rsid w:val="000F1710"/>
    <w:rsid w:val="000F6F85"/>
    <w:rsid w:val="00100237"/>
    <w:rsid w:val="00102636"/>
    <w:rsid w:val="001110CD"/>
    <w:rsid w:val="0011390E"/>
    <w:rsid w:val="00122956"/>
    <w:rsid w:val="00123F24"/>
    <w:rsid w:val="001272E5"/>
    <w:rsid w:val="001305E6"/>
    <w:rsid w:val="00132E81"/>
    <w:rsid w:val="00133363"/>
    <w:rsid w:val="00140317"/>
    <w:rsid w:val="00142A33"/>
    <w:rsid w:val="00142E32"/>
    <w:rsid w:val="001437CC"/>
    <w:rsid w:val="001441AB"/>
    <w:rsid w:val="00144386"/>
    <w:rsid w:val="001449CE"/>
    <w:rsid w:val="00145B9D"/>
    <w:rsid w:val="00146EC6"/>
    <w:rsid w:val="00151503"/>
    <w:rsid w:val="001542C5"/>
    <w:rsid w:val="00161167"/>
    <w:rsid w:val="001616FA"/>
    <w:rsid w:val="00170636"/>
    <w:rsid w:val="001719EF"/>
    <w:rsid w:val="00183197"/>
    <w:rsid w:val="00183566"/>
    <w:rsid w:val="0018615B"/>
    <w:rsid w:val="001900E6"/>
    <w:rsid w:val="0019370C"/>
    <w:rsid w:val="001A0883"/>
    <w:rsid w:val="001A0CAB"/>
    <w:rsid w:val="001A1123"/>
    <w:rsid w:val="001A49D9"/>
    <w:rsid w:val="001A7474"/>
    <w:rsid w:val="001B2C61"/>
    <w:rsid w:val="001B5440"/>
    <w:rsid w:val="001C5A1C"/>
    <w:rsid w:val="001C5EE8"/>
    <w:rsid w:val="001C6692"/>
    <w:rsid w:val="001C767A"/>
    <w:rsid w:val="001D52B6"/>
    <w:rsid w:val="001D5ECF"/>
    <w:rsid w:val="001E2398"/>
    <w:rsid w:val="001E2888"/>
    <w:rsid w:val="001E4909"/>
    <w:rsid w:val="001E6621"/>
    <w:rsid w:val="00201975"/>
    <w:rsid w:val="0020678F"/>
    <w:rsid w:val="00210FA6"/>
    <w:rsid w:val="00213016"/>
    <w:rsid w:val="00213F83"/>
    <w:rsid w:val="0021608F"/>
    <w:rsid w:val="00216D56"/>
    <w:rsid w:val="00217028"/>
    <w:rsid w:val="00221837"/>
    <w:rsid w:val="00222BEC"/>
    <w:rsid w:val="00223566"/>
    <w:rsid w:val="00224B0A"/>
    <w:rsid w:val="00227565"/>
    <w:rsid w:val="00234F21"/>
    <w:rsid w:val="00237D6D"/>
    <w:rsid w:val="00244FA3"/>
    <w:rsid w:val="00246076"/>
    <w:rsid w:val="002475EB"/>
    <w:rsid w:val="00247663"/>
    <w:rsid w:val="00247805"/>
    <w:rsid w:val="00251FCE"/>
    <w:rsid w:val="002523CB"/>
    <w:rsid w:val="0025749C"/>
    <w:rsid w:val="0025786D"/>
    <w:rsid w:val="0026123A"/>
    <w:rsid w:val="0026249E"/>
    <w:rsid w:val="00264636"/>
    <w:rsid w:val="00265ED4"/>
    <w:rsid w:val="0027076A"/>
    <w:rsid w:val="0027100A"/>
    <w:rsid w:val="00273E80"/>
    <w:rsid w:val="002855E7"/>
    <w:rsid w:val="00291A11"/>
    <w:rsid w:val="002920A4"/>
    <w:rsid w:val="002921C9"/>
    <w:rsid w:val="00292C30"/>
    <w:rsid w:val="00294A14"/>
    <w:rsid w:val="00295B8F"/>
    <w:rsid w:val="002A14B7"/>
    <w:rsid w:val="002A201B"/>
    <w:rsid w:val="002A698D"/>
    <w:rsid w:val="002B314B"/>
    <w:rsid w:val="002B364A"/>
    <w:rsid w:val="002B5265"/>
    <w:rsid w:val="002C2BC1"/>
    <w:rsid w:val="002C361D"/>
    <w:rsid w:val="002C3A3E"/>
    <w:rsid w:val="002C6E9D"/>
    <w:rsid w:val="002C74EC"/>
    <w:rsid w:val="002D054D"/>
    <w:rsid w:val="002D2CBC"/>
    <w:rsid w:val="002D3C7B"/>
    <w:rsid w:val="002D4C91"/>
    <w:rsid w:val="002E27B2"/>
    <w:rsid w:val="002E3671"/>
    <w:rsid w:val="002E5CF4"/>
    <w:rsid w:val="002F105F"/>
    <w:rsid w:val="002F4297"/>
    <w:rsid w:val="00303D6A"/>
    <w:rsid w:val="003070FD"/>
    <w:rsid w:val="00307D61"/>
    <w:rsid w:val="00310A3F"/>
    <w:rsid w:val="003139BA"/>
    <w:rsid w:val="00314BD5"/>
    <w:rsid w:val="00320005"/>
    <w:rsid w:val="00320B06"/>
    <w:rsid w:val="0032765B"/>
    <w:rsid w:val="00333626"/>
    <w:rsid w:val="0033461C"/>
    <w:rsid w:val="00342BDB"/>
    <w:rsid w:val="0034301E"/>
    <w:rsid w:val="00345ACD"/>
    <w:rsid w:val="00345E9D"/>
    <w:rsid w:val="00350AF1"/>
    <w:rsid w:val="00350D7C"/>
    <w:rsid w:val="00351027"/>
    <w:rsid w:val="00356124"/>
    <w:rsid w:val="00360AB2"/>
    <w:rsid w:val="00361E37"/>
    <w:rsid w:val="00363866"/>
    <w:rsid w:val="00365B6E"/>
    <w:rsid w:val="00366BAC"/>
    <w:rsid w:val="00371F2D"/>
    <w:rsid w:val="0037355E"/>
    <w:rsid w:val="00384438"/>
    <w:rsid w:val="00384FE7"/>
    <w:rsid w:val="00390081"/>
    <w:rsid w:val="00394A83"/>
    <w:rsid w:val="003A4C65"/>
    <w:rsid w:val="003A5A19"/>
    <w:rsid w:val="003A6999"/>
    <w:rsid w:val="003B3C3F"/>
    <w:rsid w:val="003B5A12"/>
    <w:rsid w:val="003C21C9"/>
    <w:rsid w:val="003C3905"/>
    <w:rsid w:val="003C54A5"/>
    <w:rsid w:val="003C686C"/>
    <w:rsid w:val="003D0685"/>
    <w:rsid w:val="003D1EDF"/>
    <w:rsid w:val="003D2AAD"/>
    <w:rsid w:val="003D3D89"/>
    <w:rsid w:val="003D4319"/>
    <w:rsid w:val="003D60C5"/>
    <w:rsid w:val="003D7E64"/>
    <w:rsid w:val="003E07F5"/>
    <w:rsid w:val="003E4BBE"/>
    <w:rsid w:val="003E77E7"/>
    <w:rsid w:val="003E78BE"/>
    <w:rsid w:val="003F35AD"/>
    <w:rsid w:val="00400EFD"/>
    <w:rsid w:val="00401344"/>
    <w:rsid w:val="00401A98"/>
    <w:rsid w:val="00403078"/>
    <w:rsid w:val="00403F66"/>
    <w:rsid w:val="00407CE8"/>
    <w:rsid w:val="00412369"/>
    <w:rsid w:val="0041502D"/>
    <w:rsid w:val="00416DE3"/>
    <w:rsid w:val="00417A53"/>
    <w:rsid w:val="00422B2C"/>
    <w:rsid w:val="00422C0D"/>
    <w:rsid w:val="00430CC9"/>
    <w:rsid w:val="00431811"/>
    <w:rsid w:val="00435445"/>
    <w:rsid w:val="00435955"/>
    <w:rsid w:val="00437373"/>
    <w:rsid w:val="00440F9C"/>
    <w:rsid w:val="004500F1"/>
    <w:rsid w:val="00450D6B"/>
    <w:rsid w:val="00451C7F"/>
    <w:rsid w:val="00453DDB"/>
    <w:rsid w:val="00470BF0"/>
    <w:rsid w:val="00473088"/>
    <w:rsid w:val="0047372F"/>
    <w:rsid w:val="00475C37"/>
    <w:rsid w:val="00475D49"/>
    <w:rsid w:val="00477865"/>
    <w:rsid w:val="00480825"/>
    <w:rsid w:val="00483568"/>
    <w:rsid w:val="00484E47"/>
    <w:rsid w:val="00485EC6"/>
    <w:rsid w:val="00486282"/>
    <w:rsid w:val="00487B61"/>
    <w:rsid w:val="004926DD"/>
    <w:rsid w:val="004944F7"/>
    <w:rsid w:val="00496C0E"/>
    <w:rsid w:val="004A03E9"/>
    <w:rsid w:val="004A0D97"/>
    <w:rsid w:val="004A1583"/>
    <w:rsid w:val="004A235A"/>
    <w:rsid w:val="004A306D"/>
    <w:rsid w:val="004A6114"/>
    <w:rsid w:val="004A76A3"/>
    <w:rsid w:val="004B2085"/>
    <w:rsid w:val="004B585D"/>
    <w:rsid w:val="004B6B69"/>
    <w:rsid w:val="004C1CD9"/>
    <w:rsid w:val="004C6277"/>
    <w:rsid w:val="004D36B1"/>
    <w:rsid w:val="004D5716"/>
    <w:rsid w:val="004E46B4"/>
    <w:rsid w:val="004E66B8"/>
    <w:rsid w:val="004E7AE8"/>
    <w:rsid w:val="004F04ED"/>
    <w:rsid w:val="004F5EA8"/>
    <w:rsid w:val="004F7D03"/>
    <w:rsid w:val="00507CBF"/>
    <w:rsid w:val="005115A0"/>
    <w:rsid w:val="00511712"/>
    <w:rsid w:val="00512E46"/>
    <w:rsid w:val="00514193"/>
    <w:rsid w:val="00516A9E"/>
    <w:rsid w:val="0052260A"/>
    <w:rsid w:val="00527DDD"/>
    <w:rsid w:val="005348A7"/>
    <w:rsid w:val="005360E0"/>
    <w:rsid w:val="00546731"/>
    <w:rsid w:val="005470A4"/>
    <w:rsid w:val="005473F7"/>
    <w:rsid w:val="00547CDF"/>
    <w:rsid w:val="00555B34"/>
    <w:rsid w:val="005622D9"/>
    <w:rsid w:val="005623E0"/>
    <w:rsid w:val="00562958"/>
    <w:rsid w:val="00565BAA"/>
    <w:rsid w:val="00573CBE"/>
    <w:rsid w:val="005772D2"/>
    <w:rsid w:val="005778E6"/>
    <w:rsid w:val="005829BF"/>
    <w:rsid w:val="00591023"/>
    <w:rsid w:val="005915F7"/>
    <w:rsid w:val="00595695"/>
    <w:rsid w:val="00596E6C"/>
    <w:rsid w:val="005971D7"/>
    <w:rsid w:val="0059770C"/>
    <w:rsid w:val="005A0BC4"/>
    <w:rsid w:val="005A16C1"/>
    <w:rsid w:val="005A42A1"/>
    <w:rsid w:val="005B00A8"/>
    <w:rsid w:val="005B0232"/>
    <w:rsid w:val="005B2EA4"/>
    <w:rsid w:val="005B558A"/>
    <w:rsid w:val="005B73C8"/>
    <w:rsid w:val="005C019F"/>
    <w:rsid w:val="005C26A5"/>
    <w:rsid w:val="005C393C"/>
    <w:rsid w:val="005C4530"/>
    <w:rsid w:val="005C4F11"/>
    <w:rsid w:val="005D17CC"/>
    <w:rsid w:val="005D34CE"/>
    <w:rsid w:val="005D4C83"/>
    <w:rsid w:val="005D5B8E"/>
    <w:rsid w:val="005D776A"/>
    <w:rsid w:val="005E3198"/>
    <w:rsid w:val="005E3D83"/>
    <w:rsid w:val="005E715E"/>
    <w:rsid w:val="005F5566"/>
    <w:rsid w:val="005F6E0F"/>
    <w:rsid w:val="00610D03"/>
    <w:rsid w:val="00611C93"/>
    <w:rsid w:val="006202B6"/>
    <w:rsid w:val="006205D2"/>
    <w:rsid w:val="00621A92"/>
    <w:rsid w:val="00622A48"/>
    <w:rsid w:val="00627719"/>
    <w:rsid w:val="0062779F"/>
    <w:rsid w:val="006314E3"/>
    <w:rsid w:val="00631CB1"/>
    <w:rsid w:val="00631D7E"/>
    <w:rsid w:val="0063240B"/>
    <w:rsid w:val="00635EFC"/>
    <w:rsid w:val="006478CB"/>
    <w:rsid w:val="00650B75"/>
    <w:rsid w:val="00650D64"/>
    <w:rsid w:val="00652332"/>
    <w:rsid w:val="00654C6A"/>
    <w:rsid w:val="00655FDD"/>
    <w:rsid w:val="00656EBA"/>
    <w:rsid w:val="00657932"/>
    <w:rsid w:val="006606C6"/>
    <w:rsid w:val="00661380"/>
    <w:rsid w:val="00662E82"/>
    <w:rsid w:val="00664595"/>
    <w:rsid w:val="00666AEF"/>
    <w:rsid w:val="00667023"/>
    <w:rsid w:val="00667FE0"/>
    <w:rsid w:val="006719EC"/>
    <w:rsid w:val="00677A7C"/>
    <w:rsid w:val="0068003B"/>
    <w:rsid w:val="00683386"/>
    <w:rsid w:val="00683A6F"/>
    <w:rsid w:val="00684302"/>
    <w:rsid w:val="00684699"/>
    <w:rsid w:val="006862D3"/>
    <w:rsid w:val="00687519"/>
    <w:rsid w:val="00687757"/>
    <w:rsid w:val="00692A23"/>
    <w:rsid w:val="006A4728"/>
    <w:rsid w:val="006A61A1"/>
    <w:rsid w:val="006A7FD2"/>
    <w:rsid w:val="006B0967"/>
    <w:rsid w:val="006B171C"/>
    <w:rsid w:val="006B2BFC"/>
    <w:rsid w:val="006B6124"/>
    <w:rsid w:val="006B703E"/>
    <w:rsid w:val="006C0144"/>
    <w:rsid w:val="006C11D6"/>
    <w:rsid w:val="006C1240"/>
    <w:rsid w:val="006C30C1"/>
    <w:rsid w:val="006C490D"/>
    <w:rsid w:val="006C5D3B"/>
    <w:rsid w:val="006D4B07"/>
    <w:rsid w:val="006D5CD4"/>
    <w:rsid w:val="006E5866"/>
    <w:rsid w:val="006F3F16"/>
    <w:rsid w:val="006F4FA7"/>
    <w:rsid w:val="00705540"/>
    <w:rsid w:val="00705A17"/>
    <w:rsid w:val="00707CF5"/>
    <w:rsid w:val="00712264"/>
    <w:rsid w:val="007155F6"/>
    <w:rsid w:val="00715BC5"/>
    <w:rsid w:val="00716B90"/>
    <w:rsid w:val="0072153A"/>
    <w:rsid w:val="00721A5C"/>
    <w:rsid w:val="00721AA9"/>
    <w:rsid w:val="007257CF"/>
    <w:rsid w:val="00725B06"/>
    <w:rsid w:val="0072726F"/>
    <w:rsid w:val="00727E42"/>
    <w:rsid w:val="00731E44"/>
    <w:rsid w:val="0073298A"/>
    <w:rsid w:val="00732C62"/>
    <w:rsid w:val="00735828"/>
    <w:rsid w:val="00736DE9"/>
    <w:rsid w:val="00740B31"/>
    <w:rsid w:val="00746077"/>
    <w:rsid w:val="00746F2D"/>
    <w:rsid w:val="00747193"/>
    <w:rsid w:val="00747CA3"/>
    <w:rsid w:val="007503EA"/>
    <w:rsid w:val="00751503"/>
    <w:rsid w:val="007515BA"/>
    <w:rsid w:val="0075728C"/>
    <w:rsid w:val="00765F15"/>
    <w:rsid w:val="007828E8"/>
    <w:rsid w:val="00784893"/>
    <w:rsid w:val="00791044"/>
    <w:rsid w:val="00791B0F"/>
    <w:rsid w:val="007926AC"/>
    <w:rsid w:val="00795B1E"/>
    <w:rsid w:val="007974FF"/>
    <w:rsid w:val="007A1D3E"/>
    <w:rsid w:val="007A7AD5"/>
    <w:rsid w:val="007B0B05"/>
    <w:rsid w:val="007B1BD7"/>
    <w:rsid w:val="007B219E"/>
    <w:rsid w:val="007B59F9"/>
    <w:rsid w:val="007B6941"/>
    <w:rsid w:val="007B74F0"/>
    <w:rsid w:val="007C46B1"/>
    <w:rsid w:val="007C58DA"/>
    <w:rsid w:val="007C5A5C"/>
    <w:rsid w:val="007C791E"/>
    <w:rsid w:val="007C7962"/>
    <w:rsid w:val="007D0867"/>
    <w:rsid w:val="007E1D98"/>
    <w:rsid w:val="007E2D6D"/>
    <w:rsid w:val="007E3ABC"/>
    <w:rsid w:val="007E4892"/>
    <w:rsid w:val="007E6BEE"/>
    <w:rsid w:val="007E79C9"/>
    <w:rsid w:val="007F1AB7"/>
    <w:rsid w:val="007F2CEA"/>
    <w:rsid w:val="007F6E20"/>
    <w:rsid w:val="007F7F64"/>
    <w:rsid w:val="00801A1F"/>
    <w:rsid w:val="008039B7"/>
    <w:rsid w:val="00805A3E"/>
    <w:rsid w:val="00805BDD"/>
    <w:rsid w:val="00806075"/>
    <w:rsid w:val="00810B35"/>
    <w:rsid w:val="00815E05"/>
    <w:rsid w:val="008163C1"/>
    <w:rsid w:val="00830312"/>
    <w:rsid w:val="0083138D"/>
    <w:rsid w:val="00833E9E"/>
    <w:rsid w:val="008404E0"/>
    <w:rsid w:val="008540E0"/>
    <w:rsid w:val="00860602"/>
    <w:rsid w:val="0086178C"/>
    <w:rsid w:val="008664E8"/>
    <w:rsid w:val="00867936"/>
    <w:rsid w:val="00872739"/>
    <w:rsid w:val="00873C5D"/>
    <w:rsid w:val="00874EF3"/>
    <w:rsid w:val="00875706"/>
    <w:rsid w:val="008775B3"/>
    <w:rsid w:val="00880C1D"/>
    <w:rsid w:val="00882432"/>
    <w:rsid w:val="00882499"/>
    <w:rsid w:val="0088372B"/>
    <w:rsid w:val="00885504"/>
    <w:rsid w:val="00885C07"/>
    <w:rsid w:val="00890B0D"/>
    <w:rsid w:val="008A6FCB"/>
    <w:rsid w:val="008B15C9"/>
    <w:rsid w:val="008B5B07"/>
    <w:rsid w:val="008C01FF"/>
    <w:rsid w:val="008C5529"/>
    <w:rsid w:val="008D01A3"/>
    <w:rsid w:val="008D039E"/>
    <w:rsid w:val="008D1C85"/>
    <w:rsid w:val="008D2FF3"/>
    <w:rsid w:val="008D5177"/>
    <w:rsid w:val="008D6ABF"/>
    <w:rsid w:val="008E0686"/>
    <w:rsid w:val="008E1393"/>
    <w:rsid w:val="008E2B9C"/>
    <w:rsid w:val="008E4F1C"/>
    <w:rsid w:val="008F0045"/>
    <w:rsid w:val="008F0ABC"/>
    <w:rsid w:val="008F0BC7"/>
    <w:rsid w:val="008F13B0"/>
    <w:rsid w:val="008F4A31"/>
    <w:rsid w:val="008F60B8"/>
    <w:rsid w:val="008F7CA6"/>
    <w:rsid w:val="009003E5"/>
    <w:rsid w:val="00900911"/>
    <w:rsid w:val="00904178"/>
    <w:rsid w:val="00905B73"/>
    <w:rsid w:val="00907479"/>
    <w:rsid w:val="00912439"/>
    <w:rsid w:val="00912F30"/>
    <w:rsid w:val="0092214F"/>
    <w:rsid w:val="00924365"/>
    <w:rsid w:val="0093625D"/>
    <w:rsid w:val="009365E8"/>
    <w:rsid w:val="00937A90"/>
    <w:rsid w:val="0094008D"/>
    <w:rsid w:val="0094024D"/>
    <w:rsid w:val="00940EEA"/>
    <w:rsid w:val="00942700"/>
    <w:rsid w:val="00943B2E"/>
    <w:rsid w:val="009442F7"/>
    <w:rsid w:val="00944F19"/>
    <w:rsid w:val="0094545C"/>
    <w:rsid w:val="009458C0"/>
    <w:rsid w:val="009512C0"/>
    <w:rsid w:val="0095685A"/>
    <w:rsid w:val="009572FB"/>
    <w:rsid w:val="009612C4"/>
    <w:rsid w:val="00966876"/>
    <w:rsid w:val="009742A3"/>
    <w:rsid w:val="00975944"/>
    <w:rsid w:val="00982241"/>
    <w:rsid w:val="009847AD"/>
    <w:rsid w:val="009868B7"/>
    <w:rsid w:val="00986AC1"/>
    <w:rsid w:val="009942EB"/>
    <w:rsid w:val="0099501C"/>
    <w:rsid w:val="009957CD"/>
    <w:rsid w:val="009957E8"/>
    <w:rsid w:val="00997966"/>
    <w:rsid w:val="009A74B9"/>
    <w:rsid w:val="009B123D"/>
    <w:rsid w:val="009B1521"/>
    <w:rsid w:val="009B2BB9"/>
    <w:rsid w:val="009B459D"/>
    <w:rsid w:val="009B47C5"/>
    <w:rsid w:val="009B7400"/>
    <w:rsid w:val="009C4F67"/>
    <w:rsid w:val="009C5623"/>
    <w:rsid w:val="009C571D"/>
    <w:rsid w:val="009C5CBC"/>
    <w:rsid w:val="009D0D4A"/>
    <w:rsid w:val="009D4598"/>
    <w:rsid w:val="009D5858"/>
    <w:rsid w:val="009D64AF"/>
    <w:rsid w:val="009D7339"/>
    <w:rsid w:val="009E01B6"/>
    <w:rsid w:val="009E12F9"/>
    <w:rsid w:val="009E2B88"/>
    <w:rsid w:val="009E394D"/>
    <w:rsid w:val="009E5842"/>
    <w:rsid w:val="009F1E0F"/>
    <w:rsid w:val="009F3140"/>
    <w:rsid w:val="009F4BFE"/>
    <w:rsid w:val="009F5CD6"/>
    <w:rsid w:val="009F67EB"/>
    <w:rsid w:val="009F71CC"/>
    <w:rsid w:val="00A01A37"/>
    <w:rsid w:val="00A06EB7"/>
    <w:rsid w:val="00A12195"/>
    <w:rsid w:val="00A134B4"/>
    <w:rsid w:val="00A14A68"/>
    <w:rsid w:val="00A153E0"/>
    <w:rsid w:val="00A1685D"/>
    <w:rsid w:val="00A240D7"/>
    <w:rsid w:val="00A27D4F"/>
    <w:rsid w:val="00A315A6"/>
    <w:rsid w:val="00A33722"/>
    <w:rsid w:val="00A3388C"/>
    <w:rsid w:val="00A3545F"/>
    <w:rsid w:val="00A35D46"/>
    <w:rsid w:val="00A37A3D"/>
    <w:rsid w:val="00A43904"/>
    <w:rsid w:val="00A46A2F"/>
    <w:rsid w:val="00A524B5"/>
    <w:rsid w:val="00A5470E"/>
    <w:rsid w:val="00A55B28"/>
    <w:rsid w:val="00A57589"/>
    <w:rsid w:val="00A57CC1"/>
    <w:rsid w:val="00A57F9B"/>
    <w:rsid w:val="00A601F5"/>
    <w:rsid w:val="00A62ED4"/>
    <w:rsid w:val="00A73914"/>
    <w:rsid w:val="00A76CA8"/>
    <w:rsid w:val="00A86509"/>
    <w:rsid w:val="00A9029E"/>
    <w:rsid w:val="00A90A95"/>
    <w:rsid w:val="00A92CD9"/>
    <w:rsid w:val="00A9671A"/>
    <w:rsid w:val="00A96F7D"/>
    <w:rsid w:val="00AA14F3"/>
    <w:rsid w:val="00AA57E4"/>
    <w:rsid w:val="00AB014C"/>
    <w:rsid w:val="00AB0D41"/>
    <w:rsid w:val="00AB2302"/>
    <w:rsid w:val="00AB28AB"/>
    <w:rsid w:val="00AB4164"/>
    <w:rsid w:val="00AB4763"/>
    <w:rsid w:val="00AC0756"/>
    <w:rsid w:val="00AC0A19"/>
    <w:rsid w:val="00AC17B5"/>
    <w:rsid w:val="00AC219B"/>
    <w:rsid w:val="00AC2B74"/>
    <w:rsid w:val="00AC3E2D"/>
    <w:rsid w:val="00AD149F"/>
    <w:rsid w:val="00AD4514"/>
    <w:rsid w:val="00AD4D1D"/>
    <w:rsid w:val="00AD5CA5"/>
    <w:rsid w:val="00AD5CEE"/>
    <w:rsid w:val="00AD7286"/>
    <w:rsid w:val="00AE2AD3"/>
    <w:rsid w:val="00AE2E65"/>
    <w:rsid w:val="00AE3759"/>
    <w:rsid w:val="00AE4B85"/>
    <w:rsid w:val="00AE5267"/>
    <w:rsid w:val="00AE546F"/>
    <w:rsid w:val="00AE5CD3"/>
    <w:rsid w:val="00AF26EE"/>
    <w:rsid w:val="00AF55C3"/>
    <w:rsid w:val="00AF6A53"/>
    <w:rsid w:val="00B01932"/>
    <w:rsid w:val="00B05865"/>
    <w:rsid w:val="00B062D6"/>
    <w:rsid w:val="00B063B0"/>
    <w:rsid w:val="00B14784"/>
    <w:rsid w:val="00B159FF"/>
    <w:rsid w:val="00B168C7"/>
    <w:rsid w:val="00B16D0A"/>
    <w:rsid w:val="00B22842"/>
    <w:rsid w:val="00B26154"/>
    <w:rsid w:val="00B265B2"/>
    <w:rsid w:val="00B2778D"/>
    <w:rsid w:val="00B35FEC"/>
    <w:rsid w:val="00B37D92"/>
    <w:rsid w:val="00B42275"/>
    <w:rsid w:val="00B45AF1"/>
    <w:rsid w:val="00B47AAA"/>
    <w:rsid w:val="00B50B96"/>
    <w:rsid w:val="00B50DA1"/>
    <w:rsid w:val="00B53713"/>
    <w:rsid w:val="00B53D70"/>
    <w:rsid w:val="00B553F5"/>
    <w:rsid w:val="00B60B77"/>
    <w:rsid w:val="00B60F91"/>
    <w:rsid w:val="00B61B76"/>
    <w:rsid w:val="00B657DB"/>
    <w:rsid w:val="00B66543"/>
    <w:rsid w:val="00B666CD"/>
    <w:rsid w:val="00B675D1"/>
    <w:rsid w:val="00B70A7A"/>
    <w:rsid w:val="00B72397"/>
    <w:rsid w:val="00B75A45"/>
    <w:rsid w:val="00B76206"/>
    <w:rsid w:val="00B77B63"/>
    <w:rsid w:val="00B77F09"/>
    <w:rsid w:val="00B81782"/>
    <w:rsid w:val="00B81CD5"/>
    <w:rsid w:val="00B82D1E"/>
    <w:rsid w:val="00B83845"/>
    <w:rsid w:val="00B846FF"/>
    <w:rsid w:val="00B9266E"/>
    <w:rsid w:val="00B93187"/>
    <w:rsid w:val="00B978B3"/>
    <w:rsid w:val="00BA1350"/>
    <w:rsid w:val="00BA68EA"/>
    <w:rsid w:val="00BB3D2A"/>
    <w:rsid w:val="00BB6A89"/>
    <w:rsid w:val="00BC09C5"/>
    <w:rsid w:val="00BC168E"/>
    <w:rsid w:val="00BC2BE7"/>
    <w:rsid w:val="00BC6060"/>
    <w:rsid w:val="00BC616E"/>
    <w:rsid w:val="00BC6BAD"/>
    <w:rsid w:val="00BD1B30"/>
    <w:rsid w:val="00BD1EFE"/>
    <w:rsid w:val="00BD3842"/>
    <w:rsid w:val="00BD5EDA"/>
    <w:rsid w:val="00BD7041"/>
    <w:rsid w:val="00BD739E"/>
    <w:rsid w:val="00BD77AB"/>
    <w:rsid w:val="00BD7BE9"/>
    <w:rsid w:val="00BE1682"/>
    <w:rsid w:val="00BE2F20"/>
    <w:rsid w:val="00BE51A0"/>
    <w:rsid w:val="00BF08A7"/>
    <w:rsid w:val="00BF660D"/>
    <w:rsid w:val="00C025FC"/>
    <w:rsid w:val="00C02880"/>
    <w:rsid w:val="00C03423"/>
    <w:rsid w:val="00C04250"/>
    <w:rsid w:val="00C06ABE"/>
    <w:rsid w:val="00C07226"/>
    <w:rsid w:val="00C11878"/>
    <w:rsid w:val="00C14F9A"/>
    <w:rsid w:val="00C15685"/>
    <w:rsid w:val="00C21336"/>
    <w:rsid w:val="00C228F3"/>
    <w:rsid w:val="00C22FCA"/>
    <w:rsid w:val="00C2507D"/>
    <w:rsid w:val="00C2675E"/>
    <w:rsid w:val="00C35628"/>
    <w:rsid w:val="00C421CB"/>
    <w:rsid w:val="00C4729A"/>
    <w:rsid w:val="00C55239"/>
    <w:rsid w:val="00C5628E"/>
    <w:rsid w:val="00C6506F"/>
    <w:rsid w:val="00C71F37"/>
    <w:rsid w:val="00C7456C"/>
    <w:rsid w:val="00C74D8F"/>
    <w:rsid w:val="00C75F07"/>
    <w:rsid w:val="00C7695E"/>
    <w:rsid w:val="00C7754F"/>
    <w:rsid w:val="00C938FE"/>
    <w:rsid w:val="00C9560D"/>
    <w:rsid w:val="00CA0F41"/>
    <w:rsid w:val="00CA5F4A"/>
    <w:rsid w:val="00CA7D81"/>
    <w:rsid w:val="00CB3506"/>
    <w:rsid w:val="00CB3A4F"/>
    <w:rsid w:val="00CB738E"/>
    <w:rsid w:val="00CC31BD"/>
    <w:rsid w:val="00CC4229"/>
    <w:rsid w:val="00CC5BAC"/>
    <w:rsid w:val="00CC5D83"/>
    <w:rsid w:val="00CD12AB"/>
    <w:rsid w:val="00CD1CC9"/>
    <w:rsid w:val="00CE15BD"/>
    <w:rsid w:val="00CE168D"/>
    <w:rsid w:val="00CE1E72"/>
    <w:rsid w:val="00CE20ED"/>
    <w:rsid w:val="00CE321C"/>
    <w:rsid w:val="00CE332D"/>
    <w:rsid w:val="00CE45A7"/>
    <w:rsid w:val="00CE4919"/>
    <w:rsid w:val="00CE546C"/>
    <w:rsid w:val="00CF00D1"/>
    <w:rsid w:val="00CF00ED"/>
    <w:rsid w:val="00CF0766"/>
    <w:rsid w:val="00CF5464"/>
    <w:rsid w:val="00CF65E6"/>
    <w:rsid w:val="00CF7E5A"/>
    <w:rsid w:val="00D00864"/>
    <w:rsid w:val="00D0461A"/>
    <w:rsid w:val="00D046FF"/>
    <w:rsid w:val="00D0483E"/>
    <w:rsid w:val="00D0620C"/>
    <w:rsid w:val="00D0657E"/>
    <w:rsid w:val="00D07B42"/>
    <w:rsid w:val="00D11BB1"/>
    <w:rsid w:val="00D12BFF"/>
    <w:rsid w:val="00D16828"/>
    <w:rsid w:val="00D20A35"/>
    <w:rsid w:val="00D2355C"/>
    <w:rsid w:val="00D24BFD"/>
    <w:rsid w:val="00D2594B"/>
    <w:rsid w:val="00D27B1F"/>
    <w:rsid w:val="00D30EC8"/>
    <w:rsid w:val="00D31BDA"/>
    <w:rsid w:val="00D36090"/>
    <w:rsid w:val="00D3662B"/>
    <w:rsid w:val="00D37035"/>
    <w:rsid w:val="00D4732F"/>
    <w:rsid w:val="00D50AC1"/>
    <w:rsid w:val="00D554B7"/>
    <w:rsid w:val="00D61882"/>
    <w:rsid w:val="00D62C8F"/>
    <w:rsid w:val="00D62DA9"/>
    <w:rsid w:val="00D64BBC"/>
    <w:rsid w:val="00D650D9"/>
    <w:rsid w:val="00D66C0D"/>
    <w:rsid w:val="00D66ECA"/>
    <w:rsid w:val="00D70DC2"/>
    <w:rsid w:val="00D7253E"/>
    <w:rsid w:val="00D730FE"/>
    <w:rsid w:val="00D74E2F"/>
    <w:rsid w:val="00D7630C"/>
    <w:rsid w:val="00D7644C"/>
    <w:rsid w:val="00D7666D"/>
    <w:rsid w:val="00D813B5"/>
    <w:rsid w:val="00D81AD0"/>
    <w:rsid w:val="00D85FE0"/>
    <w:rsid w:val="00D90A6B"/>
    <w:rsid w:val="00D90E23"/>
    <w:rsid w:val="00D95C89"/>
    <w:rsid w:val="00D95E44"/>
    <w:rsid w:val="00D97F3A"/>
    <w:rsid w:val="00DA1B5C"/>
    <w:rsid w:val="00DA4E33"/>
    <w:rsid w:val="00DA5BDB"/>
    <w:rsid w:val="00DB33F6"/>
    <w:rsid w:val="00DB450A"/>
    <w:rsid w:val="00DC3D7A"/>
    <w:rsid w:val="00DD06C7"/>
    <w:rsid w:val="00DD0A66"/>
    <w:rsid w:val="00DD4E6B"/>
    <w:rsid w:val="00DD52A5"/>
    <w:rsid w:val="00DD7659"/>
    <w:rsid w:val="00DE6DA5"/>
    <w:rsid w:val="00DE71FF"/>
    <w:rsid w:val="00DF6FDC"/>
    <w:rsid w:val="00E0008E"/>
    <w:rsid w:val="00E00E01"/>
    <w:rsid w:val="00E0412D"/>
    <w:rsid w:val="00E07FDA"/>
    <w:rsid w:val="00E1510B"/>
    <w:rsid w:val="00E16A8A"/>
    <w:rsid w:val="00E20854"/>
    <w:rsid w:val="00E230F9"/>
    <w:rsid w:val="00E24936"/>
    <w:rsid w:val="00E24A66"/>
    <w:rsid w:val="00E255C9"/>
    <w:rsid w:val="00E25A69"/>
    <w:rsid w:val="00E27759"/>
    <w:rsid w:val="00E27ADB"/>
    <w:rsid w:val="00E3015A"/>
    <w:rsid w:val="00E30875"/>
    <w:rsid w:val="00E30AF5"/>
    <w:rsid w:val="00E335E2"/>
    <w:rsid w:val="00E41636"/>
    <w:rsid w:val="00E4246E"/>
    <w:rsid w:val="00E42A66"/>
    <w:rsid w:val="00E53591"/>
    <w:rsid w:val="00E56690"/>
    <w:rsid w:val="00E61192"/>
    <w:rsid w:val="00E6277E"/>
    <w:rsid w:val="00E6325A"/>
    <w:rsid w:val="00E63553"/>
    <w:rsid w:val="00E6558B"/>
    <w:rsid w:val="00E74099"/>
    <w:rsid w:val="00E743AD"/>
    <w:rsid w:val="00E74CEC"/>
    <w:rsid w:val="00E75ED2"/>
    <w:rsid w:val="00E76D5D"/>
    <w:rsid w:val="00E814AC"/>
    <w:rsid w:val="00E8459D"/>
    <w:rsid w:val="00E86988"/>
    <w:rsid w:val="00E90B6E"/>
    <w:rsid w:val="00E94EE7"/>
    <w:rsid w:val="00E977EC"/>
    <w:rsid w:val="00EA5103"/>
    <w:rsid w:val="00EB135D"/>
    <w:rsid w:val="00EB141D"/>
    <w:rsid w:val="00EC079F"/>
    <w:rsid w:val="00EC161B"/>
    <w:rsid w:val="00EC450F"/>
    <w:rsid w:val="00EC4661"/>
    <w:rsid w:val="00EC783B"/>
    <w:rsid w:val="00ED0DA9"/>
    <w:rsid w:val="00ED5973"/>
    <w:rsid w:val="00ED717E"/>
    <w:rsid w:val="00ED7AF0"/>
    <w:rsid w:val="00ED7F9B"/>
    <w:rsid w:val="00EE3A64"/>
    <w:rsid w:val="00EF1B26"/>
    <w:rsid w:val="00EF350B"/>
    <w:rsid w:val="00EF497D"/>
    <w:rsid w:val="00EF6468"/>
    <w:rsid w:val="00EF6E4E"/>
    <w:rsid w:val="00EF786E"/>
    <w:rsid w:val="00F01CE4"/>
    <w:rsid w:val="00F032D6"/>
    <w:rsid w:val="00F06DE9"/>
    <w:rsid w:val="00F10BF4"/>
    <w:rsid w:val="00F139A9"/>
    <w:rsid w:val="00F145AA"/>
    <w:rsid w:val="00F15CF7"/>
    <w:rsid w:val="00F22909"/>
    <w:rsid w:val="00F26EE6"/>
    <w:rsid w:val="00F3225E"/>
    <w:rsid w:val="00F3235C"/>
    <w:rsid w:val="00F32376"/>
    <w:rsid w:val="00F32F5E"/>
    <w:rsid w:val="00F40D55"/>
    <w:rsid w:val="00F42077"/>
    <w:rsid w:val="00F42337"/>
    <w:rsid w:val="00F4279D"/>
    <w:rsid w:val="00F449D0"/>
    <w:rsid w:val="00F44BF1"/>
    <w:rsid w:val="00F51241"/>
    <w:rsid w:val="00F519C2"/>
    <w:rsid w:val="00F5493E"/>
    <w:rsid w:val="00F54B15"/>
    <w:rsid w:val="00F54FCB"/>
    <w:rsid w:val="00F57802"/>
    <w:rsid w:val="00F57C3D"/>
    <w:rsid w:val="00F60A21"/>
    <w:rsid w:val="00F62C53"/>
    <w:rsid w:val="00F6361C"/>
    <w:rsid w:val="00F638A2"/>
    <w:rsid w:val="00F644E1"/>
    <w:rsid w:val="00F65D2B"/>
    <w:rsid w:val="00F666A9"/>
    <w:rsid w:val="00F6748E"/>
    <w:rsid w:val="00F70ACB"/>
    <w:rsid w:val="00F71F8D"/>
    <w:rsid w:val="00F73842"/>
    <w:rsid w:val="00F77D58"/>
    <w:rsid w:val="00F8024F"/>
    <w:rsid w:val="00F811D2"/>
    <w:rsid w:val="00F8291D"/>
    <w:rsid w:val="00F8646C"/>
    <w:rsid w:val="00F93D27"/>
    <w:rsid w:val="00F96C55"/>
    <w:rsid w:val="00FA4E25"/>
    <w:rsid w:val="00FA5143"/>
    <w:rsid w:val="00FA6457"/>
    <w:rsid w:val="00FA6F68"/>
    <w:rsid w:val="00FB1325"/>
    <w:rsid w:val="00FB153B"/>
    <w:rsid w:val="00FB2B35"/>
    <w:rsid w:val="00FB684D"/>
    <w:rsid w:val="00FC07BF"/>
    <w:rsid w:val="00FC1DB0"/>
    <w:rsid w:val="00FC38AF"/>
    <w:rsid w:val="00FC3A77"/>
    <w:rsid w:val="00FC423E"/>
    <w:rsid w:val="00FC55B2"/>
    <w:rsid w:val="00FC5952"/>
    <w:rsid w:val="00FC64D6"/>
    <w:rsid w:val="00FD6506"/>
    <w:rsid w:val="00FD7D4E"/>
    <w:rsid w:val="00FE2A17"/>
    <w:rsid w:val="00FE3CEF"/>
    <w:rsid w:val="00FE5C0E"/>
    <w:rsid w:val="00FE7C5D"/>
    <w:rsid w:val="00FF1FD0"/>
    <w:rsid w:val="00FF2A05"/>
    <w:rsid w:val="00FF37E4"/>
    <w:rsid w:val="00FF7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 w:type="paragraph" w:customStyle="1" w:styleId="Textbody">
    <w:name w:val="Text body"/>
    <w:basedOn w:val="a"/>
    <w:rsid w:val="00D74E2F"/>
    <w:pPr>
      <w:suppressAutoHyphens/>
      <w:autoSpaceDN w:val="0"/>
      <w:spacing w:line="480" w:lineRule="exact"/>
      <w:jc w:val="center"/>
    </w:pPr>
    <w:rPr>
      <w:rFonts w:ascii="標楷體" w:eastAsia="標楷體" w:hAnsi="標楷體" w:cs="標楷體"/>
      <w:b/>
      <w:bCs/>
      <w:kern w:val="3"/>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A088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386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D4514"/>
    <w:pPr>
      <w:jc w:val="right"/>
    </w:pPr>
  </w:style>
  <w:style w:type="character" w:customStyle="1" w:styleId="a6">
    <w:name w:val="日期 字元"/>
    <w:basedOn w:val="a0"/>
    <w:link w:val="a5"/>
    <w:uiPriority w:val="99"/>
    <w:semiHidden/>
    <w:rsid w:val="00AD4514"/>
  </w:style>
  <w:style w:type="paragraph" w:styleId="a7">
    <w:name w:val="List Paragraph"/>
    <w:basedOn w:val="a"/>
    <w:uiPriority w:val="34"/>
    <w:qFormat/>
    <w:rsid w:val="00AD4514"/>
    <w:pPr>
      <w:ind w:leftChars="200" w:left="480"/>
    </w:pPr>
  </w:style>
  <w:style w:type="character" w:styleId="a8">
    <w:name w:val="annotation reference"/>
    <w:basedOn w:val="a0"/>
    <w:uiPriority w:val="99"/>
    <w:semiHidden/>
    <w:unhideWhenUsed/>
    <w:rsid w:val="00017B34"/>
    <w:rPr>
      <w:sz w:val="18"/>
      <w:szCs w:val="18"/>
    </w:rPr>
  </w:style>
  <w:style w:type="paragraph" w:styleId="a9">
    <w:name w:val="annotation text"/>
    <w:basedOn w:val="a"/>
    <w:link w:val="aa"/>
    <w:uiPriority w:val="99"/>
    <w:semiHidden/>
    <w:unhideWhenUsed/>
    <w:rsid w:val="00017B34"/>
  </w:style>
  <w:style w:type="character" w:customStyle="1" w:styleId="aa">
    <w:name w:val="註解文字 字元"/>
    <w:basedOn w:val="a0"/>
    <w:link w:val="a9"/>
    <w:uiPriority w:val="99"/>
    <w:semiHidden/>
    <w:rsid w:val="00017B34"/>
  </w:style>
  <w:style w:type="paragraph" w:styleId="ab">
    <w:name w:val="annotation subject"/>
    <w:basedOn w:val="a9"/>
    <w:next w:val="a9"/>
    <w:link w:val="ac"/>
    <w:uiPriority w:val="99"/>
    <w:semiHidden/>
    <w:unhideWhenUsed/>
    <w:rsid w:val="00017B34"/>
    <w:rPr>
      <w:b/>
      <w:bCs/>
    </w:rPr>
  </w:style>
  <w:style w:type="character" w:customStyle="1" w:styleId="ac">
    <w:name w:val="註解主旨 字元"/>
    <w:basedOn w:val="aa"/>
    <w:link w:val="ab"/>
    <w:uiPriority w:val="99"/>
    <w:semiHidden/>
    <w:rsid w:val="00017B34"/>
    <w:rPr>
      <w:b/>
      <w:bCs/>
    </w:rPr>
  </w:style>
  <w:style w:type="paragraph" w:styleId="ad">
    <w:name w:val="header"/>
    <w:basedOn w:val="a"/>
    <w:link w:val="ae"/>
    <w:uiPriority w:val="99"/>
    <w:unhideWhenUsed/>
    <w:rsid w:val="00D97F3A"/>
    <w:pPr>
      <w:tabs>
        <w:tab w:val="center" w:pos="4153"/>
        <w:tab w:val="right" w:pos="8306"/>
      </w:tabs>
      <w:snapToGrid w:val="0"/>
    </w:pPr>
    <w:rPr>
      <w:sz w:val="20"/>
      <w:szCs w:val="20"/>
    </w:rPr>
  </w:style>
  <w:style w:type="character" w:customStyle="1" w:styleId="ae">
    <w:name w:val="頁首 字元"/>
    <w:basedOn w:val="a0"/>
    <w:link w:val="ad"/>
    <w:uiPriority w:val="99"/>
    <w:rsid w:val="00D97F3A"/>
    <w:rPr>
      <w:sz w:val="20"/>
      <w:szCs w:val="20"/>
    </w:rPr>
  </w:style>
  <w:style w:type="paragraph" w:styleId="af">
    <w:name w:val="footer"/>
    <w:basedOn w:val="a"/>
    <w:link w:val="af0"/>
    <w:uiPriority w:val="99"/>
    <w:unhideWhenUsed/>
    <w:rsid w:val="00D97F3A"/>
    <w:pPr>
      <w:tabs>
        <w:tab w:val="center" w:pos="4153"/>
        <w:tab w:val="right" w:pos="8306"/>
      </w:tabs>
      <w:snapToGrid w:val="0"/>
    </w:pPr>
    <w:rPr>
      <w:sz w:val="20"/>
      <w:szCs w:val="20"/>
    </w:rPr>
  </w:style>
  <w:style w:type="character" w:customStyle="1" w:styleId="af0">
    <w:name w:val="頁尾 字元"/>
    <w:basedOn w:val="a0"/>
    <w:link w:val="af"/>
    <w:uiPriority w:val="99"/>
    <w:rsid w:val="00D97F3A"/>
    <w:rPr>
      <w:sz w:val="20"/>
      <w:szCs w:val="20"/>
    </w:rPr>
  </w:style>
  <w:style w:type="paragraph" w:styleId="af1">
    <w:name w:val="footnote text"/>
    <w:basedOn w:val="a"/>
    <w:link w:val="af2"/>
    <w:uiPriority w:val="99"/>
    <w:semiHidden/>
    <w:unhideWhenUsed/>
    <w:rsid w:val="002E27B2"/>
    <w:pPr>
      <w:snapToGrid w:val="0"/>
    </w:pPr>
    <w:rPr>
      <w:sz w:val="20"/>
      <w:szCs w:val="20"/>
    </w:rPr>
  </w:style>
  <w:style w:type="character" w:customStyle="1" w:styleId="af2">
    <w:name w:val="註腳文字 字元"/>
    <w:basedOn w:val="a0"/>
    <w:link w:val="af1"/>
    <w:uiPriority w:val="99"/>
    <w:semiHidden/>
    <w:rsid w:val="002E27B2"/>
    <w:rPr>
      <w:sz w:val="20"/>
      <w:szCs w:val="20"/>
    </w:rPr>
  </w:style>
  <w:style w:type="character" w:styleId="af3">
    <w:name w:val="footnote reference"/>
    <w:basedOn w:val="a0"/>
    <w:uiPriority w:val="99"/>
    <w:semiHidden/>
    <w:unhideWhenUsed/>
    <w:rsid w:val="002E27B2"/>
    <w:rPr>
      <w:vertAlign w:val="superscript"/>
    </w:rPr>
  </w:style>
  <w:style w:type="character" w:styleId="af4">
    <w:name w:val="Hyperlink"/>
    <w:basedOn w:val="a0"/>
    <w:uiPriority w:val="99"/>
    <w:unhideWhenUsed/>
    <w:rsid w:val="00CE332D"/>
    <w:rPr>
      <w:color w:val="0000FF"/>
      <w:u w:val="single"/>
    </w:rPr>
  </w:style>
  <w:style w:type="character" w:styleId="af5">
    <w:name w:val="Emphasis"/>
    <w:basedOn w:val="a0"/>
    <w:uiPriority w:val="20"/>
    <w:qFormat/>
    <w:rsid w:val="00DB450A"/>
    <w:rPr>
      <w:i/>
      <w:iCs/>
    </w:rPr>
  </w:style>
  <w:style w:type="paragraph" w:styleId="af6">
    <w:name w:val="No Spacing"/>
    <w:uiPriority w:val="1"/>
    <w:qFormat/>
    <w:rsid w:val="00FB684D"/>
    <w:pPr>
      <w:widowControl w:val="0"/>
    </w:pPr>
  </w:style>
  <w:style w:type="paragraph" w:customStyle="1" w:styleId="k02">
    <w:name w:val="k02"/>
    <w:basedOn w:val="a"/>
    <w:rsid w:val="00350D7C"/>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semiHidden/>
    <w:unhideWhenUsed/>
    <w:rsid w:val="006719EC"/>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4A6114"/>
    <w:pPr>
      <w:ind w:left="1814" w:hanging="907"/>
      <w:outlineLvl w:val="0"/>
    </w:pPr>
    <w:rPr>
      <w:rFonts w:ascii="標楷體" w:eastAsia="標楷體" w:hAnsi="Times New Roman" w:cs="Times New Roman"/>
      <w:sz w:val="32"/>
      <w:szCs w:val="20"/>
    </w:rPr>
  </w:style>
  <w:style w:type="character" w:customStyle="1" w:styleId="20">
    <w:name w:val="本文縮排 2 字元"/>
    <w:basedOn w:val="a0"/>
    <w:link w:val="2"/>
    <w:rsid w:val="004A6114"/>
    <w:rPr>
      <w:rFonts w:ascii="標楷體" w:eastAsia="標楷體" w:hAnsi="Times New Roman" w:cs="Times New Roman"/>
      <w:sz w:val="32"/>
      <w:szCs w:val="20"/>
    </w:rPr>
  </w:style>
  <w:style w:type="character" w:customStyle="1" w:styleId="st1">
    <w:name w:val="st1"/>
    <w:basedOn w:val="a0"/>
    <w:rsid w:val="00F60A21"/>
  </w:style>
  <w:style w:type="character" w:customStyle="1" w:styleId="30">
    <w:name w:val="標題 3 字元"/>
    <w:basedOn w:val="a0"/>
    <w:link w:val="3"/>
    <w:uiPriority w:val="9"/>
    <w:rsid w:val="001A0883"/>
    <w:rPr>
      <w:rFonts w:ascii="新細明體" w:eastAsia="新細明體" w:hAnsi="新細明體" w:cs="新細明體"/>
      <w:b/>
      <w:bCs/>
      <w:kern w:val="0"/>
      <w:sz w:val="27"/>
      <w:szCs w:val="27"/>
    </w:rPr>
  </w:style>
  <w:style w:type="paragraph" w:customStyle="1" w:styleId="Textbody">
    <w:name w:val="Text body"/>
    <w:basedOn w:val="a"/>
    <w:rsid w:val="00D74E2F"/>
    <w:pPr>
      <w:suppressAutoHyphens/>
      <w:autoSpaceDN w:val="0"/>
      <w:spacing w:line="480" w:lineRule="exact"/>
      <w:jc w:val="center"/>
    </w:pPr>
    <w:rPr>
      <w:rFonts w:ascii="標楷體" w:eastAsia="標楷體" w:hAnsi="標楷體" w:cs="標楷體"/>
      <w:b/>
      <w:bCs/>
      <w:kern w:val="3"/>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3166">
      <w:bodyDiv w:val="1"/>
      <w:marLeft w:val="0"/>
      <w:marRight w:val="0"/>
      <w:marTop w:val="0"/>
      <w:marBottom w:val="0"/>
      <w:divBdr>
        <w:top w:val="none" w:sz="0" w:space="0" w:color="auto"/>
        <w:left w:val="none" w:sz="0" w:space="0" w:color="auto"/>
        <w:bottom w:val="none" w:sz="0" w:space="0" w:color="auto"/>
        <w:right w:val="none" w:sz="0" w:space="0" w:color="auto"/>
      </w:divBdr>
    </w:div>
    <w:div w:id="107047001">
      <w:bodyDiv w:val="1"/>
      <w:marLeft w:val="0"/>
      <w:marRight w:val="0"/>
      <w:marTop w:val="0"/>
      <w:marBottom w:val="0"/>
      <w:divBdr>
        <w:top w:val="none" w:sz="0" w:space="0" w:color="auto"/>
        <w:left w:val="none" w:sz="0" w:space="0" w:color="auto"/>
        <w:bottom w:val="none" w:sz="0" w:space="0" w:color="auto"/>
        <w:right w:val="none" w:sz="0" w:space="0" w:color="auto"/>
      </w:divBdr>
      <w:divsChild>
        <w:div w:id="977608609">
          <w:marLeft w:val="547"/>
          <w:marRight w:val="0"/>
          <w:marTop w:val="0"/>
          <w:marBottom w:val="0"/>
          <w:divBdr>
            <w:top w:val="none" w:sz="0" w:space="0" w:color="auto"/>
            <w:left w:val="none" w:sz="0" w:space="0" w:color="auto"/>
            <w:bottom w:val="none" w:sz="0" w:space="0" w:color="auto"/>
            <w:right w:val="none" w:sz="0" w:space="0" w:color="auto"/>
          </w:divBdr>
        </w:div>
      </w:divsChild>
    </w:div>
    <w:div w:id="115412903">
      <w:bodyDiv w:val="1"/>
      <w:marLeft w:val="0"/>
      <w:marRight w:val="0"/>
      <w:marTop w:val="0"/>
      <w:marBottom w:val="0"/>
      <w:divBdr>
        <w:top w:val="none" w:sz="0" w:space="0" w:color="auto"/>
        <w:left w:val="none" w:sz="0" w:space="0" w:color="auto"/>
        <w:bottom w:val="none" w:sz="0" w:space="0" w:color="auto"/>
        <w:right w:val="none" w:sz="0" w:space="0" w:color="auto"/>
      </w:divBdr>
      <w:divsChild>
        <w:div w:id="409930346">
          <w:marLeft w:val="274"/>
          <w:marRight w:val="0"/>
          <w:marTop w:val="150"/>
          <w:marBottom w:val="0"/>
          <w:divBdr>
            <w:top w:val="none" w:sz="0" w:space="0" w:color="auto"/>
            <w:left w:val="none" w:sz="0" w:space="0" w:color="auto"/>
            <w:bottom w:val="none" w:sz="0" w:space="0" w:color="auto"/>
            <w:right w:val="none" w:sz="0" w:space="0" w:color="auto"/>
          </w:divBdr>
        </w:div>
      </w:divsChild>
    </w:div>
    <w:div w:id="116411381">
      <w:bodyDiv w:val="1"/>
      <w:marLeft w:val="0"/>
      <w:marRight w:val="0"/>
      <w:marTop w:val="0"/>
      <w:marBottom w:val="0"/>
      <w:divBdr>
        <w:top w:val="none" w:sz="0" w:space="0" w:color="auto"/>
        <w:left w:val="none" w:sz="0" w:space="0" w:color="auto"/>
        <w:bottom w:val="none" w:sz="0" w:space="0" w:color="auto"/>
        <w:right w:val="none" w:sz="0" w:space="0" w:color="auto"/>
      </w:divBdr>
    </w:div>
    <w:div w:id="185022560">
      <w:bodyDiv w:val="1"/>
      <w:marLeft w:val="0"/>
      <w:marRight w:val="0"/>
      <w:marTop w:val="0"/>
      <w:marBottom w:val="0"/>
      <w:divBdr>
        <w:top w:val="none" w:sz="0" w:space="0" w:color="auto"/>
        <w:left w:val="none" w:sz="0" w:space="0" w:color="auto"/>
        <w:bottom w:val="none" w:sz="0" w:space="0" w:color="auto"/>
        <w:right w:val="none" w:sz="0" w:space="0" w:color="auto"/>
      </w:divBdr>
    </w:div>
    <w:div w:id="261649494">
      <w:bodyDiv w:val="1"/>
      <w:marLeft w:val="0"/>
      <w:marRight w:val="0"/>
      <w:marTop w:val="0"/>
      <w:marBottom w:val="0"/>
      <w:divBdr>
        <w:top w:val="none" w:sz="0" w:space="0" w:color="auto"/>
        <w:left w:val="none" w:sz="0" w:space="0" w:color="auto"/>
        <w:bottom w:val="none" w:sz="0" w:space="0" w:color="auto"/>
        <w:right w:val="none" w:sz="0" w:space="0" w:color="auto"/>
      </w:divBdr>
      <w:divsChild>
        <w:div w:id="599097126">
          <w:marLeft w:val="706"/>
          <w:marRight w:val="0"/>
          <w:marTop w:val="150"/>
          <w:marBottom w:val="0"/>
          <w:divBdr>
            <w:top w:val="none" w:sz="0" w:space="0" w:color="auto"/>
            <w:left w:val="none" w:sz="0" w:space="0" w:color="auto"/>
            <w:bottom w:val="none" w:sz="0" w:space="0" w:color="auto"/>
            <w:right w:val="none" w:sz="0" w:space="0" w:color="auto"/>
          </w:divBdr>
        </w:div>
      </w:divsChild>
    </w:div>
    <w:div w:id="388766390">
      <w:bodyDiv w:val="1"/>
      <w:marLeft w:val="0"/>
      <w:marRight w:val="0"/>
      <w:marTop w:val="0"/>
      <w:marBottom w:val="0"/>
      <w:divBdr>
        <w:top w:val="none" w:sz="0" w:space="0" w:color="auto"/>
        <w:left w:val="none" w:sz="0" w:space="0" w:color="auto"/>
        <w:bottom w:val="none" w:sz="0" w:space="0" w:color="auto"/>
        <w:right w:val="none" w:sz="0" w:space="0" w:color="auto"/>
      </w:divBdr>
    </w:div>
    <w:div w:id="512695293">
      <w:bodyDiv w:val="1"/>
      <w:marLeft w:val="0"/>
      <w:marRight w:val="0"/>
      <w:marTop w:val="0"/>
      <w:marBottom w:val="0"/>
      <w:divBdr>
        <w:top w:val="none" w:sz="0" w:space="0" w:color="auto"/>
        <w:left w:val="none" w:sz="0" w:space="0" w:color="auto"/>
        <w:bottom w:val="none" w:sz="0" w:space="0" w:color="auto"/>
        <w:right w:val="none" w:sz="0" w:space="0" w:color="auto"/>
      </w:divBdr>
    </w:div>
    <w:div w:id="559246526">
      <w:bodyDiv w:val="1"/>
      <w:marLeft w:val="0"/>
      <w:marRight w:val="0"/>
      <w:marTop w:val="0"/>
      <w:marBottom w:val="0"/>
      <w:divBdr>
        <w:top w:val="none" w:sz="0" w:space="0" w:color="auto"/>
        <w:left w:val="none" w:sz="0" w:space="0" w:color="auto"/>
        <w:bottom w:val="none" w:sz="0" w:space="0" w:color="auto"/>
        <w:right w:val="none" w:sz="0" w:space="0" w:color="auto"/>
      </w:divBdr>
      <w:divsChild>
        <w:div w:id="443697091">
          <w:marLeft w:val="274"/>
          <w:marRight w:val="0"/>
          <w:marTop w:val="150"/>
          <w:marBottom w:val="0"/>
          <w:divBdr>
            <w:top w:val="none" w:sz="0" w:space="0" w:color="auto"/>
            <w:left w:val="none" w:sz="0" w:space="0" w:color="auto"/>
            <w:bottom w:val="none" w:sz="0" w:space="0" w:color="auto"/>
            <w:right w:val="none" w:sz="0" w:space="0" w:color="auto"/>
          </w:divBdr>
        </w:div>
        <w:div w:id="1473719671">
          <w:marLeft w:val="274"/>
          <w:marRight w:val="0"/>
          <w:marTop w:val="150"/>
          <w:marBottom w:val="120"/>
          <w:divBdr>
            <w:top w:val="none" w:sz="0" w:space="0" w:color="auto"/>
            <w:left w:val="none" w:sz="0" w:space="0" w:color="auto"/>
            <w:bottom w:val="none" w:sz="0" w:space="0" w:color="auto"/>
            <w:right w:val="none" w:sz="0" w:space="0" w:color="auto"/>
          </w:divBdr>
        </w:div>
        <w:div w:id="1927881267">
          <w:marLeft w:val="274"/>
          <w:marRight w:val="0"/>
          <w:marTop w:val="150"/>
          <w:marBottom w:val="120"/>
          <w:divBdr>
            <w:top w:val="none" w:sz="0" w:space="0" w:color="auto"/>
            <w:left w:val="none" w:sz="0" w:space="0" w:color="auto"/>
            <w:bottom w:val="none" w:sz="0" w:space="0" w:color="auto"/>
            <w:right w:val="none" w:sz="0" w:space="0" w:color="auto"/>
          </w:divBdr>
        </w:div>
      </w:divsChild>
    </w:div>
    <w:div w:id="684287132">
      <w:bodyDiv w:val="1"/>
      <w:marLeft w:val="0"/>
      <w:marRight w:val="0"/>
      <w:marTop w:val="0"/>
      <w:marBottom w:val="0"/>
      <w:divBdr>
        <w:top w:val="none" w:sz="0" w:space="0" w:color="auto"/>
        <w:left w:val="none" w:sz="0" w:space="0" w:color="auto"/>
        <w:bottom w:val="none" w:sz="0" w:space="0" w:color="auto"/>
        <w:right w:val="none" w:sz="0" w:space="0" w:color="auto"/>
      </w:divBdr>
      <w:divsChild>
        <w:div w:id="2067793951">
          <w:marLeft w:val="418"/>
          <w:marRight w:val="0"/>
          <w:marTop w:val="120"/>
          <w:marBottom w:val="120"/>
          <w:divBdr>
            <w:top w:val="none" w:sz="0" w:space="0" w:color="auto"/>
            <w:left w:val="none" w:sz="0" w:space="0" w:color="auto"/>
            <w:bottom w:val="none" w:sz="0" w:space="0" w:color="auto"/>
            <w:right w:val="none" w:sz="0" w:space="0" w:color="auto"/>
          </w:divBdr>
        </w:div>
      </w:divsChild>
    </w:div>
    <w:div w:id="710955718">
      <w:bodyDiv w:val="1"/>
      <w:marLeft w:val="0"/>
      <w:marRight w:val="0"/>
      <w:marTop w:val="0"/>
      <w:marBottom w:val="0"/>
      <w:divBdr>
        <w:top w:val="none" w:sz="0" w:space="0" w:color="auto"/>
        <w:left w:val="none" w:sz="0" w:space="0" w:color="auto"/>
        <w:bottom w:val="none" w:sz="0" w:space="0" w:color="auto"/>
        <w:right w:val="none" w:sz="0" w:space="0" w:color="auto"/>
      </w:divBdr>
    </w:div>
    <w:div w:id="723215161">
      <w:bodyDiv w:val="1"/>
      <w:marLeft w:val="0"/>
      <w:marRight w:val="0"/>
      <w:marTop w:val="0"/>
      <w:marBottom w:val="0"/>
      <w:divBdr>
        <w:top w:val="none" w:sz="0" w:space="0" w:color="auto"/>
        <w:left w:val="none" w:sz="0" w:space="0" w:color="auto"/>
        <w:bottom w:val="none" w:sz="0" w:space="0" w:color="auto"/>
        <w:right w:val="none" w:sz="0" w:space="0" w:color="auto"/>
      </w:divBdr>
    </w:div>
    <w:div w:id="758019310">
      <w:bodyDiv w:val="1"/>
      <w:marLeft w:val="0"/>
      <w:marRight w:val="0"/>
      <w:marTop w:val="0"/>
      <w:marBottom w:val="0"/>
      <w:divBdr>
        <w:top w:val="none" w:sz="0" w:space="0" w:color="auto"/>
        <w:left w:val="none" w:sz="0" w:space="0" w:color="auto"/>
        <w:bottom w:val="none" w:sz="0" w:space="0" w:color="auto"/>
        <w:right w:val="none" w:sz="0" w:space="0" w:color="auto"/>
      </w:divBdr>
    </w:div>
    <w:div w:id="840586372">
      <w:bodyDiv w:val="1"/>
      <w:marLeft w:val="0"/>
      <w:marRight w:val="0"/>
      <w:marTop w:val="0"/>
      <w:marBottom w:val="0"/>
      <w:divBdr>
        <w:top w:val="none" w:sz="0" w:space="0" w:color="auto"/>
        <w:left w:val="none" w:sz="0" w:space="0" w:color="auto"/>
        <w:bottom w:val="none" w:sz="0" w:space="0" w:color="auto"/>
        <w:right w:val="none" w:sz="0" w:space="0" w:color="auto"/>
      </w:divBdr>
      <w:divsChild>
        <w:div w:id="1888451631">
          <w:marLeft w:val="547"/>
          <w:marRight w:val="0"/>
          <w:marTop w:val="0"/>
          <w:marBottom w:val="0"/>
          <w:divBdr>
            <w:top w:val="none" w:sz="0" w:space="0" w:color="auto"/>
            <w:left w:val="none" w:sz="0" w:space="0" w:color="auto"/>
            <w:bottom w:val="none" w:sz="0" w:space="0" w:color="auto"/>
            <w:right w:val="none" w:sz="0" w:space="0" w:color="auto"/>
          </w:divBdr>
        </w:div>
      </w:divsChild>
    </w:div>
    <w:div w:id="976224526">
      <w:bodyDiv w:val="1"/>
      <w:marLeft w:val="0"/>
      <w:marRight w:val="0"/>
      <w:marTop w:val="0"/>
      <w:marBottom w:val="0"/>
      <w:divBdr>
        <w:top w:val="none" w:sz="0" w:space="0" w:color="auto"/>
        <w:left w:val="none" w:sz="0" w:space="0" w:color="auto"/>
        <w:bottom w:val="none" w:sz="0" w:space="0" w:color="auto"/>
        <w:right w:val="none" w:sz="0" w:space="0" w:color="auto"/>
      </w:divBdr>
      <w:divsChild>
        <w:div w:id="281423246">
          <w:marLeft w:val="418"/>
          <w:marRight w:val="0"/>
          <w:marTop w:val="120"/>
          <w:marBottom w:val="120"/>
          <w:divBdr>
            <w:top w:val="none" w:sz="0" w:space="0" w:color="auto"/>
            <w:left w:val="none" w:sz="0" w:space="0" w:color="auto"/>
            <w:bottom w:val="none" w:sz="0" w:space="0" w:color="auto"/>
            <w:right w:val="none" w:sz="0" w:space="0" w:color="auto"/>
          </w:divBdr>
        </w:div>
      </w:divsChild>
    </w:div>
    <w:div w:id="983007020">
      <w:bodyDiv w:val="1"/>
      <w:marLeft w:val="0"/>
      <w:marRight w:val="0"/>
      <w:marTop w:val="0"/>
      <w:marBottom w:val="0"/>
      <w:divBdr>
        <w:top w:val="none" w:sz="0" w:space="0" w:color="auto"/>
        <w:left w:val="none" w:sz="0" w:space="0" w:color="auto"/>
        <w:bottom w:val="none" w:sz="0" w:space="0" w:color="auto"/>
        <w:right w:val="none" w:sz="0" w:space="0" w:color="auto"/>
      </w:divBdr>
    </w:div>
    <w:div w:id="991174790">
      <w:bodyDiv w:val="1"/>
      <w:marLeft w:val="0"/>
      <w:marRight w:val="0"/>
      <w:marTop w:val="0"/>
      <w:marBottom w:val="0"/>
      <w:divBdr>
        <w:top w:val="none" w:sz="0" w:space="0" w:color="auto"/>
        <w:left w:val="none" w:sz="0" w:space="0" w:color="auto"/>
        <w:bottom w:val="none" w:sz="0" w:space="0" w:color="auto"/>
        <w:right w:val="none" w:sz="0" w:space="0" w:color="auto"/>
      </w:divBdr>
    </w:div>
    <w:div w:id="1027439790">
      <w:bodyDiv w:val="1"/>
      <w:marLeft w:val="0"/>
      <w:marRight w:val="0"/>
      <w:marTop w:val="0"/>
      <w:marBottom w:val="0"/>
      <w:divBdr>
        <w:top w:val="none" w:sz="0" w:space="0" w:color="auto"/>
        <w:left w:val="none" w:sz="0" w:space="0" w:color="auto"/>
        <w:bottom w:val="none" w:sz="0" w:space="0" w:color="auto"/>
        <w:right w:val="none" w:sz="0" w:space="0" w:color="auto"/>
      </w:divBdr>
    </w:div>
    <w:div w:id="1120029065">
      <w:bodyDiv w:val="1"/>
      <w:marLeft w:val="0"/>
      <w:marRight w:val="0"/>
      <w:marTop w:val="0"/>
      <w:marBottom w:val="0"/>
      <w:divBdr>
        <w:top w:val="none" w:sz="0" w:space="0" w:color="auto"/>
        <w:left w:val="none" w:sz="0" w:space="0" w:color="auto"/>
        <w:bottom w:val="none" w:sz="0" w:space="0" w:color="auto"/>
        <w:right w:val="none" w:sz="0" w:space="0" w:color="auto"/>
      </w:divBdr>
    </w:div>
    <w:div w:id="11206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814737">
          <w:marLeft w:val="446"/>
          <w:marRight w:val="0"/>
          <w:marTop w:val="0"/>
          <w:marBottom w:val="0"/>
          <w:divBdr>
            <w:top w:val="none" w:sz="0" w:space="0" w:color="auto"/>
            <w:left w:val="none" w:sz="0" w:space="0" w:color="auto"/>
            <w:bottom w:val="none" w:sz="0" w:space="0" w:color="auto"/>
            <w:right w:val="none" w:sz="0" w:space="0" w:color="auto"/>
          </w:divBdr>
        </w:div>
      </w:divsChild>
    </w:div>
    <w:div w:id="1388919817">
      <w:bodyDiv w:val="1"/>
      <w:marLeft w:val="0"/>
      <w:marRight w:val="0"/>
      <w:marTop w:val="0"/>
      <w:marBottom w:val="0"/>
      <w:divBdr>
        <w:top w:val="none" w:sz="0" w:space="0" w:color="auto"/>
        <w:left w:val="none" w:sz="0" w:space="0" w:color="auto"/>
        <w:bottom w:val="none" w:sz="0" w:space="0" w:color="auto"/>
        <w:right w:val="none" w:sz="0" w:space="0" w:color="auto"/>
      </w:divBdr>
    </w:div>
    <w:div w:id="1533572652">
      <w:bodyDiv w:val="1"/>
      <w:marLeft w:val="0"/>
      <w:marRight w:val="0"/>
      <w:marTop w:val="0"/>
      <w:marBottom w:val="0"/>
      <w:divBdr>
        <w:top w:val="none" w:sz="0" w:space="0" w:color="auto"/>
        <w:left w:val="none" w:sz="0" w:space="0" w:color="auto"/>
        <w:bottom w:val="none" w:sz="0" w:space="0" w:color="auto"/>
        <w:right w:val="none" w:sz="0" w:space="0" w:color="auto"/>
      </w:divBdr>
    </w:div>
    <w:div w:id="1582982996">
      <w:bodyDiv w:val="1"/>
      <w:marLeft w:val="0"/>
      <w:marRight w:val="0"/>
      <w:marTop w:val="0"/>
      <w:marBottom w:val="0"/>
      <w:divBdr>
        <w:top w:val="none" w:sz="0" w:space="0" w:color="auto"/>
        <w:left w:val="none" w:sz="0" w:space="0" w:color="auto"/>
        <w:bottom w:val="none" w:sz="0" w:space="0" w:color="auto"/>
        <w:right w:val="none" w:sz="0" w:space="0" w:color="auto"/>
      </w:divBdr>
      <w:divsChild>
        <w:div w:id="353768443">
          <w:marLeft w:val="274"/>
          <w:marRight w:val="0"/>
          <w:marTop w:val="150"/>
          <w:marBottom w:val="0"/>
          <w:divBdr>
            <w:top w:val="none" w:sz="0" w:space="0" w:color="auto"/>
            <w:left w:val="none" w:sz="0" w:space="0" w:color="auto"/>
            <w:bottom w:val="none" w:sz="0" w:space="0" w:color="auto"/>
            <w:right w:val="none" w:sz="0" w:space="0" w:color="auto"/>
          </w:divBdr>
        </w:div>
        <w:div w:id="1075010542">
          <w:marLeft w:val="274"/>
          <w:marRight w:val="0"/>
          <w:marTop w:val="150"/>
          <w:marBottom w:val="120"/>
          <w:divBdr>
            <w:top w:val="none" w:sz="0" w:space="0" w:color="auto"/>
            <w:left w:val="none" w:sz="0" w:space="0" w:color="auto"/>
            <w:bottom w:val="none" w:sz="0" w:space="0" w:color="auto"/>
            <w:right w:val="none" w:sz="0" w:space="0" w:color="auto"/>
          </w:divBdr>
        </w:div>
      </w:divsChild>
    </w:div>
    <w:div w:id="1646082484">
      <w:bodyDiv w:val="1"/>
      <w:marLeft w:val="0"/>
      <w:marRight w:val="0"/>
      <w:marTop w:val="0"/>
      <w:marBottom w:val="0"/>
      <w:divBdr>
        <w:top w:val="none" w:sz="0" w:space="0" w:color="auto"/>
        <w:left w:val="none" w:sz="0" w:space="0" w:color="auto"/>
        <w:bottom w:val="none" w:sz="0" w:space="0" w:color="auto"/>
        <w:right w:val="none" w:sz="0" w:space="0" w:color="auto"/>
      </w:divBdr>
    </w:div>
    <w:div w:id="1777482741">
      <w:bodyDiv w:val="1"/>
      <w:marLeft w:val="0"/>
      <w:marRight w:val="0"/>
      <w:marTop w:val="0"/>
      <w:marBottom w:val="0"/>
      <w:divBdr>
        <w:top w:val="none" w:sz="0" w:space="0" w:color="auto"/>
        <w:left w:val="none" w:sz="0" w:space="0" w:color="auto"/>
        <w:bottom w:val="none" w:sz="0" w:space="0" w:color="auto"/>
        <w:right w:val="none" w:sz="0" w:space="0" w:color="auto"/>
      </w:divBdr>
    </w:div>
    <w:div w:id="18696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dc.gov.tw/Content_List.aspx?state=F5D336F102ACBC68&amp;n=0C5AB1D0FA5B64B8&amp;upn=97AD5AA9359CAB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in.gov.tw/policies/detail/031e9918-59d5-4a1a-b105-96af228f314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FB02-AD4F-44B7-9829-828C69D0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user;yuhshing</dc:creator>
  <cp:lastModifiedBy>平安</cp:lastModifiedBy>
  <cp:revision>3</cp:revision>
  <cp:lastPrinted>2020-02-11T05:36:00Z</cp:lastPrinted>
  <dcterms:created xsi:type="dcterms:W3CDTF">2020-02-21T01:29:00Z</dcterms:created>
  <dcterms:modified xsi:type="dcterms:W3CDTF">2020-02-21T01:29:00Z</dcterms:modified>
</cp:coreProperties>
</file>