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00" w:rsidRPr="00957F1E" w:rsidRDefault="008F2500" w:rsidP="001701E4">
      <w:pPr>
        <w:rPr>
          <w:rFonts w:ascii="Times New Roman" w:eastAsia="標楷體" w:hAnsi="Times New Roman"/>
          <w:noProof/>
        </w:rPr>
      </w:pPr>
      <w:r w:rsidRPr="00957F1E">
        <w:rPr>
          <w:rFonts w:ascii="Times New Roman" w:eastAsia="標楷體" w:hAnsi="Times New Roman"/>
          <w:noProof/>
        </w:rPr>
        <w:drawing>
          <wp:inline distT="0" distB="0" distL="0" distR="0" wp14:anchorId="2F289ED5" wp14:editId="446226A6">
            <wp:extent cx="1133475" cy="225425"/>
            <wp:effectExtent l="0" t="0" r="9525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00" w:rsidRPr="00957F1E" w:rsidRDefault="008F2500" w:rsidP="008F2500">
      <w:pPr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 w:rsidRPr="00957F1E">
        <w:rPr>
          <w:rFonts w:ascii="Times New Roman" w:eastAsia="標楷體" w:hAnsi="Times New Roman"/>
          <w:b/>
          <w:noProof/>
          <w:sz w:val="36"/>
          <w:szCs w:val="36"/>
        </w:rPr>
        <w:t>國家發展委員會</w:t>
      </w:r>
      <w:r w:rsidRPr="00957F1E">
        <w:rPr>
          <w:rFonts w:ascii="Times New Roman" w:eastAsia="標楷體" w:hAnsi="Times New Roman"/>
          <w:b/>
          <w:noProof/>
          <w:sz w:val="36"/>
          <w:szCs w:val="36"/>
        </w:rPr>
        <w:t xml:space="preserve"> </w:t>
      </w:r>
      <w:r w:rsidRPr="00957F1E">
        <w:rPr>
          <w:rFonts w:ascii="Times New Roman" w:eastAsia="標楷體" w:hAnsi="Times New Roman"/>
          <w:b/>
          <w:noProof/>
          <w:sz w:val="36"/>
          <w:szCs w:val="36"/>
        </w:rPr>
        <w:t>新聞稿</w:t>
      </w:r>
    </w:p>
    <w:p w:rsidR="00F561E5" w:rsidRPr="00957F1E" w:rsidRDefault="00F561E5" w:rsidP="00F561E5">
      <w:pPr>
        <w:pStyle w:val="a9"/>
        <w:spacing w:line="520" w:lineRule="exact"/>
        <w:ind w:leftChars="0" w:left="360"/>
        <w:rPr>
          <w:rFonts w:ascii="Times New Roman" w:eastAsia="標楷體" w:hAnsi="Times New Roman"/>
          <w:b/>
          <w:bCs/>
          <w:szCs w:val="24"/>
        </w:rPr>
      </w:pPr>
    </w:p>
    <w:p w:rsidR="00F561E5" w:rsidRPr="00957F1E" w:rsidRDefault="00F561E5" w:rsidP="00C53BB0">
      <w:pPr>
        <w:pStyle w:val="a9"/>
        <w:spacing w:line="520" w:lineRule="exact"/>
        <w:ind w:leftChars="0" w:left="36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957F1E">
        <w:rPr>
          <w:rFonts w:ascii="Times New Roman" w:eastAsia="標楷體" w:hAnsi="Times New Roman"/>
          <w:b/>
          <w:bCs/>
          <w:sz w:val="36"/>
          <w:szCs w:val="36"/>
        </w:rPr>
        <w:t>法規鬆綁</w:t>
      </w:r>
      <w:r w:rsidR="00C53BB0" w:rsidRPr="00957F1E">
        <w:rPr>
          <w:rFonts w:ascii="Times New Roman" w:eastAsia="標楷體" w:hAnsi="Times New Roman"/>
          <w:b/>
          <w:bCs/>
          <w:sz w:val="36"/>
          <w:szCs w:val="36"/>
        </w:rPr>
        <w:t>再現績效</w:t>
      </w:r>
      <w:r w:rsidRPr="00957F1E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="00C53BB0" w:rsidRPr="00957F1E">
        <w:rPr>
          <w:rFonts w:ascii="Times New Roman" w:eastAsia="標楷體" w:hAnsi="Times New Roman"/>
          <w:b/>
          <w:bCs/>
          <w:sz w:val="36"/>
          <w:szCs w:val="36"/>
        </w:rPr>
        <w:t>公務員出差核銷大鬆綁</w:t>
      </w:r>
    </w:p>
    <w:p w:rsidR="00F561E5" w:rsidRPr="00957F1E" w:rsidRDefault="00F561E5" w:rsidP="00F561E5">
      <w:pPr>
        <w:pStyle w:val="a9"/>
        <w:snapToGrid w:val="0"/>
        <w:spacing w:line="400" w:lineRule="exact"/>
        <w:ind w:leftChars="0" w:left="360" w:right="8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發布日期：</w:t>
      </w: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109</w:t>
      </w: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年</w:t>
      </w: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1</w:t>
      </w: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月</w:t>
      </w:r>
      <w:r w:rsidR="00A7260D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13</w:t>
      </w: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日</w:t>
      </w:r>
    </w:p>
    <w:p w:rsidR="00F561E5" w:rsidRPr="00957F1E" w:rsidRDefault="00F561E5" w:rsidP="00F561E5">
      <w:pPr>
        <w:pStyle w:val="a9"/>
        <w:snapToGrid w:val="0"/>
        <w:spacing w:line="400" w:lineRule="exact"/>
        <w:ind w:leftChars="0" w:left="360" w:right="85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957F1E">
        <w:rPr>
          <w:rFonts w:ascii="Times New Roman" w:eastAsia="標楷體" w:hAnsi="Times New Roman"/>
          <w:b/>
          <w:bCs/>
          <w:kern w:val="0"/>
          <w:sz w:val="28"/>
          <w:szCs w:val="28"/>
        </w:rPr>
        <w:t>發布單位：法協中心</w:t>
      </w:r>
    </w:p>
    <w:p w:rsidR="00F561E5" w:rsidRPr="00957F1E" w:rsidRDefault="00F561E5" w:rsidP="00F561E5">
      <w:pPr>
        <w:tabs>
          <w:tab w:val="left" w:pos="6120"/>
        </w:tabs>
        <w:spacing w:line="300" w:lineRule="exact"/>
        <w:rPr>
          <w:rFonts w:ascii="Times New Roman" w:eastAsia="標楷體" w:hAnsi="Times New Roman"/>
        </w:rPr>
      </w:pPr>
      <w:r w:rsidRPr="00957F1E">
        <w:rPr>
          <w:rFonts w:ascii="Times New Roman" w:eastAsia="標楷體" w:hAnsi="Times New Roman"/>
        </w:rPr>
        <w:tab/>
      </w:r>
    </w:p>
    <w:p w:rsidR="00D74CD6" w:rsidRPr="00957F1E" w:rsidRDefault="00F561E5" w:rsidP="00D74CD6">
      <w:pPr>
        <w:pStyle w:val="a9"/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Chars="0" w:left="360" w:firstLineChars="200" w:firstLine="640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國發會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積極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從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興利便民角度，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統籌各部會檢討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管制性的法規命令、</w:t>
      </w:r>
      <w:r w:rsidR="00AB7168" w:rsidRPr="00957F1E">
        <w:rPr>
          <w:rFonts w:ascii="Times New Roman" w:eastAsia="標楷體" w:hAnsi="Times New Roman"/>
          <w:bCs/>
          <w:kern w:val="0"/>
          <w:sz w:val="32"/>
          <w:szCs w:val="32"/>
        </w:rPr>
        <w:t>行政規則及函釋，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二年多來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(2017.9~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迄今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)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已鬆綁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559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項，其中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年計鬆綁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132</w:t>
      </w:r>
      <w:r w:rsidR="00D74CD6" w:rsidRPr="00957F1E">
        <w:rPr>
          <w:rFonts w:ascii="Times New Roman" w:eastAsia="標楷體" w:hAnsi="Times New Roman"/>
          <w:bCs/>
          <w:kern w:val="0"/>
          <w:sz w:val="32"/>
          <w:szCs w:val="32"/>
        </w:rPr>
        <w:t>項。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重要有感鬆綁案例如下：</w:t>
      </w:r>
    </w:p>
    <w:p w:rsidR="00801EDF" w:rsidRDefault="00DB68AE" w:rsidP="00DB68AE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Chars="0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公務員自</w:t>
      </w:r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2020</w:t>
      </w:r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年元月起，出差搭乘飛機或高鐵，當日往返，覈實報支，無須檢具</w:t>
      </w:r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boarding card</w:t>
      </w:r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或高鐵票證，不</w:t>
      </w:r>
      <w:bookmarkStart w:id="0" w:name="_GoBack"/>
      <w:bookmarkEnd w:id="0"/>
      <w:r w:rsidRPr="00DB68AE">
        <w:rPr>
          <w:rFonts w:ascii="Times New Roman" w:eastAsia="標楷體" w:hAnsi="Times New Roman" w:hint="eastAsia"/>
          <w:bCs/>
          <w:kern w:val="0"/>
          <w:sz w:val="32"/>
          <w:szCs w:val="32"/>
        </w:rPr>
        <w:t>僅簡化行政程序，更增加對公務員的尊重。</w:t>
      </w:r>
    </w:p>
    <w:p w:rsidR="0045621A" w:rsidRPr="00801EDF" w:rsidRDefault="00C912DD" w:rsidP="00801EDF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leftChars="0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801EDF">
        <w:rPr>
          <w:rFonts w:ascii="Times New Roman" w:eastAsia="標楷體" w:hAnsi="Times New Roman" w:hint="eastAsia"/>
          <w:bCs/>
          <w:kern w:val="0"/>
          <w:sz w:val="32"/>
          <w:szCs w:val="32"/>
        </w:rPr>
        <w:t>對於返鄉經營導覽、微旅行的</w:t>
      </w:r>
      <w:r w:rsidR="005F7C5B">
        <w:rPr>
          <w:rFonts w:ascii="Times New Roman" w:eastAsia="標楷體" w:hAnsi="Times New Roman" w:hint="eastAsia"/>
          <w:bCs/>
          <w:kern w:val="0"/>
          <w:sz w:val="32"/>
          <w:szCs w:val="32"/>
        </w:rPr>
        <w:t>創業家</w:t>
      </w:r>
      <w:r w:rsidRPr="00801EDF">
        <w:rPr>
          <w:rFonts w:ascii="Times New Roman" w:eastAsia="標楷體" w:hAnsi="Times New Roman" w:hint="eastAsia"/>
          <w:bCs/>
          <w:kern w:val="0"/>
          <w:sz w:val="32"/>
          <w:szCs w:val="32"/>
        </w:rPr>
        <w:t>來說，常因受限旅行業門檻過高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Pr="00801EDF">
        <w:rPr>
          <w:rFonts w:ascii="Times New Roman" w:eastAsia="標楷體" w:hAnsi="Times New Roman" w:hint="eastAsia"/>
          <w:bCs/>
          <w:kern w:val="0"/>
          <w:sz w:val="32"/>
          <w:szCs w:val="32"/>
        </w:rPr>
        <w:t>無法成立旅行</w:t>
      </w:r>
      <w:r w:rsidR="00DC1321">
        <w:rPr>
          <w:rFonts w:ascii="Times New Roman" w:eastAsia="標楷體" w:hAnsi="Times New Roman" w:hint="eastAsia"/>
          <w:bCs/>
          <w:kern w:val="0"/>
          <w:sz w:val="32"/>
          <w:szCs w:val="32"/>
        </w:rPr>
        <w:t>業</w:t>
      </w:r>
      <w:r w:rsidR="00FD6A9B">
        <w:rPr>
          <w:rFonts w:ascii="Times New Roman" w:eastAsia="標楷體" w:hAnsi="Times New Roman" w:hint="eastAsia"/>
          <w:bCs/>
          <w:kern w:val="0"/>
          <w:sz w:val="32"/>
          <w:szCs w:val="32"/>
        </w:rPr>
        <w:t>合法經營</w:t>
      </w:r>
      <w:r>
        <w:rPr>
          <w:rFonts w:ascii="Times New Roman" w:eastAsia="標楷體" w:hAnsi="Times New Roman" w:hint="eastAsia"/>
          <w:bCs/>
          <w:sz w:val="32"/>
          <w:szCs w:val="32"/>
        </w:rPr>
        <w:t>，</w:t>
      </w:r>
      <w:r w:rsidR="001B68B1">
        <w:rPr>
          <w:rFonts w:ascii="Times New Roman" w:eastAsia="標楷體" w:hAnsi="Times New Roman" w:hint="eastAsia"/>
          <w:bCs/>
          <w:sz w:val="32"/>
          <w:szCs w:val="32"/>
        </w:rPr>
        <w:t>而</w:t>
      </w:r>
      <w:r w:rsidR="00801EDF" w:rsidRPr="00801EDF">
        <w:rPr>
          <w:rFonts w:ascii="Times New Roman" w:eastAsia="標楷體" w:hAnsi="Times New Roman" w:hint="eastAsia"/>
          <w:bCs/>
          <w:sz w:val="32"/>
          <w:szCs w:val="32"/>
        </w:rPr>
        <w:t>放棄理想</w:t>
      </w: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為</w:t>
      </w:r>
      <w:r w:rsidR="00FD6A9B">
        <w:rPr>
          <w:rFonts w:ascii="Times New Roman" w:eastAsia="標楷體" w:hAnsi="Times New Roman" w:hint="eastAsia"/>
          <w:bCs/>
          <w:kern w:val="0"/>
          <w:sz w:val="32"/>
          <w:szCs w:val="32"/>
        </w:rPr>
        <w:t>鼓勵青年圓夢，參與</w:t>
      </w:r>
      <w:r w:rsidR="00FD6A9B">
        <w:rPr>
          <w:rFonts w:ascii="Times New Roman" w:eastAsia="標楷體" w:hAnsi="Times New Roman"/>
          <w:bCs/>
          <w:kern w:val="0"/>
          <w:sz w:val="32"/>
          <w:szCs w:val="32"/>
        </w:rPr>
        <w:t>地方創生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投入國內旅遊市場，</w:t>
      </w:r>
      <w:r w:rsidR="002B1AC2" w:rsidRPr="00801EDF">
        <w:rPr>
          <w:rFonts w:ascii="Times New Roman" w:eastAsia="標楷體" w:hAnsi="Times New Roman"/>
          <w:bCs/>
          <w:kern w:val="0"/>
          <w:sz w:val="32"/>
          <w:szCs w:val="32"/>
        </w:rPr>
        <w:t>交通部觀光局已於</w:t>
      </w:r>
      <w:r w:rsidR="00A52858" w:rsidRPr="00801EDF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="00A52858" w:rsidRPr="00801EDF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="00A52858" w:rsidRPr="00801EDF">
        <w:rPr>
          <w:rFonts w:ascii="Times New Roman" w:eastAsia="標楷體" w:hAnsi="Times New Roman"/>
          <w:bCs/>
          <w:kern w:val="0"/>
          <w:sz w:val="32"/>
          <w:szCs w:val="32"/>
        </w:rPr>
        <w:t>9</w:t>
      </w:r>
      <w:r w:rsidR="00A52858" w:rsidRPr="00801EDF">
        <w:rPr>
          <w:rFonts w:ascii="Times New Roman" w:eastAsia="標楷體" w:hAnsi="Times New Roman"/>
          <w:bCs/>
          <w:kern w:val="0"/>
          <w:sz w:val="32"/>
          <w:szCs w:val="32"/>
        </w:rPr>
        <w:t>月</w:t>
      </w:r>
      <w:r w:rsidR="00700DBB" w:rsidRPr="00801EDF">
        <w:rPr>
          <w:rFonts w:ascii="Times New Roman" w:eastAsia="標楷體" w:hAnsi="Times New Roman"/>
          <w:bCs/>
          <w:kern w:val="0"/>
          <w:sz w:val="32"/>
          <w:szCs w:val="32"/>
        </w:rPr>
        <w:t>將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乙種旅行業之最低資本額，由新臺幣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300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萬元調降為</w:t>
      </w:r>
      <w:r w:rsidR="0045621A" w:rsidRPr="00801EDF">
        <w:rPr>
          <w:rFonts w:ascii="Times New Roman" w:eastAsia="標楷體" w:hAnsi="Times New Roman"/>
          <w:bCs/>
          <w:kern w:val="0"/>
          <w:sz w:val="32"/>
          <w:szCs w:val="32"/>
        </w:rPr>
        <w:t>120</w:t>
      </w:r>
      <w:r w:rsidR="00700DBB" w:rsidRPr="00801EDF">
        <w:rPr>
          <w:rFonts w:ascii="Times New Roman" w:eastAsia="標楷體" w:hAnsi="Times New Roman"/>
          <w:bCs/>
          <w:kern w:val="0"/>
          <w:sz w:val="32"/>
          <w:szCs w:val="32"/>
        </w:rPr>
        <w:t>萬元</w:t>
      </w:r>
      <w:r w:rsidR="00D373AB" w:rsidRPr="00801EDF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:rsidR="0006370E" w:rsidRPr="00957F1E" w:rsidRDefault="00B804E4" w:rsidP="002D2AE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從事農業的青年</w:t>
      </w:r>
      <w:r w:rsidR="006A34EF">
        <w:rPr>
          <w:rFonts w:ascii="Times New Roman" w:eastAsia="標楷體" w:hAnsi="Times New Roman"/>
          <w:bCs/>
          <w:kern w:val="0"/>
          <w:sz w:val="32"/>
          <w:szCs w:val="32"/>
        </w:rPr>
        <w:t>尋求創業貸款時，</w:t>
      </w:r>
      <w:r w:rsidR="00D200AC">
        <w:rPr>
          <w:rFonts w:ascii="Times New Roman" w:eastAsia="標楷體" w:hAnsi="Times New Roman" w:hint="eastAsia"/>
          <w:bCs/>
          <w:kern w:val="0"/>
          <w:sz w:val="32"/>
          <w:szCs w:val="32"/>
        </w:rPr>
        <w:t>多</w:t>
      </w:r>
      <w:r w:rsidR="00066722" w:rsidRPr="00066722">
        <w:rPr>
          <w:rFonts w:ascii="Times New Roman" w:eastAsia="標楷體" w:hAnsi="Times New Roman"/>
          <w:bCs/>
          <w:kern w:val="0"/>
          <w:sz w:val="32"/>
          <w:szCs w:val="32"/>
        </w:rPr>
        <w:t>面臨</w:t>
      </w:r>
      <w:r w:rsidR="006A34EF">
        <w:rPr>
          <w:rFonts w:ascii="Times New Roman" w:eastAsia="標楷體" w:hAnsi="Times New Roman"/>
          <w:bCs/>
          <w:kern w:val="0"/>
          <w:sz w:val="32"/>
          <w:szCs w:val="32"/>
        </w:rPr>
        <w:t>本身無土地</w:t>
      </w:r>
      <w:r w:rsidR="006A34EF">
        <w:rPr>
          <w:rFonts w:ascii="Times New Roman" w:eastAsia="標楷體" w:hAnsi="Times New Roman" w:hint="eastAsia"/>
          <w:bCs/>
          <w:kern w:val="0"/>
          <w:sz w:val="32"/>
          <w:szCs w:val="32"/>
        </w:rPr>
        <w:t>、</w:t>
      </w:r>
      <w:r w:rsidR="006A34EF">
        <w:rPr>
          <w:rFonts w:ascii="Times New Roman" w:eastAsia="標楷體" w:hAnsi="Times New Roman"/>
          <w:bCs/>
          <w:kern w:val="0"/>
          <w:sz w:val="32"/>
          <w:szCs w:val="32"/>
        </w:rPr>
        <w:t>擔保能力不足</w:t>
      </w:r>
      <w:r w:rsidR="006A34EF">
        <w:rPr>
          <w:rFonts w:ascii="Times New Roman" w:eastAsia="標楷體" w:hAnsi="Times New Roman" w:hint="eastAsia"/>
          <w:bCs/>
          <w:kern w:val="0"/>
          <w:sz w:val="32"/>
          <w:szCs w:val="32"/>
        </w:rPr>
        <w:t>或</w:t>
      </w:r>
      <w:r w:rsidR="006A34EF">
        <w:rPr>
          <w:rFonts w:ascii="Times New Roman" w:eastAsia="標楷體" w:hAnsi="Times New Roman"/>
          <w:bCs/>
          <w:kern w:val="0"/>
          <w:sz w:val="32"/>
          <w:szCs w:val="32"/>
        </w:rPr>
        <w:t>信用問題</w:t>
      </w:r>
      <w:r w:rsidR="00066722" w:rsidRPr="00066722">
        <w:rPr>
          <w:rFonts w:ascii="Times New Roman" w:eastAsia="標楷體" w:hAnsi="Times New Roman"/>
          <w:bCs/>
          <w:kern w:val="0"/>
          <w:sz w:val="32"/>
          <w:szCs w:val="32"/>
        </w:rPr>
        <w:t>等，導致貸款困難</w:t>
      </w:r>
      <w:r w:rsidR="004779F8"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  <w:r w:rsidR="00066722">
        <w:rPr>
          <w:rFonts w:ascii="Times New Roman" w:eastAsia="標楷體" w:hAnsi="Times New Roman" w:hint="eastAsia"/>
          <w:bCs/>
          <w:kern w:val="0"/>
          <w:sz w:val="32"/>
          <w:szCs w:val="32"/>
        </w:rPr>
        <w:t>因此，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為使</w:t>
      </w:r>
      <w:r w:rsidR="00435E92" w:rsidRPr="00957F1E">
        <w:rPr>
          <w:rFonts w:ascii="Times New Roman" w:eastAsia="標楷體" w:hAnsi="Times New Roman"/>
          <w:bCs/>
          <w:kern w:val="0"/>
          <w:sz w:val="32"/>
          <w:szCs w:val="32"/>
        </w:rPr>
        <w:t>青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農獲得創業基金，</w:t>
      </w:r>
      <w:r w:rsidR="002B1AC2" w:rsidRPr="00957F1E">
        <w:rPr>
          <w:rFonts w:ascii="Times New Roman" w:eastAsia="標楷體" w:hAnsi="Times New Roman"/>
          <w:bCs/>
          <w:kern w:val="0"/>
          <w:sz w:val="32"/>
          <w:szCs w:val="32"/>
        </w:rPr>
        <w:t>農委會於</w:t>
      </w:r>
      <w:r w:rsidR="00A52858"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="00A52858" w:rsidRPr="00957F1E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="00A52858" w:rsidRPr="00957F1E">
        <w:rPr>
          <w:rFonts w:ascii="Times New Roman" w:eastAsia="標楷體" w:hAnsi="Times New Roman"/>
          <w:bCs/>
          <w:kern w:val="0"/>
          <w:sz w:val="32"/>
          <w:szCs w:val="32"/>
        </w:rPr>
        <w:t>11</w:t>
      </w:r>
      <w:r w:rsidR="00A52858" w:rsidRPr="00957F1E">
        <w:rPr>
          <w:rFonts w:ascii="Times New Roman" w:eastAsia="標楷體" w:hAnsi="Times New Roman"/>
          <w:bCs/>
          <w:kern w:val="0"/>
          <w:sz w:val="32"/>
          <w:szCs w:val="32"/>
        </w:rPr>
        <w:t>月</w:t>
      </w:r>
      <w:r w:rsidR="00070AA4" w:rsidRPr="00957F1E">
        <w:rPr>
          <w:rFonts w:ascii="Times New Roman" w:eastAsia="標楷體" w:hAnsi="Times New Roman"/>
          <w:bCs/>
          <w:kern w:val="0"/>
          <w:sz w:val="32"/>
          <w:szCs w:val="32"/>
        </w:rPr>
        <w:t>將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青年從農創業貸款期限一律放寬至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5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年；此外</w:t>
      </w:r>
      <w:r w:rsidR="00220957" w:rsidRPr="00957F1E">
        <w:rPr>
          <w:rFonts w:ascii="Times New Roman" w:eastAsia="標楷體" w:hAnsi="Times New Roman"/>
          <w:bCs/>
          <w:kern w:val="0"/>
          <w:sz w:val="32"/>
          <w:szCs w:val="32"/>
        </w:rPr>
        <w:t>青年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亦可申請最高新臺幣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100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萬元，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1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年期可循環動用之週轉金，以</w:t>
      </w:r>
      <w:r w:rsidR="00220957" w:rsidRPr="00957F1E">
        <w:rPr>
          <w:rFonts w:ascii="Times New Roman" w:eastAsia="標楷體" w:hAnsi="Times New Roman"/>
          <w:bCs/>
          <w:kern w:val="0"/>
          <w:sz w:val="32"/>
          <w:szCs w:val="32"/>
        </w:rPr>
        <w:t>減輕</w:t>
      </w:r>
      <w:r w:rsidR="00112DB6" w:rsidRPr="00957F1E">
        <w:rPr>
          <w:rFonts w:ascii="Times New Roman" w:eastAsia="標楷體" w:hAnsi="Times New Roman"/>
          <w:bCs/>
          <w:kern w:val="0"/>
          <w:sz w:val="32"/>
          <w:szCs w:val="32"/>
        </w:rPr>
        <w:t>經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營農</w:t>
      </w:r>
      <w:r w:rsidR="00112DB6" w:rsidRPr="00957F1E">
        <w:rPr>
          <w:rFonts w:ascii="Times New Roman" w:eastAsia="標楷體" w:hAnsi="Times New Roman"/>
          <w:bCs/>
          <w:kern w:val="0"/>
          <w:sz w:val="32"/>
          <w:szCs w:val="32"/>
        </w:rPr>
        <w:t>業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初期</w:t>
      </w:r>
      <w:r w:rsidR="005F7C5B">
        <w:rPr>
          <w:rFonts w:ascii="Times New Roman" w:eastAsia="標楷體" w:hAnsi="Times New Roman" w:hint="eastAsia"/>
          <w:bCs/>
          <w:kern w:val="0"/>
          <w:sz w:val="32"/>
          <w:szCs w:val="32"/>
        </w:rPr>
        <w:t>的</w:t>
      </w:r>
      <w:r w:rsidR="00B67BAC">
        <w:rPr>
          <w:rFonts w:ascii="Times New Roman" w:eastAsia="標楷體" w:hAnsi="Times New Roman" w:hint="eastAsia"/>
          <w:bCs/>
          <w:kern w:val="0"/>
          <w:sz w:val="32"/>
          <w:szCs w:val="32"/>
        </w:rPr>
        <w:t>營運及還款壓力</w:t>
      </w:r>
      <w:r w:rsidR="0006370E" w:rsidRPr="00957F1E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:rsidR="00ED1365" w:rsidRPr="00957F1E" w:rsidRDefault="00070AA4" w:rsidP="00ED1365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4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月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民眾於國外</w:t>
      </w:r>
      <w:r w:rsidR="003E3AB4">
        <w:rPr>
          <w:rFonts w:ascii="Times New Roman" w:eastAsia="標楷體" w:hAnsi="Times New Roman"/>
          <w:bCs/>
          <w:kern w:val="0"/>
          <w:sz w:val="32"/>
          <w:szCs w:val="32"/>
        </w:rPr>
        <w:t>消費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時，</w:t>
      </w:r>
      <w:r w:rsidR="00B43213">
        <w:rPr>
          <w:rFonts w:ascii="Times New Roman" w:eastAsia="標楷體" w:hAnsi="Times New Roman" w:hint="eastAsia"/>
          <w:bCs/>
          <w:kern w:val="0"/>
          <w:sz w:val="32"/>
          <w:szCs w:val="32"/>
        </w:rPr>
        <w:t>已</w:t>
      </w:r>
      <w:r w:rsidR="00ED1365" w:rsidRPr="00957F1E">
        <w:rPr>
          <w:rFonts w:ascii="Times New Roman" w:eastAsia="標楷體" w:hAnsi="Times New Roman"/>
          <w:bCs/>
          <w:kern w:val="0"/>
          <w:sz w:val="32"/>
          <w:szCs w:val="32"/>
        </w:rPr>
        <w:t>可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直接使用</w:t>
      </w:r>
      <w:r w:rsidR="00B81C16" w:rsidRPr="00957F1E">
        <w:rPr>
          <w:rFonts w:ascii="Times New Roman" w:eastAsia="標楷體" w:hAnsi="Times New Roman"/>
          <w:bCs/>
          <w:kern w:val="0"/>
          <w:sz w:val="32"/>
          <w:szCs w:val="32"/>
        </w:rPr>
        <w:t>電子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支付</w:t>
      </w:r>
      <w:r w:rsidR="00B81C16" w:rsidRPr="00957F1E">
        <w:rPr>
          <w:rFonts w:ascii="Times New Roman" w:eastAsia="標楷體" w:hAnsi="Times New Roman"/>
          <w:bCs/>
          <w:kern w:val="0"/>
          <w:sz w:val="32"/>
          <w:szCs w:val="32"/>
        </w:rPr>
        <w:t>帳戶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進行付款</w:t>
      </w:r>
      <w:r w:rsidR="003E3AB4" w:rsidRPr="00957F1E">
        <w:rPr>
          <w:rFonts w:ascii="Times New Roman" w:eastAsia="標楷體" w:hAnsi="Times New Roman"/>
          <w:bCs/>
          <w:kern w:val="0"/>
          <w:sz w:val="32"/>
          <w:szCs w:val="32"/>
        </w:rPr>
        <w:t>；</w:t>
      </w:r>
      <w:r w:rsidR="00E855DB">
        <w:rPr>
          <w:rFonts w:ascii="Times New Roman" w:eastAsia="標楷體" w:hAnsi="Times New Roman" w:hint="eastAsia"/>
          <w:bCs/>
          <w:kern w:val="0"/>
          <w:sz w:val="32"/>
          <w:szCs w:val="32"/>
        </w:rPr>
        <w:t>同年</w:t>
      </w:r>
      <w:r w:rsidR="00B81C16" w:rsidRPr="00957F1E">
        <w:rPr>
          <w:rFonts w:ascii="Times New Roman" w:eastAsia="標楷體" w:hAnsi="Times New Roman"/>
          <w:bCs/>
          <w:kern w:val="0"/>
          <w:sz w:val="32"/>
          <w:szCs w:val="32"/>
        </w:rPr>
        <w:t>7</w:t>
      </w:r>
      <w:r w:rsidR="00B81C16" w:rsidRPr="00957F1E">
        <w:rPr>
          <w:rFonts w:ascii="Times New Roman" w:eastAsia="標楷體" w:hAnsi="Times New Roman"/>
          <w:bCs/>
          <w:kern w:val="0"/>
          <w:sz w:val="32"/>
          <w:szCs w:val="32"/>
        </w:rPr>
        <w:t>月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民眾至</w:t>
      </w:r>
      <w:r w:rsidR="00411B31" w:rsidRPr="00957F1E">
        <w:rPr>
          <w:rFonts w:ascii="Times New Roman" w:eastAsia="標楷體" w:hAnsi="Times New Roman"/>
          <w:bCs/>
          <w:kern w:val="0"/>
          <w:sz w:val="32"/>
          <w:szCs w:val="32"/>
        </w:rPr>
        <w:t>超商繳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納</w:t>
      </w:r>
      <w:r w:rsidR="00411B31" w:rsidRPr="00957F1E">
        <w:rPr>
          <w:rFonts w:ascii="Times New Roman" w:eastAsia="標楷體" w:hAnsi="Times New Roman"/>
          <w:bCs/>
          <w:kern w:val="0"/>
          <w:sz w:val="32"/>
          <w:szCs w:val="32"/>
        </w:rPr>
        <w:t>水電費、規費、稅捐、罰鍰及大眾運輸票</w:t>
      </w:r>
      <w:r w:rsidR="00640782" w:rsidRPr="00957F1E">
        <w:rPr>
          <w:rFonts w:ascii="Times New Roman" w:eastAsia="標楷體" w:hAnsi="Times New Roman"/>
          <w:bCs/>
          <w:kern w:val="0"/>
          <w:sz w:val="32"/>
          <w:szCs w:val="32"/>
        </w:rPr>
        <w:t>款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時，亦可使用電子支付帳戶直接扣款</w:t>
      </w:r>
      <w:r w:rsidR="003B4939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924AAA" w:rsidRPr="00957F1E">
        <w:rPr>
          <w:rFonts w:ascii="Times New Roman" w:eastAsia="標楷體" w:hAnsi="Times New Roman"/>
          <w:bCs/>
          <w:kern w:val="0"/>
          <w:sz w:val="32"/>
          <w:szCs w:val="32"/>
        </w:rPr>
        <w:t>電子支付</w:t>
      </w:r>
      <w:r w:rsidR="001C29B7" w:rsidRPr="00957F1E">
        <w:rPr>
          <w:rFonts w:ascii="Times New Roman" w:eastAsia="標楷體" w:hAnsi="Times New Roman"/>
          <w:bCs/>
          <w:kern w:val="0"/>
          <w:sz w:val="32"/>
          <w:szCs w:val="32"/>
        </w:rPr>
        <w:t>使用</w:t>
      </w:r>
      <w:r w:rsidR="00924AAA" w:rsidRPr="00957F1E">
        <w:rPr>
          <w:rFonts w:ascii="Times New Roman" w:eastAsia="標楷體" w:hAnsi="Times New Roman"/>
          <w:bCs/>
          <w:kern w:val="0"/>
          <w:sz w:val="32"/>
          <w:szCs w:val="32"/>
        </w:rPr>
        <w:t>之方便性</w:t>
      </w:r>
      <w:r w:rsidR="003E3AB4">
        <w:rPr>
          <w:rFonts w:ascii="Times New Roman" w:eastAsia="標楷體" w:hAnsi="Times New Roman" w:hint="eastAsia"/>
          <w:bCs/>
          <w:kern w:val="0"/>
          <w:sz w:val="32"/>
          <w:szCs w:val="32"/>
        </w:rPr>
        <w:t>將大幅提升</w:t>
      </w:r>
      <w:r w:rsidR="00ED1365" w:rsidRPr="00957F1E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:rsidR="005011BD" w:rsidRPr="00957F1E" w:rsidRDefault="00544B68" w:rsidP="008F25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為</w:t>
      </w:r>
      <w:r w:rsidR="0069362B" w:rsidRPr="00957F1E">
        <w:rPr>
          <w:rFonts w:ascii="Times New Roman" w:eastAsia="標楷體" w:hAnsi="Times New Roman"/>
          <w:bCs/>
          <w:kern w:val="0"/>
          <w:sz w:val="32"/>
          <w:szCs w:val="32"/>
        </w:rPr>
        <w:t>加速改善弱勢族群居住環境</w:t>
      </w:r>
      <w:r w:rsidR="0069362B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69362B" w:rsidRPr="0069362B">
        <w:rPr>
          <w:rFonts w:ascii="Times New Roman" w:eastAsia="標楷體" w:hAnsi="Times New Roman"/>
          <w:bCs/>
          <w:kern w:val="0"/>
          <w:sz w:val="32"/>
          <w:szCs w:val="32"/>
        </w:rPr>
        <w:t>讓建商或土地開發商更有誘因投入社會住宅興建</w:t>
      </w:r>
      <w:r w:rsidR="0069362B">
        <w:rPr>
          <w:rFonts w:ascii="Times New Roman" w:eastAsia="標楷體" w:hAnsi="Times New Roman" w:hint="eastAsia"/>
          <w:bCs/>
          <w:kern w:val="0"/>
          <w:sz w:val="32"/>
          <w:szCs w:val="32"/>
        </w:rPr>
        <w:t>，</w:t>
      </w:r>
      <w:r w:rsidR="0069362B" w:rsidRPr="0069362B">
        <w:rPr>
          <w:rFonts w:ascii="Times New Roman" w:eastAsia="標楷體" w:hAnsi="Times New Roman"/>
          <w:bCs/>
          <w:kern w:val="0"/>
          <w:sz w:val="32"/>
          <w:szCs w:val="32"/>
        </w:rPr>
        <w:t>增加房屋供給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，</w:t>
      </w:r>
      <w:r w:rsidR="0069362B">
        <w:rPr>
          <w:rFonts w:ascii="Times New Roman" w:eastAsia="標楷體" w:hAnsi="Times New Roman" w:hint="eastAsia"/>
          <w:bCs/>
          <w:kern w:val="0"/>
          <w:sz w:val="32"/>
          <w:szCs w:val="32"/>
        </w:rPr>
        <w:t>財政部於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6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月</w:t>
      </w:r>
      <w:r w:rsidR="00BD0EC2" w:rsidRPr="00957F1E">
        <w:rPr>
          <w:rFonts w:ascii="Times New Roman" w:eastAsia="標楷體" w:hAnsi="Times New Roman"/>
          <w:bCs/>
          <w:kern w:val="0"/>
          <w:sz w:val="32"/>
          <w:szCs w:val="32"/>
        </w:rPr>
        <w:t>將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使用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lastRenderedPageBreak/>
        <w:t>土地面積達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0.5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公頃以上，或總樓地板面積達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5000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平方公尺以上</w:t>
      </w:r>
      <w:r w:rsidR="00452D90" w:rsidRPr="00957F1E">
        <w:rPr>
          <w:rFonts w:ascii="Times New Roman" w:eastAsia="標楷體" w:hAnsi="Times New Roman"/>
          <w:bCs/>
          <w:kern w:val="0"/>
          <w:sz w:val="32"/>
          <w:szCs w:val="32"/>
        </w:rPr>
        <w:t>之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社會住宅，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列</w:t>
      </w:r>
      <w:r w:rsidR="00E65869" w:rsidRPr="00957F1E">
        <w:rPr>
          <w:rFonts w:ascii="Times New Roman" w:eastAsia="標楷體" w:hAnsi="Times New Roman"/>
          <w:bCs/>
          <w:kern w:val="0"/>
          <w:sz w:val="32"/>
          <w:szCs w:val="32"/>
        </w:rPr>
        <w:t>入</w:t>
      </w:r>
      <w:r w:rsidR="009F2604" w:rsidRPr="00957F1E">
        <w:rPr>
          <w:rFonts w:ascii="Times New Roman" w:eastAsia="標楷體" w:hAnsi="Times New Roman"/>
          <w:bCs/>
          <w:kern w:val="0"/>
          <w:sz w:val="32"/>
          <w:szCs w:val="32"/>
        </w:rPr>
        <w:t>促參法之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重大公共建設範圍</w:t>
      </w:r>
      <w:r w:rsidR="00E65869" w:rsidRPr="00957F1E">
        <w:rPr>
          <w:rFonts w:ascii="Times New Roman" w:eastAsia="標楷體" w:hAnsi="Times New Roman"/>
          <w:bCs/>
          <w:kern w:val="0"/>
          <w:sz w:val="32"/>
          <w:szCs w:val="32"/>
        </w:rPr>
        <w:t>，</w:t>
      </w:r>
      <w:r w:rsidR="0069362B">
        <w:rPr>
          <w:rFonts w:ascii="Times New Roman" w:eastAsia="標楷體" w:hAnsi="Times New Roman" w:hint="eastAsia"/>
          <w:bCs/>
          <w:kern w:val="0"/>
          <w:sz w:val="32"/>
          <w:szCs w:val="32"/>
        </w:rPr>
        <w:t>使</w:t>
      </w:r>
      <w:r w:rsidR="008606BA" w:rsidRPr="00957F1E">
        <w:rPr>
          <w:rFonts w:ascii="Times New Roman" w:eastAsia="標楷體" w:hAnsi="Times New Roman"/>
          <w:bCs/>
          <w:kern w:val="0"/>
          <w:sz w:val="32"/>
          <w:szCs w:val="32"/>
        </w:rPr>
        <w:t>投資</w:t>
      </w:r>
      <w:r w:rsidR="00EE047E">
        <w:rPr>
          <w:rFonts w:ascii="Times New Roman" w:eastAsia="標楷體" w:hAnsi="Times New Roman" w:hint="eastAsia"/>
          <w:bCs/>
          <w:kern w:val="0"/>
          <w:sz w:val="32"/>
          <w:szCs w:val="32"/>
        </w:rPr>
        <w:t>興建</w:t>
      </w:r>
      <w:r w:rsidR="008606BA" w:rsidRPr="00957F1E">
        <w:rPr>
          <w:rFonts w:ascii="Times New Roman" w:eastAsia="標楷體" w:hAnsi="Times New Roman"/>
          <w:bCs/>
          <w:kern w:val="0"/>
          <w:sz w:val="32"/>
          <w:szCs w:val="32"/>
        </w:rPr>
        <w:t>者可</w:t>
      </w:r>
      <w:r w:rsidR="00452D90" w:rsidRPr="00957F1E">
        <w:rPr>
          <w:rFonts w:ascii="Times New Roman" w:eastAsia="標楷體" w:hAnsi="Times New Roman"/>
          <w:bCs/>
          <w:kern w:val="0"/>
          <w:sz w:val="32"/>
          <w:szCs w:val="32"/>
        </w:rPr>
        <w:t>享</w:t>
      </w:r>
      <w:r w:rsidR="00452D90" w:rsidRPr="00957F1E">
        <w:rPr>
          <w:rFonts w:ascii="Times New Roman" w:eastAsia="標楷體" w:hAnsi="Times New Roman"/>
          <w:bCs/>
          <w:kern w:val="0"/>
          <w:sz w:val="32"/>
          <w:szCs w:val="32"/>
        </w:rPr>
        <w:t>5</w:t>
      </w:r>
      <w:r w:rsidR="00452D90" w:rsidRPr="00957F1E">
        <w:rPr>
          <w:rFonts w:ascii="Times New Roman" w:eastAsia="標楷體" w:hAnsi="Times New Roman"/>
          <w:bCs/>
          <w:kern w:val="0"/>
          <w:sz w:val="32"/>
          <w:szCs w:val="32"/>
        </w:rPr>
        <w:t>年免營所稅、投資抵減等</w:t>
      </w:r>
      <w:r w:rsidR="00CD49E9" w:rsidRPr="00957F1E">
        <w:rPr>
          <w:rFonts w:ascii="Times New Roman" w:eastAsia="標楷體" w:hAnsi="Times New Roman"/>
          <w:bCs/>
          <w:kern w:val="0"/>
          <w:sz w:val="32"/>
          <w:szCs w:val="32"/>
        </w:rPr>
        <w:t>租稅優惠，</w:t>
      </w:r>
      <w:r w:rsidR="00A754E8">
        <w:rPr>
          <w:rFonts w:ascii="Times New Roman" w:eastAsia="標楷體" w:hAnsi="Times New Roman" w:hint="eastAsia"/>
          <w:bCs/>
          <w:kern w:val="0"/>
          <w:sz w:val="32"/>
          <w:szCs w:val="32"/>
        </w:rPr>
        <w:t>帶動</w:t>
      </w:r>
      <w:r w:rsidR="0069362B">
        <w:rPr>
          <w:rFonts w:ascii="Times New Roman" w:eastAsia="標楷體" w:hAnsi="Times New Roman"/>
          <w:bCs/>
          <w:kern w:val="0"/>
          <w:sz w:val="32"/>
          <w:szCs w:val="32"/>
        </w:rPr>
        <w:t>民間資金投入</w:t>
      </w:r>
      <w:r w:rsidR="0069362B" w:rsidRPr="00957F1E">
        <w:rPr>
          <w:rFonts w:ascii="Times New Roman" w:eastAsia="標楷體" w:hAnsi="Times New Roman"/>
          <w:bCs/>
          <w:kern w:val="0"/>
          <w:sz w:val="32"/>
          <w:szCs w:val="32"/>
        </w:rPr>
        <w:t>社會住宅興建並落實居住正義</w:t>
      </w:r>
      <w:r w:rsidR="00A754E8"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</w:p>
    <w:p w:rsidR="00D608A5" w:rsidRPr="00957F1E" w:rsidRDefault="00D608A5" w:rsidP="00D608A5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為增加民眾投保便利性，</w:t>
      </w:r>
      <w:r w:rsidR="004D36E3">
        <w:rPr>
          <w:rFonts w:ascii="Times New Roman" w:eastAsia="標楷體" w:hAnsi="Times New Roman" w:hint="eastAsia"/>
          <w:bCs/>
          <w:kern w:val="0"/>
          <w:sz w:val="32"/>
          <w:szCs w:val="32"/>
        </w:rPr>
        <w:t>金管會於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1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月開放民眾可於網路投保微型險、長期照顧險及健康管理險，並可於線上申請身故理賠，提升保險業辦理電子商務效能，打造數位化保險市場。</w:t>
      </w:r>
    </w:p>
    <w:p w:rsidR="00514962" w:rsidRPr="00957F1E" w:rsidRDefault="00C61057" w:rsidP="00514962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Cs/>
          <w:kern w:val="0"/>
          <w:sz w:val="32"/>
          <w:szCs w:val="32"/>
        </w:rPr>
        <w:t>經濟部</w:t>
      </w:r>
      <w:r w:rsidR="008C4A1F">
        <w:rPr>
          <w:rFonts w:ascii="Times New Roman" w:eastAsia="標楷體" w:hAnsi="Times New Roman" w:hint="eastAsia"/>
          <w:bCs/>
          <w:kern w:val="0"/>
          <w:sz w:val="32"/>
          <w:szCs w:val="32"/>
        </w:rPr>
        <w:t>於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2019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年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9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月放寬具有發展、創新潛力，或處於初期研發成長階段之新創事業，進駐加工出口區，免受實收資本額須達新臺幣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100</w:t>
      </w:r>
      <w:r w:rsidR="00514962" w:rsidRPr="00957F1E">
        <w:rPr>
          <w:rFonts w:ascii="Times New Roman" w:eastAsia="標楷體" w:hAnsi="Times New Roman"/>
          <w:bCs/>
          <w:kern w:val="0"/>
          <w:sz w:val="32"/>
          <w:szCs w:val="32"/>
        </w:rPr>
        <w:t>萬元以上之限制，不僅減輕新創事業資金負擔，並有利園區產業發展創新。</w:t>
      </w:r>
    </w:p>
    <w:p w:rsidR="00021715" w:rsidRPr="00271074" w:rsidRDefault="00271074" w:rsidP="00021715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集團</w:t>
      </w:r>
      <w:r w:rsidRPr="00271074">
        <w:rPr>
          <w:rFonts w:ascii="Times New Roman" w:eastAsia="標楷體" w:hAnsi="Times New Roman"/>
          <w:bCs/>
          <w:kern w:val="0"/>
          <w:sz w:val="32"/>
          <w:szCs w:val="32"/>
        </w:rPr>
        <w:t>企業為擴大產業布局</w:t>
      </w:r>
      <w:r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及</w:t>
      </w:r>
      <w:r w:rsidRPr="00271074">
        <w:rPr>
          <w:rFonts w:ascii="Times New Roman" w:eastAsia="標楷體" w:hAnsi="Times New Roman"/>
          <w:bCs/>
          <w:kern w:val="0"/>
          <w:sz w:val="32"/>
          <w:szCs w:val="32"/>
        </w:rPr>
        <w:t>提升國際競爭力，</w:t>
      </w:r>
      <w:r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多</w:t>
      </w:r>
      <w:r w:rsidRPr="00271074">
        <w:rPr>
          <w:rFonts w:ascii="Times New Roman" w:eastAsia="標楷體" w:hAnsi="Times New Roman"/>
          <w:bCs/>
          <w:kern w:val="0"/>
          <w:sz w:val="32"/>
          <w:szCs w:val="32"/>
        </w:rPr>
        <w:t>會利用發給員工股份，作為獎勵及酬勞員工、留任優秀人才之重要工具</w:t>
      </w:r>
      <w:r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。為了營造有利企業留攬人才之租稅環境，財政部</w:t>
      </w:r>
      <w:r w:rsidR="003B04EF">
        <w:rPr>
          <w:rFonts w:ascii="Times New Roman" w:eastAsia="標楷體" w:hAnsi="Times New Roman" w:hint="eastAsia"/>
          <w:bCs/>
          <w:kern w:val="0"/>
          <w:sz w:val="32"/>
          <w:szCs w:val="32"/>
        </w:rPr>
        <w:t>於</w:t>
      </w:r>
      <w:r w:rsidR="00021715" w:rsidRPr="00271074">
        <w:rPr>
          <w:rFonts w:ascii="Times New Roman" w:eastAsia="標楷體" w:hAnsi="Times New Roman"/>
          <w:bCs/>
          <w:kern w:val="0"/>
          <w:sz w:val="32"/>
          <w:szCs w:val="32"/>
        </w:rPr>
        <w:t>2018</w:t>
      </w:r>
      <w:r w:rsidR="00021715"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年</w:t>
      </w:r>
      <w:r w:rsidR="00021715" w:rsidRPr="00271074">
        <w:rPr>
          <w:rFonts w:ascii="Times New Roman" w:eastAsia="標楷體" w:hAnsi="Times New Roman"/>
          <w:bCs/>
          <w:kern w:val="0"/>
          <w:sz w:val="32"/>
          <w:szCs w:val="32"/>
        </w:rPr>
        <w:t>12</w:t>
      </w:r>
      <w:r w:rsidR="00021715"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月放寬控制公司以員工酬勞入股等方式，獎酬從屬公司員工</w:t>
      </w:r>
      <w:r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時，從屬公司可於申報營利事業所得稅時，將員工獎酬列報為薪資支出</w:t>
      </w:r>
      <w:r w:rsidR="00021715" w:rsidRPr="00271074">
        <w:rPr>
          <w:rFonts w:ascii="Times New Roman" w:eastAsia="標楷體" w:hAnsi="Times New Roman" w:hint="eastAsia"/>
          <w:bCs/>
          <w:kern w:val="0"/>
          <w:sz w:val="32"/>
          <w:szCs w:val="32"/>
        </w:rPr>
        <w:t>。</w:t>
      </w:r>
    </w:p>
    <w:p w:rsidR="008F2500" w:rsidRPr="00957F1E" w:rsidRDefault="008F2500" w:rsidP="008F2500">
      <w:pPr>
        <w:autoSpaceDE w:val="0"/>
        <w:autoSpaceDN w:val="0"/>
        <w:adjustRightInd w:val="0"/>
        <w:snapToGrid w:val="0"/>
        <w:spacing w:beforeLines="50" w:before="180" w:afterLines="50" w:after="180" w:line="440" w:lineRule="exact"/>
        <w:ind w:firstLineChars="200" w:firstLine="640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國發會表示，面對全球化及數位經濟的挑戰，調整不合時宜的法規障礙、保持法規適用的彈性，是改善投資及企業經營環境之首要工作。國發會將持續推動法規鬆綁工作，排除法令對效率及程序的阻礙，讓台灣的經商法制環境朝更友善、更便利的方向</w:t>
      </w:r>
      <w:r w:rsidR="00165621" w:rsidRPr="00957F1E">
        <w:rPr>
          <w:rFonts w:ascii="Times New Roman" w:eastAsia="標楷體" w:hAnsi="Times New Roman"/>
          <w:bCs/>
          <w:kern w:val="0"/>
          <w:sz w:val="32"/>
          <w:szCs w:val="32"/>
        </w:rPr>
        <w:t>邁進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</w:rPr>
        <w:t>。</w:t>
      </w:r>
    </w:p>
    <w:p w:rsidR="008F2500" w:rsidRPr="00957F1E" w:rsidRDefault="008F2500" w:rsidP="008F2500">
      <w:pPr>
        <w:autoSpaceDE w:val="0"/>
        <w:autoSpaceDN w:val="0"/>
        <w:adjustRightInd w:val="0"/>
        <w:snapToGrid w:val="0"/>
        <w:spacing w:line="440" w:lineRule="exac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</w:rPr>
      </w:pPr>
    </w:p>
    <w:p w:rsidR="008F2500" w:rsidRPr="00957F1E" w:rsidRDefault="008F2500" w:rsidP="008F2500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  <w:lang w:val="x-none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  <w:lang w:val="x-none"/>
        </w:rPr>
        <w:t>聯絡人：法協中心林志憲參事</w:t>
      </w:r>
    </w:p>
    <w:p w:rsidR="00CA77DD" w:rsidRPr="001812B2" w:rsidRDefault="008F2500" w:rsidP="001812B2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/>
          <w:bCs/>
          <w:kern w:val="0"/>
          <w:sz w:val="32"/>
          <w:szCs w:val="32"/>
          <w:lang w:val="x-none"/>
        </w:rPr>
      </w:pPr>
      <w:r w:rsidRPr="00957F1E">
        <w:rPr>
          <w:rFonts w:ascii="Times New Roman" w:eastAsia="標楷體" w:hAnsi="Times New Roman"/>
          <w:bCs/>
          <w:kern w:val="0"/>
          <w:sz w:val="32"/>
          <w:szCs w:val="32"/>
          <w:lang w:val="x-none"/>
        </w:rPr>
        <w:t>辦公室電話：</w:t>
      </w:r>
      <w:r w:rsidRPr="00957F1E">
        <w:rPr>
          <w:rFonts w:ascii="Times New Roman" w:eastAsia="標楷體" w:hAnsi="Times New Roman"/>
          <w:bCs/>
          <w:kern w:val="0"/>
          <w:sz w:val="32"/>
          <w:szCs w:val="32"/>
          <w:lang w:val="x-none"/>
        </w:rPr>
        <w:t>(02) 2316-5929</w:t>
      </w:r>
    </w:p>
    <w:sectPr w:rsidR="00CA77DD" w:rsidRPr="001812B2" w:rsidSect="001812B2">
      <w:footerReference w:type="default" r:id="rId10"/>
      <w:pgSz w:w="11906" w:h="16838"/>
      <w:pgMar w:top="1134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EC" w:rsidRDefault="002140EC">
      <w:r>
        <w:separator/>
      </w:r>
    </w:p>
  </w:endnote>
  <w:endnote w:type="continuationSeparator" w:id="0">
    <w:p w:rsidR="002140EC" w:rsidRDefault="002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AB" w:rsidRDefault="00D373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40EC" w:rsidRPr="002140EC">
      <w:rPr>
        <w:noProof/>
        <w:lang w:val="zh-TW"/>
      </w:rPr>
      <w:t>1</w:t>
    </w:r>
    <w:r>
      <w:fldChar w:fldCharType="end"/>
    </w:r>
  </w:p>
  <w:p w:rsidR="00D373AB" w:rsidRDefault="00D373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EC" w:rsidRDefault="002140EC">
      <w:r>
        <w:separator/>
      </w:r>
    </w:p>
  </w:footnote>
  <w:footnote w:type="continuationSeparator" w:id="0">
    <w:p w:rsidR="002140EC" w:rsidRDefault="0021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1A"/>
    <w:multiLevelType w:val="multilevel"/>
    <w:tmpl w:val="BC68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E23E8"/>
    <w:multiLevelType w:val="hybridMultilevel"/>
    <w:tmpl w:val="BDB8BB40"/>
    <w:lvl w:ilvl="0" w:tplc="4560F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00"/>
    <w:rsid w:val="000064C1"/>
    <w:rsid w:val="00012B3D"/>
    <w:rsid w:val="00021715"/>
    <w:rsid w:val="000242CA"/>
    <w:rsid w:val="000462C8"/>
    <w:rsid w:val="00053AC0"/>
    <w:rsid w:val="0006370E"/>
    <w:rsid w:val="00066300"/>
    <w:rsid w:val="00066722"/>
    <w:rsid w:val="00070237"/>
    <w:rsid w:val="00070AA4"/>
    <w:rsid w:val="000906A9"/>
    <w:rsid w:val="000B046E"/>
    <w:rsid w:val="000C0B6C"/>
    <w:rsid w:val="000D7550"/>
    <w:rsid w:val="00106E63"/>
    <w:rsid w:val="0011173D"/>
    <w:rsid w:val="00112DB6"/>
    <w:rsid w:val="00131509"/>
    <w:rsid w:val="001435D2"/>
    <w:rsid w:val="00151942"/>
    <w:rsid w:val="00165621"/>
    <w:rsid w:val="001701E4"/>
    <w:rsid w:val="001812B2"/>
    <w:rsid w:val="001875F5"/>
    <w:rsid w:val="001A6179"/>
    <w:rsid w:val="001B68B1"/>
    <w:rsid w:val="001B747C"/>
    <w:rsid w:val="001C29B7"/>
    <w:rsid w:val="001E7352"/>
    <w:rsid w:val="002140EC"/>
    <w:rsid w:val="002171BB"/>
    <w:rsid w:val="00220957"/>
    <w:rsid w:val="00234F2C"/>
    <w:rsid w:val="00236919"/>
    <w:rsid w:val="002464C7"/>
    <w:rsid w:val="00246BF3"/>
    <w:rsid w:val="00271074"/>
    <w:rsid w:val="002B1AC2"/>
    <w:rsid w:val="002C283A"/>
    <w:rsid w:val="002D2AE9"/>
    <w:rsid w:val="002E08B5"/>
    <w:rsid w:val="00321BDC"/>
    <w:rsid w:val="00340B1C"/>
    <w:rsid w:val="0034524E"/>
    <w:rsid w:val="00353C06"/>
    <w:rsid w:val="003546C0"/>
    <w:rsid w:val="00367298"/>
    <w:rsid w:val="00383E24"/>
    <w:rsid w:val="003956F5"/>
    <w:rsid w:val="003B04EF"/>
    <w:rsid w:val="003B38C6"/>
    <w:rsid w:val="003B4939"/>
    <w:rsid w:val="003B50AE"/>
    <w:rsid w:val="003B556D"/>
    <w:rsid w:val="003B5C3C"/>
    <w:rsid w:val="003B700D"/>
    <w:rsid w:val="003D27A0"/>
    <w:rsid w:val="003E258E"/>
    <w:rsid w:val="003E3AB4"/>
    <w:rsid w:val="003E40B6"/>
    <w:rsid w:val="004060C8"/>
    <w:rsid w:val="00411B31"/>
    <w:rsid w:val="00435E92"/>
    <w:rsid w:val="00452D90"/>
    <w:rsid w:val="0045621A"/>
    <w:rsid w:val="00473CFE"/>
    <w:rsid w:val="00475D0F"/>
    <w:rsid w:val="004779F8"/>
    <w:rsid w:val="00487B7E"/>
    <w:rsid w:val="00492C47"/>
    <w:rsid w:val="004A05DF"/>
    <w:rsid w:val="004A103F"/>
    <w:rsid w:val="004A21FD"/>
    <w:rsid w:val="004B1575"/>
    <w:rsid w:val="004C6C23"/>
    <w:rsid w:val="004D25E6"/>
    <w:rsid w:val="004D36E3"/>
    <w:rsid w:val="004D69F3"/>
    <w:rsid w:val="00500C3D"/>
    <w:rsid w:val="005011BD"/>
    <w:rsid w:val="00501AE0"/>
    <w:rsid w:val="00505594"/>
    <w:rsid w:val="005058FD"/>
    <w:rsid w:val="00514962"/>
    <w:rsid w:val="00544B68"/>
    <w:rsid w:val="005533A0"/>
    <w:rsid w:val="00565E68"/>
    <w:rsid w:val="00574802"/>
    <w:rsid w:val="00577F0B"/>
    <w:rsid w:val="005C233A"/>
    <w:rsid w:val="005C46FB"/>
    <w:rsid w:val="005F7C5B"/>
    <w:rsid w:val="00611CFF"/>
    <w:rsid w:val="006237B2"/>
    <w:rsid w:val="00631538"/>
    <w:rsid w:val="00640782"/>
    <w:rsid w:val="006474CF"/>
    <w:rsid w:val="00651C8D"/>
    <w:rsid w:val="00673EF5"/>
    <w:rsid w:val="0069362B"/>
    <w:rsid w:val="006A174C"/>
    <w:rsid w:val="006A34EF"/>
    <w:rsid w:val="006C1F4C"/>
    <w:rsid w:val="006D4E2C"/>
    <w:rsid w:val="006E4B31"/>
    <w:rsid w:val="006E4CB5"/>
    <w:rsid w:val="00700DBB"/>
    <w:rsid w:val="00702A37"/>
    <w:rsid w:val="007043AC"/>
    <w:rsid w:val="00720ECA"/>
    <w:rsid w:val="00725EEE"/>
    <w:rsid w:val="00727333"/>
    <w:rsid w:val="007609AD"/>
    <w:rsid w:val="00764AAD"/>
    <w:rsid w:val="00783D2F"/>
    <w:rsid w:val="007A7A1D"/>
    <w:rsid w:val="007C594B"/>
    <w:rsid w:val="007E0981"/>
    <w:rsid w:val="007F1661"/>
    <w:rsid w:val="00801EDF"/>
    <w:rsid w:val="008139F9"/>
    <w:rsid w:val="00823CB6"/>
    <w:rsid w:val="00851CDA"/>
    <w:rsid w:val="008606BA"/>
    <w:rsid w:val="00876911"/>
    <w:rsid w:val="00893228"/>
    <w:rsid w:val="008A086C"/>
    <w:rsid w:val="008A2A7A"/>
    <w:rsid w:val="008C4A1F"/>
    <w:rsid w:val="008E3C2B"/>
    <w:rsid w:val="008E6C8B"/>
    <w:rsid w:val="008F2500"/>
    <w:rsid w:val="0091148A"/>
    <w:rsid w:val="009150AF"/>
    <w:rsid w:val="009156F3"/>
    <w:rsid w:val="009217A3"/>
    <w:rsid w:val="00921CC2"/>
    <w:rsid w:val="00924AAA"/>
    <w:rsid w:val="00956764"/>
    <w:rsid w:val="00957F1E"/>
    <w:rsid w:val="00961EA2"/>
    <w:rsid w:val="00980E34"/>
    <w:rsid w:val="009B2399"/>
    <w:rsid w:val="009B2AB1"/>
    <w:rsid w:val="009E320F"/>
    <w:rsid w:val="009F2604"/>
    <w:rsid w:val="009F4BB8"/>
    <w:rsid w:val="00A143B4"/>
    <w:rsid w:val="00A3576E"/>
    <w:rsid w:val="00A41E57"/>
    <w:rsid w:val="00A44171"/>
    <w:rsid w:val="00A52858"/>
    <w:rsid w:val="00A54322"/>
    <w:rsid w:val="00A617F9"/>
    <w:rsid w:val="00A7260D"/>
    <w:rsid w:val="00A72A77"/>
    <w:rsid w:val="00A739CF"/>
    <w:rsid w:val="00A754E8"/>
    <w:rsid w:val="00A75536"/>
    <w:rsid w:val="00A8047C"/>
    <w:rsid w:val="00A81A5C"/>
    <w:rsid w:val="00AB1E15"/>
    <w:rsid w:val="00AB7168"/>
    <w:rsid w:val="00AC5CAC"/>
    <w:rsid w:val="00AE4606"/>
    <w:rsid w:val="00AE4647"/>
    <w:rsid w:val="00AE515C"/>
    <w:rsid w:val="00B04882"/>
    <w:rsid w:val="00B07147"/>
    <w:rsid w:val="00B21A9E"/>
    <w:rsid w:val="00B27B4B"/>
    <w:rsid w:val="00B35856"/>
    <w:rsid w:val="00B43213"/>
    <w:rsid w:val="00B55AC2"/>
    <w:rsid w:val="00B564C6"/>
    <w:rsid w:val="00B67BAC"/>
    <w:rsid w:val="00B72A91"/>
    <w:rsid w:val="00B73196"/>
    <w:rsid w:val="00B804E4"/>
    <w:rsid w:val="00B80F75"/>
    <w:rsid w:val="00B81C16"/>
    <w:rsid w:val="00B82566"/>
    <w:rsid w:val="00B863E4"/>
    <w:rsid w:val="00BB1891"/>
    <w:rsid w:val="00BD0EC2"/>
    <w:rsid w:val="00BD584B"/>
    <w:rsid w:val="00BF26F1"/>
    <w:rsid w:val="00BF38D0"/>
    <w:rsid w:val="00C036AB"/>
    <w:rsid w:val="00C33CE6"/>
    <w:rsid w:val="00C43BD2"/>
    <w:rsid w:val="00C46ABF"/>
    <w:rsid w:val="00C53BB0"/>
    <w:rsid w:val="00C61057"/>
    <w:rsid w:val="00C610CD"/>
    <w:rsid w:val="00C67E61"/>
    <w:rsid w:val="00C745FA"/>
    <w:rsid w:val="00C912DD"/>
    <w:rsid w:val="00CA77DD"/>
    <w:rsid w:val="00CC2139"/>
    <w:rsid w:val="00CC642A"/>
    <w:rsid w:val="00CD49E9"/>
    <w:rsid w:val="00CE2836"/>
    <w:rsid w:val="00CE29D6"/>
    <w:rsid w:val="00CF1C8A"/>
    <w:rsid w:val="00CF6245"/>
    <w:rsid w:val="00CF7A57"/>
    <w:rsid w:val="00D01697"/>
    <w:rsid w:val="00D155C7"/>
    <w:rsid w:val="00D200AC"/>
    <w:rsid w:val="00D373AB"/>
    <w:rsid w:val="00D42289"/>
    <w:rsid w:val="00D513A7"/>
    <w:rsid w:val="00D608A5"/>
    <w:rsid w:val="00D645F6"/>
    <w:rsid w:val="00D74CD6"/>
    <w:rsid w:val="00D85B63"/>
    <w:rsid w:val="00D9102F"/>
    <w:rsid w:val="00DA6625"/>
    <w:rsid w:val="00DA7B71"/>
    <w:rsid w:val="00DB68AE"/>
    <w:rsid w:val="00DC1321"/>
    <w:rsid w:val="00DC600B"/>
    <w:rsid w:val="00DC6450"/>
    <w:rsid w:val="00DD2B45"/>
    <w:rsid w:val="00DE3B6E"/>
    <w:rsid w:val="00E0143C"/>
    <w:rsid w:val="00E17BAA"/>
    <w:rsid w:val="00E30852"/>
    <w:rsid w:val="00E54198"/>
    <w:rsid w:val="00E60872"/>
    <w:rsid w:val="00E63162"/>
    <w:rsid w:val="00E65869"/>
    <w:rsid w:val="00E66F60"/>
    <w:rsid w:val="00E83DA6"/>
    <w:rsid w:val="00E855DB"/>
    <w:rsid w:val="00E957B5"/>
    <w:rsid w:val="00EA67E2"/>
    <w:rsid w:val="00EB1938"/>
    <w:rsid w:val="00EB5942"/>
    <w:rsid w:val="00ED1365"/>
    <w:rsid w:val="00ED41A2"/>
    <w:rsid w:val="00EE047E"/>
    <w:rsid w:val="00EE7380"/>
    <w:rsid w:val="00EF6CA0"/>
    <w:rsid w:val="00EF7D8C"/>
    <w:rsid w:val="00F146BF"/>
    <w:rsid w:val="00F358FA"/>
    <w:rsid w:val="00F421CD"/>
    <w:rsid w:val="00F44D7D"/>
    <w:rsid w:val="00F561E5"/>
    <w:rsid w:val="00FA6440"/>
    <w:rsid w:val="00FD6A9B"/>
    <w:rsid w:val="00FF595C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50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F250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F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25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536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561E5"/>
    <w:pPr>
      <w:ind w:leftChars="200" w:left="480"/>
    </w:pPr>
  </w:style>
  <w:style w:type="character" w:styleId="aa">
    <w:name w:val="Emphasis"/>
    <w:basedOn w:val="a0"/>
    <w:uiPriority w:val="20"/>
    <w:qFormat/>
    <w:rsid w:val="00ED41A2"/>
    <w:rPr>
      <w:b w:val="0"/>
      <w:bCs w:val="0"/>
      <w:i w:val="0"/>
      <w:iCs w:val="0"/>
      <w:color w:val="DD4B39"/>
    </w:rPr>
  </w:style>
  <w:style w:type="paragraph" w:styleId="Web">
    <w:name w:val="Normal (Web)"/>
    <w:basedOn w:val="a"/>
    <w:uiPriority w:val="99"/>
    <w:unhideWhenUsed/>
    <w:rsid w:val="00801E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50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F2500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F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25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536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561E5"/>
    <w:pPr>
      <w:ind w:leftChars="200" w:left="480"/>
    </w:pPr>
  </w:style>
  <w:style w:type="character" w:styleId="aa">
    <w:name w:val="Emphasis"/>
    <w:basedOn w:val="a0"/>
    <w:uiPriority w:val="20"/>
    <w:qFormat/>
    <w:rsid w:val="00ED41A2"/>
    <w:rPr>
      <w:b w:val="0"/>
      <w:bCs w:val="0"/>
      <w:i w:val="0"/>
      <w:iCs w:val="0"/>
      <w:color w:val="DD4B39"/>
    </w:rPr>
  </w:style>
  <w:style w:type="paragraph" w:styleId="Web">
    <w:name w:val="Normal (Web)"/>
    <w:basedOn w:val="a"/>
    <w:uiPriority w:val="99"/>
    <w:unhideWhenUsed/>
    <w:rsid w:val="00801E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0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800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4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10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0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33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9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6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128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68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02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3304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single" w:sz="6" w:space="18" w:color="EEEEEE"/>
                                <w:left w:val="single" w:sz="6" w:space="18" w:color="EEEEEE"/>
                                <w:bottom w:val="single" w:sz="6" w:space="18" w:color="EEEEEE"/>
                                <w:right w:val="single" w:sz="6" w:space="18" w:color="EEEEEE"/>
                              </w:divBdr>
                              <w:divsChild>
                                <w:div w:id="208348472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dotted" w:sz="6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888E-D1B0-4BB7-B2D9-CB74A0EF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FETC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劉美琇</dc:creator>
  <cp:lastModifiedBy>William Shih 石興亞</cp:lastModifiedBy>
  <cp:revision>2</cp:revision>
  <cp:lastPrinted>2020-01-10T03:01:00Z</cp:lastPrinted>
  <dcterms:created xsi:type="dcterms:W3CDTF">2020-01-12T03:56:00Z</dcterms:created>
  <dcterms:modified xsi:type="dcterms:W3CDTF">2020-01-12T03:56:00Z</dcterms:modified>
</cp:coreProperties>
</file>