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ED" w:rsidRPr="000526B6" w:rsidRDefault="009215ED" w:rsidP="009215ED">
      <w:pPr>
        <w:rPr>
          <w:rFonts w:asciiTheme="minorEastAsia" w:hAnsiTheme="minorEastAsia"/>
          <w:sz w:val="24"/>
          <w:szCs w:val="24"/>
        </w:rPr>
      </w:pPr>
      <w:r w:rsidRPr="000526B6">
        <w:rPr>
          <w:rFonts w:asciiTheme="minorEastAsia" w:hAnsiTheme="minorEastAsia" w:cs="Times New Roman"/>
          <w:noProof/>
        </w:rPr>
        <w:drawing>
          <wp:inline distT="0" distB="0" distL="0" distR="0" wp14:anchorId="17561927" wp14:editId="5D0FA7E9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ED" w:rsidRPr="000526B6" w:rsidRDefault="009215ED" w:rsidP="009215ED">
      <w:pPr>
        <w:jc w:val="center"/>
        <w:rPr>
          <w:rFonts w:asciiTheme="minorEastAsia" w:hAnsiTheme="minorEastAsia" w:cs="Times New Roman"/>
          <w:b/>
          <w:bCs/>
          <w:sz w:val="40"/>
          <w:szCs w:val="40"/>
        </w:rPr>
      </w:pPr>
      <w:r w:rsidRPr="000526B6">
        <w:rPr>
          <w:rFonts w:asciiTheme="minorEastAsia" w:hAnsiTheme="minorEastAsia" w:cs="Times New Roman" w:hint="eastAsia"/>
          <w:b/>
          <w:bCs/>
          <w:sz w:val="40"/>
          <w:szCs w:val="40"/>
        </w:rPr>
        <w:t>國家發展</w:t>
      </w:r>
      <w:r w:rsidRPr="000526B6">
        <w:rPr>
          <w:rFonts w:asciiTheme="minorEastAsia" w:hAnsiTheme="minorEastAsia" w:cs="Times New Roman"/>
          <w:b/>
          <w:bCs/>
          <w:sz w:val="40"/>
          <w:szCs w:val="40"/>
        </w:rPr>
        <w:t>委員會 新聞稿</w:t>
      </w:r>
    </w:p>
    <w:p w:rsidR="00BA05DA" w:rsidRPr="000526B6" w:rsidRDefault="00D01388" w:rsidP="000526B6">
      <w:pPr>
        <w:spacing w:after="0"/>
        <w:jc w:val="center"/>
        <w:rPr>
          <w:rFonts w:asciiTheme="minorEastAsia" w:hAnsiTheme="minorEastAsia"/>
          <w:sz w:val="36"/>
          <w:szCs w:val="36"/>
        </w:rPr>
      </w:pPr>
      <w:r w:rsidRPr="000526B6">
        <w:rPr>
          <w:rFonts w:asciiTheme="minorEastAsia" w:hAnsiTheme="minorEastAsia" w:cs="Times New Roman" w:hint="eastAsia"/>
          <w:b/>
          <w:bCs/>
          <w:sz w:val="36"/>
          <w:szCs w:val="36"/>
        </w:rPr>
        <w:t>亞洲矽谷執行中心加強地方連結 成果不打折</w:t>
      </w:r>
    </w:p>
    <w:p w:rsidR="000526B6" w:rsidRDefault="000526B6" w:rsidP="000526B6">
      <w:pPr>
        <w:pStyle w:val="k02"/>
        <w:tabs>
          <w:tab w:val="clear" w:pos="960"/>
          <w:tab w:val="left" w:pos="680"/>
        </w:tabs>
        <w:spacing w:line="0" w:lineRule="atLeast"/>
        <w:ind w:firstLine="0"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0526B6" w:rsidRPr="000526B6" w:rsidRDefault="000526B6" w:rsidP="000526B6">
      <w:pPr>
        <w:pStyle w:val="k02"/>
        <w:tabs>
          <w:tab w:val="clear" w:pos="960"/>
          <w:tab w:val="left" w:pos="680"/>
        </w:tabs>
        <w:spacing w:line="0" w:lineRule="atLeast"/>
        <w:ind w:firstLine="0"/>
        <w:jc w:val="left"/>
        <w:rPr>
          <w:rFonts w:asciiTheme="minorEastAsia" w:eastAsiaTheme="minorEastAsia" w:hAnsiTheme="minorEastAsia"/>
          <w:sz w:val="32"/>
          <w:szCs w:val="32"/>
        </w:rPr>
      </w:pPr>
      <w:r w:rsidRPr="000526B6">
        <w:rPr>
          <w:rFonts w:asciiTheme="minorEastAsia" w:eastAsiaTheme="minorEastAsia" w:hAnsiTheme="minorEastAsia" w:hint="eastAsia"/>
          <w:sz w:val="32"/>
          <w:szCs w:val="32"/>
        </w:rPr>
        <w:t>發布日期：108年5月20日</w:t>
      </w:r>
    </w:p>
    <w:p w:rsidR="000526B6" w:rsidRPr="000526B6" w:rsidRDefault="000526B6" w:rsidP="000526B6">
      <w:pPr>
        <w:pStyle w:val="k02"/>
        <w:tabs>
          <w:tab w:val="clear" w:pos="960"/>
          <w:tab w:val="left" w:pos="680"/>
        </w:tabs>
        <w:spacing w:line="0" w:lineRule="atLeast"/>
        <w:ind w:firstLine="0"/>
        <w:jc w:val="left"/>
        <w:rPr>
          <w:rFonts w:asciiTheme="minorEastAsia" w:eastAsiaTheme="minorEastAsia" w:hAnsiTheme="minorEastAsia"/>
          <w:sz w:val="32"/>
          <w:szCs w:val="32"/>
        </w:rPr>
      </w:pPr>
      <w:r w:rsidRPr="000526B6">
        <w:rPr>
          <w:rFonts w:asciiTheme="minorEastAsia" w:eastAsiaTheme="minorEastAsia" w:hAnsiTheme="minorEastAsia" w:hint="eastAsia"/>
          <w:sz w:val="32"/>
          <w:szCs w:val="32"/>
        </w:rPr>
        <w:t>發布單位：產業發展處</w:t>
      </w:r>
    </w:p>
    <w:p w:rsidR="000526B6" w:rsidRDefault="000526B6" w:rsidP="000526B6">
      <w:pPr>
        <w:spacing w:after="0"/>
        <w:rPr>
          <w:rFonts w:asciiTheme="minorEastAsia" w:hAnsiTheme="minorEastAsia"/>
          <w:sz w:val="32"/>
          <w:szCs w:val="32"/>
        </w:rPr>
      </w:pPr>
    </w:p>
    <w:p w:rsidR="0050583F" w:rsidRPr="000526B6" w:rsidRDefault="0050583F" w:rsidP="00366806">
      <w:pPr>
        <w:ind w:firstLineChars="200" w:firstLine="640"/>
        <w:jc w:val="both"/>
        <w:rPr>
          <w:rFonts w:asciiTheme="minorEastAsia" w:hAnsiTheme="minorEastAsia"/>
          <w:sz w:val="32"/>
          <w:szCs w:val="32"/>
        </w:rPr>
      </w:pPr>
      <w:r w:rsidRPr="000526B6">
        <w:rPr>
          <w:rFonts w:asciiTheme="minorEastAsia" w:hAnsiTheme="minorEastAsia" w:hint="eastAsia"/>
          <w:sz w:val="32"/>
          <w:szCs w:val="32"/>
        </w:rPr>
        <w:t>國發會今(</w:t>
      </w:r>
      <w:r w:rsidR="00664C70" w:rsidRPr="000526B6">
        <w:rPr>
          <w:rFonts w:asciiTheme="minorEastAsia" w:hAnsiTheme="minorEastAsia" w:hint="eastAsia"/>
          <w:sz w:val="32"/>
          <w:szCs w:val="32"/>
        </w:rPr>
        <w:t>20</w:t>
      </w:r>
      <w:r w:rsidRPr="000526B6">
        <w:rPr>
          <w:rFonts w:asciiTheme="minorEastAsia" w:hAnsiTheme="minorEastAsia" w:hint="eastAsia"/>
          <w:sz w:val="32"/>
          <w:szCs w:val="32"/>
        </w:rPr>
        <w:t>)日表示，</w:t>
      </w:r>
      <w:r w:rsidR="00D01388" w:rsidRPr="000526B6">
        <w:rPr>
          <w:rFonts w:asciiTheme="minorEastAsia" w:hAnsiTheme="minorEastAsia" w:hint="eastAsia"/>
          <w:sz w:val="32"/>
          <w:szCs w:val="32"/>
        </w:rPr>
        <w:t>感謝媒體對亞洲</w:t>
      </w:r>
      <w:proofErr w:type="gramStart"/>
      <w:r w:rsidR="00D01388" w:rsidRPr="000526B6">
        <w:rPr>
          <w:rFonts w:asciiTheme="minorEastAsia" w:hAnsiTheme="minorEastAsia" w:hint="eastAsia"/>
          <w:sz w:val="32"/>
          <w:szCs w:val="32"/>
        </w:rPr>
        <w:t>‧</w:t>
      </w:r>
      <w:proofErr w:type="gramEnd"/>
      <w:r w:rsidR="00D01388" w:rsidRPr="000526B6">
        <w:rPr>
          <w:rFonts w:asciiTheme="minorEastAsia" w:hAnsiTheme="minorEastAsia" w:hint="eastAsia"/>
          <w:sz w:val="32"/>
          <w:szCs w:val="32"/>
        </w:rPr>
        <w:t>矽谷計畫在</w:t>
      </w:r>
      <w:proofErr w:type="gramStart"/>
      <w:r w:rsidR="00D01388" w:rsidRPr="000526B6">
        <w:rPr>
          <w:rFonts w:asciiTheme="minorEastAsia" w:hAnsiTheme="minorEastAsia" w:hint="eastAsia"/>
          <w:sz w:val="32"/>
          <w:szCs w:val="32"/>
        </w:rPr>
        <w:t>推動物聯網</w:t>
      </w:r>
      <w:proofErr w:type="gramEnd"/>
      <w:r w:rsidR="00D01388" w:rsidRPr="000526B6">
        <w:rPr>
          <w:rFonts w:asciiTheme="minorEastAsia" w:hAnsiTheme="minorEastAsia" w:hint="eastAsia"/>
          <w:sz w:val="32"/>
          <w:szCs w:val="32"/>
        </w:rPr>
        <w:t>發展、協助創新創業及引進國際企業設立研發創新中心等成果之肯定。至於有報導提到，</w:t>
      </w:r>
      <w:proofErr w:type="gramStart"/>
      <w:r w:rsidR="00D01388" w:rsidRPr="000526B6">
        <w:rPr>
          <w:rFonts w:asciiTheme="minorEastAsia" w:hAnsiTheme="minorEastAsia" w:hint="eastAsia"/>
          <w:sz w:val="32"/>
          <w:szCs w:val="32"/>
        </w:rPr>
        <w:t>亞矽台北辦公室</w:t>
      </w:r>
      <w:proofErr w:type="gramEnd"/>
      <w:r w:rsidR="00D01388" w:rsidRPr="000526B6">
        <w:rPr>
          <w:rFonts w:asciiTheme="minorEastAsia" w:hAnsiTheme="minorEastAsia" w:hint="eastAsia"/>
          <w:sz w:val="32"/>
          <w:szCs w:val="32"/>
        </w:rPr>
        <w:t>熄燈是否會成果打折?國發會表示，</w:t>
      </w:r>
      <w:proofErr w:type="gramStart"/>
      <w:r w:rsidR="00D01388" w:rsidRPr="000526B6">
        <w:rPr>
          <w:rFonts w:asciiTheme="minorEastAsia" w:hAnsiTheme="minorEastAsia" w:hint="eastAsia"/>
          <w:sz w:val="32"/>
          <w:szCs w:val="32"/>
        </w:rPr>
        <w:t>亞矽執行</w:t>
      </w:r>
      <w:proofErr w:type="gramEnd"/>
      <w:r w:rsidR="00D01388" w:rsidRPr="000526B6">
        <w:rPr>
          <w:rFonts w:asciiTheme="minorEastAsia" w:hAnsiTheme="minorEastAsia" w:hint="eastAsia"/>
          <w:sz w:val="32"/>
          <w:szCs w:val="32"/>
        </w:rPr>
        <w:t>中心自105年12月成立以來，即在桃園及台北均設立辦公室。由於桃園地區今年將有</w:t>
      </w:r>
      <w:r w:rsidR="008102BC" w:rsidRPr="000526B6">
        <w:rPr>
          <w:rFonts w:asciiTheme="minorEastAsia" w:hAnsiTheme="minorEastAsia" w:hint="eastAsia"/>
          <w:sz w:val="32"/>
          <w:szCs w:val="32"/>
        </w:rPr>
        <w:t>建置</w:t>
      </w:r>
      <w:r w:rsidR="00D01388" w:rsidRPr="000526B6">
        <w:rPr>
          <w:rFonts w:asciiTheme="minorEastAsia" w:hAnsiTheme="minorEastAsia" w:hint="eastAsia"/>
          <w:sz w:val="32"/>
          <w:szCs w:val="32"/>
        </w:rPr>
        <w:t>研發創新中心及</w:t>
      </w:r>
      <w:proofErr w:type="gramStart"/>
      <w:r w:rsidR="00D01388" w:rsidRPr="000526B6">
        <w:rPr>
          <w:rFonts w:asciiTheme="minorEastAsia" w:hAnsiTheme="minorEastAsia" w:hint="eastAsia"/>
          <w:sz w:val="32"/>
          <w:szCs w:val="32"/>
        </w:rPr>
        <w:t>虎頭山物聯網</w:t>
      </w:r>
      <w:proofErr w:type="gramEnd"/>
      <w:r w:rsidR="00D01388" w:rsidRPr="000526B6">
        <w:rPr>
          <w:rFonts w:asciiTheme="minorEastAsia" w:hAnsiTheme="minorEastAsia" w:hint="eastAsia"/>
          <w:sz w:val="32"/>
          <w:szCs w:val="32"/>
        </w:rPr>
        <w:t>基地等重大工作，為加強中央與地方連結，故將人力全數</w:t>
      </w:r>
      <w:r w:rsidR="008102BC" w:rsidRPr="000526B6">
        <w:rPr>
          <w:rFonts w:asciiTheme="minorEastAsia" w:hAnsiTheme="minorEastAsia" w:hint="eastAsia"/>
          <w:sz w:val="32"/>
          <w:szCs w:val="32"/>
        </w:rPr>
        <w:t>集中於</w:t>
      </w:r>
      <w:r w:rsidR="00D01388" w:rsidRPr="000526B6">
        <w:rPr>
          <w:rFonts w:asciiTheme="minorEastAsia" w:hAnsiTheme="minorEastAsia" w:hint="eastAsia"/>
          <w:sz w:val="32"/>
          <w:szCs w:val="32"/>
        </w:rPr>
        <w:t>桃園</w:t>
      </w:r>
      <w:r w:rsidR="008102BC" w:rsidRPr="000526B6">
        <w:rPr>
          <w:rFonts w:asciiTheme="minorEastAsia" w:hAnsiTheme="minorEastAsia" w:hint="eastAsia"/>
          <w:sz w:val="32"/>
          <w:szCs w:val="32"/>
        </w:rPr>
        <w:t>辦公室</w:t>
      </w:r>
      <w:r w:rsidR="00D01388" w:rsidRPr="000526B6">
        <w:rPr>
          <w:rFonts w:asciiTheme="minorEastAsia" w:hAnsiTheme="minorEastAsia" w:hint="eastAsia"/>
          <w:sz w:val="32"/>
          <w:szCs w:val="32"/>
        </w:rPr>
        <w:t>，</w:t>
      </w:r>
      <w:r w:rsidR="008102BC" w:rsidRPr="000526B6">
        <w:rPr>
          <w:rFonts w:asciiTheme="minorEastAsia" w:hAnsiTheme="minorEastAsia" w:hint="eastAsia"/>
          <w:sz w:val="32"/>
          <w:szCs w:val="32"/>
        </w:rPr>
        <w:t>以利協助整合中央資源，</w:t>
      </w:r>
      <w:proofErr w:type="gramStart"/>
      <w:r w:rsidR="008102BC" w:rsidRPr="000526B6">
        <w:rPr>
          <w:rFonts w:asciiTheme="minorEastAsia" w:hAnsiTheme="minorEastAsia" w:hint="eastAsia"/>
          <w:sz w:val="32"/>
          <w:szCs w:val="32"/>
        </w:rPr>
        <w:t>強化亞矽計畫</w:t>
      </w:r>
      <w:proofErr w:type="gramEnd"/>
      <w:r w:rsidR="008102BC" w:rsidRPr="000526B6">
        <w:rPr>
          <w:rFonts w:asciiTheme="minorEastAsia" w:hAnsiTheme="minorEastAsia" w:hint="eastAsia"/>
          <w:sz w:val="32"/>
          <w:szCs w:val="32"/>
        </w:rPr>
        <w:t>與地方政府合作，成果效益會更加擴散，並不會打折!</w:t>
      </w:r>
    </w:p>
    <w:p w:rsidR="0050583F" w:rsidRPr="000526B6" w:rsidRDefault="00BA05DA" w:rsidP="00366806">
      <w:pPr>
        <w:ind w:firstLineChars="200" w:firstLine="640"/>
        <w:jc w:val="both"/>
        <w:rPr>
          <w:rFonts w:asciiTheme="minorEastAsia" w:hAnsiTheme="minorEastAsia"/>
          <w:sz w:val="32"/>
          <w:szCs w:val="32"/>
        </w:rPr>
      </w:pPr>
      <w:r w:rsidRPr="000526B6">
        <w:rPr>
          <w:rFonts w:asciiTheme="minorEastAsia" w:hAnsiTheme="minorEastAsia" w:hint="eastAsia"/>
          <w:sz w:val="32"/>
          <w:szCs w:val="32"/>
        </w:rPr>
        <w:t>國發會</w:t>
      </w:r>
      <w:r w:rsidR="00FE2E55" w:rsidRPr="000526B6">
        <w:rPr>
          <w:rFonts w:asciiTheme="minorEastAsia" w:hAnsiTheme="minorEastAsia" w:hint="eastAsia"/>
          <w:sz w:val="32"/>
          <w:szCs w:val="32"/>
        </w:rPr>
        <w:t>表示</w:t>
      </w:r>
      <w:r w:rsidRPr="000526B6">
        <w:rPr>
          <w:rFonts w:asciiTheme="minorEastAsia" w:hAnsiTheme="minorEastAsia" w:hint="eastAsia"/>
          <w:sz w:val="32"/>
          <w:szCs w:val="32"/>
        </w:rPr>
        <w:t>，</w:t>
      </w:r>
      <w:r w:rsidR="008102BC" w:rsidRPr="000526B6">
        <w:rPr>
          <w:rFonts w:asciiTheme="minorEastAsia" w:hAnsiTheme="minorEastAsia" w:hint="eastAsia"/>
          <w:sz w:val="32"/>
          <w:szCs w:val="32"/>
        </w:rPr>
        <w:t>過去桃園辦公室</w:t>
      </w:r>
      <w:proofErr w:type="gramStart"/>
      <w:r w:rsidR="008102BC" w:rsidRPr="000526B6">
        <w:rPr>
          <w:rFonts w:asciiTheme="minorEastAsia" w:hAnsiTheme="minorEastAsia" w:hint="eastAsia"/>
          <w:sz w:val="32"/>
          <w:szCs w:val="32"/>
        </w:rPr>
        <w:t>作為亞矽計畫</w:t>
      </w:r>
      <w:proofErr w:type="gramEnd"/>
      <w:r w:rsidR="008102BC" w:rsidRPr="000526B6">
        <w:rPr>
          <w:rFonts w:asciiTheme="minorEastAsia" w:hAnsiTheme="minorEastAsia" w:hint="eastAsia"/>
          <w:sz w:val="32"/>
          <w:szCs w:val="32"/>
        </w:rPr>
        <w:t>成果展示及協調服務窗口，已有相當</w:t>
      </w:r>
      <w:bookmarkStart w:id="0" w:name="_GoBack"/>
      <w:bookmarkEnd w:id="0"/>
      <w:r w:rsidR="008102BC" w:rsidRPr="000526B6">
        <w:rPr>
          <w:rFonts w:asciiTheme="minorEastAsia" w:hAnsiTheme="minorEastAsia" w:hint="eastAsia"/>
          <w:sz w:val="32"/>
          <w:szCs w:val="32"/>
        </w:rPr>
        <w:t>成績，如蔡總統及賴前</w:t>
      </w:r>
      <w:proofErr w:type="gramStart"/>
      <w:r w:rsidR="008102BC" w:rsidRPr="000526B6">
        <w:rPr>
          <w:rFonts w:asciiTheme="minorEastAsia" w:hAnsiTheme="minorEastAsia" w:hint="eastAsia"/>
          <w:sz w:val="32"/>
          <w:szCs w:val="32"/>
        </w:rPr>
        <w:t>院長均曾親自</w:t>
      </w:r>
      <w:proofErr w:type="gramEnd"/>
      <w:r w:rsidR="008102BC" w:rsidRPr="000526B6">
        <w:rPr>
          <w:rFonts w:asciiTheme="minorEastAsia" w:hAnsiTheme="minorEastAsia" w:hint="eastAsia"/>
          <w:sz w:val="32"/>
          <w:szCs w:val="32"/>
        </w:rPr>
        <w:t>視察，每月均召開中央與地方聯席工作會議，並已接待來自全球35個國家，共3,500人次之訪賓</w:t>
      </w:r>
      <w:r w:rsidR="0050583F" w:rsidRPr="000526B6">
        <w:rPr>
          <w:rFonts w:asciiTheme="minorEastAsia" w:hAnsiTheme="minorEastAsia" w:hint="eastAsia"/>
          <w:sz w:val="32"/>
          <w:szCs w:val="32"/>
        </w:rPr>
        <w:t>。</w:t>
      </w:r>
    </w:p>
    <w:p w:rsidR="008102BC" w:rsidRPr="000526B6" w:rsidRDefault="008102BC">
      <w:pPr>
        <w:rPr>
          <w:rFonts w:asciiTheme="minorEastAsia" w:hAnsiTheme="minorEastAsia"/>
          <w:sz w:val="32"/>
          <w:szCs w:val="32"/>
        </w:rPr>
      </w:pPr>
    </w:p>
    <w:p w:rsidR="000526B6" w:rsidRPr="000526B6" w:rsidRDefault="009215ED" w:rsidP="000526B6">
      <w:pPr>
        <w:snapToGrid w:val="0"/>
        <w:spacing w:after="0" w:line="500" w:lineRule="exact"/>
        <w:jc w:val="both"/>
        <w:rPr>
          <w:rFonts w:asciiTheme="minorEastAsia" w:hAnsiTheme="minorEastAsia" w:cs="Times New Roman"/>
          <w:sz w:val="32"/>
          <w:szCs w:val="32"/>
        </w:rPr>
      </w:pPr>
      <w:r w:rsidRPr="000526B6">
        <w:rPr>
          <w:rFonts w:asciiTheme="minorEastAsia" w:hAnsiTheme="minorEastAsia" w:cs="Times New Roman" w:hint="eastAsia"/>
          <w:sz w:val="32"/>
          <w:szCs w:val="32"/>
        </w:rPr>
        <w:t xml:space="preserve">聯 絡 </w:t>
      </w:r>
      <w:r w:rsidR="008102BC" w:rsidRPr="000526B6">
        <w:rPr>
          <w:rFonts w:asciiTheme="minorEastAsia" w:hAnsiTheme="minorEastAsia" w:cs="Times New Roman" w:hint="eastAsia"/>
          <w:sz w:val="32"/>
          <w:szCs w:val="32"/>
        </w:rPr>
        <w:t>人：處長詹方冠、林俊儒</w:t>
      </w:r>
    </w:p>
    <w:p w:rsidR="009215ED" w:rsidRPr="000526B6" w:rsidRDefault="009215ED" w:rsidP="000526B6">
      <w:pPr>
        <w:snapToGrid w:val="0"/>
        <w:spacing w:after="0" w:line="500" w:lineRule="exact"/>
        <w:jc w:val="both"/>
        <w:rPr>
          <w:rFonts w:asciiTheme="minorEastAsia" w:hAnsiTheme="minorEastAsia" w:cs="Times New Roman"/>
          <w:sz w:val="32"/>
          <w:szCs w:val="32"/>
        </w:rPr>
      </w:pPr>
      <w:r w:rsidRPr="000526B6">
        <w:rPr>
          <w:rFonts w:asciiTheme="minorEastAsia" w:hAnsiTheme="minorEastAsia" w:cs="Times New Roman" w:hint="eastAsia"/>
          <w:sz w:val="32"/>
          <w:szCs w:val="32"/>
        </w:rPr>
        <w:t>聯絡電話：2316-5850、</w:t>
      </w:r>
      <w:r w:rsidR="008102BC" w:rsidRPr="000526B6">
        <w:rPr>
          <w:rFonts w:asciiTheme="minorEastAsia" w:hAnsiTheme="minorEastAsia" w:cs="Times New Roman" w:hint="eastAsia"/>
          <w:sz w:val="32"/>
          <w:szCs w:val="32"/>
        </w:rPr>
        <w:t>2316-</w:t>
      </w:r>
      <w:r w:rsidR="009D6BE0" w:rsidRPr="000526B6">
        <w:rPr>
          <w:rFonts w:asciiTheme="minorEastAsia" w:hAnsiTheme="minorEastAsia" w:cs="Times New Roman" w:hint="eastAsia"/>
          <w:sz w:val="32"/>
          <w:szCs w:val="32"/>
        </w:rPr>
        <w:t>5873</w:t>
      </w:r>
    </w:p>
    <w:sectPr w:rsidR="009215ED" w:rsidRPr="000526B6" w:rsidSect="008102BC">
      <w:pgSz w:w="12240" w:h="15840"/>
      <w:pgMar w:top="993" w:right="189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31" w:rsidRDefault="00F42C31" w:rsidP="000526B6">
      <w:pPr>
        <w:spacing w:after="0" w:line="240" w:lineRule="auto"/>
      </w:pPr>
      <w:r>
        <w:separator/>
      </w:r>
    </w:p>
  </w:endnote>
  <w:endnote w:type="continuationSeparator" w:id="0">
    <w:p w:rsidR="00F42C31" w:rsidRDefault="00F42C31" w:rsidP="0005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31" w:rsidRDefault="00F42C31" w:rsidP="000526B6">
      <w:pPr>
        <w:spacing w:after="0" w:line="240" w:lineRule="auto"/>
      </w:pPr>
      <w:r>
        <w:separator/>
      </w:r>
    </w:p>
  </w:footnote>
  <w:footnote w:type="continuationSeparator" w:id="0">
    <w:p w:rsidR="00F42C31" w:rsidRDefault="00F42C31" w:rsidP="0005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DA"/>
    <w:rsid w:val="00051C57"/>
    <w:rsid w:val="000526B6"/>
    <w:rsid w:val="00065697"/>
    <w:rsid w:val="00127066"/>
    <w:rsid w:val="001936C2"/>
    <w:rsid w:val="001D7C90"/>
    <w:rsid w:val="002E357F"/>
    <w:rsid w:val="00366806"/>
    <w:rsid w:val="003C0A55"/>
    <w:rsid w:val="0050583F"/>
    <w:rsid w:val="00542545"/>
    <w:rsid w:val="00564322"/>
    <w:rsid w:val="005B29BB"/>
    <w:rsid w:val="00664C70"/>
    <w:rsid w:val="008102BC"/>
    <w:rsid w:val="00841B13"/>
    <w:rsid w:val="009215ED"/>
    <w:rsid w:val="0096343B"/>
    <w:rsid w:val="009910F9"/>
    <w:rsid w:val="009D6BE0"/>
    <w:rsid w:val="00BA05DA"/>
    <w:rsid w:val="00BC3BC7"/>
    <w:rsid w:val="00D01388"/>
    <w:rsid w:val="00D73858"/>
    <w:rsid w:val="00EB4AF8"/>
    <w:rsid w:val="00F0232C"/>
    <w:rsid w:val="00F42C31"/>
    <w:rsid w:val="00F75966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ED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15ED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2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26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2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26B6"/>
    <w:rPr>
      <w:sz w:val="20"/>
      <w:szCs w:val="20"/>
    </w:rPr>
  </w:style>
  <w:style w:type="paragraph" w:customStyle="1" w:styleId="k02">
    <w:name w:val="k02"/>
    <w:basedOn w:val="a"/>
    <w:rsid w:val="000526B6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after="0" w:line="450" w:lineRule="exact"/>
      <w:ind w:firstLine="567"/>
      <w:jc w:val="both"/>
    </w:pPr>
    <w:rPr>
      <w:rFonts w:ascii="Times New Roman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ED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15ED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2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26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2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26B6"/>
    <w:rPr>
      <w:sz w:val="20"/>
      <w:szCs w:val="20"/>
    </w:rPr>
  </w:style>
  <w:style w:type="paragraph" w:customStyle="1" w:styleId="k02">
    <w:name w:val="k02"/>
    <w:basedOn w:val="a"/>
    <w:rsid w:val="000526B6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after="0" w:line="450" w:lineRule="exact"/>
      <w:ind w:firstLine="567"/>
      <w:jc w:val="both"/>
    </w:pPr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詹方冠</dc:creator>
  <cp:lastModifiedBy>謝晴如</cp:lastModifiedBy>
  <cp:revision>3</cp:revision>
  <cp:lastPrinted>2019-05-20T03:00:00Z</cp:lastPrinted>
  <dcterms:created xsi:type="dcterms:W3CDTF">2019-05-20T04:28:00Z</dcterms:created>
  <dcterms:modified xsi:type="dcterms:W3CDTF">2019-05-20T04:32:00Z</dcterms:modified>
</cp:coreProperties>
</file>