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24" w:rsidRDefault="009D2824" w:rsidP="009D2824">
      <w:pPr>
        <w:spacing w:line="500" w:lineRule="exact"/>
        <w:ind w:left="0" w:firstLine="0"/>
        <w:textAlignment w:val="top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9B6106">
        <w:rPr>
          <w:rFonts w:ascii="標楷體" w:eastAsia="標楷體" w:hAnsi="標楷體"/>
          <w:b/>
          <w:noProof/>
          <w:color w:val="000000" w:themeColor="text1"/>
          <w:sz w:val="40"/>
          <w:szCs w:val="40"/>
        </w:rPr>
        <w:drawing>
          <wp:inline distT="0" distB="0" distL="0" distR="0" wp14:anchorId="7D2D565A" wp14:editId="4F56C503">
            <wp:extent cx="1450953" cy="29391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4" cy="29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824" w:rsidRPr="00D44FF1" w:rsidRDefault="009D2824" w:rsidP="009D2824">
      <w:pPr>
        <w:snapToGrid w:val="0"/>
        <w:spacing w:beforeLines="100" w:before="360" w:afterLines="100" w:after="360" w:line="500" w:lineRule="exact"/>
        <w:ind w:left="0" w:firstLine="0"/>
        <w:jc w:val="center"/>
        <w:textAlignment w:val="top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國家發展委員會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</w:t>
      </w:r>
      <w:r w:rsidR="00420BFB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回應</w:t>
      </w: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稿</w:t>
      </w:r>
    </w:p>
    <w:p w:rsidR="009D2824" w:rsidRDefault="009D2824" w:rsidP="004F030D">
      <w:pPr>
        <w:widowControl w:val="0"/>
        <w:snapToGrid w:val="0"/>
        <w:spacing w:line="360" w:lineRule="exact"/>
        <w:ind w:leftChars="2000" w:left="4800" w:firstLine="0"/>
        <w:jc w:val="distribute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發布日期：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10</w:t>
      </w:r>
      <w:r w:rsidRPr="005F192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7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年</w:t>
      </w:r>
      <w:r w:rsidR="0002351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</w:t>
      </w:r>
      <w:r w:rsidR="003326B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2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月</w:t>
      </w:r>
      <w:r w:rsidR="00330EE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19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日</w:t>
      </w:r>
    </w:p>
    <w:p w:rsidR="004F030D" w:rsidRDefault="004F030D" w:rsidP="004F030D">
      <w:pPr>
        <w:widowControl w:val="0"/>
        <w:snapToGrid w:val="0"/>
        <w:spacing w:line="360" w:lineRule="exact"/>
        <w:ind w:leftChars="2000" w:left="4800" w:firstLine="0"/>
        <w:jc w:val="distribute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聯絡人：</w:t>
      </w:r>
      <w:r w:rsidR="00F1106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張惠娟處長</w:t>
      </w:r>
    </w:p>
    <w:p w:rsidR="004F030D" w:rsidRPr="004F030D" w:rsidRDefault="004F030D" w:rsidP="004F030D">
      <w:pPr>
        <w:widowControl w:val="0"/>
        <w:snapToGrid w:val="0"/>
        <w:spacing w:line="360" w:lineRule="exact"/>
        <w:ind w:leftChars="2000" w:left="4800" w:firstLine="0"/>
        <w:jc w:val="distribute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聯絡電話：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02-23165300#</w:t>
      </w:r>
      <w:r w:rsidR="00F1106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5910</w:t>
      </w:r>
    </w:p>
    <w:p w:rsidR="00C2107D" w:rsidRDefault="007E679A" w:rsidP="00330EEE">
      <w:pPr>
        <w:widowControl w:val="0"/>
        <w:spacing w:beforeLines="100" w:before="360" w:afterLines="100" w:after="360" w:line="440" w:lineRule="exact"/>
        <w:ind w:left="0"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7E67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針對</w:t>
      </w:r>
      <w:r w:rsidR="0025709E" w:rsidRPr="0025709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賴祥蔚教授</w:t>
      </w:r>
      <w:r w:rsidR="0025709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NOWnews</w:t>
      </w:r>
      <w:r w:rsidR="00F762B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名家論壇投書</w:t>
      </w:r>
      <w:r w:rsidR="00F762B9" w:rsidRPr="007E67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</w:t>
      </w:r>
      <w:r w:rsidR="00F762B9" w:rsidRPr="00F762B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請問政府首長活在什麼年代？</w:t>
      </w:r>
      <w:r w:rsidRPr="007E67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」，以及信傳媒報導「為推動</w:t>
      </w:r>
      <w:r w:rsidRPr="007E67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2030</w:t>
      </w:r>
      <w:r w:rsidRPr="007E67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雙語國家政策，國發會也想要推動設立全英語電視台，不如反觀以教學英文為主的</w:t>
      </w:r>
      <w:r w:rsidRPr="007E67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YouTube</w:t>
      </w:r>
      <w:r w:rsidR="00F762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『</w:t>
      </w:r>
      <w:r w:rsidRPr="007E67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阿滴英文</w:t>
      </w:r>
      <w:r w:rsidR="00F762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』</w:t>
      </w:r>
      <w:r w:rsidRPr="007E67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頻道</w:t>
      </w:r>
      <w:r w:rsidR="00F762B9" w:rsidRPr="007E67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」</w:t>
      </w:r>
      <w:r w:rsidR="00892A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Pr="007E67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國發會回應如下</w:t>
      </w:r>
      <w:r w:rsidR="00FA404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：</w:t>
      </w:r>
    </w:p>
    <w:p w:rsidR="00F762B9" w:rsidRPr="00114339" w:rsidRDefault="0025709E" w:rsidP="00114339">
      <w:pPr>
        <w:pStyle w:val="a5"/>
        <w:widowControl w:val="0"/>
        <w:numPr>
          <w:ilvl w:val="0"/>
          <w:numId w:val="12"/>
        </w:numPr>
        <w:spacing w:beforeLines="100" w:before="360" w:afterLines="100" w:after="360"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1433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有關賴教授針對雙語政策質疑「透過</w:t>
      </w:r>
      <w:r w:rsidRPr="0011433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AI</w:t>
      </w:r>
      <w:r w:rsidRPr="0011433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科技的即時翻譯服務即可同步口譯，學外語已不是難事」一節，由於溝通能力與成效的重點在於「人」，透過人與人之間藉由互動以建立關係</w:t>
      </w:r>
      <w:r w:rsidR="0011433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；</w:t>
      </w:r>
      <w:r w:rsidRPr="0011433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AI</w:t>
      </w:r>
      <w:r w:rsidRPr="0011433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等新興</w:t>
      </w:r>
      <w:r w:rsidR="0011433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翻譯</w:t>
      </w:r>
      <w:r w:rsidRPr="0011433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科技</w:t>
      </w:r>
      <w:r w:rsidR="0011433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雖可作為</w:t>
      </w:r>
      <w:r w:rsidRPr="0011433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英文學習的輔助工具，</w:t>
      </w:r>
      <w:r w:rsidR="0011433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但人能直接用需要的語言</w:t>
      </w:r>
      <w:r w:rsidRPr="0011433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溝通</w:t>
      </w:r>
      <w:r w:rsidR="0011433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67594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仍是</w:t>
      </w:r>
      <w:r w:rsidR="0011433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重要的</w:t>
      </w:r>
      <w:r w:rsidRPr="0011433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25709E" w:rsidRDefault="0025709E" w:rsidP="004A0D8E">
      <w:pPr>
        <w:pStyle w:val="a5"/>
        <w:widowControl w:val="0"/>
        <w:numPr>
          <w:ilvl w:val="0"/>
          <w:numId w:val="12"/>
        </w:numPr>
        <w:spacing w:beforeLines="100" w:before="360" w:afterLines="100" w:after="360"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762B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另賴教授質疑「雙語政策</w:t>
      </w:r>
      <w:r w:rsidR="0067594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不夠前瞻</w:t>
      </w:r>
      <w:r w:rsidRPr="00F762B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</w:t>
      </w:r>
      <w:r w:rsidR="0067594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無法帶領迎向新的未來</w:t>
      </w:r>
      <w:r w:rsidRPr="00F762B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一節」，</w:t>
      </w:r>
      <w:r w:rsidR="00C45D52" w:rsidRPr="00F762B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雙語</w:t>
      </w:r>
      <w:r w:rsidR="00C45D5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國家</w:t>
      </w:r>
      <w:r w:rsidR="00C45D52" w:rsidRPr="00F762B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政策</w:t>
      </w:r>
      <w:r w:rsidRPr="00F762B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之提出係考量</w:t>
      </w:r>
      <w:r w:rsidR="0067594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面對全球化及國際化的浪潮，</w:t>
      </w:r>
      <w:r w:rsidRPr="00F762B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具備良好中</w:t>
      </w:r>
      <w:r w:rsidR="0067594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</w:t>
      </w:r>
      <w:r w:rsidRPr="00F762B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英文力才能在國際舞臺上擁有一席之地；例如與臺灣同位於亞太地區的新加坡，雖然當地沒有任何天然資源且地狹人稠，但仍吸引外商把亞太區域總部設在當地，就是因當地人才有很好的專業及英語溝通能力。雙語</w:t>
      </w:r>
      <w:r w:rsidR="00C45D5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國家</w:t>
      </w:r>
      <w:r w:rsidRPr="00F762B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政策實為迎合當代需求而規劃</w:t>
      </w:r>
      <w:r w:rsidR="004A0D8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4A0D8E" w:rsidRPr="004A0D8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雙語國家</w:t>
      </w:r>
      <w:r w:rsidR="004A0D8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4A0D8E" w:rsidRPr="004A0D8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打造，</w:t>
      </w:r>
      <w:r w:rsidR="004A0D8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係</w:t>
      </w:r>
      <w:r w:rsidR="004A0D8E" w:rsidRPr="004A0D8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植基於我國在產業鏈之優勢，將可進一步強化我國家競爭力，促進跨國企業來臺從事商業活動，讓年輕的世代都可在家鄉有更好的發展機會，</w:t>
      </w:r>
      <w:r w:rsidR="004A0D8E" w:rsidRPr="004A0D8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lastRenderedPageBreak/>
        <w:t>整體薪資水準上升，進而帶動整體經濟繁榮，此乃政府推動打造雙語國家最重要的目標。</w:t>
      </w:r>
    </w:p>
    <w:p w:rsidR="00C92796" w:rsidRPr="00F762B9" w:rsidRDefault="007E679A" w:rsidP="00F762B9">
      <w:pPr>
        <w:pStyle w:val="a5"/>
        <w:widowControl w:val="0"/>
        <w:numPr>
          <w:ilvl w:val="0"/>
          <w:numId w:val="12"/>
        </w:numPr>
        <w:spacing w:beforeLines="100" w:before="360" w:afterLines="100" w:after="360"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762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</w:t>
      </w:r>
      <w:r w:rsidR="0025709E" w:rsidRPr="00F762B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信傳媒所提</w:t>
      </w:r>
      <w:r w:rsidR="0025709E" w:rsidRPr="00F762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「設立全英語電視台不如</w:t>
      </w:r>
      <w:r w:rsidR="0025709E" w:rsidRPr="00F762B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YouTube</w:t>
      </w:r>
      <w:r w:rsidR="0025709E" w:rsidRPr="00F762B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頻道一節</w:t>
      </w:r>
      <w:r w:rsidR="0025709E" w:rsidRPr="00F762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Pr="00F762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F762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運用廣播及電視製播全英語節目，</w:t>
      </w:r>
      <w:r w:rsidR="0025709E" w:rsidRPr="00F762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僅為</w:t>
      </w:r>
      <w:r w:rsidR="00C45D52" w:rsidRPr="00F762B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雙語</w:t>
      </w:r>
      <w:r w:rsidR="00C45D5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國家</w:t>
      </w:r>
      <w:r w:rsidR="00C45D52" w:rsidRPr="00F762B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政策</w:t>
      </w:r>
      <w:r w:rsidR="00C45D5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發展</w:t>
      </w:r>
      <w:r w:rsidRPr="00F762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藍圖</w:t>
      </w:r>
      <w:r w:rsidR="00C45D5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策略</w:t>
      </w:r>
      <w:r w:rsidR="0067594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之一。</w:t>
      </w:r>
      <w:r w:rsidR="0025709E" w:rsidRPr="00F762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本計畫重視</w:t>
      </w:r>
      <w:r w:rsidRPr="00F762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數位</w:t>
      </w:r>
      <w:r w:rsidR="0025709E" w:rsidRPr="00F762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及新興</w:t>
      </w:r>
      <w:r w:rsidRPr="00F762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科技之運用，</w:t>
      </w:r>
      <w:bookmarkStart w:id="0" w:name="_GoBack"/>
      <w:bookmarkEnd w:id="0"/>
      <w:r w:rsidR="0025709E" w:rsidRPr="00F762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國發會將</w:t>
      </w:r>
      <w:r w:rsidR="0067594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整理</w:t>
      </w:r>
      <w:r w:rsidR="0025709E" w:rsidRPr="00F762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政府及民間英語學習資源，</w:t>
      </w:r>
      <w:r w:rsidR="00A63E0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例如</w:t>
      </w:r>
      <w:proofErr w:type="spellStart"/>
      <w:r w:rsidR="0025709E" w:rsidRPr="00F762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Youtube</w:t>
      </w:r>
      <w:proofErr w:type="spellEnd"/>
      <w:r w:rsidR="00A63E0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(如</w:t>
      </w:r>
      <w:r w:rsidR="002B3B9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:</w:t>
      </w:r>
      <w:proofErr w:type="gramStart"/>
      <w:r w:rsidR="00A63E0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阿滴英</w:t>
      </w:r>
      <w:r w:rsidR="002B3B9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文</w:t>
      </w:r>
      <w:proofErr w:type="gramEnd"/>
      <w:r w:rsidR="002B3B9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等英語學習節目</w:t>
      </w:r>
      <w:r w:rsidR="00A63E0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)</w:t>
      </w:r>
      <w:r w:rsidR="0025709E" w:rsidRPr="00F762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A63E0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Voice</w:t>
      </w:r>
      <w:r w:rsidR="002B3B9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T</w:t>
      </w:r>
      <w:r w:rsidR="00A63E0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ube、</w:t>
      </w:r>
      <w:r w:rsidR="0025709E" w:rsidRPr="00F762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APP</w:t>
      </w:r>
      <w:r w:rsidR="00A63E0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</w:t>
      </w:r>
      <w:r w:rsidR="002B3B9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如:TED/BBC news</w:t>
      </w:r>
      <w:r w:rsidR="00A63E0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)等</w:t>
      </w:r>
      <w:r w:rsidR="0025709E" w:rsidRPr="00F762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免費數位學習</w:t>
      </w:r>
      <w:r w:rsidR="00A63E0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資源</w:t>
      </w:r>
      <w:r w:rsidR="0025709E" w:rsidRPr="00F762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，建置「整合式英語學習與英譯資源平</w:t>
      </w:r>
      <w:proofErr w:type="gramStart"/>
      <w:r w:rsidR="0025709E" w:rsidRPr="00F762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臺</w:t>
      </w:r>
      <w:proofErr w:type="gramEnd"/>
      <w:r w:rsidR="0025709E" w:rsidRPr="00F762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」，教育部亦將運用新興科技(AR/AI)、直播共學及英語雲專區等科技工具，創造</w:t>
      </w:r>
      <w:r w:rsidR="004A0D8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城鄉均衡</w:t>
      </w:r>
      <w:r w:rsidR="0025709E" w:rsidRPr="00F762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的學習機會</w:t>
      </w:r>
      <w:r w:rsidR="00F762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F762B9" w:rsidRPr="00F762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全面強化國人聽、說、讀、寫的英語力</w:t>
      </w:r>
      <w:r w:rsidRPr="00F762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F7515D" w:rsidRPr="008E0C61" w:rsidRDefault="00F7515D" w:rsidP="00F7515D">
      <w:pPr>
        <w:pStyle w:val="a5"/>
        <w:widowControl w:val="0"/>
        <w:spacing w:beforeLines="50" w:before="180" w:line="440" w:lineRule="exact"/>
        <w:ind w:leftChars="0" w:left="1189" w:firstLine="0"/>
        <w:jc w:val="both"/>
        <w:rPr>
          <w:rFonts w:ascii="Times New Roman" w:eastAsia="標楷體" w:hAnsi="Times New Roman" w:cs="Times New Roman"/>
          <w:color w:val="000000" w:themeColor="text1"/>
          <w:w w:val="97"/>
          <w:sz w:val="32"/>
          <w:szCs w:val="32"/>
        </w:rPr>
      </w:pPr>
    </w:p>
    <w:sectPr w:rsidR="00F7515D" w:rsidRPr="008E0C61" w:rsidSect="00B13A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EB" w:rsidRDefault="007B24EB" w:rsidP="001D1AB2">
      <w:pPr>
        <w:spacing w:line="240" w:lineRule="auto"/>
      </w:pPr>
      <w:r>
        <w:separator/>
      </w:r>
    </w:p>
  </w:endnote>
  <w:endnote w:type="continuationSeparator" w:id="0">
    <w:p w:rsidR="007B24EB" w:rsidRDefault="007B24EB" w:rsidP="001D1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B9" w:rsidRDefault="00F762B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54908"/>
      <w:docPartObj>
        <w:docPartGallery w:val="Page Numbers (Bottom of Page)"/>
        <w:docPartUnique/>
      </w:docPartObj>
    </w:sdtPr>
    <w:sdtEndPr/>
    <w:sdtContent>
      <w:p w:rsidR="00F762B9" w:rsidRDefault="00F762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FEA" w:rsidRPr="00A30FEA">
          <w:rPr>
            <w:noProof/>
            <w:lang w:val="zh-TW"/>
          </w:rPr>
          <w:t>2</w:t>
        </w:r>
        <w:r>
          <w:fldChar w:fldCharType="end"/>
        </w:r>
      </w:p>
    </w:sdtContent>
  </w:sdt>
  <w:p w:rsidR="009B41EA" w:rsidRDefault="009B41E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B9" w:rsidRDefault="00F762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EB" w:rsidRDefault="007B24EB" w:rsidP="001D1AB2">
      <w:pPr>
        <w:spacing w:line="240" w:lineRule="auto"/>
      </w:pPr>
      <w:r>
        <w:separator/>
      </w:r>
    </w:p>
  </w:footnote>
  <w:footnote w:type="continuationSeparator" w:id="0">
    <w:p w:rsidR="007B24EB" w:rsidRDefault="007B24EB" w:rsidP="001D1A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B9" w:rsidRDefault="00F762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B9" w:rsidRDefault="00F762B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B9" w:rsidRDefault="00F762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D07"/>
    <w:multiLevelType w:val="hybridMultilevel"/>
    <w:tmpl w:val="CE00592E"/>
    <w:lvl w:ilvl="0" w:tplc="0C8A736E">
      <w:start w:val="1"/>
      <w:numFmt w:val="taiwaneseCountingThousand"/>
      <w:suff w:val="space"/>
      <w:lvlText w:val="%1、"/>
      <w:lvlJc w:val="left"/>
      <w:pPr>
        <w:ind w:left="737" w:hanging="737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2E0CAF"/>
    <w:multiLevelType w:val="hybridMultilevel"/>
    <w:tmpl w:val="6A6AEBA8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>
    <w:nsid w:val="1BAE13D0"/>
    <w:multiLevelType w:val="hybridMultilevel"/>
    <w:tmpl w:val="6CAA4CEC"/>
    <w:lvl w:ilvl="0" w:tplc="2CCE2D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DC7EFF"/>
    <w:multiLevelType w:val="hybridMultilevel"/>
    <w:tmpl w:val="ACDE6D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BA2ADC"/>
    <w:multiLevelType w:val="hybridMultilevel"/>
    <w:tmpl w:val="0AC2F3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E31EFD"/>
    <w:multiLevelType w:val="hybridMultilevel"/>
    <w:tmpl w:val="218091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B8392E"/>
    <w:multiLevelType w:val="hybridMultilevel"/>
    <w:tmpl w:val="B23EAA12"/>
    <w:lvl w:ilvl="0" w:tplc="EAC087EA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A278E6"/>
    <w:multiLevelType w:val="hybridMultilevel"/>
    <w:tmpl w:val="DED2C894"/>
    <w:lvl w:ilvl="0" w:tplc="0409000F">
      <w:start w:val="1"/>
      <w:numFmt w:val="decimal"/>
      <w:lvlText w:val="%1."/>
      <w:lvlJc w:val="left"/>
      <w:pPr>
        <w:ind w:left="11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8">
    <w:nsid w:val="63C661ED"/>
    <w:multiLevelType w:val="hybridMultilevel"/>
    <w:tmpl w:val="E998174A"/>
    <w:lvl w:ilvl="0" w:tplc="F4560D68">
      <w:start w:val="1"/>
      <w:numFmt w:val="taiwaneseCountingThousand"/>
      <w:lvlText w:val="%1、"/>
      <w:lvlJc w:val="left"/>
      <w:pPr>
        <w:ind w:left="1189" w:hanging="480"/>
      </w:pPr>
      <w:rPr>
        <w:rFonts w:ascii="Times New Roman" w:eastAsia="標楷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9">
    <w:nsid w:val="783A2E1A"/>
    <w:multiLevelType w:val="hybridMultilevel"/>
    <w:tmpl w:val="C6728DF6"/>
    <w:lvl w:ilvl="0" w:tplc="0409000F">
      <w:start w:val="1"/>
      <w:numFmt w:val="decimal"/>
      <w:lvlText w:val="%1."/>
      <w:lvlJc w:val="left"/>
      <w:pPr>
        <w:ind w:left="12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10">
    <w:nsid w:val="792717A9"/>
    <w:multiLevelType w:val="hybridMultilevel"/>
    <w:tmpl w:val="E7428B7C"/>
    <w:lvl w:ilvl="0" w:tplc="99667E2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EC2350E"/>
    <w:multiLevelType w:val="hybridMultilevel"/>
    <w:tmpl w:val="162259E0"/>
    <w:lvl w:ilvl="0" w:tplc="B566A464">
      <w:start w:val="1"/>
      <w:numFmt w:val="taiwaneseCountingThousand"/>
      <w:lvlText w:val="%1、"/>
      <w:lvlJc w:val="left"/>
      <w:pPr>
        <w:ind w:left="208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24"/>
    <w:rsid w:val="0002351A"/>
    <w:rsid w:val="000277D2"/>
    <w:rsid w:val="000307B1"/>
    <w:rsid w:val="0003623F"/>
    <w:rsid w:val="00036419"/>
    <w:rsid w:val="00037C0B"/>
    <w:rsid w:val="000627E9"/>
    <w:rsid w:val="00066992"/>
    <w:rsid w:val="000B045A"/>
    <w:rsid w:val="000B34AF"/>
    <w:rsid w:val="000B59C3"/>
    <w:rsid w:val="000C53B0"/>
    <w:rsid w:val="000D6BE0"/>
    <w:rsid w:val="0010380A"/>
    <w:rsid w:val="00106ABF"/>
    <w:rsid w:val="00114339"/>
    <w:rsid w:val="00127E11"/>
    <w:rsid w:val="00141081"/>
    <w:rsid w:val="00156910"/>
    <w:rsid w:val="00160146"/>
    <w:rsid w:val="00163FC5"/>
    <w:rsid w:val="0019085C"/>
    <w:rsid w:val="001D1AB2"/>
    <w:rsid w:val="001E34F5"/>
    <w:rsid w:val="001E6758"/>
    <w:rsid w:val="001F0B4B"/>
    <w:rsid w:val="002020EB"/>
    <w:rsid w:val="00207AE2"/>
    <w:rsid w:val="002142AD"/>
    <w:rsid w:val="00235336"/>
    <w:rsid w:val="002559CE"/>
    <w:rsid w:val="0025709E"/>
    <w:rsid w:val="002717CD"/>
    <w:rsid w:val="00276391"/>
    <w:rsid w:val="00280889"/>
    <w:rsid w:val="002876CB"/>
    <w:rsid w:val="002B306B"/>
    <w:rsid w:val="002B3B94"/>
    <w:rsid w:val="002D3E86"/>
    <w:rsid w:val="002D50DA"/>
    <w:rsid w:val="002E70D6"/>
    <w:rsid w:val="0032401B"/>
    <w:rsid w:val="00330EEE"/>
    <w:rsid w:val="003326B0"/>
    <w:rsid w:val="003627B4"/>
    <w:rsid w:val="003735E6"/>
    <w:rsid w:val="003C2C3C"/>
    <w:rsid w:val="003C7E7B"/>
    <w:rsid w:val="003D1BAD"/>
    <w:rsid w:val="003E20DB"/>
    <w:rsid w:val="003F11D5"/>
    <w:rsid w:val="003F12A7"/>
    <w:rsid w:val="003F307F"/>
    <w:rsid w:val="0041753A"/>
    <w:rsid w:val="00420BFB"/>
    <w:rsid w:val="004254C5"/>
    <w:rsid w:val="004321C3"/>
    <w:rsid w:val="00443D7E"/>
    <w:rsid w:val="004541F5"/>
    <w:rsid w:val="00474A1E"/>
    <w:rsid w:val="00476621"/>
    <w:rsid w:val="00490129"/>
    <w:rsid w:val="004A0D8E"/>
    <w:rsid w:val="004A292B"/>
    <w:rsid w:val="004D2BAB"/>
    <w:rsid w:val="004E2219"/>
    <w:rsid w:val="004E6F93"/>
    <w:rsid w:val="004F030D"/>
    <w:rsid w:val="00500BC7"/>
    <w:rsid w:val="005027EB"/>
    <w:rsid w:val="00554557"/>
    <w:rsid w:val="00571D1A"/>
    <w:rsid w:val="005835EF"/>
    <w:rsid w:val="005929DD"/>
    <w:rsid w:val="00595631"/>
    <w:rsid w:val="005A1F16"/>
    <w:rsid w:val="005B0165"/>
    <w:rsid w:val="005B45CD"/>
    <w:rsid w:val="005D3702"/>
    <w:rsid w:val="00604F7E"/>
    <w:rsid w:val="0062572A"/>
    <w:rsid w:val="006257D0"/>
    <w:rsid w:val="00641C07"/>
    <w:rsid w:val="00650440"/>
    <w:rsid w:val="00663649"/>
    <w:rsid w:val="00675944"/>
    <w:rsid w:val="00677D5C"/>
    <w:rsid w:val="006876A2"/>
    <w:rsid w:val="006A5E7A"/>
    <w:rsid w:val="006B741D"/>
    <w:rsid w:val="006E4C50"/>
    <w:rsid w:val="00701946"/>
    <w:rsid w:val="00701A67"/>
    <w:rsid w:val="00723878"/>
    <w:rsid w:val="007308A9"/>
    <w:rsid w:val="00731E83"/>
    <w:rsid w:val="00740A9F"/>
    <w:rsid w:val="007560FF"/>
    <w:rsid w:val="007711BC"/>
    <w:rsid w:val="00782DE4"/>
    <w:rsid w:val="007A37C0"/>
    <w:rsid w:val="007B24EB"/>
    <w:rsid w:val="007E679A"/>
    <w:rsid w:val="0080759D"/>
    <w:rsid w:val="00845882"/>
    <w:rsid w:val="008619B6"/>
    <w:rsid w:val="00865FA8"/>
    <w:rsid w:val="00871417"/>
    <w:rsid w:val="00875F43"/>
    <w:rsid w:val="00887C75"/>
    <w:rsid w:val="00892AEF"/>
    <w:rsid w:val="00893A60"/>
    <w:rsid w:val="008A6C76"/>
    <w:rsid w:val="008B06F1"/>
    <w:rsid w:val="008B3F0F"/>
    <w:rsid w:val="008D3748"/>
    <w:rsid w:val="008D7093"/>
    <w:rsid w:val="008E0C61"/>
    <w:rsid w:val="008E272D"/>
    <w:rsid w:val="008F5E35"/>
    <w:rsid w:val="00936C62"/>
    <w:rsid w:val="0093726E"/>
    <w:rsid w:val="00951A6A"/>
    <w:rsid w:val="00952480"/>
    <w:rsid w:val="00980716"/>
    <w:rsid w:val="00994A09"/>
    <w:rsid w:val="009961D6"/>
    <w:rsid w:val="009A0194"/>
    <w:rsid w:val="009A39A0"/>
    <w:rsid w:val="009A4773"/>
    <w:rsid w:val="009B3F88"/>
    <w:rsid w:val="009B41EA"/>
    <w:rsid w:val="009C2282"/>
    <w:rsid w:val="009D2824"/>
    <w:rsid w:val="00A16C46"/>
    <w:rsid w:val="00A30FEA"/>
    <w:rsid w:val="00A375BD"/>
    <w:rsid w:val="00A54F95"/>
    <w:rsid w:val="00A63E09"/>
    <w:rsid w:val="00A7531E"/>
    <w:rsid w:val="00A762E5"/>
    <w:rsid w:val="00A93DB1"/>
    <w:rsid w:val="00AC514D"/>
    <w:rsid w:val="00B13A01"/>
    <w:rsid w:val="00B349D2"/>
    <w:rsid w:val="00B454E4"/>
    <w:rsid w:val="00B66F5E"/>
    <w:rsid w:val="00B764B1"/>
    <w:rsid w:val="00BC3C07"/>
    <w:rsid w:val="00BD0661"/>
    <w:rsid w:val="00C17554"/>
    <w:rsid w:val="00C2107D"/>
    <w:rsid w:val="00C325BE"/>
    <w:rsid w:val="00C437E4"/>
    <w:rsid w:val="00C45D52"/>
    <w:rsid w:val="00C63E4B"/>
    <w:rsid w:val="00C64618"/>
    <w:rsid w:val="00C7426B"/>
    <w:rsid w:val="00C905A0"/>
    <w:rsid w:val="00C92796"/>
    <w:rsid w:val="00CA199F"/>
    <w:rsid w:val="00CE49BE"/>
    <w:rsid w:val="00CE7ED1"/>
    <w:rsid w:val="00CF463B"/>
    <w:rsid w:val="00D07DCA"/>
    <w:rsid w:val="00D22112"/>
    <w:rsid w:val="00D266FF"/>
    <w:rsid w:val="00D401CF"/>
    <w:rsid w:val="00D476E6"/>
    <w:rsid w:val="00D64605"/>
    <w:rsid w:val="00D7628D"/>
    <w:rsid w:val="00D777C4"/>
    <w:rsid w:val="00D94ED9"/>
    <w:rsid w:val="00D9773D"/>
    <w:rsid w:val="00DE1C19"/>
    <w:rsid w:val="00DF4A2C"/>
    <w:rsid w:val="00E13863"/>
    <w:rsid w:val="00E157CF"/>
    <w:rsid w:val="00E22090"/>
    <w:rsid w:val="00E67016"/>
    <w:rsid w:val="00EA1832"/>
    <w:rsid w:val="00EB7391"/>
    <w:rsid w:val="00EC2831"/>
    <w:rsid w:val="00F03772"/>
    <w:rsid w:val="00F06649"/>
    <w:rsid w:val="00F1106F"/>
    <w:rsid w:val="00F4050B"/>
    <w:rsid w:val="00F4130B"/>
    <w:rsid w:val="00F60A0D"/>
    <w:rsid w:val="00F6398F"/>
    <w:rsid w:val="00F67FB7"/>
    <w:rsid w:val="00F7515D"/>
    <w:rsid w:val="00F762B9"/>
    <w:rsid w:val="00FA4044"/>
    <w:rsid w:val="00FB08D3"/>
    <w:rsid w:val="00FD5266"/>
    <w:rsid w:val="00FE0CE6"/>
    <w:rsid w:val="00FE201B"/>
    <w:rsid w:val="00FE2CE7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24"/>
    <w:pPr>
      <w:spacing w:line="520" w:lineRule="atLeast"/>
      <w:ind w:left="1678" w:hanging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8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28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307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D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A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1AB2"/>
    <w:rPr>
      <w:sz w:val="20"/>
      <w:szCs w:val="20"/>
    </w:rPr>
  </w:style>
  <w:style w:type="paragraph" w:customStyle="1" w:styleId="Standard">
    <w:name w:val="Standard"/>
    <w:rsid w:val="00FE0CE6"/>
    <w:pPr>
      <w:widowControl w:val="0"/>
      <w:suppressAutoHyphens/>
      <w:autoSpaceDN w:val="0"/>
    </w:pPr>
    <w:rPr>
      <w:rFonts w:ascii="Calibri" w:eastAsia="新細明體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24"/>
    <w:pPr>
      <w:spacing w:line="520" w:lineRule="atLeast"/>
      <w:ind w:left="1678" w:hanging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8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28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307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D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A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1AB2"/>
    <w:rPr>
      <w:sz w:val="20"/>
      <w:szCs w:val="20"/>
    </w:rPr>
  </w:style>
  <w:style w:type="paragraph" w:customStyle="1" w:styleId="Standard">
    <w:name w:val="Standard"/>
    <w:rsid w:val="00FE0CE6"/>
    <w:pPr>
      <w:widowControl w:val="0"/>
      <w:suppressAutoHyphens/>
      <w:autoSpaceDN w:val="0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AA3D5-7FF5-4441-BDDF-CB012402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曾奕達</dc:creator>
  <cp:lastModifiedBy>國發會_綜規_黃毓芬</cp:lastModifiedBy>
  <cp:revision>13</cp:revision>
  <cp:lastPrinted>2018-12-19T08:20:00Z</cp:lastPrinted>
  <dcterms:created xsi:type="dcterms:W3CDTF">2018-12-19T07:39:00Z</dcterms:created>
  <dcterms:modified xsi:type="dcterms:W3CDTF">2018-12-19T08:32:00Z</dcterms:modified>
</cp:coreProperties>
</file>