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9C" w:rsidRDefault="009B079C" w:rsidP="009B079C">
      <w:pPr>
        <w:snapToGrid w:val="0"/>
        <w:spacing w:afterLines="100" w:after="360" w:line="500" w:lineRule="exact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9B6106">
        <w:rPr>
          <w:rFonts w:ascii="標楷體" w:eastAsia="標楷體" w:hAnsi="標楷體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B2E147C" wp14:editId="31D4D100">
            <wp:simplePos x="0" y="0"/>
            <wp:positionH relativeFrom="column">
              <wp:posOffset>-276860</wp:posOffset>
            </wp:positionH>
            <wp:positionV relativeFrom="paragraph">
              <wp:posOffset>-326390</wp:posOffset>
            </wp:positionV>
            <wp:extent cx="1137920" cy="230505"/>
            <wp:effectExtent l="0" t="0" r="5080" b="0"/>
            <wp:wrapThrough wrapText="bothSides">
              <wp:wrapPolygon edited="0">
                <wp:start x="0" y="0"/>
                <wp:lineTo x="0" y="19636"/>
                <wp:lineTo x="3978" y="19636"/>
                <wp:lineTo x="21335" y="19636"/>
                <wp:lineTo x="21335" y="0"/>
                <wp:lineTo x="397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106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國家發展委員會</w:t>
      </w:r>
      <w:r w:rsidRPr="009B6106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回應</w:t>
      </w:r>
      <w:r w:rsidRPr="009B6106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稿</w:t>
      </w:r>
    </w:p>
    <w:p w:rsidR="009B079C" w:rsidRPr="009B079C" w:rsidRDefault="009B079C" w:rsidP="009B079C">
      <w:pPr>
        <w:spacing w:beforeLines="50" w:before="180" w:line="480" w:lineRule="exact"/>
        <w:ind w:left="0" w:firstLine="709"/>
        <w:jc w:val="center"/>
        <w:textAlignment w:val="top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9B079C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針對財訊雜誌第</w:t>
      </w:r>
      <w:r w:rsidRPr="009B079C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557</w:t>
      </w:r>
      <w:r w:rsidRPr="009B079C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期對國</w:t>
      </w:r>
      <w:r w:rsidR="0015250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發</w:t>
      </w:r>
      <w:r w:rsidRPr="009B079C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基金批評之澄清</w:t>
      </w:r>
    </w:p>
    <w:p w:rsidR="009B079C" w:rsidRDefault="009B079C" w:rsidP="009B079C">
      <w:pPr>
        <w:widowControl w:val="0"/>
        <w:snapToGrid w:val="0"/>
        <w:spacing w:line="500" w:lineRule="exact"/>
        <w:ind w:left="0" w:firstLine="0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7</w:t>
      </w:r>
      <w:r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6</w:t>
      </w:r>
      <w:r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月</w:t>
      </w:r>
      <w:r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3</w:t>
      </w:r>
      <w:r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日</w:t>
      </w:r>
    </w:p>
    <w:p w:rsidR="009B079C" w:rsidRDefault="009B079C" w:rsidP="009B079C">
      <w:pPr>
        <w:widowControl w:val="0"/>
        <w:snapToGrid w:val="0"/>
        <w:spacing w:line="500" w:lineRule="exact"/>
        <w:ind w:left="0" w:firstLine="0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p w:rsidR="009B079C" w:rsidRPr="009B079C" w:rsidRDefault="009B079C" w:rsidP="006639E3">
      <w:pPr>
        <w:spacing w:beforeLines="50" w:before="180" w:line="480" w:lineRule="exact"/>
        <w:ind w:left="0" w:firstLine="709"/>
        <w:jc w:val="both"/>
        <w:textAlignment w:val="top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有關</w:t>
      </w:r>
      <w:r w:rsidRPr="009B07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財訊雜誌第</w:t>
      </w:r>
      <w:r w:rsidRPr="009B07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557</w:t>
      </w:r>
      <w:r w:rsidRPr="009B07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期對國</w:t>
      </w:r>
      <w:r w:rsidR="006639E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發</w:t>
      </w:r>
      <w:r w:rsidRPr="009B07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基金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Pr="009B07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批評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，國發會說明如下</w:t>
      </w:r>
      <w:r>
        <w:rPr>
          <w:rFonts w:ascii="新細明體" w:eastAsia="新細明體" w:hAnsi="新細明體" w:cs="Times New Roman" w:hint="eastAsia"/>
          <w:color w:val="000000"/>
          <w:sz w:val="32"/>
          <w:szCs w:val="32"/>
        </w:rPr>
        <w:t>：</w:t>
      </w:r>
    </w:p>
    <w:p w:rsidR="00E76ABF" w:rsidRPr="00E3146D" w:rsidRDefault="00E76ABF" w:rsidP="00E76ABF">
      <w:pPr>
        <w:spacing w:line="6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3146D">
        <w:rPr>
          <w:rFonts w:ascii="標楷體" w:eastAsia="標楷體" w:hAnsi="標楷體" w:hint="eastAsia"/>
          <w:sz w:val="32"/>
          <w:szCs w:val="32"/>
        </w:rPr>
        <w:t>一、國發基金係依產業創新條例所設，資金運用之主要目的，在促進產業創新加值，帶動經濟轉型與國家發展，並非以財務獲利為唯一考量。由於國發基金投資對象多屬早期、高風險事業，初期投資績效不易彰顯，個別投資事業難免出現虧損；但對厚植產業發展基礎、提供持續發展</w:t>
      </w:r>
      <w:bookmarkStart w:id="0" w:name="_GoBack"/>
      <w:bookmarkEnd w:id="0"/>
      <w:r w:rsidRPr="00E3146D">
        <w:rPr>
          <w:rFonts w:ascii="標楷體" w:eastAsia="標楷體" w:hAnsi="標楷體" w:hint="eastAsia"/>
          <w:sz w:val="32"/>
          <w:szCs w:val="32"/>
        </w:rPr>
        <w:t>動能等方面，確有不可磨滅的貢獻，若以少數投資虧損即批評績效不佳，似嫌武斷。況且，</w:t>
      </w:r>
      <w:proofErr w:type="gramStart"/>
      <w:r w:rsidRPr="00E3146D">
        <w:rPr>
          <w:rFonts w:ascii="標楷體" w:eastAsia="標楷體" w:hAnsi="標楷體" w:hint="eastAsia"/>
          <w:sz w:val="32"/>
          <w:szCs w:val="32"/>
        </w:rPr>
        <w:t>倘由整體</w:t>
      </w:r>
      <w:proofErr w:type="gramEnd"/>
      <w:r w:rsidRPr="00E3146D">
        <w:rPr>
          <w:rFonts w:ascii="標楷體" w:eastAsia="標楷體" w:hAnsi="標楷體" w:hint="eastAsia"/>
          <w:sz w:val="32"/>
          <w:szCs w:val="32"/>
        </w:rPr>
        <w:t>數據觀之，截至今年5月底，國發基金現有48家投資事業市值合計 4,687 億元，加計歷年盈餘繳庫及捐助其他單位金額共 2,658 億元，總計 7,345 億元，較國庫歷年撥交金額309億元成長 7,036 億元；即使扣除台積電、世界先進、</w:t>
      </w:r>
      <w:proofErr w:type="gramStart"/>
      <w:r w:rsidRPr="00E3146D">
        <w:rPr>
          <w:rFonts w:ascii="標楷體" w:eastAsia="標楷體" w:hAnsi="標楷體" w:hint="eastAsia"/>
          <w:sz w:val="32"/>
          <w:szCs w:val="32"/>
        </w:rPr>
        <w:t>兆豐金及</w:t>
      </w:r>
      <w:proofErr w:type="gramEnd"/>
      <w:r w:rsidRPr="00E3146D">
        <w:rPr>
          <w:rFonts w:ascii="標楷體" w:eastAsia="標楷體" w:hAnsi="標楷體" w:hint="eastAsia"/>
          <w:sz w:val="32"/>
          <w:szCs w:val="32"/>
        </w:rPr>
        <w:t>中華電信等 4 家公司，仍增長 2,984 億元，投資績效良好。</w:t>
      </w:r>
    </w:p>
    <w:p w:rsidR="00E76ABF" w:rsidRPr="00E3146D" w:rsidRDefault="00E76ABF" w:rsidP="00E76ABF">
      <w:pPr>
        <w:spacing w:line="6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3146D">
        <w:rPr>
          <w:rFonts w:ascii="標楷體" w:eastAsia="標楷體" w:hAnsi="標楷體" w:hint="eastAsia"/>
          <w:sz w:val="32"/>
          <w:szCs w:val="32"/>
        </w:rPr>
        <w:t>二、投資執行力應看實際投資金額，而非執行率；執行率與</w:t>
      </w:r>
      <w:proofErr w:type="gramStart"/>
      <w:r w:rsidRPr="00E3146D">
        <w:rPr>
          <w:rFonts w:ascii="標楷體" w:eastAsia="標楷體" w:hAnsi="標楷體" w:hint="eastAsia"/>
          <w:sz w:val="32"/>
          <w:szCs w:val="32"/>
        </w:rPr>
        <w:t>事先匡列額度</w:t>
      </w:r>
      <w:proofErr w:type="gramEnd"/>
      <w:r w:rsidRPr="00E3146D">
        <w:rPr>
          <w:rFonts w:ascii="標楷體" w:eastAsia="標楷體" w:hAnsi="標楷體" w:hint="eastAsia"/>
          <w:sz w:val="32"/>
          <w:szCs w:val="32"/>
        </w:rPr>
        <w:t>有關，這些額度並非單年目標，僅檢視執行率並無意義。國發基金於</w:t>
      </w:r>
      <w:proofErr w:type="gramStart"/>
      <w:r w:rsidRPr="00E3146D">
        <w:rPr>
          <w:rFonts w:ascii="標楷體" w:eastAsia="標楷體" w:hAnsi="標楷體" w:hint="eastAsia"/>
          <w:sz w:val="32"/>
          <w:szCs w:val="32"/>
        </w:rPr>
        <w:t>100</w:t>
      </w:r>
      <w:proofErr w:type="gramEnd"/>
      <w:r w:rsidRPr="00E3146D">
        <w:rPr>
          <w:rFonts w:ascii="標楷體" w:eastAsia="標楷體" w:hAnsi="標楷體" w:hint="eastAsia"/>
          <w:sz w:val="32"/>
          <w:szCs w:val="32"/>
        </w:rPr>
        <w:t>年度至</w:t>
      </w:r>
      <w:proofErr w:type="gramStart"/>
      <w:r w:rsidRPr="00E3146D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E3146D">
        <w:rPr>
          <w:rFonts w:ascii="標楷體" w:eastAsia="標楷體" w:hAnsi="標楷體" w:hint="eastAsia"/>
          <w:sz w:val="32"/>
          <w:szCs w:val="32"/>
        </w:rPr>
        <w:t>年度投資金額共計192.04億元，平均每年投資金額約32億元；新政府上任後，一掃過</w:t>
      </w:r>
      <w:r w:rsidRPr="00E3146D">
        <w:rPr>
          <w:rFonts w:ascii="標楷體" w:eastAsia="標楷體" w:hAnsi="標楷體" w:hint="eastAsia"/>
          <w:sz w:val="32"/>
          <w:szCs w:val="32"/>
        </w:rPr>
        <w:lastRenderedPageBreak/>
        <w:t>去的被動保守，要求國發基金採取積極主動作為，配合政策加強投資，</w:t>
      </w:r>
      <w:proofErr w:type="gramStart"/>
      <w:r w:rsidRPr="00E3146D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E3146D">
        <w:rPr>
          <w:rFonts w:ascii="標楷體" w:eastAsia="標楷體" w:hAnsi="標楷體" w:hint="eastAsia"/>
          <w:sz w:val="32"/>
          <w:szCs w:val="32"/>
        </w:rPr>
        <w:t>年度投資金額提高至105.57億元，執行力明顯提升；目前更在協助新創事業發展及支持現有產業升級轉型等方面，投注更大資金與力道，並主動拓展投資案源。</w:t>
      </w:r>
      <w:proofErr w:type="gramStart"/>
      <w:r w:rsidRPr="00E3146D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Pr="00E3146D">
        <w:rPr>
          <w:rFonts w:ascii="標楷體" w:eastAsia="標楷體" w:hAnsi="標楷體" w:hint="eastAsia"/>
          <w:sz w:val="32"/>
          <w:szCs w:val="32"/>
        </w:rPr>
        <w:t>國發基金並非僅投資協助新創，亦包含政策支持國家重點事業。以陽明海運為例，105年全球航運業遭逢國際景氣低迷，普遍發生營運困難，南韓韓進海運甚至因而倒閉；為支持國內航運產業發展與永續經營，國發基金決定</w:t>
      </w:r>
      <w:proofErr w:type="gramStart"/>
      <w:r w:rsidRPr="00E3146D">
        <w:rPr>
          <w:rFonts w:ascii="標楷體" w:eastAsia="標楷體" w:hAnsi="標楷體" w:hint="eastAsia"/>
          <w:sz w:val="32"/>
          <w:szCs w:val="32"/>
        </w:rPr>
        <w:t>挹</w:t>
      </w:r>
      <w:proofErr w:type="gramEnd"/>
      <w:r w:rsidRPr="00E3146D">
        <w:rPr>
          <w:rFonts w:ascii="標楷體" w:eastAsia="標楷體" w:hAnsi="標楷體" w:hint="eastAsia"/>
          <w:sz w:val="32"/>
          <w:szCs w:val="32"/>
        </w:rPr>
        <w:t>注陽明海運，使該公司順利度過景氣危機，並已產生良好績效，此種具有國家產業戰略意義的重大投資，實不應被如此批評。</w:t>
      </w:r>
    </w:p>
    <w:p w:rsidR="00E76ABF" w:rsidRPr="00E3146D" w:rsidRDefault="00E76ABF" w:rsidP="00E76ABF">
      <w:pPr>
        <w:spacing w:line="6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3146D">
        <w:rPr>
          <w:rFonts w:ascii="標楷體" w:eastAsia="標楷體" w:hAnsi="標楷體" w:hint="eastAsia"/>
          <w:sz w:val="32"/>
          <w:szCs w:val="32"/>
        </w:rPr>
        <w:t>三、為強化資金運用效能，國發基金已於105年訂定投資退場機制，定期檢視轉投資事業營運及財務狀況，遴選釋股標的、適時出售持股，以回收資金持續協助其他企業發展。國發基金今年已召開第2次釋股評估會議，確定釋出股份退場若干事業，惟在階段釋股全部完成前，為避免影響市場，暫</w:t>
      </w:r>
      <w:proofErr w:type="gramStart"/>
      <w:r w:rsidRPr="00E3146D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E3146D">
        <w:rPr>
          <w:rFonts w:ascii="標楷體" w:eastAsia="標楷體" w:hAnsi="標楷體" w:hint="eastAsia"/>
          <w:sz w:val="32"/>
          <w:szCs w:val="32"/>
        </w:rPr>
        <w:t>公布，將在退場完成後公告周知。</w:t>
      </w:r>
    </w:p>
    <w:p w:rsidR="00E76ABF" w:rsidRPr="00E3146D" w:rsidRDefault="00E76ABF" w:rsidP="00E76ABF">
      <w:pPr>
        <w:spacing w:line="6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3146D">
        <w:rPr>
          <w:rFonts w:ascii="標楷體" w:eastAsia="標楷體" w:hAnsi="標楷體" w:hint="eastAsia"/>
          <w:sz w:val="32"/>
          <w:szCs w:val="32"/>
        </w:rPr>
        <w:t>四、在投資管理方面，</w:t>
      </w:r>
      <w:r w:rsidRPr="00021EF1">
        <w:rPr>
          <w:rFonts w:ascii="標楷體" w:eastAsia="標楷體" w:hAnsi="標楷體" w:hint="eastAsia"/>
          <w:sz w:val="32"/>
          <w:szCs w:val="32"/>
        </w:rPr>
        <w:t>國發基金為擴大投資能量，遴選具投資專業經驗之信託機構協助辦理創業投資事業相關業務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21EF1">
        <w:rPr>
          <w:rFonts w:ascii="標楷體" w:eastAsia="標楷體" w:hAnsi="標楷體" w:hint="eastAsia"/>
          <w:sz w:val="32"/>
          <w:szCs w:val="32"/>
        </w:rPr>
        <w:t>專業信託機構除提供信託資產保管業務外，另需協助辦理投資前評估及投資後管理業務，故信託管理費率高於一般單純辦理資</w:t>
      </w:r>
      <w:r w:rsidRPr="00021EF1">
        <w:rPr>
          <w:rFonts w:ascii="標楷體" w:eastAsia="標楷體" w:hAnsi="標楷體" w:hint="eastAsia"/>
          <w:sz w:val="32"/>
          <w:szCs w:val="32"/>
        </w:rPr>
        <w:lastRenderedPageBreak/>
        <w:t>產信託管理業務之費率，</w:t>
      </w:r>
      <w:r>
        <w:rPr>
          <w:rFonts w:ascii="標楷體" w:eastAsia="標楷體" w:hAnsi="標楷體" w:hint="eastAsia"/>
          <w:sz w:val="32"/>
          <w:szCs w:val="32"/>
        </w:rPr>
        <w:t>未來國發基金亦將加強要求，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>
        <w:rPr>
          <w:rFonts w:ascii="標楷體" w:eastAsia="標楷體" w:hAnsi="標楷體" w:hint="eastAsia"/>
          <w:sz w:val="32"/>
          <w:szCs w:val="32"/>
        </w:rPr>
        <w:t>使投資管理更為落實。</w:t>
      </w:r>
    </w:p>
    <w:p w:rsidR="00E76ABF" w:rsidRPr="00E76ABF" w:rsidRDefault="00E76ABF" w:rsidP="00604139">
      <w:pPr>
        <w:spacing w:beforeLines="50" w:before="180" w:line="480" w:lineRule="exact"/>
        <w:ind w:left="0" w:firstLine="709"/>
        <w:jc w:val="both"/>
        <w:textAlignment w:val="top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E76AB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綜上，鑒於部分報導內容或因資訊不足未盡符合事實，本會有必要詳細澄清說明，以正視聽。</w:t>
      </w:r>
    </w:p>
    <w:sectPr w:rsidR="00E76ABF" w:rsidRPr="00E76ABF" w:rsidSect="001A356E">
      <w:footerReference w:type="default" r:id="rId10"/>
      <w:pgSz w:w="11907" w:h="16840" w:code="9"/>
      <w:pgMar w:top="1418" w:right="1417" w:bottom="1418" w:left="1418" w:header="426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3C" w:rsidRDefault="0049683C">
      <w:r>
        <w:separator/>
      </w:r>
    </w:p>
  </w:endnote>
  <w:endnote w:type="continuationSeparator" w:id="0">
    <w:p w:rsidR="0049683C" w:rsidRDefault="0049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7450"/>
      <w:docPartObj>
        <w:docPartGallery w:val="Page Numbers (Bottom of Page)"/>
        <w:docPartUnique/>
      </w:docPartObj>
    </w:sdtPr>
    <w:sdtEndPr/>
    <w:sdtContent>
      <w:p w:rsidR="005437BE" w:rsidRDefault="005437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9E3" w:rsidRPr="006639E3">
          <w:rPr>
            <w:noProof/>
            <w:lang w:val="zh-TW"/>
          </w:rPr>
          <w:t>2</w:t>
        </w:r>
        <w:r>
          <w:fldChar w:fldCharType="end"/>
        </w:r>
      </w:p>
    </w:sdtContent>
  </w:sdt>
  <w:p w:rsidR="005437BE" w:rsidRDefault="005437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3C" w:rsidRDefault="0049683C">
      <w:r>
        <w:separator/>
      </w:r>
    </w:p>
  </w:footnote>
  <w:footnote w:type="continuationSeparator" w:id="0">
    <w:p w:rsidR="0049683C" w:rsidRDefault="0049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FEF"/>
    <w:multiLevelType w:val="hybridMultilevel"/>
    <w:tmpl w:val="5A84E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A00B91"/>
    <w:multiLevelType w:val="hybridMultilevel"/>
    <w:tmpl w:val="B68ED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C850E6"/>
    <w:multiLevelType w:val="hybridMultilevel"/>
    <w:tmpl w:val="2B9C81AA"/>
    <w:lvl w:ilvl="0" w:tplc="7698134E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E961837"/>
    <w:multiLevelType w:val="hybridMultilevel"/>
    <w:tmpl w:val="6BC24DE2"/>
    <w:lvl w:ilvl="0" w:tplc="D644B0B4">
      <w:start w:val="1"/>
      <w:numFmt w:val="taiwaneseCountingThousand"/>
      <w:lvlText w:val="(%1)"/>
      <w:lvlJc w:val="left"/>
      <w:pPr>
        <w:ind w:left="167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A7"/>
    <w:rsid w:val="00013AC2"/>
    <w:rsid w:val="000176EA"/>
    <w:rsid w:val="00021244"/>
    <w:rsid w:val="00042C0E"/>
    <w:rsid w:val="0006053C"/>
    <w:rsid w:val="00061A87"/>
    <w:rsid w:val="0006646A"/>
    <w:rsid w:val="00066C70"/>
    <w:rsid w:val="0008267C"/>
    <w:rsid w:val="000B06D5"/>
    <w:rsid w:val="000D4400"/>
    <w:rsid w:val="000E0AE5"/>
    <w:rsid w:val="000F1364"/>
    <w:rsid w:val="00100C76"/>
    <w:rsid w:val="0010185C"/>
    <w:rsid w:val="00106EBA"/>
    <w:rsid w:val="00123EC0"/>
    <w:rsid w:val="0012769A"/>
    <w:rsid w:val="00131332"/>
    <w:rsid w:val="001361F5"/>
    <w:rsid w:val="00152508"/>
    <w:rsid w:val="0016082F"/>
    <w:rsid w:val="001611B7"/>
    <w:rsid w:val="00161F7D"/>
    <w:rsid w:val="001677AC"/>
    <w:rsid w:val="001758A4"/>
    <w:rsid w:val="001770CB"/>
    <w:rsid w:val="001779E9"/>
    <w:rsid w:val="001A033A"/>
    <w:rsid w:val="001A10BE"/>
    <w:rsid w:val="001A356E"/>
    <w:rsid w:val="001B0164"/>
    <w:rsid w:val="001B106F"/>
    <w:rsid w:val="001C5FEE"/>
    <w:rsid w:val="001C7526"/>
    <w:rsid w:val="001D259F"/>
    <w:rsid w:val="001E038E"/>
    <w:rsid w:val="001E522A"/>
    <w:rsid w:val="001F756D"/>
    <w:rsid w:val="00207B70"/>
    <w:rsid w:val="00210E35"/>
    <w:rsid w:val="0021233C"/>
    <w:rsid w:val="00230CCE"/>
    <w:rsid w:val="002356C7"/>
    <w:rsid w:val="002358A8"/>
    <w:rsid w:val="00241279"/>
    <w:rsid w:val="00242350"/>
    <w:rsid w:val="0024735E"/>
    <w:rsid w:val="002538EF"/>
    <w:rsid w:val="0027577E"/>
    <w:rsid w:val="0028789E"/>
    <w:rsid w:val="00295F61"/>
    <w:rsid w:val="002A07E2"/>
    <w:rsid w:val="002A2335"/>
    <w:rsid w:val="002A6C52"/>
    <w:rsid w:val="002C1EC7"/>
    <w:rsid w:val="002C6143"/>
    <w:rsid w:val="002D1BC7"/>
    <w:rsid w:val="002D603E"/>
    <w:rsid w:val="002F219A"/>
    <w:rsid w:val="002F2E47"/>
    <w:rsid w:val="00315281"/>
    <w:rsid w:val="00325BE2"/>
    <w:rsid w:val="00344CFF"/>
    <w:rsid w:val="00367DB3"/>
    <w:rsid w:val="003713D9"/>
    <w:rsid w:val="003737D4"/>
    <w:rsid w:val="003815CD"/>
    <w:rsid w:val="00386FA2"/>
    <w:rsid w:val="0039399E"/>
    <w:rsid w:val="003C181D"/>
    <w:rsid w:val="003C2B57"/>
    <w:rsid w:val="003D5941"/>
    <w:rsid w:val="0040752B"/>
    <w:rsid w:val="00416FF7"/>
    <w:rsid w:val="0042503E"/>
    <w:rsid w:val="00446489"/>
    <w:rsid w:val="004465E4"/>
    <w:rsid w:val="00453BEF"/>
    <w:rsid w:val="00471B6C"/>
    <w:rsid w:val="0048118B"/>
    <w:rsid w:val="00490FF8"/>
    <w:rsid w:val="00495A6D"/>
    <w:rsid w:val="0049683C"/>
    <w:rsid w:val="004A110E"/>
    <w:rsid w:val="004C6B89"/>
    <w:rsid w:val="004D2A77"/>
    <w:rsid w:val="004D4226"/>
    <w:rsid w:val="004D6CB8"/>
    <w:rsid w:val="004E3D24"/>
    <w:rsid w:val="004E672C"/>
    <w:rsid w:val="00504CD2"/>
    <w:rsid w:val="00505A4A"/>
    <w:rsid w:val="00506310"/>
    <w:rsid w:val="0053139D"/>
    <w:rsid w:val="00535D69"/>
    <w:rsid w:val="00536ACB"/>
    <w:rsid w:val="005437BE"/>
    <w:rsid w:val="00564DAA"/>
    <w:rsid w:val="00572F39"/>
    <w:rsid w:val="00580A26"/>
    <w:rsid w:val="00581CA9"/>
    <w:rsid w:val="005A0308"/>
    <w:rsid w:val="005A23E5"/>
    <w:rsid w:val="005A2CDF"/>
    <w:rsid w:val="005A432B"/>
    <w:rsid w:val="005A5276"/>
    <w:rsid w:val="005B7EFA"/>
    <w:rsid w:val="005C2BCA"/>
    <w:rsid w:val="005C39CE"/>
    <w:rsid w:val="005D0B45"/>
    <w:rsid w:val="005D3AB1"/>
    <w:rsid w:val="005D5ED4"/>
    <w:rsid w:val="005D73C7"/>
    <w:rsid w:val="00604139"/>
    <w:rsid w:val="006107D1"/>
    <w:rsid w:val="006128BE"/>
    <w:rsid w:val="0062295D"/>
    <w:rsid w:val="00632F7E"/>
    <w:rsid w:val="0064624F"/>
    <w:rsid w:val="0064663B"/>
    <w:rsid w:val="00662675"/>
    <w:rsid w:val="006639E3"/>
    <w:rsid w:val="00670B76"/>
    <w:rsid w:val="006972F1"/>
    <w:rsid w:val="006A105D"/>
    <w:rsid w:val="006A1756"/>
    <w:rsid w:val="006B7B62"/>
    <w:rsid w:val="006F6949"/>
    <w:rsid w:val="0072054A"/>
    <w:rsid w:val="00730F1B"/>
    <w:rsid w:val="00734150"/>
    <w:rsid w:val="0073783B"/>
    <w:rsid w:val="00760533"/>
    <w:rsid w:val="00782711"/>
    <w:rsid w:val="0079366C"/>
    <w:rsid w:val="007A4B2D"/>
    <w:rsid w:val="007B500A"/>
    <w:rsid w:val="007B70E0"/>
    <w:rsid w:val="007D5BF1"/>
    <w:rsid w:val="007E34AA"/>
    <w:rsid w:val="007F2231"/>
    <w:rsid w:val="00803481"/>
    <w:rsid w:val="00804860"/>
    <w:rsid w:val="00813C20"/>
    <w:rsid w:val="00814415"/>
    <w:rsid w:val="00826B20"/>
    <w:rsid w:val="008336A5"/>
    <w:rsid w:val="008426BC"/>
    <w:rsid w:val="008632F3"/>
    <w:rsid w:val="008653FF"/>
    <w:rsid w:val="008740FE"/>
    <w:rsid w:val="00875D3C"/>
    <w:rsid w:val="00891DEC"/>
    <w:rsid w:val="00892D64"/>
    <w:rsid w:val="008948B5"/>
    <w:rsid w:val="0089571D"/>
    <w:rsid w:val="008A4937"/>
    <w:rsid w:val="008A69D2"/>
    <w:rsid w:val="008D09FB"/>
    <w:rsid w:val="008D1D14"/>
    <w:rsid w:val="008D3952"/>
    <w:rsid w:val="008E106A"/>
    <w:rsid w:val="008E40AA"/>
    <w:rsid w:val="008E6AFD"/>
    <w:rsid w:val="008F07E4"/>
    <w:rsid w:val="008F102A"/>
    <w:rsid w:val="0090716B"/>
    <w:rsid w:val="009071F6"/>
    <w:rsid w:val="0091250E"/>
    <w:rsid w:val="00925F2E"/>
    <w:rsid w:val="00933020"/>
    <w:rsid w:val="00933E0F"/>
    <w:rsid w:val="00934285"/>
    <w:rsid w:val="0093590C"/>
    <w:rsid w:val="00936E27"/>
    <w:rsid w:val="0095177B"/>
    <w:rsid w:val="00953C39"/>
    <w:rsid w:val="00972FAA"/>
    <w:rsid w:val="009824E8"/>
    <w:rsid w:val="0099708E"/>
    <w:rsid w:val="009B079C"/>
    <w:rsid w:val="009B47C1"/>
    <w:rsid w:val="009B5360"/>
    <w:rsid w:val="009C7C0B"/>
    <w:rsid w:val="009E1633"/>
    <w:rsid w:val="009E16D4"/>
    <w:rsid w:val="009E31B6"/>
    <w:rsid w:val="009E3C6B"/>
    <w:rsid w:val="009E5D4B"/>
    <w:rsid w:val="00A051A2"/>
    <w:rsid w:val="00A30EC9"/>
    <w:rsid w:val="00A3705F"/>
    <w:rsid w:val="00A53D7B"/>
    <w:rsid w:val="00A70A4F"/>
    <w:rsid w:val="00A77479"/>
    <w:rsid w:val="00A90F95"/>
    <w:rsid w:val="00AA0991"/>
    <w:rsid w:val="00AB5071"/>
    <w:rsid w:val="00AC0E73"/>
    <w:rsid w:val="00AC7A76"/>
    <w:rsid w:val="00AD2FD2"/>
    <w:rsid w:val="00B00726"/>
    <w:rsid w:val="00B156A8"/>
    <w:rsid w:val="00B23552"/>
    <w:rsid w:val="00B24D61"/>
    <w:rsid w:val="00B36B24"/>
    <w:rsid w:val="00B61814"/>
    <w:rsid w:val="00B62BBB"/>
    <w:rsid w:val="00B73B86"/>
    <w:rsid w:val="00B74D71"/>
    <w:rsid w:val="00B7506D"/>
    <w:rsid w:val="00B80C92"/>
    <w:rsid w:val="00B81620"/>
    <w:rsid w:val="00B82063"/>
    <w:rsid w:val="00B911B9"/>
    <w:rsid w:val="00B94A97"/>
    <w:rsid w:val="00BB3437"/>
    <w:rsid w:val="00BE7B1B"/>
    <w:rsid w:val="00BE7C4D"/>
    <w:rsid w:val="00BF2C45"/>
    <w:rsid w:val="00C07497"/>
    <w:rsid w:val="00C11249"/>
    <w:rsid w:val="00C23BDD"/>
    <w:rsid w:val="00C268B4"/>
    <w:rsid w:val="00C34736"/>
    <w:rsid w:val="00C35C88"/>
    <w:rsid w:val="00C50D54"/>
    <w:rsid w:val="00C62E28"/>
    <w:rsid w:val="00C74546"/>
    <w:rsid w:val="00C77766"/>
    <w:rsid w:val="00C918AF"/>
    <w:rsid w:val="00C936C9"/>
    <w:rsid w:val="00C94683"/>
    <w:rsid w:val="00C95EBA"/>
    <w:rsid w:val="00CC5BD8"/>
    <w:rsid w:val="00D109FA"/>
    <w:rsid w:val="00D113BC"/>
    <w:rsid w:val="00D14A38"/>
    <w:rsid w:val="00D24C92"/>
    <w:rsid w:val="00D55D13"/>
    <w:rsid w:val="00D57B2E"/>
    <w:rsid w:val="00D83705"/>
    <w:rsid w:val="00D92F2E"/>
    <w:rsid w:val="00DD1D1D"/>
    <w:rsid w:val="00DE0F13"/>
    <w:rsid w:val="00DF68F6"/>
    <w:rsid w:val="00DF7CFF"/>
    <w:rsid w:val="00E10F0A"/>
    <w:rsid w:val="00E13084"/>
    <w:rsid w:val="00E22AC3"/>
    <w:rsid w:val="00E60EA5"/>
    <w:rsid w:val="00E67BBA"/>
    <w:rsid w:val="00E7428D"/>
    <w:rsid w:val="00E759A3"/>
    <w:rsid w:val="00E76ABF"/>
    <w:rsid w:val="00E85CDF"/>
    <w:rsid w:val="00E97FF3"/>
    <w:rsid w:val="00EC5971"/>
    <w:rsid w:val="00ED37B5"/>
    <w:rsid w:val="00ED6206"/>
    <w:rsid w:val="00ED6925"/>
    <w:rsid w:val="00EE0FC5"/>
    <w:rsid w:val="00EE1139"/>
    <w:rsid w:val="00EE2246"/>
    <w:rsid w:val="00EE42CB"/>
    <w:rsid w:val="00EF25A7"/>
    <w:rsid w:val="00EF4932"/>
    <w:rsid w:val="00F205EC"/>
    <w:rsid w:val="00F220F7"/>
    <w:rsid w:val="00F325C1"/>
    <w:rsid w:val="00F33747"/>
    <w:rsid w:val="00F36EA5"/>
    <w:rsid w:val="00F43D00"/>
    <w:rsid w:val="00F449D0"/>
    <w:rsid w:val="00F501AB"/>
    <w:rsid w:val="00F83F97"/>
    <w:rsid w:val="00FA0BE7"/>
    <w:rsid w:val="00FA3D8A"/>
    <w:rsid w:val="00FB08D8"/>
    <w:rsid w:val="00FB2D48"/>
    <w:rsid w:val="00FB6D4A"/>
    <w:rsid w:val="00FC6F4A"/>
    <w:rsid w:val="00FC7DBB"/>
    <w:rsid w:val="00FE717E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atLeast"/>
        <w:ind w:left="167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25A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25A7"/>
    <w:rPr>
      <w:rFonts w:ascii="Calibri" w:eastAsia="新細明體" w:hAnsi="Calibri" w:cs="Times New Roman"/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EF25A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F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AC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01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E0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59"/>
    <w:locked/>
    <w:rsid w:val="00FA3D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33747"/>
  </w:style>
  <w:style w:type="character" w:styleId="ac">
    <w:name w:val="Hyperlink"/>
    <w:basedOn w:val="a0"/>
    <w:uiPriority w:val="99"/>
    <w:unhideWhenUsed/>
    <w:rsid w:val="00C918AF"/>
    <w:rPr>
      <w:color w:val="0000FF" w:themeColor="hyperlink"/>
      <w:u w:val="single"/>
    </w:rPr>
  </w:style>
  <w:style w:type="table" w:customStyle="1" w:styleId="1">
    <w:name w:val="表格格線1"/>
    <w:basedOn w:val="a1"/>
    <w:next w:val="a5"/>
    <w:uiPriority w:val="59"/>
    <w:rsid w:val="00C7776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59"/>
    <w:rsid w:val="00C3473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9B079C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9B0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atLeast"/>
        <w:ind w:left="167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25A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25A7"/>
    <w:rPr>
      <w:rFonts w:ascii="Calibri" w:eastAsia="新細明體" w:hAnsi="Calibri" w:cs="Times New Roman"/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EF25A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F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AC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01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E0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59"/>
    <w:locked/>
    <w:rsid w:val="00FA3D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33747"/>
  </w:style>
  <w:style w:type="character" w:styleId="ac">
    <w:name w:val="Hyperlink"/>
    <w:basedOn w:val="a0"/>
    <w:uiPriority w:val="99"/>
    <w:unhideWhenUsed/>
    <w:rsid w:val="00C918AF"/>
    <w:rPr>
      <w:color w:val="0000FF" w:themeColor="hyperlink"/>
      <w:u w:val="single"/>
    </w:rPr>
  </w:style>
  <w:style w:type="table" w:customStyle="1" w:styleId="1">
    <w:name w:val="表格格線1"/>
    <w:basedOn w:val="a1"/>
    <w:next w:val="a5"/>
    <w:uiPriority w:val="59"/>
    <w:rsid w:val="00C7776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59"/>
    <w:rsid w:val="00C3473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9B079C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9B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907F-0ADB-4625-B853-9C177906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鄒勳元</cp:lastModifiedBy>
  <cp:revision>5</cp:revision>
  <cp:lastPrinted>2018-05-17T02:39:00Z</cp:lastPrinted>
  <dcterms:created xsi:type="dcterms:W3CDTF">2018-06-13T10:19:00Z</dcterms:created>
  <dcterms:modified xsi:type="dcterms:W3CDTF">2018-06-13T10:38:00Z</dcterms:modified>
</cp:coreProperties>
</file>