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Default="00D3711E" w:rsidP="0066071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61370F4B" wp14:editId="18529DB8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BB1628" w:rsidRDefault="004547B8" w:rsidP="00740FC1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>家發展委員會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>新聞稿</w:t>
      </w:r>
    </w:p>
    <w:p w:rsidR="00740FC1" w:rsidRPr="00BB1628" w:rsidRDefault="00740FC1" w:rsidP="00740FC1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4547B8" w:rsidRPr="00BB1628" w:rsidRDefault="004547B8" w:rsidP="00690C81">
      <w:pPr>
        <w:spacing w:line="280" w:lineRule="exact"/>
        <w:ind w:firstLineChars="2100" w:firstLine="504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發布日期：</w:t>
      </w:r>
      <w:r w:rsidR="00EE7F4E" w:rsidRPr="00BB1628">
        <w:rPr>
          <w:rFonts w:ascii="Times New Roman" w:eastAsia="標楷體" w:hAnsi="Times New Roman" w:cs="Times New Roman"/>
          <w:szCs w:val="24"/>
        </w:rPr>
        <w:t>10</w:t>
      </w:r>
      <w:r w:rsidR="00B97023">
        <w:rPr>
          <w:rFonts w:ascii="Times New Roman" w:eastAsia="標楷體" w:hAnsi="Times New Roman" w:cs="Times New Roman" w:hint="eastAsia"/>
          <w:szCs w:val="24"/>
        </w:rPr>
        <w:t>7</w:t>
      </w:r>
      <w:r w:rsidRPr="00BB1628">
        <w:rPr>
          <w:rFonts w:ascii="Times New Roman" w:eastAsia="標楷體" w:hAnsi="Times New Roman" w:cs="Times New Roman"/>
          <w:szCs w:val="24"/>
        </w:rPr>
        <w:t>年</w:t>
      </w:r>
      <w:r w:rsidR="001773F8">
        <w:rPr>
          <w:rFonts w:ascii="Times New Roman" w:eastAsia="標楷體" w:hAnsi="Times New Roman" w:cs="Times New Roman" w:hint="eastAsia"/>
          <w:szCs w:val="24"/>
        </w:rPr>
        <w:t>7</w:t>
      </w:r>
      <w:r w:rsidRPr="00BB1628">
        <w:rPr>
          <w:rFonts w:ascii="Times New Roman" w:eastAsia="標楷體" w:hAnsi="Times New Roman" w:cs="Times New Roman"/>
          <w:szCs w:val="24"/>
        </w:rPr>
        <w:t>月</w:t>
      </w:r>
      <w:r w:rsidR="001773F8">
        <w:rPr>
          <w:rFonts w:ascii="Times New Roman" w:eastAsia="標楷體" w:hAnsi="Times New Roman" w:cs="Times New Roman" w:hint="eastAsia"/>
          <w:szCs w:val="24"/>
        </w:rPr>
        <w:t>2</w:t>
      </w:r>
      <w:r w:rsidRPr="00BB1628">
        <w:rPr>
          <w:rFonts w:ascii="Times New Roman" w:eastAsia="標楷體" w:hAnsi="Times New Roman" w:cs="Times New Roman"/>
          <w:szCs w:val="24"/>
        </w:rPr>
        <w:t>日</w:t>
      </w:r>
    </w:p>
    <w:p w:rsidR="004547B8" w:rsidRPr="00BB1628" w:rsidRDefault="004547B8" w:rsidP="00690C81">
      <w:pPr>
        <w:spacing w:line="280" w:lineRule="exact"/>
        <w:ind w:firstLineChars="2100" w:firstLine="504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聯</w:t>
      </w:r>
      <w:r w:rsidRPr="00BB1628">
        <w:rPr>
          <w:rFonts w:ascii="Times New Roman" w:eastAsia="標楷體" w:hAnsi="Times New Roman" w:cs="Times New Roman"/>
          <w:szCs w:val="24"/>
        </w:rPr>
        <w:t xml:space="preserve"> </w:t>
      </w:r>
      <w:r w:rsidRPr="00BB1628">
        <w:rPr>
          <w:rFonts w:ascii="Times New Roman" w:eastAsia="標楷體" w:hAnsi="Times New Roman" w:cs="Times New Roman"/>
          <w:szCs w:val="24"/>
        </w:rPr>
        <w:t>絡</w:t>
      </w:r>
      <w:r w:rsidRPr="00BB1628">
        <w:rPr>
          <w:rFonts w:ascii="Times New Roman" w:eastAsia="標楷體" w:hAnsi="Times New Roman" w:cs="Times New Roman"/>
          <w:szCs w:val="24"/>
        </w:rPr>
        <w:t xml:space="preserve"> </w:t>
      </w:r>
      <w:r w:rsidRPr="00BB1628">
        <w:rPr>
          <w:rFonts w:ascii="Times New Roman" w:eastAsia="標楷體" w:hAnsi="Times New Roman" w:cs="Times New Roman"/>
          <w:szCs w:val="24"/>
        </w:rPr>
        <w:t>人：</w:t>
      </w:r>
      <w:r w:rsidR="00690C81">
        <w:rPr>
          <w:rFonts w:ascii="Times New Roman" w:eastAsia="標楷體" w:hAnsi="Times New Roman" w:cs="Times New Roman" w:hint="eastAsia"/>
          <w:szCs w:val="24"/>
        </w:rPr>
        <w:t>張惠娟</w:t>
      </w:r>
      <w:r w:rsidRPr="00BB1628">
        <w:rPr>
          <w:rFonts w:ascii="Times New Roman" w:eastAsia="標楷體" w:hAnsi="Times New Roman" w:cs="Times New Roman"/>
          <w:szCs w:val="24"/>
        </w:rPr>
        <w:t>、</w:t>
      </w:r>
      <w:r w:rsidR="001773F8">
        <w:rPr>
          <w:rFonts w:ascii="Times New Roman" w:eastAsia="標楷體" w:hAnsi="Times New Roman" w:cs="Times New Roman" w:hint="eastAsia"/>
          <w:szCs w:val="24"/>
        </w:rPr>
        <w:t>趙文志</w:t>
      </w:r>
    </w:p>
    <w:p w:rsidR="0089680D" w:rsidRPr="00BB1628" w:rsidRDefault="004547B8" w:rsidP="00690C81">
      <w:pPr>
        <w:spacing w:line="280" w:lineRule="exact"/>
        <w:ind w:right="-1" w:firstLineChars="2100" w:firstLine="504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聯絡電話：</w:t>
      </w:r>
      <w:r w:rsidR="00EE7F4E" w:rsidRPr="00BB1628">
        <w:rPr>
          <w:rFonts w:ascii="Times New Roman" w:eastAsia="標楷體" w:hAnsi="Times New Roman" w:cs="Times New Roman"/>
          <w:szCs w:val="24"/>
        </w:rPr>
        <w:t>2316-</w:t>
      </w:r>
      <w:r w:rsidR="00690C81">
        <w:rPr>
          <w:rFonts w:ascii="Times New Roman" w:eastAsia="標楷體" w:hAnsi="Times New Roman" w:cs="Times New Roman" w:hint="eastAsia"/>
          <w:szCs w:val="24"/>
        </w:rPr>
        <w:t>5910</w:t>
      </w:r>
      <w:r w:rsidRPr="00BB1628">
        <w:rPr>
          <w:rFonts w:ascii="Times New Roman" w:eastAsia="標楷體" w:hAnsi="Times New Roman" w:cs="Times New Roman"/>
          <w:szCs w:val="24"/>
        </w:rPr>
        <w:t>、</w:t>
      </w:r>
      <w:r w:rsidR="00EE7F4E" w:rsidRPr="00BB1628">
        <w:rPr>
          <w:rFonts w:ascii="Times New Roman" w:eastAsia="標楷體" w:hAnsi="Times New Roman" w:cs="Times New Roman"/>
          <w:szCs w:val="24"/>
        </w:rPr>
        <w:t>2316-5</w:t>
      </w:r>
      <w:r w:rsidR="001773F8">
        <w:rPr>
          <w:rFonts w:ascii="Times New Roman" w:eastAsia="標楷體" w:hAnsi="Times New Roman" w:cs="Times New Roman" w:hint="eastAsia"/>
          <w:szCs w:val="24"/>
        </w:rPr>
        <w:t>67</w:t>
      </w:r>
      <w:r w:rsidR="00B97023">
        <w:rPr>
          <w:rFonts w:ascii="Times New Roman" w:eastAsia="標楷體" w:hAnsi="Times New Roman" w:cs="Times New Roman" w:hint="eastAsia"/>
          <w:szCs w:val="24"/>
        </w:rPr>
        <w:t>4</w:t>
      </w:r>
    </w:p>
    <w:p w:rsidR="00B97023" w:rsidRPr="0043491E" w:rsidRDefault="0043491E" w:rsidP="0043491E">
      <w:pPr>
        <w:adjustRightInd w:val="0"/>
        <w:snapToGrid w:val="0"/>
        <w:spacing w:beforeLines="100" w:before="360" w:afterLines="50" w:after="180" w:line="560" w:lineRule="exact"/>
        <w:ind w:leftChars="531" w:left="1274" w:rightChars="235" w:right="564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3491E">
        <w:rPr>
          <w:rFonts w:ascii="Times New Roman" w:eastAsia="標楷體" w:hAnsi="Times New Roman" w:cs="Times New Roman" w:hint="eastAsia"/>
          <w:b/>
          <w:sz w:val="36"/>
          <w:szCs w:val="36"/>
        </w:rPr>
        <w:t>國發會陳主委美伶出席</w:t>
      </w:r>
      <w:r w:rsidRPr="0043491E">
        <w:rPr>
          <w:rFonts w:ascii="Times New Roman" w:eastAsia="標楷體" w:hAnsi="Times New Roman" w:cs="Times New Roman"/>
          <w:b/>
          <w:sz w:val="36"/>
          <w:szCs w:val="36"/>
        </w:rPr>
        <w:t>亞洲區塊鏈</w:t>
      </w:r>
      <w:r w:rsidRPr="0043491E">
        <w:rPr>
          <w:rFonts w:ascii="Times New Roman" w:eastAsia="標楷體" w:hAnsi="Times New Roman" w:cs="Times New Roman" w:hint="eastAsia"/>
          <w:b/>
          <w:sz w:val="36"/>
          <w:szCs w:val="36"/>
        </w:rPr>
        <w:t>高峰會，提出政府推動區塊鏈發展</w:t>
      </w:r>
      <w:r w:rsidRPr="0043491E">
        <w:rPr>
          <w:rFonts w:ascii="Times New Roman" w:eastAsia="標楷體" w:hAnsi="Times New Roman" w:cs="Times New Roman" w:hint="eastAsia"/>
          <w:b/>
          <w:sz w:val="36"/>
          <w:szCs w:val="36"/>
        </w:rPr>
        <w:t>4</w:t>
      </w:r>
      <w:r w:rsidRPr="0043491E">
        <w:rPr>
          <w:rFonts w:ascii="Times New Roman" w:eastAsia="標楷體" w:hAnsi="Times New Roman" w:cs="Times New Roman" w:hint="eastAsia"/>
          <w:b/>
          <w:sz w:val="36"/>
          <w:szCs w:val="36"/>
        </w:rPr>
        <w:t>方向</w:t>
      </w:r>
    </w:p>
    <w:p w:rsidR="0043491E" w:rsidRDefault="00AE7BD3" w:rsidP="00B60400">
      <w:pPr>
        <w:adjustRightInd w:val="0"/>
        <w:snapToGrid w:val="0"/>
        <w:spacing w:line="560" w:lineRule="exact"/>
        <w:ind w:firstLineChars="200" w:firstLine="720"/>
        <w:jc w:val="both"/>
        <w:rPr>
          <w:rFonts w:ascii="Times New Roman" w:eastAsia="標楷體" w:hAnsi="Times New Roman" w:cs="Times New Roman"/>
          <w:sz w:val="40"/>
        </w:rPr>
      </w:pPr>
      <w:r w:rsidRPr="00BE0D6F">
        <w:rPr>
          <w:rFonts w:ascii="Times New Roman" w:eastAsia="標楷體" w:hAnsi="Times New Roman" w:cs="Times New Roman"/>
          <w:sz w:val="36"/>
          <w:szCs w:val="36"/>
        </w:rPr>
        <w:t>國發會陳主委</w:t>
      </w:r>
      <w:r w:rsidRPr="00BE0D6F">
        <w:rPr>
          <w:rFonts w:ascii="Times New Roman" w:eastAsia="標楷體" w:hAnsi="Times New Roman" w:cs="Times New Roman"/>
          <w:sz w:val="36"/>
          <w:szCs w:val="36"/>
        </w:rPr>
        <w:t>7</w:t>
      </w:r>
      <w:r w:rsidRPr="00BE0D6F">
        <w:rPr>
          <w:rFonts w:ascii="Times New Roman" w:eastAsia="標楷體" w:hAnsi="Times New Roman" w:cs="Times New Roman"/>
          <w:sz w:val="36"/>
          <w:szCs w:val="36"/>
        </w:rPr>
        <w:t>月</w:t>
      </w:r>
      <w:r w:rsidR="00AB5D32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Pr="00BE0D6F">
        <w:rPr>
          <w:rFonts w:ascii="Times New Roman" w:eastAsia="標楷體" w:hAnsi="Times New Roman" w:cs="Times New Roman"/>
          <w:sz w:val="36"/>
          <w:szCs w:val="36"/>
        </w:rPr>
        <w:t>日</w:t>
      </w:r>
      <w:r w:rsidR="00BE0D6F">
        <w:rPr>
          <w:rFonts w:ascii="Times New Roman" w:eastAsia="標楷體" w:hAnsi="Times New Roman" w:cs="Times New Roman" w:hint="eastAsia"/>
          <w:sz w:val="36"/>
          <w:szCs w:val="36"/>
        </w:rPr>
        <w:t>應</w:t>
      </w:r>
      <w:r w:rsidRPr="00BE0D6F">
        <w:rPr>
          <w:rFonts w:ascii="Times New Roman" w:eastAsia="標楷體" w:hAnsi="Times New Roman" w:cs="Times New Roman"/>
          <w:sz w:val="36"/>
          <w:szCs w:val="36"/>
        </w:rPr>
        <w:t>邀</w:t>
      </w:r>
      <w:r w:rsidR="00BE0D6F">
        <w:rPr>
          <w:rFonts w:ascii="Times New Roman" w:eastAsia="標楷體" w:hAnsi="Times New Roman" w:cs="Times New Roman" w:hint="eastAsia"/>
          <w:sz w:val="36"/>
          <w:szCs w:val="36"/>
        </w:rPr>
        <w:t>出席</w:t>
      </w:r>
      <w:r w:rsidR="00BE0D6F" w:rsidRPr="00BE0D6F">
        <w:rPr>
          <w:rFonts w:ascii="Times New Roman" w:eastAsia="標楷體" w:hAnsi="Times New Roman" w:cs="Times New Roman"/>
          <w:sz w:val="36"/>
          <w:szCs w:val="36"/>
        </w:rPr>
        <w:t>亞洲區塊鏈聯盟</w:t>
      </w:r>
      <w:r w:rsidR="00BE0D6F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BE0D6F" w:rsidRPr="00BE0D6F">
        <w:rPr>
          <w:rFonts w:ascii="Times New Roman" w:eastAsia="標楷體" w:hAnsi="Times New Roman" w:cs="Times New Roman"/>
          <w:sz w:val="36"/>
          <w:szCs w:val="36"/>
        </w:rPr>
        <w:t>Asia Blockchain Alliance</w:t>
      </w:r>
      <w:r w:rsidR="00BE0D6F"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="00BE0D6F" w:rsidRPr="00BE0D6F">
        <w:rPr>
          <w:rFonts w:ascii="Times New Roman" w:eastAsia="標楷體" w:hAnsi="Times New Roman" w:cs="Times New Roman"/>
          <w:sz w:val="36"/>
          <w:szCs w:val="36"/>
        </w:rPr>
        <w:t>舉辦</w:t>
      </w:r>
      <w:r w:rsidR="00BE0D6F">
        <w:rPr>
          <w:rFonts w:ascii="Times New Roman" w:eastAsia="標楷體" w:hAnsi="Times New Roman" w:cs="Times New Roman" w:hint="eastAsia"/>
          <w:sz w:val="36"/>
          <w:szCs w:val="36"/>
        </w:rPr>
        <w:t>的</w:t>
      </w:r>
      <w:r w:rsidR="00BE0D6F" w:rsidRPr="00BE0D6F">
        <w:rPr>
          <w:rFonts w:ascii="Times New Roman" w:eastAsia="標楷體" w:hAnsi="Times New Roman" w:cs="Times New Roman"/>
          <w:sz w:val="36"/>
          <w:szCs w:val="36"/>
        </w:rPr>
        <w:t>「</w:t>
      </w:r>
      <w:r w:rsidR="00BE0D6F">
        <w:rPr>
          <w:rFonts w:ascii="Times New Roman" w:eastAsia="標楷體" w:hAnsi="Times New Roman" w:cs="Times New Roman" w:hint="eastAsia"/>
          <w:sz w:val="36"/>
          <w:szCs w:val="36"/>
        </w:rPr>
        <w:t>2018</w:t>
      </w:r>
      <w:r w:rsidR="00BE0D6F">
        <w:rPr>
          <w:rFonts w:ascii="Times New Roman" w:eastAsia="標楷體" w:hAnsi="Times New Roman" w:cs="Times New Roman" w:hint="eastAsia"/>
          <w:sz w:val="36"/>
          <w:szCs w:val="36"/>
        </w:rPr>
        <w:t>年</w:t>
      </w:r>
      <w:r w:rsidR="00BE0D6F" w:rsidRPr="00BE0D6F">
        <w:rPr>
          <w:rFonts w:ascii="Times New Roman" w:eastAsia="標楷體" w:hAnsi="Times New Roman" w:cs="Times New Roman"/>
          <w:sz w:val="36"/>
          <w:szCs w:val="36"/>
        </w:rPr>
        <w:t>亞洲區塊鏈高峰會」</w:t>
      </w:r>
      <w:r w:rsidR="00BE0D6F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BE0D6F" w:rsidRPr="00BE0D6F">
        <w:rPr>
          <w:rFonts w:ascii="Times New Roman" w:eastAsia="標楷體" w:hAnsi="Times New Roman" w:cs="Times New Roman"/>
          <w:sz w:val="36"/>
          <w:szCs w:val="36"/>
        </w:rPr>
        <w:t>2018 Asia Blockchain Summit</w:t>
      </w:r>
      <w:r w:rsidR="00BE0D6F"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="00BE0D6F">
        <w:rPr>
          <w:rFonts w:ascii="Times New Roman" w:eastAsia="標楷體" w:hAnsi="Times New Roman" w:cs="Times New Roman" w:hint="eastAsia"/>
          <w:sz w:val="36"/>
          <w:szCs w:val="36"/>
        </w:rPr>
        <w:t>，</w:t>
      </w:r>
      <w:r w:rsidR="0043491E">
        <w:rPr>
          <w:rFonts w:ascii="Times New Roman" w:eastAsia="標楷體" w:hAnsi="Times New Roman" w:cs="Times New Roman" w:hint="eastAsia"/>
          <w:sz w:val="36"/>
          <w:szCs w:val="36"/>
        </w:rPr>
        <w:t>提出</w:t>
      </w:r>
      <w:r w:rsidR="0043491E" w:rsidRPr="0043491E">
        <w:rPr>
          <w:rFonts w:ascii="Times New Roman" w:eastAsia="標楷體" w:hAnsi="Times New Roman" w:cs="Times New Roman"/>
          <w:sz w:val="36"/>
          <w:szCs w:val="36"/>
        </w:rPr>
        <w:t>協助各產業導入區塊鏈技術</w:t>
      </w:r>
      <w:r w:rsidR="0043491E" w:rsidRPr="0043491E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43491E" w:rsidRPr="0043491E">
        <w:rPr>
          <w:rFonts w:ascii="Times New Roman" w:eastAsia="標楷體" w:hAnsi="Times New Roman" w:cs="Times New Roman"/>
          <w:sz w:val="36"/>
          <w:szCs w:val="36"/>
        </w:rPr>
        <w:t>完善國內區塊鏈經濟監管法規的制定與詮釋</w:t>
      </w:r>
      <w:r w:rsidR="0043491E" w:rsidRPr="0043491E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B8786F" w:rsidRPr="0043491E">
        <w:rPr>
          <w:rFonts w:ascii="Times New Roman" w:eastAsia="標楷體" w:hAnsi="Times New Roman" w:cs="Times New Roman"/>
          <w:sz w:val="36"/>
          <w:szCs w:val="36"/>
        </w:rPr>
        <w:t>檢視區塊鏈技術及服務與國際間個資保護相關要求的接軌</w:t>
      </w:r>
      <w:r w:rsidR="0043491E" w:rsidRPr="0043491E">
        <w:rPr>
          <w:rFonts w:ascii="Times New Roman" w:eastAsia="標楷體" w:hAnsi="Times New Roman" w:cs="Times New Roman" w:hint="eastAsia"/>
          <w:sz w:val="36"/>
          <w:szCs w:val="36"/>
        </w:rPr>
        <w:t>，以及</w:t>
      </w:r>
      <w:r w:rsidR="0043491E" w:rsidRPr="0043491E">
        <w:rPr>
          <w:rFonts w:ascii="Times New Roman" w:eastAsia="標楷體" w:hAnsi="Times New Roman" w:cs="Times New Roman"/>
          <w:sz w:val="36"/>
          <w:szCs w:val="36"/>
        </w:rPr>
        <w:t>將區塊鏈技術導入公共治理解決方案</w:t>
      </w:r>
      <w:r w:rsidR="0043491E" w:rsidRPr="0043491E">
        <w:rPr>
          <w:rFonts w:ascii="Times New Roman" w:eastAsia="標楷體" w:hAnsi="Times New Roman" w:cs="Times New Roman" w:hint="eastAsia"/>
          <w:sz w:val="36"/>
          <w:szCs w:val="36"/>
        </w:rPr>
        <w:t>等當前國家建設角度必須特別關注四個發展區塊鏈應用的重</w:t>
      </w:r>
      <w:r w:rsidR="0043491E" w:rsidRPr="00497884">
        <w:rPr>
          <w:rFonts w:ascii="Times New Roman" w:eastAsia="標楷體" w:hAnsi="Times New Roman" w:cs="Times New Roman" w:hint="eastAsia"/>
          <w:sz w:val="40"/>
        </w:rPr>
        <w:t>要課題</w:t>
      </w:r>
      <w:r w:rsidR="0043491E">
        <w:rPr>
          <w:rFonts w:ascii="Times New Roman" w:eastAsia="標楷體" w:hAnsi="Times New Roman" w:cs="Times New Roman" w:hint="eastAsia"/>
          <w:sz w:val="40"/>
        </w:rPr>
        <w:t>。</w:t>
      </w:r>
    </w:p>
    <w:p w:rsidR="00BE0D6F" w:rsidRPr="00BE0D6F" w:rsidRDefault="00BE0D6F" w:rsidP="0043491E">
      <w:pPr>
        <w:adjustRightInd w:val="0"/>
        <w:snapToGrid w:val="0"/>
        <w:spacing w:line="56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本次會議</w:t>
      </w:r>
      <w:r w:rsidR="0043491E">
        <w:rPr>
          <w:rFonts w:ascii="Times New Roman" w:eastAsia="標楷體" w:hAnsi="Times New Roman" w:cs="Times New Roman" w:hint="eastAsia"/>
          <w:sz w:val="36"/>
          <w:szCs w:val="36"/>
        </w:rPr>
        <w:t>由亞洲區塊鏈聯盟主辦，</w:t>
      </w:r>
      <w:r>
        <w:rPr>
          <w:rFonts w:ascii="Times New Roman" w:eastAsia="標楷體" w:hAnsi="Times New Roman" w:cs="Times New Roman" w:hint="eastAsia"/>
          <w:sz w:val="36"/>
          <w:szCs w:val="36"/>
        </w:rPr>
        <w:t>邀請</w:t>
      </w:r>
      <w:r w:rsidRPr="00BE0D6F">
        <w:rPr>
          <w:rFonts w:ascii="Times New Roman" w:eastAsia="標楷體" w:hAnsi="Times New Roman" w:cs="Times New Roman"/>
          <w:sz w:val="36"/>
          <w:szCs w:val="36"/>
        </w:rPr>
        <w:t>活躍於區塊鏈產業的國際人士，</w:t>
      </w:r>
      <w:r>
        <w:rPr>
          <w:rFonts w:ascii="Times New Roman" w:eastAsia="標楷體" w:hAnsi="Times New Roman" w:cs="Times New Roman" w:hint="eastAsia"/>
          <w:sz w:val="36"/>
          <w:szCs w:val="36"/>
        </w:rPr>
        <w:t>共同探討</w:t>
      </w:r>
      <w:r w:rsidRPr="00BE0D6F">
        <w:rPr>
          <w:rFonts w:ascii="Times New Roman" w:eastAsia="標楷體" w:hAnsi="Times New Roman" w:cs="Times New Roman"/>
          <w:sz w:val="36"/>
          <w:szCs w:val="36"/>
        </w:rPr>
        <w:t>區塊鏈技術及加密貨幣市場的發展現況</w:t>
      </w:r>
      <w:r>
        <w:rPr>
          <w:rFonts w:ascii="Times New Roman" w:eastAsia="標楷體" w:hAnsi="Times New Roman" w:cs="Times New Roman" w:hint="eastAsia"/>
          <w:sz w:val="36"/>
          <w:szCs w:val="36"/>
        </w:rPr>
        <w:t>、未來發展前景與可能帶來的衝擊</w:t>
      </w:r>
      <w:r w:rsidRPr="00BE0D6F">
        <w:rPr>
          <w:rFonts w:ascii="Times New Roman" w:eastAsia="標楷體" w:hAnsi="Times New Roman" w:cs="Times New Roman"/>
          <w:sz w:val="36"/>
          <w:szCs w:val="36"/>
        </w:rPr>
        <w:t>。</w:t>
      </w:r>
    </w:p>
    <w:p w:rsidR="00BE0D6F" w:rsidRDefault="00E13586" w:rsidP="00B60400">
      <w:pPr>
        <w:adjustRightInd w:val="0"/>
        <w:snapToGrid w:val="0"/>
        <w:spacing w:line="56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BE0D6F">
        <w:rPr>
          <w:rFonts w:ascii="Times New Roman" w:eastAsia="標楷體" w:hAnsi="Times New Roman" w:cs="Times New Roman"/>
          <w:sz w:val="36"/>
          <w:szCs w:val="36"/>
        </w:rPr>
        <w:t>陳主委</w:t>
      </w:r>
      <w:r w:rsidR="00BE0D6F">
        <w:rPr>
          <w:rFonts w:ascii="Times New Roman" w:eastAsia="標楷體" w:hAnsi="Times New Roman" w:cs="Times New Roman" w:hint="eastAsia"/>
          <w:sz w:val="36"/>
          <w:szCs w:val="36"/>
        </w:rPr>
        <w:t>在</w:t>
      </w:r>
      <w:r w:rsidRPr="00BE0D6F">
        <w:rPr>
          <w:rFonts w:ascii="Times New Roman" w:eastAsia="標楷體" w:hAnsi="Times New Roman" w:cs="Times New Roman"/>
          <w:sz w:val="36"/>
          <w:szCs w:val="36"/>
        </w:rPr>
        <w:t>致詞</w:t>
      </w:r>
      <w:r w:rsidR="00BE0D6F">
        <w:rPr>
          <w:rFonts w:ascii="Times New Roman" w:eastAsia="標楷體" w:hAnsi="Times New Roman" w:cs="Times New Roman" w:hint="eastAsia"/>
          <w:sz w:val="36"/>
          <w:szCs w:val="36"/>
        </w:rPr>
        <w:t>時</w:t>
      </w:r>
      <w:r w:rsidRPr="00BE0D6F">
        <w:rPr>
          <w:rFonts w:ascii="Times New Roman" w:eastAsia="標楷體" w:hAnsi="Times New Roman" w:cs="Times New Roman"/>
          <w:sz w:val="36"/>
          <w:szCs w:val="36"/>
        </w:rPr>
        <w:t>表示，</w:t>
      </w:r>
      <w:r w:rsidR="00BE0D6F" w:rsidRPr="00BE0D6F">
        <w:rPr>
          <w:rFonts w:ascii="Times New Roman" w:eastAsia="標楷體" w:hAnsi="Times New Roman" w:cs="Times New Roman" w:hint="eastAsia"/>
          <w:sz w:val="36"/>
          <w:szCs w:val="36"/>
        </w:rPr>
        <w:t>區塊鏈是全球關注的新興科技之一，也是第四次工業革命的重要驅動力</w:t>
      </w:r>
      <w:r w:rsidR="00B60400">
        <w:rPr>
          <w:rFonts w:ascii="Times New Roman" w:eastAsia="標楷體" w:hAnsi="Times New Roman" w:cs="Times New Roman" w:hint="eastAsia"/>
          <w:sz w:val="36"/>
          <w:szCs w:val="36"/>
        </w:rPr>
        <w:t>，</w:t>
      </w:r>
      <w:r w:rsidR="00AB5D32">
        <w:rPr>
          <w:rFonts w:ascii="Times New Roman" w:eastAsia="標楷體" w:hAnsi="Times New Roman" w:cs="Times New Roman" w:hint="eastAsia"/>
          <w:sz w:val="36"/>
          <w:szCs w:val="36"/>
        </w:rPr>
        <w:t>同時</w:t>
      </w:r>
      <w:r w:rsidR="00BE0D6F" w:rsidRPr="00BE0D6F">
        <w:rPr>
          <w:rFonts w:ascii="Times New Roman" w:eastAsia="標楷體" w:hAnsi="Times New Roman" w:cs="Times New Roman" w:hint="eastAsia"/>
          <w:sz w:val="36"/>
          <w:szCs w:val="36"/>
        </w:rPr>
        <w:t>與人工智慧</w:t>
      </w:r>
      <w:r w:rsidR="00B60400">
        <w:rPr>
          <w:rFonts w:ascii="Times New Roman" w:eastAsia="標楷體" w:hAnsi="Times New Roman" w:cs="Times New Roman" w:hint="eastAsia"/>
          <w:sz w:val="36"/>
          <w:szCs w:val="36"/>
        </w:rPr>
        <w:t>是未來全球最重要的顛覆性科技，將大幅改變現代生活方式及商業模式</w:t>
      </w:r>
      <w:r w:rsidR="00BE0D6F" w:rsidRPr="00BE0D6F">
        <w:rPr>
          <w:rFonts w:ascii="Times New Roman" w:eastAsia="標楷體" w:hAnsi="Times New Roman" w:cs="Times New Roman" w:hint="eastAsia"/>
          <w:sz w:val="36"/>
          <w:szCs w:val="36"/>
        </w:rPr>
        <w:t>。但區塊鏈雖帶來龐大商機與潛在應用價值，卻也衝擊既有的經濟社會結構與監管規範</w:t>
      </w:r>
      <w:r w:rsidR="00AB5D32">
        <w:rPr>
          <w:rFonts w:ascii="Times New Roman" w:eastAsia="標楷體" w:hAnsi="Times New Roman" w:cs="Times New Roman" w:hint="eastAsia"/>
          <w:sz w:val="36"/>
          <w:szCs w:val="36"/>
        </w:rPr>
        <w:t>，因此如何在</w:t>
      </w:r>
      <w:r w:rsidR="00BE0D6F" w:rsidRPr="00BE0D6F">
        <w:rPr>
          <w:rFonts w:ascii="Times New Roman" w:eastAsia="標楷體" w:hAnsi="Times New Roman" w:cs="Times New Roman" w:hint="eastAsia"/>
          <w:sz w:val="36"/>
          <w:szCs w:val="36"/>
        </w:rPr>
        <w:t>擴大區塊鏈運用</w:t>
      </w:r>
      <w:r w:rsidR="00AB5D32">
        <w:rPr>
          <w:rFonts w:ascii="Times New Roman" w:eastAsia="標楷體" w:hAnsi="Times New Roman" w:cs="Times New Roman" w:hint="eastAsia"/>
          <w:sz w:val="36"/>
          <w:szCs w:val="36"/>
        </w:rPr>
        <w:t>之</w:t>
      </w:r>
      <w:r w:rsidR="00BE0D6F" w:rsidRPr="00BE0D6F">
        <w:rPr>
          <w:rFonts w:ascii="Times New Roman" w:eastAsia="標楷體" w:hAnsi="Times New Roman" w:cs="Times New Roman" w:hint="eastAsia"/>
          <w:sz w:val="36"/>
          <w:szCs w:val="36"/>
        </w:rPr>
        <w:t>數位紅利</w:t>
      </w:r>
      <w:r w:rsidR="00AB5D32">
        <w:rPr>
          <w:rFonts w:ascii="Times New Roman" w:eastAsia="標楷體" w:hAnsi="Times New Roman" w:cs="Times New Roman" w:hint="eastAsia"/>
          <w:sz w:val="36"/>
          <w:szCs w:val="36"/>
        </w:rPr>
        <w:t>同時</w:t>
      </w:r>
      <w:r w:rsidR="00BE0D6F" w:rsidRPr="00BE0D6F">
        <w:rPr>
          <w:rFonts w:ascii="Times New Roman" w:eastAsia="標楷體" w:hAnsi="Times New Roman" w:cs="Times New Roman" w:hint="eastAsia"/>
          <w:sz w:val="36"/>
          <w:szCs w:val="36"/>
        </w:rPr>
        <w:t>，未雨綢繆，</w:t>
      </w:r>
      <w:r w:rsidR="00BE0D6F" w:rsidRPr="00BE0D6F"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提早防範可能帶來的各種潛在風險</w:t>
      </w:r>
      <w:r w:rsidR="00AB5D32">
        <w:rPr>
          <w:rFonts w:ascii="Times New Roman" w:eastAsia="標楷體" w:hAnsi="Times New Roman" w:cs="Times New Roman" w:hint="eastAsia"/>
          <w:sz w:val="36"/>
          <w:szCs w:val="36"/>
        </w:rPr>
        <w:t>，實乃重要課題</w:t>
      </w:r>
      <w:r w:rsidR="00BE0D6F" w:rsidRPr="00BE0D6F">
        <w:rPr>
          <w:rFonts w:ascii="Times New Roman" w:eastAsia="標楷體" w:hAnsi="Times New Roman" w:cs="Times New Roman" w:hint="eastAsia"/>
          <w:sz w:val="36"/>
          <w:szCs w:val="36"/>
        </w:rPr>
        <w:t>。</w:t>
      </w:r>
    </w:p>
    <w:p w:rsidR="00AE7BD3" w:rsidRPr="00BE0D6F" w:rsidRDefault="00B60400" w:rsidP="00B60400">
      <w:pPr>
        <w:adjustRightInd w:val="0"/>
        <w:snapToGrid w:val="0"/>
        <w:spacing w:line="56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陳主委</w:t>
      </w:r>
      <w:r w:rsidR="00AB5D32">
        <w:rPr>
          <w:rFonts w:ascii="Times New Roman" w:eastAsia="標楷體" w:hAnsi="Times New Roman" w:cs="Times New Roman" w:hint="eastAsia"/>
          <w:sz w:val="36"/>
          <w:szCs w:val="36"/>
        </w:rPr>
        <w:t>還表示</w:t>
      </w:r>
      <w:r>
        <w:rPr>
          <w:rFonts w:ascii="Times New Roman" w:eastAsia="標楷體" w:hAnsi="Times New Roman" w:cs="Times New Roman" w:hint="eastAsia"/>
          <w:sz w:val="36"/>
          <w:szCs w:val="36"/>
        </w:rPr>
        <w:t>，</w:t>
      </w:r>
      <w:r w:rsidRPr="00B60400">
        <w:rPr>
          <w:rFonts w:ascii="Times New Roman" w:eastAsia="標楷體" w:hAnsi="Times New Roman" w:cs="Times New Roman" w:hint="eastAsia"/>
          <w:sz w:val="36"/>
          <w:szCs w:val="36"/>
        </w:rPr>
        <w:t>面對數位科技主導全球經貿實力消長的新時代，政府已經將建設數位經濟引領臺灣數位轉型，列為當前政府的施政重點</w:t>
      </w:r>
      <w:r>
        <w:rPr>
          <w:rFonts w:ascii="Times New Roman" w:eastAsia="標楷體" w:hAnsi="Times New Roman" w:cs="Times New Roman" w:hint="eastAsia"/>
          <w:sz w:val="36"/>
          <w:szCs w:val="36"/>
        </w:rPr>
        <w:t>。陳主委除</w:t>
      </w:r>
      <w:r w:rsidRPr="00B60400">
        <w:rPr>
          <w:rFonts w:ascii="Times New Roman" w:eastAsia="標楷體" w:hAnsi="Times New Roman" w:cs="Times New Roman" w:hint="eastAsia"/>
          <w:sz w:val="36"/>
          <w:szCs w:val="36"/>
        </w:rPr>
        <w:t>感謝立法院</w:t>
      </w:r>
      <w:r w:rsidR="00F033BF">
        <w:rPr>
          <w:rFonts w:ascii="Times New Roman" w:eastAsia="標楷體" w:hAnsi="Times New Roman" w:cs="Times New Roman" w:hint="eastAsia"/>
          <w:sz w:val="36"/>
          <w:szCs w:val="36"/>
        </w:rPr>
        <w:t>許毓仁、余宛</w:t>
      </w:r>
      <w:bookmarkStart w:id="0" w:name="_GoBack"/>
      <w:bookmarkEnd w:id="0"/>
      <w:r w:rsidR="0043491E">
        <w:rPr>
          <w:rFonts w:ascii="Times New Roman" w:eastAsia="標楷體" w:hAnsi="Times New Roman" w:cs="Times New Roman" w:hint="eastAsia"/>
          <w:sz w:val="36"/>
          <w:szCs w:val="36"/>
        </w:rPr>
        <w:t>如、林靜</w:t>
      </w:r>
      <w:r w:rsidR="00584AF3">
        <w:rPr>
          <w:rFonts w:ascii="Times New Roman" w:eastAsia="標楷體" w:hAnsi="Times New Roman" w:cs="Times New Roman" w:hint="eastAsia"/>
          <w:sz w:val="36"/>
          <w:szCs w:val="36"/>
        </w:rPr>
        <w:t>儀</w:t>
      </w:r>
      <w:r w:rsidR="0043491E">
        <w:rPr>
          <w:rFonts w:ascii="Times New Roman" w:eastAsia="標楷體" w:hAnsi="Times New Roman" w:cs="Times New Roman" w:hint="eastAsia"/>
          <w:sz w:val="36"/>
          <w:szCs w:val="36"/>
        </w:rPr>
        <w:t>等委員</w:t>
      </w:r>
      <w:r w:rsidRPr="00B60400">
        <w:rPr>
          <w:rFonts w:ascii="Times New Roman" w:eastAsia="標楷體" w:hAnsi="Times New Roman" w:cs="Times New Roman" w:hint="eastAsia"/>
          <w:sz w:val="36"/>
          <w:szCs w:val="36"/>
        </w:rPr>
        <w:t>對區塊鏈的倡議及對政府部門的督促</w:t>
      </w:r>
      <w:r w:rsidR="00513328">
        <w:rPr>
          <w:rFonts w:ascii="Times New Roman" w:eastAsia="標楷體" w:hAnsi="Times New Roman" w:cs="Times New Roman" w:hint="eastAsia"/>
          <w:sz w:val="36"/>
          <w:szCs w:val="36"/>
        </w:rPr>
        <w:t>，並針對政府推動</w:t>
      </w:r>
      <w:r w:rsidRPr="00B60400">
        <w:rPr>
          <w:rFonts w:ascii="Times New Roman" w:eastAsia="標楷體" w:hAnsi="Times New Roman" w:cs="Times New Roman" w:hint="eastAsia"/>
          <w:sz w:val="36"/>
          <w:szCs w:val="36"/>
        </w:rPr>
        <w:t>區塊鏈發展</w:t>
      </w:r>
      <w:r w:rsidR="00AB5D32">
        <w:rPr>
          <w:rFonts w:ascii="Times New Roman" w:eastAsia="標楷體" w:hAnsi="Times New Roman" w:cs="Times New Roman" w:hint="eastAsia"/>
          <w:sz w:val="36"/>
          <w:szCs w:val="36"/>
        </w:rPr>
        <w:t>提出</w:t>
      </w:r>
      <w:r w:rsidRPr="00B60400">
        <w:rPr>
          <w:rFonts w:ascii="Times New Roman" w:eastAsia="標楷體" w:hAnsi="Times New Roman" w:cs="Times New Roman" w:hint="eastAsia"/>
          <w:sz w:val="36"/>
          <w:szCs w:val="36"/>
        </w:rPr>
        <w:t>四</w:t>
      </w:r>
      <w:r w:rsidR="00AB5D32">
        <w:rPr>
          <w:rFonts w:ascii="Times New Roman" w:eastAsia="標楷體" w:hAnsi="Times New Roman" w:cs="Times New Roman" w:hint="eastAsia"/>
          <w:sz w:val="36"/>
          <w:szCs w:val="36"/>
        </w:rPr>
        <w:t>大</w:t>
      </w:r>
      <w:r w:rsidR="00513328">
        <w:rPr>
          <w:rFonts w:ascii="Times New Roman" w:eastAsia="標楷體" w:hAnsi="Times New Roman" w:cs="Times New Roman" w:hint="eastAsia"/>
          <w:sz w:val="36"/>
          <w:szCs w:val="36"/>
        </w:rPr>
        <w:t>方向</w:t>
      </w:r>
      <w:r w:rsidRPr="00B60400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A11B5C" w:rsidRPr="00BE0D6F" w:rsidRDefault="0043491E" w:rsidP="0043491E">
      <w:pPr>
        <w:adjustRightInd w:val="0"/>
        <w:snapToGrid w:val="0"/>
        <w:spacing w:line="56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43491E">
        <w:rPr>
          <w:rFonts w:ascii="Times New Roman" w:eastAsia="標楷體" w:hAnsi="Times New Roman" w:cs="Times New Roman" w:hint="eastAsia"/>
          <w:sz w:val="36"/>
          <w:szCs w:val="36"/>
        </w:rPr>
        <w:t>第一、</w:t>
      </w:r>
      <w:r w:rsidR="00A11B5C" w:rsidRPr="0043491E">
        <w:rPr>
          <w:rFonts w:ascii="Times New Roman" w:eastAsia="標楷體" w:hAnsi="Times New Roman" w:cs="Times New Roman"/>
          <w:sz w:val="36"/>
          <w:szCs w:val="36"/>
        </w:rPr>
        <w:t>鼓勵區塊鏈新創產業發展，協助各產業導入區塊鏈技術，加速產業轉型升級。</w:t>
      </w:r>
      <w:r w:rsidRPr="0043491E">
        <w:rPr>
          <w:rFonts w:ascii="Times New Roman" w:eastAsia="標楷體" w:hAnsi="Times New Roman" w:cs="Times New Roman" w:hint="eastAsia"/>
          <w:sz w:val="36"/>
          <w:szCs w:val="36"/>
        </w:rPr>
        <w:t>陳主委表示，</w:t>
      </w:r>
      <w:r w:rsidR="00A11B5C" w:rsidRPr="00BE0D6F">
        <w:rPr>
          <w:rFonts w:ascii="Times New Roman" w:eastAsia="標楷體" w:hAnsi="Times New Roman" w:cs="Times New Roman"/>
          <w:sz w:val="36"/>
          <w:szCs w:val="36"/>
        </w:rPr>
        <w:t>臺灣擁有優秀的資通訊技術人才及完整的資通訊產業供應鏈，具備發展區塊鏈產業的必備基礎條件，且政府對區塊鏈發展持開放態度</w:t>
      </w:r>
      <w:r w:rsidR="001773F8" w:rsidRPr="00BE0D6F">
        <w:rPr>
          <w:rFonts w:ascii="Times New Roman" w:eastAsia="標楷體" w:hAnsi="Times New Roman" w:cs="Times New Roman"/>
          <w:sz w:val="36"/>
          <w:szCs w:val="36"/>
        </w:rPr>
        <w:t>，未來政府將加大政策上的支持力道，除透過充裕早期資金等措施持續優化新創事業投資環境，並加快</w:t>
      </w:r>
      <w:r w:rsidR="001773F8" w:rsidRPr="00BE0D6F">
        <w:rPr>
          <w:rFonts w:ascii="Times New Roman" w:eastAsia="標楷體" w:hAnsi="Times New Roman" w:cs="Times New Roman"/>
          <w:sz w:val="36"/>
          <w:szCs w:val="36"/>
        </w:rPr>
        <w:t>Open Data</w:t>
      </w:r>
      <w:r w:rsidR="001773F8" w:rsidRPr="00BE0D6F">
        <w:rPr>
          <w:rFonts w:ascii="Times New Roman" w:eastAsia="標楷體" w:hAnsi="Times New Roman" w:cs="Times New Roman"/>
          <w:sz w:val="36"/>
          <w:szCs w:val="36"/>
        </w:rPr>
        <w:t>工作，擴大</w:t>
      </w:r>
      <w:r w:rsidR="001773F8" w:rsidRPr="00BE0D6F">
        <w:rPr>
          <w:rFonts w:ascii="Times New Roman" w:eastAsia="標楷體" w:hAnsi="Times New Roman" w:cs="Times New Roman"/>
          <w:sz w:val="36"/>
          <w:szCs w:val="36"/>
        </w:rPr>
        <w:t>Big Data</w:t>
      </w:r>
      <w:r w:rsidR="001773F8" w:rsidRPr="00BE0D6F">
        <w:rPr>
          <w:rFonts w:ascii="Times New Roman" w:eastAsia="標楷體" w:hAnsi="Times New Roman" w:cs="Times New Roman"/>
          <w:sz w:val="36"/>
          <w:szCs w:val="36"/>
        </w:rPr>
        <w:t>的產業應用，也將繼續鼓勵產業對區塊鏈的加值應用，針對實際問題提出創新解決方案，產生更具競爭力的服務和產品。國發會將與亞洲區塊鏈聯盟和業者共同努力，建構底層架構，讓民間機構可運用，開創產業創新應用的領域，並發展出</w:t>
      </w:r>
      <w:r w:rsidR="001773F8" w:rsidRPr="00BE0D6F">
        <w:rPr>
          <w:rFonts w:ascii="Times New Roman" w:eastAsia="標楷體" w:hAnsi="Times New Roman" w:cs="Times New Roman"/>
          <w:sz w:val="36"/>
          <w:szCs w:val="36"/>
        </w:rPr>
        <w:t>turn-key solutions</w:t>
      </w:r>
      <w:r w:rsidR="001773F8" w:rsidRPr="00BE0D6F">
        <w:rPr>
          <w:rFonts w:ascii="Times New Roman" w:eastAsia="標楷體" w:hAnsi="Times New Roman" w:cs="Times New Roman"/>
          <w:sz w:val="36"/>
          <w:szCs w:val="36"/>
        </w:rPr>
        <w:t>，輸出國際，落實達成臺灣成為世界區塊鏈產業中心的願景。</w:t>
      </w:r>
    </w:p>
    <w:p w:rsidR="001773F8" w:rsidRPr="00BE0D6F" w:rsidRDefault="001773F8" w:rsidP="0043491E">
      <w:pPr>
        <w:adjustRightInd w:val="0"/>
        <w:snapToGrid w:val="0"/>
        <w:spacing w:line="56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43491E">
        <w:rPr>
          <w:rFonts w:ascii="Times New Roman" w:eastAsia="標楷體" w:hAnsi="Times New Roman" w:cs="Times New Roman"/>
          <w:sz w:val="36"/>
          <w:szCs w:val="36"/>
        </w:rPr>
        <w:t>第二，完善國內區塊鏈經濟監管法規的制定與詮釋，為區塊鏈產業發展提供必要的制度保障，</w:t>
      </w:r>
      <w:r w:rsidRPr="00BE0D6F">
        <w:rPr>
          <w:rFonts w:ascii="Times New Roman" w:eastAsia="標楷體" w:hAnsi="Times New Roman" w:cs="Times New Roman"/>
          <w:sz w:val="36"/>
          <w:szCs w:val="36"/>
        </w:rPr>
        <w:t>才能讓「企業廣泛受益、公眾普遍受惠」，所以政府必須維持創新與</w:t>
      </w:r>
      <w:r w:rsidRPr="00BE0D6F">
        <w:rPr>
          <w:rFonts w:ascii="Times New Roman" w:eastAsia="標楷體" w:hAnsi="Times New Roman" w:cs="Times New Roman"/>
          <w:sz w:val="36"/>
          <w:szCs w:val="36"/>
        </w:rPr>
        <w:lastRenderedPageBreak/>
        <w:t>監管的動態平衡與風險控管。因此，政策重點將強調提供服務而非管制，期許能做到「法律沒有禁止的，原則上就是可以」，讓區塊鏈產業的自律精神與創業家精神都有更大的發揮空間。</w:t>
      </w:r>
    </w:p>
    <w:p w:rsidR="001773F8" w:rsidRPr="00BE0D6F" w:rsidRDefault="001773F8" w:rsidP="0043491E">
      <w:pPr>
        <w:adjustRightInd w:val="0"/>
        <w:snapToGrid w:val="0"/>
        <w:spacing w:line="56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43491E">
        <w:rPr>
          <w:rFonts w:ascii="Times New Roman" w:eastAsia="標楷體" w:hAnsi="Times New Roman" w:cs="Times New Roman"/>
          <w:sz w:val="36"/>
          <w:szCs w:val="36"/>
        </w:rPr>
        <w:t>第三，</w:t>
      </w:r>
      <w:r w:rsidR="0043491E">
        <w:rPr>
          <w:rFonts w:ascii="Times New Roman" w:eastAsia="標楷體" w:hAnsi="Times New Roman" w:cs="Times New Roman" w:hint="eastAsia"/>
          <w:sz w:val="36"/>
          <w:szCs w:val="36"/>
        </w:rPr>
        <w:t>則是</w:t>
      </w:r>
      <w:r w:rsidRPr="0043491E">
        <w:rPr>
          <w:rFonts w:ascii="Times New Roman" w:eastAsia="標楷體" w:hAnsi="Times New Roman" w:cs="Times New Roman"/>
          <w:sz w:val="36"/>
          <w:szCs w:val="36"/>
        </w:rPr>
        <w:t>檢視區塊鏈技術及服務與國際間個資保護相關要求的接軌，這就是號稱史上最嚴的歐盟「一般資料保護規則</w:t>
      </w:r>
      <w:r w:rsidRPr="0043491E">
        <w:rPr>
          <w:rFonts w:ascii="Times New Roman" w:eastAsia="標楷體" w:hAnsi="Times New Roman" w:cs="Times New Roman"/>
          <w:sz w:val="36"/>
          <w:szCs w:val="36"/>
        </w:rPr>
        <w:t>(GDPR)</w:t>
      </w:r>
      <w:r w:rsidRPr="0043491E">
        <w:rPr>
          <w:rFonts w:ascii="Times New Roman" w:eastAsia="標楷體" w:hAnsi="Times New Roman" w:cs="Times New Roman"/>
          <w:sz w:val="36"/>
          <w:szCs w:val="36"/>
        </w:rPr>
        <w:t>」的規定。</w:t>
      </w:r>
      <w:r w:rsidRPr="00BE0D6F">
        <w:rPr>
          <w:rFonts w:ascii="Times New Roman" w:eastAsia="標楷體" w:hAnsi="Times New Roman" w:cs="Times New Roman"/>
          <w:sz w:val="36"/>
          <w:szCs w:val="36"/>
        </w:rPr>
        <w:t>由於</w:t>
      </w:r>
      <w:r w:rsidRPr="00BE0D6F">
        <w:rPr>
          <w:rFonts w:ascii="Times New Roman" w:eastAsia="標楷體" w:hAnsi="Times New Roman" w:cs="Times New Roman"/>
          <w:sz w:val="36"/>
          <w:szCs w:val="36"/>
        </w:rPr>
        <w:t>GDPR</w:t>
      </w:r>
      <w:r w:rsidRPr="00BE0D6F">
        <w:rPr>
          <w:rFonts w:ascii="Times New Roman" w:eastAsia="標楷體" w:hAnsi="Times New Roman" w:cs="Times New Roman"/>
          <w:sz w:val="36"/>
          <w:szCs w:val="36"/>
        </w:rPr>
        <w:t>條例部分規定與區塊鏈架構有所衝突，例如，區塊鏈的「不可篡改性」特性與</w:t>
      </w:r>
      <w:r w:rsidRPr="00BE0D6F">
        <w:rPr>
          <w:rFonts w:ascii="Times New Roman" w:eastAsia="標楷體" w:hAnsi="Times New Roman" w:cs="Times New Roman"/>
          <w:sz w:val="36"/>
          <w:szCs w:val="36"/>
        </w:rPr>
        <w:t>GDPR</w:t>
      </w:r>
      <w:r w:rsidRPr="00BE0D6F">
        <w:rPr>
          <w:rFonts w:ascii="Times New Roman" w:eastAsia="標楷體" w:hAnsi="Times New Roman" w:cs="Times New Roman"/>
          <w:sz w:val="36"/>
          <w:szCs w:val="36"/>
        </w:rPr>
        <w:t>的「被遺忘權」可能已經抵觸，目前國發會將成立個人資料保護專案辦公室，進一步就相關議題進行研議規劃。</w:t>
      </w:r>
    </w:p>
    <w:p w:rsidR="001773F8" w:rsidRPr="00BE0D6F" w:rsidRDefault="001773F8" w:rsidP="0043491E">
      <w:pPr>
        <w:adjustRightInd w:val="0"/>
        <w:snapToGrid w:val="0"/>
        <w:spacing w:line="56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43491E">
        <w:rPr>
          <w:rFonts w:ascii="Times New Roman" w:eastAsia="標楷體" w:hAnsi="Times New Roman" w:cs="Times New Roman"/>
          <w:sz w:val="36"/>
          <w:szCs w:val="36"/>
        </w:rPr>
        <w:t>第四，儘速將區塊鏈技術導入公共治理解決方案。</w:t>
      </w:r>
      <w:r w:rsidR="0043491E">
        <w:rPr>
          <w:rFonts w:ascii="Times New Roman" w:eastAsia="標楷體" w:hAnsi="Times New Roman" w:cs="Times New Roman" w:hint="eastAsia"/>
          <w:sz w:val="36"/>
          <w:szCs w:val="36"/>
        </w:rPr>
        <w:t>陳主委說明，渠</w:t>
      </w:r>
      <w:r w:rsidRPr="00BE0D6F">
        <w:rPr>
          <w:rFonts w:ascii="Times New Roman" w:eastAsia="標楷體" w:hAnsi="Times New Roman" w:cs="Times New Roman"/>
          <w:sz w:val="36"/>
          <w:szCs w:val="36"/>
        </w:rPr>
        <w:t>今年</w:t>
      </w:r>
      <w:r w:rsidRPr="00BE0D6F">
        <w:rPr>
          <w:rFonts w:ascii="Times New Roman" w:eastAsia="標楷體" w:hAnsi="Times New Roman" w:cs="Times New Roman"/>
          <w:sz w:val="36"/>
          <w:szCs w:val="36"/>
        </w:rPr>
        <w:t>5</w:t>
      </w:r>
      <w:r w:rsidRPr="00BE0D6F">
        <w:rPr>
          <w:rFonts w:ascii="Times New Roman" w:eastAsia="標楷體" w:hAnsi="Times New Roman" w:cs="Times New Roman"/>
          <w:sz w:val="36"/>
          <w:szCs w:val="36"/>
        </w:rPr>
        <w:t>月下旬，</w:t>
      </w:r>
      <w:r w:rsidR="0043491E">
        <w:rPr>
          <w:rFonts w:ascii="Times New Roman" w:eastAsia="標楷體" w:hAnsi="Times New Roman" w:cs="Times New Roman" w:hint="eastAsia"/>
          <w:sz w:val="36"/>
          <w:szCs w:val="36"/>
        </w:rPr>
        <w:t>率團</w:t>
      </w:r>
      <w:r w:rsidRPr="00BE0D6F">
        <w:rPr>
          <w:rFonts w:ascii="Times New Roman" w:eastAsia="標楷體" w:hAnsi="Times New Roman" w:cs="Times New Roman"/>
          <w:sz w:val="36"/>
          <w:szCs w:val="36"/>
        </w:rPr>
        <w:t>拜訪德國非營利基金會</w:t>
      </w:r>
      <w:r w:rsidRPr="00BE0D6F">
        <w:rPr>
          <w:rFonts w:ascii="Times New Roman" w:eastAsia="標楷體" w:hAnsi="Times New Roman" w:cs="Times New Roman"/>
          <w:sz w:val="36"/>
          <w:szCs w:val="36"/>
        </w:rPr>
        <w:t>IOTA</w:t>
      </w:r>
      <w:r w:rsidRPr="00BE0D6F">
        <w:rPr>
          <w:rFonts w:ascii="Times New Roman" w:eastAsia="標楷體" w:hAnsi="Times New Roman" w:cs="Times New Roman"/>
          <w:sz w:val="36"/>
          <w:szCs w:val="36"/>
        </w:rPr>
        <w:t>，了解</w:t>
      </w:r>
      <w:r w:rsidRPr="00BE0D6F">
        <w:rPr>
          <w:rFonts w:ascii="Times New Roman" w:eastAsia="標楷體" w:hAnsi="Times New Roman" w:cs="Times New Roman"/>
          <w:sz w:val="36"/>
          <w:szCs w:val="36"/>
        </w:rPr>
        <w:t>IOTA</w:t>
      </w:r>
      <w:r w:rsidRPr="00BE0D6F">
        <w:rPr>
          <w:rFonts w:ascii="Times New Roman" w:eastAsia="標楷體" w:hAnsi="Times New Roman" w:cs="Times New Roman"/>
          <w:sz w:val="36"/>
          <w:szCs w:val="36"/>
        </w:rPr>
        <w:t>所開發之另一種分散式帳本技術－</w:t>
      </w:r>
      <w:r w:rsidRPr="00BE0D6F">
        <w:rPr>
          <w:rFonts w:ascii="Times New Roman" w:eastAsia="標楷體" w:hAnsi="Times New Roman" w:cs="Times New Roman"/>
          <w:sz w:val="36"/>
          <w:szCs w:val="36"/>
        </w:rPr>
        <w:t>Tangle</w:t>
      </w:r>
      <w:r w:rsidRPr="00BE0D6F">
        <w:rPr>
          <w:rFonts w:ascii="Times New Roman" w:eastAsia="標楷體" w:hAnsi="Times New Roman" w:cs="Times New Roman"/>
          <w:sz w:val="36"/>
          <w:szCs w:val="36"/>
        </w:rPr>
        <w:t>－的使用案例，以及在數位治理的應用開發。未來</w:t>
      </w:r>
      <w:r w:rsidR="0043491E">
        <w:rPr>
          <w:rFonts w:ascii="Times New Roman" w:eastAsia="標楷體" w:hAnsi="Times New Roman" w:cs="Times New Roman" w:hint="eastAsia"/>
          <w:sz w:val="36"/>
          <w:szCs w:val="36"/>
        </w:rPr>
        <w:t>國發會</w:t>
      </w:r>
      <w:r w:rsidRPr="00BE0D6F">
        <w:rPr>
          <w:rFonts w:ascii="Times New Roman" w:eastAsia="標楷體" w:hAnsi="Times New Roman" w:cs="Times New Roman"/>
          <w:sz w:val="36"/>
          <w:szCs w:val="36"/>
        </w:rPr>
        <w:t>也將透過舉辦臺美與臺歐盟數位經濟論壇，持續引入美國與歐盟最新與最佳的推動經驗與措施，做為臺灣推動數位公共治理的借鏡。</w:t>
      </w:r>
    </w:p>
    <w:sectPr w:rsidR="001773F8" w:rsidRPr="00BE0D6F" w:rsidSect="00690C81">
      <w:footerReference w:type="default" r:id="rId10"/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41" w:rsidRDefault="003A2E41" w:rsidP="00AD17CF">
      <w:r>
        <w:separator/>
      </w:r>
    </w:p>
  </w:endnote>
  <w:endnote w:type="continuationSeparator" w:id="0">
    <w:p w:rsidR="003A2E41" w:rsidRDefault="003A2E41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618180"/>
      <w:docPartObj>
        <w:docPartGallery w:val="Page Numbers (Bottom of Page)"/>
        <w:docPartUnique/>
      </w:docPartObj>
    </w:sdtPr>
    <w:sdtEndPr/>
    <w:sdtContent>
      <w:p w:rsidR="00B07251" w:rsidRDefault="00B072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3BF" w:rsidRPr="00F033BF">
          <w:rPr>
            <w:noProof/>
            <w:lang w:val="zh-TW"/>
          </w:rPr>
          <w:t>3</w:t>
        </w:r>
        <w:r>
          <w:fldChar w:fldCharType="end"/>
        </w:r>
      </w:p>
    </w:sdtContent>
  </w:sdt>
  <w:p w:rsidR="00B07251" w:rsidRDefault="00B072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41" w:rsidRDefault="003A2E41" w:rsidP="00AD17CF">
      <w:r>
        <w:separator/>
      </w:r>
    </w:p>
  </w:footnote>
  <w:footnote w:type="continuationSeparator" w:id="0">
    <w:p w:rsidR="003A2E41" w:rsidRDefault="003A2E41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13E0"/>
    <w:multiLevelType w:val="hybridMultilevel"/>
    <w:tmpl w:val="1172BCA8"/>
    <w:lvl w:ilvl="0" w:tplc="090A3692"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3EE5"/>
    <w:rsid w:val="0000718C"/>
    <w:rsid w:val="000074EF"/>
    <w:rsid w:val="00007BFB"/>
    <w:rsid w:val="000176EA"/>
    <w:rsid w:val="00022A83"/>
    <w:rsid w:val="00041D65"/>
    <w:rsid w:val="00047A93"/>
    <w:rsid w:val="0005031B"/>
    <w:rsid w:val="00050F58"/>
    <w:rsid w:val="0006036A"/>
    <w:rsid w:val="000617E1"/>
    <w:rsid w:val="000618C9"/>
    <w:rsid w:val="00062773"/>
    <w:rsid w:val="000656D1"/>
    <w:rsid w:val="00072EA6"/>
    <w:rsid w:val="00073A46"/>
    <w:rsid w:val="00080BEA"/>
    <w:rsid w:val="00080FE1"/>
    <w:rsid w:val="000828DB"/>
    <w:rsid w:val="00083B53"/>
    <w:rsid w:val="000847EE"/>
    <w:rsid w:val="00084DBD"/>
    <w:rsid w:val="00090A92"/>
    <w:rsid w:val="00096A0C"/>
    <w:rsid w:val="00097C8F"/>
    <w:rsid w:val="000A02AC"/>
    <w:rsid w:val="000A0BCC"/>
    <w:rsid w:val="000A2FCB"/>
    <w:rsid w:val="000B3ED9"/>
    <w:rsid w:val="000B5172"/>
    <w:rsid w:val="000C3C14"/>
    <w:rsid w:val="000C51F7"/>
    <w:rsid w:val="000D493E"/>
    <w:rsid w:val="000D78D7"/>
    <w:rsid w:val="000E1D4A"/>
    <w:rsid w:val="000E2E56"/>
    <w:rsid w:val="000E3270"/>
    <w:rsid w:val="000E4204"/>
    <w:rsid w:val="000F1E83"/>
    <w:rsid w:val="000F5F5E"/>
    <w:rsid w:val="000F6389"/>
    <w:rsid w:val="00102DB2"/>
    <w:rsid w:val="001079D2"/>
    <w:rsid w:val="00110F14"/>
    <w:rsid w:val="00113060"/>
    <w:rsid w:val="00124B3C"/>
    <w:rsid w:val="00125E95"/>
    <w:rsid w:val="00141826"/>
    <w:rsid w:val="00143733"/>
    <w:rsid w:val="00154234"/>
    <w:rsid w:val="00155DD8"/>
    <w:rsid w:val="00165618"/>
    <w:rsid w:val="00167BEF"/>
    <w:rsid w:val="001709C0"/>
    <w:rsid w:val="00175281"/>
    <w:rsid w:val="00176AC8"/>
    <w:rsid w:val="00176DF3"/>
    <w:rsid w:val="001773F8"/>
    <w:rsid w:val="00177575"/>
    <w:rsid w:val="00180E8A"/>
    <w:rsid w:val="00182295"/>
    <w:rsid w:val="00184911"/>
    <w:rsid w:val="001928FF"/>
    <w:rsid w:val="0019368B"/>
    <w:rsid w:val="00193EA5"/>
    <w:rsid w:val="001A6E49"/>
    <w:rsid w:val="001A75EE"/>
    <w:rsid w:val="001C0589"/>
    <w:rsid w:val="001C331E"/>
    <w:rsid w:val="001C3C87"/>
    <w:rsid w:val="001C3D49"/>
    <w:rsid w:val="001C4C9A"/>
    <w:rsid w:val="001D317F"/>
    <w:rsid w:val="001D3E8C"/>
    <w:rsid w:val="001E13B0"/>
    <w:rsid w:val="001E4BFA"/>
    <w:rsid w:val="001E5224"/>
    <w:rsid w:val="00205789"/>
    <w:rsid w:val="00206F34"/>
    <w:rsid w:val="002076F7"/>
    <w:rsid w:val="00211519"/>
    <w:rsid w:val="00215C5A"/>
    <w:rsid w:val="00226337"/>
    <w:rsid w:val="002274CD"/>
    <w:rsid w:val="0023066A"/>
    <w:rsid w:val="00230DB8"/>
    <w:rsid w:val="00231537"/>
    <w:rsid w:val="00231C0F"/>
    <w:rsid w:val="00233CE0"/>
    <w:rsid w:val="00237F66"/>
    <w:rsid w:val="00252136"/>
    <w:rsid w:val="00254479"/>
    <w:rsid w:val="00254CC1"/>
    <w:rsid w:val="00255145"/>
    <w:rsid w:val="00255441"/>
    <w:rsid w:val="002663E9"/>
    <w:rsid w:val="00267F5A"/>
    <w:rsid w:val="00275CC4"/>
    <w:rsid w:val="00276C14"/>
    <w:rsid w:val="00284C01"/>
    <w:rsid w:val="002856CB"/>
    <w:rsid w:val="002929B1"/>
    <w:rsid w:val="002A221C"/>
    <w:rsid w:val="002A3037"/>
    <w:rsid w:val="002A3F21"/>
    <w:rsid w:val="002B1A7C"/>
    <w:rsid w:val="002B76D7"/>
    <w:rsid w:val="002C166F"/>
    <w:rsid w:val="002C34B0"/>
    <w:rsid w:val="002D1B72"/>
    <w:rsid w:val="002D722D"/>
    <w:rsid w:val="002D78BC"/>
    <w:rsid w:val="002E0A00"/>
    <w:rsid w:val="002E5F80"/>
    <w:rsid w:val="002F6B19"/>
    <w:rsid w:val="00300EB1"/>
    <w:rsid w:val="00307AC9"/>
    <w:rsid w:val="00314484"/>
    <w:rsid w:val="00317FEE"/>
    <w:rsid w:val="00320762"/>
    <w:rsid w:val="0032261E"/>
    <w:rsid w:val="003257B3"/>
    <w:rsid w:val="00325ED8"/>
    <w:rsid w:val="00326073"/>
    <w:rsid w:val="003406B3"/>
    <w:rsid w:val="003434A1"/>
    <w:rsid w:val="00344F70"/>
    <w:rsid w:val="00363E89"/>
    <w:rsid w:val="0036735F"/>
    <w:rsid w:val="00374C5A"/>
    <w:rsid w:val="00376C6C"/>
    <w:rsid w:val="00382DE0"/>
    <w:rsid w:val="00390184"/>
    <w:rsid w:val="003911D2"/>
    <w:rsid w:val="0039412F"/>
    <w:rsid w:val="00394A66"/>
    <w:rsid w:val="003A2E41"/>
    <w:rsid w:val="003A57A3"/>
    <w:rsid w:val="003A62E5"/>
    <w:rsid w:val="003B2602"/>
    <w:rsid w:val="003B4183"/>
    <w:rsid w:val="003B4627"/>
    <w:rsid w:val="003B4A9C"/>
    <w:rsid w:val="003D0010"/>
    <w:rsid w:val="003E090C"/>
    <w:rsid w:val="003E09BB"/>
    <w:rsid w:val="003E4E7C"/>
    <w:rsid w:val="003F1362"/>
    <w:rsid w:val="003F1F2B"/>
    <w:rsid w:val="003F3254"/>
    <w:rsid w:val="003F3528"/>
    <w:rsid w:val="004018C2"/>
    <w:rsid w:val="0041536B"/>
    <w:rsid w:val="004164AD"/>
    <w:rsid w:val="00422C9A"/>
    <w:rsid w:val="00426CEF"/>
    <w:rsid w:val="0043491E"/>
    <w:rsid w:val="00440A57"/>
    <w:rsid w:val="004425BD"/>
    <w:rsid w:val="004447EE"/>
    <w:rsid w:val="004474C3"/>
    <w:rsid w:val="004547B8"/>
    <w:rsid w:val="00460828"/>
    <w:rsid w:val="00461192"/>
    <w:rsid w:val="00461AEA"/>
    <w:rsid w:val="00465832"/>
    <w:rsid w:val="00467773"/>
    <w:rsid w:val="00467A9A"/>
    <w:rsid w:val="00472902"/>
    <w:rsid w:val="004743A4"/>
    <w:rsid w:val="0047486D"/>
    <w:rsid w:val="0047666D"/>
    <w:rsid w:val="00477C54"/>
    <w:rsid w:val="0048452B"/>
    <w:rsid w:val="00484AFF"/>
    <w:rsid w:val="004858A0"/>
    <w:rsid w:val="004909DD"/>
    <w:rsid w:val="00491687"/>
    <w:rsid w:val="004A2B5D"/>
    <w:rsid w:val="004A3463"/>
    <w:rsid w:val="004A3D22"/>
    <w:rsid w:val="004A70E1"/>
    <w:rsid w:val="004B6EEB"/>
    <w:rsid w:val="004C52C1"/>
    <w:rsid w:val="004D2BD2"/>
    <w:rsid w:val="004D5632"/>
    <w:rsid w:val="004D72E0"/>
    <w:rsid w:val="004E249E"/>
    <w:rsid w:val="004E479F"/>
    <w:rsid w:val="004E5B03"/>
    <w:rsid w:val="004E7405"/>
    <w:rsid w:val="004F5758"/>
    <w:rsid w:val="00501E29"/>
    <w:rsid w:val="0050555B"/>
    <w:rsid w:val="00513328"/>
    <w:rsid w:val="005147E3"/>
    <w:rsid w:val="005169CB"/>
    <w:rsid w:val="00517BD8"/>
    <w:rsid w:val="00553840"/>
    <w:rsid w:val="00553C66"/>
    <w:rsid w:val="005547EF"/>
    <w:rsid w:val="00556D92"/>
    <w:rsid w:val="005634EE"/>
    <w:rsid w:val="00570707"/>
    <w:rsid w:val="00572D1E"/>
    <w:rsid w:val="0058354C"/>
    <w:rsid w:val="00584AF3"/>
    <w:rsid w:val="00585F3B"/>
    <w:rsid w:val="005919B1"/>
    <w:rsid w:val="0059275F"/>
    <w:rsid w:val="005978B2"/>
    <w:rsid w:val="005A1011"/>
    <w:rsid w:val="005A5BCC"/>
    <w:rsid w:val="005A61E0"/>
    <w:rsid w:val="005B1B95"/>
    <w:rsid w:val="005B3E42"/>
    <w:rsid w:val="005C08FA"/>
    <w:rsid w:val="005C20C1"/>
    <w:rsid w:val="005C6813"/>
    <w:rsid w:val="005C7199"/>
    <w:rsid w:val="005D0C66"/>
    <w:rsid w:val="005D56BB"/>
    <w:rsid w:val="005E6350"/>
    <w:rsid w:val="005F0FE8"/>
    <w:rsid w:val="005F65B0"/>
    <w:rsid w:val="00601155"/>
    <w:rsid w:val="00605DBD"/>
    <w:rsid w:val="006133BF"/>
    <w:rsid w:val="00613635"/>
    <w:rsid w:val="0061457E"/>
    <w:rsid w:val="00616E73"/>
    <w:rsid w:val="00621A34"/>
    <w:rsid w:val="00636444"/>
    <w:rsid w:val="00640DF9"/>
    <w:rsid w:val="00651C62"/>
    <w:rsid w:val="006531F1"/>
    <w:rsid w:val="006542AE"/>
    <w:rsid w:val="00654FF4"/>
    <w:rsid w:val="00660713"/>
    <w:rsid w:val="006643A4"/>
    <w:rsid w:val="00666B8B"/>
    <w:rsid w:val="00671149"/>
    <w:rsid w:val="0067555D"/>
    <w:rsid w:val="00675AFA"/>
    <w:rsid w:val="00677940"/>
    <w:rsid w:val="00677FBD"/>
    <w:rsid w:val="00682270"/>
    <w:rsid w:val="00683347"/>
    <w:rsid w:val="006858EB"/>
    <w:rsid w:val="00690C81"/>
    <w:rsid w:val="006917FF"/>
    <w:rsid w:val="00695CFB"/>
    <w:rsid w:val="006A2CA3"/>
    <w:rsid w:val="006A54A4"/>
    <w:rsid w:val="006B1CAE"/>
    <w:rsid w:val="006B40D9"/>
    <w:rsid w:val="006B7535"/>
    <w:rsid w:val="006C627E"/>
    <w:rsid w:val="006C7860"/>
    <w:rsid w:val="006D0B8E"/>
    <w:rsid w:val="006E0DD8"/>
    <w:rsid w:val="006E18A7"/>
    <w:rsid w:val="006F29AD"/>
    <w:rsid w:val="007101F8"/>
    <w:rsid w:val="007103E0"/>
    <w:rsid w:val="0071710A"/>
    <w:rsid w:val="00723AB8"/>
    <w:rsid w:val="00730FF5"/>
    <w:rsid w:val="00740FC1"/>
    <w:rsid w:val="00743032"/>
    <w:rsid w:val="00745050"/>
    <w:rsid w:val="007456D3"/>
    <w:rsid w:val="00750075"/>
    <w:rsid w:val="00754893"/>
    <w:rsid w:val="007551AD"/>
    <w:rsid w:val="00756081"/>
    <w:rsid w:val="0076231E"/>
    <w:rsid w:val="007643F8"/>
    <w:rsid w:val="00770C8D"/>
    <w:rsid w:val="0077269E"/>
    <w:rsid w:val="00776EB0"/>
    <w:rsid w:val="00782201"/>
    <w:rsid w:val="00782F6C"/>
    <w:rsid w:val="00784E2B"/>
    <w:rsid w:val="007A0835"/>
    <w:rsid w:val="007A4D1F"/>
    <w:rsid w:val="007A7550"/>
    <w:rsid w:val="007A7945"/>
    <w:rsid w:val="007B5D25"/>
    <w:rsid w:val="007C0EE3"/>
    <w:rsid w:val="007C7D41"/>
    <w:rsid w:val="007D125B"/>
    <w:rsid w:val="007D68E5"/>
    <w:rsid w:val="007E2EDA"/>
    <w:rsid w:val="007E33E6"/>
    <w:rsid w:val="007F07BF"/>
    <w:rsid w:val="007F368A"/>
    <w:rsid w:val="00800E3D"/>
    <w:rsid w:val="00803817"/>
    <w:rsid w:val="00804455"/>
    <w:rsid w:val="008066D6"/>
    <w:rsid w:val="00816F43"/>
    <w:rsid w:val="0082194B"/>
    <w:rsid w:val="008221DC"/>
    <w:rsid w:val="00826B9E"/>
    <w:rsid w:val="00826C9D"/>
    <w:rsid w:val="0082781E"/>
    <w:rsid w:val="00832B7B"/>
    <w:rsid w:val="00836970"/>
    <w:rsid w:val="00836DD2"/>
    <w:rsid w:val="008454EF"/>
    <w:rsid w:val="008477DA"/>
    <w:rsid w:val="00854417"/>
    <w:rsid w:val="00860DC7"/>
    <w:rsid w:val="00862D66"/>
    <w:rsid w:val="00865949"/>
    <w:rsid w:val="0086790B"/>
    <w:rsid w:val="008767CF"/>
    <w:rsid w:val="00885309"/>
    <w:rsid w:val="00885809"/>
    <w:rsid w:val="0089014F"/>
    <w:rsid w:val="008948EC"/>
    <w:rsid w:val="008950D1"/>
    <w:rsid w:val="0089680D"/>
    <w:rsid w:val="008A093E"/>
    <w:rsid w:val="008A3340"/>
    <w:rsid w:val="008A66D1"/>
    <w:rsid w:val="008B2AA2"/>
    <w:rsid w:val="008B3277"/>
    <w:rsid w:val="008B6CCD"/>
    <w:rsid w:val="008C382C"/>
    <w:rsid w:val="008D00D5"/>
    <w:rsid w:val="008D2D2A"/>
    <w:rsid w:val="008D787C"/>
    <w:rsid w:val="008D7D89"/>
    <w:rsid w:val="008E39C2"/>
    <w:rsid w:val="008E5379"/>
    <w:rsid w:val="008F0741"/>
    <w:rsid w:val="00901873"/>
    <w:rsid w:val="00903EAC"/>
    <w:rsid w:val="009146B7"/>
    <w:rsid w:val="00917B53"/>
    <w:rsid w:val="00920C77"/>
    <w:rsid w:val="009246E6"/>
    <w:rsid w:val="0093114C"/>
    <w:rsid w:val="00934F56"/>
    <w:rsid w:val="00936909"/>
    <w:rsid w:val="00945F1B"/>
    <w:rsid w:val="009548C6"/>
    <w:rsid w:val="00954A13"/>
    <w:rsid w:val="00955AD8"/>
    <w:rsid w:val="00955EBE"/>
    <w:rsid w:val="00962CC6"/>
    <w:rsid w:val="00963122"/>
    <w:rsid w:val="00966722"/>
    <w:rsid w:val="00985E75"/>
    <w:rsid w:val="00991260"/>
    <w:rsid w:val="00992419"/>
    <w:rsid w:val="0099575E"/>
    <w:rsid w:val="0099736F"/>
    <w:rsid w:val="009A74E1"/>
    <w:rsid w:val="009B0296"/>
    <w:rsid w:val="009B02E9"/>
    <w:rsid w:val="009B4DAF"/>
    <w:rsid w:val="009B5616"/>
    <w:rsid w:val="009C32E6"/>
    <w:rsid w:val="009C4A34"/>
    <w:rsid w:val="009C54BA"/>
    <w:rsid w:val="009C59B9"/>
    <w:rsid w:val="009C681B"/>
    <w:rsid w:val="009D33EF"/>
    <w:rsid w:val="009D671B"/>
    <w:rsid w:val="009D688B"/>
    <w:rsid w:val="009F0EA9"/>
    <w:rsid w:val="009F172A"/>
    <w:rsid w:val="009F663C"/>
    <w:rsid w:val="009F7226"/>
    <w:rsid w:val="00A02410"/>
    <w:rsid w:val="00A02D0D"/>
    <w:rsid w:val="00A03DE0"/>
    <w:rsid w:val="00A04173"/>
    <w:rsid w:val="00A11B5C"/>
    <w:rsid w:val="00A14186"/>
    <w:rsid w:val="00A23500"/>
    <w:rsid w:val="00A23646"/>
    <w:rsid w:val="00A2373B"/>
    <w:rsid w:val="00A300BC"/>
    <w:rsid w:val="00A33DD6"/>
    <w:rsid w:val="00A4017B"/>
    <w:rsid w:val="00A41E96"/>
    <w:rsid w:val="00A45211"/>
    <w:rsid w:val="00A56D72"/>
    <w:rsid w:val="00A61E38"/>
    <w:rsid w:val="00A635EE"/>
    <w:rsid w:val="00A64D40"/>
    <w:rsid w:val="00A65188"/>
    <w:rsid w:val="00A847CC"/>
    <w:rsid w:val="00A856FF"/>
    <w:rsid w:val="00A96E3B"/>
    <w:rsid w:val="00AA476B"/>
    <w:rsid w:val="00AA5411"/>
    <w:rsid w:val="00AA6B63"/>
    <w:rsid w:val="00AB4D48"/>
    <w:rsid w:val="00AB5BCC"/>
    <w:rsid w:val="00AB5D32"/>
    <w:rsid w:val="00AC3D52"/>
    <w:rsid w:val="00AC6BE0"/>
    <w:rsid w:val="00AD17CF"/>
    <w:rsid w:val="00AD3FAB"/>
    <w:rsid w:val="00AD48EE"/>
    <w:rsid w:val="00AE7BD3"/>
    <w:rsid w:val="00AF04D5"/>
    <w:rsid w:val="00AF5B98"/>
    <w:rsid w:val="00B001E9"/>
    <w:rsid w:val="00B02C46"/>
    <w:rsid w:val="00B07251"/>
    <w:rsid w:val="00B13A52"/>
    <w:rsid w:val="00B13BEC"/>
    <w:rsid w:val="00B168E9"/>
    <w:rsid w:val="00B2010B"/>
    <w:rsid w:val="00B20DC4"/>
    <w:rsid w:val="00B242CC"/>
    <w:rsid w:val="00B3298B"/>
    <w:rsid w:val="00B40098"/>
    <w:rsid w:val="00B416B0"/>
    <w:rsid w:val="00B472E6"/>
    <w:rsid w:val="00B51A09"/>
    <w:rsid w:val="00B55F48"/>
    <w:rsid w:val="00B60400"/>
    <w:rsid w:val="00B63F50"/>
    <w:rsid w:val="00B641C8"/>
    <w:rsid w:val="00B65FEE"/>
    <w:rsid w:val="00B672CF"/>
    <w:rsid w:val="00B713E2"/>
    <w:rsid w:val="00B80D39"/>
    <w:rsid w:val="00B86CD9"/>
    <w:rsid w:val="00B8786F"/>
    <w:rsid w:val="00B87E89"/>
    <w:rsid w:val="00B9678F"/>
    <w:rsid w:val="00B97023"/>
    <w:rsid w:val="00B979BB"/>
    <w:rsid w:val="00BA0A20"/>
    <w:rsid w:val="00BA0ABA"/>
    <w:rsid w:val="00BA723E"/>
    <w:rsid w:val="00BB1628"/>
    <w:rsid w:val="00BB6B8D"/>
    <w:rsid w:val="00BC28F7"/>
    <w:rsid w:val="00BC2CA9"/>
    <w:rsid w:val="00BD2831"/>
    <w:rsid w:val="00BD30FD"/>
    <w:rsid w:val="00BE0D6F"/>
    <w:rsid w:val="00BE4F68"/>
    <w:rsid w:val="00BF0981"/>
    <w:rsid w:val="00BF0F4B"/>
    <w:rsid w:val="00BF2B84"/>
    <w:rsid w:val="00C04F2E"/>
    <w:rsid w:val="00C11B98"/>
    <w:rsid w:val="00C11D66"/>
    <w:rsid w:val="00C12E89"/>
    <w:rsid w:val="00C145AE"/>
    <w:rsid w:val="00C15841"/>
    <w:rsid w:val="00C17587"/>
    <w:rsid w:val="00C21A38"/>
    <w:rsid w:val="00C220A4"/>
    <w:rsid w:val="00C223C1"/>
    <w:rsid w:val="00C229DE"/>
    <w:rsid w:val="00C25ECC"/>
    <w:rsid w:val="00C31F69"/>
    <w:rsid w:val="00C3289A"/>
    <w:rsid w:val="00C44ACF"/>
    <w:rsid w:val="00C5749B"/>
    <w:rsid w:val="00C6714D"/>
    <w:rsid w:val="00C7237F"/>
    <w:rsid w:val="00C73E08"/>
    <w:rsid w:val="00C741A7"/>
    <w:rsid w:val="00C8081A"/>
    <w:rsid w:val="00C91F74"/>
    <w:rsid w:val="00CA153E"/>
    <w:rsid w:val="00CA399C"/>
    <w:rsid w:val="00CA75E9"/>
    <w:rsid w:val="00CB4A99"/>
    <w:rsid w:val="00CC2099"/>
    <w:rsid w:val="00CC26A2"/>
    <w:rsid w:val="00CC459A"/>
    <w:rsid w:val="00CC7128"/>
    <w:rsid w:val="00CD11BC"/>
    <w:rsid w:val="00CD4127"/>
    <w:rsid w:val="00CD567E"/>
    <w:rsid w:val="00CE0899"/>
    <w:rsid w:val="00CE2A42"/>
    <w:rsid w:val="00CE5008"/>
    <w:rsid w:val="00CF037C"/>
    <w:rsid w:val="00CF3A6A"/>
    <w:rsid w:val="00CF72F8"/>
    <w:rsid w:val="00D06464"/>
    <w:rsid w:val="00D1610E"/>
    <w:rsid w:val="00D2025D"/>
    <w:rsid w:val="00D21E0F"/>
    <w:rsid w:val="00D2235A"/>
    <w:rsid w:val="00D25DA8"/>
    <w:rsid w:val="00D3046B"/>
    <w:rsid w:val="00D32397"/>
    <w:rsid w:val="00D351C6"/>
    <w:rsid w:val="00D354A2"/>
    <w:rsid w:val="00D3647B"/>
    <w:rsid w:val="00D3711E"/>
    <w:rsid w:val="00D551D0"/>
    <w:rsid w:val="00D61B2F"/>
    <w:rsid w:val="00D7106B"/>
    <w:rsid w:val="00D722F7"/>
    <w:rsid w:val="00D729CC"/>
    <w:rsid w:val="00D7362E"/>
    <w:rsid w:val="00D766E5"/>
    <w:rsid w:val="00D80DFC"/>
    <w:rsid w:val="00D9284F"/>
    <w:rsid w:val="00D93E34"/>
    <w:rsid w:val="00D94FE6"/>
    <w:rsid w:val="00D95B7D"/>
    <w:rsid w:val="00D975DD"/>
    <w:rsid w:val="00DA02B0"/>
    <w:rsid w:val="00DA7B78"/>
    <w:rsid w:val="00DB5A6B"/>
    <w:rsid w:val="00DB66A0"/>
    <w:rsid w:val="00DC0F23"/>
    <w:rsid w:val="00DD2B07"/>
    <w:rsid w:val="00DE302F"/>
    <w:rsid w:val="00DF31E5"/>
    <w:rsid w:val="00DF594A"/>
    <w:rsid w:val="00E02FB7"/>
    <w:rsid w:val="00E047B4"/>
    <w:rsid w:val="00E0526A"/>
    <w:rsid w:val="00E1268D"/>
    <w:rsid w:val="00E13586"/>
    <w:rsid w:val="00E137F4"/>
    <w:rsid w:val="00E225EF"/>
    <w:rsid w:val="00E27B2E"/>
    <w:rsid w:val="00E33421"/>
    <w:rsid w:val="00E3484C"/>
    <w:rsid w:val="00E34852"/>
    <w:rsid w:val="00E3669B"/>
    <w:rsid w:val="00E36E94"/>
    <w:rsid w:val="00E3795C"/>
    <w:rsid w:val="00E37A8B"/>
    <w:rsid w:val="00E45912"/>
    <w:rsid w:val="00E5066D"/>
    <w:rsid w:val="00E53D22"/>
    <w:rsid w:val="00E552B8"/>
    <w:rsid w:val="00E55A6B"/>
    <w:rsid w:val="00E56406"/>
    <w:rsid w:val="00E60EA5"/>
    <w:rsid w:val="00E63484"/>
    <w:rsid w:val="00E64C16"/>
    <w:rsid w:val="00E75A9D"/>
    <w:rsid w:val="00E85E22"/>
    <w:rsid w:val="00E870D4"/>
    <w:rsid w:val="00E933E0"/>
    <w:rsid w:val="00E9463E"/>
    <w:rsid w:val="00E94E13"/>
    <w:rsid w:val="00E94EDD"/>
    <w:rsid w:val="00EA6349"/>
    <w:rsid w:val="00EB1E8C"/>
    <w:rsid w:val="00EB1EBA"/>
    <w:rsid w:val="00EB42D1"/>
    <w:rsid w:val="00EC44A2"/>
    <w:rsid w:val="00ED280C"/>
    <w:rsid w:val="00ED5F8E"/>
    <w:rsid w:val="00ED6AB5"/>
    <w:rsid w:val="00EE03D6"/>
    <w:rsid w:val="00EE0C99"/>
    <w:rsid w:val="00EE2F84"/>
    <w:rsid w:val="00EE608D"/>
    <w:rsid w:val="00EE7F4E"/>
    <w:rsid w:val="00EF1EF9"/>
    <w:rsid w:val="00EF5AA5"/>
    <w:rsid w:val="00F01010"/>
    <w:rsid w:val="00F0214C"/>
    <w:rsid w:val="00F033BF"/>
    <w:rsid w:val="00F13367"/>
    <w:rsid w:val="00F133AC"/>
    <w:rsid w:val="00F15E28"/>
    <w:rsid w:val="00F21A6D"/>
    <w:rsid w:val="00F37597"/>
    <w:rsid w:val="00F40D5D"/>
    <w:rsid w:val="00F4330E"/>
    <w:rsid w:val="00F4413D"/>
    <w:rsid w:val="00F45C5F"/>
    <w:rsid w:val="00F46A08"/>
    <w:rsid w:val="00F47D39"/>
    <w:rsid w:val="00F549B5"/>
    <w:rsid w:val="00F54BB6"/>
    <w:rsid w:val="00F579DA"/>
    <w:rsid w:val="00F661AB"/>
    <w:rsid w:val="00F6782D"/>
    <w:rsid w:val="00F86D95"/>
    <w:rsid w:val="00F87E5C"/>
    <w:rsid w:val="00F924F3"/>
    <w:rsid w:val="00F9714F"/>
    <w:rsid w:val="00FA3243"/>
    <w:rsid w:val="00FA60E2"/>
    <w:rsid w:val="00FA66BD"/>
    <w:rsid w:val="00FB097C"/>
    <w:rsid w:val="00FB483D"/>
    <w:rsid w:val="00FC0537"/>
    <w:rsid w:val="00FC7624"/>
    <w:rsid w:val="00FD7094"/>
    <w:rsid w:val="00FE53E6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aliases w:val="Recommendation,List Paragraph1"/>
    <w:basedOn w:val="a"/>
    <w:link w:val="ac"/>
    <w:uiPriority w:val="34"/>
    <w:qFormat/>
    <w:rsid w:val="00344F70"/>
    <w:pPr>
      <w:ind w:leftChars="200" w:left="480"/>
    </w:pPr>
  </w:style>
  <w:style w:type="character" w:customStyle="1" w:styleId="ac">
    <w:name w:val="清單段落 字元"/>
    <w:aliases w:val="Recommendation 字元,List Paragraph1 字元"/>
    <w:link w:val="ab"/>
    <w:uiPriority w:val="34"/>
    <w:locked/>
    <w:rsid w:val="00344F70"/>
  </w:style>
  <w:style w:type="paragraph" w:styleId="ad">
    <w:name w:val="No Spacing"/>
    <w:uiPriority w:val="1"/>
    <w:qFormat/>
    <w:rsid w:val="00472902"/>
    <w:pPr>
      <w:widowControl w:val="0"/>
    </w:pPr>
  </w:style>
  <w:style w:type="character" w:styleId="ae">
    <w:name w:val="Intense Reference"/>
    <w:basedOn w:val="a0"/>
    <w:uiPriority w:val="32"/>
    <w:qFormat/>
    <w:rsid w:val="0014182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aliases w:val="Recommendation,List Paragraph1"/>
    <w:basedOn w:val="a"/>
    <w:link w:val="ac"/>
    <w:uiPriority w:val="34"/>
    <w:qFormat/>
    <w:rsid w:val="00344F70"/>
    <w:pPr>
      <w:ind w:leftChars="200" w:left="480"/>
    </w:pPr>
  </w:style>
  <w:style w:type="character" w:customStyle="1" w:styleId="ac">
    <w:name w:val="清單段落 字元"/>
    <w:aliases w:val="Recommendation 字元,List Paragraph1 字元"/>
    <w:link w:val="ab"/>
    <w:uiPriority w:val="34"/>
    <w:locked/>
    <w:rsid w:val="00344F70"/>
  </w:style>
  <w:style w:type="paragraph" w:styleId="ad">
    <w:name w:val="No Spacing"/>
    <w:uiPriority w:val="1"/>
    <w:qFormat/>
    <w:rsid w:val="00472902"/>
    <w:pPr>
      <w:widowControl w:val="0"/>
    </w:pPr>
  </w:style>
  <w:style w:type="character" w:styleId="ae">
    <w:name w:val="Intense Reference"/>
    <w:basedOn w:val="a0"/>
    <w:uiPriority w:val="32"/>
    <w:qFormat/>
    <w:rsid w:val="0014182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1CE3-6E41-4D5B-910B-6A1F1255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謝晴如</cp:lastModifiedBy>
  <cp:revision>5</cp:revision>
  <cp:lastPrinted>2017-11-01T05:52:00Z</cp:lastPrinted>
  <dcterms:created xsi:type="dcterms:W3CDTF">2018-07-02T05:19:00Z</dcterms:created>
  <dcterms:modified xsi:type="dcterms:W3CDTF">2018-07-02T05:43:00Z</dcterms:modified>
</cp:coreProperties>
</file>