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B7C" w:rsidRPr="009E66F4" w:rsidRDefault="00611B7C" w:rsidP="001765A4">
      <w:pPr>
        <w:snapToGrid w:val="0"/>
        <w:spacing w:line="0" w:lineRule="atLeast"/>
        <w:rPr>
          <w:rFonts w:ascii="Calibri" w:eastAsia="標楷體" w:hAnsi="Calibri" w:cs="Times New Roman"/>
          <w:b/>
          <w:sz w:val="36"/>
          <w:szCs w:val="36"/>
        </w:rPr>
      </w:pPr>
      <w:r w:rsidRPr="009E66F4">
        <w:rPr>
          <w:rFonts w:ascii="Calibri" w:eastAsia="標楷體" w:hAnsi="Calibri" w:cs="Times New Roman"/>
          <w:noProof/>
        </w:rPr>
        <w:drawing>
          <wp:inline distT="0" distB="0" distL="0" distR="0" wp14:anchorId="48D68A99" wp14:editId="698FD962">
            <wp:extent cx="1132609" cy="226097"/>
            <wp:effectExtent l="0" t="0" r="0" b="254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國發會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977" cy="268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1B7C" w:rsidRPr="009E66F4" w:rsidRDefault="00611B7C" w:rsidP="00390629">
      <w:pPr>
        <w:spacing w:line="0" w:lineRule="atLeast"/>
        <w:jc w:val="center"/>
        <w:rPr>
          <w:rFonts w:ascii="Calibri" w:eastAsia="標楷體" w:hAnsi="Calibri" w:cs="Times New Roman"/>
          <w:b/>
          <w:sz w:val="36"/>
          <w:szCs w:val="36"/>
        </w:rPr>
      </w:pPr>
      <w:r w:rsidRPr="009E66F4">
        <w:rPr>
          <w:rFonts w:ascii="Calibri" w:eastAsia="標楷體" w:hAnsi="Calibri" w:cs="Times New Roman" w:hint="eastAsia"/>
          <w:b/>
          <w:sz w:val="36"/>
          <w:szCs w:val="36"/>
        </w:rPr>
        <w:t>國</w:t>
      </w:r>
      <w:r w:rsidRPr="009E66F4">
        <w:rPr>
          <w:rFonts w:ascii="Calibri" w:eastAsia="標楷體" w:hAnsi="Calibri" w:cs="Times New Roman"/>
          <w:b/>
          <w:sz w:val="36"/>
          <w:szCs w:val="36"/>
        </w:rPr>
        <w:t>家發展委員會</w:t>
      </w:r>
      <w:r w:rsidRPr="009E66F4">
        <w:rPr>
          <w:rFonts w:ascii="Calibri" w:eastAsia="標楷體" w:hAnsi="Calibri" w:cs="Times New Roman"/>
          <w:b/>
          <w:sz w:val="36"/>
          <w:szCs w:val="36"/>
        </w:rPr>
        <w:t xml:space="preserve"> </w:t>
      </w:r>
      <w:r w:rsidRPr="009E66F4">
        <w:rPr>
          <w:rFonts w:ascii="Calibri" w:eastAsia="標楷體" w:hAnsi="Calibri" w:cs="Times New Roman"/>
          <w:b/>
          <w:sz w:val="36"/>
          <w:szCs w:val="36"/>
        </w:rPr>
        <w:t>新聞稿</w:t>
      </w:r>
    </w:p>
    <w:p w:rsidR="00611B7C" w:rsidRPr="009E66F4" w:rsidRDefault="00611B7C" w:rsidP="001765A4">
      <w:pPr>
        <w:spacing w:line="0" w:lineRule="atLeast"/>
        <w:rPr>
          <w:rFonts w:ascii="Calibri" w:eastAsia="標楷體" w:hAnsi="Calibri" w:cs="Times New Roman"/>
          <w:b/>
          <w:bCs/>
          <w:sz w:val="36"/>
          <w:szCs w:val="36"/>
        </w:rPr>
      </w:pPr>
    </w:p>
    <w:p w:rsidR="00611B7C" w:rsidRPr="009E66F4" w:rsidRDefault="00611B7C" w:rsidP="00A23398">
      <w:pPr>
        <w:spacing w:line="280" w:lineRule="exact"/>
        <w:ind w:firstLineChars="2100" w:firstLine="5040"/>
        <w:rPr>
          <w:rFonts w:ascii="Calibri" w:eastAsia="標楷體" w:hAnsi="Calibri" w:cs="Times New Roman"/>
          <w:szCs w:val="24"/>
        </w:rPr>
      </w:pPr>
      <w:r w:rsidRPr="009E66F4">
        <w:rPr>
          <w:rFonts w:ascii="Calibri" w:eastAsia="標楷體" w:hAnsi="Calibri" w:cs="Times New Roman"/>
          <w:szCs w:val="24"/>
        </w:rPr>
        <w:t>發布日期：</w:t>
      </w:r>
      <w:r w:rsidRPr="009E66F4">
        <w:rPr>
          <w:rFonts w:ascii="Calibri" w:eastAsia="標楷體" w:hAnsi="Calibri" w:cs="Times New Roman"/>
          <w:szCs w:val="24"/>
        </w:rPr>
        <w:t>10</w:t>
      </w:r>
      <w:r w:rsidR="00DA52E4" w:rsidRPr="009E66F4">
        <w:rPr>
          <w:rFonts w:ascii="Calibri" w:eastAsia="標楷體" w:hAnsi="Calibri" w:cs="Times New Roman" w:hint="eastAsia"/>
          <w:szCs w:val="24"/>
        </w:rPr>
        <w:t>7</w:t>
      </w:r>
      <w:r w:rsidRPr="009E66F4">
        <w:rPr>
          <w:rFonts w:ascii="Calibri" w:eastAsia="標楷體" w:hAnsi="Calibri" w:cs="Times New Roman"/>
          <w:szCs w:val="24"/>
        </w:rPr>
        <w:t>年</w:t>
      </w:r>
      <w:r w:rsidRPr="009E66F4">
        <w:rPr>
          <w:rFonts w:ascii="Calibri" w:eastAsia="標楷體" w:hAnsi="Calibri" w:cs="Times New Roman"/>
          <w:szCs w:val="24"/>
        </w:rPr>
        <w:t>1</w:t>
      </w:r>
      <w:r w:rsidRPr="009E66F4">
        <w:rPr>
          <w:rFonts w:ascii="Calibri" w:eastAsia="標楷體" w:hAnsi="Calibri" w:cs="Times New Roman"/>
          <w:szCs w:val="24"/>
        </w:rPr>
        <w:t>月</w:t>
      </w:r>
      <w:r w:rsidRPr="009E66F4">
        <w:rPr>
          <w:rFonts w:ascii="Calibri" w:eastAsia="標楷體" w:hAnsi="Calibri" w:cs="Times New Roman" w:hint="eastAsia"/>
          <w:szCs w:val="24"/>
        </w:rPr>
        <w:t>9</w:t>
      </w:r>
      <w:r w:rsidRPr="009E66F4">
        <w:rPr>
          <w:rFonts w:ascii="Calibri" w:eastAsia="標楷體" w:hAnsi="Calibri" w:cs="Times New Roman"/>
          <w:szCs w:val="24"/>
        </w:rPr>
        <w:t>日</w:t>
      </w:r>
    </w:p>
    <w:p w:rsidR="00611B7C" w:rsidRPr="009E66F4" w:rsidRDefault="00611B7C" w:rsidP="00A23398">
      <w:pPr>
        <w:spacing w:line="280" w:lineRule="exact"/>
        <w:ind w:firstLineChars="2100" w:firstLine="5040"/>
        <w:rPr>
          <w:rFonts w:ascii="Calibri" w:eastAsia="標楷體" w:hAnsi="Calibri" w:cs="Times New Roman"/>
          <w:szCs w:val="24"/>
        </w:rPr>
      </w:pPr>
      <w:r w:rsidRPr="009E66F4">
        <w:rPr>
          <w:rFonts w:ascii="Calibri" w:eastAsia="標楷體" w:hAnsi="Calibri" w:cs="Times New Roman"/>
          <w:szCs w:val="24"/>
        </w:rPr>
        <w:t>聯</w:t>
      </w:r>
      <w:r w:rsidRPr="009E66F4">
        <w:rPr>
          <w:rFonts w:ascii="Calibri" w:eastAsia="標楷體" w:hAnsi="Calibri" w:cs="Times New Roman"/>
          <w:szCs w:val="24"/>
        </w:rPr>
        <w:t xml:space="preserve"> </w:t>
      </w:r>
      <w:r w:rsidRPr="009E66F4">
        <w:rPr>
          <w:rFonts w:ascii="Calibri" w:eastAsia="標楷體" w:hAnsi="Calibri" w:cs="Times New Roman"/>
          <w:szCs w:val="24"/>
        </w:rPr>
        <w:t>絡</w:t>
      </w:r>
      <w:r w:rsidRPr="009E66F4">
        <w:rPr>
          <w:rFonts w:ascii="Calibri" w:eastAsia="標楷體" w:hAnsi="Calibri" w:cs="Times New Roman"/>
          <w:szCs w:val="24"/>
        </w:rPr>
        <w:t xml:space="preserve"> </w:t>
      </w:r>
      <w:r w:rsidRPr="009E66F4">
        <w:rPr>
          <w:rFonts w:ascii="Calibri" w:eastAsia="標楷體" w:hAnsi="Calibri" w:cs="Times New Roman"/>
          <w:szCs w:val="24"/>
        </w:rPr>
        <w:t>人：</w:t>
      </w:r>
      <w:r w:rsidRPr="009E66F4">
        <w:rPr>
          <w:rFonts w:ascii="Calibri" w:eastAsia="標楷體" w:hAnsi="Calibri" w:cs="Times New Roman" w:hint="eastAsia"/>
          <w:szCs w:val="24"/>
        </w:rPr>
        <w:t>詹方冠</w:t>
      </w:r>
      <w:r w:rsidR="00A23398" w:rsidRPr="009E66F4">
        <w:rPr>
          <w:rFonts w:ascii="Calibri" w:eastAsia="標楷體" w:hAnsi="Calibri" w:cs="Times New Roman" w:hint="eastAsia"/>
          <w:szCs w:val="24"/>
        </w:rPr>
        <w:t>、林俊儒</w:t>
      </w:r>
    </w:p>
    <w:p w:rsidR="00611B7C" w:rsidRPr="009E66F4" w:rsidRDefault="00611B7C" w:rsidP="00A23398">
      <w:pPr>
        <w:spacing w:line="280" w:lineRule="exact"/>
        <w:ind w:right="-1" w:firstLineChars="2100" w:firstLine="5040"/>
        <w:rPr>
          <w:rFonts w:ascii="Calibri" w:eastAsia="標楷體" w:hAnsi="Calibri" w:cs="Times New Roman"/>
          <w:szCs w:val="24"/>
        </w:rPr>
      </w:pPr>
      <w:r w:rsidRPr="009E66F4">
        <w:rPr>
          <w:rFonts w:ascii="Calibri" w:eastAsia="標楷體" w:hAnsi="Calibri" w:cs="Times New Roman"/>
          <w:szCs w:val="24"/>
        </w:rPr>
        <w:t>聯絡電話：</w:t>
      </w:r>
      <w:r w:rsidRPr="009E66F4">
        <w:rPr>
          <w:rFonts w:ascii="Calibri" w:eastAsia="標楷體" w:hAnsi="Calibri" w:cs="Times New Roman"/>
          <w:szCs w:val="24"/>
        </w:rPr>
        <w:t>2316-</w:t>
      </w:r>
      <w:r w:rsidRPr="009E66F4">
        <w:rPr>
          <w:rFonts w:ascii="Calibri" w:eastAsia="標楷體" w:hAnsi="Calibri" w:cs="Times New Roman" w:hint="eastAsia"/>
          <w:szCs w:val="24"/>
        </w:rPr>
        <w:t>5850</w:t>
      </w:r>
      <w:r w:rsidR="00A23398" w:rsidRPr="009E66F4">
        <w:rPr>
          <w:rFonts w:ascii="Calibri" w:eastAsia="標楷體" w:hAnsi="Calibri" w:cs="Times New Roman" w:hint="eastAsia"/>
          <w:szCs w:val="24"/>
        </w:rPr>
        <w:t>、</w:t>
      </w:r>
      <w:r w:rsidR="00A23398" w:rsidRPr="009E66F4">
        <w:rPr>
          <w:rFonts w:ascii="Calibri" w:eastAsia="標楷體" w:hAnsi="Calibri" w:cs="Times New Roman" w:hint="eastAsia"/>
          <w:szCs w:val="24"/>
        </w:rPr>
        <w:t>5873</w:t>
      </w:r>
    </w:p>
    <w:p w:rsidR="00611B7C" w:rsidRPr="009E66F4" w:rsidRDefault="00213ACA" w:rsidP="0015049B">
      <w:pPr>
        <w:snapToGrid w:val="0"/>
        <w:spacing w:beforeLines="50" w:before="180" w:afterLines="50" w:after="180"/>
        <w:jc w:val="center"/>
        <w:rPr>
          <w:rFonts w:ascii="Calibri" w:eastAsia="標楷體" w:hAnsi="Calibri" w:cs="Times New Roman"/>
          <w:b/>
          <w:bCs/>
          <w:kern w:val="0"/>
          <w:sz w:val="36"/>
          <w:szCs w:val="32"/>
        </w:rPr>
      </w:pPr>
      <w:r>
        <w:rPr>
          <w:rFonts w:ascii="Calibri" w:eastAsia="標楷體" w:hAnsi="Calibri" w:cs="Times New Roman" w:hint="eastAsia"/>
          <w:b/>
          <w:bCs/>
          <w:kern w:val="0"/>
          <w:sz w:val="36"/>
          <w:szCs w:val="32"/>
        </w:rPr>
        <w:t>掌握</w:t>
      </w:r>
      <w:r w:rsidR="00F8538E">
        <w:rPr>
          <w:rFonts w:ascii="Calibri" w:eastAsia="標楷體" w:hAnsi="Calibri" w:cs="Times New Roman" w:hint="eastAsia"/>
          <w:b/>
          <w:bCs/>
          <w:kern w:val="0"/>
          <w:sz w:val="36"/>
          <w:szCs w:val="32"/>
        </w:rPr>
        <w:t>人工智慧發展</w:t>
      </w:r>
      <w:r>
        <w:rPr>
          <w:rFonts w:ascii="Calibri" w:eastAsia="標楷體" w:hAnsi="Calibri" w:cs="Times New Roman" w:hint="eastAsia"/>
          <w:b/>
          <w:bCs/>
          <w:kern w:val="0"/>
          <w:sz w:val="36"/>
          <w:szCs w:val="32"/>
        </w:rPr>
        <w:t>趨勢，政府積極</w:t>
      </w:r>
      <w:r w:rsidR="00B57EEA">
        <w:rPr>
          <w:rFonts w:ascii="Calibri" w:eastAsia="標楷體" w:hAnsi="Calibri" w:cs="Times New Roman" w:hint="eastAsia"/>
          <w:b/>
          <w:bCs/>
          <w:kern w:val="0"/>
          <w:sz w:val="36"/>
          <w:szCs w:val="32"/>
        </w:rPr>
        <w:t>整合資源</w:t>
      </w:r>
      <w:r>
        <w:rPr>
          <w:rFonts w:ascii="Calibri" w:eastAsia="標楷體" w:hAnsi="Calibri" w:cs="Times New Roman" w:hint="eastAsia"/>
          <w:b/>
          <w:bCs/>
          <w:kern w:val="0"/>
          <w:sz w:val="36"/>
          <w:szCs w:val="32"/>
        </w:rPr>
        <w:t>推動</w:t>
      </w:r>
    </w:p>
    <w:p w:rsidR="00690CF4" w:rsidRPr="009E66F4" w:rsidRDefault="00E4324B" w:rsidP="00690CF4">
      <w:pPr>
        <w:adjustRightInd w:val="0"/>
        <w:snapToGrid w:val="0"/>
        <w:spacing w:afterLines="50" w:after="180" w:line="480" w:lineRule="exact"/>
        <w:ind w:firstLine="658"/>
        <w:jc w:val="both"/>
        <w:rPr>
          <w:rFonts w:ascii="Calibri" w:eastAsia="標楷體" w:hAnsi="Calibri" w:cs="Times New Roman"/>
          <w:color w:val="000000" w:themeColor="text1"/>
          <w:sz w:val="32"/>
          <w:szCs w:val="32"/>
        </w:rPr>
      </w:pPr>
      <w:r w:rsidRPr="009E66F4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隨著</w:t>
      </w:r>
      <w:r w:rsidR="00077216" w:rsidRPr="009E66F4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全球</w:t>
      </w:r>
      <w:r w:rsidRPr="009E66F4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人工智慧</w:t>
      </w:r>
      <w:r w:rsidR="001765A4" w:rsidRPr="009E66F4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（</w:t>
      </w:r>
      <w:r w:rsidR="001765A4" w:rsidRPr="009E66F4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AI</w:t>
      </w:r>
      <w:r w:rsidR="001765A4" w:rsidRPr="009E66F4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）</w:t>
      </w:r>
      <w:r w:rsidR="00AE56BE" w:rsidRPr="009E66F4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迅</w:t>
      </w:r>
      <w:r w:rsidRPr="009E66F4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速發展，</w:t>
      </w:r>
      <w:r w:rsidR="00CD1457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眾多新創公司</w:t>
      </w:r>
      <w:r w:rsidR="00475FEE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和投資資金紛紛投入</w:t>
      </w:r>
      <w:r w:rsidR="00F54E3B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人工智慧解決方案</w:t>
      </w:r>
      <w:r w:rsidR="00AE56BE" w:rsidRPr="009E66F4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，</w:t>
      </w:r>
      <w:r w:rsidR="00994FB2" w:rsidRPr="009E66F4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我</w:t>
      </w:r>
      <w:r w:rsidR="008A02EA" w:rsidRPr="009E66F4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政府亦掌握</w:t>
      </w:r>
      <w:r w:rsidR="00B947BF" w:rsidRPr="009E66F4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此</w:t>
      </w:r>
      <w:r w:rsidR="009E66F4" w:rsidRPr="009E66F4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數位科技發展趨勢，</w:t>
      </w:r>
      <w:r w:rsidR="009709BB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例如</w:t>
      </w:r>
      <w:r w:rsidR="00193199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國發</w:t>
      </w:r>
      <w:r w:rsidR="00475FEE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會</w:t>
      </w:r>
      <w:r w:rsidR="00F8538E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亞洲</w:t>
      </w:r>
      <w:r w:rsidR="00F8538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．</w:t>
      </w:r>
      <w:r w:rsidR="00F8538E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矽谷計畫</w:t>
      </w:r>
      <w:r w:rsidR="009709BB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已</w:t>
      </w:r>
      <w:r w:rsidR="00F8538E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將人工智慧列為重要</w:t>
      </w:r>
      <w:r w:rsidR="009709BB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發展</w:t>
      </w:r>
      <w:r w:rsidR="00F8538E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議題之一</w:t>
      </w:r>
      <w:r w:rsidR="00967ECA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，將</w:t>
      </w:r>
      <w:r w:rsidR="00967EC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舉辦相關活動，</w:t>
      </w:r>
      <w:r w:rsidR="00967ECA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鼓勵新創</w:t>
      </w:r>
      <w:r w:rsidR="00967ECA" w:rsidRPr="009E66F4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企業提案</w:t>
      </w:r>
      <w:r w:rsidR="009C08BE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，期促成</w:t>
      </w:r>
      <w:r w:rsidR="009C08BE" w:rsidRPr="009E66F4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創新應用</w:t>
      </w:r>
      <w:r w:rsidR="009C08BE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。</w:t>
      </w:r>
      <w:proofErr w:type="gramStart"/>
      <w:r w:rsidR="00F8538E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此外，</w:t>
      </w:r>
      <w:proofErr w:type="gramEnd"/>
      <w:r w:rsidR="00AE56BE" w:rsidRPr="009E66F4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科技部、</w:t>
      </w:r>
      <w:r w:rsidR="009E66F4" w:rsidRPr="009E66F4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行政院</w:t>
      </w:r>
      <w:r w:rsidR="00AE56BE" w:rsidRPr="009E66F4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科技會報</w:t>
      </w:r>
      <w:r w:rsidR="009E66F4" w:rsidRPr="009E66F4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辦公室</w:t>
      </w:r>
      <w:r w:rsidR="00642B2C" w:rsidRPr="009E66F4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等</w:t>
      </w:r>
      <w:r w:rsidR="00475FEE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單位</w:t>
      </w:r>
      <w:r w:rsidR="00967ECA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亦</w:t>
      </w:r>
      <w:r w:rsidR="00193199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積極推動計畫</w:t>
      </w:r>
      <w:r w:rsidR="00994FB2" w:rsidRPr="009E66F4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，</w:t>
      </w:r>
      <w:r w:rsidR="00690CF4" w:rsidRPr="009E66F4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以</w:t>
      </w:r>
      <w:r w:rsidR="00994FB2" w:rsidRPr="009E66F4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厚植國家數位競爭力。</w:t>
      </w:r>
    </w:p>
    <w:p w:rsidR="00213ACA" w:rsidRDefault="009D7808" w:rsidP="00DE3D8F">
      <w:pPr>
        <w:adjustRightInd w:val="0"/>
        <w:snapToGrid w:val="0"/>
        <w:spacing w:afterLines="50" w:after="180" w:line="480" w:lineRule="exact"/>
        <w:ind w:firstLine="658"/>
        <w:jc w:val="both"/>
        <w:rPr>
          <w:rFonts w:ascii="Calibri" w:eastAsia="標楷體" w:hAnsi="Calibri" w:cs="Times New Roman"/>
          <w:color w:val="000000" w:themeColor="text1"/>
          <w:sz w:val="32"/>
          <w:szCs w:val="32"/>
        </w:rPr>
      </w:pPr>
      <w:r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國際</w:t>
      </w:r>
      <w:r w:rsidR="00FB03C9" w:rsidRPr="00FB03C9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市調公司</w:t>
      </w:r>
      <w:r w:rsidRPr="00FB03C9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CB Insights</w:t>
      </w:r>
      <w:r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 xml:space="preserve"> </w:t>
      </w:r>
      <w:r w:rsidR="00213ACA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於</w:t>
      </w:r>
      <w:r w:rsidR="00DE3D8F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106</w:t>
      </w:r>
      <w:r w:rsidR="00DE3D8F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年</w:t>
      </w:r>
      <w:r w:rsidR="00DE3D8F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1</w:t>
      </w:r>
      <w:r w:rsidR="00213ACA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2</w:t>
      </w:r>
      <w:r w:rsidR="00DE3D8F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月</w:t>
      </w:r>
      <w:r w:rsidR="00FB03C9" w:rsidRPr="00FB03C9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公布</w:t>
      </w:r>
      <w:r w:rsidR="00213ACA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2018</w:t>
      </w:r>
      <w:r w:rsidR="00FB03C9" w:rsidRPr="00FB03C9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年</w:t>
      </w:r>
      <w:r w:rsidR="00213ACA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全球</w:t>
      </w:r>
      <w:r w:rsidR="00213ACA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100</w:t>
      </w:r>
      <w:r w:rsidR="00213ACA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大人工智慧新創企業</w:t>
      </w:r>
      <w:r w:rsidR="00213AC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（</w:t>
      </w:r>
      <w:r w:rsidR="00FB03C9" w:rsidRPr="00FB03C9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AI 100</w:t>
      </w:r>
      <w:r w:rsidR="00FB03C9">
        <w:rPr>
          <w:rStyle w:val="a5"/>
          <w:rFonts w:ascii="Calibri" w:eastAsia="標楷體" w:hAnsi="Calibri" w:cs="Times New Roman"/>
          <w:color w:val="000000" w:themeColor="text1"/>
          <w:sz w:val="32"/>
          <w:szCs w:val="32"/>
        </w:rPr>
        <w:footnoteReference w:id="1"/>
      </w:r>
      <w:r w:rsidR="00213ACA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）</w:t>
      </w:r>
      <w:r w:rsidR="00FB03C9" w:rsidRPr="00FB03C9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，</w:t>
      </w:r>
      <w:r w:rsidR="00213ACA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這</w:t>
      </w:r>
      <w:r w:rsidR="00FB03C9" w:rsidRPr="00FB03C9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100</w:t>
      </w:r>
      <w:r w:rsidR="00FB03C9" w:rsidRPr="00FB03C9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家新創企業</w:t>
      </w:r>
      <w:r w:rsidR="00DE3D8F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共籌措了約</w:t>
      </w:r>
      <w:r w:rsidR="00DE3D8F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117</w:t>
      </w:r>
      <w:r w:rsidR="00DE3D8F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億美</w:t>
      </w:r>
      <w:r w:rsidR="00213ACA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元</w:t>
      </w:r>
      <w:r w:rsidR="00DE3D8F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的資金，</w:t>
      </w:r>
      <w:r w:rsidR="00213ACA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並</w:t>
      </w:r>
      <w:r w:rsidR="001D3C81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以</w:t>
      </w:r>
      <w:r w:rsidR="00DE3D8F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醫療照護</w:t>
      </w:r>
      <w:r w:rsidR="00E23030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、</w:t>
      </w:r>
      <w:r w:rsidR="001D3C81" w:rsidRPr="00FB03C9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網路安全</w:t>
      </w:r>
      <w:r w:rsidR="00213ACA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、企業服務</w:t>
      </w:r>
      <w:r w:rsidR="001D3C81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為主要</w:t>
      </w:r>
      <w:r w:rsidR="00213ACA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投入</w:t>
      </w:r>
      <w:r w:rsidR="001D3C81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領域</w:t>
      </w:r>
      <w:r w:rsidR="00FB03C9" w:rsidRPr="00FB03C9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。</w:t>
      </w:r>
    </w:p>
    <w:p w:rsidR="00475FEE" w:rsidRDefault="00213ACA" w:rsidP="00475FEE">
      <w:pPr>
        <w:adjustRightInd w:val="0"/>
        <w:snapToGrid w:val="0"/>
        <w:spacing w:afterLines="50" w:after="180" w:line="480" w:lineRule="exact"/>
        <w:ind w:left="349" w:hangingChars="109" w:hanging="349"/>
        <w:jc w:val="both"/>
        <w:rPr>
          <w:rFonts w:ascii="Calibri" w:eastAsia="標楷體" w:hAnsi="Calibri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－在</w:t>
      </w:r>
      <w:r w:rsidR="00DE3D8F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醫療照護</w:t>
      </w:r>
      <w:r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領域有</w:t>
      </w:r>
      <w:r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8</w:t>
      </w:r>
      <w:r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家</w:t>
      </w:r>
      <w:r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AI</w:t>
      </w:r>
      <w:r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新創公司，投入</w:t>
      </w:r>
      <w:r w:rsidR="00DE3D8F" w:rsidRPr="00DE3D8F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影</w:t>
      </w:r>
      <w:r w:rsidR="00DE3D8F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像診斷</w:t>
      </w:r>
      <w:r w:rsidR="00DE3D8F" w:rsidRPr="00DE3D8F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、遠</w:t>
      </w:r>
      <w:r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端</w:t>
      </w:r>
      <w:r w:rsidR="00DE3D8F" w:rsidRPr="00DE3D8F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監控、住院</w:t>
      </w:r>
      <w:r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照護</w:t>
      </w:r>
      <w:r w:rsidR="00DE3D8F" w:rsidRPr="00DE3D8F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等應用</w:t>
      </w:r>
      <w:r w:rsidR="006E4E0D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服務</w:t>
      </w:r>
      <w:r w:rsidR="00DE3D8F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，</w:t>
      </w:r>
      <w:r w:rsidR="006E4E0D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例如</w:t>
      </w:r>
      <w:r w:rsidR="00475FEE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美國</w:t>
      </w:r>
      <w:r w:rsidR="006E4E0D" w:rsidRPr="006E4E0D">
        <w:rPr>
          <w:rFonts w:ascii="Calibri" w:eastAsia="標楷體" w:hAnsi="Calibri" w:cs="Times New Roman"/>
          <w:color w:val="000000" w:themeColor="text1"/>
          <w:sz w:val="32"/>
          <w:szCs w:val="32"/>
        </w:rPr>
        <w:t>In</w:t>
      </w:r>
      <w:r w:rsidR="006E4E0D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 xml:space="preserve"> </w:t>
      </w:r>
      <w:r w:rsidR="006E4E0D" w:rsidRPr="006E4E0D">
        <w:rPr>
          <w:rFonts w:ascii="Calibri" w:eastAsia="標楷體" w:hAnsi="Calibri" w:cs="Times New Roman"/>
          <w:color w:val="000000" w:themeColor="text1"/>
          <w:sz w:val="32"/>
          <w:szCs w:val="32"/>
        </w:rPr>
        <w:t>silico Medicine</w:t>
      </w:r>
      <w:r w:rsidR="009709BB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公司</w:t>
      </w:r>
      <w:r w:rsidR="007936B3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運</w:t>
      </w:r>
      <w:r w:rsidR="006E4E0D" w:rsidRPr="006E4E0D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用</w:t>
      </w:r>
      <w:r w:rsidR="007936B3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人工智慧</w:t>
      </w:r>
      <w:r w:rsidR="006E4E0D" w:rsidRPr="006E4E0D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和深度學習等技術</w:t>
      </w:r>
      <w:r w:rsidR="006E4E0D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，結合</w:t>
      </w:r>
      <w:r w:rsidR="00475FEE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基因訊息</w:t>
      </w:r>
      <w:r w:rsidR="007936B3" w:rsidRPr="006E4E0D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、</w:t>
      </w:r>
      <w:r w:rsidR="007936B3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臨床研究</w:t>
      </w:r>
      <w:r w:rsidR="006E4E0D" w:rsidRPr="006E4E0D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進行新藥研發</w:t>
      </w:r>
      <w:r w:rsidR="006E4E0D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。</w:t>
      </w:r>
    </w:p>
    <w:p w:rsidR="00475FEE" w:rsidRDefault="00475FEE" w:rsidP="00475FEE">
      <w:pPr>
        <w:adjustRightInd w:val="0"/>
        <w:snapToGrid w:val="0"/>
        <w:spacing w:afterLines="50" w:after="180" w:line="480" w:lineRule="exact"/>
        <w:ind w:left="349" w:hangingChars="109" w:hanging="349"/>
        <w:jc w:val="both"/>
        <w:rPr>
          <w:rFonts w:ascii="Calibri" w:eastAsia="標楷體" w:hAnsi="Calibri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－</w:t>
      </w:r>
      <w:r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在</w:t>
      </w:r>
      <w:r w:rsidR="00DE3D8F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網路安全</w:t>
      </w:r>
      <w:r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領域有</w:t>
      </w:r>
      <w:r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11</w:t>
      </w:r>
      <w:r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家</w:t>
      </w:r>
      <w:r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AI</w:t>
      </w:r>
      <w:r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新創公司，服務</w:t>
      </w:r>
      <w:r w:rsidR="00DE3D8F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範圍遍布各行業，</w:t>
      </w:r>
      <w:r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以協助企業因應日益頻繁的網路攻擊</w:t>
      </w:r>
      <w:r w:rsidR="00CD1457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，例如</w:t>
      </w:r>
      <w:r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美國</w:t>
      </w:r>
      <w:proofErr w:type="spellStart"/>
      <w:r w:rsidR="00CD1457" w:rsidRPr="00CD1457">
        <w:rPr>
          <w:rFonts w:ascii="Calibri" w:eastAsia="標楷體" w:hAnsi="Calibri" w:cs="Times New Roman"/>
          <w:color w:val="000000" w:themeColor="text1"/>
          <w:sz w:val="32"/>
          <w:szCs w:val="32"/>
        </w:rPr>
        <w:t>CrowdStrike</w:t>
      </w:r>
      <w:proofErr w:type="spellEnd"/>
      <w:r w:rsidR="009709BB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公司</w:t>
      </w:r>
      <w:r w:rsidR="00CD1457" w:rsidRPr="00CD1457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利用機器學習識別網路威脅，而不是從已知的病毒</w:t>
      </w:r>
      <w:r w:rsidR="009709BB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來</w:t>
      </w:r>
      <w:r w:rsidR="00CD1457" w:rsidRPr="00CD1457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偵測潛在攻擊，</w:t>
      </w:r>
      <w:r w:rsidR="00CD1457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保護客戶</w:t>
      </w:r>
      <w:proofErr w:type="gramStart"/>
      <w:r w:rsidR="009709BB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降低</w:t>
      </w:r>
      <w:r w:rsidR="00CD1457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資安</w:t>
      </w:r>
      <w:r w:rsidR="009709BB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風險</w:t>
      </w:r>
      <w:proofErr w:type="gramEnd"/>
      <w:r w:rsidR="00CD1457" w:rsidRPr="00CD1457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。</w:t>
      </w:r>
    </w:p>
    <w:p w:rsidR="00F54E3B" w:rsidRPr="00F54E3B" w:rsidRDefault="00475FEE" w:rsidP="00475FEE">
      <w:pPr>
        <w:adjustRightInd w:val="0"/>
        <w:snapToGrid w:val="0"/>
        <w:spacing w:afterLines="50" w:after="180" w:line="480" w:lineRule="exact"/>
        <w:ind w:left="349" w:hangingChars="109" w:hanging="349"/>
        <w:jc w:val="both"/>
        <w:rPr>
          <w:rFonts w:ascii="Calibri" w:eastAsia="標楷體" w:hAnsi="Calibri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－</w:t>
      </w:r>
      <w:r w:rsidR="00F54E3B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在</w:t>
      </w:r>
      <w:r w:rsidR="00B22352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企業服務</w:t>
      </w:r>
      <w:r w:rsidR="00F54E3B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領域有</w:t>
      </w:r>
      <w:r w:rsidR="00F54E3B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8</w:t>
      </w:r>
      <w:r w:rsidR="00F54E3B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家</w:t>
      </w:r>
      <w:r w:rsidR="00F54E3B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AI</w:t>
      </w:r>
      <w:r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新創公司，協助</w:t>
      </w:r>
      <w:r w:rsidR="00F54E3B" w:rsidRPr="00F54E3B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企業開發</w:t>
      </w:r>
      <w:r w:rsidR="00F54E3B" w:rsidRPr="00F54E3B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AI</w:t>
      </w:r>
      <w:r w:rsidR="00F54E3B" w:rsidRPr="00F54E3B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應用程式，</w:t>
      </w:r>
      <w:r w:rsidR="00240C22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例如美國</w:t>
      </w:r>
      <w:proofErr w:type="spellStart"/>
      <w:r w:rsidR="00240C22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Datarobot</w:t>
      </w:r>
      <w:proofErr w:type="spellEnd"/>
      <w:r w:rsidR="009709BB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公司</w:t>
      </w:r>
      <w:r w:rsidR="00240C22" w:rsidRPr="00240C22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使用機器學習、模糊邏</w:t>
      </w:r>
      <w:r w:rsidR="00240C22" w:rsidRPr="00240C22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lastRenderedPageBreak/>
        <w:t>輯等人工智慧技術，建置分析模組</w:t>
      </w:r>
      <w:r w:rsidR="00B22352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並</w:t>
      </w:r>
      <w:r w:rsidR="00240C22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整合專業領域知識，</w:t>
      </w:r>
      <w:r w:rsidR="00B22352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協助企業</w:t>
      </w:r>
      <w:r w:rsidR="00240C22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做出決策參考</w:t>
      </w:r>
      <w:r w:rsidR="00F54E3B" w:rsidRPr="00F54E3B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。</w:t>
      </w:r>
    </w:p>
    <w:p w:rsidR="00F8538E" w:rsidRDefault="009753AD" w:rsidP="001B63AB">
      <w:pPr>
        <w:adjustRightInd w:val="0"/>
        <w:snapToGrid w:val="0"/>
        <w:spacing w:afterLines="50" w:after="180" w:line="480" w:lineRule="exact"/>
        <w:ind w:firstLine="658"/>
        <w:jc w:val="both"/>
        <w:rPr>
          <w:rFonts w:ascii="Calibri" w:eastAsia="標楷體" w:hAnsi="Calibri" w:cs="Times New Roman"/>
          <w:color w:val="000000" w:themeColor="text1"/>
          <w:sz w:val="32"/>
          <w:szCs w:val="32"/>
        </w:rPr>
      </w:pPr>
      <w:r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我</w:t>
      </w:r>
      <w:r w:rsidR="00E535F4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國</w:t>
      </w:r>
      <w:r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目前僅有新創公司沛星互動科技（</w:t>
      </w:r>
      <w:proofErr w:type="spellStart"/>
      <w:r w:rsidRPr="009D7808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Appier</w:t>
      </w:r>
      <w:proofErr w:type="spellEnd"/>
      <w:r w:rsidRPr="009D7808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）</w:t>
      </w:r>
      <w:r w:rsidR="00E535F4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連續兩年獲選為全球</w:t>
      </w:r>
      <w:r w:rsidR="00E535F4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100</w:t>
      </w:r>
      <w:r w:rsidR="00E535F4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大</w:t>
      </w:r>
      <w:r w:rsidR="00E535F4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AI</w:t>
      </w:r>
      <w:r w:rsidR="00E535F4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新創企業，</w:t>
      </w:r>
      <w:r w:rsidR="00193199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為加速人工智慧之應用發展，國發</w:t>
      </w:r>
      <w:bookmarkStart w:id="0" w:name="_GoBack"/>
      <w:bookmarkEnd w:id="0"/>
      <w:r w:rsidR="00F8538E" w:rsidRPr="009E66F4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會</w:t>
      </w:r>
      <w:r w:rsidR="009709BB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協調推動之</w:t>
      </w:r>
      <w:r w:rsidR="00F8538E" w:rsidRPr="009E66F4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亞洲．</w:t>
      </w:r>
      <w:r w:rsidR="009F7C6A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矽谷計畫</w:t>
      </w:r>
      <w:r w:rsidR="009709BB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，已</w:t>
      </w:r>
      <w:r w:rsidR="00F8538E" w:rsidRPr="009E66F4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將</w:t>
      </w:r>
      <w:r w:rsidR="009709BB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人工智慧納為未來發展之關鍵議題，本</w:t>
      </w:r>
      <w:r w:rsidR="009709BB" w:rsidRPr="009709BB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（</w:t>
      </w:r>
      <w:r w:rsidR="009709BB" w:rsidRPr="009709BB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107</w:t>
      </w:r>
      <w:r w:rsidR="009709BB" w:rsidRPr="009709BB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）</w:t>
      </w:r>
      <w:r w:rsidR="009709B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年度</w:t>
      </w:r>
      <w:r w:rsidR="009C08B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將</w:t>
      </w:r>
      <w:r w:rsidR="009709B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舉辦相關活動，</w:t>
      </w:r>
      <w:r w:rsidR="009709BB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鼓勵新創</w:t>
      </w:r>
      <w:r w:rsidR="00F8538E" w:rsidRPr="009E66F4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企業提</w:t>
      </w:r>
      <w:r w:rsidR="0019546F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出人工智慧解決方</w:t>
      </w:r>
      <w:r w:rsidR="00F8538E" w:rsidRPr="009E66F4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案</w:t>
      </w:r>
      <w:r w:rsidR="00652A02" w:rsidRPr="009E66F4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，</w:t>
      </w:r>
      <w:r w:rsidR="006D7873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如智慧醫療、物聯網資訊安全、智慧商業、智慧交通等領域，</w:t>
      </w:r>
      <w:r w:rsidR="009709BB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期促成國內新創企業開</w:t>
      </w:r>
      <w:r w:rsidR="00F8538E" w:rsidRPr="009E66F4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發</w:t>
      </w:r>
      <w:r w:rsidR="009709BB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人工智慧的</w:t>
      </w:r>
      <w:r w:rsidR="00F8538E" w:rsidRPr="009E66F4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創新應用</w:t>
      </w:r>
      <w:r w:rsidR="00F8538E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。</w:t>
      </w:r>
    </w:p>
    <w:p w:rsidR="00A43FDE" w:rsidRPr="009E66F4" w:rsidRDefault="009F7C6A" w:rsidP="00FB4E14">
      <w:pPr>
        <w:adjustRightInd w:val="0"/>
        <w:snapToGrid w:val="0"/>
        <w:spacing w:afterLines="50" w:after="180" w:line="480" w:lineRule="exact"/>
        <w:ind w:firstLine="658"/>
        <w:jc w:val="both"/>
        <w:rPr>
          <w:rFonts w:ascii="Calibri" w:eastAsia="標楷體" w:hAnsi="Calibri" w:cs="Times New Roman"/>
          <w:color w:val="000000" w:themeColor="text1"/>
          <w:sz w:val="32"/>
          <w:szCs w:val="32"/>
        </w:rPr>
      </w:pPr>
      <w:proofErr w:type="gramStart"/>
      <w:r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此外</w:t>
      </w:r>
      <w:r w:rsidR="00A43FDE" w:rsidRPr="009E66F4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，科技部</w:t>
      </w:r>
      <w:r w:rsidR="00C06F93" w:rsidRPr="009E66F4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以</w:t>
      </w:r>
      <w:proofErr w:type="gramEnd"/>
      <w:r w:rsidR="00C06F93" w:rsidRPr="009E66F4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小國大戰略的思維，</w:t>
      </w:r>
      <w:r w:rsidR="009E66F4" w:rsidRPr="009E66F4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自</w:t>
      </w:r>
      <w:r w:rsidR="008103DE" w:rsidRPr="009E66F4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106</w:t>
      </w:r>
      <w:r w:rsidR="00A43FDE" w:rsidRPr="009E66F4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年</w:t>
      </w:r>
      <w:r w:rsidR="008103DE" w:rsidRPr="009E66F4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起</w:t>
      </w:r>
      <w:r w:rsidR="008103DE" w:rsidRPr="009E66F4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5</w:t>
      </w:r>
      <w:r w:rsidR="008103DE" w:rsidRPr="009E66F4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年內</w:t>
      </w:r>
      <w:r w:rsidR="00AC7160" w:rsidRPr="009E66F4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將</w:t>
      </w:r>
      <w:r w:rsidR="00A43FDE" w:rsidRPr="009E66F4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投入新台幣</w:t>
      </w:r>
      <w:r w:rsidR="00A43FDE" w:rsidRPr="009E66F4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160</w:t>
      </w:r>
      <w:r w:rsidR="00A43FDE" w:rsidRPr="009E66F4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億元，</w:t>
      </w:r>
      <w:r w:rsidR="008103DE" w:rsidRPr="009E66F4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打造智慧機器人創新基地、開發智慧終端半導體核心技術，並從</w:t>
      </w:r>
      <w:r w:rsidR="00AC7160" w:rsidRPr="009E66F4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107</w:t>
      </w:r>
      <w:r w:rsidR="009E66F4" w:rsidRPr="009E66F4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年起</w:t>
      </w:r>
      <w:r w:rsidR="008103DE" w:rsidRPr="009E66F4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，</w:t>
      </w:r>
      <w:r w:rsidR="009E66F4" w:rsidRPr="009E66F4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分別與臺</w:t>
      </w:r>
      <w:r w:rsidR="00AC7160" w:rsidRPr="009E66F4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大</w:t>
      </w:r>
      <w:r w:rsidR="001B63AB" w:rsidRPr="009E66F4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、清</w:t>
      </w:r>
      <w:r w:rsidR="00AC7160" w:rsidRPr="009E66F4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華</w:t>
      </w:r>
      <w:r w:rsidR="00652A02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等</w:t>
      </w:r>
      <w:r w:rsidR="00A43FDE" w:rsidRPr="009E66F4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校</w:t>
      </w:r>
      <w:r w:rsidR="009E66F4" w:rsidRPr="009E66F4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合作</w:t>
      </w:r>
      <w:r w:rsidR="00A43FDE" w:rsidRPr="009E66F4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設置</w:t>
      </w:r>
      <w:r w:rsidR="008103DE" w:rsidRPr="009E66F4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「</w:t>
      </w:r>
      <w:r w:rsidR="008103DE" w:rsidRPr="009E66F4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 xml:space="preserve">AI </w:t>
      </w:r>
      <w:r w:rsidR="008103DE" w:rsidRPr="009E66F4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創新研究中心」</w:t>
      </w:r>
      <w:r w:rsidR="00F85AA8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，發展</w:t>
      </w:r>
      <w:r w:rsidR="001D3C81" w:rsidRPr="00AE56BE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生技醫療、智慧製造等領域</w:t>
      </w:r>
      <w:r w:rsidR="001D3C81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的</w:t>
      </w:r>
      <w:r w:rsidR="001D3C81" w:rsidRPr="00AE56BE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研究計畫</w:t>
      </w:r>
      <w:r w:rsidR="00F85AA8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。</w:t>
      </w:r>
      <w:r w:rsidR="009E66F4" w:rsidRPr="009E66F4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行政院科技會報辦公室亦積極規劃「</w:t>
      </w:r>
      <w:r w:rsidR="009E66F4" w:rsidRPr="009E66F4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AI</w:t>
      </w:r>
      <w:r w:rsidR="009E66F4" w:rsidRPr="009E66F4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應用發展行動計畫」，將辦理人才培育、扶持新創事業、開放實證場域及資料等</w:t>
      </w:r>
      <w:r w:rsidR="00B57EEA" w:rsidRPr="009E66F4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，期提升臺灣在人工智慧時代的競爭力</w:t>
      </w:r>
      <w:r w:rsidR="00652A02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，</w:t>
      </w:r>
      <w:r w:rsidR="008F3432" w:rsidRPr="009E66F4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達成智慧國家之願景</w:t>
      </w:r>
      <w:r w:rsidR="001B63AB" w:rsidRPr="009E66F4">
        <w:rPr>
          <w:rFonts w:ascii="Calibri" w:eastAsia="標楷體" w:hAnsi="Calibri" w:cs="Times New Roman" w:hint="eastAsia"/>
          <w:color w:val="000000" w:themeColor="text1"/>
          <w:sz w:val="32"/>
          <w:szCs w:val="32"/>
        </w:rPr>
        <w:t>。</w:t>
      </w:r>
    </w:p>
    <w:sectPr w:rsidR="00A43FDE" w:rsidRPr="009E66F4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767" w:rsidRDefault="00304767" w:rsidP="00611B7C">
      <w:r>
        <w:separator/>
      </w:r>
    </w:p>
  </w:endnote>
  <w:endnote w:type="continuationSeparator" w:id="0">
    <w:p w:rsidR="00304767" w:rsidRDefault="00304767" w:rsidP="00611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6956121"/>
      <w:docPartObj>
        <w:docPartGallery w:val="Page Numbers (Bottom of Page)"/>
        <w:docPartUnique/>
      </w:docPartObj>
    </w:sdtPr>
    <w:sdtEndPr/>
    <w:sdtContent>
      <w:p w:rsidR="00CA49FC" w:rsidRDefault="00CA49F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3199" w:rsidRPr="00193199">
          <w:rPr>
            <w:noProof/>
            <w:lang w:val="zh-TW"/>
          </w:rPr>
          <w:t>1</w:t>
        </w:r>
        <w:r>
          <w:fldChar w:fldCharType="end"/>
        </w:r>
      </w:p>
    </w:sdtContent>
  </w:sdt>
  <w:p w:rsidR="00CA49FC" w:rsidRDefault="00CA49F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767" w:rsidRDefault="00304767" w:rsidP="00611B7C">
      <w:r>
        <w:separator/>
      </w:r>
    </w:p>
  </w:footnote>
  <w:footnote w:type="continuationSeparator" w:id="0">
    <w:p w:rsidR="00304767" w:rsidRDefault="00304767" w:rsidP="00611B7C">
      <w:r>
        <w:continuationSeparator/>
      </w:r>
    </w:p>
  </w:footnote>
  <w:footnote w:id="1">
    <w:p w:rsidR="00FB03C9" w:rsidRDefault="00FB03C9">
      <w:pPr>
        <w:pStyle w:val="a3"/>
      </w:pPr>
      <w:r>
        <w:rPr>
          <w:rStyle w:val="a5"/>
        </w:rPr>
        <w:footnoteRef/>
      </w:r>
      <w:r>
        <w:t xml:space="preserve"> </w:t>
      </w:r>
      <w:r w:rsidRPr="00FB03C9">
        <w:t>CB</w:t>
      </w:r>
      <w:r w:rsidR="009709BB">
        <w:rPr>
          <w:rFonts w:hint="eastAsia"/>
        </w:rPr>
        <w:t xml:space="preserve"> </w:t>
      </w:r>
      <w:r w:rsidRPr="00FB03C9">
        <w:t>Insights,</w:t>
      </w:r>
      <w:r>
        <w:rPr>
          <w:rFonts w:hint="eastAsia"/>
        </w:rPr>
        <w:t xml:space="preserve"> </w:t>
      </w:r>
      <w:r w:rsidR="009709BB">
        <w:t>“</w:t>
      </w:r>
      <w:r w:rsidRPr="00FB03C9">
        <w:t>AI 100: The Artificial Intelligence Startups Redefining Industries</w:t>
      </w:r>
      <w:r w:rsidR="009709BB">
        <w:t>”</w:t>
      </w:r>
      <w:r>
        <w:rPr>
          <w:rFonts w:hint="eastAsia"/>
        </w:rPr>
        <w:t>,</w:t>
      </w:r>
      <w:r w:rsidRPr="00FB03C9">
        <w:t xml:space="preserve"> </w:t>
      </w:r>
      <w:r>
        <w:t>2017</w:t>
      </w:r>
      <w:r>
        <w:rPr>
          <w:rFonts w:hint="eastAsia"/>
        </w:rPr>
        <w:t>.</w:t>
      </w:r>
      <w:r w:rsidR="00CD1457">
        <w:t>1</w:t>
      </w:r>
      <w:r w:rsidR="00CD1457">
        <w:rPr>
          <w:rFonts w:hint="eastAsia"/>
        </w:rPr>
        <w:t>2</w:t>
      </w:r>
      <w:r w:rsidR="009709BB">
        <w:rPr>
          <w:rFonts w:hint="eastAsia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B7C"/>
    <w:rsid w:val="0000492C"/>
    <w:rsid w:val="00053CCD"/>
    <w:rsid w:val="00056702"/>
    <w:rsid w:val="00077216"/>
    <w:rsid w:val="00091ACF"/>
    <w:rsid w:val="000A2CF1"/>
    <w:rsid w:val="00132CA8"/>
    <w:rsid w:val="001365CD"/>
    <w:rsid w:val="0015049B"/>
    <w:rsid w:val="001574BD"/>
    <w:rsid w:val="001607C0"/>
    <w:rsid w:val="001765A4"/>
    <w:rsid w:val="00193199"/>
    <w:rsid w:val="0019546F"/>
    <w:rsid w:val="001B45BF"/>
    <w:rsid w:val="001B63AB"/>
    <w:rsid w:val="001C7B34"/>
    <w:rsid w:val="001D3C81"/>
    <w:rsid w:val="001D7679"/>
    <w:rsid w:val="00211C9A"/>
    <w:rsid w:val="00213ACA"/>
    <w:rsid w:val="00240C22"/>
    <w:rsid w:val="002F2418"/>
    <w:rsid w:val="00304767"/>
    <w:rsid w:val="00346516"/>
    <w:rsid w:val="00390629"/>
    <w:rsid w:val="003A5490"/>
    <w:rsid w:val="003A55D9"/>
    <w:rsid w:val="00413A22"/>
    <w:rsid w:val="00421925"/>
    <w:rsid w:val="00424BBD"/>
    <w:rsid w:val="00425967"/>
    <w:rsid w:val="004606E9"/>
    <w:rsid w:val="00475FEE"/>
    <w:rsid w:val="004A7E2A"/>
    <w:rsid w:val="004B47AB"/>
    <w:rsid w:val="004F1C95"/>
    <w:rsid w:val="004F6ECF"/>
    <w:rsid w:val="00503194"/>
    <w:rsid w:val="00531FF2"/>
    <w:rsid w:val="00562631"/>
    <w:rsid w:val="00566DA8"/>
    <w:rsid w:val="00571D1A"/>
    <w:rsid w:val="00587431"/>
    <w:rsid w:val="00593EDE"/>
    <w:rsid w:val="005C2D33"/>
    <w:rsid w:val="005F0326"/>
    <w:rsid w:val="005F69E4"/>
    <w:rsid w:val="0060783B"/>
    <w:rsid w:val="00611B7C"/>
    <w:rsid w:val="006356E1"/>
    <w:rsid w:val="00642B2C"/>
    <w:rsid w:val="00652A02"/>
    <w:rsid w:val="00677D5C"/>
    <w:rsid w:val="00690CF4"/>
    <w:rsid w:val="006D1C66"/>
    <w:rsid w:val="006D7873"/>
    <w:rsid w:val="006E4E0D"/>
    <w:rsid w:val="006F7F43"/>
    <w:rsid w:val="007155FC"/>
    <w:rsid w:val="0072400F"/>
    <w:rsid w:val="0074322D"/>
    <w:rsid w:val="00790B2F"/>
    <w:rsid w:val="007936B3"/>
    <w:rsid w:val="007B3749"/>
    <w:rsid w:val="00806338"/>
    <w:rsid w:val="008103DE"/>
    <w:rsid w:val="00822EFF"/>
    <w:rsid w:val="008247E6"/>
    <w:rsid w:val="0083416B"/>
    <w:rsid w:val="008527B0"/>
    <w:rsid w:val="008A02EA"/>
    <w:rsid w:val="008B3ADD"/>
    <w:rsid w:val="008C40A7"/>
    <w:rsid w:val="008C6CAF"/>
    <w:rsid w:val="008D068F"/>
    <w:rsid w:val="008D764E"/>
    <w:rsid w:val="008F3432"/>
    <w:rsid w:val="009031EA"/>
    <w:rsid w:val="00912584"/>
    <w:rsid w:val="00967614"/>
    <w:rsid w:val="00967ECA"/>
    <w:rsid w:val="009709BB"/>
    <w:rsid w:val="009753AD"/>
    <w:rsid w:val="00983048"/>
    <w:rsid w:val="00984091"/>
    <w:rsid w:val="00994FB2"/>
    <w:rsid w:val="009A457B"/>
    <w:rsid w:val="009B2A5D"/>
    <w:rsid w:val="009C08BE"/>
    <w:rsid w:val="009D7808"/>
    <w:rsid w:val="009E66F4"/>
    <w:rsid w:val="009F7C6A"/>
    <w:rsid w:val="00A23398"/>
    <w:rsid w:val="00A233A9"/>
    <w:rsid w:val="00A31BBD"/>
    <w:rsid w:val="00A32224"/>
    <w:rsid w:val="00A43FDE"/>
    <w:rsid w:val="00A73FD3"/>
    <w:rsid w:val="00AA6F75"/>
    <w:rsid w:val="00AB5569"/>
    <w:rsid w:val="00AB70AF"/>
    <w:rsid w:val="00AC0469"/>
    <w:rsid w:val="00AC7160"/>
    <w:rsid w:val="00AE56BE"/>
    <w:rsid w:val="00B07293"/>
    <w:rsid w:val="00B22352"/>
    <w:rsid w:val="00B57EEA"/>
    <w:rsid w:val="00B947BF"/>
    <w:rsid w:val="00BA6FA5"/>
    <w:rsid w:val="00BA792A"/>
    <w:rsid w:val="00BE7F8F"/>
    <w:rsid w:val="00C06F93"/>
    <w:rsid w:val="00C21631"/>
    <w:rsid w:val="00C27FE7"/>
    <w:rsid w:val="00C862E3"/>
    <w:rsid w:val="00CA49FC"/>
    <w:rsid w:val="00CB5530"/>
    <w:rsid w:val="00CC3660"/>
    <w:rsid w:val="00CD1457"/>
    <w:rsid w:val="00CD1645"/>
    <w:rsid w:val="00D401CF"/>
    <w:rsid w:val="00DA2CA1"/>
    <w:rsid w:val="00DA52E4"/>
    <w:rsid w:val="00DE3D8F"/>
    <w:rsid w:val="00DE4F34"/>
    <w:rsid w:val="00E0227C"/>
    <w:rsid w:val="00E12B01"/>
    <w:rsid w:val="00E23030"/>
    <w:rsid w:val="00E268A9"/>
    <w:rsid w:val="00E33E85"/>
    <w:rsid w:val="00E4324B"/>
    <w:rsid w:val="00E479D8"/>
    <w:rsid w:val="00E535F4"/>
    <w:rsid w:val="00E854BD"/>
    <w:rsid w:val="00EA47B9"/>
    <w:rsid w:val="00ED1FC7"/>
    <w:rsid w:val="00F17CBD"/>
    <w:rsid w:val="00F22ABC"/>
    <w:rsid w:val="00F54E3B"/>
    <w:rsid w:val="00F62A05"/>
    <w:rsid w:val="00F8538E"/>
    <w:rsid w:val="00F85AA8"/>
    <w:rsid w:val="00F91063"/>
    <w:rsid w:val="00FA7A35"/>
    <w:rsid w:val="00FB03C9"/>
    <w:rsid w:val="00FB4A7C"/>
    <w:rsid w:val="00FB4E14"/>
    <w:rsid w:val="00FC4662"/>
    <w:rsid w:val="00FD0003"/>
    <w:rsid w:val="00FD231D"/>
    <w:rsid w:val="00FD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B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11B7C"/>
    <w:pPr>
      <w:snapToGrid w:val="0"/>
    </w:pPr>
    <w:rPr>
      <w:sz w:val="20"/>
      <w:szCs w:val="20"/>
    </w:rPr>
  </w:style>
  <w:style w:type="character" w:customStyle="1" w:styleId="a4">
    <w:name w:val="註腳文字 字元"/>
    <w:basedOn w:val="a0"/>
    <w:link w:val="a3"/>
    <w:uiPriority w:val="99"/>
    <w:semiHidden/>
    <w:rsid w:val="00611B7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11B7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11B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611B7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A2C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A2CA1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A2C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A2CA1"/>
    <w:rPr>
      <w:sz w:val="20"/>
      <w:szCs w:val="20"/>
    </w:rPr>
  </w:style>
  <w:style w:type="character" w:styleId="ac">
    <w:name w:val="Placeholder Text"/>
    <w:basedOn w:val="a0"/>
    <w:uiPriority w:val="99"/>
    <w:semiHidden/>
    <w:rsid w:val="00F8538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B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11B7C"/>
    <w:pPr>
      <w:snapToGrid w:val="0"/>
    </w:pPr>
    <w:rPr>
      <w:sz w:val="20"/>
      <w:szCs w:val="20"/>
    </w:rPr>
  </w:style>
  <w:style w:type="character" w:customStyle="1" w:styleId="a4">
    <w:name w:val="註腳文字 字元"/>
    <w:basedOn w:val="a0"/>
    <w:link w:val="a3"/>
    <w:uiPriority w:val="99"/>
    <w:semiHidden/>
    <w:rsid w:val="00611B7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11B7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11B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611B7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A2C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A2CA1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A2C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A2CA1"/>
    <w:rPr>
      <w:sz w:val="20"/>
      <w:szCs w:val="20"/>
    </w:rPr>
  </w:style>
  <w:style w:type="character" w:styleId="ac">
    <w:name w:val="Placeholder Text"/>
    <w:basedOn w:val="a0"/>
    <w:uiPriority w:val="99"/>
    <w:semiHidden/>
    <w:rsid w:val="00F853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82304-3649-4715-A7E4-904386FDA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曾奕達</dc:creator>
  <cp:lastModifiedBy>曾奕達</cp:lastModifiedBy>
  <cp:revision>3</cp:revision>
  <cp:lastPrinted>2018-01-04T10:30:00Z</cp:lastPrinted>
  <dcterms:created xsi:type="dcterms:W3CDTF">2018-01-08T01:31:00Z</dcterms:created>
  <dcterms:modified xsi:type="dcterms:W3CDTF">2018-01-08T01:35:00Z</dcterms:modified>
</cp:coreProperties>
</file>