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2" w:rsidRPr="009D0F91" w:rsidRDefault="00A80552" w:rsidP="00A80552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47A2FEFC" wp14:editId="531CF392">
            <wp:extent cx="1132609" cy="226097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52" w:rsidRPr="009D0F91" w:rsidRDefault="00A80552" w:rsidP="00A80552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02B4" wp14:editId="0CA984FE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52" w:rsidRPr="00896F96" w:rsidRDefault="00A80552" w:rsidP="00A80552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A80552" w:rsidRPr="00896F96" w:rsidRDefault="00A80552" w:rsidP="00A80552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A80552" w:rsidRPr="009D0F91" w:rsidRDefault="00A80552" w:rsidP="00A80552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A80552" w:rsidRPr="009D0F91" w:rsidRDefault="00A80552" w:rsidP="00A80552">
      <w:pPr>
        <w:tabs>
          <w:tab w:val="left" w:pos="6120"/>
        </w:tabs>
        <w:spacing w:line="280" w:lineRule="exact"/>
        <w:jc w:val="right"/>
        <w:rPr>
          <w:rFonts w:ascii="Calibri" w:eastAsia="標楷體" w:hAnsi="Calibri" w:cs="Times New Roman"/>
        </w:rPr>
      </w:pPr>
      <w:r w:rsidRPr="00A80552">
        <w:rPr>
          <w:rFonts w:ascii="Calibri" w:eastAsia="標楷體" w:hAnsi="Calibri" w:cs="Times New Roman" w:hint="eastAsia"/>
        </w:rPr>
        <w:t>發布日期：</w:t>
      </w:r>
      <w:r w:rsidRPr="00A80552">
        <w:rPr>
          <w:rFonts w:ascii="Calibri" w:eastAsia="標楷體" w:hAnsi="Calibri" w:cs="Times New Roman" w:hint="eastAsia"/>
        </w:rPr>
        <w:t>107</w:t>
      </w:r>
      <w:r w:rsidRPr="00A80552">
        <w:rPr>
          <w:rFonts w:ascii="Calibri" w:eastAsia="標楷體" w:hAnsi="Calibri" w:cs="Times New Roman" w:hint="eastAsia"/>
        </w:rPr>
        <w:t>年</w:t>
      </w:r>
      <w:r w:rsidRPr="00A80552">
        <w:rPr>
          <w:rFonts w:ascii="Calibri" w:eastAsia="標楷體" w:hAnsi="Calibri" w:cs="Times New Roman" w:hint="eastAsia"/>
        </w:rPr>
        <w:t>1</w:t>
      </w:r>
      <w:r w:rsidRPr="00A80552">
        <w:rPr>
          <w:rFonts w:ascii="Calibri" w:eastAsia="標楷體" w:hAnsi="Calibri" w:cs="Times New Roman" w:hint="eastAsia"/>
        </w:rPr>
        <w:t>月</w:t>
      </w:r>
      <w:r w:rsidRPr="00A80552">
        <w:rPr>
          <w:rFonts w:ascii="Calibri" w:eastAsia="標楷體" w:hAnsi="Calibri" w:cs="Times New Roman" w:hint="eastAsia"/>
        </w:rPr>
        <w:t>7</w:t>
      </w:r>
      <w:r w:rsidRPr="00A80552">
        <w:rPr>
          <w:rFonts w:ascii="Calibri" w:eastAsia="標楷體" w:hAnsi="Calibri" w:cs="Times New Roman" w:hint="eastAsia"/>
        </w:rPr>
        <w:t>日</w:t>
      </w:r>
    </w:p>
    <w:p w:rsidR="00A80552" w:rsidRPr="009D0F91" w:rsidRDefault="00A80552" w:rsidP="00A80552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A80552" w:rsidRPr="00A80552" w:rsidRDefault="00A80552" w:rsidP="00A80552">
      <w:pPr>
        <w:spacing w:line="480" w:lineRule="exact"/>
        <w:rPr>
          <w:rFonts w:ascii="標楷體" w:eastAsia="標楷體" w:hAnsi="標楷體"/>
          <w:b/>
          <w:sz w:val="36"/>
        </w:rPr>
      </w:pPr>
      <w:bookmarkStart w:id="0" w:name="_GoBack"/>
      <w:r w:rsidRPr="00A80552">
        <w:rPr>
          <w:rFonts w:ascii="標楷體" w:eastAsia="標楷體" w:hAnsi="標楷體" w:hint="eastAsia"/>
          <w:b/>
          <w:sz w:val="36"/>
        </w:rPr>
        <w:t>國發會回應媒體報導「用地難取得 行政效率差 5+2產業</w:t>
      </w:r>
      <w:proofErr w:type="gramStart"/>
      <w:r w:rsidRPr="00A80552">
        <w:rPr>
          <w:rFonts w:ascii="標楷體" w:eastAsia="標楷體" w:hAnsi="標楷體" w:hint="eastAsia"/>
          <w:b/>
          <w:sz w:val="36"/>
        </w:rPr>
        <w:t>淪</w:t>
      </w:r>
      <w:proofErr w:type="gramEnd"/>
      <w:r w:rsidRPr="00A80552">
        <w:rPr>
          <w:rFonts w:ascii="標楷體" w:eastAsia="標楷體" w:hAnsi="標楷體" w:hint="eastAsia"/>
          <w:b/>
          <w:sz w:val="36"/>
        </w:rPr>
        <w:t>空談」</w:t>
      </w:r>
    </w:p>
    <w:bookmarkEnd w:id="0"/>
    <w:p w:rsidR="00A80552" w:rsidRDefault="00A80552" w:rsidP="00A80552"/>
    <w:p w:rsidR="00A80552" w:rsidRPr="00A80552" w:rsidRDefault="00A80552" w:rsidP="00A80552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A80552">
        <w:rPr>
          <w:rFonts w:ascii="標楷體" w:eastAsia="標楷體" w:hAnsi="標楷體" w:hint="eastAsia"/>
          <w:sz w:val="32"/>
          <w:szCs w:val="32"/>
        </w:rPr>
        <w:t>有關今(7)日媒體報導有關「用地難取得 行政效率差 5+2產業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淪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空談」，國發會回應如下：</w:t>
      </w:r>
    </w:p>
    <w:p w:rsidR="00A80552" w:rsidRPr="00A80552" w:rsidRDefault="00A80552" w:rsidP="00A80552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80552" w:rsidRPr="00A80552" w:rsidRDefault="00A80552" w:rsidP="00A80552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A80552">
        <w:rPr>
          <w:rFonts w:ascii="標楷體" w:eastAsia="標楷體" w:hAnsi="標楷體" w:hint="eastAsia"/>
          <w:sz w:val="32"/>
          <w:szCs w:val="32"/>
        </w:rPr>
        <w:t>5+2對台灣產業是一項創新之舉。創新的意義在於有理念，透過試驗，經過市場測試，再修正理念設計，再試驗，再試驗，再修正，不斷周而復始的快速實踐。</w:t>
      </w:r>
    </w:p>
    <w:p w:rsidR="00A80552" w:rsidRPr="00A80552" w:rsidRDefault="00A80552" w:rsidP="00A80552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80552" w:rsidRPr="00A80552" w:rsidRDefault="00A80552" w:rsidP="00A80552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80552">
        <w:rPr>
          <w:rFonts w:ascii="標楷體" w:eastAsia="標楷體" w:hAnsi="標楷體" w:hint="eastAsia"/>
          <w:sz w:val="32"/>
          <w:szCs w:val="32"/>
        </w:rPr>
        <w:t>亞洲矽谷推動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的物聯網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產業、創新事業、智慧城市等，無一不是全球目前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拚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未來的共同趨勢。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亞矽計劃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在產業間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組成物聯網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大聯盟，獲企業高度迴響，會員數已在去年12月正式突破300家，另透過智慧城市徵案、推動智慧城鄉計劃等策略，促成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國內物聯網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廠商籌組國家隊，同時與地方政府攜手打造智慧城市，最終邁向智慧國家，第一次徵案共有45家廠商提案，11家廠商獲選進行場域試驗，成功打造未來國家隊雛型，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第二次徵案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則掌握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產業發產趨勢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，除原有的智慧交通、智慧醫療及物聯網應用平台外，再加入目前國際間高度關注的自動駕駛。成立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台杉國家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投資公司，其中已募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資完第一檔物聯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網與智慧機械投資基金，第二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生技基金也已着手募集，將在今年將展開投資</w:t>
      </w:r>
      <w:r w:rsidRPr="00A80552">
        <w:rPr>
          <w:rFonts w:ascii="標楷體" w:eastAsia="標楷體" w:hAnsi="標楷體"/>
          <w:sz w:val="32"/>
          <w:szCs w:val="32"/>
        </w:rPr>
        <w:t>5+2</w:t>
      </w:r>
      <w:r w:rsidRPr="00A80552">
        <w:rPr>
          <w:rFonts w:ascii="標楷體" w:eastAsia="標楷體" w:hAnsi="標楷體" w:hint="eastAsia"/>
          <w:sz w:val="32"/>
          <w:szCs w:val="32"/>
        </w:rPr>
        <w:t>產業。國發會也建立新創法規調適平台解決法令解釋問題，通過人才法令、創投鬆綁，設立監理沙河制度等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營造物聯網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與創新生態體系，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已與教育部共同合作，建置完成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亞洲矽谷學院線上學習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平台，</w:t>
      </w:r>
      <w:r w:rsidRPr="00A80552">
        <w:rPr>
          <w:rFonts w:ascii="標楷體" w:eastAsia="標楷體" w:hAnsi="標楷體"/>
          <w:sz w:val="32"/>
          <w:szCs w:val="32"/>
        </w:rPr>
        <w:lastRenderedPageBreak/>
        <w:t>106</w:t>
      </w:r>
      <w:r w:rsidRPr="00A80552">
        <w:rPr>
          <w:rFonts w:ascii="標楷體" w:eastAsia="標楷體" w:hAnsi="標楷體" w:hint="eastAsia"/>
          <w:sz w:val="32"/>
          <w:szCs w:val="32"/>
        </w:rPr>
        <w:t>年</w:t>
      </w:r>
      <w:r w:rsidRPr="00A80552">
        <w:rPr>
          <w:rFonts w:ascii="標楷體" w:eastAsia="標楷體" w:hAnsi="標楷體"/>
          <w:sz w:val="32"/>
          <w:szCs w:val="32"/>
        </w:rPr>
        <w:t>11</w:t>
      </w:r>
      <w:r w:rsidRPr="00A80552">
        <w:rPr>
          <w:rFonts w:ascii="標楷體" w:eastAsia="標楷體" w:hAnsi="標楷體" w:hint="eastAsia"/>
          <w:sz w:val="32"/>
          <w:szCs w:val="32"/>
        </w:rPr>
        <w:t>月正式上線以來，學習人次已突破</w:t>
      </w:r>
      <w:r w:rsidRPr="00A80552">
        <w:rPr>
          <w:rFonts w:ascii="標楷體" w:eastAsia="標楷體" w:hAnsi="標楷體"/>
          <w:sz w:val="32"/>
          <w:szCs w:val="32"/>
        </w:rPr>
        <w:t>5000</w:t>
      </w:r>
      <w:r w:rsidRPr="00A80552">
        <w:rPr>
          <w:rFonts w:ascii="標楷體" w:eastAsia="標楷體" w:hAnsi="標楷體" w:hint="eastAsia"/>
          <w:sz w:val="32"/>
          <w:szCs w:val="32"/>
        </w:rPr>
        <w:t>人次。經濟部也推出給新創公司的「創業型</w:t>
      </w:r>
      <w:r w:rsidRPr="00A80552">
        <w:rPr>
          <w:rFonts w:ascii="標楷體" w:eastAsia="標楷體" w:hAnsi="標楷體"/>
          <w:sz w:val="32"/>
          <w:szCs w:val="32"/>
        </w:rPr>
        <w:t>SBIR</w:t>
      </w:r>
      <w:r w:rsidRPr="00A80552">
        <w:rPr>
          <w:rFonts w:ascii="標楷體" w:eastAsia="標楷體" w:hAnsi="標楷體" w:hint="eastAsia"/>
          <w:sz w:val="32"/>
          <w:szCs w:val="32"/>
        </w:rPr>
        <w:t>計畫」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利用海選獎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助方式鼓勵新創公司遴選</w:t>
      </w:r>
      <w:r w:rsidRPr="00A80552">
        <w:rPr>
          <w:rFonts w:ascii="標楷體" w:eastAsia="標楷體" w:hAnsi="標楷體"/>
          <w:sz w:val="32"/>
          <w:szCs w:val="32"/>
        </w:rPr>
        <w:t>60</w:t>
      </w:r>
      <w:r w:rsidRPr="00A80552">
        <w:rPr>
          <w:rFonts w:ascii="標楷體" w:eastAsia="標楷體" w:hAnsi="標楷體" w:hint="eastAsia"/>
          <w:sz w:val="32"/>
          <w:szCs w:val="32"/>
        </w:rPr>
        <w:t>案，每案最多提供</w:t>
      </w:r>
      <w:r w:rsidRPr="00A80552">
        <w:rPr>
          <w:rFonts w:ascii="標楷體" w:eastAsia="標楷體" w:hAnsi="標楷體"/>
          <w:sz w:val="32"/>
          <w:szCs w:val="32"/>
        </w:rPr>
        <w:t>60</w:t>
      </w:r>
      <w:r w:rsidRPr="00A80552">
        <w:rPr>
          <w:rFonts w:ascii="標楷體" w:eastAsia="標楷體" w:hAnsi="標楷體" w:hint="eastAsia"/>
          <w:sz w:val="32"/>
          <w:szCs w:val="32"/>
        </w:rPr>
        <w:t>萬元獎助金。今年也會和地方政府攜手，讓新創參與政府在地計畫。</w:t>
      </w:r>
    </w:p>
    <w:p w:rsidR="00A80552" w:rsidRPr="00A80552" w:rsidRDefault="00A80552" w:rsidP="00A80552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6A6D" w:rsidRPr="00A80552" w:rsidRDefault="00A80552" w:rsidP="00A80552">
      <w:pPr>
        <w:spacing w:line="48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產業很打拼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，新創努力，媒體很焦急，這正是整個國家都一起正在加緊腳步與產業、新創攜手，一日</w:t>
      </w:r>
      <w:proofErr w:type="gramStart"/>
      <w:r w:rsidRPr="00A80552">
        <w:rPr>
          <w:rFonts w:ascii="標楷體" w:eastAsia="標楷體" w:hAnsi="標楷體" w:hint="eastAsia"/>
          <w:sz w:val="32"/>
          <w:szCs w:val="32"/>
        </w:rPr>
        <w:t>一日</w:t>
      </w:r>
      <w:proofErr w:type="gramEnd"/>
      <w:r w:rsidRPr="00A80552">
        <w:rPr>
          <w:rFonts w:ascii="標楷體" w:eastAsia="標楷體" w:hAnsi="標楷體" w:hint="eastAsia"/>
          <w:sz w:val="32"/>
          <w:szCs w:val="32"/>
        </w:rPr>
        <w:t>突破困境大步前進，以符合國人期待，也為台灣爭未來。</w:t>
      </w:r>
    </w:p>
    <w:sectPr w:rsidR="00676A6D" w:rsidRPr="00A805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2"/>
    <w:rsid w:val="00676A6D"/>
    <w:rsid w:val="00A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5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王濟蕙</cp:lastModifiedBy>
  <cp:revision>1</cp:revision>
  <dcterms:created xsi:type="dcterms:W3CDTF">2018-01-08T01:59:00Z</dcterms:created>
  <dcterms:modified xsi:type="dcterms:W3CDTF">2018-01-08T02:03:00Z</dcterms:modified>
</cp:coreProperties>
</file>