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Pr="00344684" w:rsidRDefault="00052589" w:rsidP="00052589">
      <w:pPr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344684">
        <w:rPr>
          <w:rFonts w:ascii="標楷體" w:eastAsia="標楷體" w:hAnsi="標楷體" w:cs="Times New Roman"/>
          <w:b/>
          <w:noProof/>
          <w:sz w:val="36"/>
          <w:szCs w:val="36"/>
        </w:rPr>
        <w:drawing>
          <wp:inline distT="0" distB="0" distL="0" distR="0" wp14:anchorId="213DF5FA" wp14:editId="611244EB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Pr="00344684" w:rsidRDefault="00052589" w:rsidP="0005258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44684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344684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2E6CAD" w:rsidRPr="00344684" w:rsidRDefault="002E6CAD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052589" w:rsidRPr="00344684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344684">
        <w:rPr>
          <w:rFonts w:ascii="標楷體" w:eastAsia="標楷體" w:hAnsi="標楷體" w:hint="eastAsia"/>
          <w:szCs w:val="24"/>
        </w:rPr>
        <w:t>發布日期：10</w:t>
      </w:r>
      <w:r w:rsidR="00E7689F" w:rsidRPr="00344684">
        <w:rPr>
          <w:rFonts w:ascii="標楷體" w:eastAsia="標楷體" w:hAnsi="標楷體" w:hint="eastAsia"/>
          <w:szCs w:val="24"/>
        </w:rPr>
        <w:t>7</w:t>
      </w:r>
      <w:r w:rsidRPr="00344684">
        <w:rPr>
          <w:rFonts w:ascii="標楷體" w:eastAsia="標楷體" w:hAnsi="標楷體" w:hint="eastAsia"/>
          <w:szCs w:val="24"/>
        </w:rPr>
        <w:t>年1月</w:t>
      </w:r>
      <w:r w:rsidR="00734BE8" w:rsidRPr="00344684">
        <w:rPr>
          <w:rFonts w:ascii="標楷體" w:eastAsia="標楷體" w:hAnsi="標楷體" w:hint="eastAsia"/>
          <w:szCs w:val="24"/>
        </w:rPr>
        <w:t>26</w:t>
      </w:r>
      <w:r w:rsidRPr="00344684">
        <w:rPr>
          <w:rFonts w:ascii="標楷體" w:eastAsia="標楷體" w:hAnsi="標楷體" w:hint="eastAsia"/>
          <w:szCs w:val="24"/>
        </w:rPr>
        <w:t>日</w:t>
      </w:r>
    </w:p>
    <w:p w:rsidR="00052589" w:rsidRPr="00344684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344684">
        <w:rPr>
          <w:rFonts w:ascii="標楷體" w:eastAsia="標楷體" w:hAnsi="標楷體" w:hint="eastAsia"/>
          <w:szCs w:val="24"/>
        </w:rPr>
        <w:t xml:space="preserve">聯 絡 </w:t>
      </w:r>
      <w:r w:rsidR="00734BE8" w:rsidRPr="00344684">
        <w:rPr>
          <w:rFonts w:ascii="標楷體" w:eastAsia="標楷體" w:hAnsi="標楷體" w:hint="eastAsia"/>
          <w:szCs w:val="24"/>
        </w:rPr>
        <w:t>人：吳處長明</w:t>
      </w:r>
      <w:proofErr w:type="gramStart"/>
      <w:r w:rsidR="00734BE8" w:rsidRPr="00344684">
        <w:rPr>
          <w:rFonts w:ascii="標楷體" w:eastAsia="標楷體" w:hAnsi="標楷體" w:hint="eastAsia"/>
          <w:szCs w:val="24"/>
        </w:rPr>
        <w:t>蕙</w:t>
      </w:r>
      <w:proofErr w:type="gramEnd"/>
      <w:r w:rsidR="00734BE8" w:rsidRPr="00344684">
        <w:rPr>
          <w:rFonts w:ascii="標楷體" w:eastAsia="標楷體" w:hAnsi="標楷體" w:hint="eastAsia"/>
          <w:szCs w:val="24"/>
        </w:rPr>
        <w:t>、徐科長志宏</w:t>
      </w:r>
    </w:p>
    <w:p w:rsidR="00052589" w:rsidRPr="00344684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344684">
        <w:rPr>
          <w:rFonts w:ascii="標楷體" w:eastAsia="標楷體" w:hAnsi="標楷體" w:hint="eastAsia"/>
          <w:szCs w:val="24"/>
        </w:rPr>
        <w:t>聯絡電話：2316-</w:t>
      </w:r>
      <w:r w:rsidR="00734BE8" w:rsidRPr="00344684">
        <w:rPr>
          <w:rFonts w:ascii="標楷體" w:eastAsia="標楷體" w:hAnsi="標楷體" w:hint="eastAsia"/>
          <w:szCs w:val="24"/>
        </w:rPr>
        <w:t>5851</w:t>
      </w:r>
      <w:r w:rsidRPr="00344684">
        <w:rPr>
          <w:rFonts w:ascii="標楷體" w:eastAsia="標楷體" w:hAnsi="標楷體" w:hint="eastAsia"/>
          <w:szCs w:val="24"/>
        </w:rPr>
        <w:t>、2316-5</w:t>
      </w:r>
      <w:r w:rsidR="00734BE8" w:rsidRPr="00344684">
        <w:rPr>
          <w:rFonts w:ascii="標楷體" w:eastAsia="標楷體" w:hAnsi="標楷體" w:hint="eastAsia"/>
          <w:szCs w:val="24"/>
        </w:rPr>
        <w:t>855</w:t>
      </w:r>
    </w:p>
    <w:p w:rsidR="00052589" w:rsidRPr="00344684" w:rsidRDefault="00896C2A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44684">
        <w:rPr>
          <w:rFonts w:ascii="標楷體" w:eastAsia="標楷體" w:hAnsi="標楷體" w:cs="Times New Roman" w:hint="eastAsia"/>
          <w:b/>
          <w:sz w:val="36"/>
          <w:szCs w:val="36"/>
        </w:rPr>
        <w:t>政府號召各界共同投資臺灣</w:t>
      </w:r>
    </w:p>
    <w:p w:rsidR="00536596" w:rsidRPr="00344684" w:rsidRDefault="00734BE8" w:rsidP="001B5FF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344684">
        <w:rPr>
          <w:rFonts w:ascii="標楷體" w:eastAsia="標楷體" w:hAnsi="標楷體" w:cs="Times New Roman" w:hint="eastAsia"/>
          <w:sz w:val="32"/>
          <w:szCs w:val="32"/>
        </w:rPr>
        <w:t>今日產業界有一項重大的好消息！</w:t>
      </w:r>
      <w:r w:rsidR="001B5FFC" w:rsidRPr="00344684">
        <w:rPr>
          <w:rFonts w:ascii="標楷體" w:eastAsia="標楷體" w:hAnsi="標楷體" w:cs="Times New Roman" w:hint="eastAsia"/>
          <w:sz w:val="32"/>
          <w:szCs w:val="32"/>
        </w:rPr>
        <w:t>台灣積體電路製造股份有限公司在南部科學工業園區，舉行晶圓十八廠第一期</w:t>
      </w:r>
      <w:r w:rsidR="00923829" w:rsidRPr="00344684">
        <w:rPr>
          <w:rFonts w:ascii="標楷體" w:eastAsia="標楷體" w:hAnsi="標楷體" w:cs="Times New Roman" w:hint="eastAsia"/>
          <w:sz w:val="32"/>
          <w:szCs w:val="32"/>
        </w:rPr>
        <w:t>廠房的</w:t>
      </w:r>
      <w:r w:rsidR="001B5FFC" w:rsidRPr="00344684">
        <w:rPr>
          <w:rFonts w:ascii="標楷體" w:eastAsia="標楷體" w:hAnsi="標楷體" w:cs="Times New Roman" w:hint="eastAsia"/>
          <w:sz w:val="32"/>
          <w:szCs w:val="32"/>
        </w:rPr>
        <w:t>動土典禮，</w:t>
      </w:r>
      <w:r w:rsidR="00923829" w:rsidRPr="00344684">
        <w:rPr>
          <w:rFonts w:ascii="標楷體" w:eastAsia="標楷體" w:hAnsi="標楷體" w:cs="Times New Roman" w:hint="eastAsia"/>
          <w:sz w:val="32"/>
          <w:szCs w:val="32"/>
        </w:rPr>
        <w:t>未來第二期、第三期廠房</w:t>
      </w:r>
      <w:r w:rsidR="002F1ADC" w:rsidRPr="00344684">
        <w:rPr>
          <w:rFonts w:ascii="標楷體" w:eastAsia="標楷體" w:hAnsi="標楷體" w:cs="Times New Roman" w:hint="eastAsia"/>
          <w:sz w:val="32"/>
          <w:szCs w:val="32"/>
        </w:rPr>
        <w:t>也將</w:t>
      </w:r>
      <w:r w:rsidR="00923829" w:rsidRPr="00344684">
        <w:rPr>
          <w:rFonts w:ascii="標楷體" w:eastAsia="標楷體" w:hAnsi="標楷體" w:cs="Times New Roman" w:hint="eastAsia"/>
          <w:sz w:val="32"/>
          <w:szCs w:val="32"/>
        </w:rPr>
        <w:t>陸續動工興建，</w:t>
      </w:r>
      <w:r w:rsidR="002F1ADC" w:rsidRPr="00344684">
        <w:rPr>
          <w:rFonts w:ascii="標楷體" w:eastAsia="標楷體" w:hAnsi="標楷體" w:cs="Times New Roman" w:hint="eastAsia"/>
          <w:sz w:val="32"/>
          <w:szCs w:val="32"/>
        </w:rPr>
        <w:t>總投資金額</w:t>
      </w:r>
      <w:r w:rsidR="00C022F4" w:rsidRPr="00344684">
        <w:rPr>
          <w:rFonts w:ascii="標楷體" w:eastAsia="標楷體" w:hAnsi="標楷體" w:cs="Times New Roman" w:hint="eastAsia"/>
          <w:sz w:val="32"/>
          <w:szCs w:val="32"/>
        </w:rPr>
        <w:t>約</w:t>
      </w:r>
      <w:r w:rsidR="002F1ADC" w:rsidRPr="00344684">
        <w:rPr>
          <w:rFonts w:ascii="標楷體" w:eastAsia="標楷體" w:hAnsi="標楷體" w:cs="Times New Roman" w:hint="eastAsia"/>
          <w:sz w:val="32"/>
          <w:szCs w:val="32"/>
        </w:rPr>
        <w:t>新台幣5,000多億元</w:t>
      </w:r>
      <w:r w:rsidR="00607681" w:rsidRPr="00344684">
        <w:rPr>
          <w:rFonts w:ascii="標楷體" w:eastAsia="標楷體" w:hAnsi="標楷體" w:cs="Times New Roman" w:hint="eastAsia"/>
          <w:sz w:val="32"/>
          <w:szCs w:val="32"/>
        </w:rPr>
        <w:t>，預計2020年起陸續進入量產，</w:t>
      </w:r>
      <w:r w:rsidR="0091538E" w:rsidRPr="00344684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1B5FFC" w:rsidRPr="00344684">
        <w:rPr>
          <w:rFonts w:ascii="標楷體" w:eastAsia="標楷體" w:hAnsi="標楷體" w:cs="Times New Roman" w:hint="eastAsia"/>
          <w:sz w:val="32"/>
          <w:szCs w:val="32"/>
        </w:rPr>
        <w:t>最先進的五奈米製程</w:t>
      </w:r>
      <w:r w:rsidR="00923829" w:rsidRPr="00344684">
        <w:rPr>
          <w:rFonts w:ascii="標楷體" w:eastAsia="標楷體" w:hAnsi="標楷體" w:cs="Times New Roman" w:hint="eastAsia"/>
          <w:sz w:val="32"/>
          <w:szCs w:val="32"/>
        </w:rPr>
        <w:t>，每年生產超過100萬片的12吋晶圓，並創造4</w:t>
      </w:r>
      <w:r w:rsidR="00CA385C" w:rsidRPr="00344684">
        <w:rPr>
          <w:rFonts w:ascii="標楷體" w:eastAsia="標楷體" w:hAnsi="標楷體" w:cs="Times New Roman" w:hint="eastAsia"/>
          <w:sz w:val="32"/>
          <w:szCs w:val="32"/>
        </w:rPr>
        <w:t>,</w:t>
      </w:r>
      <w:r w:rsidR="00923829" w:rsidRPr="00344684">
        <w:rPr>
          <w:rFonts w:ascii="標楷體" w:eastAsia="標楷體" w:hAnsi="標楷體" w:cs="Times New Roman" w:hint="eastAsia"/>
          <w:sz w:val="32"/>
          <w:szCs w:val="32"/>
        </w:rPr>
        <w:t>000個優質的工作機會。</w:t>
      </w:r>
    </w:p>
    <w:p w:rsidR="001452F1" w:rsidRPr="00344684" w:rsidRDefault="008D0B8B" w:rsidP="001452F1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344684">
        <w:rPr>
          <w:rFonts w:ascii="標楷體" w:eastAsia="標楷體" w:hAnsi="標楷體" w:hint="eastAsia"/>
          <w:sz w:val="32"/>
          <w:szCs w:val="32"/>
        </w:rPr>
        <w:t>國發會表示，</w:t>
      </w:r>
      <w:r w:rsidR="00773254" w:rsidRPr="00344684">
        <w:rPr>
          <w:rFonts w:ascii="標楷體" w:eastAsia="標楷體" w:hAnsi="標楷體" w:hint="eastAsia"/>
          <w:sz w:val="32"/>
          <w:szCs w:val="32"/>
        </w:rPr>
        <w:t>感謝</w:t>
      </w:r>
      <w:r w:rsidRPr="00344684">
        <w:rPr>
          <w:rFonts w:ascii="標楷體" w:eastAsia="標楷體" w:hAnsi="標楷體" w:hint="eastAsia"/>
          <w:sz w:val="32"/>
          <w:szCs w:val="32"/>
        </w:rPr>
        <w:t>台積電張董事長以對未來持續成長、對技術繼續前進，以及對臺灣的三個承諾，擴大在臺灣的投資</w:t>
      </w:r>
      <w:r w:rsidR="00C04C41" w:rsidRPr="00344684">
        <w:rPr>
          <w:rFonts w:ascii="標楷體" w:eastAsia="標楷體" w:hAnsi="標楷體" w:hint="eastAsia"/>
          <w:sz w:val="32"/>
          <w:szCs w:val="32"/>
        </w:rPr>
        <w:t>。</w:t>
      </w:r>
      <w:r w:rsidR="00773254" w:rsidRPr="00344684">
        <w:rPr>
          <w:rFonts w:ascii="標楷體" w:eastAsia="標楷體" w:hAnsi="標楷體" w:hint="eastAsia"/>
          <w:sz w:val="32"/>
          <w:szCs w:val="32"/>
        </w:rPr>
        <w:t>政府</w:t>
      </w:r>
      <w:r w:rsidR="007C6CCA" w:rsidRPr="00344684">
        <w:rPr>
          <w:rFonts w:ascii="標楷體" w:eastAsia="標楷體" w:hAnsi="標楷體" w:hint="eastAsia"/>
          <w:sz w:val="32"/>
          <w:szCs w:val="32"/>
        </w:rPr>
        <w:t>欣見企業持續深耕臺</w:t>
      </w:r>
      <w:r w:rsidR="00607681" w:rsidRPr="00344684">
        <w:rPr>
          <w:rFonts w:ascii="標楷體" w:eastAsia="標楷體" w:hAnsi="標楷體" w:hint="eastAsia"/>
          <w:sz w:val="32"/>
          <w:szCs w:val="32"/>
        </w:rPr>
        <w:t>灣，與國人共創經濟成長與環境永續，這也是政府一直以來的努力方向。</w:t>
      </w:r>
      <w:r w:rsidR="000213D2" w:rsidRPr="00344684">
        <w:rPr>
          <w:rFonts w:ascii="標楷體" w:eastAsia="標楷體" w:hAnsi="標楷體" w:hint="eastAsia"/>
          <w:sz w:val="32"/>
          <w:szCs w:val="32"/>
        </w:rPr>
        <w:t>賴院長上任以來，</w:t>
      </w:r>
      <w:r w:rsidR="00B05E02" w:rsidRPr="00344684">
        <w:rPr>
          <w:rFonts w:ascii="標楷體" w:eastAsia="標楷體" w:hAnsi="標楷體" w:hint="eastAsia"/>
          <w:sz w:val="32"/>
          <w:szCs w:val="32"/>
        </w:rPr>
        <w:t>親自</w:t>
      </w:r>
      <w:r w:rsidR="00D451B7" w:rsidRPr="00344684">
        <w:rPr>
          <w:rFonts w:ascii="標楷體" w:eastAsia="標楷體" w:hAnsi="標楷體" w:hint="eastAsia"/>
          <w:sz w:val="32"/>
          <w:szCs w:val="32"/>
        </w:rPr>
        <w:t>召開數次</w:t>
      </w:r>
      <w:r w:rsidR="00C04C41" w:rsidRPr="00344684">
        <w:rPr>
          <w:rFonts w:ascii="標楷體" w:eastAsia="標楷體" w:hAnsi="標楷體" w:hint="eastAsia"/>
          <w:sz w:val="32"/>
          <w:szCs w:val="32"/>
        </w:rPr>
        <w:t>「加速投資臺灣專案會議」</w:t>
      </w:r>
      <w:r w:rsidR="00D451B7" w:rsidRPr="00344684">
        <w:rPr>
          <w:rFonts w:ascii="標楷體" w:eastAsia="標楷體" w:hAnsi="標楷體" w:hint="eastAsia"/>
          <w:sz w:val="32"/>
          <w:szCs w:val="32"/>
        </w:rPr>
        <w:t>跨部會</w:t>
      </w:r>
      <w:proofErr w:type="gramStart"/>
      <w:r w:rsidR="00B05E02" w:rsidRPr="00344684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05E02" w:rsidRPr="00344684">
        <w:rPr>
          <w:rFonts w:ascii="標楷體" w:eastAsia="標楷體" w:hAnsi="標楷體" w:hint="eastAsia"/>
          <w:sz w:val="32"/>
          <w:szCs w:val="32"/>
        </w:rPr>
        <w:t>商</w:t>
      </w:r>
      <w:r w:rsidR="00D451B7" w:rsidRPr="00344684">
        <w:rPr>
          <w:rFonts w:ascii="標楷體" w:eastAsia="標楷體" w:hAnsi="標楷體" w:hint="eastAsia"/>
          <w:sz w:val="32"/>
          <w:szCs w:val="32"/>
        </w:rPr>
        <w:t>，</w:t>
      </w:r>
      <w:r w:rsidR="00E948E8" w:rsidRPr="00344684">
        <w:rPr>
          <w:rFonts w:ascii="標楷體" w:eastAsia="標楷體" w:hAnsi="標楷體" w:hint="eastAsia"/>
          <w:sz w:val="32"/>
          <w:szCs w:val="32"/>
        </w:rPr>
        <w:t>逐項解決</w:t>
      </w:r>
      <w:r w:rsidR="00D451B7" w:rsidRPr="00344684">
        <w:rPr>
          <w:rFonts w:ascii="標楷體" w:eastAsia="標楷體" w:hAnsi="標楷體" w:hint="eastAsia"/>
          <w:sz w:val="32"/>
          <w:szCs w:val="32"/>
        </w:rPr>
        <w:t>土地、水、電、人力及人才</w:t>
      </w:r>
      <w:r w:rsidR="003846AA" w:rsidRPr="00344684">
        <w:rPr>
          <w:rFonts w:ascii="標楷體" w:eastAsia="標楷體" w:hAnsi="標楷體" w:hint="eastAsia"/>
          <w:sz w:val="32"/>
          <w:szCs w:val="32"/>
        </w:rPr>
        <w:t>問題</w:t>
      </w:r>
      <w:r w:rsidR="00C04C41" w:rsidRPr="00344684">
        <w:rPr>
          <w:rFonts w:ascii="標楷體" w:eastAsia="標楷體" w:hAnsi="標楷體" w:hint="eastAsia"/>
          <w:sz w:val="32"/>
          <w:szCs w:val="32"/>
        </w:rPr>
        <w:t>，並</w:t>
      </w:r>
      <w:r w:rsidR="00B05E02" w:rsidRPr="00344684">
        <w:rPr>
          <w:rFonts w:ascii="標楷體" w:eastAsia="標楷體" w:hAnsi="標楷體" w:hint="eastAsia"/>
          <w:sz w:val="32"/>
          <w:szCs w:val="32"/>
        </w:rPr>
        <w:t>針對促進民間參與公共建設、強化法規鬆綁、優化新創事業投資環境，以及行動支付推動措施等議題進行討論</w:t>
      </w:r>
      <w:r w:rsidR="00CA385C" w:rsidRPr="00344684">
        <w:rPr>
          <w:rFonts w:ascii="標楷體" w:eastAsia="標楷體" w:hAnsi="標楷體" w:hint="eastAsia"/>
          <w:sz w:val="32"/>
          <w:szCs w:val="32"/>
        </w:rPr>
        <w:t>，並要求各部會務實擬定策略、踏實解決問題，以</w:t>
      </w:r>
      <w:r w:rsidR="00A7780B" w:rsidRPr="00344684">
        <w:rPr>
          <w:rFonts w:ascii="標楷體" w:eastAsia="標楷體" w:hAnsi="標楷體" w:hint="eastAsia"/>
          <w:sz w:val="32"/>
          <w:szCs w:val="32"/>
        </w:rPr>
        <w:t>建構友善投資環境</w:t>
      </w:r>
      <w:r w:rsidR="00CA385C" w:rsidRPr="00344684">
        <w:rPr>
          <w:rFonts w:ascii="標楷體" w:eastAsia="標楷體" w:hAnsi="標楷體" w:hint="eastAsia"/>
          <w:sz w:val="32"/>
          <w:szCs w:val="32"/>
        </w:rPr>
        <w:t>、排除投資障礙</w:t>
      </w:r>
      <w:r w:rsidR="003846AA" w:rsidRPr="00344684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E948E8" w:rsidRPr="00344684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E948E8" w:rsidRPr="00344684">
        <w:rPr>
          <w:rFonts w:ascii="標楷體" w:eastAsia="標楷體" w:hAnsi="標楷體" w:hint="eastAsia"/>
          <w:sz w:val="32"/>
          <w:szCs w:val="32"/>
        </w:rPr>
        <w:t>政府</w:t>
      </w:r>
      <w:r w:rsidR="00AC5EDF" w:rsidRPr="00344684">
        <w:rPr>
          <w:rFonts w:ascii="標楷體" w:eastAsia="標楷體" w:hAnsi="標楷體"/>
          <w:sz w:val="32"/>
          <w:szCs w:val="32"/>
        </w:rPr>
        <w:t>在發展經濟的同時，也相當重視環境永續</w:t>
      </w:r>
      <w:r w:rsidR="003846AA" w:rsidRPr="00344684">
        <w:rPr>
          <w:rFonts w:ascii="標楷體" w:eastAsia="標楷體" w:hAnsi="標楷體"/>
          <w:sz w:val="32"/>
          <w:szCs w:val="32"/>
        </w:rPr>
        <w:t>，各部會已經</w:t>
      </w:r>
      <w:r w:rsidR="00CE128F" w:rsidRPr="00344684">
        <w:rPr>
          <w:rFonts w:ascii="標楷體" w:eastAsia="標楷體" w:hAnsi="標楷體"/>
          <w:sz w:val="32"/>
          <w:szCs w:val="32"/>
        </w:rPr>
        <w:t>參考聯合國永續發展目標，</w:t>
      </w:r>
      <w:r w:rsidR="003846AA" w:rsidRPr="00344684">
        <w:rPr>
          <w:rFonts w:ascii="標楷體" w:eastAsia="標楷體" w:hAnsi="標楷體"/>
          <w:sz w:val="32"/>
          <w:szCs w:val="32"/>
        </w:rPr>
        <w:t>提出</w:t>
      </w:r>
      <w:r w:rsidR="00832FC6" w:rsidRPr="00344684">
        <w:rPr>
          <w:rFonts w:ascii="標楷體" w:eastAsia="標楷體" w:hAnsi="標楷體"/>
          <w:sz w:val="32"/>
          <w:szCs w:val="32"/>
        </w:rPr>
        <w:t>臺灣</w:t>
      </w:r>
      <w:r w:rsidR="00CE128F" w:rsidRPr="00344684">
        <w:rPr>
          <w:rFonts w:ascii="標楷體" w:eastAsia="標楷體" w:hAnsi="標楷體"/>
          <w:sz w:val="32"/>
          <w:szCs w:val="32"/>
        </w:rPr>
        <w:t>在永續發展的</w:t>
      </w:r>
      <w:r w:rsidR="00832FC6" w:rsidRPr="00344684">
        <w:rPr>
          <w:rFonts w:ascii="標楷體" w:eastAsia="標楷體" w:hAnsi="標楷體" w:hint="eastAsia"/>
          <w:sz w:val="32"/>
          <w:szCs w:val="32"/>
        </w:rPr>
        <w:t>2030年</w:t>
      </w:r>
      <w:r w:rsidR="00CE128F" w:rsidRPr="00344684">
        <w:rPr>
          <w:rFonts w:ascii="標楷體" w:eastAsia="標楷體" w:hAnsi="標楷體" w:hint="eastAsia"/>
          <w:sz w:val="32"/>
          <w:szCs w:val="32"/>
        </w:rPr>
        <w:t>具體目標以及2020年核心目標，</w:t>
      </w:r>
      <w:r w:rsidR="00D61DE1" w:rsidRPr="00344684">
        <w:rPr>
          <w:rFonts w:ascii="標楷體" w:eastAsia="標楷體" w:hAnsi="標楷體" w:hint="eastAsia"/>
          <w:sz w:val="32"/>
          <w:szCs w:val="32"/>
        </w:rPr>
        <w:t>未來將逐步落實推動。</w:t>
      </w:r>
    </w:p>
    <w:p w:rsidR="006A74A2" w:rsidRPr="00344684" w:rsidRDefault="001452F1" w:rsidP="001452F1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344684">
        <w:rPr>
          <w:rFonts w:ascii="標楷體" w:eastAsia="標楷體" w:hAnsi="標楷體" w:hint="eastAsia"/>
          <w:sz w:val="32"/>
          <w:szCs w:val="32"/>
        </w:rPr>
        <w:t>國發會表示，</w:t>
      </w:r>
      <w:r w:rsidR="00C022F4" w:rsidRPr="00344684">
        <w:rPr>
          <w:rFonts w:ascii="標楷體" w:eastAsia="標楷體" w:hAnsi="標楷體" w:hint="eastAsia"/>
          <w:sz w:val="32"/>
          <w:szCs w:val="32"/>
        </w:rPr>
        <w:t>台積電秉持「深耕臺灣、堅持環境永續」的承諾，</w:t>
      </w:r>
      <w:r w:rsidR="00D61DE1" w:rsidRPr="00344684">
        <w:rPr>
          <w:rFonts w:ascii="標楷體" w:eastAsia="標楷體" w:hAnsi="標楷體" w:hint="eastAsia"/>
          <w:sz w:val="32"/>
          <w:szCs w:val="32"/>
        </w:rPr>
        <w:t>在臺灣興建12吋晶圓廠，加碼投資臺灣，政府樂見</w:t>
      </w:r>
      <w:r w:rsidR="00193E5F" w:rsidRPr="00344684">
        <w:rPr>
          <w:rFonts w:ascii="標楷體" w:eastAsia="標楷體" w:hAnsi="標楷體" w:hint="eastAsia"/>
          <w:sz w:val="32"/>
          <w:szCs w:val="32"/>
        </w:rPr>
        <w:t>其成，</w:t>
      </w:r>
      <w:r w:rsidR="00582198" w:rsidRPr="00344684">
        <w:rPr>
          <w:rFonts w:ascii="標楷體" w:eastAsia="標楷體" w:hAnsi="標楷體" w:hint="eastAsia"/>
          <w:sz w:val="32"/>
          <w:szCs w:val="32"/>
        </w:rPr>
        <w:t>也表示感謝。</w:t>
      </w:r>
      <w:r w:rsidR="00193E5F" w:rsidRPr="00344684">
        <w:rPr>
          <w:rFonts w:ascii="標楷體" w:eastAsia="標楷體" w:hAnsi="標楷體" w:hint="eastAsia"/>
          <w:sz w:val="32"/>
          <w:szCs w:val="32"/>
        </w:rPr>
        <w:t>未來</w:t>
      </w:r>
      <w:r w:rsidR="00582198" w:rsidRPr="00344684">
        <w:rPr>
          <w:rFonts w:ascii="標楷體" w:eastAsia="標楷體" w:hAnsi="標楷體" w:hint="eastAsia"/>
          <w:sz w:val="32"/>
          <w:szCs w:val="32"/>
        </w:rPr>
        <w:t>行政團隊</w:t>
      </w:r>
      <w:r w:rsidR="00193E5F" w:rsidRPr="00344684">
        <w:rPr>
          <w:rFonts w:ascii="標楷體" w:eastAsia="標楷體" w:hAnsi="標楷體" w:hint="eastAsia"/>
          <w:sz w:val="32"/>
          <w:szCs w:val="32"/>
        </w:rPr>
        <w:t>將以務實穩健的作為，</w:t>
      </w:r>
      <w:r w:rsidR="00ED2ADD" w:rsidRPr="00344684">
        <w:rPr>
          <w:rFonts w:ascii="標楷體" w:eastAsia="標楷體" w:hAnsi="標楷體" w:hint="eastAsia"/>
          <w:sz w:val="32"/>
          <w:szCs w:val="32"/>
        </w:rPr>
        <w:lastRenderedPageBreak/>
        <w:t>充分聆聽產業需求，持續優化投資環境</w:t>
      </w:r>
      <w:r w:rsidR="00BA7911" w:rsidRPr="00344684">
        <w:rPr>
          <w:rFonts w:ascii="標楷體" w:eastAsia="標楷體" w:hAnsi="標楷體" w:hint="eastAsia"/>
          <w:sz w:val="32"/>
          <w:szCs w:val="32"/>
        </w:rPr>
        <w:t>，並呼籲</w:t>
      </w:r>
      <w:r w:rsidR="00E948E8" w:rsidRPr="00344684">
        <w:rPr>
          <w:rFonts w:ascii="標楷體" w:eastAsia="標楷體" w:hAnsi="標楷體" w:hint="eastAsia"/>
          <w:sz w:val="32"/>
          <w:szCs w:val="32"/>
        </w:rPr>
        <w:t>各界</w:t>
      </w:r>
      <w:r w:rsidR="00BA7911" w:rsidRPr="00344684">
        <w:rPr>
          <w:rFonts w:ascii="標楷體" w:eastAsia="標楷體" w:hAnsi="標楷體" w:hint="eastAsia"/>
          <w:sz w:val="32"/>
          <w:szCs w:val="32"/>
        </w:rPr>
        <w:t>與政府一起努力，共同投資臺灣，讓下一代看得見美好的願景及未來。</w:t>
      </w:r>
    </w:p>
    <w:sectPr w:rsidR="006A74A2" w:rsidRPr="00344684" w:rsidSect="0018340A">
      <w:footerReference w:type="default" r:id="rId9"/>
      <w:pgSz w:w="11906" w:h="16838"/>
      <w:pgMar w:top="1440" w:right="1800" w:bottom="993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5B" w:rsidRDefault="009D515B" w:rsidP="00771B55">
      <w:r>
        <w:separator/>
      </w:r>
    </w:p>
  </w:endnote>
  <w:endnote w:type="continuationSeparator" w:id="0">
    <w:p w:rsidR="009D515B" w:rsidRDefault="009D515B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5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BE3A32" w:rsidRPr="00BE3A32">
          <w:rPr>
            <w:noProof/>
            <w:sz w:val="24"/>
            <w:szCs w:val="24"/>
            <w:lang w:val="zh-TW"/>
          </w:rPr>
          <w:t>2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5B" w:rsidRDefault="009D515B" w:rsidP="00771B55">
      <w:r>
        <w:separator/>
      </w:r>
    </w:p>
  </w:footnote>
  <w:footnote w:type="continuationSeparator" w:id="0">
    <w:p w:rsidR="009D515B" w:rsidRDefault="009D515B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213D2"/>
    <w:rsid w:val="00052589"/>
    <w:rsid w:val="000B468D"/>
    <w:rsid w:val="000E3E87"/>
    <w:rsid w:val="000F52E7"/>
    <w:rsid w:val="001019FE"/>
    <w:rsid w:val="00106263"/>
    <w:rsid w:val="00130614"/>
    <w:rsid w:val="001452F1"/>
    <w:rsid w:val="001562F1"/>
    <w:rsid w:val="0018340A"/>
    <w:rsid w:val="00193E5F"/>
    <w:rsid w:val="001951E7"/>
    <w:rsid w:val="001A6936"/>
    <w:rsid w:val="001B0575"/>
    <w:rsid w:val="001B5FFC"/>
    <w:rsid w:val="001E30D4"/>
    <w:rsid w:val="001E540A"/>
    <w:rsid w:val="001E6F41"/>
    <w:rsid w:val="00212723"/>
    <w:rsid w:val="00214DCE"/>
    <w:rsid w:val="0023748D"/>
    <w:rsid w:val="00245935"/>
    <w:rsid w:val="0025130A"/>
    <w:rsid w:val="002B098A"/>
    <w:rsid w:val="002E6CAD"/>
    <w:rsid w:val="002F1ADC"/>
    <w:rsid w:val="002F361B"/>
    <w:rsid w:val="003175B5"/>
    <w:rsid w:val="00320A3E"/>
    <w:rsid w:val="00340619"/>
    <w:rsid w:val="00344684"/>
    <w:rsid w:val="00362686"/>
    <w:rsid w:val="003846AA"/>
    <w:rsid w:val="003E39EA"/>
    <w:rsid w:val="0041735D"/>
    <w:rsid w:val="004232C7"/>
    <w:rsid w:val="004244B2"/>
    <w:rsid w:val="00430626"/>
    <w:rsid w:val="004C1066"/>
    <w:rsid w:val="00532C18"/>
    <w:rsid w:val="00536596"/>
    <w:rsid w:val="00557BD9"/>
    <w:rsid w:val="00563454"/>
    <w:rsid w:val="00566683"/>
    <w:rsid w:val="00582198"/>
    <w:rsid w:val="00590F6C"/>
    <w:rsid w:val="00596E62"/>
    <w:rsid w:val="005C666C"/>
    <w:rsid w:val="005E0DD7"/>
    <w:rsid w:val="005E2C93"/>
    <w:rsid w:val="005E545F"/>
    <w:rsid w:val="00607681"/>
    <w:rsid w:val="00634AF6"/>
    <w:rsid w:val="00635E6F"/>
    <w:rsid w:val="00641B9F"/>
    <w:rsid w:val="00643C3F"/>
    <w:rsid w:val="006753A5"/>
    <w:rsid w:val="00691639"/>
    <w:rsid w:val="00694954"/>
    <w:rsid w:val="00695E7D"/>
    <w:rsid w:val="006A74A2"/>
    <w:rsid w:val="006C5B63"/>
    <w:rsid w:val="006D4DB5"/>
    <w:rsid w:val="006E2444"/>
    <w:rsid w:val="0070364A"/>
    <w:rsid w:val="00727E69"/>
    <w:rsid w:val="00734BE8"/>
    <w:rsid w:val="007613E2"/>
    <w:rsid w:val="00762953"/>
    <w:rsid w:val="00771B55"/>
    <w:rsid w:val="00773254"/>
    <w:rsid w:val="0078389F"/>
    <w:rsid w:val="007B2703"/>
    <w:rsid w:val="007B61AB"/>
    <w:rsid w:val="007C6CCA"/>
    <w:rsid w:val="007D39BC"/>
    <w:rsid w:val="007D550E"/>
    <w:rsid w:val="007D59A2"/>
    <w:rsid w:val="007F3C98"/>
    <w:rsid w:val="00832FC6"/>
    <w:rsid w:val="008355E5"/>
    <w:rsid w:val="008454BF"/>
    <w:rsid w:val="00851ABD"/>
    <w:rsid w:val="00896C2A"/>
    <w:rsid w:val="008A274F"/>
    <w:rsid w:val="008A50A7"/>
    <w:rsid w:val="008B604B"/>
    <w:rsid w:val="008B65C1"/>
    <w:rsid w:val="008D0B8B"/>
    <w:rsid w:val="008F68A3"/>
    <w:rsid w:val="0091538E"/>
    <w:rsid w:val="00923829"/>
    <w:rsid w:val="00952B5A"/>
    <w:rsid w:val="00967A9C"/>
    <w:rsid w:val="009975D7"/>
    <w:rsid w:val="009B39A5"/>
    <w:rsid w:val="009C2543"/>
    <w:rsid w:val="009D515B"/>
    <w:rsid w:val="009E5FD9"/>
    <w:rsid w:val="00A249E6"/>
    <w:rsid w:val="00A45475"/>
    <w:rsid w:val="00A555FD"/>
    <w:rsid w:val="00A7726D"/>
    <w:rsid w:val="00A7780B"/>
    <w:rsid w:val="00A80FA7"/>
    <w:rsid w:val="00AB1102"/>
    <w:rsid w:val="00AC5EDF"/>
    <w:rsid w:val="00B05E02"/>
    <w:rsid w:val="00B15354"/>
    <w:rsid w:val="00B52DE0"/>
    <w:rsid w:val="00B613E9"/>
    <w:rsid w:val="00BA7911"/>
    <w:rsid w:val="00BB6877"/>
    <w:rsid w:val="00BE3A32"/>
    <w:rsid w:val="00BF141E"/>
    <w:rsid w:val="00C022F4"/>
    <w:rsid w:val="00C02C5D"/>
    <w:rsid w:val="00C04C41"/>
    <w:rsid w:val="00C11280"/>
    <w:rsid w:val="00C51E92"/>
    <w:rsid w:val="00C64EDC"/>
    <w:rsid w:val="00C907A2"/>
    <w:rsid w:val="00C91C50"/>
    <w:rsid w:val="00C94778"/>
    <w:rsid w:val="00CA0221"/>
    <w:rsid w:val="00CA385C"/>
    <w:rsid w:val="00CE128F"/>
    <w:rsid w:val="00D04FDC"/>
    <w:rsid w:val="00D23CA5"/>
    <w:rsid w:val="00D34417"/>
    <w:rsid w:val="00D451B7"/>
    <w:rsid w:val="00D61DE1"/>
    <w:rsid w:val="00DF6E1F"/>
    <w:rsid w:val="00E01E0F"/>
    <w:rsid w:val="00E21245"/>
    <w:rsid w:val="00E737AB"/>
    <w:rsid w:val="00E74350"/>
    <w:rsid w:val="00E7689F"/>
    <w:rsid w:val="00E948E8"/>
    <w:rsid w:val="00EA3C03"/>
    <w:rsid w:val="00EB7192"/>
    <w:rsid w:val="00ED2ADD"/>
    <w:rsid w:val="00EE6EDC"/>
    <w:rsid w:val="00EF16D5"/>
    <w:rsid w:val="00F27A7A"/>
    <w:rsid w:val="00F57FC7"/>
    <w:rsid w:val="00F6609C"/>
    <w:rsid w:val="00F9334D"/>
    <w:rsid w:val="00FA3524"/>
    <w:rsid w:val="00FC107A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6A59-8CD1-4F3D-A288-07CE62BC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徐志宏</cp:lastModifiedBy>
  <cp:revision>17</cp:revision>
  <cp:lastPrinted>2018-01-26T08:28:00Z</cp:lastPrinted>
  <dcterms:created xsi:type="dcterms:W3CDTF">2018-01-26T06:43:00Z</dcterms:created>
  <dcterms:modified xsi:type="dcterms:W3CDTF">2018-01-26T08:28:00Z</dcterms:modified>
</cp:coreProperties>
</file>