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4C" w:rsidRDefault="00BF6990" w:rsidP="006E084C">
      <w:pPr>
        <w:spacing w:beforeLines="50" w:before="180" w:afterLines="50" w:after="180" w:line="520" w:lineRule="exact"/>
        <w:rPr>
          <w:rFonts w:ascii="標楷體" w:eastAsia="標楷體" w:hAnsi="標楷體"/>
          <w:b/>
          <w:sz w:val="28"/>
          <w:szCs w:val="28"/>
        </w:rPr>
      </w:pPr>
      <w:bookmarkStart w:id="0" w:name="_GoBack"/>
      <w:bookmarkEnd w:id="0"/>
      <w:r w:rsidRPr="00FA0E80">
        <w:rPr>
          <w:rFonts w:ascii="標楷體" w:eastAsia="標楷體" w:hAnsi="標楷體" w:hint="eastAsia"/>
          <w:b/>
          <w:sz w:val="28"/>
          <w:szCs w:val="28"/>
        </w:rPr>
        <w:t>壹</w:t>
      </w:r>
      <w:r w:rsidR="00963B7A">
        <w:rPr>
          <w:rFonts w:ascii="標楷體" w:eastAsia="標楷體" w:hAnsi="標楷體" w:hint="eastAsia"/>
          <w:b/>
          <w:sz w:val="28"/>
          <w:szCs w:val="28"/>
        </w:rPr>
        <w:t>、感謝一個月來全體國發會同仁的共同</w:t>
      </w:r>
      <w:r w:rsidR="006E084C">
        <w:rPr>
          <w:rFonts w:ascii="標楷體" w:eastAsia="標楷體" w:hAnsi="標楷體" w:hint="eastAsia"/>
          <w:b/>
          <w:sz w:val="28"/>
          <w:szCs w:val="28"/>
        </w:rPr>
        <w:t>努力</w:t>
      </w:r>
    </w:p>
    <w:p w:rsidR="00F92566" w:rsidRDefault="006019F8" w:rsidP="006019F8">
      <w:pPr>
        <w:spacing w:beforeLines="50" w:before="180" w:afterLines="50" w:after="180" w:line="52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一</w:t>
      </w:r>
      <w:r w:rsidR="00B7169C">
        <w:rPr>
          <w:rFonts w:ascii="標楷體" w:eastAsia="標楷體" w:hAnsi="標楷體" w:hint="eastAsia"/>
          <w:sz w:val="28"/>
          <w:szCs w:val="28"/>
        </w:rPr>
        <w:t>、</w:t>
      </w:r>
      <w:r w:rsidR="00FA0E80">
        <w:rPr>
          <w:rFonts w:ascii="標楷體" w:eastAsia="標楷體" w:hAnsi="標楷體" w:hint="eastAsia"/>
          <w:sz w:val="28"/>
          <w:szCs w:val="28"/>
        </w:rPr>
        <w:t>9月8</w:t>
      </w:r>
      <w:r w:rsidR="00B7169C">
        <w:rPr>
          <w:rFonts w:ascii="標楷體" w:eastAsia="標楷體" w:hAnsi="標楷體" w:hint="eastAsia"/>
          <w:sz w:val="28"/>
          <w:szCs w:val="28"/>
        </w:rPr>
        <w:t>日</w:t>
      </w:r>
      <w:r w:rsidR="00395306">
        <w:rPr>
          <w:rFonts w:ascii="標楷體" w:eastAsia="標楷體" w:hAnsi="標楷體" w:hint="eastAsia"/>
          <w:sz w:val="28"/>
          <w:szCs w:val="28"/>
        </w:rPr>
        <w:t>接任國發會主委以來</w:t>
      </w:r>
      <w:r w:rsidR="00FA0E80">
        <w:rPr>
          <w:rFonts w:ascii="標楷體" w:eastAsia="標楷體" w:hAnsi="標楷體" w:hint="eastAsia"/>
          <w:sz w:val="28"/>
          <w:szCs w:val="28"/>
        </w:rPr>
        <w:t>，</w:t>
      </w:r>
      <w:r w:rsidR="000016FE">
        <w:rPr>
          <w:rFonts w:ascii="標楷體" w:eastAsia="標楷體" w:hAnsi="標楷體" w:hint="eastAsia"/>
          <w:sz w:val="28"/>
          <w:szCs w:val="28"/>
        </w:rPr>
        <w:t>我們提出了</w:t>
      </w:r>
      <w:r w:rsidR="0068107D">
        <w:rPr>
          <w:rFonts w:ascii="標楷體" w:eastAsia="標楷體" w:hAnsi="標楷體" w:hint="eastAsia"/>
          <w:sz w:val="28"/>
          <w:szCs w:val="28"/>
        </w:rPr>
        <w:t>國發會的新</w:t>
      </w:r>
      <w:r w:rsidR="00395306">
        <w:rPr>
          <w:rFonts w:ascii="標楷體" w:eastAsia="標楷體" w:hAnsi="標楷體" w:hint="eastAsia"/>
          <w:sz w:val="28"/>
          <w:szCs w:val="28"/>
        </w:rPr>
        <w:t>定位，</w:t>
      </w:r>
      <w:r w:rsidR="00FF0ECD">
        <w:rPr>
          <w:rFonts w:ascii="標楷體" w:eastAsia="標楷體" w:hAnsi="標楷體" w:hint="eastAsia"/>
          <w:sz w:val="28"/>
          <w:szCs w:val="28"/>
        </w:rPr>
        <w:t>並訂下了十大重點工作。經由同仁</w:t>
      </w:r>
      <w:r w:rsidR="00FA0E80">
        <w:rPr>
          <w:rFonts w:ascii="標楷體" w:eastAsia="標楷體" w:hAnsi="標楷體" w:hint="eastAsia"/>
          <w:sz w:val="28"/>
          <w:szCs w:val="28"/>
        </w:rPr>
        <w:t>這一個月來</w:t>
      </w:r>
      <w:r w:rsidR="00FF0ECD">
        <w:rPr>
          <w:rFonts w:ascii="標楷體" w:eastAsia="標楷體" w:hAnsi="標楷體" w:hint="eastAsia"/>
          <w:sz w:val="28"/>
          <w:szCs w:val="28"/>
        </w:rPr>
        <w:t>的努力，</w:t>
      </w:r>
      <w:proofErr w:type="gramStart"/>
      <w:r w:rsidR="00FF0ECD">
        <w:rPr>
          <w:rFonts w:ascii="標楷體" w:eastAsia="標楷體" w:hAnsi="標楷體" w:hint="eastAsia"/>
          <w:sz w:val="28"/>
          <w:szCs w:val="28"/>
        </w:rPr>
        <w:t>均已</w:t>
      </w:r>
      <w:r w:rsidR="00A5173A">
        <w:rPr>
          <w:rFonts w:ascii="標楷體" w:eastAsia="標楷體" w:hAnsi="標楷體" w:hint="eastAsia"/>
          <w:sz w:val="28"/>
          <w:szCs w:val="28"/>
        </w:rPr>
        <w:t>全速</w:t>
      </w:r>
      <w:proofErr w:type="gramEnd"/>
      <w:r w:rsidR="00A5173A">
        <w:rPr>
          <w:rFonts w:ascii="標楷體" w:eastAsia="標楷體" w:hAnsi="標楷體" w:hint="eastAsia"/>
          <w:sz w:val="28"/>
          <w:szCs w:val="28"/>
        </w:rPr>
        <w:t>啟動並展現初步成果，</w:t>
      </w:r>
      <w:r w:rsidR="00F92566">
        <w:rPr>
          <w:rFonts w:ascii="標楷體" w:eastAsia="標楷體" w:hAnsi="標楷體" w:hint="eastAsia"/>
          <w:sz w:val="28"/>
          <w:szCs w:val="28"/>
        </w:rPr>
        <w:t>以下將一一說明。</w:t>
      </w:r>
    </w:p>
    <w:p w:rsidR="006019F8" w:rsidRDefault="006019F8" w:rsidP="006019F8">
      <w:pPr>
        <w:spacing w:beforeLines="50" w:before="180" w:afterLines="50" w:after="180" w:line="52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二、同仁的專業素養、工作能力與熱忱，</w:t>
      </w:r>
      <w:proofErr w:type="gramStart"/>
      <w:r>
        <w:rPr>
          <w:rFonts w:ascii="標楷體" w:eastAsia="標楷體" w:hAnsi="標楷體" w:hint="eastAsia"/>
          <w:sz w:val="28"/>
          <w:szCs w:val="28"/>
        </w:rPr>
        <w:t>均為一時</w:t>
      </w:r>
      <w:proofErr w:type="gramEnd"/>
      <w:r>
        <w:rPr>
          <w:rFonts w:ascii="標楷體" w:eastAsia="標楷體" w:hAnsi="標楷體" w:hint="eastAsia"/>
          <w:sz w:val="28"/>
          <w:szCs w:val="28"/>
        </w:rPr>
        <w:t>之選，要感謝同仁的支持。</w:t>
      </w:r>
    </w:p>
    <w:p w:rsidR="005841DB" w:rsidRPr="006E084C" w:rsidRDefault="00F92566" w:rsidP="006019F8">
      <w:pPr>
        <w:spacing w:beforeLines="50" w:before="180" w:afterLines="50" w:after="180" w:line="520" w:lineRule="exact"/>
        <w:ind w:leftChars="50" w:left="680" w:hangingChars="200" w:hanging="560"/>
        <w:jc w:val="both"/>
        <w:rPr>
          <w:rFonts w:ascii="標楷體" w:eastAsia="標楷體" w:hAnsi="標楷體"/>
          <w:b/>
          <w:sz w:val="28"/>
          <w:szCs w:val="28"/>
        </w:rPr>
      </w:pPr>
      <w:r>
        <w:rPr>
          <w:rFonts w:ascii="標楷體" w:eastAsia="標楷體" w:hAnsi="標楷體" w:hint="eastAsia"/>
          <w:sz w:val="28"/>
          <w:szCs w:val="28"/>
        </w:rPr>
        <w:t>三、本會</w:t>
      </w:r>
      <w:proofErr w:type="gramStart"/>
      <w:r>
        <w:rPr>
          <w:rFonts w:ascii="標楷體" w:eastAsia="標楷體" w:hAnsi="標楷體" w:hint="eastAsia"/>
          <w:sz w:val="28"/>
          <w:szCs w:val="28"/>
        </w:rPr>
        <w:t>同仁雖分在</w:t>
      </w:r>
      <w:proofErr w:type="gramEnd"/>
      <w:r>
        <w:rPr>
          <w:rFonts w:ascii="標楷體" w:eastAsia="標楷體" w:hAnsi="標楷體" w:hint="eastAsia"/>
          <w:sz w:val="28"/>
          <w:szCs w:val="28"/>
        </w:rPr>
        <w:t>好幾個不同的地方辦公，</w:t>
      </w:r>
      <w:r w:rsidR="007D1047">
        <w:rPr>
          <w:rFonts w:ascii="標楷體" w:eastAsia="標楷體" w:hAnsi="標楷體" w:hint="eastAsia"/>
          <w:sz w:val="28"/>
          <w:szCs w:val="28"/>
        </w:rPr>
        <w:t>但所有同仁都對工作無比努力，</w:t>
      </w:r>
      <w:r w:rsidR="002844CE">
        <w:rPr>
          <w:rFonts w:ascii="標楷體" w:eastAsia="標楷體" w:hAnsi="標楷體" w:hint="eastAsia"/>
          <w:sz w:val="28"/>
          <w:szCs w:val="28"/>
        </w:rPr>
        <w:t>尤其是中部辦公室的同仁</w:t>
      </w:r>
      <w:r w:rsidR="00DE4587">
        <w:rPr>
          <w:rFonts w:ascii="標楷體" w:eastAsia="標楷體" w:hAnsi="標楷體" w:hint="eastAsia"/>
          <w:sz w:val="28"/>
          <w:szCs w:val="28"/>
        </w:rPr>
        <w:t>，</w:t>
      </w:r>
      <w:proofErr w:type="gramStart"/>
      <w:r w:rsidR="00DE4587">
        <w:rPr>
          <w:rFonts w:ascii="標楷體" w:eastAsia="標楷體" w:hAnsi="標楷體" w:hint="eastAsia"/>
          <w:sz w:val="28"/>
          <w:szCs w:val="28"/>
        </w:rPr>
        <w:t>面對</w:t>
      </w:r>
      <w:r w:rsidR="00337FAA">
        <w:rPr>
          <w:rFonts w:ascii="標楷體" w:eastAsia="標楷體" w:hAnsi="標楷體" w:hint="eastAsia"/>
          <w:sz w:val="28"/>
          <w:szCs w:val="28"/>
        </w:rPr>
        <w:t>組改等</w:t>
      </w:r>
      <w:proofErr w:type="gramEnd"/>
      <w:r w:rsidR="002844CE">
        <w:rPr>
          <w:rFonts w:ascii="標楷體" w:eastAsia="標楷體" w:hAnsi="標楷體" w:hint="eastAsia"/>
          <w:sz w:val="28"/>
          <w:szCs w:val="28"/>
        </w:rPr>
        <w:t>外在環境</w:t>
      </w:r>
      <w:r w:rsidR="00337FAA">
        <w:rPr>
          <w:rFonts w:ascii="標楷體" w:eastAsia="標楷體" w:hAnsi="標楷體" w:hint="eastAsia"/>
          <w:sz w:val="28"/>
          <w:szCs w:val="28"/>
        </w:rPr>
        <w:t>的變化，</w:t>
      </w:r>
      <w:r w:rsidR="00CB4EFF">
        <w:rPr>
          <w:rFonts w:ascii="標楷體" w:eastAsia="標楷體" w:hAnsi="標楷體" w:hint="eastAsia"/>
          <w:sz w:val="28"/>
          <w:szCs w:val="28"/>
        </w:rPr>
        <w:t>仍士氣高昂、</w:t>
      </w:r>
      <w:r w:rsidR="0099342C">
        <w:rPr>
          <w:rFonts w:ascii="標楷體" w:eastAsia="標楷體" w:hAnsi="標楷體" w:hint="eastAsia"/>
          <w:sz w:val="28"/>
          <w:szCs w:val="28"/>
        </w:rPr>
        <w:t>全心全力</w:t>
      </w:r>
      <w:r w:rsidR="00CB4EFF">
        <w:rPr>
          <w:rFonts w:ascii="標楷體" w:eastAsia="標楷體" w:hAnsi="標楷體" w:hint="eastAsia"/>
          <w:sz w:val="28"/>
          <w:szCs w:val="28"/>
        </w:rPr>
        <w:t>投入工作，讓我非常感動</w:t>
      </w:r>
      <w:r w:rsidR="00C77945">
        <w:rPr>
          <w:rFonts w:ascii="標楷體" w:eastAsia="標楷體" w:hAnsi="標楷體" w:hint="eastAsia"/>
          <w:sz w:val="28"/>
          <w:szCs w:val="28"/>
        </w:rPr>
        <w:t>。</w:t>
      </w:r>
    </w:p>
    <w:p w:rsidR="00FA0E80" w:rsidRDefault="007D13A8" w:rsidP="006019F8">
      <w:pPr>
        <w:spacing w:beforeLines="20" w:before="72" w:afterLines="20" w:after="72" w:line="520" w:lineRule="exact"/>
        <w:ind w:leftChars="50" w:left="680" w:hangingChars="200" w:hanging="560"/>
        <w:jc w:val="both"/>
        <w:rPr>
          <w:rFonts w:ascii="標楷體" w:eastAsia="標楷體" w:hAnsi="標楷體"/>
          <w:sz w:val="28"/>
          <w:szCs w:val="28"/>
        </w:rPr>
      </w:pPr>
      <w:r>
        <w:rPr>
          <w:rFonts w:ascii="標楷體" w:eastAsia="標楷體" w:hAnsi="標楷體" w:hint="eastAsia"/>
          <w:sz w:val="28"/>
          <w:szCs w:val="28"/>
        </w:rPr>
        <w:t>四、</w:t>
      </w:r>
      <w:r w:rsidR="00FA0E80">
        <w:rPr>
          <w:rFonts w:ascii="標楷體" w:eastAsia="標楷體" w:hAnsi="標楷體" w:hint="eastAsia"/>
          <w:sz w:val="28"/>
          <w:szCs w:val="28"/>
        </w:rPr>
        <w:t>我心目中的國發會</w:t>
      </w:r>
      <w:r w:rsidR="005841DB">
        <w:rPr>
          <w:rFonts w:ascii="標楷體" w:eastAsia="標楷體" w:hAnsi="標楷體" w:hint="eastAsia"/>
          <w:sz w:val="28"/>
          <w:szCs w:val="28"/>
        </w:rPr>
        <w:t>不止是經濟專業的經建會、政策管控的研考會，而是</w:t>
      </w:r>
      <w:r w:rsidR="00FA0E80" w:rsidRPr="00FA0E80">
        <w:rPr>
          <w:rFonts w:ascii="標楷體" w:eastAsia="標楷體" w:hAnsi="標楷體" w:hint="eastAsia"/>
          <w:sz w:val="28"/>
          <w:szCs w:val="28"/>
        </w:rPr>
        <w:t>具</w:t>
      </w:r>
      <w:r w:rsidR="005841DB">
        <w:rPr>
          <w:rFonts w:ascii="標楷體" w:eastAsia="標楷體" w:hAnsi="標楷體" w:hint="eastAsia"/>
          <w:sz w:val="28"/>
          <w:szCs w:val="28"/>
        </w:rPr>
        <w:t>有</w:t>
      </w:r>
      <w:r w:rsidR="00FA0E80" w:rsidRPr="00FA0E80">
        <w:rPr>
          <w:rFonts w:ascii="標楷體" w:eastAsia="標楷體" w:hAnsi="標楷體" w:hint="eastAsia"/>
          <w:sz w:val="28"/>
          <w:szCs w:val="28"/>
        </w:rPr>
        <w:t>宏觀高度</w:t>
      </w:r>
      <w:r w:rsidR="00FA0E80">
        <w:rPr>
          <w:rFonts w:ascii="標楷體" w:eastAsia="標楷體" w:hAnsi="標楷體" w:hint="eastAsia"/>
          <w:sz w:val="28"/>
          <w:szCs w:val="28"/>
        </w:rPr>
        <w:t>、高</w:t>
      </w:r>
      <w:r w:rsidR="00FA0E80" w:rsidRPr="00FA0E80">
        <w:rPr>
          <w:rFonts w:ascii="標楷體" w:eastAsia="標楷體" w:hAnsi="標楷體" w:hint="eastAsia"/>
          <w:sz w:val="28"/>
          <w:szCs w:val="28"/>
        </w:rPr>
        <w:t>執行力</w:t>
      </w:r>
      <w:r w:rsidR="00FA0E80">
        <w:rPr>
          <w:rFonts w:ascii="標楷體" w:eastAsia="標楷體" w:hAnsi="標楷體" w:hint="eastAsia"/>
          <w:sz w:val="28"/>
          <w:szCs w:val="28"/>
        </w:rPr>
        <w:t>以及</w:t>
      </w:r>
      <w:r w:rsidR="006019F8">
        <w:rPr>
          <w:rFonts w:ascii="標楷體" w:eastAsia="標楷體" w:hAnsi="標楷體" w:hint="eastAsia"/>
          <w:sz w:val="28"/>
          <w:szCs w:val="28"/>
        </w:rPr>
        <w:t>接近</w:t>
      </w:r>
      <w:r w:rsidR="00FA0E80" w:rsidRPr="00FA0E80">
        <w:rPr>
          <w:rFonts w:ascii="標楷體" w:eastAsia="標楷體" w:hAnsi="標楷體" w:hint="eastAsia"/>
          <w:sz w:val="28"/>
          <w:szCs w:val="28"/>
        </w:rPr>
        <w:t>民</w:t>
      </w:r>
      <w:r w:rsidR="006019F8">
        <w:rPr>
          <w:rFonts w:ascii="標楷體" w:eastAsia="標楷體" w:hAnsi="標楷體" w:hint="eastAsia"/>
          <w:sz w:val="28"/>
          <w:szCs w:val="28"/>
        </w:rPr>
        <w:t>意</w:t>
      </w:r>
      <w:r w:rsidR="00FA0E80">
        <w:rPr>
          <w:rFonts w:ascii="標楷體" w:eastAsia="標楷體" w:hAnsi="標楷體" w:hint="eastAsia"/>
          <w:sz w:val="28"/>
          <w:szCs w:val="28"/>
        </w:rPr>
        <w:t>的國發會，</w:t>
      </w:r>
      <w:r w:rsidR="008921FC">
        <w:rPr>
          <w:rFonts w:ascii="標楷體" w:eastAsia="標楷體" w:hAnsi="標楷體" w:hint="eastAsia"/>
          <w:sz w:val="28"/>
          <w:szCs w:val="28"/>
        </w:rPr>
        <w:t>本人將帶領</w:t>
      </w:r>
      <w:r w:rsidR="0062197C">
        <w:rPr>
          <w:rFonts w:ascii="標楷體" w:eastAsia="標楷體" w:hAnsi="標楷體" w:hint="eastAsia"/>
          <w:sz w:val="28"/>
          <w:szCs w:val="28"/>
        </w:rPr>
        <w:t>所有同仁，朝此目標繼續努力</w:t>
      </w:r>
      <w:r w:rsidR="005841DB">
        <w:rPr>
          <w:rFonts w:ascii="標楷體" w:eastAsia="標楷體" w:hAnsi="標楷體" w:hint="eastAsia"/>
          <w:sz w:val="28"/>
          <w:szCs w:val="28"/>
        </w:rPr>
        <w:t>。</w:t>
      </w:r>
    </w:p>
    <w:p w:rsidR="000231EC" w:rsidRPr="005841DB" w:rsidRDefault="00BF6990" w:rsidP="00F50D13">
      <w:pPr>
        <w:spacing w:beforeLines="50" w:before="180" w:afterLines="50" w:after="180" w:line="520" w:lineRule="exact"/>
        <w:rPr>
          <w:rFonts w:ascii="標楷體" w:eastAsia="標楷體" w:hAnsi="標楷體"/>
          <w:b/>
          <w:sz w:val="28"/>
          <w:szCs w:val="28"/>
        </w:rPr>
      </w:pPr>
      <w:r w:rsidRPr="005841DB">
        <w:rPr>
          <w:rFonts w:ascii="標楷體" w:eastAsia="標楷體" w:hAnsi="標楷體" w:hint="eastAsia"/>
          <w:b/>
          <w:sz w:val="28"/>
          <w:szCs w:val="28"/>
        </w:rPr>
        <w:t>貳</w:t>
      </w:r>
      <w:r w:rsidR="000231EC" w:rsidRPr="005841DB">
        <w:rPr>
          <w:rFonts w:ascii="標楷體" w:eastAsia="標楷體" w:hAnsi="標楷體" w:hint="eastAsia"/>
          <w:b/>
          <w:sz w:val="28"/>
          <w:szCs w:val="28"/>
        </w:rPr>
        <w:t>、10大重點</w:t>
      </w:r>
      <w:proofErr w:type="gramStart"/>
      <w:r w:rsidR="000231EC" w:rsidRPr="005841DB">
        <w:rPr>
          <w:rFonts w:ascii="標楷體" w:eastAsia="標楷體" w:hAnsi="標楷體" w:hint="eastAsia"/>
          <w:b/>
          <w:sz w:val="28"/>
          <w:szCs w:val="28"/>
        </w:rPr>
        <w:t>工作均已啟動</w:t>
      </w:r>
      <w:proofErr w:type="gramEnd"/>
      <w:r w:rsidR="000231EC" w:rsidRPr="005841DB">
        <w:rPr>
          <w:rFonts w:ascii="標楷體" w:eastAsia="標楷體" w:hAnsi="標楷體" w:hint="eastAsia"/>
          <w:b/>
          <w:sz w:val="28"/>
          <w:szCs w:val="28"/>
        </w:rPr>
        <w:t>，也有相當進展</w:t>
      </w:r>
    </w:p>
    <w:p w:rsidR="00BF6990" w:rsidRPr="00AD269B" w:rsidRDefault="00BF6990" w:rsidP="006019F8">
      <w:pPr>
        <w:spacing w:beforeLines="50" w:before="180" w:afterLines="50" w:after="180"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一、成立新創法規調適平</w:t>
      </w:r>
      <w:proofErr w:type="gramStart"/>
      <w:r w:rsidRPr="00AD269B">
        <w:rPr>
          <w:rFonts w:ascii="標楷體" w:eastAsia="標楷體" w:hAnsi="標楷體" w:hint="eastAsia"/>
          <w:sz w:val="28"/>
          <w:szCs w:val="28"/>
        </w:rPr>
        <w:t>臺</w:t>
      </w:r>
      <w:proofErr w:type="gramEnd"/>
      <w:r w:rsidRPr="00AD269B">
        <w:rPr>
          <w:rFonts w:ascii="標楷體" w:eastAsia="標楷體" w:hAnsi="標楷體" w:hint="eastAsia"/>
          <w:sz w:val="28"/>
          <w:szCs w:val="28"/>
        </w:rPr>
        <w:t>窗口：「新創法規調適平</w:t>
      </w:r>
      <w:proofErr w:type="gramStart"/>
      <w:r w:rsidRPr="00AD269B">
        <w:rPr>
          <w:rFonts w:ascii="標楷體" w:eastAsia="標楷體" w:hAnsi="標楷體" w:hint="eastAsia"/>
          <w:sz w:val="28"/>
          <w:szCs w:val="28"/>
        </w:rPr>
        <w:t>臺</w:t>
      </w:r>
      <w:proofErr w:type="gramEnd"/>
      <w:r w:rsidRPr="00AD269B">
        <w:rPr>
          <w:rFonts w:ascii="標楷體" w:eastAsia="標楷體" w:hAnsi="標楷體" w:hint="eastAsia"/>
          <w:sz w:val="28"/>
          <w:szCs w:val="28"/>
        </w:rPr>
        <w:t>」，預計於10月18日上線運作。</w:t>
      </w:r>
    </w:p>
    <w:p w:rsidR="00BF6990" w:rsidRPr="00AD269B" w:rsidRDefault="00BF6990" w:rsidP="006019F8">
      <w:pPr>
        <w:spacing w:beforeLines="50" w:before="180" w:afterLines="50" w:after="180"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二、成立個人資料評議中心：</w:t>
      </w:r>
      <w:r w:rsidR="00D53B31">
        <w:rPr>
          <w:rFonts w:ascii="標楷體" w:eastAsia="標楷體" w:hAnsi="標楷體" w:hint="eastAsia"/>
          <w:sz w:val="28"/>
          <w:szCs w:val="28"/>
        </w:rPr>
        <w:t>已</w:t>
      </w:r>
      <w:r w:rsidRPr="00AD269B">
        <w:rPr>
          <w:rFonts w:ascii="標楷體" w:eastAsia="標楷體" w:hAnsi="標楷體" w:hint="eastAsia"/>
          <w:sz w:val="28"/>
          <w:szCs w:val="28"/>
        </w:rPr>
        <w:t>於9月30日函告各級機關(包括中央及地方機關) ，由本會成立「個人資料評議中心」，擔任跨政府機關間個人資料之蒐集、處理及利用之協調平</w:t>
      </w:r>
      <w:proofErr w:type="gramStart"/>
      <w:r w:rsidRPr="00AD269B">
        <w:rPr>
          <w:rFonts w:ascii="標楷體" w:eastAsia="標楷體" w:hAnsi="標楷體" w:hint="eastAsia"/>
          <w:sz w:val="28"/>
          <w:szCs w:val="28"/>
        </w:rPr>
        <w:t>臺</w:t>
      </w:r>
      <w:proofErr w:type="gramEnd"/>
      <w:r w:rsidRPr="00AD269B">
        <w:rPr>
          <w:rFonts w:ascii="標楷體" w:eastAsia="標楷體" w:hAnsi="標楷體" w:hint="eastAsia"/>
          <w:sz w:val="28"/>
          <w:szCs w:val="28"/>
        </w:rPr>
        <w:t>，爾後跨</w:t>
      </w:r>
      <w:proofErr w:type="gramStart"/>
      <w:r w:rsidRPr="00AD269B">
        <w:rPr>
          <w:rFonts w:ascii="標楷體" w:eastAsia="標楷體" w:hAnsi="標楷體" w:hint="eastAsia"/>
          <w:sz w:val="28"/>
          <w:szCs w:val="28"/>
        </w:rPr>
        <w:t>機關間就個</w:t>
      </w:r>
      <w:proofErr w:type="gramEnd"/>
      <w:r w:rsidRPr="00AD269B">
        <w:rPr>
          <w:rFonts w:ascii="標楷體" w:eastAsia="標楷體" w:hAnsi="標楷體" w:hint="eastAsia"/>
          <w:sz w:val="28"/>
          <w:szCs w:val="28"/>
        </w:rPr>
        <w:t>資蒐集、處理及利用有任何問題，皆得</w:t>
      </w:r>
      <w:r w:rsidR="006019F8">
        <w:rPr>
          <w:rFonts w:ascii="標楷體" w:eastAsia="標楷體" w:hAnsi="標楷體" w:hint="eastAsia"/>
          <w:sz w:val="28"/>
          <w:szCs w:val="28"/>
        </w:rPr>
        <w:t>由</w:t>
      </w:r>
      <w:r w:rsidRPr="00AD269B">
        <w:rPr>
          <w:rFonts w:ascii="標楷體" w:eastAsia="標楷體" w:hAnsi="標楷體" w:hint="eastAsia"/>
          <w:sz w:val="28"/>
          <w:szCs w:val="28"/>
        </w:rPr>
        <w:t>本會進行協調</w:t>
      </w:r>
      <w:r w:rsidR="006019F8">
        <w:rPr>
          <w:rFonts w:ascii="標楷體" w:eastAsia="標楷體" w:hAnsi="標楷體" w:hint="eastAsia"/>
          <w:sz w:val="28"/>
          <w:szCs w:val="28"/>
        </w:rPr>
        <w:t>及定調</w:t>
      </w:r>
      <w:r w:rsidRPr="00AD269B">
        <w:rPr>
          <w:rFonts w:ascii="標楷體" w:eastAsia="標楷體" w:hAnsi="標楷體" w:hint="eastAsia"/>
          <w:sz w:val="28"/>
          <w:szCs w:val="28"/>
        </w:rPr>
        <w:t>。</w:t>
      </w:r>
    </w:p>
    <w:p w:rsidR="00BF6990" w:rsidRPr="00AD269B" w:rsidRDefault="00BF6990"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三、啟動法規鬆綁排除投資障礙：</w:t>
      </w:r>
    </w:p>
    <w:p w:rsidR="00BF6990" w:rsidRPr="00AD269B" w:rsidRDefault="00BF6990"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（一）10月3日</w:t>
      </w:r>
      <w:r w:rsidR="006019F8">
        <w:rPr>
          <w:rFonts w:ascii="標楷體" w:eastAsia="標楷體" w:hAnsi="標楷體" w:hint="eastAsia"/>
          <w:sz w:val="28"/>
          <w:szCs w:val="28"/>
        </w:rPr>
        <w:t>已</w:t>
      </w:r>
      <w:r w:rsidRPr="00AD269B">
        <w:rPr>
          <w:rFonts w:ascii="標楷體" w:eastAsia="標楷體" w:hAnsi="標楷體" w:hint="eastAsia"/>
          <w:sz w:val="28"/>
          <w:szCs w:val="28"/>
        </w:rPr>
        <w:t>召開跨部會議</w:t>
      </w:r>
      <w:r w:rsidR="006019F8">
        <w:rPr>
          <w:rFonts w:ascii="標楷體" w:eastAsia="標楷體" w:hAnsi="標楷體" w:hint="eastAsia"/>
          <w:sz w:val="28"/>
          <w:szCs w:val="28"/>
        </w:rPr>
        <w:t>討論</w:t>
      </w:r>
      <w:r w:rsidRPr="00AD269B">
        <w:rPr>
          <w:rFonts w:ascii="標楷體" w:eastAsia="標楷體" w:hAnsi="標楷體" w:hint="eastAsia"/>
          <w:sz w:val="28"/>
          <w:szCs w:val="28"/>
        </w:rPr>
        <w:t>推動作法，</w:t>
      </w:r>
      <w:r w:rsidR="00C23AC3">
        <w:rPr>
          <w:rFonts w:ascii="標楷體" w:eastAsia="標楷體" w:hAnsi="標楷體" w:hint="eastAsia"/>
          <w:sz w:val="28"/>
          <w:szCs w:val="28"/>
        </w:rPr>
        <w:t>將於</w:t>
      </w:r>
      <w:r w:rsidRPr="00AD269B">
        <w:rPr>
          <w:rFonts w:ascii="標楷體" w:eastAsia="標楷體" w:hAnsi="標楷體" w:hint="eastAsia"/>
          <w:sz w:val="28"/>
          <w:szCs w:val="28"/>
        </w:rPr>
        <w:t>提報行政院院會後啟動。</w:t>
      </w:r>
    </w:p>
    <w:p w:rsidR="00BF6990" w:rsidRPr="00AD269B" w:rsidRDefault="00BF6990"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（二）為配合當前投資臺灣</w:t>
      </w:r>
      <w:r w:rsidR="006019F8">
        <w:rPr>
          <w:rFonts w:ascii="標楷體" w:eastAsia="標楷體" w:hAnsi="標楷體" w:hint="eastAsia"/>
          <w:sz w:val="28"/>
          <w:szCs w:val="28"/>
        </w:rPr>
        <w:t>政策</w:t>
      </w:r>
      <w:r w:rsidRPr="00AD269B">
        <w:rPr>
          <w:rFonts w:ascii="標楷體" w:eastAsia="標楷體" w:hAnsi="標楷體" w:hint="eastAsia"/>
          <w:sz w:val="28"/>
          <w:szCs w:val="28"/>
        </w:rPr>
        <w:t>，</w:t>
      </w:r>
      <w:r w:rsidR="006019F8">
        <w:rPr>
          <w:rFonts w:ascii="標楷體" w:eastAsia="標楷體" w:hAnsi="標楷體" w:hint="eastAsia"/>
          <w:sz w:val="28"/>
          <w:szCs w:val="28"/>
        </w:rPr>
        <w:t>將</w:t>
      </w:r>
      <w:r w:rsidRPr="00AD269B">
        <w:rPr>
          <w:rFonts w:ascii="標楷體" w:eastAsia="標楷體" w:hAnsi="標楷體" w:hint="eastAsia"/>
          <w:sz w:val="28"/>
          <w:szCs w:val="28"/>
        </w:rPr>
        <w:t>於10月11日院長主持之</w:t>
      </w:r>
      <w:r w:rsidR="006019F8">
        <w:rPr>
          <w:rFonts w:ascii="標楷體" w:eastAsia="標楷體" w:hAnsi="標楷體" w:hint="eastAsia"/>
          <w:sz w:val="28"/>
          <w:szCs w:val="28"/>
        </w:rPr>
        <w:t>「</w:t>
      </w:r>
      <w:r w:rsidRPr="00AD269B">
        <w:rPr>
          <w:rFonts w:ascii="標楷體" w:eastAsia="標楷體" w:hAnsi="標楷體" w:hint="eastAsia"/>
          <w:sz w:val="28"/>
          <w:szCs w:val="28"/>
        </w:rPr>
        <w:t>加速投資</w:t>
      </w:r>
      <w:r w:rsidRPr="00AD269B">
        <w:rPr>
          <w:rFonts w:ascii="標楷體" w:eastAsia="標楷體" w:hAnsi="標楷體" w:hint="eastAsia"/>
          <w:sz w:val="28"/>
          <w:szCs w:val="28"/>
        </w:rPr>
        <w:lastRenderedPageBreak/>
        <w:t>臺灣專案會議</w:t>
      </w:r>
      <w:r w:rsidR="006019F8">
        <w:rPr>
          <w:rFonts w:ascii="標楷體" w:eastAsia="標楷體" w:hAnsi="標楷體" w:hint="eastAsia"/>
          <w:sz w:val="28"/>
          <w:szCs w:val="28"/>
        </w:rPr>
        <w:t>」</w:t>
      </w:r>
      <w:r w:rsidRPr="00AD269B">
        <w:rPr>
          <w:rFonts w:ascii="標楷體" w:eastAsia="標楷體" w:hAnsi="標楷體" w:hint="eastAsia"/>
          <w:sz w:val="28"/>
          <w:szCs w:val="28"/>
        </w:rPr>
        <w:t>報告，促請相關財經部會（財政部、經濟部、勞動部、金管會及工程會），檢視阻礙投資之法規障礙，每2</w:t>
      </w:r>
      <w:proofErr w:type="gramStart"/>
      <w:r w:rsidRPr="00AD269B">
        <w:rPr>
          <w:rFonts w:ascii="標楷體" w:eastAsia="標楷體" w:hAnsi="標楷體" w:hint="eastAsia"/>
          <w:sz w:val="28"/>
          <w:szCs w:val="28"/>
        </w:rPr>
        <w:t>週</w:t>
      </w:r>
      <w:proofErr w:type="gramEnd"/>
      <w:r w:rsidRPr="00AD269B">
        <w:rPr>
          <w:rFonts w:ascii="標楷體" w:eastAsia="標楷體" w:hAnsi="標楷體" w:hint="eastAsia"/>
          <w:sz w:val="28"/>
          <w:szCs w:val="28"/>
        </w:rPr>
        <w:t>提出</w:t>
      </w:r>
      <w:proofErr w:type="gramStart"/>
      <w:r w:rsidRPr="00AD269B">
        <w:rPr>
          <w:rFonts w:ascii="標楷體" w:eastAsia="標楷體" w:hAnsi="標楷體" w:hint="eastAsia"/>
          <w:sz w:val="28"/>
          <w:szCs w:val="28"/>
        </w:rPr>
        <w:t>業管函釋</w:t>
      </w:r>
      <w:proofErr w:type="gramEnd"/>
      <w:r w:rsidRPr="00AD269B">
        <w:rPr>
          <w:rFonts w:ascii="標楷體" w:eastAsia="標楷體" w:hAnsi="標楷體" w:hint="eastAsia"/>
          <w:sz w:val="28"/>
          <w:szCs w:val="28"/>
        </w:rPr>
        <w:t>、行政規則、法規命令鬆綁完成項目送</w:t>
      </w:r>
      <w:r w:rsidR="00D53B31">
        <w:rPr>
          <w:rFonts w:ascii="標楷體" w:eastAsia="標楷體" w:hAnsi="標楷體" w:hint="eastAsia"/>
          <w:sz w:val="28"/>
          <w:szCs w:val="28"/>
        </w:rPr>
        <w:t>本</w:t>
      </w:r>
      <w:r w:rsidRPr="00AD269B">
        <w:rPr>
          <w:rFonts w:ascii="標楷體" w:eastAsia="標楷體" w:hAnsi="標楷體" w:hint="eastAsia"/>
          <w:sz w:val="28"/>
          <w:szCs w:val="28"/>
        </w:rPr>
        <w:t>會彙整，向專案會議報告。</w:t>
      </w:r>
    </w:p>
    <w:p w:rsidR="00BF6990" w:rsidRPr="00AD269B" w:rsidRDefault="00BF6990"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四、啟動行動支付推動策略與執行：</w:t>
      </w:r>
    </w:p>
    <w:p w:rsidR="00D53B31" w:rsidRPr="00D53B31" w:rsidRDefault="00D53B31" w:rsidP="00D53B31">
      <w:pPr>
        <w:spacing w:line="5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Pr="00D53B31">
        <w:rPr>
          <w:rFonts w:ascii="標楷體" w:eastAsia="標楷體" w:hAnsi="標楷體" w:hint="eastAsia"/>
          <w:sz w:val="28"/>
          <w:szCs w:val="28"/>
        </w:rPr>
        <w:t>一</w:t>
      </w:r>
      <w:r>
        <w:rPr>
          <w:rFonts w:ascii="標楷體" w:eastAsia="標楷體" w:hAnsi="標楷體" w:hint="eastAsia"/>
          <w:sz w:val="28"/>
          <w:szCs w:val="28"/>
        </w:rPr>
        <w:t>）</w:t>
      </w:r>
      <w:r w:rsidR="006019F8">
        <w:rPr>
          <w:rFonts w:ascii="標楷體" w:eastAsia="標楷體" w:hAnsi="標楷體" w:hint="eastAsia"/>
          <w:sz w:val="28"/>
          <w:szCs w:val="28"/>
        </w:rPr>
        <w:t>院長已宣布</w:t>
      </w:r>
      <w:r w:rsidR="00FE209E">
        <w:rPr>
          <w:rFonts w:ascii="標楷體" w:eastAsia="標楷體" w:hAnsi="標楷體" w:hint="eastAsia"/>
          <w:sz w:val="28"/>
          <w:szCs w:val="28"/>
        </w:rPr>
        <w:t>行動支付率於</w:t>
      </w:r>
      <w:r w:rsidR="006019F8">
        <w:rPr>
          <w:rFonts w:ascii="標楷體" w:eastAsia="標楷體" w:hAnsi="標楷體" w:hint="eastAsia"/>
          <w:sz w:val="28"/>
          <w:szCs w:val="28"/>
        </w:rPr>
        <w:t>2025年達90%，已於9月21日邀集召開跨部會會議。</w:t>
      </w:r>
    </w:p>
    <w:p w:rsidR="00D53B31" w:rsidRPr="00D53B31" w:rsidRDefault="00D53B31" w:rsidP="00D53B31">
      <w:pPr>
        <w:spacing w:line="5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（二）</w:t>
      </w:r>
      <w:r w:rsidRPr="00D53B31">
        <w:rPr>
          <w:rFonts w:ascii="標楷體" w:eastAsia="標楷體" w:hAnsi="標楷體" w:hint="eastAsia"/>
          <w:sz w:val="28"/>
          <w:szCs w:val="28"/>
        </w:rPr>
        <w:t>有關產業技術標準部分，</w:t>
      </w:r>
      <w:r w:rsidR="00BA2C7A">
        <w:rPr>
          <w:rFonts w:ascii="標楷體" w:eastAsia="標楷體" w:hAnsi="標楷體" w:hint="eastAsia"/>
          <w:sz w:val="28"/>
          <w:szCs w:val="28"/>
        </w:rPr>
        <w:t>決</w:t>
      </w:r>
      <w:r w:rsidR="006019F8">
        <w:rPr>
          <w:rFonts w:ascii="標楷體" w:eastAsia="標楷體" w:hAnsi="標楷體" w:hint="eastAsia"/>
          <w:sz w:val="28"/>
          <w:szCs w:val="28"/>
        </w:rPr>
        <w:t>議由</w:t>
      </w:r>
      <w:r w:rsidRPr="00D53B31">
        <w:rPr>
          <w:rFonts w:ascii="標楷體" w:eastAsia="標楷體" w:hAnsi="標楷體" w:hint="eastAsia"/>
          <w:sz w:val="28"/>
          <w:szCs w:val="28"/>
        </w:rPr>
        <w:t>經濟部儘速與相關業者討論，並加速整合端末設備規格，以降低店家採用行動支付的投入成本，擴大產業商機。</w:t>
      </w:r>
    </w:p>
    <w:p w:rsidR="00D53B31" w:rsidRPr="00D53B31" w:rsidRDefault="00D53B31" w:rsidP="00D53B31">
      <w:pPr>
        <w:spacing w:line="5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Pr="00D53B31">
        <w:rPr>
          <w:rFonts w:ascii="標楷體" w:eastAsia="標楷體" w:hAnsi="標楷體" w:hint="eastAsia"/>
          <w:sz w:val="28"/>
          <w:szCs w:val="28"/>
        </w:rPr>
        <w:t>三</w:t>
      </w:r>
      <w:r>
        <w:rPr>
          <w:rFonts w:ascii="標楷體" w:eastAsia="標楷體" w:hAnsi="標楷體" w:hint="eastAsia"/>
          <w:sz w:val="28"/>
          <w:szCs w:val="28"/>
        </w:rPr>
        <w:t>）</w:t>
      </w:r>
      <w:r w:rsidRPr="00D53B31">
        <w:rPr>
          <w:rFonts w:ascii="標楷體" w:eastAsia="標楷體" w:hAnsi="標楷體" w:hint="eastAsia"/>
          <w:sz w:val="28"/>
          <w:szCs w:val="28"/>
        </w:rPr>
        <w:t>為提高行動生活便利性之體驗，</w:t>
      </w:r>
      <w:r w:rsidR="006019F8">
        <w:rPr>
          <w:rFonts w:ascii="標楷體" w:eastAsia="標楷體" w:hAnsi="標楷體" w:hint="eastAsia"/>
          <w:sz w:val="28"/>
          <w:szCs w:val="28"/>
        </w:rPr>
        <w:t>決議由</w:t>
      </w:r>
      <w:r w:rsidRPr="00D53B31">
        <w:rPr>
          <w:rFonts w:ascii="標楷體" w:eastAsia="標楷體" w:hAnsi="標楷體" w:hint="eastAsia"/>
          <w:sz w:val="28"/>
          <w:szCs w:val="28"/>
        </w:rPr>
        <w:t>交通部協助桃園大眾捷運公司於機場捷運導入行動支付系統，</w:t>
      </w:r>
      <w:proofErr w:type="gramStart"/>
      <w:r w:rsidRPr="00D53B31">
        <w:rPr>
          <w:rFonts w:ascii="標楷體" w:eastAsia="標楷體" w:hAnsi="標楷體" w:hint="eastAsia"/>
          <w:sz w:val="28"/>
          <w:szCs w:val="28"/>
        </w:rPr>
        <w:t>並請通傳</w:t>
      </w:r>
      <w:proofErr w:type="gramEnd"/>
      <w:r w:rsidRPr="00D53B31">
        <w:rPr>
          <w:rFonts w:ascii="標楷體" w:eastAsia="標楷體" w:hAnsi="標楷體" w:hint="eastAsia"/>
          <w:sz w:val="28"/>
          <w:szCs w:val="28"/>
        </w:rPr>
        <w:t>會提升國內無線網路覆蓋率，以建置完善的行動支付環境。</w:t>
      </w:r>
    </w:p>
    <w:p w:rsidR="00D53B31" w:rsidRPr="00D53B31" w:rsidRDefault="00D53B31" w:rsidP="00D53B31">
      <w:pPr>
        <w:spacing w:line="52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Pr="00D53B31">
        <w:rPr>
          <w:rFonts w:ascii="標楷體" w:eastAsia="標楷體" w:hAnsi="標楷體" w:hint="eastAsia"/>
          <w:sz w:val="28"/>
          <w:szCs w:val="28"/>
        </w:rPr>
        <w:t>四</w:t>
      </w:r>
      <w:r>
        <w:rPr>
          <w:rFonts w:ascii="標楷體" w:eastAsia="標楷體" w:hAnsi="標楷體" w:hint="eastAsia"/>
          <w:sz w:val="28"/>
          <w:szCs w:val="28"/>
        </w:rPr>
        <w:t>）</w:t>
      </w:r>
      <w:r w:rsidRPr="00D53B31">
        <w:rPr>
          <w:rFonts w:ascii="標楷體" w:eastAsia="標楷體" w:hAnsi="標楷體" w:hint="eastAsia"/>
          <w:sz w:val="28"/>
          <w:szCs w:val="28"/>
        </w:rPr>
        <w:t>有關打造行動生活試驗場域部分，</w:t>
      </w:r>
      <w:r w:rsidR="006019F8">
        <w:rPr>
          <w:rFonts w:ascii="標楷體" w:eastAsia="標楷體" w:hAnsi="標楷體" w:hint="eastAsia"/>
          <w:sz w:val="28"/>
          <w:szCs w:val="28"/>
        </w:rPr>
        <w:t>邀</w:t>
      </w:r>
      <w:r w:rsidRPr="00D53B31">
        <w:rPr>
          <w:rFonts w:ascii="標楷體" w:eastAsia="標楷體" w:hAnsi="標楷體" w:hint="eastAsia"/>
          <w:sz w:val="28"/>
          <w:szCs w:val="28"/>
        </w:rPr>
        <w:t>集各應用場域主管機關共同</w:t>
      </w:r>
      <w:proofErr w:type="gramStart"/>
      <w:r w:rsidRPr="00D53B31">
        <w:rPr>
          <w:rFonts w:ascii="標楷體" w:eastAsia="標楷體" w:hAnsi="標楷體" w:hint="eastAsia"/>
          <w:sz w:val="28"/>
          <w:szCs w:val="28"/>
        </w:rPr>
        <w:t>研</w:t>
      </w:r>
      <w:proofErr w:type="gramEnd"/>
      <w:r w:rsidRPr="00D53B31">
        <w:rPr>
          <w:rFonts w:ascii="標楷體" w:eastAsia="標楷體" w:hAnsi="標楷體" w:hint="eastAsia"/>
          <w:sz w:val="28"/>
          <w:szCs w:val="28"/>
        </w:rPr>
        <w:t>商後續推動策略，優先推動國營事業水、電、規費、稅費等各項民生業務費用之繳納，導入行動支付服務，以促進行動生活發展。</w:t>
      </w:r>
    </w:p>
    <w:p w:rsidR="00BF6990" w:rsidRPr="00AD269B" w:rsidRDefault="00BF6990"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w:t>
      </w:r>
      <w:r w:rsidR="00D53B31">
        <w:rPr>
          <w:rFonts w:ascii="標楷體" w:eastAsia="標楷體" w:hAnsi="標楷體" w:hint="eastAsia"/>
          <w:sz w:val="28"/>
          <w:szCs w:val="28"/>
        </w:rPr>
        <w:t>五</w:t>
      </w:r>
      <w:r w:rsidRPr="00AD269B">
        <w:rPr>
          <w:rFonts w:ascii="標楷體" w:eastAsia="標楷體" w:hAnsi="標楷體" w:hint="eastAsia"/>
          <w:sz w:val="28"/>
          <w:szCs w:val="28"/>
        </w:rPr>
        <w:t>）已與經濟部共同擬訂行動支付推動機制，由</w:t>
      </w:r>
      <w:r w:rsidR="00BE5A12">
        <w:rPr>
          <w:rFonts w:ascii="標楷體" w:eastAsia="標楷體" w:hAnsi="標楷體" w:hint="eastAsia"/>
          <w:sz w:val="28"/>
          <w:szCs w:val="28"/>
        </w:rPr>
        <w:t>本人</w:t>
      </w:r>
      <w:r w:rsidRPr="00AD269B">
        <w:rPr>
          <w:rFonts w:ascii="標楷體" w:eastAsia="標楷體" w:hAnsi="標楷體" w:hint="eastAsia"/>
          <w:sz w:val="28"/>
          <w:szCs w:val="28"/>
        </w:rPr>
        <w:t>擔任召集人，分為基礎環境、應用場域、體驗行銷三大主軸，參與機關包括經濟部、金管會、財政部、</w:t>
      </w:r>
      <w:proofErr w:type="gramStart"/>
      <w:r w:rsidRPr="00AD269B">
        <w:rPr>
          <w:rFonts w:ascii="標楷體" w:eastAsia="標楷體" w:hAnsi="標楷體" w:hint="eastAsia"/>
          <w:sz w:val="28"/>
          <w:szCs w:val="28"/>
        </w:rPr>
        <w:t>衛福部等</w:t>
      </w:r>
      <w:proofErr w:type="gramEnd"/>
      <w:r w:rsidRPr="00AD269B">
        <w:rPr>
          <w:rFonts w:ascii="標楷體" w:eastAsia="標楷體" w:hAnsi="標楷體" w:hint="eastAsia"/>
          <w:sz w:val="28"/>
          <w:szCs w:val="28"/>
        </w:rPr>
        <w:t>，並視需求邀請其他相關部會及地方政府；原則每月召開跨部會推動會議，檢視各議題推動進度、協調解決推動困難，並適時安排向行政院報告。</w:t>
      </w:r>
    </w:p>
    <w:p w:rsidR="00BF6990" w:rsidRPr="00AD269B" w:rsidRDefault="00BF6990"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w:t>
      </w:r>
      <w:r w:rsidR="00D53B31">
        <w:rPr>
          <w:rFonts w:ascii="標楷體" w:eastAsia="標楷體" w:hAnsi="標楷體" w:hint="eastAsia"/>
          <w:sz w:val="28"/>
          <w:szCs w:val="28"/>
        </w:rPr>
        <w:t>六</w:t>
      </w:r>
      <w:r w:rsidRPr="00AD269B">
        <w:rPr>
          <w:rFonts w:ascii="標楷體" w:eastAsia="標楷體" w:hAnsi="標楷體" w:hint="eastAsia"/>
          <w:sz w:val="28"/>
          <w:szCs w:val="28"/>
        </w:rPr>
        <w:t>）將選擇重大、民眾有感及進度相對成熟之議題優先推動</w:t>
      </w:r>
      <w:proofErr w:type="gramStart"/>
      <w:r w:rsidRPr="00AD269B">
        <w:rPr>
          <w:rFonts w:ascii="標楷體" w:eastAsia="標楷體" w:hAnsi="標楷體" w:hint="eastAsia"/>
          <w:sz w:val="28"/>
          <w:szCs w:val="28"/>
        </w:rPr>
        <w:t>（</w:t>
      </w:r>
      <w:proofErr w:type="gramEnd"/>
      <w:r w:rsidRPr="00AD269B">
        <w:rPr>
          <w:rFonts w:ascii="標楷體" w:eastAsia="標楷體" w:hAnsi="標楷體" w:hint="eastAsia"/>
          <w:sz w:val="28"/>
          <w:szCs w:val="28"/>
        </w:rPr>
        <w:t>例如：加油站提供行動支付服務、推動行動</w:t>
      </w:r>
      <w:proofErr w:type="gramStart"/>
      <w:r w:rsidRPr="00AD269B">
        <w:rPr>
          <w:rFonts w:ascii="標楷體" w:eastAsia="標楷體" w:hAnsi="標楷體" w:hint="eastAsia"/>
          <w:sz w:val="28"/>
          <w:szCs w:val="28"/>
        </w:rPr>
        <w:t>國旅卡</w:t>
      </w:r>
      <w:proofErr w:type="gramEnd"/>
      <w:r w:rsidRPr="00AD269B">
        <w:rPr>
          <w:rFonts w:ascii="標楷體" w:eastAsia="標楷體" w:hAnsi="標楷體" w:hint="eastAsia"/>
          <w:sz w:val="28"/>
          <w:szCs w:val="28"/>
        </w:rPr>
        <w:t>、擴大</w:t>
      </w:r>
      <w:proofErr w:type="gramStart"/>
      <w:r w:rsidRPr="00AD269B">
        <w:rPr>
          <w:rFonts w:ascii="標楷體" w:eastAsia="標楷體" w:hAnsi="標楷體" w:hint="eastAsia"/>
          <w:sz w:val="28"/>
          <w:szCs w:val="28"/>
        </w:rPr>
        <w:t>醫指付</w:t>
      </w:r>
      <w:proofErr w:type="gramEnd"/>
      <w:r w:rsidRPr="00AD269B">
        <w:rPr>
          <w:rFonts w:ascii="標楷體" w:eastAsia="標楷體" w:hAnsi="標楷體" w:hint="eastAsia"/>
          <w:sz w:val="28"/>
          <w:szCs w:val="28"/>
        </w:rPr>
        <w:t>應用於醫療體系等</w:t>
      </w:r>
      <w:proofErr w:type="gramStart"/>
      <w:r w:rsidRPr="00AD269B">
        <w:rPr>
          <w:rFonts w:ascii="標楷體" w:eastAsia="標楷體" w:hAnsi="標楷體" w:hint="eastAsia"/>
          <w:sz w:val="28"/>
          <w:szCs w:val="28"/>
        </w:rPr>
        <w:t>）</w:t>
      </w:r>
      <w:proofErr w:type="gramEnd"/>
      <w:r w:rsidRPr="00AD269B">
        <w:rPr>
          <w:rFonts w:ascii="標楷體" w:eastAsia="標楷體" w:hAnsi="標楷體" w:hint="eastAsia"/>
          <w:sz w:val="28"/>
          <w:szCs w:val="28"/>
        </w:rPr>
        <w:t>，期於短期內產生具體成效，帶動國內行動支付快速發展。</w:t>
      </w:r>
    </w:p>
    <w:p w:rsidR="00BF6990" w:rsidRDefault="00BF6990"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w:t>
      </w:r>
      <w:r w:rsidR="00D53B31">
        <w:rPr>
          <w:rFonts w:ascii="標楷體" w:eastAsia="標楷體" w:hAnsi="標楷體" w:hint="eastAsia"/>
          <w:sz w:val="28"/>
          <w:szCs w:val="28"/>
        </w:rPr>
        <w:t>七</w:t>
      </w:r>
      <w:r w:rsidRPr="00AD269B">
        <w:rPr>
          <w:rFonts w:ascii="標楷體" w:eastAsia="標楷體" w:hAnsi="標楷體" w:hint="eastAsia"/>
          <w:sz w:val="28"/>
          <w:szCs w:val="28"/>
        </w:rPr>
        <w:t>）</w:t>
      </w:r>
      <w:r w:rsidR="00BE5A12">
        <w:rPr>
          <w:rFonts w:ascii="標楷體" w:eastAsia="標楷體" w:hAnsi="標楷體" w:hint="eastAsia"/>
          <w:sz w:val="28"/>
          <w:szCs w:val="28"/>
        </w:rPr>
        <w:t>已訂</w:t>
      </w:r>
      <w:r w:rsidRPr="00AD269B">
        <w:rPr>
          <w:rFonts w:ascii="標楷體" w:eastAsia="標楷體" w:hAnsi="標楷體" w:hint="eastAsia"/>
          <w:sz w:val="28"/>
          <w:szCs w:val="28"/>
        </w:rPr>
        <w:t>於10月30日召開跨部會推動會議，確認各議題之推動目標、工作項目及時程。</w:t>
      </w:r>
    </w:p>
    <w:p w:rsidR="00BF6990" w:rsidRPr="00AD269B" w:rsidRDefault="00BF6990" w:rsidP="006019F8">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五、運用開放資料掌握經濟景氣動向：委託學術研究團隊進行「利用電子</w:t>
      </w:r>
      <w:r w:rsidRPr="00AD269B">
        <w:rPr>
          <w:rFonts w:ascii="標楷體" w:eastAsia="標楷體" w:hAnsi="標楷體" w:hint="eastAsia"/>
          <w:sz w:val="28"/>
          <w:szCs w:val="28"/>
        </w:rPr>
        <w:lastRenderedPageBreak/>
        <w:t>發票分析民間消費」研究計畫。研究團隊已向本會提具研究計畫書，未來研究第一階段，將透過探索性資料分析與使用非監督式機器學習技術(unsupervised machine learning)，分析電子發票資料；研究第二階段將利用電子發票資料，並結合其它總體經濟變數，提出新模式連結經濟景氣狀況，以進一步</w:t>
      </w:r>
      <w:proofErr w:type="gramStart"/>
      <w:r w:rsidRPr="00AD269B">
        <w:rPr>
          <w:rFonts w:ascii="標楷體" w:eastAsia="標楷體" w:hAnsi="標楷體" w:hint="eastAsia"/>
          <w:sz w:val="28"/>
          <w:szCs w:val="28"/>
        </w:rPr>
        <w:t>預判和認定</w:t>
      </w:r>
      <w:proofErr w:type="gramEnd"/>
      <w:r w:rsidRPr="00AD269B">
        <w:rPr>
          <w:rFonts w:ascii="標楷體" w:eastAsia="標楷體" w:hAnsi="標楷體" w:hint="eastAsia"/>
          <w:sz w:val="28"/>
          <w:szCs w:val="28"/>
        </w:rPr>
        <w:t>臺灣經濟景氣。</w:t>
      </w:r>
    </w:p>
    <w:p w:rsidR="00BF6990" w:rsidRPr="00AD269B" w:rsidRDefault="00BF6990" w:rsidP="00BE5A12">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六</w:t>
      </w:r>
      <w:r w:rsidR="00D45163" w:rsidRPr="00AD269B">
        <w:rPr>
          <w:rFonts w:ascii="標楷體" w:eastAsia="標楷體" w:hAnsi="標楷體" w:hint="eastAsia"/>
          <w:sz w:val="28"/>
          <w:szCs w:val="28"/>
        </w:rPr>
        <w:t>、</w:t>
      </w:r>
      <w:r w:rsidRPr="00AD269B">
        <w:rPr>
          <w:rFonts w:ascii="標楷體" w:eastAsia="標楷體" w:hAnsi="標楷體" w:hint="eastAsia"/>
          <w:sz w:val="28"/>
          <w:szCs w:val="28"/>
        </w:rPr>
        <w:t>檢討及擬定上位產業發展方向</w:t>
      </w:r>
      <w:r w:rsidR="00D45163" w:rsidRPr="00AD269B">
        <w:rPr>
          <w:rFonts w:ascii="標楷體" w:eastAsia="標楷體" w:hAnsi="標楷體" w:hint="eastAsia"/>
          <w:sz w:val="28"/>
          <w:szCs w:val="28"/>
        </w:rPr>
        <w:t>：</w:t>
      </w:r>
      <w:r w:rsidR="004C262F">
        <w:rPr>
          <w:rFonts w:ascii="標楷體" w:eastAsia="標楷體" w:hAnsi="標楷體" w:hint="eastAsia"/>
          <w:sz w:val="28"/>
          <w:szCs w:val="28"/>
        </w:rPr>
        <w:t>本會</w:t>
      </w:r>
      <w:r w:rsidRPr="00AD269B">
        <w:rPr>
          <w:rFonts w:ascii="標楷體" w:eastAsia="標楷體" w:hAnsi="標楷體" w:hint="eastAsia"/>
          <w:sz w:val="28"/>
          <w:szCs w:val="28"/>
        </w:rPr>
        <w:t>已蒐集國內外研究機構、智庫及重點國家前瞻發展趨勢，例如瑞士洛桑管理學院2017年6月發佈之「數位競爭力評比」、同年9月麥肯錫顧問公司發佈之「臺灣刻不容緩的數位化課題」報告與新加坡產業轉型藍圖(Industry Transformation Maps, ITMs)計畫等，以分析我國現行措施與未來推動方向。</w:t>
      </w:r>
    </w:p>
    <w:p w:rsidR="00BF6990" w:rsidRPr="00AD269B" w:rsidRDefault="00BF6990"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七</w:t>
      </w:r>
      <w:r w:rsidR="00D45163" w:rsidRPr="00AD269B">
        <w:rPr>
          <w:rFonts w:ascii="標楷體" w:eastAsia="標楷體" w:hAnsi="標楷體" w:hint="eastAsia"/>
          <w:sz w:val="28"/>
          <w:szCs w:val="28"/>
        </w:rPr>
        <w:t>、</w:t>
      </w:r>
      <w:proofErr w:type="gramStart"/>
      <w:r w:rsidRPr="00AD269B">
        <w:rPr>
          <w:rFonts w:ascii="標楷體" w:eastAsia="標楷體" w:hAnsi="標楷體" w:hint="eastAsia"/>
          <w:sz w:val="28"/>
          <w:szCs w:val="28"/>
        </w:rPr>
        <w:t>強化公建社</w:t>
      </w:r>
      <w:proofErr w:type="gramEnd"/>
      <w:r w:rsidRPr="00AD269B">
        <w:rPr>
          <w:rFonts w:ascii="標楷體" w:eastAsia="標楷體" w:hAnsi="標楷體" w:hint="eastAsia"/>
          <w:sz w:val="28"/>
          <w:szCs w:val="28"/>
        </w:rPr>
        <w:t>發計劃審議功能及建立審議權威性</w:t>
      </w:r>
      <w:r w:rsidR="00D45163" w:rsidRPr="00AD269B">
        <w:rPr>
          <w:rFonts w:ascii="標楷體" w:eastAsia="標楷體" w:hAnsi="標楷體" w:hint="eastAsia"/>
          <w:sz w:val="28"/>
          <w:szCs w:val="28"/>
        </w:rPr>
        <w:t>：</w:t>
      </w:r>
    </w:p>
    <w:p w:rsidR="00BF6990" w:rsidRPr="00AD269B" w:rsidRDefault="00D45163"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（一）</w:t>
      </w:r>
      <w:r w:rsidR="00BF6990" w:rsidRPr="00AD269B">
        <w:rPr>
          <w:rFonts w:ascii="標楷體" w:eastAsia="標楷體" w:hAnsi="標楷體" w:hint="eastAsia"/>
          <w:sz w:val="28"/>
          <w:szCs w:val="28"/>
        </w:rPr>
        <w:t>審議方式將透過多元方式，以</w:t>
      </w:r>
      <w:proofErr w:type="gramStart"/>
      <w:r w:rsidR="00BF6990" w:rsidRPr="00AD269B">
        <w:rPr>
          <w:rFonts w:ascii="標楷體" w:eastAsia="標楷體" w:hAnsi="標楷體" w:hint="eastAsia"/>
          <w:sz w:val="28"/>
          <w:szCs w:val="28"/>
        </w:rPr>
        <w:t>釐</w:t>
      </w:r>
      <w:proofErr w:type="gramEnd"/>
      <w:r w:rsidR="00BF6990" w:rsidRPr="00AD269B">
        <w:rPr>
          <w:rFonts w:ascii="標楷體" w:eastAsia="標楷體" w:hAnsi="標楷體" w:hint="eastAsia"/>
          <w:sz w:val="28"/>
          <w:szCs w:val="28"/>
        </w:rPr>
        <w:t>清疑慮、及時解決問題，及加強加政策協調。</w:t>
      </w:r>
    </w:p>
    <w:p w:rsidR="00BF6990" w:rsidRPr="00AD269B" w:rsidRDefault="00D45163"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（二）</w:t>
      </w:r>
      <w:r w:rsidR="00BF6990" w:rsidRPr="00AD269B">
        <w:rPr>
          <w:rFonts w:ascii="標楷體" w:eastAsia="標楷體" w:hAnsi="標楷體" w:hint="eastAsia"/>
          <w:sz w:val="28"/>
          <w:szCs w:val="28"/>
        </w:rPr>
        <w:t>計畫審議結論具體及明確化，即依計畫之必要性及可行性程度，主動協助部會修正計畫內容，或直接函復行政院審議意見，以避免計畫多次往返審議，同時便於行政院核示及部會據以執行。</w:t>
      </w:r>
    </w:p>
    <w:p w:rsidR="00BF6990" w:rsidRPr="00AD269B" w:rsidRDefault="00BF6990"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八</w:t>
      </w:r>
      <w:r w:rsidR="00D45163" w:rsidRPr="00AD269B">
        <w:rPr>
          <w:rFonts w:ascii="標楷體" w:eastAsia="標楷體" w:hAnsi="標楷體" w:hint="eastAsia"/>
          <w:sz w:val="28"/>
          <w:szCs w:val="28"/>
        </w:rPr>
        <w:t>、</w:t>
      </w:r>
      <w:proofErr w:type="gramStart"/>
      <w:r w:rsidRPr="00AD269B">
        <w:rPr>
          <w:rFonts w:ascii="標楷體" w:eastAsia="標楷體" w:hAnsi="標楷體" w:hint="eastAsia"/>
          <w:sz w:val="28"/>
          <w:szCs w:val="28"/>
        </w:rPr>
        <w:t>建立公建執行</w:t>
      </w:r>
      <w:proofErr w:type="gramEnd"/>
      <w:r w:rsidRPr="00AD269B">
        <w:rPr>
          <w:rFonts w:ascii="標楷體" w:eastAsia="標楷體" w:hAnsi="標楷體" w:hint="eastAsia"/>
          <w:sz w:val="28"/>
          <w:szCs w:val="28"/>
        </w:rPr>
        <w:t>預警系統</w:t>
      </w:r>
      <w:r w:rsidR="00D45163" w:rsidRPr="00AD269B">
        <w:rPr>
          <w:rFonts w:ascii="標楷體" w:eastAsia="標楷體" w:hAnsi="標楷體" w:hint="eastAsia"/>
          <w:sz w:val="28"/>
          <w:szCs w:val="28"/>
        </w:rPr>
        <w:t>：</w:t>
      </w:r>
    </w:p>
    <w:p w:rsidR="00BF6990" w:rsidRPr="00AD269B" w:rsidRDefault="00D45163"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（一）</w:t>
      </w:r>
      <w:r w:rsidR="00BF6990" w:rsidRPr="00AD269B">
        <w:rPr>
          <w:rFonts w:ascii="標楷體" w:eastAsia="標楷體" w:hAnsi="標楷體" w:hint="eastAsia"/>
          <w:sz w:val="28"/>
          <w:szCs w:val="28"/>
        </w:rPr>
        <w:t>已</w:t>
      </w:r>
      <w:proofErr w:type="gramStart"/>
      <w:r w:rsidR="00BF6990" w:rsidRPr="00AD269B">
        <w:rPr>
          <w:rFonts w:ascii="標楷體" w:eastAsia="標楷體" w:hAnsi="標楷體" w:hint="eastAsia"/>
          <w:sz w:val="28"/>
          <w:szCs w:val="28"/>
        </w:rPr>
        <w:t>研</w:t>
      </w:r>
      <w:proofErr w:type="gramEnd"/>
      <w:r w:rsidR="00BF6990" w:rsidRPr="00AD269B">
        <w:rPr>
          <w:rFonts w:ascii="標楷體" w:eastAsia="標楷體" w:hAnsi="標楷體" w:hint="eastAsia"/>
          <w:sz w:val="28"/>
          <w:szCs w:val="28"/>
        </w:rPr>
        <w:t>擬完成「公共建設計畫執行預警管制作業規定（草案）」，並於10月5日邀集主計總處、工程會、交通部、經濟部等相關部會進行</w:t>
      </w:r>
      <w:proofErr w:type="gramStart"/>
      <w:r w:rsidR="00BF6990" w:rsidRPr="00AD269B">
        <w:rPr>
          <w:rFonts w:ascii="標楷體" w:eastAsia="標楷體" w:hAnsi="標楷體" w:hint="eastAsia"/>
          <w:sz w:val="28"/>
          <w:szCs w:val="28"/>
        </w:rPr>
        <w:t>研</w:t>
      </w:r>
      <w:proofErr w:type="gramEnd"/>
      <w:r w:rsidR="00BF6990" w:rsidRPr="00AD269B">
        <w:rPr>
          <w:rFonts w:ascii="標楷體" w:eastAsia="標楷體" w:hAnsi="標楷體" w:hint="eastAsia"/>
          <w:sz w:val="28"/>
          <w:szCs w:val="28"/>
        </w:rPr>
        <w:t>商，獲得與會單位一致支持，將於報院後正式發布實施。</w:t>
      </w:r>
    </w:p>
    <w:p w:rsidR="00BF6990" w:rsidRPr="00AD269B" w:rsidRDefault="00D45163"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（二）</w:t>
      </w:r>
      <w:proofErr w:type="gramStart"/>
      <w:r w:rsidR="00BF6990" w:rsidRPr="00AD269B">
        <w:rPr>
          <w:rFonts w:ascii="標楷體" w:eastAsia="標楷體" w:hAnsi="標楷體" w:hint="eastAsia"/>
          <w:sz w:val="28"/>
          <w:szCs w:val="28"/>
        </w:rPr>
        <w:t>106</w:t>
      </w:r>
      <w:proofErr w:type="gramEnd"/>
      <w:r w:rsidR="00BF6990" w:rsidRPr="00AD269B">
        <w:rPr>
          <w:rFonts w:ascii="標楷體" w:eastAsia="標楷體" w:hAnsi="標楷體" w:hint="eastAsia"/>
          <w:sz w:val="28"/>
          <w:szCs w:val="28"/>
        </w:rPr>
        <w:t>年度經費十億元以上、計畫歷年執行情形、近期有重大里程碑、潛藏無法如期達成之風險、社會輿情關注或</w:t>
      </w:r>
      <w:proofErr w:type="gramStart"/>
      <w:r w:rsidR="00BF6990" w:rsidRPr="00AD269B">
        <w:rPr>
          <w:rFonts w:ascii="標楷體" w:eastAsia="標楷體" w:hAnsi="標楷體" w:hint="eastAsia"/>
          <w:sz w:val="28"/>
          <w:szCs w:val="28"/>
        </w:rPr>
        <w:t>攸</w:t>
      </w:r>
      <w:proofErr w:type="gramEnd"/>
      <w:r w:rsidR="00BF6990" w:rsidRPr="00AD269B">
        <w:rPr>
          <w:rFonts w:ascii="標楷體" w:eastAsia="標楷體" w:hAnsi="標楷體" w:hint="eastAsia"/>
          <w:sz w:val="28"/>
          <w:szCs w:val="28"/>
        </w:rPr>
        <w:t>關重大民生等條件，篩選重點計畫進行預警，並篩選部分小型重點計畫進行預警。與工程會合作，配合該會公共建設督導會報機制，屬工程會列管計畫由該會予以協助；至非屬</w:t>
      </w:r>
      <w:r w:rsidR="004C262F">
        <w:rPr>
          <w:rFonts w:ascii="標楷體" w:eastAsia="標楷體" w:hAnsi="標楷體" w:hint="eastAsia"/>
          <w:sz w:val="28"/>
          <w:szCs w:val="28"/>
        </w:rPr>
        <w:t>工程</w:t>
      </w:r>
      <w:r w:rsidR="00BF6990" w:rsidRPr="00AD269B">
        <w:rPr>
          <w:rFonts w:ascii="標楷體" w:eastAsia="標楷體" w:hAnsi="標楷體" w:hint="eastAsia"/>
          <w:sz w:val="28"/>
          <w:szCs w:val="28"/>
        </w:rPr>
        <w:t>會列管之計畫則由</w:t>
      </w:r>
      <w:r w:rsidR="004C262F">
        <w:rPr>
          <w:rFonts w:ascii="標楷體" w:eastAsia="標楷體" w:hAnsi="標楷體" w:hint="eastAsia"/>
          <w:sz w:val="28"/>
          <w:szCs w:val="28"/>
        </w:rPr>
        <w:t>本</w:t>
      </w:r>
      <w:r w:rsidR="00BF6990" w:rsidRPr="00AD269B">
        <w:rPr>
          <w:rFonts w:ascii="標楷體" w:eastAsia="標楷體" w:hAnsi="標楷體" w:hint="eastAsia"/>
          <w:sz w:val="28"/>
          <w:szCs w:val="28"/>
        </w:rPr>
        <w:t>會予以協助，提升計畫執行</w:t>
      </w:r>
      <w:r w:rsidR="00BF6990" w:rsidRPr="00AD269B">
        <w:rPr>
          <w:rFonts w:ascii="標楷體" w:eastAsia="標楷體" w:hAnsi="標楷體" w:hint="eastAsia"/>
          <w:sz w:val="28"/>
          <w:szCs w:val="28"/>
        </w:rPr>
        <w:lastRenderedPageBreak/>
        <w:t>效能。</w:t>
      </w:r>
    </w:p>
    <w:p w:rsidR="00BF6990" w:rsidRPr="00AD269B" w:rsidRDefault="00BF6990" w:rsidP="007C4FDE">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九</w:t>
      </w:r>
      <w:r w:rsidR="00D45163" w:rsidRPr="00AD269B">
        <w:rPr>
          <w:rFonts w:ascii="標楷體" w:eastAsia="標楷體" w:hAnsi="標楷體" w:hint="eastAsia"/>
          <w:sz w:val="28"/>
          <w:szCs w:val="28"/>
        </w:rPr>
        <w:t>、</w:t>
      </w:r>
      <w:r w:rsidRPr="00AD269B">
        <w:rPr>
          <w:rFonts w:ascii="標楷體" w:eastAsia="標楷體" w:hAnsi="標楷體" w:hint="eastAsia"/>
          <w:sz w:val="28"/>
          <w:szCs w:val="28"/>
        </w:rPr>
        <w:t>建立計</w:t>
      </w:r>
      <w:r w:rsidR="00BE5A12">
        <w:rPr>
          <w:rFonts w:ascii="標楷體" w:eastAsia="標楷體" w:hAnsi="標楷體" w:hint="eastAsia"/>
          <w:sz w:val="28"/>
          <w:szCs w:val="28"/>
        </w:rPr>
        <w:t>畫</w:t>
      </w:r>
      <w:r w:rsidRPr="00AD269B">
        <w:rPr>
          <w:rFonts w:ascii="標楷體" w:eastAsia="標楷體" w:hAnsi="標楷體" w:hint="eastAsia"/>
          <w:sz w:val="28"/>
          <w:szCs w:val="28"/>
        </w:rPr>
        <w:t>執行不力的退場及重排序機制</w:t>
      </w:r>
      <w:r w:rsidR="00D45163" w:rsidRPr="00AD269B">
        <w:rPr>
          <w:rFonts w:ascii="標楷體" w:eastAsia="標楷體" w:hAnsi="標楷體" w:hint="eastAsia"/>
          <w:sz w:val="28"/>
          <w:szCs w:val="28"/>
        </w:rPr>
        <w:t>：</w:t>
      </w:r>
      <w:r w:rsidR="007C4FDE">
        <w:rPr>
          <w:rFonts w:ascii="標楷體" w:eastAsia="標楷體" w:hAnsi="標楷體" w:hint="eastAsia"/>
          <w:sz w:val="28"/>
          <w:szCs w:val="28"/>
        </w:rPr>
        <w:t>已</w:t>
      </w:r>
      <w:r w:rsidR="007C4FDE" w:rsidRPr="00AD269B">
        <w:rPr>
          <w:rFonts w:ascii="標楷體" w:eastAsia="標楷體" w:hAnsi="標楷體" w:hint="eastAsia"/>
          <w:sz w:val="28"/>
          <w:szCs w:val="28"/>
        </w:rPr>
        <w:t>擬具「計</w:t>
      </w:r>
      <w:r w:rsidR="007C4FDE">
        <w:rPr>
          <w:rFonts w:ascii="標楷體" w:eastAsia="標楷體" w:hAnsi="標楷體" w:hint="eastAsia"/>
          <w:sz w:val="28"/>
          <w:szCs w:val="28"/>
        </w:rPr>
        <w:t>畫</w:t>
      </w:r>
      <w:r w:rsidR="007C4FDE" w:rsidRPr="00AD269B">
        <w:rPr>
          <w:rFonts w:ascii="標楷體" w:eastAsia="標楷體" w:hAnsi="標楷體" w:hint="eastAsia"/>
          <w:sz w:val="28"/>
          <w:szCs w:val="28"/>
        </w:rPr>
        <w:t>執行不力的退場及重排序機制」</w:t>
      </w:r>
      <w:r w:rsidR="007C4FDE">
        <w:rPr>
          <w:rFonts w:ascii="標楷體" w:eastAsia="標楷體" w:hAnsi="標楷體" w:hint="eastAsia"/>
          <w:sz w:val="28"/>
          <w:szCs w:val="28"/>
        </w:rPr>
        <w:t>(草案)</w:t>
      </w:r>
      <w:r w:rsidR="007C4FDE" w:rsidRPr="00AD269B">
        <w:rPr>
          <w:rFonts w:ascii="標楷體" w:eastAsia="標楷體" w:hAnsi="標楷體" w:hint="eastAsia"/>
          <w:sz w:val="28"/>
          <w:szCs w:val="28"/>
        </w:rPr>
        <w:t>。</w:t>
      </w:r>
      <w:r w:rsidR="004C262F">
        <w:rPr>
          <w:rFonts w:ascii="標楷體" w:eastAsia="標楷體" w:hAnsi="標楷體" w:hint="eastAsia"/>
          <w:sz w:val="28"/>
          <w:szCs w:val="28"/>
        </w:rPr>
        <w:t>未來計畫</w:t>
      </w:r>
      <w:r w:rsidRPr="00AD269B">
        <w:rPr>
          <w:rFonts w:ascii="標楷體" w:eastAsia="標楷體" w:hAnsi="標楷體" w:hint="eastAsia"/>
          <w:sz w:val="28"/>
          <w:szCs w:val="28"/>
        </w:rPr>
        <w:t>如</w:t>
      </w:r>
      <w:r w:rsidR="004C262F">
        <w:rPr>
          <w:rFonts w:ascii="標楷體" w:eastAsia="標楷體" w:hAnsi="標楷體" w:hint="eastAsia"/>
          <w:sz w:val="28"/>
          <w:szCs w:val="28"/>
        </w:rPr>
        <w:t>有</w:t>
      </w:r>
      <w:r w:rsidRPr="00AD269B">
        <w:rPr>
          <w:rFonts w:ascii="標楷體" w:eastAsia="標楷體" w:hAnsi="標楷體" w:hint="eastAsia"/>
          <w:sz w:val="28"/>
          <w:szCs w:val="28"/>
        </w:rPr>
        <w:t>因遭遇民眾陳情或抗議、天候因素、工程流標</w:t>
      </w:r>
      <w:r w:rsidR="004C262F">
        <w:rPr>
          <w:rFonts w:ascii="標楷體" w:eastAsia="標楷體" w:hAnsi="標楷體" w:hint="eastAsia"/>
          <w:sz w:val="28"/>
          <w:szCs w:val="28"/>
        </w:rPr>
        <w:t>、</w:t>
      </w:r>
      <w:r w:rsidR="004C262F" w:rsidRPr="00AD269B">
        <w:rPr>
          <w:rFonts w:ascii="標楷體" w:eastAsia="標楷體" w:hAnsi="標楷體" w:hint="eastAsia"/>
          <w:sz w:val="28"/>
          <w:szCs w:val="28"/>
        </w:rPr>
        <w:t>情勢變更</w:t>
      </w:r>
      <w:r w:rsidRPr="00AD269B">
        <w:rPr>
          <w:rFonts w:ascii="標楷體" w:eastAsia="標楷體" w:hAnsi="標楷體" w:hint="eastAsia"/>
          <w:sz w:val="28"/>
          <w:szCs w:val="28"/>
        </w:rPr>
        <w:t>等造成施工延宕</w:t>
      </w:r>
      <w:r w:rsidR="004C262F">
        <w:rPr>
          <w:rFonts w:ascii="標楷體" w:eastAsia="標楷體" w:hAnsi="標楷體" w:hint="eastAsia"/>
          <w:sz w:val="28"/>
          <w:szCs w:val="28"/>
        </w:rPr>
        <w:t>者</w:t>
      </w:r>
      <w:proofErr w:type="gramStart"/>
      <w:r w:rsidRPr="00AD269B">
        <w:rPr>
          <w:rFonts w:ascii="標楷體" w:eastAsia="標楷體" w:hAnsi="標楷體" w:hint="eastAsia"/>
          <w:sz w:val="28"/>
          <w:szCs w:val="28"/>
        </w:rPr>
        <w:t>者</w:t>
      </w:r>
      <w:proofErr w:type="gramEnd"/>
      <w:r w:rsidR="00D45163" w:rsidRPr="00AD269B">
        <w:rPr>
          <w:rFonts w:ascii="標楷體" w:eastAsia="標楷體" w:hAnsi="標楷體" w:hint="eastAsia"/>
          <w:sz w:val="28"/>
          <w:szCs w:val="28"/>
        </w:rPr>
        <w:t>，</w:t>
      </w:r>
      <w:r w:rsidR="007C4FDE" w:rsidRPr="00AD269B">
        <w:rPr>
          <w:rFonts w:ascii="標楷體" w:eastAsia="標楷體" w:hAnsi="標楷體" w:hint="eastAsia"/>
          <w:sz w:val="28"/>
          <w:szCs w:val="28"/>
        </w:rPr>
        <w:t>啟動退場機制</w:t>
      </w:r>
      <w:r w:rsidR="00BE5A12">
        <w:rPr>
          <w:rFonts w:ascii="標楷體" w:eastAsia="標楷體" w:hAnsi="標楷體" w:hint="eastAsia"/>
          <w:sz w:val="28"/>
          <w:szCs w:val="28"/>
        </w:rPr>
        <w:t>。</w:t>
      </w:r>
    </w:p>
    <w:p w:rsidR="00BF6990" w:rsidRPr="00AD269B" w:rsidRDefault="00BF6990"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十</w:t>
      </w:r>
      <w:r w:rsidR="00D45163" w:rsidRPr="00AD269B">
        <w:rPr>
          <w:rFonts w:ascii="標楷體" w:eastAsia="標楷體" w:hAnsi="標楷體" w:hint="eastAsia"/>
          <w:sz w:val="28"/>
          <w:szCs w:val="28"/>
        </w:rPr>
        <w:t>、</w:t>
      </w:r>
      <w:r w:rsidRPr="00AD269B">
        <w:rPr>
          <w:rFonts w:ascii="標楷體" w:eastAsia="標楷體" w:hAnsi="標楷體" w:hint="eastAsia"/>
          <w:sz w:val="28"/>
          <w:szCs w:val="28"/>
        </w:rPr>
        <w:t>加速open data的執行及推動一站式智慧服務型政府</w:t>
      </w:r>
      <w:r w:rsidR="00D45163" w:rsidRPr="00AD269B">
        <w:rPr>
          <w:rFonts w:ascii="標楷體" w:eastAsia="標楷體" w:hAnsi="標楷體" w:hint="eastAsia"/>
          <w:sz w:val="28"/>
          <w:szCs w:val="28"/>
        </w:rPr>
        <w:t>：</w:t>
      </w:r>
    </w:p>
    <w:p w:rsidR="00BF6990" w:rsidRPr="00AD269B" w:rsidRDefault="00D45163" w:rsidP="00825BA2">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w:t>
      </w:r>
      <w:r w:rsidR="00BF6990" w:rsidRPr="00AD269B">
        <w:rPr>
          <w:rFonts w:ascii="標楷體" w:eastAsia="標楷體" w:hAnsi="標楷體" w:hint="eastAsia"/>
          <w:sz w:val="28"/>
          <w:szCs w:val="28"/>
        </w:rPr>
        <w:t>一</w:t>
      </w:r>
      <w:r w:rsidRPr="00AD269B">
        <w:rPr>
          <w:rFonts w:ascii="標楷體" w:eastAsia="標楷體" w:hAnsi="標楷體" w:hint="eastAsia"/>
          <w:sz w:val="28"/>
          <w:szCs w:val="28"/>
        </w:rPr>
        <w:t>）O</w:t>
      </w:r>
      <w:r w:rsidR="00BF6990" w:rsidRPr="00AD269B">
        <w:rPr>
          <w:rFonts w:ascii="標楷體" w:eastAsia="標楷體" w:hAnsi="標楷體" w:hint="eastAsia"/>
          <w:sz w:val="28"/>
          <w:szCs w:val="28"/>
        </w:rPr>
        <w:t>pen dat</w:t>
      </w:r>
      <w:r w:rsidR="00AD269B" w:rsidRPr="00AD269B">
        <w:rPr>
          <w:rFonts w:ascii="標楷體" w:eastAsia="標楷體" w:hAnsi="標楷體" w:hint="eastAsia"/>
          <w:sz w:val="28"/>
          <w:szCs w:val="28"/>
        </w:rPr>
        <w:t>a</w:t>
      </w:r>
      <w:r w:rsidRPr="00AD269B">
        <w:rPr>
          <w:rFonts w:ascii="標楷體" w:eastAsia="標楷體" w:hAnsi="標楷體" w:hint="eastAsia"/>
          <w:sz w:val="28"/>
          <w:szCs w:val="28"/>
        </w:rPr>
        <w:t>部分</w:t>
      </w:r>
      <w:r w:rsidR="00BF6990" w:rsidRPr="00AD269B">
        <w:rPr>
          <w:rFonts w:ascii="標楷體" w:eastAsia="標楷體" w:hAnsi="標楷體" w:hint="eastAsia"/>
          <w:sz w:val="28"/>
          <w:szCs w:val="28"/>
        </w:rPr>
        <w:t>：刻正報院修正「行政院及所屬各級機關政府資料開放作業原則」，以明確資料開放授權定義及擴大本原則之參照範圍至行政院以外之其他各級機關。</w:t>
      </w:r>
    </w:p>
    <w:p w:rsidR="00BF6990" w:rsidRPr="00AD269B" w:rsidRDefault="00D45163" w:rsidP="00B20BCA">
      <w:pPr>
        <w:spacing w:line="520" w:lineRule="exact"/>
        <w:ind w:leftChars="100" w:left="800" w:hangingChars="200" w:hanging="560"/>
        <w:jc w:val="both"/>
        <w:rPr>
          <w:rFonts w:ascii="標楷體" w:eastAsia="標楷體" w:hAnsi="標楷體"/>
          <w:sz w:val="28"/>
          <w:szCs w:val="28"/>
        </w:rPr>
      </w:pPr>
      <w:r w:rsidRPr="00AD269B">
        <w:rPr>
          <w:rFonts w:ascii="標楷體" w:eastAsia="標楷體" w:hAnsi="標楷體" w:hint="eastAsia"/>
          <w:sz w:val="28"/>
          <w:szCs w:val="28"/>
        </w:rPr>
        <w:t>（</w:t>
      </w:r>
      <w:r w:rsidR="00BF6990" w:rsidRPr="00AD269B">
        <w:rPr>
          <w:rFonts w:ascii="標楷體" w:eastAsia="標楷體" w:hAnsi="標楷體" w:hint="eastAsia"/>
          <w:sz w:val="28"/>
          <w:szCs w:val="28"/>
        </w:rPr>
        <w:t>二</w:t>
      </w:r>
      <w:r w:rsidRPr="00AD269B">
        <w:rPr>
          <w:rFonts w:ascii="標楷體" w:eastAsia="標楷體" w:hAnsi="標楷體" w:hint="eastAsia"/>
          <w:sz w:val="28"/>
          <w:szCs w:val="28"/>
        </w:rPr>
        <w:t>）</w:t>
      </w:r>
      <w:r w:rsidR="00BF6990" w:rsidRPr="00AD269B">
        <w:rPr>
          <w:rFonts w:ascii="標楷體" w:eastAsia="標楷體" w:hAnsi="標楷體" w:hint="eastAsia"/>
          <w:sz w:val="28"/>
          <w:szCs w:val="28"/>
        </w:rPr>
        <w:t>推動一站式智慧服務型政府</w:t>
      </w:r>
      <w:r w:rsidRPr="00AD269B">
        <w:rPr>
          <w:rFonts w:ascii="標楷體" w:eastAsia="標楷體" w:hAnsi="標楷體" w:hint="eastAsia"/>
          <w:sz w:val="28"/>
          <w:szCs w:val="28"/>
        </w:rPr>
        <w:t>部分</w:t>
      </w:r>
      <w:r w:rsidR="00BF6990" w:rsidRPr="00AD269B">
        <w:rPr>
          <w:rFonts w:ascii="標楷體" w:eastAsia="標楷體" w:hAnsi="標楷體" w:hint="eastAsia"/>
          <w:sz w:val="28"/>
          <w:szCs w:val="28"/>
        </w:rPr>
        <w:t>：</w:t>
      </w:r>
    </w:p>
    <w:p w:rsidR="00BF6990" w:rsidRPr="00AD269B" w:rsidRDefault="00D45163" w:rsidP="00B20BCA">
      <w:pPr>
        <w:spacing w:line="520" w:lineRule="exact"/>
        <w:ind w:leftChars="250" w:left="1160" w:hangingChars="200" w:hanging="560"/>
        <w:jc w:val="both"/>
        <w:rPr>
          <w:rFonts w:ascii="標楷體" w:eastAsia="標楷體" w:hAnsi="標楷體"/>
          <w:sz w:val="28"/>
          <w:szCs w:val="28"/>
        </w:rPr>
      </w:pPr>
      <w:r w:rsidRPr="00AD269B">
        <w:rPr>
          <w:rFonts w:ascii="標楷體" w:eastAsia="標楷體" w:hAnsi="標楷體" w:hint="eastAsia"/>
          <w:sz w:val="28"/>
          <w:szCs w:val="28"/>
        </w:rPr>
        <w:t>１、</w:t>
      </w:r>
      <w:proofErr w:type="gramStart"/>
      <w:r w:rsidR="00BF6990" w:rsidRPr="00AD269B">
        <w:rPr>
          <w:rFonts w:ascii="標楷體" w:eastAsia="標楷體" w:hAnsi="標楷體" w:hint="eastAsia"/>
          <w:sz w:val="28"/>
          <w:szCs w:val="28"/>
        </w:rPr>
        <w:t>9</w:t>
      </w:r>
      <w:proofErr w:type="gramEnd"/>
      <w:r w:rsidR="00BF6990" w:rsidRPr="00AD269B">
        <w:rPr>
          <w:rFonts w:ascii="標楷體" w:eastAsia="標楷體" w:hAnsi="標楷體" w:hint="eastAsia"/>
          <w:sz w:val="28"/>
          <w:szCs w:val="28"/>
        </w:rPr>
        <w:t>月28日召開說明會，邀集內政部、衛福部、經濟部等機關，說明「服務型智慧政府推動計畫」推動策略與提報重點，並請機關</w:t>
      </w:r>
      <w:proofErr w:type="gramStart"/>
      <w:r w:rsidR="00BF6990" w:rsidRPr="00AD269B">
        <w:rPr>
          <w:rFonts w:ascii="標楷體" w:eastAsia="標楷體" w:hAnsi="標楷體" w:hint="eastAsia"/>
          <w:sz w:val="28"/>
          <w:szCs w:val="28"/>
        </w:rPr>
        <w:t>研</w:t>
      </w:r>
      <w:proofErr w:type="gramEnd"/>
      <w:r w:rsidR="00BF6990" w:rsidRPr="00AD269B">
        <w:rPr>
          <w:rFonts w:ascii="標楷體" w:eastAsia="標楷體" w:hAnsi="標楷體" w:hint="eastAsia"/>
          <w:sz w:val="28"/>
          <w:szCs w:val="28"/>
        </w:rPr>
        <w:t>提中長程個案計畫，於10月13日前送本會審查。</w:t>
      </w:r>
    </w:p>
    <w:p w:rsidR="00BF6990" w:rsidRPr="00AD269B" w:rsidRDefault="00D45163" w:rsidP="00B20BCA">
      <w:pPr>
        <w:spacing w:line="520" w:lineRule="exact"/>
        <w:ind w:leftChars="250" w:left="1160" w:hangingChars="200" w:hanging="560"/>
        <w:jc w:val="both"/>
        <w:rPr>
          <w:rFonts w:ascii="標楷體" w:eastAsia="標楷體" w:hAnsi="標楷體"/>
          <w:sz w:val="28"/>
          <w:szCs w:val="28"/>
        </w:rPr>
      </w:pPr>
      <w:r w:rsidRPr="00AD269B">
        <w:rPr>
          <w:rFonts w:ascii="標楷體" w:eastAsia="標楷體" w:hAnsi="標楷體" w:hint="eastAsia"/>
          <w:sz w:val="28"/>
          <w:szCs w:val="28"/>
        </w:rPr>
        <w:t>２、</w:t>
      </w:r>
      <w:r w:rsidR="00BF6990" w:rsidRPr="00AD269B">
        <w:rPr>
          <w:rFonts w:ascii="標楷體" w:eastAsia="標楷體" w:hAnsi="標楷體" w:hint="eastAsia"/>
          <w:sz w:val="28"/>
          <w:szCs w:val="28"/>
        </w:rPr>
        <w:t>聚焦輔導內政、商工、衛福推動一站式數位服務，將於10月分別辦理三個領域之專家座談會，透過公私協力蒐集使用者需求創新服務遞送模式。</w:t>
      </w:r>
    </w:p>
    <w:p w:rsidR="000231EC" w:rsidRPr="005841DB" w:rsidRDefault="00BF6990" w:rsidP="005841DB">
      <w:pPr>
        <w:spacing w:line="520" w:lineRule="exact"/>
        <w:rPr>
          <w:rFonts w:ascii="標楷體" w:eastAsia="標楷體" w:hAnsi="標楷體"/>
          <w:b/>
          <w:sz w:val="28"/>
          <w:szCs w:val="28"/>
        </w:rPr>
      </w:pPr>
      <w:r w:rsidRPr="005841DB">
        <w:rPr>
          <w:rFonts w:ascii="標楷體" w:eastAsia="標楷體" w:hAnsi="標楷體" w:hint="eastAsia"/>
          <w:b/>
          <w:sz w:val="28"/>
          <w:szCs w:val="28"/>
        </w:rPr>
        <w:t>參</w:t>
      </w:r>
      <w:r w:rsidR="000231EC" w:rsidRPr="005841DB">
        <w:rPr>
          <w:rFonts w:ascii="標楷體" w:eastAsia="標楷體" w:hAnsi="標楷體" w:hint="eastAsia"/>
          <w:b/>
          <w:sz w:val="28"/>
          <w:szCs w:val="28"/>
        </w:rPr>
        <w:t>、</w:t>
      </w:r>
      <w:r w:rsidR="00825BA2">
        <w:rPr>
          <w:rFonts w:ascii="標楷體" w:eastAsia="標楷體" w:hAnsi="標楷體" w:hint="eastAsia"/>
          <w:b/>
          <w:sz w:val="28"/>
          <w:szCs w:val="28"/>
        </w:rPr>
        <w:t>依</w:t>
      </w:r>
      <w:r w:rsidR="000231EC" w:rsidRPr="005841DB">
        <w:rPr>
          <w:rFonts w:ascii="標楷體" w:eastAsia="標楷體" w:hAnsi="標楷體" w:hint="eastAsia"/>
          <w:b/>
          <w:sz w:val="28"/>
          <w:szCs w:val="28"/>
        </w:rPr>
        <w:t>院長指示擔任「加速投資臺灣專案會議」幕僚工作</w:t>
      </w:r>
    </w:p>
    <w:p w:rsidR="00BF6990" w:rsidRPr="00AD269B" w:rsidRDefault="00D45163"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一、</w:t>
      </w:r>
      <w:r w:rsidR="00BF6990" w:rsidRPr="00AD269B">
        <w:rPr>
          <w:rFonts w:ascii="標楷體" w:eastAsia="標楷體" w:hAnsi="標楷體" w:hint="eastAsia"/>
          <w:sz w:val="28"/>
          <w:szCs w:val="28"/>
        </w:rPr>
        <w:t>為號召投資台灣，賴院長親自主持「加速投資台灣專案會議」，未來每2至3</w:t>
      </w:r>
      <w:proofErr w:type="gramStart"/>
      <w:r w:rsidR="00BF6990" w:rsidRPr="00AD269B">
        <w:rPr>
          <w:rFonts w:ascii="標楷體" w:eastAsia="標楷體" w:hAnsi="標楷體" w:hint="eastAsia"/>
          <w:sz w:val="28"/>
          <w:szCs w:val="28"/>
        </w:rPr>
        <w:t>週</w:t>
      </w:r>
      <w:proofErr w:type="gramEnd"/>
      <w:r w:rsidR="00BF6990" w:rsidRPr="00AD269B">
        <w:rPr>
          <w:rFonts w:ascii="標楷體" w:eastAsia="標楷體" w:hAnsi="標楷體" w:hint="eastAsia"/>
          <w:sz w:val="28"/>
          <w:szCs w:val="28"/>
        </w:rPr>
        <w:t>不定期召開，由本會擔任幕僚單位，針對涉及跨部會權責事項，事先共同協商解決。會議將就當前民間投資促進、公共建設投資執行、民間參與公共建設等相關議題進行討論。第1次專案會議已於9月27日上午召開，共有3個報告議案，包括：「臺灣整體投資狀況及其分析」、「經濟部國營事業重大投資計畫盤點情形」、「 經濟部招商投資服務中心服務現況」，相關會議資料及記錄亦於同日於本</w:t>
      </w:r>
      <w:proofErr w:type="gramStart"/>
      <w:r w:rsidR="00BF6990" w:rsidRPr="00AD269B">
        <w:rPr>
          <w:rFonts w:ascii="標楷體" w:eastAsia="標楷體" w:hAnsi="標楷體" w:hint="eastAsia"/>
          <w:sz w:val="28"/>
          <w:szCs w:val="28"/>
        </w:rPr>
        <w:t>會官網公布</w:t>
      </w:r>
      <w:proofErr w:type="gramEnd"/>
      <w:r w:rsidR="00BF6990" w:rsidRPr="00AD269B">
        <w:rPr>
          <w:rFonts w:ascii="標楷體" w:eastAsia="標楷體" w:hAnsi="標楷體" w:hint="eastAsia"/>
          <w:sz w:val="28"/>
          <w:szCs w:val="28"/>
        </w:rPr>
        <w:t>。</w:t>
      </w:r>
    </w:p>
    <w:p w:rsidR="00BF6990" w:rsidRPr="00AD269B" w:rsidRDefault="00D45163" w:rsidP="00F50D13">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二、</w:t>
      </w:r>
      <w:r w:rsidR="00BF6990" w:rsidRPr="00AD269B">
        <w:rPr>
          <w:rFonts w:ascii="標楷體" w:eastAsia="標楷體" w:hAnsi="標楷體" w:hint="eastAsia"/>
          <w:sz w:val="28"/>
          <w:szCs w:val="28"/>
        </w:rPr>
        <w:t>第2次會議將於10月11日召開</w:t>
      </w:r>
      <w:r w:rsidRPr="00AD269B">
        <w:rPr>
          <w:rFonts w:ascii="標楷體" w:eastAsia="標楷體" w:hAnsi="標楷體" w:hint="eastAsia"/>
          <w:sz w:val="28"/>
          <w:szCs w:val="28"/>
        </w:rPr>
        <w:t>，</w:t>
      </w:r>
      <w:r w:rsidR="00BF6990" w:rsidRPr="00AD269B">
        <w:rPr>
          <w:rFonts w:ascii="標楷體" w:eastAsia="標楷體" w:hAnsi="標楷體" w:hint="eastAsia"/>
          <w:sz w:val="28"/>
          <w:szCs w:val="28"/>
        </w:rPr>
        <w:t>報告議案包括：「民間參與公共建設的推動情形(財政部推動促參司)」、「產業缺水情形及因應對策(經</w:t>
      </w:r>
      <w:r w:rsidR="00BF6990" w:rsidRPr="00AD269B">
        <w:rPr>
          <w:rFonts w:ascii="標楷體" w:eastAsia="標楷體" w:hAnsi="標楷體" w:hint="eastAsia"/>
          <w:sz w:val="28"/>
          <w:szCs w:val="28"/>
        </w:rPr>
        <w:lastRenderedPageBreak/>
        <w:t>濟部水利署)」、「</w:t>
      </w:r>
      <w:proofErr w:type="gramStart"/>
      <w:r w:rsidR="00BF6990" w:rsidRPr="00AD269B">
        <w:rPr>
          <w:rFonts w:ascii="標楷體" w:eastAsia="標楷體" w:hAnsi="標楷體" w:hint="eastAsia"/>
          <w:sz w:val="28"/>
          <w:szCs w:val="28"/>
        </w:rPr>
        <w:t>106</w:t>
      </w:r>
      <w:proofErr w:type="gramEnd"/>
      <w:r w:rsidR="00BF6990" w:rsidRPr="00AD269B">
        <w:rPr>
          <w:rFonts w:ascii="標楷體" w:eastAsia="標楷體" w:hAnsi="標楷體" w:hint="eastAsia"/>
          <w:sz w:val="28"/>
          <w:szCs w:val="28"/>
        </w:rPr>
        <w:t>年度中央政府各機關（基金）預算執行情形（主計總處）」及「啟動法規鬆綁 排除投資障礙(國發</w:t>
      </w:r>
      <w:proofErr w:type="gramStart"/>
      <w:r w:rsidR="00BF6990" w:rsidRPr="00AD269B">
        <w:rPr>
          <w:rFonts w:ascii="標楷體" w:eastAsia="標楷體" w:hAnsi="標楷體" w:hint="eastAsia"/>
          <w:sz w:val="28"/>
          <w:szCs w:val="28"/>
        </w:rPr>
        <w:t>會法協中心</w:t>
      </w:r>
      <w:proofErr w:type="gramEnd"/>
      <w:r w:rsidR="00BF6990" w:rsidRPr="00AD269B">
        <w:rPr>
          <w:rFonts w:ascii="標楷體" w:eastAsia="標楷體" w:hAnsi="標楷體" w:hint="eastAsia"/>
          <w:sz w:val="28"/>
          <w:szCs w:val="28"/>
        </w:rPr>
        <w:t>)」等4案</w:t>
      </w:r>
      <w:r w:rsidRPr="00AD269B">
        <w:rPr>
          <w:rFonts w:ascii="標楷體" w:eastAsia="標楷體" w:hAnsi="標楷體" w:hint="eastAsia"/>
          <w:sz w:val="28"/>
          <w:szCs w:val="28"/>
        </w:rPr>
        <w:t>；另將針對</w:t>
      </w:r>
      <w:r w:rsidR="00BF6990" w:rsidRPr="00AD269B">
        <w:rPr>
          <w:rFonts w:ascii="標楷體" w:eastAsia="標楷體" w:hAnsi="標楷體" w:hint="eastAsia"/>
          <w:sz w:val="28"/>
          <w:szCs w:val="28"/>
        </w:rPr>
        <w:t>「盤點前瞻基礎建設計畫中，採取</w:t>
      </w:r>
      <w:proofErr w:type="gramStart"/>
      <w:r w:rsidR="00BF6990" w:rsidRPr="00AD269B">
        <w:rPr>
          <w:rFonts w:ascii="標楷體" w:eastAsia="標楷體" w:hAnsi="標楷體" w:hint="eastAsia"/>
          <w:sz w:val="28"/>
          <w:szCs w:val="28"/>
        </w:rPr>
        <w:t>促參更能</w:t>
      </w:r>
      <w:proofErr w:type="gramEnd"/>
      <w:r w:rsidR="00BF6990" w:rsidRPr="00AD269B">
        <w:rPr>
          <w:rFonts w:ascii="標楷體" w:eastAsia="標楷體" w:hAnsi="標楷體" w:hint="eastAsia"/>
          <w:sz w:val="28"/>
          <w:szCs w:val="28"/>
        </w:rPr>
        <w:t>達成效益之案源，並由財政部專案協助及辦理」、「推動財經法規鬆綁，即刻檢討函釋，並於每次專案會議提報完成項目」、「強化營業基金及非營業基金執行力落後之預警控管機制」等3項</w:t>
      </w:r>
      <w:r w:rsidRPr="00AD269B">
        <w:rPr>
          <w:rFonts w:ascii="標楷體" w:eastAsia="標楷體" w:hAnsi="標楷體" w:hint="eastAsia"/>
          <w:sz w:val="28"/>
          <w:szCs w:val="28"/>
        </w:rPr>
        <w:t>進行討論</w:t>
      </w:r>
      <w:r w:rsidR="00BF6990" w:rsidRPr="00AD269B">
        <w:rPr>
          <w:rFonts w:ascii="標楷體" w:eastAsia="標楷體" w:hAnsi="標楷體" w:hint="eastAsia"/>
          <w:sz w:val="28"/>
          <w:szCs w:val="28"/>
        </w:rPr>
        <w:t>。</w:t>
      </w:r>
    </w:p>
    <w:p w:rsidR="000231EC" w:rsidRPr="005841DB" w:rsidRDefault="00BF6990" w:rsidP="00AD269B">
      <w:pPr>
        <w:spacing w:line="520" w:lineRule="exact"/>
        <w:rPr>
          <w:rFonts w:ascii="標楷體" w:eastAsia="標楷體" w:hAnsi="標楷體"/>
          <w:b/>
          <w:sz w:val="28"/>
          <w:szCs w:val="28"/>
        </w:rPr>
      </w:pPr>
      <w:r w:rsidRPr="005841DB">
        <w:rPr>
          <w:rFonts w:ascii="標楷體" w:eastAsia="標楷體" w:hAnsi="標楷體" w:hint="eastAsia"/>
          <w:b/>
          <w:sz w:val="28"/>
          <w:szCs w:val="28"/>
        </w:rPr>
        <w:t>肆</w:t>
      </w:r>
      <w:r w:rsidR="000231EC" w:rsidRPr="005841DB">
        <w:rPr>
          <w:rFonts w:ascii="標楷體" w:eastAsia="標楷體" w:hAnsi="標楷體" w:hint="eastAsia"/>
          <w:b/>
          <w:sz w:val="28"/>
          <w:szCs w:val="28"/>
        </w:rPr>
        <w:t>、</w:t>
      </w:r>
      <w:r w:rsidR="00BA2C7A">
        <w:rPr>
          <w:rFonts w:ascii="標楷體" w:eastAsia="標楷體" w:hAnsi="標楷體" w:hint="eastAsia"/>
          <w:b/>
          <w:sz w:val="28"/>
          <w:szCs w:val="28"/>
        </w:rPr>
        <w:t>新</w:t>
      </w:r>
      <w:r w:rsidR="00825BA2">
        <w:rPr>
          <w:rFonts w:ascii="標楷體" w:eastAsia="標楷體" w:hAnsi="標楷體" w:hint="eastAsia"/>
          <w:b/>
          <w:sz w:val="28"/>
          <w:szCs w:val="28"/>
        </w:rPr>
        <w:t>工作重點</w:t>
      </w:r>
    </w:p>
    <w:p w:rsidR="00832BFF" w:rsidRDefault="00AD269B" w:rsidP="004C262F">
      <w:pPr>
        <w:spacing w:line="520" w:lineRule="exact"/>
        <w:ind w:leftChars="50" w:left="680" w:hangingChars="200" w:hanging="560"/>
        <w:jc w:val="both"/>
        <w:rPr>
          <w:rFonts w:ascii="標楷體" w:eastAsia="標楷體" w:hAnsi="標楷體"/>
          <w:sz w:val="28"/>
          <w:szCs w:val="28"/>
        </w:rPr>
      </w:pPr>
      <w:r w:rsidRPr="00AD269B">
        <w:rPr>
          <w:rFonts w:ascii="標楷體" w:eastAsia="標楷體" w:hAnsi="標楷體" w:hint="eastAsia"/>
          <w:sz w:val="28"/>
          <w:szCs w:val="28"/>
        </w:rPr>
        <w:t>一</w:t>
      </w:r>
      <w:r w:rsidR="000231EC" w:rsidRPr="00AD269B">
        <w:rPr>
          <w:rFonts w:ascii="標楷體" w:eastAsia="標楷體" w:hAnsi="標楷體" w:hint="eastAsia"/>
          <w:sz w:val="28"/>
          <w:szCs w:val="28"/>
        </w:rPr>
        <w:t>、</w:t>
      </w:r>
      <w:r w:rsidR="00825BA2">
        <w:rPr>
          <w:rFonts w:ascii="標楷體" w:eastAsia="標楷體" w:hAnsi="標楷體" w:hint="eastAsia"/>
          <w:sz w:val="28"/>
          <w:szCs w:val="28"/>
        </w:rPr>
        <w:t>啟動</w:t>
      </w:r>
      <w:r w:rsidR="009A238E">
        <w:rPr>
          <w:rFonts w:ascii="標楷體" w:eastAsia="標楷體" w:hAnsi="標楷體" w:hint="eastAsia"/>
          <w:sz w:val="28"/>
          <w:szCs w:val="28"/>
        </w:rPr>
        <w:t>國家</w:t>
      </w:r>
      <w:r w:rsidR="00825BA2">
        <w:rPr>
          <w:rFonts w:ascii="標楷體" w:eastAsia="標楷體" w:hAnsi="標楷體" w:hint="eastAsia"/>
          <w:sz w:val="28"/>
          <w:szCs w:val="28"/>
        </w:rPr>
        <w:t>育人政策及</w:t>
      </w:r>
      <w:r w:rsidR="00BA2C7A">
        <w:rPr>
          <w:rFonts w:ascii="標楷體" w:eastAsia="標楷體" w:hAnsi="標楷體" w:hint="eastAsia"/>
          <w:sz w:val="28"/>
          <w:szCs w:val="28"/>
        </w:rPr>
        <w:t>規劃新移民及留才</w:t>
      </w:r>
      <w:r w:rsidR="00825BA2">
        <w:rPr>
          <w:rFonts w:ascii="標楷體" w:eastAsia="標楷體" w:hAnsi="標楷體" w:hint="eastAsia"/>
          <w:sz w:val="28"/>
          <w:szCs w:val="28"/>
        </w:rPr>
        <w:t>政策</w:t>
      </w:r>
      <w:r w:rsidR="00C3240B">
        <w:rPr>
          <w:rFonts w:ascii="標楷體" w:eastAsia="標楷體" w:hAnsi="標楷體" w:hint="eastAsia"/>
          <w:sz w:val="28"/>
          <w:szCs w:val="28"/>
        </w:rPr>
        <w:t>：</w:t>
      </w:r>
    </w:p>
    <w:p w:rsidR="000231EC" w:rsidRPr="00AD269B" w:rsidRDefault="00825BA2" w:rsidP="00983C86">
      <w:pPr>
        <w:spacing w:line="520" w:lineRule="exact"/>
        <w:ind w:leftChars="150" w:left="360"/>
        <w:jc w:val="both"/>
        <w:rPr>
          <w:rFonts w:ascii="標楷體" w:eastAsia="標楷體" w:hAnsi="標楷體"/>
          <w:sz w:val="28"/>
          <w:szCs w:val="28"/>
        </w:rPr>
      </w:pPr>
      <w:r>
        <w:rPr>
          <w:rFonts w:ascii="標楷體" w:eastAsia="標楷體" w:hAnsi="標楷體" w:hint="eastAsia"/>
          <w:sz w:val="28"/>
          <w:szCs w:val="28"/>
        </w:rPr>
        <w:t>「</w:t>
      </w:r>
      <w:r w:rsidR="000231EC" w:rsidRPr="00AD269B">
        <w:rPr>
          <w:rFonts w:ascii="標楷體" w:eastAsia="標楷體" w:hAnsi="標楷體" w:hint="eastAsia"/>
          <w:sz w:val="28"/>
          <w:szCs w:val="28"/>
        </w:rPr>
        <w:t>2016 年臺灣的總生育率只有 1.17，全年新生人口也只有 20 萬 8 千餘人，今年則可能低於 20萬人。面對嚴峻的少子女化議題，我們必須積極著手創造生育、養育的友善環境、減輕年輕父母經濟負擔、利用社會住宅解決青年居住問題，連帶提高生育率及婦女的勞參率，並重新思考及調整策略，將經濟、產業與人才培育的思維導入，檢討我們的移民政策，藉以培植國力及提升國家的競爭力。</w:t>
      </w:r>
      <w:r>
        <w:rPr>
          <w:rFonts w:ascii="標楷體" w:eastAsia="標楷體" w:hAnsi="標楷體" w:hint="eastAsia"/>
          <w:sz w:val="28"/>
          <w:szCs w:val="28"/>
        </w:rPr>
        <w:t>」「</w:t>
      </w:r>
      <w:r w:rsidR="000231EC" w:rsidRPr="00AD269B">
        <w:rPr>
          <w:rFonts w:ascii="標楷體" w:eastAsia="標楷體" w:hAnsi="標楷體" w:hint="eastAsia"/>
          <w:sz w:val="28"/>
          <w:szCs w:val="28"/>
        </w:rPr>
        <w:t>薪資過低、就業不易、居住困難及對未來的不確定，是現在年輕人面臨的四大困境，政府有責任強化技職教育功能、減少學用落差、透過產學</w:t>
      </w:r>
      <w:proofErr w:type="gramStart"/>
      <w:r w:rsidR="000231EC" w:rsidRPr="00AD269B">
        <w:rPr>
          <w:rFonts w:ascii="標楷體" w:eastAsia="標楷體" w:hAnsi="標楷體" w:hint="eastAsia"/>
          <w:sz w:val="28"/>
          <w:szCs w:val="28"/>
        </w:rPr>
        <w:t>研</w:t>
      </w:r>
      <w:proofErr w:type="gramEnd"/>
      <w:r w:rsidR="000231EC" w:rsidRPr="00AD269B">
        <w:rPr>
          <w:rFonts w:ascii="標楷體" w:eastAsia="標楷體" w:hAnsi="標楷體" w:hint="eastAsia"/>
          <w:sz w:val="28"/>
          <w:szCs w:val="28"/>
        </w:rPr>
        <w:t>跨領域引導，並鬆綁教育法規，推動實驗教育，讓年輕人有更多創新創業的空間、更多參與公共事務的機會及選擇教育、職</w:t>
      </w:r>
      <w:proofErr w:type="gramStart"/>
      <w:r w:rsidR="000231EC" w:rsidRPr="00AD269B">
        <w:rPr>
          <w:rFonts w:ascii="標楷體" w:eastAsia="標楷體" w:hAnsi="標楷體" w:hint="eastAsia"/>
          <w:sz w:val="28"/>
          <w:szCs w:val="28"/>
        </w:rPr>
        <w:t>涯</w:t>
      </w:r>
      <w:proofErr w:type="gramEnd"/>
      <w:r w:rsidR="000231EC" w:rsidRPr="00AD269B">
        <w:rPr>
          <w:rFonts w:ascii="標楷體" w:eastAsia="標楷體" w:hAnsi="標楷體" w:hint="eastAsia"/>
          <w:sz w:val="28"/>
          <w:szCs w:val="28"/>
        </w:rPr>
        <w:t>的自由，共同打造活力的臺灣。</w:t>
      </w:r>
      <w:r>
        <w:rPr>
          <w:rFonts w:ascii="標楷體" w:eastAsia="標楷體" w:hAnsi="標楷體" w:hint="eastAsia"/>
          <w:sz w:val="28"/>
          <w:szCs w:val="28"/>
        </w:rPr>
        <w:t>」(賴院長口頭施政</w:t>
      </w:r>
      <w:r w:rsidR="00983C86">
        <w:rPr>
          <w:rFonts w:ascii="標楷體" w:eastAsia="標楷體" w:hAnsi="標楷體" w:hint="eastAsia"/>
          <w:sz w:val="28"/>
          <w:szCs w:val="28"/>
        </w:rPr>
        <w:t>方針</w:t>
      </w:r>
      <w:r>
        <w:rPr>
          <w:rFonts w:ascii="標楷體" w:eastAsia="標楷體" w:hAnsi="標楷體" w:hint="eastAsia"/>
          <w:sz w:val="28"/>
          <w:szCs w:val="28"/>
        </w:rPr>
        <w:t>報告第16頁)</w:t>
      </w:r>
    </w:p>
    <w:p w:rsidR="000231EC" w:rsidRPr="004C262F" w:rsidRDefault="00983C86" w:rsidP="00AD269B">
      <w:pPr>
        <w:spacing w:line="520" w:lineRule="exact"/>
        <w:rPr>
          <w:rFonts w:ascii="標楷體" w:eastAsia="標楷體" w:hAnsi="標楷體"/>
          <w:sz w:val="28"/>
          <w:szCs w:val="28"/>
        </w:rPr>
      </w:pPr>
      <w:r>
        <w:rPr>
          <w:rFonts w:ascii="標楷體" w:eastAsia="標楷體" w:hAnsi="標楷體" w:hint="eastAsia"/>
          <w:sz w:val="28"/>
          <w:szCs w:val="28"/>
        </w:rPr>
        <w:t>二</w:t>
      </w:r>
      <w:r w:rsidR="000231EC" w:rsidRPr="004C262F">
        <w:rPr>
          <w:rFonts w:ascii="標楷體" w:eastAsia="標楷體" w:hAnsi="標楷體" w:hint="eastAsia"/>
          <w:sz w:val="28"/>
          <w:szCs w:val="28"/>
        </w:rPr>
        <w:t>、進行</w:t>
      </w:r>
      <w:r w:rsidR="00825BA2">
        <w:rPr>
          <w:rFonts w:ascii="標楷體" w:eastAsia="標楷體" w:hAnsi="標楷體" w:hint="eastAsia"/>
          <w:sz w:val="28"/>
          <w:szCs w:val="28"/>
        </w:rPr>
        <w:t>「</w:t>
      </w:r>
      <w:r w:rsidR="000231EC" w:rsidRPr="004C262F">
        <w:rPr>
          <w:rFonts w:ascii="標楷體" w:eastAsia="標楷體" w:hAnsi="標楷體" w:hint="eastAsia"/>
          <w:sz w:val="28"/>
          <w:szCs w:val="28"/>
        </w:rPr>
        <w:t>新數位經濟創新發展投資友善環境</w:t>
      </w:r>
      <w:r w:rsidR="00825BA2">
        <w:rPr>
          <w:rFonts w:ascii="標楷體" w:eastAsia="標楷體" w:hAnsi="標楷體" w:hint="eastAsia"/>
          <w:sz w:val="28"/>
          <w:szCs w:val="28"/>
        </w:rPr>
        <w:t>」</w:t>
      </w:r>
      <w:r w:rsidR="000231EC" w:rsidRPr="004C262F">
        <w:rPr>
          <w:rFonts w:ascii="標楷體" w:eastAsia="標楷體" w:hAnsi="標楷體" w:hint="eastAsia"/>
          <w:sz w:val="28"/>
          <w:szCs w:val="28"/>
        </w:rPr>
        <w:t>的建構</w:t>
      </w:r>
    </w:p>
    <w:sectPr w:rsidR="000231EC" w:rsidRPr="004C262F" w:rsidSect="00AD269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90" w:rsidRDefault="00E06890" w:rsidP="007425DF">
      <w:r>
        <w:separator/>
      </w:r>
    </w:p>
  </w:endnote>
  <w:endnote w:type="continuationSeparator" w:id="0">
    <w:p w:rsidR="00E06890" w:rsidRDefault="00E06890" w:rsidP="0074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6351"/>
      <w:docPartObj>
        <w:docPartGallery w:val="Page Numbers (Bottom of Page)"/>
        <w:docPartUnique/>
      </w:docPartObj>
    </w:sdtPr>
    <w:sdtEndPr/>
    <w:sdtContent>
      <w:p w:rsidR="00215C79" w:rsidRDefault="00215C79">
        <w:pPr>
          <w:pStyle w:val="a6"/>
          <w:jc w:val="center"/>
        </w:pPr>
        <w:r>
          <w:fldChar w:fldCharType="begin"/>
        </w:r>
        <w:r>
          <w:instrText>PAGE   \* MERGEFORMAT</w:instrText>
        </w:r>
        <w:r>
          <w:fldChar w:fldCharType="separate"/>
        </w:r>
        <w:r w:rsidR="00B73407" w:rsidRPr="00B73407">
          <w:rPr>
            <w:noProof/>
            <w:lang w:val="zh-TW"/>
          </w:rPr>
          <w:t>5</w:t>
        </w:r>
        <w:r>
          <w:fldChar w:fldCharType="end"/>
        </w:r>
      </w:p>
    </w:sdtContent>
  </w:sdt>
  <w:p w:rsidR="00215C79" w:rsidRDefault="00215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90" w:rsidRDefault="00E06890" w:rsidP="007425DF">
      <w:r>
        <w:separator/>
      </w:r>
    </w:p>
  </w:footnote>
  <w:footnote w:type="continuationSeparator" w:id="0">
    <w:p w:rsidR="00E06890" w:rsidRDefault="00E06890" w:rsidP="0074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EC"/>
    <w:rsid w:val="000016FE"/>
    <w:rsid w:val="000231EC"/>
    <w:rsid w:val="00114A84"/>
    <w:rsid w:val="00197399"/>
    <w:rsid w:val="001A09A2"/>
    <w:rsid w:val="00215C79"/>
    <w:rsid w:val="002844CE"/>
    <w:rsid w:val="002F184B"/>
    <w:rsid w:val="00337FAA"/>
    <w:rsid w:val="0036508C"/>
    <w:rsid w:val="00367425"/>
    <w:rsid w:val="00395306"/>
    <w:rsid w:val="004C262F"/>
    <w:rsid w:val="004E55DA"/>
    <w:rsid w:val="005841DB"/>
    <w:rsid w:val="006019F8"/>
    <w:rsid w:val="0062197C"/>
    <w:rsid w:val="00653F6B"/>
    <w:rsid w:val="0065508F"/>
    <w:rsid w:val="0068107D"/>
    <w:rsid w:val="006E084C"/>
    <w:rsid w:val="007425DF"/>
    <w:rsid w:val="007A7CD6"/>
    <w:rsid w:val="007C4FDE"/>
    <w:rsid w:val="007D1047"/>
    <w:rsid w:val="007D13A8"/>
    <w:rsid w:val="00823E84"/>
    <w:rsid w:val="00825BA2"/>
    <w:rsid w:val="00832BFF"/>
    <w:rsid w:val="008921FC"/>
    <w:rsid w:val="00892726"/>
    <w:rsid w:val="00963B7A"/>
    <w:rsid w:val="00967E9E"/>
    <w:rsid w:val="00983C86"/>
    <w:rsid w:val="0099342C"/>
    <w:rsid w:val="009A238E"/>
    <w:rsid w:val="009F362E"/>
    <w:rsid w:val="00A5173A"/>
    <w:rsid w:val="00AB3174"/>
    <w:rsid w:val="00AD269B"/>
    <w:rsid w:val="00AE7349"/>
    <w:rsid w:val="00B20285"/>
    <w:rsid w:val="00B20BCA"/>
    <w:rsid w:val="00B2232F"/>
    <w:rsid w:val="00B7169C"/>
    <w:rsid w:val="00B73407"/>
    <w:rsid w:val="00BA2C7A"/>
    <w:rsid w:val="00BE5A12"/>
    <w:rsid w:val="00BF6990"/>
    <w:rsid w:val="00C07770"/>
    <w:rsid w:val="00C23AC3"/>
    <w:rsid w:val="00C3240B"/>
    <w:rsid w:val="00C77945"/>
    <w:rsid w:val="00CB4EFF"/>
    <w:rsid w:val="00D45163"/>
    <w:rsid w:val="00D53B31"/>
    <w:rsid w:val="00D865ED"/>
    <w:rsid w:val="00DE4587"/>
    <w:rsid w:val="00E06890"/>
    <w:rsid w:val="00F50D13"/>
    <w:rsid w:val="00F92566"/>
    <w:rsid w:val="00FA0E80"/>
    <w:rsid w:val="00FE209E"/>
    <w:rsid w:val="00FF0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90"/>
    <w:pPr>
      <w:ind w:leftChars="200" w:left="480"/>
    </w:pPr>
  </w:style>
  <w:style w:type="paragraph" w:styleId="a4">
    <w:name w:val="header"/>
    <w:basedOn w:val="a"/>
    <w:link w:val="a5"/>
    <w:uiPriority w:val="99"/>
    <w:unhideWhenUsed/>
    <w:rsid w:val="007425DF"/>
    <w:pPr>
      <w:tabs>
        <w:tab w:val="center" w:pos="4153"/>
        <w:tab w:val="right" w:pos="8306"/>
      </w:tabs>
      <w:snapToGrid w:val="0"/>
    </w:pPr>
    <w:rPr>
      <w:sz w:val="20"/>
      <w:szCs w:val="20"/>
    </w:rPr>
  </w:style>
  <w:style w:type="character" w:customStyle="1" w:styleId="a5">
    <w:name w:val="頁首 字元"/>
    <w:basedOn w:val="a0"/>
    <w:link w:val="a4"/>
    <w:uiPriority w:val="99"/>
    <w:rsid w:val="007425DF"/>
    <w:rPr>
      <w:sz w:val="20"/>
      <w:szCs w:val="20"/>
    </w:rPr>
  </w:style>
  <w:style w:type="paragraph" w:styleId="a6">
    <w:name w:val="footer"/>
    <w:basedOn w:val="a"/>
    <w:link w:val="a7"/>
    <w:uiPriority w:val="99"/>
    <w:unhideWhenUsed/>
    <w:rsid w:val="007425DF"/>
    <w:pPr>
      <w:tabs>
        <w:tab w:val="center" w:pos="4153"/>
        <w:tab w:val="right" w:pos="8306"/>
      </w:tabs>
      <w:snapToGrid w:val="0"/>
    </w:pPr>
    <w:rPr>
      <w:sz w:val="20"/>
      <w:szCs w:val="20"/>
    </w:rPr>
  </w:style>
  <w:style w:type="character" w:customStyle="1" w:styleId="a7">
    <w:name w:val="頁尾 字元"/>
    <w:basedOn w:val="a0"/>
    <w:link w:val="a6"/>
    <w:uiPriority w:val="99"/>
    <w:rsid w:val="007425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90"/>
    <w:pPr>
      <w:ind w:leftChars="200" w:left="480"/>
    </w:pPr>
  </w:style>
  <w:style w:type="paragraph" w:styleId="a4">
    <w:name w:val="header"/>
    <w:basedOn w:val="a"/>
    <w:link w:val="a5"/>
    <w:uiPriority w:val="99"/>
    <w:unhideWhenUsed/>
    <w:rsid w:val="007425DF"/>
    <w:pPr>
      <w:tabs>
        <w:tab w:val="center" w:pos="4153"/>
        <w:tab w:val="right" w:pos="8306"/>
      </w:tabs>
      <w:snapToGrid w:val="0"/>
    </w:pPr>
    <w:rPr>
      <w:sz w:val="20"/>
      <w:szCs w:val="20"/>
    </w:rPr>
  </w:style>
  <w:style w:type="character" w:customStyle="1" w:styleId="a5">
    <w:name w:val="頁首 字元"/>
    <w:basedOn w:val="a0"/>
    <w:link w:val="a4"/>
    <w:uiPriority w:val="99"/>
    <w:rsid w:val="007425DF"/>
    <w:rPr>
      <w:sz w:val="20"/>
      <w:szCs w:val="20"/>
    </w:rPr>
  </w:style>
  <w:style w:type="paragraph" w:styleId="a6">
    <w:name w:val="footer"/>
    <w:basedOn w:val="a"/>
    <w:link w:val="a7"/>
    <w:uiPriority w:val="99"/>
    <w:unhideWhenUsed/>
    <w:rsid w:val="007425DF"/>
    <w:pPr>
      <w:tabs>
        <w:tab w:val="center" w:pos="4153"/>
        <w:tab w:val="right" w:pos="8306"/>
      </w:tabs>
      <w:snapToGrid w:val="0"/>
    </w:pPr>
    <w:rPr>
      <w:sz w:val="20"/>
      <w:szCs w:val="20"/>
    </w:rPr>
  </w:style>
  <w:style w:type="character" w:customStyle="1" w:styleId="a7">
    <w:name w:val="頁尾 字元"/>
    <w:basedOn w:val="a0"/>
    <w:link w:val="a6"/>
    <w:uiPriority w:val="99"/>
    <w:rsid w:val="007425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鄒勳元</dc:creator>
  <cp:lastModifiedBy>王濟蕙</cp:lastModifiedBy>
  <cp:revision>39</cp:revision>
  <cp:lastPrinted>2017-10-06T04:30:00Z</cp:lastPrinted>
  <dcterms:created xsi:type="dcterms:W3CDTF">2017-10-06T01:54:00Z</dcterms:created>
  <dcterms:modified xsi:type="dcterms:W3CDTF">2017-10-06T06:46:00Z</dcterms:modified>
</cp:coreProperties>
</file>