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8" w:rsidRDefault="00160868" w:rsidP="00160868">
      <w:pPr>
        <w:spacing w:line="5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國家發展委員會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新聞稿</w:t>
      </w:r>
    </w:p>
    <w:p w:rsidR="00160868" w:rsidRDefault="00160868" w:rsidP="00160868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</w:p>
    <w:p w:rsidR="00160868" w:rsidRDefault="00160868" w:rsidP="00160868">
      <w:pPr>
        <w:spacing w:line="280" w:lineRule="exact"/>
        <w:ind w:firstLineChars="2185" w:firstLine="5244"/>
        <w:rPr>
          <w:rFonts w:ascii="Calibri" w:eastAsia="標楷體" w:hAnsi="Calibri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/>
          <w:color w:val="000000"/>
        </w:rPr>
        <w:t>106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月</w:t>
      </w:r>
      <w:r w:rsidR="00DE27E7">
        <w:rPr>
          <w:rFonts w:eastAsia="標楷體" w:hint="eastAsia"/>
          <w:color w:val="000000"/>
        </w:rPr>
        <w:t>25</w:t>
      </w:r>
      <w:r>
        <w:rPr>
          <w:rFonts w:eastAsia="標楷體" w:hint="eastAsia"/>
          <w:color w:val="000000"/>
        </w:rPr>
        <w:t>日</w:t>
      </w:r>
    </w:p>
    <w:p w:rsidR="00160868" w:rsidRDefault="00160868" w:rsidP="00160868">
      <w:pPr>
        <w:spacing w:line="280" w:lineRule="exact"/>
        <w:ind w:firstLineChars="2185" w:firstLine="5244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人：林志憲、陳育靖</w:t>
      </w:r>
    </w:p>
    <w:p w:rsidR="00160868" w:rsidRDefault="00160868" w:rsidP="00160868">
      <w:pPr>
        <w:spacing w:line="280" w:lineRule="exact"/>
        <w:ind w:firstLineChars="1950" w:firstLine="4680"/>
        <w:rPr>
          <w:rFonts w:eastAsia="標楷體"/>
        </w:rPr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2316-5929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2316-5969</w:t>
      </w:r>
    </w:p>
    <w:p w:rsidR="00D50AD0" w:rsidRDefault="00D50AD0" w:rsidP="00D50AD0">
      <w:pPr>
        <w:spacing w:beforeLines="50" w:before="180" w:line="480" w:lineRule="exact"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月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26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日</w:t>
      </w:r>
      <w:proofErr w:type="spellStart"/>
      <w:r>
        <w:rPr>
          <w:rFonts w:ascii="Times New Roman" w:eastAsia="標楷體" w:hAnsi="Times New Roman"/>
          <w:b/>
          <w:bCs/>
          <w:kern w:val="0"/>
          <w:sz w:val="36"/>
          <w:szCs w:val="36"/>
        </w:rPr>
        <w:t>vTaiwan</w:t>
      </w:r>
      <w:proofErr w:type="spellEnd"/>
      <w:proofErr w:type="gramStart"/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線上諮詢</w:t>
      </w:r>
      <w:proofErr w:type="gramEnd"/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會議</w:t>
      </w:r>
    </w:p>
    <w:p w:rsidR="00D50AD0" w:rsidRDefault="001C7CDE" w:rsidP="00D50AD0">
      <w:pPr>
        <w:spacing w:beforeLines="50" w:before="180" w:line="480" w:lineRule="exact"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1C7CDE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探討</w:t>
      </w:r>
      <w:r w:rsidR="00141403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「</w:t>
      </w:r>
      <w:r w:rsidR="00D17083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醫師、</w:t>
      </w:r>
      <w:r w:rsidR="00D50AD0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心理師透過網路</w:t>
      </w:r>
      <w:r w:rsidR="00141403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平台提供</w:t>
      </w:r>
      <w:r w:rsidR="00D50AD0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服務</w:t>
      </w:r>
      <w:r w:rsidR="00141403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」</w:t>
      </w:r>
      <w:r w:rsidR="00D50AD0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議題</w:t>
      </w:r>
    </w:p>
    <w:p w:rsidR="00160868" w:rsidRPr="00751C24" w:rsidRDefault="00F63203" w:rsidP="00B9750F">
      <w:pPr>
        <w:adjustRightInd w:val="0"/>
        <w:snapToGrid w:val="0"/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平台經濟為全球</w:t>
      </w:r>
      <w:r w:rsidR="00EF2E8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數位產業與服務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發展</w:t>
      </w:r>
      <w:r w:rsidR="00EF2E8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之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主要趨勢，</w:t>
      </w:r>
      <w:r w:rsidR="001C7C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並漸應用於各種產業與專業服務；基於</w:t>
      </w:r>
      <w:r w:rsidR="00B9750F" w:rsidRPr="00B975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醫療及心理諮商等專業服務透過網路平台提供</w:t>
      </w:r>
      <w:r w:rsidR="001C7C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，涉及</w:t>
      </w:r>
      <w:r w:rsidR="00EF2E8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我國現行</w:t>
      </w:r>
      <w:r w:rsidR="001C7C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相關</w:t>
      </w:r>
      <w:r w:rsidR="00EF2E8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法制</w:t>
      </w:r>
      <w:r w:rsidR="001C7C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之調適，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國發會</w:t>
      </w:r>
      <w:r w:rsidR="00B975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</w:t>
      </w:r>
      <w:r w:rsidR="00EF2E8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於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10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月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26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日晚上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7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點在行政院第</w:t>
      </w:r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7</w:t>
      </w:r>
      <w:r w:rsidR="00BC2AD7">
        <w:rPr>
          <w:rFonts w:ascii="Times New Roman" w:eastAsia="標楷體" w:hAnsi="Times New Roman" w:cs="Times New Roman"/>
          <w:bCs/>
          <w:kern w:val="0"/>
          <w:sz w:val="32"/>
          <w:szCs w:val="32"/>
        </w:rPr>
        <w:t>會議室</w:t>
      </w:r>
      <w:proofErr w:type="gramStart"/>
      <w:r w:rsidR="00BC2AD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召開線上諮詢</w:t>
      </w:r>
      <w:proofErr w:type="gramEnd"/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</w:t>
      </w:r>
      <w:r w:rsidR="00B9750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並同步在</w:t>
      </w:r>
      <w:proofErr w:type="spellStart"/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vTaiwan</w:t>
      </w:r>
      <w:proofErr w:type="spellEnd"/>
      <w:proofErr w:type="gramStart"/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（</w:t>
      </w:r>
      <w:proofErr w:type="gramEnd"/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http://vtaiwan.tw/</w:t>
      </w:r>
      <w:proofErr w:type="gramStart"/>
      <w:r w:rsidR="00B9750F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）</w:t>
      </w:r>
      <w:proofErr w:type="gramEnd"/>
      <w:r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直播，歡迎網友參與討論。</w:t>
      </w:r>
      <w:bookmarkStart w:id="0" w:name="_GoBack"/>
      <w:bookmarkEnd w:id="0"/>
    </w:p>
    <w:p w:rsidR="00160868" w:rsidRPr="00751C24" w:rsidRDefault="00B9750F" w:rsidP="00751C24">
      <w:pPr>
        <w:adjustRightInd w:val="0"/>
        <w:snapToGrid w:val="0"/>
        <w:spacing w:before="50" w:afterLines="50" w:after="180" w:line="5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相較</w:t>
      </w:r>
      <w:r>
        <w:rPr>
          <w:rFonts w:ascii="Times New Roman" w:eastAsia="標楷體" w:hAnsi="Times New Roman" w:cs="Times New Roman"/>
          <w:sz w:val="32"/>
          <w:szCs w:val="32"/>
        </w:rPr>
        <w:t>美國</w:t>
      </w:r>
      <w:r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90</w:t>
      </w:r>
      <w:r>
        <w:rPr>
          <w:rFonts w:ascii="Times New Roman" w:eastAsia="標楷體" w:hAnsi="Times New Roman" w:cs="Times New Roman"/>
          <w:sz w:val="32"/>
          <w:szCs w:val="32"/>
        </w:rPr>
        <w:t>年代發展出網路醫療及心理諮商服務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模式</w:t>
      </w:r>
      <w:r w:rsidR="00EB2B23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EB2B23">
        <w:rPr>
          <w:rFonts w:ascii="Times New Roman" w:eastAsia="標楷體" w:hAnsi="Times New Roman" w:cs="Times New Roman"/>
          <w:sz w:val="32"/>
          <w:szCs w:val="32"/>
        </w:rPr>
        <w:t>日本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近年</w:t>
      </w:r>
      <w:r w:rsidR="00EB2B23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醫療法規解釋函令</w:t>
      </w:r>
      <w:r>
        <w:rPr>
          <w:rFonts w:ascii="Times New Roman" w:eastAsia="標楷體" w:hAnsi="Times New Roman" w:cs="Times New Roman" w:hint="eastAsia"/>
          <w:sz w:val="32"/>
          <w:szCs w:val="32"/>
        </w:rPr>
        <w:t>逐步放寬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醫療行為施行要件，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促成</w:t>
      </w:r>
      <w:r>
        <w:rPr>
          <w:rFonts w:ascii="Times New Roman" w:eastAsia="標楷體" w:hAnsi="Times New Roman" w:cs="Times New Roman"/>
          <w:sz w:val="32"/>
          <w:szCs w:val="32"/>
        </w:rPr>
        <w:t>各</w:t>
      </w:r>
      <w:r>
        <w:rPr>
          <w:rFonts w:ascii="Times New Roman" w:eastAsia="標楷體" w:hAnsi="Times New Roman" w:cs="Times New Roman" w:hint="eastAsia"/>
          <w:sz w:val="32"/>
          <w:szCs w:val="32"/>
        </w:rPr>
        <w:t>類</w:t>
      </w:r>
      <w:r>
        <w:rPr>
          <w:rFonts w:ascii="Times New Roman" w:eastAsia="標楷體" w:hAnsi="Times New Roman" w:cs="Times New Roman"/>
          <w:sz w:val="32"/>
          <w:szCs w:val="32"/>
        </w:rPr>
        <w:t>醫療及心理諮商專業服務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網路平台</w:t>
      </w:r>
      <w:r w:rsidRPr="00B9750F">
        <w:rPr>
          <w:rFonts w:ascii="Times New Roman" w:eastAsia="標楷體" w:hAnsi="Times New Roman" w:cs="Times New Roman" w:hint="eastAsia"/>
          <w:sz w:val="32"/>
          <w:szCs w:val="32"/>
        </w:rPr>
        <w:t>陸續出現</w:t>
      </w:r>
      <w:r w:rsidR="00EB2B23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我國</w:t>
      </w:r>
      <w:r w:rsidR="00383F90">
        <w:rPr>
          <w:rFonts w:ascii="Times New Roman" w:eastAsia="標楷體" w:hAnsi="Times New Roman" w:cs="Times New Roman" w:hint="eastAsia"/>
          <w:sz w:val="32"/>
          <w:szCs w:val="32"/>
        </w:rPr>
        <w:t>現行法</w:t>
      </w:r>
      <w:r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="00EB2B23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醫師及心理</w:t>
      </w:r>
      <w:r w:rsidR="00EB2B23">
        <w:rPr>
          <w:rFonts w:ascii="Times New Roman" w:eastAsia="標楷體" w:hAnsi="Times New Roman" w:cs="Times New Roman"/>
          <w:sz w:val="32"/>
          <w:szCs w:val="32"/>
        </w:rPr>
        <w:t>師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與病人面對面互動模式</w:t>
      </w:r>
      <w:r w:rsidR="00EB2B23">
        <w:rPr>
          <w:rFonts w:ascii="Times New Roman" w:eastAsia="標楷體" w:hAnsi="Times New Roman" w:cs="Times New Roman" w:hint="eastAsia"/>
          <w:sz w:val="32"/>
          <w:szCs w:val="32"/>
        </w:rPr>
        <w:t>為基礎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，對於醫療及心理諮商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/>
          <w:sz w:val="32"/>
          <w:szCs w:val="32"/>
        </w:rPr>
        <w:t>執業地點、執業方式</w:t>
      </w:r>
      <w:r w:rsidR="00F45740">
        <w:rPr>
          <w:rFonts w:ascii="Times New Roman" w:eastAsia="標楷體" w:hAnsi="Times New Roman" w:cs="Times New Roman"/>
          <w:sz w:val="32"/>
          <w:szCs w:val="32"/>
        </w:rPr>
        <w:t>設有</w:t>
      </w:r>
      <w:r w:rsidRPr="00751C24">
        <w:rPr>
          <w:rFonts w:ascii="Times New Roman" w:eastAsia="標楷體" w:hAnsi="Times New Roman" w:cs="Times New Roman"/>
          <w:sz w:val="32"/>
          <w:szCs w:val="32"/>
        </w:rPr>
        <w:t>嚴謹</w:t>
      </w:r>
      <w:r>
        <w:rPr>
          <w:rFonts w:ascii="Times New Roman" w:eastAsia="標楷體" w:hAnsi="Times New Roman" w:cs="Times New Roman"/>
          <w:sz w:val="32"/>
          <w:szCs w:val="32"/>
        </w:rPr>
        <w:t>規範</w:t>
      </w:r>
      <w:r>
        <w:rPr>
          <w:rFonts w:ascii="Times New Roman" w:eastAsia="標楷體" w:hAnsi="Times New Roman" w:cs="Times New Roman" w:hint="eastAsia"/>
          <w:sz w:val="32"/>
          <w:szCs w:val="32"/>
        </w:rPr>
        <w:t>。隨著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網路平台模式興起</w:t>
      </w:r>
      <w:r w:rsidR="004602D6">
        <w:rPr>
          <w:rFonts w:ascii="Times New Roman" w:eastAsia="標楷體" w:hAnsi="Times New Roman" w:cs="Times New Roman" w:hint="eastAsia"/>
          <w:sz w:val="32"/>
          <w:szCs w:val="32"/>
        </w:rPr>
        <w:t>、行動通訊</w:t>
      </w:r>
      <w:proofErr w:type="gramStart"/>
      <w:r w:rsidR="004602D6">
        <w:rPr>
          <w:rFonts w:ascii="Times New Roman" w:eastAsia="標楷體" w:hAnsi="Times New Roman" w:cs="Times New Roman" w:hint="eastAsia"/>
          <w:sz w:val="32"/>
          <w:szCs w:val="32"/>
        </w:rPr>
        <w:t>普及，</w:t>
      </w:r>
      <w:proofErr w:type="gramEnd"/>
      <w:r w:rsidR="004602D6">
        <w:rPr>
          <w:rFonts w:ascii="Times New Roman" w:eastAsia="標楷體" w:hAnsi="Times New Roman" w:cs="Times New Roman" w:hint="eastAsia"/>
          <w:sz w:val="32"/>
          <w:szCs w:val="32"/>
        </w:rPr>
        <w:t>與國人生活型態日益</w:t>
      </w:r>
      <w:r w:rsidR="00E94842">
        <w:rPr>
          <w:rFonts w:ascii="Times New Roman" w:eastAsia="標楷體" w:hAnsi="Times New Roman" w:cs="Times New Roman" w:hint="eastAsia"/>
          <w:sz w:val="32"/>
          <w:szCs w:val="32"/>
        </w:rPr>
        <w:t>仰賴網路等趨勢，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以網路平台提供</w:t>
      </w:r>
      <w:r w:rsidR="00A83C44">
        <w:rPr>
          <w:rFonts w:ascii="Times New Roman" w:eastAsia="標楷體" w:hAnsi="Times New Roman" w:cs="Times New Roman" w:hint="eastAsia"/>
          <w:sz w:val="32"/>
          <w:szCs w:val="32"/>
        </w:rPr>
        <w:t>專業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服務之可行性</w:t>
      </w:r>
      <w:r w:rsidRPr="00751C24">
        <w:rPr>
          <w:rFonts w:ascii="Times New Roman" w:eastAsia="標楷體" w:hAnsi="Times New Roman" w:cs="Times New Roman"/>
          <w:sz w:val="32"/>
          <w:szCs w:val="32"/>
        </w:rPr>
        <w:t>須重新思考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B45E8" w:rsidRPr="00751C24" w:rsidRDefault="00EB2B23" w:rsidP="00751C24">
      <w:pPr>
        <w:adjustRightInd w:val="0"/>
        <w:snapToGrid w:val="0"/>
        <w:spacing w:before="50" w:afterLines="50" w:after="180" w:line="5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為了解現行法制是否可</w:t>
      </w:r>
      <w:r>
        <w:rPr>
          <w:rFonts w:ascii="Times New Roman" w:eastAsia="標楷體" w:hAnsi="Times New Roman" w:cs="Times New Roman" w:hint="eastAsia"/>
          <w:sz w:val="32"/>
          <w:szCs w:val="32"/>
        </w:rPr>
        <w:t>調適、並解決法規適用爭議，以</w:t>
      </w:r>
      <w:r>
        <w:rPr>
          <w:rFonts w:ascii="Times New Roman" w:eastAsia="標楷體" w:hAnsi="Times New Roman" w:cs="Times New Roman"/>
          <w:sz w:val="32"/>
          <w:szCs w:val="32"/>
        </w:rPr>
        <w:t>提供醫療及心理諮商</w:t>
      </w:r>
      <w:r>
        <w:rPr>
          <w:rFonts w:ascii="Times New Roman" w:eastAsia="標楷體" w:hAnsi="Times New Roman" w:cs="Times New Roman" w:hint="eastAsia"/>
          <w:sz w:val="32"/>
          <w:szCs w:val="32"/>
        </w:rPr>
        <w:t>從業人員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持續發展、創新突破之環境，</w:t>
      </w:r>
      <w:r w:rsidR="004602D6">
        <w:rPr>
          <w:rFonts w:ascii="Times New Roman" w:eastAsia="標楷體" w:hAnsi="Times New Roman" w:cs="Times New Roman" w:hint="eastAsia"/>
          <w:sz w:val="32"/>
          <w:szCs w:val="32"/>
        </w:rPr>
        <w:t>讓</w:t>
      </w:r>
      <w:r>
        <w:rPr>
          <w:rFonts w:ascii="Times New Roman" w:eastAsia="標楷體" w:hAnsi="Times New Roman" w:cs="Times New Roman" w:hint="eastAsia"/>
          <w:sz w:val="32"/>
          <w:szCs w:val="32"/>
        </w:rPr>
        <w:t>國人</w:t>
      </w:r>
      <w:r w:rsidR="00E94842">
        <w:rPr>
          <w:rFonts w:ascii="Times New Roman" w:eastAsia="標楷體" w:hAnsi="Times New Roman" w:cs="Times New Roman" w:hint="eastAsia"/>
          <w:sz w:val="32"/>
          <w:szCs w:val="32"/>
        </w:rPr>
        <w:t>享有</w:t>
      </w:r>
      <w:r>
        <w:rPr>
          <w:rFonts w:ascii="Times New Roman" w:eastAsia="標楷體" w:hAnsi="Times New Roman" w:cs="Times New Roman" w:hint="eastAsia"/>
          <w:sz w:val="32"/>
          <w:szCs w:val="32"/>
        </w:rPr>
        <w:t>更即時、便利之醫療與心理諮商服務</w:t>
      </w:r>
      <w:r w:rsidR="00E9484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D715C">
        <w:rPr>
          <w:rFonts w:ascii="Times New Roman" w:eastAsia="標楷體" w:hAnsi="Times New Roman" w:cs="Times New Roman" w:hint="eastAsia"/>
          <w:sz w:val="32"/>
          <w:szCs w:val="32"/>
        </w:rPr>
        <w:t>國發會繼委託專業團隊進行研究、</w:t>
      </w:r>
      <w:proofErr w:type="spellStart"/>
      <w:r w:rsidR="00DD715C">
        <w:rPr>
          <w:rFonts w:ascii="Times New Roman" w:eastAsia="標楷體" w:hAnsi="Times New Roman" w:cs="Times New Roman" w:hint="eastAsia"/>
          <w:sz w:val="32"/>
          <w:szCs w:val="32"/>
        </w:rPr>
        <w:t>vTaiwan</w:t>
      </w:r>
      <w:proofErr w:type="spellEnd"/>
      <w:r w:rsidR="00DD715C">
        <w:rPr>
          <w:rFonts w:ascii="Times New Roman" w:eastAsia="標楷體" w:hAnsi="Times New Roman" w:cs="Times New Roman" w:hint="eastAsia"/>
          <w:sz w:val="32"/>
          <w:szCs w:val="32"/>
        </w:rPr>
        <w:t>意見徵集後，將於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10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月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26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日晚間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7</w:t>
      </w:r>
      <w:r w:rsidR="00DD715C">
        <w:rPr>
          <w:rFonts w:ascii="Times New Roman" w:eastAsia="標楷體" w:hAnsi="Times New Roman" w:cs="Times New Roman"/>
          <w:sz w:val="32"/>
          <w:szCs w:val="32"/>
        </w:rPr>
        <w:t>點</w:t>
      </w:r>
      <w:proofErr w:type="gramStart"/>
      <w:r w:rsidR="00A83C44">
        <w:rPr>
          <w:rFonts w:ascii="Times New Roman" w:eastAsia="標楷體" w:hAnsi="Times New Roman" w:cs="Times New Roman"/>
          <w:sz w:val="32"/>
          <w:szCs w:val="32"/>
        </w:rPr>
        <w:t>召開線上諮詢</w:t>
      </w:r>
      <w:proofErr w:type="gramEnd"/>
      <w:r w:rsidR="00A83C44">
        <w:rPr>
          <w:rFonts w:ascii="Times New Roman" w:eastAsia="標楷體" w:hAnsi="Times New Roman" w:cs="Times New Roman"/>
          <w:sz w:val="32"/>
          <w:szCs w:val="32"/>
        </w:rPr>
        <w:t>會議，邀請專家和實務工作者</w:t>
      </w:r>
      <w:r w:rsidR="00A83C44">
        <w:rPr>
          <w:rFonts w:ascii="Times New Roman" w:eastAsia="標楷體" w:hAnsi="Times New Roman" w:cs="Times New Roman" w:hint="eastAsia"/>
          <w:sz w:val="32"/>
          <w:szCs w:val="32"/>
        </w:rPr>
        <w:t>凝聚共識</w:t>
      </w:r>
      <w:r w:rsidR="00160868" w:rsidRPr="00751C24">
        <w:rPr>
          <w:rFonts w:ascii="Times New Roman" w:eastAsia="標楷體" w:hAnsi="Times New Roman" w:cs="Times New Roman"/>
          <w:sz w:val="32"/>
          <w:szCs w:val="32"/>
        </w:rPr>
        <w:t>，歡迎有興趣的網友隨時加入討論，</w:t>
      </w:r>
      <w:r w:rsidR="002D100E">
        <w:rPr>
          <w:rFonts w:ascii="Times New Roman" w:eastAsia="標楷體" w:hAnsi="Times New Roman" w:cs="Times New Roman" w:hint="eastAsia"/>
          <w:sz w:val="32"/>
          <w:szCs w:val="32"/>
        </w:rPr>
        <w:t>前階段意見徵集情</w:t>
      </w:r>
      <w:r w:rsidR="002D100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形與討論</w:t>
      </w:r>
      <w:r w:rsidR="00E94842">
        <w:rPr>
          <w:rFonts w:ascii="Times New Roman" w:eastAsia="標楷體" w:hAnsi="Times New Roman" w:cs="Times New Roman" w:hint="eastAsia"/>
          <w:sz w:val="32"/>
          <w:szCs w:val="32"/>
        </w:rPr>
        <w:t>資料請至</w:t>
      </w:r>
      <w:proofErr w:type="spellStart"/>
      <w:r w:rsidR="00E94842">
        <w:rPr>
          <w:rFonts w:ascii="Times New Roman" w:eastAsia="標楷體" w:hAnsi="Times New Roman" w:cs="Times New Roman" w:hint="eastAsia"/>
          <w:sz w:val="32"/>
          <w:szCs w:val="32"/>
        </w:rPr>
        <w:t>vTaiwan</w:t>
      </w:r>
      <w:proofErr w:type="spellEnd"/>
      <w:r w:rsidR="00E94842">
        <w:rPr>
          <w:rFonts w:ascii="Times New Roman" w:eastAsia="標楷體" w:hAnsi="Times New Roman" w:cs="Times New Roman" w:hint="eastAsia"/>
          <w:sz w:val="32"/>
          <w:szCs w:val="32"/>
        </w:rPr>
        <w:t>平台</w:t>
      </w:r>
      <w:proofErr w:type="gramStart"/>
      <w:r w:rsidR="002D100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（</w:t>
      </w:r>
      <w:proofErr w:type="gramEnd"/>
      <w:r w:rsidR="002D100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http://vtaiwan.tw/</w:t>
      </w:r>
      <w:proofErr w:type="gramStart"/>
      <w:r w:rsidR="002D100E" w:rsidRPr="00751C24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）</w:t>
      </w:r>
      <w:proofErr w:type="gramEnd"/>
      <w:r w:rsidR="00E94842">
        <w:rPr>
          <w:rFonts w:ascii="Times New Roman" w:eastAsia="標楷體" w:hAnsi="Times New Roman" w:cs="Times New Roman" w:hint="eastAsia"/>
          <w:sz w:val="32"/>
          <w:szCs w:val="32"/>
        </w:rPr>
        <w:t>查閱</w:t>
      </w:r>
      <w:r w:rsidR="004602D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3B45E8" w:rsidRPr="00751C2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39" w:rsidRDefault="00A90639" w:rsidP="00160868">
      <w:r>
        <w:separator/>
      </w:r>
    </w:p>
  </w:endnote>
  <w:endnote w:type="continuationSeparator" w:id="0">
    <w:p w:rsidR="00A90639" w:rsidRDefault="00A90639" w:rsidP="0016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962860"/>
      <w:docPartObj>
        <w:docPartGallery w:val="Page Numbers (Bottom of Page)"/>
        <w:docPartUnique/>
      </w:docPartObj>
    </w:sdtPr>
    <w:sdtEndPr/>
    <w:sdtContent>
      <w:p w:rsidR="0012593C" w:rsidRDefault="001259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D7" w:rsidRPr="00BC2AD7">
          <w:rPr>
            <w:noProof/>
            <w:lang w:val="zh-TW"/>
          </w:rPr>
          <w:t>1</w:t>
        </w:r>
        <w:r>
          <w:fldChar w:fldCharType="end"/>
        </w:r>
      </w:p>
    </w:sdtContent>
  </w:sdt>
  <w:p w:rsidR="0012593C" w:rsidRDefault="001259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39" w:rsidRDefault="00A90639" w:rsidP="00160868">
      <w:r>
        <w:separator/>
      </w:r>
    </w:p>
  </w:footnote>
  <w:footnote w:type="continuationSeparator" w:id="0">
    <w:p w:rsidR="00A90639" w:rsidRDefault="00A90639" w:rsidP="0016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68" w:rsidRDefault="00160868">
    <w:pPr>
      <w:pStyle w:val="a3"/>
    </w:pPr>
    <w:r>
      <w:rPr>
        <w:noProof/>
        <w:lang w:bidi="th-TH"/>
      </w:rPr>
      <w:drawing>
        <wp:inline distT="0" distB="0" distL="0" distR="0" wp14:anchorId="3B74A4FD" wp14:editId="04EA5821">
          <wp:extent cx="1137285" cy="2286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8"/>
    <w:rsid w:val="00015133"/>
    <w:rsid w:val="0012593C"/>
    <w:rsid w:val="00141403"/>
    <w:rsid w:val="00160868"/>
    <w:rsid w:val="001C7CDE"/>
    <w:rsid w:val="002D100E"/>
    <w:rsid w:val="00383F90"/>
    <w:rsid w:val="003B45E8"/>
    <w:rsid w:val="004347FB"/>
    <w:rsid w:val="004602D6"/>
    <w:rsid w:val="00724E1D"/>
    <w:rsid w:val="00751C24"/>
    <w:rsid w:val="007944B7"/>
    <w:rsid w:val="009573BF"/>
    <w:rsid w:val="00A33EEB"/>
    <w:rsid w:val="00A83C44"/>
    <w:rsid w:val="00A90639"/>
    <w:rsid w:val="00B9750F"/>
    <w:rsid w:val="00BC2AD7"/>
    <w:rsid w:val="00D17083"/>
    <w:rsid w:val="00D50AD0"/>
    <w:rsid w:val="00D5626D"/>
    <w:rsid w:val="00DD715C"/>
    <w:rsid w:val="00DE27E7"/>
    <w:rsid w:val="00E94842"/>
    <w:rsid w:val="00EB2B23"/>
    <w:rsid w:val="00EF2E8E"/>
    <w:rsid w:val="00F45740"/>
    <w:rsid w:val="00F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8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08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8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衛漢君</cp:lastModifiedBy>
  <cp:revision>4</cp:revision>
  <cp:lastPrinted>2017-10-18T02:05:00Z</cp:lastPrinted>
  <dcterms:created xsi:type="dcterms:W3CDTF">2017-10-23T01:21:00Z</dcterms:created>
  <dcterms:modified xsi:type="dcterms:W3CDTF">2017-10-23T01:26:00Z</dcterms:modified>
</cp:coreProperties>
</file>