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01" w:rsidRPr="004547B8" w:rsidRDefault="005465A1" w:rsidP="004547B8">
      <w:pPr>
        <w:rPr>
          <w:rFonts w:eastAsia="標楷體"/>
          <w:b/>
          <w:sz w:val="27"/>
        </w:rPr>
      </w:pPr>
      <w:r>
        <w:rPr>
          <w:noProof/>
        </w:rPr>
        <w:drawing>
          <wp:inline distT="0" distB="0" distL="0" distR="0">
            <wp:extent cx="1120140" cy="228600"/>
            <wp:effectExtent l="0" t="0" r="3810" b="0"/>
            <wp:docPr id="1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C01" w:rsidRPr="004547B8" w:rsidRDefault="005465A1" w:rsidP="004547B8">
      <w:pPr>
        <w:spacing w:line="520" w:lineRule="exact"/>
        <w:jc w:val="center"/>
        <w:rPr>
          <w:rFonts w:eastAsia="標楷體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-349885</wp:posOffset>
                </wp:positionV>
                <wp:extent cx="800100" cy="342900"/>
                <wp:effectExtent l="0" t="0" r="0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C01" w:rsidRPr="00896F96" w:rsidRDefault="00960C01" w:rsidP="004547B8">
                            <w:pPr>
                              <w:spacing w:line="28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1.8pt;margin-top:-27.55pt;width:63pt;height:27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" stroked="f">
                <v:textbox>
                  <w:txbxContent>
                    <w:p w:rsidR="00960C01" w:rsidRPr="00896F96" w:rsidRDefault="00960C01" w:rsidP="004547B8">
                      <w:pPr>
                        <w:spacing w:line="280" w:lineRule="exac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60C01" w:rsidRPr="004547B8">
        <w:rPr>
          <w:rFonts w:eastAsia="標楷體" w:hint="eastAsia"/>
          <w:b/>
          <w:bCs/>
          <w:sz w:val="36"/>
          <w:szCs w:val="36"/>
        </w:rPr>
        <w:t>國家發展委員會</w:t>
      </w:r>
      <w:r w:rsidR="00960C01" w:rsidRPr="004547B8">
        <w:rPr>
          <w:rFonts w:eastAsia="標楷體"/>
          <w:b/>
          <w:bCs/>
          <w:sz w:val="36"/>
          <w:szCs w:val="36"/>
        </w:rPr>
        <w:t xml:space="preserve"> </w:t>
      </w:r>
      <w:r w:rsidR="00960C01" w:rsidRPr="004547B8">
        <w:rPr>
          <w:rFonts w:eastAsia="標楷體" w:hint="eastAsia"/>
          <w:b/>
          <w:bCs/>
          <w:sz w:val="36"/>
          <w:szCs w:val="36"/>
        </w:rPr>
        <w:t>新聞稿</w:t>
      </w:r>
    </w:p>
    <w:p w:rsidR="00960C01" w:rsidRPr="004547B8" w:rsidRDefault="005465A1" w:rsidP="004547B8">
      <w:pPr>
        <w:tabs>
          <w:tab w:val="left" w:pos="6120"/>
        </w:tabs>
        <w:spacing w:line="300" w:lineRule="exact"/>
        <w:rPr>
          <w:rFonts w:eastAsia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27305</wp:posOffset>
                </wp:positionV>
                <wp:extent cx="2628900" cy="645795"/>
                <wp:effectExtent l="0" t="0" r="0" b="1905"/>
                <wp:wrapNone/>
                <wp:docPr id="4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C01" w:rsidRDefault="00960C01" w:rsidP="004547B8">
                            <w:pPr>
                              <w:spacing w:line="280" w:lineRule="exact"/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發布日期：</w:t>
                            </w:r>
                            <w:r w:rsidR="005465A1">
                              <w:rPr>
                                <w:rFonts w:eastAsia="標楷體" w:hint="eastAsia"/>
                              </w:rPr>
                              <w:t>106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年</w:t>
                            </w:r>
                            <w:r w:rsidR="005465A1">
                              <w:rPr>
                                <w:rFonts w:eastAsia="標楷體" w:hint="eastAsia"/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月</w:t>
                            </w:r>
                            <w:r w:rsidR="00810B25">
                              <w:rPr>
                                <w:rFonts w:eastAsia="標楷體" w:hint="eastAsia"/>
                                <w:color w:val="000000"/>
                              </w:rPr>
                              <w:t>1</w:t>
                            </w:r>
                            <w:r w:rsidR="00F6011C">
                              <w:rPr>
                                <w:rFonts w:eastAsia="標楷體" w:hint="eastAsia"/>
                                <w:color w:val="000000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日</w:t>
                            </w:r>
                          </w:p>
                          <w:p w:rsidR="00960C01" w:rsidRDefault="00960C01" w:rsidP="004547B8">
                            <w:pPr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聯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絡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人：</w:t>
                            </w:r>
                            <w:r w:rsidR="005465A1">
                              <w:rPr>
                                <w:rFonts w:eastAsia="標楷體" w:hint="eastAsia"/>
                              </w:rPr>
                              <w:t>楊淑瓊</w:t>
                            </w:r>
                            <w:r>
                              <w:rPr>
                                <w:rFonts w:eastAsia="標楷體" w:hint="eastAsia"/>
                              </w:rPr>
                              <w:t>、</w:t>
                            </w:r>
                            <w:r w:rsidR="005465A1">
                              <w:rPr>
                                <w:rFonts w:eastAsia="標楷體" w:hint="eastAsia"/>
                              </w:rPr>
                              <w:t>吳怡銘</w:t>
                            </w:r>
                          </w:p>
                          <w:p w:rsidR="00960C01" w:rsidRDefault="00960C01" w:rsidP="004547B8">
                            <w:pPr>
                              <w:spacing w:line="280" w:lineRule="exact"/>
                            </w:pPr>
                            <w:r>
                              <w:rPr>
                                <w:rFonts w:eastAsia="標楷體" w:hint="eastAsia"/>
                              </w:rPr>
                              <w:t>聯絡電話：</w:t>
                            </w:r>
                            <w:r w:rsidR="000B1584">
                              <w:rPr>
                                <w:rFonts w:eastAsia="標楷體" w:hint="eastAsia"/>
                              </w:rPr>
                              <w:t>2</w:t>
                            </w:r>
                            <w:r w:rsidR="000B1584">
                              <w:rPr>
                                <w:rFonts w:eastAsia="標楷體"/>
                              </w:rPr>
                              <w:t>316</w:t>
                            </w:r>
                            <w:r w:rsidR="000C1044">
                              <w:rPr>
                                <w:rFonts w:eastAsia="標楷體"/>
                              </w:rPr>
                              <w:t>-</w:t>
                            </w:r>
                            <w:r w:rsidR="000B1584">
                              <w:rPr>
                                <w:rFonts w:eastAsia="標楷體"/>
                              </w:rPr>
                              <w:t>6372</w:t>
                            </w:r>
                            <w:r>
                              <w:rPr>
                                <w:rFonts w:eastAsia="標楷體" w:hint="eastAsia"/>
                              </w:rPr>
                              <w:t>、</w:t>
                            </w:r>
                            <w:r w:rsidR="000B1584">
                              <w:rPr>
                                <w:rFonts w:eastAsia="標楷體" w:hint="eastAsia"/>
                              </w:rPr>
                              <w:t>2</w:t>
                            </w:r>
                            <w:r w:rsidR="000B1584">
                              <w:rPr>
                                <w:rFonts w:eastAsia="標楷體"/>
                              </w:rPr>
                              <w:t>316</w:t>
                            </w:r>
                            <w:r w:rsidR="000C1044">
                              <w:rPr>
                                <w:rFonts w:eastAsia="標楷體"/>
                              </w:rPr>
                              <w:t>-</w:t>
                            </w:r>
                            <w:r w:rsidR="000B1584">
                              <w:rPr>
                                <w:rFonts w:eastAsia="標楷體"/>
                              </w:rPr>
                              <w:t>6396</w:t>
                            </w:r>
                          </w:p>
                          <w:p w:rsidR="00960C01" w:rsidRPr="000D71B8" w:rsidRDefault="00960C01" w:rsidP="004547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margin-left:265.95pt;margin-top:2.15pt;width:207pt;height:50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" stroked="f">
                <v:textbox>
                  <w:txbxContent>
                    <w:p w:rsidR="00960C01" w:rsidRDefault="00960C01" w:rsidP="004547B8">
                      <w:pPr>
                        <w:spacing w:line="280" w:lineRule="exact"/>
                        <w:rPr>
                          <w:rFonts w:eastAsia="標楷體"/>
                          <w:color w:val="000000"/>
                        </w:rPr>
                      </w:pPr>
                      <w:r>
                        <w:rPr>
                          <w:rFonts w:eastAsia="標楷體" w:hint="eastAsia"/>
                        </w:rPr>
                        <w:t>發布日期：</w:t>
                      </w:r>
                      <w:r w:rsidR="005465A1">
                        <w:rPr>
                          <w:rFonts w:eastAsia="標楷體" w:hint="eastAsia"/>
                        </w:rPr>
                        <w:t>106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年</w:t>
                      </w:r>
                      <w:r w:rsidR="005465A1">
                        <w:rPr>
                          <w:rFonts w:eastAsia="標楷體" w:hint="eastAsia"/>
                          <w:color w:val="000000"/>
                        </w:rPr>
                        <w:t>3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月</w:t>
                      </w:r>
                      <w:r w:rsidR="00810B25">
                        <w:rPr>
                          <w:rFonts w:eastAsia="標楷體" w:hint="eastAsia"/>
                          <w:color w:val="000000"/>
                        </w:rPr>
                        <w:t>1</w:t>
                      </w:r>
                      <w:r w:rsidR="00F6011C">
                        <w:rPr>
                          <w:rFonts w:eastAsia="標楷體" w:hint="eastAsia"/>
                          <w:color w:val="000000"/>
                        </w:rPr>
                        <w:t>5</w:t>
                      </w:r>
                      <w:bookmarkStart w:id="1" w:name="_GoBack"/>
                      <w:bookmarkEnd w:id="1"/>
                      <w:r>
                        <w:rPr>
                          <w:rFonts w:eastAsia="標楷體" w:hint="eastAsia"/>
                          <w:color w:val="000000"/>
                        </w:rPr>
                        <w:t>日</w:t>
                      </w:r>
                    </w:p>
                    <w:p w:rsidR="00960C01" w:rsidRDefault="00960C01" w:rsidP="004547B8">
                      <w:pPr>
                        <w:spacing w:line="280" w:lineRule="exact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聯</w:t>
                      </w:r>
                      <w:r>
                        <w:rPr>
                          <w:rFonts w:eastAsia="標楷體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</w:rPr>
                        <w:t>絡</w:t>
                      </w:r>
                      <w:r>
                        <w:rPr>
                          <w:rFonts w:eastAsia="標楷體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</w:rPr>
                        <w:t>人：</w:t>
                      </w:r>
                      <w:r w:rsidR="005465A1">
                        <w:rPr>
                          <w:rFonts w:eastAsia="標楷體" w:hint="eastAsia"/>
                        </w:rPr>
                        <w:t>楊淑瓊</w:t>
                      </w:r>
                      <w:r>
                        <w:rPr>
                          <w:rFonts w:eastAsia="標楷體" w:hint="eastAsia"/>
                        </w:rPr>
                        <w:t>、</w:t>
                      </w:r>
                      <w:r w:rsidR="005465A1">
                        <w:rPr>
                          <w:rFonts w:eastAsia="標楷體" w:hint="eastAsia"/>
                        </w:rPr>
                        <w:t>吳怡銘</w:t>
                      </w:r>
                    </w:p>
                    <w:p w:rsidR="00960C01" w:rsidRDefault="00960C01" w:rsidP="004547B8">
                      <w:pPr>
                        <w:spacing w:line="280" w:lineRule="exact"/>
                      </w:pPr>
                      <w:r>
                        <w:rPr>
                          <w:rFonts w:eastAsia="標楷體" w:hint="eastAsia"/>
                        </w:rPr>
                        <w:t>聯絡電話：</w:t>
                      </w:r>
                      <w:r w:rsidR="000B1584">
                        <w:rPr>
                          <w:rFonts w:eastAsia="標楷體" w:hint="eastAsia"/>
                        </w:rPr>
                        <w:t>2</w:t>
                      </w:r>
                      <w:r w:rsidR="000B1584">
                        <w:rPr>
                          <w:rFonts w:eastAsia="標楷體"/>
                        </w:rPr>
                        <w:t>316</w:t>
                      </w:r>
                      <w:r w:rsidR="000C1044">
                        <w:rPr>
                          <w:rFonts w:eastAsia="標楷體"/>
                        </w:rPr>
                        <w:t>-</w:t>
                      </w:r>
                      <w:r w:rsidR="000B1584">
                        <w:rPr>
                          <w:rFonts w:eastAsia="標楷體"/>
                        </w:rPr>
                        <w:t>6372</w:t>
                      </w:r>
                      <w:r>
                        <w:rPr>
                          <w:rFonts w:eastAsia="標楷體" w:hint="eastAsia"/>
                        </w:rPr>
                        <w:t>、</w:t>
                      </w:r>
                      <w:r w:rsidR="000B1584">
                        <w:rPr>
                          <w:rFonts w:eastAsia="標楷體" w:hint="eastAsia"/>
                        </w:rPr>
                        <w:t>2</w:t>
                      </w:r>
                      <w:r w:rsidR="000B1584">
                        <w:rPr>
                          <w:rFonts w:eastAsia="標楷體"/>
                        </w:rPr>
                        <w:t>316</w:t>
                      </w:r>
                      <w:r w:rsidR="000C1044">
                        <w:rPr>
                          <w:rFonts w:eastAsia="標楷體"/>
                        </w:rPr>
                        <w:t>-</w:t>
                      </w:r>
                      <w:r w:rsidR="000B1584">
                        <w:rPr>
                          <w:rFonts w:eastAsia="標楷體"/>
                        </w:rPr>
                        <w:t>6396</w:t>
                      </w:r>
                    </w:p>
                    <w:p w:rsidR="00960C01" w:rsidRPr="000D71B8" w:rsidRDefault="00960C01" w:rsidP="004547B8"/>
                  </w:txbxContent>
                </v:textbox>
              </v:shape>
            </w:pict>
          </mc:Fallback>
        </mc:AlternateContent>
      </w:r>
      <w:r w:rsidR="00960C01" w:rsidRPr="004547B8">
        <w:rPr>
          <w:rFonts w:eastAsia="標楷體"/>
        </w:rPr>
        <w:tab/>
      </w:r>
    </w:p>
    <w:p w:rsidR="00960C01" w:rsidRPr="004547B8" w:rsidRDefault="00960C01" w:rsidP="004547B8">
      <w:pPr>
        <w:tabs>
          <w:tab w:val="left" w:pos="6120"/>
        </w:tabs>
        <w:spacing w:line="280" w:lineRule="exact"/>
        <w:jc w:val="both"/>
        <w:rPr>
          <w:rFonts w:eastAsia="標楷體"/>
        </w:rPr>
      </w:pPr>
    </w:p>
    <w:p w:rsidR="00960C01" w:rsidRPr="004547B8" w:rsidRDefault="00960C01" w:rsidP="004547B8">
      <w:pPr>
        <w:spacing w:line="280" w:lineRule="exact"/>
        <w:rPr>
          <w:b/>
          <w:bCs/>
          <w:sz w:val="16"/>
          <w:szCs w:val="16"/>
        </w:rPr>
      </w:pPr>
    </w:p>
    <w:p w:rsidR="00960C01" w:rsidRPr="004547B8" w:rsidRDefault="00960C01" w:rsidP="004547B8">
      <w:pPr>
        <w:spacing w:line="280" w:lineRule="exact"/>
        <w:rPr>
          <w:b/>
          <w:bCs/>
          <w:sz w:val="16"/>
          <w:szCs w:val="16"/>
        </w:rPr>
      </w:pPr>
    </w:p>
    <w:p w:rsidR="009549C1" w:rsidRPr="009549C1" w:rsidRDefault="009549C1" w:rsidP="009549C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549C1">
        <w:rPr>
          <w:rFonts w:ascii="標楷體" w:eastAsia="標楷體" w:hAnsi="標楷體" w:hint="eastAsia"/>
          <w:b/>
          <w:sz w:val="32"/>
          <w:szCs w:val="32"/>
        </w:rPr>
        <w:t>公共服務的下一步----「價值共創」才是王道</w:t>
      </w:r>
    </w:p>
    <w:p w:rsidR="00A122B3" w:rsidRDefault="00A122B3" w:rsidP="00FC2677">
      <w:pPr>
        <w:spacing w:line="500" w:lineRule="exact"/>
        <w:ind w:firstLine="482"/>
        <w:jc w:val="both"/>
        <w:rPr>
          <w:rFonts w:ascii="標楷體" w:eastAsia="標楷體" w:hAnsi="標楷體"/>
          <w:sz w:val="32"/>
          <w:szCs w:val="32"/>
        </w:rPr>
      </w:pPr>
      <w:r w:rsidRPr="00A122B3">
        <w:rPr>
          <w:rFonts w:ascii="標楷體" w:eastAsia="標楷體" w:hAnsi="標楷體" w:hint="eastAsia"/>
          <w:sz w:val="32"/>
          <w:szCs w:val="32"/>
        </w:rPr>
        <w:t>國土及公共治理季刊配合行政院推動「政府服務躍升方案」，</w:t>
      </w:r>
      <w:r>
        <w:rPr>
          <w:rFonts w:ascii="標楷體" w:eastAsia="標楷體" w:hAnsi="標楷體" w:hint="eastAsia"/>
          <w:sz w:val="32"/>
          <w:szCs w:val="32"/>
        </w:rPr>
        <w:t>規劃</w:t>
      </w:r>
      <w:r w:rsidRPr="00A122B3">
        <w:rPr>
          <w:rFonts w:ascii="標楷體" w:eastAsia="標楷體" w:hAnsi="標楷體" w:hint="eastAsia"/>
          <w:sz w:val="32"/>
          <w:szCs w:val="32"/>
        </w:rPr>
        <w:t>「公共服務發展新趨勢」專題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A122B3">
        <w:rPr>
          <w:rFonts w:ascii="標楷體" w:eastAsia="標楷體" w:hAnsi="標楷體" w:hint="eastAsia"/>
          <w:sz w:val="32"/>
          <w:szCs w:val="32"/>
        </w:rPr>
        <w:t>從共享、參與及開放等價值基礎上，</w:t>
      </w:r>
      <w:r w:rsidR="00895DFD">
        <w:rPr>
          <w:rFonts w:ascii="標楷體" w:eastAsia="標楷體" w:hAnsi="標楷體" w:hint="eastAsia"/>
          <w:sz w:val="32"/>
          <w:szCs w:val="32"/>
        </w:rPr>
        <w:t>邀</w:t>
      </w:r>
      <w:r w:rsidRPr="00A122B3">
        <w:rPr>
          <w:rFonts w:ascii="標楷體" w:eastAsia="標楷體" w:hAnsi="標楷體" w:hint="eastAsia"/>
          <w:sz w:val="32"/>
          <w:szCs w:val="32"/>
        </w:rPr>
        <w:t>請學者專家就我國未來公共服務方向進行論述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9549C1" w:rsidRPr="009549C1" w:rsidRDefault="009549C1" w:rsidP="00FC2677">
      <w:pPr>
        <w:spacing w:line="500" w:lineRule="exact"/>
        <w:ind w:firstLine="482"/>
        <w:jc w:val="both"/>
        <w:rPr>
          <w:rFonts w:ascii="標楷體" w:eastAsia="標楷體" w:hAnsi="標楷體"/>
          <w:sz w:val="32"/>
          <w:szCs w:val="32"/>
        </w:rPr>
      </w:pPr>
      <w:r w:rsidRPr="009549C1">
        <w:rPr>
          <w:rFonts w:ascii="標楷體" w:eastAsia="標楷體" w:hAnsi="標楷體" w:hint="eastAsia"/>
          <w:sz w:val="32"/>
          <w:szCs w:val="32"/>
        </w:rPr>
        <w:t>106年1月行政院頒行「政府服務躍升方案」，納入「公平共享」、「參與合作」與「開放透明」等三大核心價值，作為政府推動新世代公共服務的</w:t>
      </w:r>
      <w:r w:rsidR="00F857D8">
        <w:rPr>
          <w:rFonts w:ascii="標楷體" w:eastAsia="標楷體" w:hAnsi="標楷體" w:hint="eastAsia"/>
          <w:sz w:val="32"/>
          <w:szCs w:val="32"/>
        </w:rPr>
        <w:t>指</w:t>
      </w:r>
      <w:r w:rsidRPr="009549C1">
        <w:rPr>
          <w:rFonts w:ascii="標楷體" w:eastAsia="標楷體" w:hAnsi="標楷體" w:hint="eastAsia"/>
          <w:sz w:val="32"/>
          <w:szCs w:val="32"/>
        </w:rPr>
        <w:t>引。即將出刊的國土及公共治理季刊推出「公共服務發展新趨勢」專題，</w:t>
      </w:r>
      <w:r w:rsidR="00A122B3">
        <w:rPr>
          <w:rFonts w:ascii="標楷體" w:eastAsia="標楷體" w:hAnsi="標楷體" w:hint="eastAsia"/>
          <w:sz w:val="32"/>
          <w:szCs w:val="32"/>
        </w:rPr>
        <w:t>除</w:t>
      </w:r>
      <w:r w:rsidR="00F857D8">
        <w:rPr>
          <w:rFonts w:ascii="標楷體" w:eastAsia="標楷體" w:hAnsi="標楷體" w:hint="eastAsia"/>
          <w:sz w:val="32"/>
          <w:szCs w:val="32"/>
        </w:rPr>
        <w:t>特別</w:t>
      </w:r>
      <w:r w:rsidRPr="009549C1">
        <w:rPr>
          <w:rFonts w:ascii="標楷體" w:eastAsia="標楷體" w:hAnsi="標楷體" w:hint="eastAsia"/>
          <w:sz w:val="32"/>
          <w:szCs w:val="32"/>
        </w:rPr>
        <w:t>專訪財團法人智榮基金會董事長施振榮</w:t>
      </w:r>
      <w:r w:rsidR="005162E0">
        <w:rPr>
          <w:rFonts w:ascii="標楷體" w:eastAsia="標楷體" w:hAnsi="標楷體" w:hint="eastAsia"/>
          <w:sz w:val="32"/>
          <w:szCs w:val="32"/>
        </w:rPr>
        <w:t>先生</w:t>
      </w:r>
      <w:r w:rsidRPr="009549C1">
        <w:rPr>
          <w:rFonts w:ascii="標楷體" w:eastAsia="標楷體" w:hAnsi="標楷體" w:hint="eastAsia"/>
          <w:sz w:val="32"/>
          <w:szCs w:val="32"/>
        </w:rPr>
        <w:t>，從臺灣企業家觀點來看待變革時代下的公共服務挑戰與創新</w:t>
      </w:r>
      <w:r w:rsidR="00A122B3">
        <w:rPr>
          <w:rFonts w:ascii="標楷體" w:eastAsia="標楷體" w:hAnsi="標楷體" w:hint="eastAsia"/>
          <w:sz w:val="32"/>
          <w:szCs w:val="32"/>
        </w:rPr>
        <w:t>外，也</w:t>
      </w:r>
      <w:r w:rsidRPr="009549C1">
        <w:rPr>
          <w:rFonts w:ascii="標楷體" w:eastAsia="標楷體" w:hAnsi="標楷體" w:hint="eastAsia"/>
          <w:sz w:val="32"/>
          <w:szCs w:val="32"/>
        </w:rPr>
        <w:t>邀請</w:t>
      </w:r>
      <w:r w:rsidR="00A122B3">
        <w:rPr>
          <w:rFonts w:ascii="標楷體" w:eastAsia="標楷體" w:hAnsi="標楷體" w:hint="eastAsia"/>
          <w:sz w:val="32"/>
          <w:szCs w:val="32"/>
        </w:rPr>
        <w:t>學者專家</w:t>
      </w:r>
      <w:r w:rsidRPr="009549C1">
        <w:rPr>
          <w:rFonts w:ascii="標楷體" w:eastAsia="標楷體" w:hAnsi="標楷體" w:hint="eastAsia"/>
          <w:sz w:val="32"/>
          <w:szCs w:val="32"/>
        </w:rPr>
        <w:t>分別從民主治理</w:t>
      </w:r>
      <w:r w:rsidRPr="009549C1">
        <w:rPr>
          <w:rFonts w:ascii="新細明體" w:hAnsi="新細明體" w:hint="eastAsia"/>
          <w:sz w:val="32"/>
          <w:szCs w:val="32"/>
        </w:rPr>
        <w:t>、</w:t>
      </w:r>
      <w:r w:rsidRPr="009549C1">
        <w:rPr>
          <w:rFonts w:ascii="標楷體" w:eastAsia="標楷體" w:hAnsi="標楷體" w:hint="eastAsia"/>
          <w:sz w:val="32"/>
          <w:szCs w:val="32"/>
        </w:rPr>
        <w:t>社會價值創造</w:t>
      </w:r>
      <w:r w:rsidRPr="009549C1">
        <w:rPr>
          <w:rFonts w:ascii="新細明體" w:hAnsi="新細明體" w:hint="eastAsia"/>
          <w:sz w:val="32"/>
          <w:szCs w:val="32"/>
        </w:rPr>
        <w:t>、</w:t>
      </w:r>
      <w:r w:rsidRPr="009549C1">
        <w:rPr>
          <w:rFonts w:ascii="標楷體" w:eastAsia="標楷體" w:hAnsi="標楷體" w:hint="eastAsia"/>
          <w:sz w:val="32"/>
          <w:szCs w:val="32"/>
        </w:rPr>
        <w:t>社區與民間部門協力等面向，專文論述如何彰顯與共創公共服務價值；</w:t>
      </w:r>
      <w:r w:rsidR="00A122B3">
        <w:rPr>
          <w:rFonts w:ascii="標楷體" w:eastAsia="標楷體" w:hAnsi="標楷體" w:hint="eastAsia"/>
          <w:sz w:val="32"/>
          <w:szCs w:val="32"/>
        </w:rPr>
        <w:t>並</w:t>
      </w:r>
      <w:r w:rsidRPr="009549C1">
        <w:rPr>
          <w:rFonts w:ascii="標楷體" w:eastAsia="標楷體" w:hAnsi="標楷體" w:hint="eastAsia"/>
          <w:sz w:val="32"/>
          <w:szCs w:val="32"/>
        </w:rPr>
        <w:t>針</w:t>
      </w:r>
      <w:r w:rsidR="0086275A">
        <w:rPr>
          <w:rFonts w:ascii="標楷體" w:eastAsia="標楷體" w:hAnsi="標楷體" w:hint="eastAsia"/>
          <w:sz w:val="32"/>
          <w:szCs w:val="32"/>
        </w:rPr>
        <w:t>對共享經濟與新媒體等新興趨勢，思考公共服務在服務遞送與溝通行銷</w:t>
      </w:r>
      <w:r w:rsidRPr="009549C1">
        <w:rPr>
          <w:rFonts w:ascii="標楷體" w:eastAsia="標楷體" w:hAnsi="標楷體" w:hint="eastAsia"/>
          <w:sz w:val="32"/>
          <w:szCs w:val="32"/>
        </w:rPr>
        <w:t>所面臨的新局勢，企圖替</w:t>
      </w:r>
      <w:r w:rsidR="00F857D8">
        <w:rPr>
          <w:rFonts w:ascii="標楷體" w:eastAsia="標楷體" w:hAnsi="標楷體" w:hint="eastAsia"/>
          <w:sz w:val="32"/>
          <w:szCs w:val="32"/>
        </w:rPr>
        <w:t>臺</w:t>
      </w:r>
      <w:r w:rsidRPr="009549C1">
        <w:rPr>
          <w:rFonts w:ascii="標楷體" w:eastAsia="標楷體" w:hAnsi="標楷體" w:hint="eastAsia"/>
          <w:sz w:val="32"/>
          <w:szCs w:val="32"/>
        </w:rPr>
        <w:t>灣找方向。</w:t>
      </w:r>
    </w:p>
    <w:p w:rsidR="009549C1" w:rsidRPr="009549C1" w:rsidRDefault="00EC28AB" w:rsidP="00FC2677">
      <w:pPr>
        <w:spacing w:line="500" w:lineRule="exact"/>
        <w:ind w:firstLine="48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施振榮</w:t>
      </w:r>
      <w:r w:rsidR="005162E0">
        <w:rPr>
          <w:rFonts w:ascii="標楷體" w:eastAsia="標楷體" w:hAnsi="標楷體" w:hint="eastAsia"/>
          <w:sz w:val="32"/>
          <w:szCs w:val="32"/>
        </w:rPr>
        <w:t>董事長</w:t>
      </w:r>
      <w:r>
        <w:rPr>
          <w:rFonts w:ascii="標楷體" w:eastAsia="標楷體" w:hAnsi="標楷體" w:hint="eastAsia"/>
          <w:sz w:val="32"/>
          <w:szCs w:val="32"/>
        </w:rPr>
        <w:t>談到公共服務，認為應該要先談的是責任，不是方法與技術。</w:t>
      </w:r>
      <w:r w:rsidR="009549C1" w:rsidRPr="009549C1">
        <w:rPr>
          <w:rFonts w:ascii="標楷體" w:eastAsia="標楷體" w:hAnsi="標楷體" w:hint="eastAsia"/>
          <w:sz w:val="32"/>
          <w:szCs w:val="32"/>
        </w:rPr>
        <w:t>而</w:t>
      </w:r>
      <w:r>
        <w:rPr>
          <w:rFonts w:ascii="標楷體" w:eastAsia="標楷體" w:hAnsi="標楷體" w:hint="eastAsia"/>
          <w:sz w:val="32"/>
          <w:szCs w:val="32"/>
        </w:rPr>
        <w:t>政府的責任就</w:t>
      </w:r>
      <w:r w:rsidR="009549C1" w:rsidRPr="009549C1">
        <w:rPr>
          <w:rFonts w:ascii="標楷體" w:eastAsia="標楷體" w:hAnsi="標楷體" w:hint="eastAsia"/>
          <w:sz w:val="32"/>
          <w:szCs w:val="32"/>
        </w:rPr>
        <w:t>是為民眾創造價值。因此</w:t>
      </w:r>
      <w:r w:rsidR="00770887">
        <w:rPr>
          <w:rFonts w:ascii="標楷體" w:eastAsia="標楷體" w:hAnsi="標楷體" w:hint="eastAsia"/>
          <w:sz w:val="32"/>
          <w:szCs w:val="32"/>
        </w:rPr>
        <w:t>對於</w:t>
      </w:r>
      <w:r w:rsidR="005307C2">
        <w:rPr>
          <w:rFonts w:ascii="標楷體" w:eastAsia="標楷體" w:hAnsi="標楷體" w:hint="eastAsia"/>
          <w:sz w:val="32"/>
          <w:szCs w:val="32"/>
        </w:rPr>
        <w:t>公共服務創新的新思維模式，他提出透過王道精神</w:t>
      </w:r>
      <w:r w:rsidR="009549C1" w:rsidRPr="009549C1">
        <w:rPr>
          <w:rFonts w:ascii="標楷體" w:eastAsia="標楷體" w:hAnsi="標楷體" w:hint="eastAsia"/>
          <w:sz w:val="32"/>
          <w:szCs w:val="32"/>
        </w:rPr>
        <w:t>共創價值，在為民興利</w:t>
      </w:r>
      <w:r w:rsidR="005307C2">
        <w:rPr>
          <w:rFonts w:ascii="標楷體" w:eastAsia="標楷體" w:hAnsi="標楷體" w:hint="eastAsia"/>
          <w:sz w:val="32"/>
          <w:szCs w:val="32"/>
        </w:rPr>
        <w:t>的基礎上，</w:t>
      </w:r>
      <w:r>
        <w:rPr>
          <w:rFonts w:ascii="標楷體" w:eastAsia="標楷體" w:hAnsi="標楷體" w:hint="eastAsia"/>
          <w:sz w:val="32"/>
          <w:szCs w:val="32"/>
        </w:rPr>
        <w:t>創造價值願景並</w:t>
      </w:r>
      <w:r w:rsidR="009549C1" w:rsidRPr="009549C1">
        <w:rPr>
          <w:rFonts w:ascii="標楷體" w:eastAsia="標楷體" w:hAnsi="標楷體" w:hint="eastAsia"/>
          <w:sz w:val="32"/>
          <w:szCs w:val="32"/>
        </w:rPr>
        <w:t>善用</w:t>
      </w:r>
      <w:r>
        <w:rPr>
          <w:rFonts w:ascii="標楷體" w:eastAsia="標楷體" w:hAnsi="標楷體" w:hint="eastAsia"/>
          <w:sz w:val="32"/>
          <w:szCs w:val="32"/>
        </w:rPr>
        <w:t>以溝通為核心的</w:t>
      </w:r>
      <w:r w:rsidR="009549C1" w:rsidRPr="009549C1">
        <w:rPr>
          <w:rFonts w:ascii="標楷體" w:eastAsia="標楷體" w:hAnsi="標楷體" w:hint="eastAsia"/>
          <w:sz w:val="32"/>
          <w:szCs w:val="32"/>
        </w:rPr>
        <w:t>決策模式</w:t>
      </w:r>
      <w:r>
        <w:rPr>
          <w:rFonts w:ascii="標楷體" w:eastAsia="標楷體" w:hAnsi="標楷體" w:hint="eastAsia"/>
          <w:sz w:val="32"/>
          <w:szCs w:val="32"/>
        </w:rPr>
        <w:t>來進行變革</w:t>
      </w:r>
      <w:r w:rsidR="009549C1" w:rsidRPr="009549C1">
        <w:rPr>
          <w:rFonts w:ascii="標楷體" w:eastAsia="標楷體" w:hAnsi="標楷體" w:hint="eastAsia"/>
          <w:sz w:val="32"/>
          <w:szCs w:val="32"/>
        </w:rPr>
        <w:t>。</w:t>
      </w:r>
    </w:p>
    <w:p w:rsidR="009549C1" w:rsidRPr="009549C1" w:rsidRDefault="009549C1" w:rsidP="00FC2677">
      <w:pPr>
        <w:spacing w:line="500" w:lineRule="exact"/>
        <w:ind w:firstLine="482"/>
        <w:jc w:val="both"/>
        <w:rPr>
          <w:rFonts w:ascii="標楷體" w:eastAsia="標楷體" w:hAnsi="標楷體"/>
          <w:sz w:val="32"/>
          <w:szCs w:val="32"/>
        </w:rPr>
      </w:pPr>
      <w:r w:rsidRPr="009549C1">
        <w:rPr>
          <w:rFonts w:ascii="標楷體" w:eastAsia="標楷體" w:hAnsi="標楷體" w:hint="eastAsia"/>
          <w:sz w:val="32"/>
          <w:szCs w:val="32"/>
        </w:rPr>
        <w:t>至於什麼是價值？</w:t>
      </w:r>
      <w:r w:rsidR="00A122B3">
        <w:rPr>
          <w:rFonts w:ascii="標楷體" w:eastAsia="標楷體" w:hAnsi="標楷體" w:hint="eastAsia"/>
          <w:sz w:val="32"/>
          <w:szCs w:val="32"/>
        </w:rPr>
        <w:t>政治大學公行系教授</w:t>
      </w:r>
      <w:r w:rsidRPr="009549C1">
        <w:rPr>
          <w:rFonts w:ascii="標楷體" w:eastAsia="標楷體" w:hAnsi="標楷體" w:hint="eastAsia"/>
          <w:sz w:val="32"/>
          <w:szCs w:val="32"/>
        </w:rPr>
        <w:t>陳敦源</w:t>
      </w:r>
      <w:r w:rsidR="0020075E">
        <w:rPr>
          <w:rFonts w:ascii="標楷體" w:eastAsia="標楷體" w:hAnsi="標楷體" w:hint="eastAsia"/>
          <w:sz w:val="32"/>
          <w:szCs w:val="32"/>
        </w:rPr>
        <w:t>從民主治理的觀點認為「公正性」才是政府公共服務的核心價值之</w:t>
      </w:r>
      <w:proofErr w:type="gramStart"/>
      <w:r w:rsidR="0020075E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20075E">
        <w:rPr>
          <w:rFonts w:ascii="標楷體" w:eastAsia="標楷體" w:hAnsi="標楷體" w:hint="eastAsia"/>
          <w:sz w:val="32"/>
          <w:szCs w:val="32"/>
        </w:rPr>
        <w:t>；而</w:t>
      </w:r>
      <w:r w:rsidRPr="009549C1">
        <w:rPr>
          <w:rFonts w:ascii="標楷體" w:eastAsia="標楷體" w:hAnsi="標楷體" w:hint="eastAsia"/>
          <w:sz w:val="32"/>
          <w:szCs w:val="32"/>
        </w:rPr>
        <w:t>中央大學企管系教授沈建文</w:t>
      </w:r>
      <w:r w:rsidR="0020075E">
        <w:rPr>
          <w:rFonts w:ascii="標楷體" w:eastAsia="標楷體" w:hAnsi="標楷體" w:hint="eastAsia"/>
          <w:sz w:val="32"/>
          <w:szCs w:val="32"/>
        </w:rPr>
        <w:t>等學者專家</w:t>
      </w:r>
      <w:r w:rsidR="00A122B3">
        <w:rPr>
          <w:rFonts w:ascii="標楷體" w:eastAsia="標楷體" w:hAnsi="標楷體" w:hint="eastAsia"/>
          <w:sz w:val="32"/>
          <w:szCs w:val="32"/>
        </w:rPr>
        <w:t>，則從近年英國將</w:t>
      </w:r>
      <w:r w:rsidR="00A122B3">
        <w:rPr>
          <w:rFonts w:ascii="標楷體" w:eastAsia="標楷體" w:hAnsi="標楷體" w:hint="eastAsia"/>
          <w:sz w:val="32"/>
          <w:szCs w:val="32"/>
        </w:rPr>
        <w:lastRenderedPageBreak/>
        <w:t>社會價值落實在</w:t>
      </w:r>
      <w:r w:rsidRPr="009549C1">
        <w:rPr>
          <w:rFonts w:ascii="標楷體" w:eastAsia="標楷體" w:hAnsi="標楷體" w:hint="eastAsia"/>
          <w:sz w:val="32"/>
          <w:szCs w:val="32"/>
        </w:rPr>
        <w:t>公共服務採購</w:t>
      </w:r>
      <w:r w:rsidR="0020075E">
        <w:rPr>
          <w:rFonts w:ascii="標楷體" w:eastAsia="標楷體" w:hAnsi="標楷體" w:hint="eastAsia"/>
          <w:sz w:val="32"/>
          <w:szCs w:val="32"/>
        </w:rPr>
        <w:t>，</w:t>
      </w:r>
      <w:r w:rsidR="0020075E" w:rsidRPr="0020075E">
        <w:rPr>
          <w:rFonts w:ascii="標楷體" w:eastAsia="標楷體" w:hAnsi="標楷體" w:hint="eastAsia"/>
          <w:sz w:val="32"/>
          <w:szCs w:val="32"/>
        </w:rPr>
        <w:t>以及運用「社會投資</w:t>
      </w:r>
      <w:r w:rsidR="00EB17E2">
        <w:rPr>
          <w:rFonts w:ascii="標楷體" w:eastAsia="標楷體" w:hAnsi="標楷體" w:hint="eastAsia"/>
          <w:sz w:val="32"/>
          <w:szCs w:val="32"/>
        </w:rPr>
        <w:t>報酬率」</w:t>
      </w:r>
      <w:r w:rsidR="0020075E">
        <w:rPr>
          <w:rFonts w:ascii="標楷體" w:eastAsia="標楷體" w:hAnsi="標楷體" w:hint="eastAsia"/>
          <w:sz w:val="32"/>
          <w:szCs w:val="32"/>
        </w:rPr>
        <w:t>來衡量</w:t>
      </w:r>
      <w:r w:rsidR="0020075E" w:rsidRPr="0020075E">
        <w:rPr>
          <w:rFonts w:ascii="標楷體" w:eastAsia="標楷體" w:hAnsi="標楷體" w:hint="eastAsia"/>
          <w:sz w:val="32"/>
          <w:szCs w:val="32"/>
        </w:rPr>
        <w:t>社會價值</w:t>
      </w:r>
      <w:r w:rsidR="0020075E">
        <w:rPr>
          <w:rFonts w:ascii="標楷體" w:eastAsia="標楷體" w:hAnsi="標楷體" w:hint="eastAsia"/>
          <w:sz w:val="32"/>
          <w:szCs w:val="32"/>
        </w:rPr>
        <w:t>的發展趨勢</w:t>
      </w:r>
      <w:r w:rsidRPr="009549C1">
        <w:rPr>
          <w:rFonts w:ascii="標楷體" w:eastAsia="標楷體" w:hAnsi="標楷體" w:hint="eastAsia"/>
          <w:sz w:val="32"/>
          <w:szCs w:val="32"/>
        </w:rPr>
        <w:t>，說明社會價值</w:t>
      </w:r>
      <w:r w:rsidR="0020075E">
        <w:rPr>
          <w:rFonts w:ascii="標楷體" w:eastAsia="標楷體" w:hAnsi="標楷體" w:hint="eastAsia"/>
          <w:sz w:val="32"/>
          <w:szCs w:val="32"/>
        </w:rPr>
        <w:t>具體落實在公共服務</w:t>
      </w:r>
      <w:r w:rsidRPr="009549C1">
        <w:rPr>
          <w:rFonts w:ascii="標楷體" w:eastAsia="標楷體" w:hAnsi="標楷體" w:hint="eastAsia"/>
          <w:sz w:val="32"/>
          <w:szCs w:val="32"/>
        </w:rPr>
        <w:t>的可行性。</w:t>
      </w:r>
    </w:p>
    <w:p w:rsidR="009549C1" w:rsidRPr="009549C1" w:rsidRDefault="00DD605C" w:rsidP="00DD605C">
      <w:pPr>
        <w:spacing w:line="500" w:lineRule="exact"/>
        <w:ind w:firstLine="48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面對共享經濟與新媒體的</w:t>
      </w:r>
      <w:r w:rsidR="00364F98">
        <w:rPr>
          <w:rFonts w:ascii="標楷體" w:eastAsia="標楷體" w:hAnsi="標楷體" w:hint="eastAsia"/>
          <w:sz w:val="32"/>
          <w:szCs w:val="32"/>
        </w:rPr>
        <w:t>趨勢</w:t>
      </w:r>
      <w:r w:rsidR="00F27B28">
        <w:rPr>
          <w:rFonts w:ascii="標楷體" w:eastAsia="標楷體" w:hAnsi="標楷體" w:hint="eastAsia"/>
          <w:sz w:val="32"/>
          <w:szCs w:val="32"/>
        </w:rPr>
        <w:t>變革</w:t>
      </w:r>
      <w:r w:rsidR="009549C1" w:rsidRPr="009549C1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="009549C1" w:rsidRPr="009549C1">
        <w:rPr>
          <w:rFonts w:ascii="標楷體" w:eastAsia="標楷體" w:hAnsi="標楷體" w:hint="eastAsia"/>
          <w:sz w:val="32"/>
          <w:szCs w:val="32"/>
        </w:rPr>
        <w:t>亞洲物聯網</w:t>
      </w:r>
      <w:proofErr w:type="gramEnd"/>
      <w:r w:rsidR="009549C1" w:rsidRPr="009549C1">
        <w:rPr>
          <w:rFonts w:ascii="標楷體" w:eastAsia="標楷體" w:hAnsi="標楷體" w:hint="eastAsia"/>
          <w:sz w:val="32"/>
          <w:szCs w:val="32"/>
        </w:rPr>
        <w:t>聯盟秘書長劉建志認為，</w:t>
      </w:r>
      <w:r>
        <w:rPr>
          <w:rFonts w:ascii="標楷體" w:eastAsia="標楷體" w:hAnsi="標楷體" w:hint="eastAsia"/>
          <w:sz w:val="32"/>
          <w:szCs w:val="32"/>
        </w:rPr>
        <w:t>共享經濟讓無形的資訊以及有形的社會資源為人們所共有或</w:t>
      </w:r>
      <w:r w:rsidRPr="00DD605C">
        <w:rPr>
          <w:rFonts w:ascii="標楷體" w:eastAsia="標楷體" w:hAnsi="標楷體" w:hint="eastAsia"/>
          <w:sz w:val="32"/>
          <w:szCs w:val="32"/>
        </w:rPr>
        <w:t>趨近免費</w:t>
      </w:r>
      <w:r>
        <w:rPr>
          <w:rFonts w:ascii="標楷體" w:eastAsia="標楷體" w:hAnsi="標楷體" w:hint="eastAsia"/>
          <w:sz w:val="32"/>
          <w:szCs w:val="32"/>
        </w:rPr>
        <w:t>，因此必須重視不同型態的分享平台在未來</w:t>
      </w:r>
      <w:r w:rsidRPr="00DD605C">
        <w:rPr>
          <w:rFonts w:ascii="標楷體" w:eastAsia="標楷體" w:hAnsi="標楷體" w:hint="eastAsia"/>
          <w:sz w:val="32"/>
          <w:szCs w:val="32"/>
        </w:rPr>
        <w:t>公共服務</w:t>
      </w:r>
      <w:r>
        <w:rPr>
          <w:rFonts w:ascii="標楷體" w:eastAsia="標楷體" w:hAnsi="標楷體" w:hint="eastAsia"/>
          <w:sz w:val="32"/>
          <w:szCs w:val="32"/>
        </w:rPr>
        <w:t>所扮演的創新型態角色</w:t>
      </w:r>
      <w:r w:rsidR="000556DB">
        <w:rPr>
          <w:rFonts w:ascii="標楷體" w:eastAsia="標楷體" w:hAnsi="標楷體" w:hint="eastAsia"/>
          <w:sz w:val="32"/>
          <w:szCs w:val="32"/>
        </w:rPr>
        <w:t>。</w:t>
      </w:r>
      <w:r w:rsidR="009549C1" w:rsidRPr="009549C1">
        <w:rPr>
          <w:rFonts w:ascii="標楷體" w:eastAsia="標楷體" w:hAnsi="標楷體" w:hint="eastAsia"/>
          <w:sz w:val="32"/>
          <w:szCs w:val="32"/>
        </w:rPr>
        <w:t>中興大學教授潘競恆</w:t>
      </w:r>
      <w:r w:rsidR="00090DE2">
        <w:rPr>
          <w:rFonts w:ascii="標楷體" w:eastAsia="標楷體" w:hAnsi="標楷體" w:hint="eastAsia"/>
          <w:sz w:val="32"/>
          <w:szCs w:val="32"/>
        </w:rPr>
        <w:t>則</w:t>
      </w:r>
      <w:r w:rsidR="00090DE2" w:rsidRPr="00090DE2">
        <w:rPr>
          <w:rFonts w:ascii="標楷體" w:eastAsia="標楷體" w:hAnsi="標楷體" w:hint="eastAsia"/>
          <w:sz w:val="32"/>
          <w:szCs w:val="32"/>
        </w:rPr>
        <w:t>在因應新媒體趨勢上，</w:t>
      </w:r>
      <w:r w:rsidR="009549C1" w:rsidRPr="009549C1">
        <w:rPr>
          <w:rFonts w:ascii="標楷體" w:eastAsia="標楷體" w:hAnsi="標楷體" w:hint="eastAsia"/>
          <w:sz w:val="32"/>
          <w:szCs w:val="32"/>
        </w:rPr>
        <w:t>提出</w:t>
      </w:r>
      <w:r w:rsidR="000556DB" w:rsidRPr="000556DB">
        <w:rPr>
          <w:rFonts w:ascii="標楷體" w:eastAsia="標楷體" w:hAnsi="標楷體" w:hint="eastAsia"/>
          <w:sz w:val="32"/>
          <w:szCs w:val="32"/>
        </w:rPr>
        <w:t>政府機關運作</w:t>
      </w:r>
      <w:r w:rsidR="009549C1" w:rsidRPr="009549C1">
        <w:rPr>
          <w:rFonts w:ascii="標楷體" w:eastAsia="標楷體" w:hAnsi="標楷體" w:hint="eastAsia"/>
          <w:sz w:val="32"/>
          <w:szCs w:val="32"/>
        </w:rPr>
        <w:t>必須要有</w:t>
      </w:r>
      <w:r w:rsidR="009549C1" w:rsidRPr="009549C1">
        <w:rPr>
          <w:rFonts w:ascii="細明體" w:eastAsia="細明體" w:hAnsi="細明體" w:hint="eastAsia"/>
          <w:sz w:val="32"/>
          <w:szCs w:val="32"/>
        </w:rPr>
        <w:t>「</w:t>
      </w:r>
      <w:r w:rsidR="000556DB">
        <w:rPr>
          <w:rFonts w:ascii="標楷體" w:eastAsia="標楷體" w:hAnsi="標楷體" w:hint="eastAsia"/>
          <w:sz w:val="32"/>
          <w:szCs w:val="32"/>
        </w:rPr>
        <w:t>大數據</w:t>
      </w:r>
      <w:r w:rsidR="009549C1" w:rsidRPr="009549C1">
        <w:rPr>
          <w:rFonts w:ascii="新細明體" w:hAnsi="新細明體" w:hint="eastAsia"/>
          <w:sz w:val="32"/>
          <w:szCs w:val="32"/>
        </w:rPr>
        <w:t>」</w:t>
      </w:r>
      <w:r w:rsidR="000556DB">
        <w:rPr>
          <w:rFonts w:ascii="標楷體" w:eastAsia="標楷體" w:hAnsi="標楷體" w:hint="eastAsia"/>
          <w:sz w:val="32"/>
          <w:szCs w:val="32"/>
        </w:rPr>
        <w:t>思維與管理文化</w:t>
      </w:r>
      <w:r w:rsidR="00941414">
        <w:rPr>
          <w:rFonts w:ascii="標楷體" w:eastAsia="標楷體" w:hAnsi="標楷體" w:hint="eastAsia"/>
          <w:sz w:val="32"/>
          <w:szCs w:val="32"/>
        </w:rPr>
        <w:t>，</w:t>
      </w:r>
      <w:r w:rsidR="009549C1" w:rsidRPr="009549C1">
        <w:rPr>
          <w:rFonts w:ascii="標楷體" w:eastAsia="標楷體" w:hAnsi="標楷體" w:hint="eastAsia"/>
          <w:sz w:val="32"/>
          <w:szCs w:val="32"/>
        </w:rPr>
        <w:t>並將客製化、個人化的政府數位行銷管理視為公共服務創新的重要拼圖。</w:t>
      </w:r>
    </w:p>
    <w:p w:rsidR="009549C1" w:rsidRPr="009549C1" w:rsidRDefault="00895DFD" w:rsidP="00FC2677">
      <w:pPr>
        <w:spacing w:line="500" w:lineRule="exact"/>
        <w:ind w:firstLine="48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新時代</w:t>
      </w:r>
      <w:r w:rsidR="00A122B3" w:rsidRPr="00A122B3">
        <w:rPr>
          <w:rFonts w:ascii="標楷體" w:eastAsia="標楷體" w:hAnsi="標楷體" w:hint="eastAsia"/>
          <w:sz w:val="32"/>
          <w:szCs w:val="32"/>
        </w:rPr>
        <w:t>民眾對公共服務的期待與需求，</w:t>
      </w:r>
      <w:r w:rsidR="00A122B3">
        <w:rPr>
          <w:rFonts w:ascii="標楷體" w:eastAsia="標楷體" w:hAnsi="標楷體" w:hint="eastAsia"/>
          <w:sz w:val="32"/>
          <w:szCs w:val="32"/>
        </w:rPr>
        <w:t>除延續「以客為尊」</w:t>
      </w:r>
      <w:r w:rsidR="000556DB">
        <w:rPr>
          <w:rFonts w:ascii="標楷體" w:eastAsia="標楷體" w:hAnsi="標楷體" w:hint="eastAsia"/>
          <w:sz w:val="32"/>
          <w:szCs w:val="32"/>
        </w:rPr>
        <w:t>外</w:t>
      </w:r>
      <w:r w:rsidR="00A122B3">
        <w:rPr>
          <w:rFonts w:ascii="標楷體" w:eastAsia="標楷體" w:hAnsi="標楷體" w:hint="eastAsia"/>
          <w:sz w:val="32"/>
          <w:szCs w:val="32"/>
        </w:rPr>
        <w:t>，如何彰顯「公平正義」</w:t>
      </w:r>
      <w:r w:rsidR="00A122B3" w:rsidRPr="00A122B3">
        <w:rPr>
          <w:rFonts w:ascii="標楷體" w:eastAsia="標楷體" w:hAnsi="標楷體" w:hint="eastAsia"/>
          <w:sz w:val="32"/>
          <w:szCs w:val="32"/>
        </w:rPr>
        <w:t>的基本價值，進而由政府與民眾協力來「共創價值」，已成為我國公共服務下一階段發展重點。</w:t>
      </w:r>
      <w:r w:rsidR="009549C1" w:rsidRPr="009549C1">
        <w:rPr>
          <w:rFonts w:ascii="標楷體" w:eastAsia="標楷體" w:hAnsi="標楷體" w:hint="eastAsia"/>
          <w:sz w:val="32"/>
          <w:szCs w:val="32"/>
        </w:rPr>
        <w:t>第17期國土及公共治理季刊「公共服務發展新趨勢」專題將於106年3月15日發刊。</w:t>
      </w:r>
      <w:r w:rsidR="00A122B3">
        <w:rPr>
          <w:rFonts w:ascii="標楷體" w:eastAsia="標楷體" w:hAnsi="標楷體" w:hint="eastAsia"/>
          <w:sz w:val="32"/>
          <w:szCs w:val="32"/>
        </w:rPr>
        <w:t>除</w:t>
      </w:r>
      <w:r w:rsidR="009549C1" w:rsidRPr="009549C1">
        <w:rPr>
          <w:rFonts w:ascii="標楷體" w:eastAsia="標楷體" w:hAnsi="標楷體" w:hint="eastAsia"/>
          <w:sz w:val="32"/>
          <w:szCs w:val="32"/>
        </w:rPr>
        <w:t>學者專家就我國未來公共服務方向進行</w:t>
      </w:r>
      <w:r w:rsidR="00A122B3">
        <w:rPr>
          <w:rFonts w:ascii="標楷體" w:eastAsia="標楷體" w:hAnsi="標楷體" w:hint="eastAsia"/>
          <w:sz w:val="32"/>
          <w:szCs w:val="32"/>
        </w:rPr>
        <w:t>專文</w:t>
      </w:r>
      <w:r w:rsidR="009549C1" w:rsidRPr="009549C1">
        <w:rPr>
          <w:rFonts w:ascii="標楷體" w:eastAsia="標楷體" w:hAnsi="標楷體" w:hint="eastAsia"/>
          <w:sz w:val="32"/>
          <w:szCs w:val="32"/>
        </w:rPr>
        <w:t>論述</w:t>
      </w:r>
      <w:r w:rsidR="00A122B3">
        <w:rPr>
          <w:rFonts w:ascii="標楷體" w:eastAsia="標楷體" w:hAnsi="標楷體" w:hint="eastAsia"/>
          <w:sz w:val="32"/>
          <w:szCs w:val="32"/>
        </w:rPr>
        <w:t>外，</w:t>
      </w:r>
      <w:r w:rsidR="009549C1" w:rsidRPr="009549C1">
        <w:rPr>
          <w:rFonts w:ascii="標楷體" w:eastAsia="標楷體" w:hAnsi="標楷體" w:hint="eastAsia"/>
          <w:sz w:val="32"/>
          <w:szCs w:val="32"/>
        </w:rPr>
        <w:t>並從</w:t>
      </w:r>
      <w:r w:rsidR="00EB17E2">
        <w:rPr>
          <w:rFonts w:ascii="標楷體" w:eastAsia="標楷體" w:hAnsi="標楷體" w:hint="eastAsia"/>
          <w:sz w:val="32"/>
          <w:szCs w:val="32"/>
        </w:rPr>
        <w:t>不同政府機關，例如</w:t>
      </w:r>
      <w:r w:rsidR="009549C1" w:rsidRPr="009549C1">
        <w:rPr>
          <w:rFonts w:ascii="標楷體" w:eastAsia="標楷體" w:hAnsi="標楷體" w:hint="eastAsia"/>
          <w:sz w:val="32"/>
          <w:szCs w:val="32"/>
        </w:rPr>
        <w:t>桃園市市民卡</w:t>
      </w:r>
      <w:r w:rsidR="009549C1" w:rsidRPr="009549C1">
        <w:rPr>
          <w:rFonts w:ascii="新細明體" w:hAnsi="新細明體" w:hint="eastAsia"/>
          <w:sz w:val="32"/>
          <w:szCs w:val="32"/>
        </w:rPr>
        <w:t>、</w:t>
      </w:r>
      <w:proofErr w:type="gramStart"/>
      <w:r w:rsidR="009549C1" w:rsidRPr="009549C1">
        <w:rPr>
          <w:rFonts w:ascii="標楷體" w:eastAsia="標楷體" w:hAnsi="標楷體" w:hint="eastAsia"/>
          <w:sz w:val="32"/>
          <w:szCs w:val="32"/>
        </w:rPr>
        <w:t>臺中市樂齡行動</w:t>
      </w:r>
      <w:proofErr w:type="gramEnd"/>
      <w:r w:rsidR="009549C1" w:rsidRPr="009549C1">
        <w:rPr>
          <w:rFonts w:ascii="標楷體" w:eastAsia="標楷體" w:hAnsi="標楷體" w:hint="eastAsia"/>
          <w:sz w:val="32"/>
          <w:szCs w:val="32"/>
        </w:rPr>
        <w:t>導航</w:t>
      </w:r>
      <w:r w:rsidR="009549C1" w:rsidRPr="009549C1">
        <w:rPr>
          <w:rFonts w:ascii="新細明體" w:hAnsi="新細明體" w:hint="eastAsia"/>
          <w:sz w:val="32"/>
          <w:szCs w:val="32"/>
        </w:rPr>
        <w:t>、</w:t>
      </w:r>
      <w:proofErr w:type="gramStart"/>
      <w:r w:rsidR="009549C1" w:rsidRPr="009549C1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9549C1" w:rsidRPr="009549C1">
        <w:rPr>
          <w:rFonts w:ascii="標楷體" w:eastAsia="標楷體" w:hAnsi="標楷體" w:hint="eastAsia"/>
          <w:sz w:val="32"/>
          <w:szCs w:val="32"/>
        </w:rPr>
        <w:t>東網路農場等個案的分享，預視</w:t>
      </w:r>
      <w:r w:rsidR="00EB17E2">
        <w:rPr>
          <w:rFonts w:ascii="標楷體" w:eastAsia="標楷體" w:hAnsi="標楷體" w:hint="eastAsia"/>
          <w:sz w:val="32"/>
          <w:szCs w:val="32"/>
        </w:rPr>
        <w:t>我國公共服務從價值共創轉化為具體利民服務的新世代發展趨勢。歡迎參</w:t>
      </w:r>
      <w:r w:rsidR="009549C1" w:rsidRPr="009549C1">
        <w:rPr>
          <w:rFonts w:ascii="標楷體" w:eastAsia="標楷體" w:hAnsi="標楷體" w:hint="eastAsia"/>
          <w:sz w:val="32"/>
          <w:szCs w:val="32"/>
        </w:rPr>
        <w:t>閱下載。</w:t>
      </w:r>
    </w:p>
    <w:p w:rsidR="009549C1" w:rsidRPr="009549C1" w:rsidRDefault="009549C1" w:rsidP="00FC2677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9549C1">
        <w:rPr>
          <w:rFonts w:ascii="標楷體" w:eastAsia="標楷體" w:hAnsi="標楷體" w:hint="eastAsia"/>
          <w:sz w:val="32"/>
          <w:szCs w:val="32"/>
        </w:rPr>
        <w:t xml:space="preserve">國土及公共治理季刊 網址： </w:t>
      </w:r>
      <w:r w:rsidR="0098682A" w:rsidRPr="0098682A">
        <w:rPr>
          <w:rFonts w:ascii="標楷體" w:eastAsia="標楷體" w:hAnsi="標楷體"/>
          <w:sz w:val="32"/>
          <w:szCs w:val="32"/>
        </w:rPr>
        <w:t>http://www.ndc.gov.tw/Content_List.aspx?n=DA05F358F26E2198</w:t>
      </w:r>
    </w:p>
    <w:sectPr w:rsidR="009549C1" w:rsidRPr="009549C1" w:rsidSect="0058555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06F" w:rsidRDefault="00AC506F" w:rsidP="00AD17CF">
      <w:r>
        <w:separator/>
      </w:r>
    </w:p>
  </w:endnote>
  <w:endnote w:type="continuationSeparator" w:id="0">
    <w:p w:rsidR="00AC506F" w:rsidRDefault="00AC506F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907846"/>
      <w:docPartObj>
        <w:docPartGallery w:val="Page Numbers (Bottom of Page)"/>
        <w:docPartUnique/>
      </w:docPartObj>
    </w:sdtPr>
    <w:sdtEndPr/>
    <w:sdtContent>
      <w:p w:rsidR="00090DE2" w:rsidRDefault="00090DE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11C" w:rsidRPr="00F6011C">
          <w:rPr>
            <w:noProof/>
            <w:lang w:val="zh-TW"/>
          </w:rPr>
          <w:t>1</w:t>
        </w:r>
        <w:r>
          <w:fldChar w:fldCharType="end"/>
        </w:r>
      </w:p>
    </w:sdtContent>
  </w:sdt>
  <w:p w:rsidR="00090DE2" w:rsidRDefault="00090D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06F" w:rsidRDefault="00AC506F" w:rsidP="00AD17CF">
      <w:r>
        <w:separator/>
      </w:r>
    </w:p>
  </w:footnote>
  <w:footnote w:type="continuationSeparator" w:id="0">
    <w:p w:rsidR="00AC506F" w:rsidRDefault="00AC506F" w:rsidP="00AD1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8"/>
    <w:rsid w:val="000176EA"/>
    <w:rsid w:val="000556DB"/>
    <w:rsid w:val="00090DE2"/>
    <w:rsid w:val="000B1584"/>
    <w:rsid w:val="000C1044"/>
    <w:rsid w:val="000D71B8"/>
    <w:rsid w:val="00182E24"/>
    <w:rsid w:val="0020075E"/>
    <w:rsid w:val="00315E8A"/>
    <w:rsid w:val="00364F98"/>
    <w:rsid w:val="003F3254"/>
    <w:rsid w:val="00441F34"/>
    <w:rsid w:val="00450A5B"/>
    <w:rsid w:val="004547B8"/>
    <w:rsid w:val="004E0E42"/>
    <w:rsid w:val="005162E0"/>
    <w:rsid w:val="005307C2"/>
    <w:rsid w:val="005465A1"/>
    <w:rsid w:val="00585559"/>
    <w:rsid w:val="005C6813"/>
    <w:rsid w:val="00631437"/>
    <w:rsid w:val="00651ED7"/>
    <w:rsid w:val="006574E4"/>
    <w:rsid w:val="00660713"/>
    <w:rsid w:val="007366E9"/>
    <w:rsid w:val="00740FC1"/>
    <w:rsid w:val="00770887"/>
    <w:rsid w:val="007A7893"/>
    <w:rsid w:val="00810B25"/>
    <w:rsid w:val="00826C9D"/>
    <w:rsid w:val="0086275A"/>
    <w:rsid w:val="00865949"/>
    <w:rsid w:val="00886BD8"/>
    <w:rsid w:val="00895DFD"/>
    <w:rsid w:val="00896F96"/>
    <w:rsid w:val="008A414D"/>
    <w:rsid w:val="00932927"/>
    <w:rsid w:val="00941414"/>
    <w:rsid w:val="009549C1"/>
    <w:rsid w:val="00954A13"/>
    <w:rsid w:val="00960C01"/>
    <w:rsid w:val="0098682A"/>
    <w:rsid w:val="00A0652A"/>
    <w:rsid w:val="00A122B3"/>
    <w:rsid w:val="00A316AC"/>
    <w:rsid w:val="00A40115"/>
    <w:rsid w:val="00A74310"/>
    <w:rsid w:val="00AC506F"/>
    <w:rsid w:val="00AD17CF"/>
    <w:rsid w:val="00AF5B98"/>
    <w:rsid w:val="00B13BEC"/>
    <w:rsid w:val="00B566B8"/>
    <w:rsid w:val="00B655FD"/>
    <w:rsid w:val="00C619E5"/>
    <w:rsid w:val="00CB395A"/>
    <w:rsid w:val="00CF037C"/>
    <w:rsid w:val="00D3711E"/>
    <w:rsid w:val="00DD605C"/>
    <w:rsid w:val="00DE1397"/>
    <w:rsid w:val="00E35BA5"/>
    <w:rsid w:val="00E60EA5"/>
    <w:rsid w:val="00EB17E2"/>
    <w:rsid w:val="00EC28AB"/>
    <w:rsid w:val="00EE7F4E"/>
    <w:rsid w:val="00F27B28"/>
    <w:rsid w:val="00F56CD8"/>
    <w:rsid w:val="00F6011C"/>
    <w:rsid w:val="00F857D8"/>
    <w:rsid w:val="00F90772"/>
    <w:rsid w:val="00FC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547B8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4547B8"/>
    <w:rPr>
      <w:rFonts w:ascii="Cambria" w:eastAsia="新細明體" w:hAnsi="Cambria"/>
      <w:sz w:val="18"/>
    </w:rPr>
  </w:style>
  <w:style w:type="paragraph" w:styleId="a5">
    <w:name w:val="header"/>
    <w:basedOn w:val="a"/>
    <w:link w:val="a6"/>
    <w:uiPriority w:val="99"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AD17CF"/>
    <w:rPr>
      <w:sz w:val="20"/>
    </w:rPr>
  </w:style>
  <w:style w:type="paragraph" w:styleId="a7">
    <w:name w:val="footer"/>
    <w:basedOn w:val="a"/>
    <w:link w:val="a8"/>
    <w:uiPriority w:val="99"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AD17CF"/>
    <w:rPr>
      <w:sz w:val="20"/>
    </w:rPr>
  </w:style>
  <w:style w:type="paragraph" w:styleId="a9">
    <w:name w:val="Date"/>
    <w:basedOn w:val="a"/>
    <w:next w:val="a"/>
    <w:link w:val="aa"/>
    <w:uiPriority w:val="99"/>
    <w:semiHidden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locked/>
    <w:rsid w:val="003F325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547B8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4547B8"/>
    <w:rPr>
      <w:rFonts w:ascii="Cambria" w:eastAsia="新細明體" w:hAnsi="Cambria"/>
      <w:sz w:val="18"/>
    </w:rPr>
  </w:style>
  <w:style w:type="paragraph" w:styleId="a5">
    <w:name w:val="header"/>
    <w:basedOn w:val="a"/>
    <w:link w:val="a6"/>
    <w:uiPriority w:val="99"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AD17CF"/>
    <w:rPr>
      <w:sz w:val="20"/>
    </w:rPr>
  </w:style>
  <w:style w:type="paragraph" w:styleId="a7">
    <w:name w:val="footer"/>
    <w:basedOn w:val="a"/>
    <w:link w:val="a8"/>
    <w:uiPriority w:val="99"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AD17CF"/>
    <w:rPr>
      <w:sz w:val="20"/>
    </w:rPr>
  </w:style>
  <w:style w:type="paragraph" w:styleId="a9">
    <w:name w:val="Date"/>
    <w:basedOn w:val="a"/>
    <w:next w:val="a"/>
    <w:link w:val="aa"/>
    <w:uiPriority w:val="99"/>
    <w:semiHidden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locked/>
    <w:rsid w:val="003F325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吳家蕎</dc:creator>
  <cp:lastModifiedBy>王濟蕙</cp:lastModifiedBy>
  <cp:revision>2</cp:revision>
  <cp:lastPrinted>2017-03-10T00:09:00Z</cp:lastPrinted>
  <dcterms:created xsi:type="dcterms:W3CDTF">2017-03-14T05:51:00Z</dcterms:created>
  <dcterms:modified xsi:type="dcterms:W3CDTF">2017-03-14T05:51:00Z</dcterms:modified>
</cp:coreProperties>
</file>