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1" w:rsidRPr="006E5B1A" w:rsidRDefault="00934351" w:rsidP="00934351">
      <w:pPr>
        <w:rPr>
          <w:rFonts w:ascii="標楷體" w:eastAsia="標楷體" w:hAnsi="標楷體"/>
          <w:b/>
          <w:sz w:val="40"/>
          <w:szCs w:val="36"/>
        </w:rPr>
      </w:pPr>
      <w:r w:rsidRPr="006E5B1A">
        <w:rPr>
          <w:rFonts w:ascii="Calibri" w:eastAsia="新細明體" w:hAnsi="Calibri" w:cs="Times New Roman"/>
          <w:noProof/>
          <w:sz w:val="28"/>
        </w:rPr>
        <w:drawing>
          <wp:inline distT="0" distB="0" distL="0" distR="0" wp14:anchorId="5FD2E889" wp14:editId="392FBE37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51" w:rsidRDefault="00934351" w:rsidP="00934351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36"/>
        </w:rPr>
      </w:pPr>
      <w:r w:rsidRPr="006E5B1A">
        <w:rPr>
          <w:rFonts w:ascii="標楷體" w:eastAsia="標楷體" w:hAnsi="標楷體" w:cs="Times New Roman" w:hint="eastAsia"/>
          <w:b/>
          <w:sz w:val="40"/>
          <w:szCs w:val="36"/>
        </w:rPr>
        <w:t>國家發展</w:t>
      </w:r>
      <w:r w:rsidRPr="006E5B1A">
        <w:rPr>
          <w:rFonts w:ascii="標楷體" w:eastAsia="標楷體" w:hAnsi="標楷體" w:cs="Times New Roman"/>
          <w:b/>
          <w:sz w:val="40"/>
          <w:szCs w:val="36"/>
        </w:rPr>
        <w:t>委員會 新聞稿</w:t>
      </w:r>
    </w:p>
    <w:p w:rsidR="006E5B1A" w:rsidRPr="006E5B1A" w:rsidRDefault="006E5B1A" w:rsidP="00934351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36"/>
        </w:rPr>
      </w:pPr>
    </w:p>
    <w:p w:rsidR="00934351" w:rsidRPr="00AD17CF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 w:rsidR="00BC7074">
        <w:rPr>
          <w:rFonts w:ascii="標楷體" w:eastAsia="標楷體" w:hAnsi="標楷體" w:hint="eastAsia"/>
          <w:szCs w:val="24"/>
        </w:rPr>
        <w:t>6</w:t>
      </w:r>
      <w:r w:rsidRPr="00AD17CF">
        <w:rPr>
          <w:rFonts w:ascii="標楷體" w:eastAsia="標楷體" w:hAnsi="標楷體" w:hint="eastAsia"/>
          <w:szCs w:val="24"/>
        </w:rPr>
        <w:t>年</w:t>
      </w:r>
      <w:r w:rsidR="00BC7074">
        <w:rPr>
          <w:rFonts w:ascii="標楷體" w:eastAsia="標楷體" w:hAnsi="標楷體" w:hint="eastAsia"/>
          <w:szCs w:val="24"/>
        </w:rPr>
        <w:t>1</w:t>
      </w:r>
      <w:r w:rsidRPr="00AD17CF">
        <w:rPr>
          <w:rFonts w:ascii="標楷體" w:eastAsia="標楷體" w:hAnsi="標楷體" w:hint="eastAsia"/>
          <w:szCs w:val="24"/>
        </w:rPr>
        <w:t>月</w:t>
      </w:r>
      <w:r w:rsidR="00BC7074">
        <w:rPr>
          <w:rFonts w:ascii="標楷體" w:eastAsia="標楷體" w:hAnsi="標楷體" w:hint="eastAsia"/>
          <w:szCs w:val="24"/>
        </w:rPr>
        <w:t>2</w:t>
      </w:r>
      <w:r w:rsidR="00377529">
        <w:rPr>
          <w:rFonts w:ascii="標楷體" w:eastAsia="標楷體" w:hAnsi="標楷體" w:hint="eastAsia"/>
          <w:szCs w:val="24"/>
        </w:rPr>
        <w:t>5</w:t>
      </w:r>
      <w:bookmarkStart w:id="0" w:name="_GoBack"/>
      <w:bookmarkEnd w:id="0"/>
      <w:r w:rsidRPr="00AD17CF">
        <w:rPr>
          <w:rFonts w:ascii="標楷體" w:eastAsia="標楷體" w:hAnsi="標楷體" w:hint="eastAsia"/>
          <w:szCs w:val="24"/>
        </w:rPr>
        <w:t>日</w:t>
      </w:r>
    </w:p>
    <w:p w:rsidR="00934351" w:rsidRPr="00AD17CF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0F0AF0">
        <w:rPr>
          <w:rFonts w:ascii="標楷體" w:eastAsia="標楷體" w:hAnsi="標楷體" w:hint="eastAsia"/>
          <w:szCs w:val="24"/>
        </w:rPr>
        <w:t>詹方冠、李佳貞</w:t>
      </w:r>
    </w:p>
    <w:p w:rsidR="00934351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0F0AF0">
        <w:rPr>
          <w:rFonts w:ascii="標楷體" w:eastAsia="標楷體" w:hAnsi="標楷體" w:hint="eastAsia"/>
          <w:szCs w:val="24"/>
        </w:rPr>
        <w:t>2316-5850、2316-5479</w:t>
      </w:r>
    </w:p>
    <w:p w:rsidR="003A52AF" w:rsidRPr="00AD17CF" w:rsidRDefault="003A52AF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D15B7D" w:rsidRDefault="00D15B7D" w:rsidP="004B7146">
      <w:pPr>
        <w:adjustRightInd w:val="0"/>
        <w:snapToGrid w:val="0"/>
        <w:spacing w:before="100" w:beforeAutospacing="1"/>
        <w:jc w:val="center"/>
        <w:rPr>
          <w:rFonts w:ascii="標楷體" w:eastAsia="標楷體" w:hAnsi="標楷體" w:cs="Times New Roman"/>
          <w:b/>
          <w:sz w:val="40"/>
          <w:szCs w:val="28"/>
        </w:rPr>
      </w:pPr>
      <w:r>
        <w:rPr>
          <w:rFonts w:ascii="標楷體" w:eastAsia="標楷體" w:hAnsi="標楷體" w:cs="Times New Roman" w:hint="eastAsia"/>
          <w:b/>
          <w:sz w:val="40"/>
          <w:szCs w:val="28"/>
        </w:rPr>
        <w:t>2016年</w:t>
      </w:r>
      <w:r w:rsidR="004B7146">
        <w:rPr>
          <w:rFonts w:ascii="標楷體" w:eastAsia="標楷體" w:hAnsi="標楷體" w:cs="Times New Roman" w:hint="eastAsia"/>
          <w:b/>
          <w:sz w:val="40"/>
          <w:szCs w:val="28"/>
        </w:rPr>
        <w:t>國內</w:t>
      </w:r>
      <w:r w:rsidR="00FA1163" w:rsidRPr="00595FF0">
        <w:rPr>
          <w:rFonts w:ascii="標楷體" w:eastAsia="標楷體" w:hAnsi="標楷體" w:cs="Times New Roman" w:hint="eastAsia"/>
          <w:b/>
          <w:sz w:val="40"/>
          <w:szCs w:val="28"/>
        </w:rPr>
        <w:t>科技</w:t>
      </w:r>
      <w:r w:rsidR="004B7146">
        <w:rPr>
          <w:rFonts w:ascii="標楷體" w:eastAsia="標楷體" w:hAnsi="標楷體" w:cs="Times New Roman" w:hint="eastAsia"/>
          <w:b/>
          <w:sz w:val="40"/>
          <w:szCs w:val="28"/>
        </w:rPr>
        <w:t>新創持續吸</w:t>
      </w:r>
      <w:proofErr w:type="gramStart"/>
      <w:r w:rsidR="004B7146">
        <w:rPr>
          <w:rFonts w:ascii="標楷體" w:eastAsia="標楷體" w:hAnsi="標楷體" w:cs="Times New Roman" w:hint="eastAsia"/>
          <w:b/>
          <w:sz w:val="40"/>
          <w:szCs w:val="28"/>
        </w:rPr>
        <w:t>睛</w:t>
      </w:r>
      <w:proofErr w:type="gramEnd"/>
    </w:p>
    <w:p w:rsidR="00C240F1" w:rsidRDefault="00E20E69" w:rsidP="00BE0A42">
      <w:pPr>
        <w:adjustRightInd w:val="0"/>
        <w:snapToGrid w:val="0"/>
        <w:spacing w:before="100" w:beforeAutospacing="1"/>
        <w:jc w:val="center"/>
        <w:rPr>
          <w:rFonts w:ascii="標楷體" w:eastAsia="標楷體" w:hAnsi="標楷體" w:cs="Times New Roman"/>
          <w:b/>
          <w:sz w:val="40"/>
          <w:szCs w:val="28"/>
        </w:rPr>
      </w:pPr>
      <w:proofErr w:type="gramStart"/>
      <w:r w:rsidRPr="00595FF0">
        <w:rPr>
          <w:rFonts w:ascii="標楷體" w:eastAsia="標楷體" w:hAnsi="標楷體" w:cs="Times New Roman"/>
          <w:b/>
          <w:sz w:val="40"/>
          <w:szCs w:val="28"/>
        </w:rPr>
        <w:t>–</w:t>
      </w:r>
      <w:proofErr w:type="gramEnd"/>
      <w:r w:rsidR="00570C45">
        <w:rPr>
          <w:rFonts w:ascii="標楷體" w:eastAsia="標楷體" w:hAnsi="標楷體" w:cs="Times New Roman" w:hint="eastAsia"/>
          <w:b/>
          <w:sz w:val="40"/>
          <w:szCs w:val="28"/>
        </w:rPr>
        <w:t>平台經濟</w:t>
      </w:r>
      <w:r w:rsidR="00641706">
        <w:rPr>
          <w:rFonts w:ascii="標楷體" w:eastAsia="標楷體" w:hAnsi="標楷體" w:cs="Times New Roman" w:hint="eastAsia"/>
          <w:b/>
          <w:sz w:val="40"/>
          <w:szCs w:val="28"/>
        </w:rPr>
        <w:t>大放異彩</w:t>
      </w:r>
    </w:p>
    <w:p w:rsidR="00BE0A42" w:rsidRPr="00570C45" w:rsidRDefault="00BE0A42" w:rsidP="00BE0A42">
      <w:pPr>
        <w:adjustRightInd w:val="0"/>
        <w:snapToGrid w:val="0"/>
        <w:spacing w:before="100" w:beforeAutospacing="1"/>
        <w:jc w:val="center"/>
        <w:rPr>
          <w:rFonts w:ascii="標楷體" w:eastAsia="標楷體" w:hAnsi="標楷體" w:cs="Times New Roman"/>
          <w:b/>
          <w:sz w:val="40"/>
          <w:szCs w:val="28"/>
        </w:rPr>
      </w:pPr>
    </w:p>
    <w:p w:rsidR="00570C45" w:rsidRPr="00BE0A42" w:rsidRDefault="00D85742" w:rsidP="00BE0A42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325A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E0A42">
        <w:rPr>
          <w:rFonts w:ascii="標楷體" w:eastAsia="標楷體" w:hAnsi="標楷體" w:hint="eastAsia"/>
          <w:sz w:val="28"/>
          <w:szCs w:val="28"/>
        </w:rPr>
        <w:t xml:space="preserve"> 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2016年國內以平台經營作為主要商業模式的新創</w:t>
      </w:r>
      <w:r w:rsidR="00BC7074" w:rsidRPr="00BE0A42">
        <w:rPr>
          <w:rFonts w:ascii="標楷體" w:eastAsia="標楷體" w:hAnsi="標楷體" w:hint="eastAsia"/>
          <w:sz w:val="28"/>
          <w:szCs w:val="28"/>
        </w:rPr>
        <w:t>事業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大放異彩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，共有超過10</w:t>
      </w:r>
      <w:r w:rsidR="00C240F1" w:rsidRPr="00BE0A42">
        <w:rPr>
          <w:rFonts w:ascii="標楷體" w:eastAsia="標楷體" w:hAnsi="標楷體" w:hint="eastAsia"/>
          <w:sz w:val="28"/>
          <w:szCs w:val="28"/>
        </w:rPr>
        <w:t>組團隊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取得</w:t>
      </w:r>
      <w:r w:rsidR="00BC7074" w:rsidRPr="00BE0A42">
        <w:rPr>
          <w:rFonts w:ascii="標楷體" w:eastAsia="標楷體" w:hAnsi="標楷體" w:hint="eastAsia"/>
          <w:sz w:val="28"/>
          <w:szCs w:val="28"/>
        </w:rPr>
        <w:t>投資</w:t>
      </w:r>
      <w:r w:rsidR="006A55A1">
        <w:rPr>
          <w:rFonts w:ascii="標楷體" w:eastAsia="標楷體" w:hAnsi="標楷體" w:hint="eastAsia"/>
          <w:sz w:val="28"/>
          <w:szCs w:val="28"/>
        </w:rPr>
        <w:t>，遍及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直播、社群、旅遊、餐飲、電商及教育等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領域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70C45" w:rsidRPr="00BE0A42">
        <w:rPr>
          <w:rFonts w:ascii="標楷體" w:eastAsia="標楷體" w:hAnsi="標楷體" w:hint="eastAsia"/>
          <w:sz w:val="28"/>
          <w:szCs w:val="28"/>
        </w:rPr>
        <w:t>總</w:t>
      </w:r>
      <w:r w:rsidR="00BC7074" w:rsidRPr="00BE0A42">
        <w:rPr>
          <w:rFonts w:ascii="標楷體" w:eastAsia="標楷體" w:hAnsi="標楷體" w:hint="eastAsia"/>
          <w:sz w:val="28"/>
          <w:szCs w:val="28"/>
        </w:rPr>
        <w:t>募資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金額逾新臺幣</w:t>
      </w:r>
      <w:proofErr w:type="gramEnd"/>
      <w:r w:rsidR="00570C45" w:rsidRPr="00BE0A42">
        <w:rPr>
          <w:rFonts w:ascii="標楷體" w:eastAsia="標楷體" w:hAnsi="標楷體" w:hint="eastAsia"/>
          <w:sz w:val="28"/>
          <w:szCs w:val="28"/>
        </w:rPr>
        <w:t>10億元，代表傳統的線性商業模式正在被顛覆</w:t>
      </w:r>
      <w:r w:rsidR="000E7E1A" w:rsidRPr="00BE0A42">
        <w:rPr>
          <w:rStyle w:val="af1"/>
          <w:rFonts w:ascii="標楷體" w:eastAsia="標楷體" w:hAnsi="標楷體"/>
          <w:sz w:val="28"/>
          <w:szCs w:val="28"/>
        </w:rPr>
        <w:footnoteReference w:id="1"/>
      </w:r>
      <w:r w:rsidR="00570C45" w:rsidRPr="00BE0A42">
        <w:rPr>
          <w:rFonts w:ascii="標楷體" w:eastAsia="標楷體" w:hAnsi="標楷體" w:hint="eastAsia"/>
          <w:sz w:val="28"/>
          <w:szCs w:val="28"/>
        </w:rPr>
        <w:t xml:space="preserve">，國內新一代的創業家更熱愛經營平台所帶來的全新商機。其中，17 </w:t>
      </w:r>
      <w:r w:rsidR="00570C45" w:rsidRPr="00BE0A42">
        <w:rPr>
          <w:rFonts w:ascii="標楷體" w:eastAsia="標楷體" w:hAnsi="標楷體"/>
          <w:sz w:val="28"/>
          <w:szCs w:val="28"/>
        </w:rPr>
        <w:t>Media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 w:rsidR="00570C45" w:rsidRPr="00BE0A42">
        <w:rPr>
          <w:rFonts w:ascii="標楷體" w:eastAsia="標楷體" w:hAnsi="標楷體" w:hint="eastAsia"/>
          <w:sz w:val="28"/>
          <w:szCs w:val="28"/>
        </w:rPr>
        <w:t>Eztable</w:t>
      </w:r>
      <w:proofErr w:type="spellEnd"/>
      <w:r w:rsidR="00570C45" w:rsidRPr="00BE0A42"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 w:rsidR="00570C45" w:rsidRPr="00BE0A42">
        <w:rPr>
          <w:rFonts w:ascii="標楷體" w:eastAsia="標楷體" w:hAnsi="標楷體" w:hint="eastAsia"/>
          <w:sz w:val="28"/>
          <w:szCs w:val="28"/>
        </w:rPr>
        <w:t>Codementor</w:t>
      </w:r>
      <w:proofErr w:type="spellEnd"/>
      <w:proofErr w:type="gramStart"/>
      <w:r w:rsidR="00570C45" w:rsidRPr="00BE0A42">
        <w:rPr>
          <w:rFonts w:ascii="標楷體" w:eastAsia="標楷體" w:hAnsi="標楷體" w:hint="eastAsia"/>
          <w:sz w:val="28"/>
          <w:szCs w:val="28"/>
        </w:rPr>
        <w:t>及寵拍等新創皆繼</w:t>
      </w:r>
      <w:proofErr w:type="gramEnd"/>
      <w:r w:rsidR="00570C45" w:rsidRPr="00BE0A42">
        <w:rPr>
          <w:rFonts w:ascii="標楷體" w:eastAsia="標楷體" w:hAnsi="標楷體" w:hint="eastAsia"/>
          <w:sz w:val="28"/>
          <w:szCs w:val="28"/>
        </w:rPr>
        <w:t>2015年後再度獲得新一輪的投資。而近期國內旅遊風氣盛行，也帶動相關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的平台</w:t>
      </w:r>
      <w:r w:rsidR="00570C45" w:rsidRPr="00BE0A42">
        <w:rPr>
          <w:rFonts w:ascii="標楷體" w:eastAsia="標楷體" w:hAnsi="標楷體" w:hint="eastAsia"/>
          <w:sz w:val="28"/>
          <w:szCs w:val="28"/>
        </w:rPr>
        <w:t>新創包含</w:t>
      </w:r>
      <w:proofErr w:type="spellStart"/>
      <w:r w:rsidR="00570C45" w:rsidRPr="00BE0A42">
        <w:rPr>
          <w:rFonts w:ascii="標楷體" w:eastAsia="標楷體" w:hAnsi="標楷體" w:hint="eastAsia"/>
          <w:sz w:val="28"/>
          <w:szCs w:val="28"/>
        </w:rPr>
        <w:t>KKday</w:t>
      </w:r>
      <w:proofErr w:type="spellEnd"/>
      <w:r w:rsidR="00570C45" w:rsidRPr="00BE0A42">
        <w:rPr>
          <w:rFonts w:ascii="標楷體" w:eastAsia="標楷體" w:hAnsi="標楷體" w:hint="eastAsia"/>
          <w:sz w:val="28"/>
          <w:szCs w:val="28"/>
        </w:rPr>
        <w:t>、樂走走、</w:t>
      </w:r>
      <w:proofErr w:type="spellStart"/>
      <w:r w:rsidR="00570C45" w:rsidRPr="00BE0A42">
        <w:rPr>
          <w:rFonts w:ascii="標楷體" w:eastAsia="標楷體" w:hAnsi="標楷體"/>
          <w:sz w:val="28"/>
          <w:szCs w:val="28"/>
        </w:rPr>
        <w:t>HelloWings</w:t>
      </w:r>
      <w:proofErr w:type="spellEnd"/>
      <w:proofErr w:type="gramStart"/>
      <w:r w:rsidR="00570C45" w:rsidRPr="00BE0A42">
        <w:rPr>
          <w:rFonts w:ascii="標楷體" w:eastAsia="標楷體" w:hAnsi="標楷體" w:hint="eastAsia"/>
          <w:sz w:val="28"/>
          <w:szCs w:val="28"/>
        </w:rPr>
        <w:t>及矚客等</w:t>
      </w:r>
      <w:proofErr w:type="gramEnd"/>
      <w:r w:rsidR="00570C45" w:rsidRPr="00BE0A42">
        <w:rPr>
          <w:rFonts w:ascii="標楷體" w:eastAsia="標楷體" w:hAnsi="標楷體" w:hint="eastAsia"/>
          <w:sz w:val="28"/>
          <w:szCs w:val="28"/>
        </w:rPr>
        <w:t>，亦陸續傳出獲得募資的好消息。</w:t>
      </w:r>
    </w:p>
    <w:p w:rsidR="00595FF0" w:rsidRPr="00BE0A42" w:rsidRDefault="00570C45" w:rsidP="00BE0A42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E0A4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從全球產業結構的變動也可看出平台經營為各家必爭之地，</w:t>
      </w:r>
      <w:r w:rsidR="00E50F81">
        <w:rPr>
          <w:rFonts w:ascii="標楷體" w:eastAsia="標楷體" w:hAnsi="標楷體" w:hint="eastAsia"/>
          <w:sz w:val="28"/>
          <w:szCs w:val="28"/>
        </w:rPr>
        <w:t>國際大廠與新創</w:t>
      </w:r>
      <w:proofErr w:type="gramStart"/>
      <w:r w:rsidR="00E50F81">
        <w:rPr>
          <w:rFonts w:ascii="標楷體" w:eastAsia="標楷體" w:hAnsi="標楷體" w:hint="eastAsia"/>
          <w:sz w:val="28"/>
          <w:szCs w:val="28"/>
        </w:rPr>
        <w:t>事業</w:t>
      </w:r>
      <w:r w:rsidR="00E50F81" w:rsidRPr="00BE0A42">
        <w:rPr>
          <w:rFonts w:ascii="標楷體" w:eastAsia="標楷體" w:hAnsi="標楷體" w:hint="eastAsia"/>
          <w:sz w:val="28"/>
          <w:szCs w:val="28"/>
        </w:rPr>
        <w:t>均亟欲</w:t>
      </w:r>
      <w:proofErr w:type="gramEnd"/>
      <w:r w:rsidR="00E50F81" w:rsidRPr="00BE0A42">
        <w:rPr>
          <w:rFonts w:ascii="標楷體" w:eastAsia="標楷體" w:hAnsi="標楷體" w:hint="eastAsia"/>
          <w:sz w:val="28"/>
          <w:szCs w:val="28"/>
        </w:rPr>
        <w:t>在這波浪潮中取得先機</w:t>
      </w:r>
      <w:r w:rsidR="00E50F81">
        <w:rPr>
          <w:rFonts w:ascii="標楷體" w:eastAsia="標楷體" w:hAnsi="標楷體" w:hint="eastAsia"/>
          <w:sz w:val="28"/>
          <w:szCs w:val="28"/>
        </w:rPr>
        <w:t>，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如</w:t>
      </w:r>
      <w:r w:rsidRPr="00BE0A42">
        <w:rPr>
          <w:rFonts w:ascii="標楷體" w:eastAsia="標楷體" w:hAnsi="標楷體" w:hint="eastAsia"/>
          <w:sz w:val="28"/>
          <w:szCs w:val="28"/>
        </w:rPr>
        <w:t>Google、Apple及Amazon</w:t>
      </w:r>
      <w:r w:rsidR="00E50F81">
        <w:rPr>
          <w:rFonts w:ascii="標楷體" w:eastAsia="標楷體" w:hAnsi="標楷體" w:hint="eastAsia"/>
          <w:sz w:val="28"/>
          <w:szCs w:val="28"/>
        </w:rPr>
        <w:t>等</w:t>
      </w:r>
      <w:r w:rsidRPr="00BE0A42">
        <w:rPr>
          <w:rFonts w:ascii="標楷體" w:eastAsia="標楷體" w:hAnsi="標楷體" w:hint="eastAsia"/>
          <w:sz w:val="28"/>
          <w:szCs w:val="28"/>
        </w:rPr>
        <w:t>早已成功跨入平台經營，後續接棒的</w:t>
      </w:r>
      <w:proofErr w:type="spellStart"/>
      <w:r w:rsidRPr="00BE0A42"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 w:rsidRPr="00BE0A42">
        <w:rPr>
          <w:rFonts w:ascii="標楷體" w:eastAsia="標楷體" w:hAnsi="標楷體" w:hint="eastAsia"/>
          <w:sz w:val="28"/>
          <w:szCs w:val="28"/>
        </w:rPr>
        <w:t>、Facebook及Airbnb</w:t>
      </w:r>
      <w:r w:rsidR="00BC7074" w:rsidRPr="00BE0A42">
        <w:rPr>
          <w:rFonts w:ascii="標楷體" w:eastAsia="標楷體" w:hAnsi="標楷體" w:hint="eastAsia"/>
          <w:sz w:val="28"/>
          <w:szCs w:val="28"/>
        </w:rPr>
        <w:t>也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都擁有</w:t>
      </w:r>
      <w:r w:rsidRPr="00BE0A42">
        <w:rPr>
          <w:rFonts w:ascii="標楷體" w:eastAsia="標楷體" w:hAnsi="標楷體" w:hint="eastAsia"/>
          <w:sz w:val="28"/>
          <w:szCs w:val="28"/>
        </w:rPr>
        <w:t>亮眼成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績</w:t>
      </w:r>
      <w:r w:rsidR="00BC7074" w:rsidRPr="00BE0A42">
        <w:rPr>
          <w:rFonts w:ascii="標楷體" w:eastAsia="標楷體" w:hAnsi="標楷體" w:hint="eastAsia"/>
          <w:sz w:val="28"/>
          <w:szCs w:val="28"/>
        </w:rPr>
        <w:t>。</w:t>
      </w:r>
      <w:r w:rsidR="00F91C66" w:rsidRPr="00BE0A42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="00F91C66" w:rsidRPr="00BE0A42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F91C66" w:rsidRPr="00BE0A42">
        <w:rPr>
          <w:rFonts w:ascii="標楷體" w:eastAsia="標楷體" w:hAnsi="標楷體" w:hint="eastAsia"/>
          <w:sz w:val="28"/>
          <w:szCs w:val="28"/>
        </w:rPr>
        <w:t>於國際產業發展脈動，</w:t>
      </w:r>
      <w:r w:rsidR="006A55A1">
        <w:rPr>
          <w:rFonts w:ascii="標楷體" w:eastAsia="標楷體" w:hAnsi="標楷體" w:hint="eastAsia"/>
          <w:sz w:val="28"/>
          <w:szCs w:val="28"/>
        </w:rPr>
        <w:t>國內平台相關新創去</w:t>
      </w:r>
      <w:r w:rsidR="00F3278C">
        <w:rPr>
          <w:rFonts w:ascii="標楷體" w:eastAsia="標楷體" w:hAnsi="標楷體" w:hint="eastAsia"/>
          <w:sz w:val="28"/>
          <w:szCs w:val="28"/>
        </w:rPr>
        <w:t>年亮麗的募資成果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，讓我們更加期待這些明日之星未來的</w:t>
      </w:r>
      <w:r w:rsidR="00F91C66" w:rsidRPr="00BE0A42">
        <w:rPr>
          <w:rFonts w:ascii="標楷體" w:eastAsia="標楷體" w:hAnsi="標楷體" w:hint="eastAsia"/>
          <w:sz w:val="28"/>
          <w:szCs w:val="28"/>
        </w:rPr>
        <w:t>表現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。</w:t>
      </w:r>
    </w:p>
    <w:p w:rsidR="00570C45" w:rsidRPr="00BE0A42" w:rsidRDefault="00595FF0" w:rsidP="00BE0A42">
      <w:pPr>
        <w:adjustRightInd w:val="0"/>
        <w:snapToGrid w:val="0"/>
        <w:spacing w:line="360" w:lineRule="auto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E0A42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除平台經濟相關新創，</w:t>
      </w:r>
      <w:r w:rsidR="00991691" w:rsidRPr="00BE0A42">
        <w:rPr>
          <w:rFonts w:ascii="標楷體" w:eastAsia="標楷體" w:hAnsi="標楷體" w:hint="eastAsia"/>
          <w:sz w:val="28"/>
          <w:szCs w:val="28"/>
        </w:rPr>
        <w:t>國際主流趨勢</w:t>
      </w:r>
      <w:proofErr w:type="gramStart"/>
      <w:r w:rsidR="00BF100C" w:rsidRPr="00BE0A42">
        <w:rPr>
          <w:rFonts w:ascii="標楷體" w:eastAsia="標楷體" w:hAnsi="標楷體" w:hint="eastAsia"/>
          <w:sz w:val="28"/>
          <w:szCs w:val="28"/>
        </w:rPr>
        <w:t>如物聯網</w:t>
      </w:r>
      <w:proofErr w:type="gramEnd"/>
      <w:r w:rsidR="00BF100C" w:rsidRPr="00BE0A42">
        <w:rPr>
          <w:rFonts w:ascii="標楷體" w:eastAsia="標楷體" w:hAnsi="標楷體" w:hint="eastAsia"/>
          <w:sz w:val="28"/>
          <w:szCs w:val="28"/>
        </w:rPr>
        <w:t>、AI</w:t>
      </w:r>
      <w:r w:rsidR="00C240F1" w:rsidRPr="00BE0A42">
        <w:rPr>
          <w:rFonts w:ascii="標楷體" w:eastAsia="標楷體" w:hAnsi="標楷體" w:hint="eastAsia"/>
          <w:sz w:val="28"/>
          <w:szCs w:val="28"/>
        </w:rPr>
        <w:t>及金融科技等，</w:t>
      </w:r>
      <w:r w:rsidR="00BF100C" w:rsidRPr="00BE0A42">
        <w:rPr>
          <w:rFonts w:ascii="標楷體" w:eastAsia="標楷體" w:hAnsi="標楷體" w:hint="eastAsia"/>
          <w:sz w:val="28"/>
          <w:szCs w:val="28"/>
        </w:rPr>
        <w:lastRenderedPageBreak/>
        <w:t>皆有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國內</w:t>
      </w:r>
      <w:r w:rsidR="00BF100C" w:rsidRPr="00BE0A42">
        <w:rPr>
          <w:rFonts w:ascii="標楷體" w:eastAsia="標楷體" w:hAnsi="標楷體" w:hint="eastAsia"/>
          <w:sz w:val="28"/>
          <w:szCs w:val="28"/>
        </w:rPr>
        <w:t>相關團隊取得資金</w:t>
      </w:r>
      <w:r w:rsidR="00FA1163" w:rsidRPr="00BE0A42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641706" w:rsidRPr="00BE0A42">
        <w:rPr>
          <w:rFonts w:ascii="標楷體" w:eastAsia="標楷體" w:hAnsi="標楷體" w:hint="eastAsia"/>
          <w:sz w:val="28"/>
          <w:szCs w:val="28"/>
        </w:rPr>
        <w:t>例如</w:t>
      </w:r>
      <w:r w:rsidR="00D85742" w:rsidRPr="00BE0A42">
        <w:rPr>
          <w:rFonts w:ascii="標楷體" w:eastAsia="標楷體" w:hAnsi="標楷體" w:hint="eastAsia"/>
          <w:sz w:val="28"/>
          <w:szCs w:val="28"/>
        </w:rPr>
        <w:t>物聯網</w:t>
      </w:r>
      <w:proofErr w:type="gramEnd"/>
      <w:r w:rsidR="00D85742" w:rsidRPr="00BE0A42">
        <w:rPr>
          <w:rFonts w:ascii="標楷體" w:eastAsia="標楷體" w:hAnsi="標楷體" w:hint="eastAsia"/>
          <w:sz w:val="28"/>
          <w:szCs w:val="28"/>
        </w:rPr>
        <w:t>新創「</w:t>
      </w:r>
      <w:proofErr w:type="gramStart"/>
      <w:r w:rsidR="00D85742" w:rsidRPr="00BE0A42">
        <w:rPr>
          <w:rFonts w:ascii="標楷體" w:eastAsia="標楷體" w:hAnsi="標楷體" w:hint="eastAsia"/>
          <w:sz w:val="28"/>
          <w:szCs w:val="28"/>
        </w:rPr>
        <w:t>歐勝科技</w:t>
      </w:r>
      <w:proofErr w:type="gramEnd"/>
      <w:r w:rsidR="00D85742" w:rsidRPr="00BE0A42">
        <w:rPr>
          <w:rFonts w:ascii="標楷體" w:eastAsia="標楷體" w:hAnsi="標楷體" w:hint="eastAsia"/>
          <w:sz w:val="28"/>
          <w:szCs w:val="28"/>
        </w:rPr>
        <w:t>」的智慧定位</w:t>
      </w:r>
      <w:r w:rsidR="00541BD6" w:rsidRPr="00BE0A42">
        <w:rPr>
          <w:rFonts w:ascii="標楷體" w:eastAsia="標楷體" w:hAnsi="標楷體" w:hint="eastAsia"/>
          <w:sz w:val="28"/>
          <w:szCs w:val="28"/>
        </w:rPr>
        <w:t>技術</w:t>
      </w:r>
      <w:r w:rsidR="00D85742" w:rsidRPr="00BE0A42">
        <w:rPr>
          <w:rFonts w:ascii="標楷體" w:eastAsia="標楷體" w:hAnsi="標楷體" w:hint="eastAsia"/>
          <w:sz w:val="28"/>
          <w:szCs w:val="28"/>
        </w:rPr>
        <w:t>深受國內企業肯定，並</w:t>
      </w:r>
      <w:r w:rsidR="00C240F1" w:rsidRPr="00BE0A42">
        <w:rPr>
          <w:rFonts w:ascii="標楷體" w:eastAsia="標楷體" w:hAnsi="標楷體" w:hint="eastAsia"/>
          <w:sz w:val="28"/>
          <w:szCs w:val="28"/>
        </w:rPr>
        <w:t>積極</w:t>
      </w:r>
      <w:r w:rsidR="00D85742" w:rsidRPr="00BE0A42">
        <w:rPr>
          <w:rFonts w:ascii="標楷體" w:eastAsia="標楷體" w:hAnsi="標楷體" w:hint="eastAsia"/>
          <w:sz w:val="28"/>
          <w:szCs w:val="28"/>
        </w:rPr>
        <w:t>投資超過新臺幣2</w:t>
      </w:r>
      <w:r w:rsidR="00641706" w:rsidRPr="00BE0A42">
        <w:rPr>
          <w:rFonts w:ascii="標楷體" w:eastAsia="標楷體" w:hAnsi="標楷體" w:hint="eastAsia"/>
          <w:sz w:val="28"/>
          <w:szCs w:val="28"/>
        </w:rPr>
        <w:t>億元;</w:t>
      </w:r>
      <w:r w:rsidR="00991691" w:rsidRPr="00BE0A42">
        <w:rPr>
          <w:rFonts w:ascii="標楷體" w:eastAsia="標楷體" w:hAnsi="標楷體" w:hint="eastAsia"/>
          <w:sz w:val="28"/>
          <w:szCs w:val="28"/>
        </w:rPr>
        <w:t>人工智慧(AI)新創</w:t>
      </w:r>
      <w:r w:rsidR="00D85742" w:rsidRPr="00BE0A42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="00991691" w:rsidRPr="00BE0A42">
        <w:rPr>
          <w:rFonts w:ascii="標楷體" w:eastAsia="標楷體" w:hAnsi="標楷體" w:hint="eastAsia"/>
          <w:sz w:val="28"/>
          <w:szCs w:val="28"/>
        </w:rPr>
        <w:t>Appier</w:t>
      </w:r>
      <w:proofErr w:type="spellEnd"/>
      <w:r w:rsidR="00D85742" w:rsidRPr="00BE0A42">
        <w:rPr>
          <w:rFonts w:ascii="標楷體" w:eastAsia="標楷體" w:hAnsi="標楷體" w:hint="eastAsia"/>
          <w:sz w:val="28"/>
          <w:szCs w:val="28"/>
        </w:rPr>
        <w:t>」</w:t>
      </w:r>
      <w:r w:rsidR="00991691" w:rsidRPr="00BE0A42">
        <w:rPr>
          <w:rFonts w:ascii="標楷體" w:eastAsia="標楷體" w:hAnsi="標楷體" w:hint="eastAsia"/>
          <w:sz w:val="28"/>
          <w:szCs w:val="28"/>
        </w:rPr>
        <w:t>自2014年起已連續3年取得投資，總</w:t>
      </w:r>
      <w:proofErr w:type="gramStart"/>
      <w:r w:rsidR="00991691" w:rsidRPr="00BE0A42">
        <w:rPr>
          <w:rFonts w:ascii="標楷體" w:eastAsia="標楷體" w:hAnsi="標楷體" w:hint="eastAsia"/>
          <w:sz w:val="28"/>
          <w:szCs w:val="28"/>
        </w:rPr>
        <w:t>金額逾新臺幣</w:t>
      </w:r>
      <w:proofErr w:type="gramEnd"/>
      <w:r w:rsidR="00991691" w:rsidRPr="00BE0A42">
        <w:rPr>
          <w:rFonts w:ascii="標楷體" w:eastAsia="標楷體" w:hAnsi="標楷體" w:hint="eastAsia"/>
          <w:sz w:val="28"/>
          <w:szCs w:val="28"/>
        </w:rPr>
        <w:t>10億元，成為</w:t>
      </w:r>
      <w:r w:rsidR="00F00E28">
        <w:rPr>
          <w:rFonts w:ascii="標楷體" w:eastAsia="標楷體" w:hAnsi="標楷體" w:hint="eastAsia"/>
          <w:sz w:val="28"/>
          <w:szCs w:val="28"/>
        </w:rPr>
        <w:t>臺灣</w:t>
      </w:r>
      <w:r w:rsidR="00991691" w:rsidRPr="00BE0A42">
        <w:rPr>
          <w:rFonts w:ascii="標楷體" w:eastAsia="標楷體" w:hAnsi="標楷體" w:hint="eastAsia"/>
          <w:sz w:val="28"/>
          <w:szCs w:val="28"/>
        </w:rPr>
        <w:t>AI</w:t>
      </w:r>
      <w:r w:rsidR="00F00E28">
        <w:rPr>
          <w:rFonts w:ascii="標楷體" w:eastAsia="標楷體" w:hAnsi="標楷體" w:hint="eastAsia"/>
          <w:sz w:val="28"/>
          <w:szCs w:val="28"/>
        </w:rPr>
        <w:t>產業</w:t>
      </w:r>
      <w:r w:rsidR="00991691" w:rsidRPr="00BE0A42">
        <w:rPr>
          <w:rFonts w:ascii="標楷體" w:eastAsia="標楷體" w:hAnsi="標楷體" w:hint="eastAsia"/>
          <w:sz w:val="28"/>
          <w:szCs w:val="28"/>
        </w:rPr>
        <w:t>的</w:t>
      </w:r>
      <w:r w:rsidR="00CC4EC7">
        <w:rPr>
          <w:rFonts w:ascii="標楷體" w:eastAsia="標楷體" w:hAnsi="標楷體" w:hint="eastAsia"/>
          <w:sz w:val="28"/>
          <w:szCs w:val="28"/>
        </w:rPr>
        <w:t>重要指標</w:t>
      </w:r>
      <w:r w:rsidR="00991691" w:rsidRPr="00BE0A42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D15B7D" w:rsidRPr="00BE0A42">
        <w:rPr>
          <w:rFonts w:ascii="標楷體" w:eastAsia="標楷體" w:hAnsi="標楷體" w:hint="eastAsia"/>
          <w:sz w:val="28"/>
          <w:szCs w:val="28"/>
        </w:rPr>
        <w:t>此外</w:t>
      </w:r>
      <w:r w:rsidR="00D85742" w:rsidRPr="00BE0A42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D85742" w:rsidRPr="00BE0A42">
        <w:rPr>
          <w:rFonts w:ascii="標楷體" w:eastAsia="標楷體" w:hAnsi="標楷體" w:hint="eastAsia"/>
          <w:sz w:val="28"/>
          <w:szCs w:val="28"/>
        </w:rPr>
        <w:t>隨著國內金融法規的鬆綁，金融科技新創亦逐漸嶄露頭角，包含</w:t>
      </w:r>
      <w:proofErr w:type="spellStart"/>
      <w:r w:rsidR="00D85742" w:rsidRPr="00BE0A42">
        <w:rPr>
          <w:rFonts w:ascii="標楷體" w:eastAsia="標楷體" w:hAnsi="標楷體" w:hint="eastAsia"/>
          <w:sz w:val="28"/>
          <w:szCs w:val="28"/>
        </w:rPr>
        <w:t>Bitmark</w:t>
      </w:r>
      <w:proofErr w:type="spellEnd"/>
      <w:r w:rsidR="00D85742" w:rsidRPr="00BE0A42">
        <w:rPr>
          <w:rFonts w:ascii="標楷體" w:eastAsia="標楷體" w:hAnsi="標楷體" w:hint="eastAsia"/>
          <w:sz w:val="28"/>
          <w:szCs w:val="28"/>
        </w:rPr>
        <w:t>、Installment等，</w:t>
      </w:r>
      <w:proofErr w:type="gramStart"/>
      <w:r w:rsidR="00D85742" w:rsidRPr="00BE0A42">
        <w:rPr>
          <w:rFonts w:ascii="標楷體" w:eastAsia="標楷體" w:hAnsi="標楷體" w:hint="eastAsia"/>
          <w:sz w:val="28"/>
          <w:szCs w:val="28"/>
        </w:rPr>
        <w:t>總募資近新</w:t>
      </w:r>
      <w:proofErr w:type="gramEnd"/>
      <w:r w:rsidR="00D85742" w:rsidRPr="00BE0A42">
        <w:rPr>
          <w:rFonts w:ascii="標楷體" w:eastAsia="標楷體" w:hAnsi="標楷體" w:hint="eastAsia"/>
          <w:sz w:val="28"/>
          <w:szCs w:val="28"/>
        </w:rPr>
        <w:t>臺幣10億元。</w:t>
      </w:r>
    </w:p>
    <w:p w:rsidR="00B1015A" w:rsidRPr="00BE0A42" w:rsidRDefault="00570C45" w:rsidP="00BE0A42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E0A4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1C2D">
        <w:rPr>
          <w:rFonts w:ascii="標楷體" w:eastAsia="標楷體" w:hAnsi="標楷體" w:hint="eastAsia"/>
          <w:sz w:val="28"/>
          <w:szCs w:val="28"/>
        </w:rPr>
        <w:t>鑒於國內新創持續朝向多元化發展，政府「亞洲</w:t>
      </w:r>
      <w:r w:rsidR="00CC4EC7">
        <w:rPr>
          <w:rFonts w:ascii="標楷體" w:eastAsia="標楷體" w:hAnsi="標楷體" w:hint="eastAsia"/>
          <w:sz w:val="28"/>
          <w:szCs w:val="28"/>
        </w:rPr>
        <w:t>．矽谷推動方案」也將發展新興產業</w:t>
      </w:r>
      <w:proofErr w:type="gramStart"/>
      <w:r w:rsidR="00E31C2D">
        <w:rPr>
          <w:rFonts w:ascii="標楷體" w:eastAsia="標楷體" w:hAnsi="標楷體" w:hint="eastAsia"/>
          <w:sz w:val="28"/>
          <w:szCs w:val="28"/>
        </w:rPr>
        <w:t>如物聯網</w:t>
      </w:r>
      <w:proofErr w:type="gramEnd"/>
      <w:r w:rsidR="00E31C2D">
        <w:rPr>
          <w:rFonts w:ascii="標楷體" w:eastAsia="標楷體" w:hAnsi="標楷體" w:hint="eastAsia"/>
          <w:sz w:val="28"/>
          <w:szCs w:val="28"/>
        </w:rPr>
        <w:t>、</w:t>
      </w:r>
      <w:r w:rsidR="0097729F">
        <w:rPr>
          <w:rFonts w:ascii="標楷體" w:eastAsia="標楷體" w:hAnsi="標楷體" w:hint="eastAsia"/>
          <w:sz w:val="28"/>
          <w:szCs w:val="28"/>
        </w:rPr>
        <w:t>AI、</w:t>
      </w:r>
      <w:r w:rsidR="00E31C2D">
        <w:rPr>
          <w:rFonts w:ascii="標楷體" w:eastAsia="標楷體" w:hAnsi="標楷體" w:hint="eastAsia"/>
          <w:sz w:val="28"/>
          <w:szCs w:val="28"/>
        </w:rPr>
        <w:t>VR/AR</w:t>
      </w:r>
      <w:r w:rsidR="0097729F">
        <w:rPr>
          <w:rFonts w:ascii="標楷體" w:eastAsia="標楷體" w:hAnsi="標楷體" w:hint="eastAsia"/>
          <w:sz w:val="28"/>
          <w:szCs w:val="28"/>
        </w:rPr>
        <w:t>及</w:t>
      </w:r>
      <w:r w:rsidR="00E50F81">
        <w:rPr>
          <w:rFonts w:ascii="標楷體" w:eastAsia="標楷體" w:hAnsi="標楷體" w:hint="eastAsia"/>
          <w:sz w:val="28"/>
          <w:szCs w:val="28"/>
        </w:rPr>
        <w:t>大數據等</w:t>
      </w:r>
      <w:r w:rsidR="00E31C2D">
        <w:rPr>
          <w:rFonts w:ascii="標楷體" w:eastAsia="標楷體" w:hAnsi="標楷體" w:hint="eastAsia"/>
          <w:sz w:val="28"/>
          <w:szCs w:val="28"/>
        </w:rPr>
        <w:t>列入重點推動項目，</w:t>
      </w:r>
      <w:r w:rsidR="003A52AF" w:rsidRPr="00BE0A42">
        <w:rPr>
          <w:rFonts w:ascii="標楷體" w:eastAsia="標楷體" w:hAnsi="標楷體" w:hint="eastAsia"/>
          <w:sz w:val="28"/>
          <w:szCs w:val="28"/>
        </w:rPr>
        <w:t>希望透過政府</w:t>
      </w:r>
      <w:r w:rsidR="0097729F">
        <w:rPr>
          <w:rFonts w:ascii="標楷體" w:eastAsia="標楷體" w:hAnsi="標楷體" w:hint="eastAsia"/>
          <w:sz w:val="28"/>
          <w:szCs w:val="28"/>
        </w:rPr>
        <w:t>資源</w:t>
      </w:r>
      <w:proofErr w:type="gramStart"/>
      <w:r w:rsidR="003A52AF" w:rsidRPr="00BE0A42">
        <w:rPr>
          <w:rFonts w:ascii="標楷體" w:eastAsia="標楷體" w:hAnsi="標楷體" w:hint="eastAsia"/>
          <w:sz w:val="28"/>
          <w:szCs w:val="28"/>
        </w:rPr>
        <w:t>挹</w:t>
      </w:r>
      <w:proofErr w:type="gramEnd"/>
      <w:r w:rsidR="006A55A1">
        <w:rPr>
          <w:rFonts w:ascii="標楷體" w:eastAsia="標楷體" w:hAnsi="標楷體" w:hint="eastAsia"/>
          <w:sz w:val="28"/>
          <w:szCs w:val="28"/>
        </w:rPr>
        <w:t>注，滿足新創事業早期資金</w:t>
      </w:r>
      <w:r w:rsidR="00E31C2D">
        <w:rPr>
          <w:rFonts w:ascii="標楷體" w:eastAsia="標楷體" w:hAnsi="標楷體" w:hint="eastAsia"/>
          <w:sz w:val="28"/>
          <w:szCs w:val="28"/>
        </w:rPr>
        <w:t>需求;同時，引進更多矽谷創投來</w:t>
      </w:r>
      <w:proofErr w:type="gramStart"/>
      <w:r w:rsidR="00E31C2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F1D61" w:rsidRPr="00BE0A42">
        <w:rPr>
          <w:rFonts w:ascii="標楷體" w:eastAsia="標楷體" w:hAnsi="標楷體" w:hint="eastAsia"/>
          <w:sz w:val="28"/>
          <w:szCs w:val="28"/>
        </w:rPr>
        <w:t>投資，強化臺灣與矽谷之創新、資金及人才的</w:t>
      </w:r>
      <w:r w:rsidR="00E31C2D">
        <w:rPr>
          <w:rFonts w:ascii="標楷體" w:eastAsia="標楷體" w:hAnsi="標楷體" w:hint="eastAsia"/>
          <w:sz w:val="28"/>
          <w:szCs w:val="28"/>
        </w:rPr>
        <w:t>連結，協助國內新創前進海外市場。</w:t>
      </w:r>
    </w:p>
    <w:p w:rsidR="003A52AF" w:rsidRPr="00E31C2D" w:rsidRDefault="003A52AF" w:rsidP="00E325A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3A52AF" w:rsidRPr="00E31C2D" w:rsidSect="000F0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6E" w:rsidRDefault="00BD6A6E" w:rsidP="00AE77F3">
      <w:r>
        <w:separator/>
      </w:r>
    </w:p>
  </w:endnote>
  <w:endnote w:type="continuationSeparator" w:id="0">
    <w:p w:rsidR="00BD6A6E" w:rsidRDefault="00BD6A6E" w:rsidP="00A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6E" w:rsidRDefault="00BD6A6E" w:rsidP="00AE77F3">
      <w:r>
        <w:separator/>
      </w:r>
    </w:p>
  </w:footnote>
  <w:footnote w:type="continuationSeparator" w:id="0">
    <w:p w:rsidR="00BD6A6E" w:rsidRDefault="00BD6A6E" w:rsidP="00AE77F3">
      <w:r>
        <w:continuationSeparator/>
      </w:r>
    </w:p>
  </w:footnote>
  <w:footnote w:id="1">
    <w:p w:rsidR="000E7E1A" w:rsidRPr="000E7E1A" w:rsidRDefault="000E7E1A">
      <w:pPr>
        <w:pStyle w:val="af"/>
        <w:rPr>
          <w:rFonts w:ascii="標楷體" w:eastAsia="標楷體" w:hAnsi="標楷體"/>
        </w:rPr>
      </w:pPr>
      <w:r w:rsidRPr="000E7E1A">
        <w:rPr>
          <w:rStyle w:val="af1"/>
          <w:rFonts w:ascii="標楷體" w:eastAsia="標楷體" w:hAnsi="標楷體"/>
        </w:rPr>
        <w:footnoteRef/>
      </w:r>
      <w:r w:rsidRPr="000E7E1A">
        <w:rPr>
          <w:rFonts w:ascii="標楷體" w:eastAsia="標楷體" w:hAnsi="標楷體"/>
        </w:rPr>
        <w:t xml:space="preserve"> </w:t>
      </w:r>
      <w:r w:rsidRPr="000E7E1A">
        <w:rPr>
          <w:rFonts w:ascii="標楷體" w:eastAsia="標楷體" w:hAnsi="標楷體" w:hint="eastAsia"/>
        </w:rPr>
        <w:t>線性商業模式 : 生產者、銷售配送及</w:t>
      </w:r>
      <w:proofErr w:type="gramStart"/>
      <w:r w:rsidRPr="000E7E1A">
        <w:rPr>
          <w:rFonts w:ascii="標楷體" w:eastAsia="標楷體" w:hAnsi="標楷體" w:hint="eastAsia"/>
        </w:rPr>
        <w:t>消費者間為單</w:t>
      </w:r>
      <w:proofErr w:type="gramEnd"/>
      <w:r w:rsidRPr="000E7E1A">
        <w:rPr>
          <w:rFonts w:ascii="標楷體" w:eastAsia="標楷體" w:hAnsi="標楷體" w:hint="eastAsia"/>
        </w:rPr>
        <w:t>向線性關係。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B17"/>
    <w:multiLevelType w:val="hybridMultilevel"/>
    <w:tmpl w:val="4296DC68"/>
    <w:lvl w:ilvl="0" w:tplc="1728DE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85A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4AB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7A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4F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24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C72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EF6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E7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72"/>
    <w:rsid w:val="000630B2"/>
    <w:rsid w:val="000711D3"/>
    <w:rsid w:val="000A7C59"/>
    <w:rsid w:val="000E7BA2"/>
    <w:rsid w:val="000E7E1A"/>
    <w:rsid w:val="000F0AF0"/>
    <w:rsid w:val="00110F12"/>
    <w:rsid w:val="00171EF9"/>
    <w:rsid w:val="001F743A"/>
    <w:rsid w:val="002140E8"/>
    <w:rsid w:val="002566C7"/>
    <w:rsid w:val="00293846"/>
    <w:rsid w:val="002B0B37"/>
    <w:rsid w:val="002C3025"/>
    <w:rsid w:val="002C72AC"/>
    <w:rsid w:val="002F4772"/>
    <w:rsid w:val="00330407"/>
    <w:rsid w:val="003315E8"/>
    <w:rsid w:val="00334F72"/>
    <w:rsid w:val="00357ECF"/>
    <w:rsid w:val="00377529"/>
    <w:rsid w:val="00385C13"/>
    <w:rsid w:val="0039502B"/>
    <w:rsid w:val="003A52AF"/>
    <w:rsid w:val="003B49DF"/>
    <w:rsid w:val="003D06DE"/>
    <w:rsid w:val="003F5052"/>
    <w:rsid w:val="004349B0"/>
    <w:rsid w:val="00437BCB"/>
    <w:rsid w:val="0047782B"/>
    <w:rsid w:val="004953E5"/>
    <w:rsid w:val="004B19FF"/>
    <w:rsid w:val="004B7146"/>
    <w:rsid w:val="004C5A10"/>
    <w:rsid w:val="004D0538"/>
    <w:rsid w:val="004E78A6"/>
    <w:rsid w:val="00510DC0"/>
    <w:rsid w:val="00513011"/>
    <w:rsid w:val="005370F8"/>
    <w:rsid w:val="00540934"/>
    <w:rsid w:val="00541BD6"/>
    <w:rsid w:val="00563F75"/>
    <w:rsid w:val="00570C45"/>
    <w:rsid w:val="00573941"/>
    <w:rsid w:val="00595786"/>
    <w:rsid w:val="00595FF0"/>
    <w:rsid w:val="005D340C"/>
    <w:rsid w:val="005D7E56"/>
    <w:rsid w:val="00602C1F"/>
    <w:rsid w:val="0061003B"/>
    <w:rsid w:val="00610802"/>
    <w:rsid w:val="0061391D"/>
    <w:rsid w:val="00633DCE"/>
    <w:rsid w:val="00641706"/>
    <w:rsid w:val="00660A95"/>
    <w:rsid w:val="00680C17"/>
    <w:rsid w:val="00687A4E"/>
    <w:rsid w:val="00690D4F"/>
    <w:rsid w:val="006A44EF"/>
    <w:rsid w:val="006A55A1"/>
    <w:rsid w:val="006A6DD1"/>
    <w:rsid w:val="006E5B1A"/>
    <w:rsid w:val="00712C8E"/>
    <w:rsid w:val="00722E02"/>
    <w:rsid w:val="007420AF"/>
    <w:rsid w:val="0075117F"/>
    <w:rsid w:val="0077293D"/>
    <w:rsid w:val="00782816"/>
    <w:rsid w:val="00785777"/>
    <w:rsid w:val="007B6C1A"/>
    <w:rsid w:val="00803491"/>
    <w:rsid w:val="008307A2"/>
    <w:rsid w:val="008B5377"/>
    <w:rsid w:val="008C243A"/>
    <w:rsid w:val="008E0784"/>
    <w:rsid w:val="008F697D"/>
    <w:rsid w:val="009201C1"/>
    <w:rsid w:val="00934351"/>
    <w:rsid w:val="0097729F"/>
    <w:rsid w:val="00991691"/>
    <w:rsid w:val="009C3991"/>
    <w:rsid w:val="009E77DA"/>
    <w:rsid w:val="009F75B1"/>
    <w:rsid w:val="00A00D6F"/>
    <w:rsid w:val="00A066D3"/>
    <w:rsid w:val="00A12027"/>
    <w:rsid w:val="00A317B2"/>
    <w:rsid w:val="00A800E3"/>
    <w:rsid w:val="00A81F4A"/>
    <w:rsid w:val="00A97758"/>
    <w:rsid w:val="00AB37EB"/>
    <w:rsid w:val="00AC0C13"/>
    <w:rsid w:val="00AD2084"/>
    <w:rsid w:val="00AE77F3"/>
    <w:rsid w:val="00B04FB9"/>
    <w:rsid w:val="00B07CB2"/>
    <w:rsid w:val="00B1015A"/>
    <w:rsid w:val="00B469E1"/>
    <w:rsid w:val="00B92059"/>
    <w:rsid w:val="00B94758"/>
    <w:rsid w:val="00BC7074"/>
    <w:rsid w:val="00BD6A6E"/>
    <w:rsid w:val="00BE0A42"/>
    <w:rsid w:val="00BF100C"/>
    <w:rsid w:val="00C039CF"/>
    <w:rsid w:val="00C06C1F"/>
    <w:rsid w:val="00C231A6"/>
    <w:rsid w:val="00C240F1"/>
    <w:rsid w:val="00C45984"/>
    <w:rsid w:val="00C841E0"/>
    <w:rsid w:val="00CB710B"/>
    <w:rsid w:val="00CC0C62"/>
    <w:rsid w:val="00CC4EC7"/>
    <w:rsid w:val="00CE728C"/>
    <w:rsid w:val="00CF2B0E"/>
    <w:rsid w:val="00D15B7D"/>
    <w:rsid w:val="00D6059A"/>
    <w:rsid w:val="00D85742"/>
    <w:rsid w:val="00D97433"/>
    <w:rsid w:val="00DD4E3A"/>
    <w:rsid w:val="00E20E69"/>
    <w:rsid w:val="00E220E2"/>
    <w:rsid w:val="00E31C2D"/>
    <w:rsid w:val="00E325A6"/>
    <w:rsid w:val="00E50F81"/>
    <w:rsid w:val="00E5574C"/>
    <w:rsid w:val="00E7686C"/>
    <w:rsid w:val="00EB3B15"/>
    <w:rsid w:val="00F00E28"/>
    <w:rsid w:val="00F11F44"/>
    <w:rsid w:val="00F15AC4"/>
    <w:rsid w:val="00F300EB"/>
    <w:rsid w:val="00F3278C"/>
    <w:rsid w:val="00F76CBC"/>
    <w:rsid w:val="00F91C66"/>
    <w:rsid w:val="00FA1163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377"/>
  </w:style>
  <w:style w:type="paragraph" w:styleId="a3">
    <w:name w:val="header"/>
    <w:basedOn w:val="a"/>
    <w:link w:val="a4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7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7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0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1C1"/>
  </w:style>
  <w:style w:type="character" w:customStyle="1" w:styleId="ab">
    <w:name w:val="註解文字 字元"/>
    <w:basedOn w:val="a0"/>
    <w:link w:val="aa"/>
    <w:uiPriority w:val="99"/>
    <w:semiHidden/>
    <w:rsid w:val="009201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01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01C1"/>
    <w:rPr>
      <w:b/>
      <w:bCs/>
    </w:rPr>
  </w:style>
  <w:style w:type="character" w:styleId="ae">
    <w:name w:val="Placeholder Text"/>
    <w:basedOn w:val="a0"/>
    <w:uiPriority w:val="99"/>
    <w:semiHidden/>
    <w:rsid w:val="00782816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BF100C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F100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1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377"/>
  </w:style>
  <w:style w:type="paragraph" w:styleId="a3">
    <w:name w:val="header"/>
    <w:basedOn w:val="a"/>
    <w:link w:val="a4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7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7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0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1C1"/>
  </w:style>
  <w:style w:type="character" w:customStyle="1" w:styleId="ab">
    <w:name w:val="註解文字 字元"/>
    <w:basedOn w:val="a0"/>
    <w:link w:val="aa"/>
    <w:uiPriority w:val="99"/>
    <w:semiHidden/>
    <w:rsid w:val="009201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01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01C1"/>
    <w:rPr>
      <w:b/>
      <w:bCs/>
    </w:rPr>
  </w:style>
  <w:style w:type="character" w:styleId="ae">
    <w:name w:val="Placeholder Text"/>
    <w:basedOn w:val="a0"/>
    <w:uiPriority w:val="99"/>
    <w:semiHidden/>
    <w:rsid w:val="00782816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BF100C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F100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1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3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3194-3A91-4CA8-B824-CFC1BAA8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平安</cp:lastModifiedBy>
  <cp:revision>15</cp:revision>
  <cp:lastPrinted>2017-01-20T10:33:00Z</cp:lastPrinted>
  <dcterms:created xsi:type="dcterms:W3CDTF">2017-01-19T03:24:00Z</dcterms:created>
  <dcterms:modified xsi:type="dcterms:W3CDTF">2017-01-25T03:03:00Z</dcterms:modified>
</cp:coreProperties>
</file>