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bookmarkStart w:id="0" w:name="_GoBack"/>
      <w:bookmarkEnd w:id="0"/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F9D61AD" wp14:editId="73B8DD9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B0A4F" wp14:editId="266741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1B0A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B50A71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B6571" wp14:editId="439F85F4">
                <wp:simplePos x="0" y="0"/>
                <wp:positionH relativeFrom="column">
                  <wp:posOffset>2857499</wp:posOffset>
                </wp:positionH>
                <wp:positionV relativeFrom="paragraph">
                  <wp:posOffset>60325</wp:posOffset>
                </wp:positionV>
                <wp:extent cx="3133725" cy="664210"/>
                <wp:effectExtent l="0" t="0" r="952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CC0E94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CC0E94">
                              <w:rPr>
                                <w:rFonts w:eastAsia="標楷體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CC0E94">
                              <w:rPr>
                                <w:rFonts w:eastAsia="標楷體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900020">
                              <w:rPr>
                                <w:rFonts w:eastAsia="標楷體" w:hint="eastAsia"/>
                              </w:rPr>
                              <w:t>李</w:t>
                            </w:r>
                            <w:r w:rsidR="00B54046" w:rsidRPr="00B54046">
                              <w:rPr>
                                <w:rFonts w:eastAsia="標楷體" w:hint="eastAsia"/>
                              </w:rPr>
                              <w:t>處長</w:t>
                            </w:r>
                            <w:r w:rsidR="00900020">
                              <w:rPr>
                                <w:rFonts w:eastAsia="標楷體" w:hint="eastAsia"/>
                              </w:rPr>
                              <w:t>武</w:t>
                            </w:r>
                            <w:r w:rsidR="00900020">
                              <w:rPr>
                                <w:rFonts w:eastAsia="標楷體"/>
                              </w:rPr>
                              <w:t>育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CC0E94">
                              <w:rPr>
                                <w:rFonts w:eastAsia="標楷體" w:hint="eastAsia"/>
                              </w:rPr>
                              <w:t>劉錦蓉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900020">
                              <w:rPr>
                                <w:rFonts w:eastAsia="標楷體" w:hint="eastAsia"/>
                              </w:rPr>
                              <w:t>2316</w:t>
                            </w:r>
                            <w:r w:rsidR="00900020">
                              <w:rPr>
                                <w:rFonts w:eastAsia="標楷體"/>
                              </w:rPr>
                              <w:t>5300-6243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900020">
                              <w:rPr>
                                <w:rFonts w:eastAsia="標楷體" w:hint="eastAsia"/>
                              </w:rPr>
                              <w:t>2316</w:t>
                            </w:r>
                            <w:r w:rsidR="00900020">
                              <w:rPr>
                                <w:rFonts w:eastAsia="標楷體"/>
                              </w:rPr>
                              <w:t>5300-6</w:t>
                            </w:r>
                            <w:r w:rsidR="00CC0E94">
                              <w:rPr>
                                <w:rFonts w:eastAsia="標楷體"/>
                              </w:rPr>
                              <w:t>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B6571" id="文字方塊 1" o:spid="_x0000_s1027" type="#_x0000_t202" style="position:absolute;left:0;text-align:left;margin-left:225pt;margin-top:4.75pt;width:246.75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CC0E94">
                        <w:rPr>
                          <w:rFonts w:eastAsia="標楷體" w:hint="eastAsia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CC0E94">
                        <w:rPr>
                          <w:rFonts w:eastAsia="標楷體"/>
                          <w:color w:val="000000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CC0E94">
                        <w:rPr>
                          <w:rFonts w:eastAsia="標楷體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900020">
                        <w:rPr>
                          <w:rFonts w:eastAsia="標楷體" w:hint="eastAsia"/>
                        </w:rPr>
                        <w:t>李</w:t>
                      </w:r>
                      <w:r w:rsidR="00B54046" w:rsidRPr="00B54046">
                        <w:rPr>
                          <w:rFonts w:eastAsia="標楷體" w:hint="eastAsia"/>
                        </w:rPr>
                        <w:t>處長</w:t>
                      </w:r>
                      <w:r w:rsidR="00900020">
                        <w:rPr>
                          <w:rFonts w:eastAsia="標楷體" w:hint="eastAsia"/>
                        </w:rPr>
                        <w:t>武</w:t>
                      </w:r>
                      <w:r w:rsidR="00900020">
                        <w:rPr>
                          <w:rFonts w:eastAsia="標楷體"/>
                        </w:rPr>
                        <w:t>育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CC0E94">
                        <w:rPr>
                          <w:rFonts w:eastAsia="標楷體" w:hint="eastAsia"/>
                        </w:rPr>
                        <w:t>劉錦蓉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="00900020">
                        <w:rPr>
                          <w:rFonts w:eastAsia="標楷體" w:hint="eastAsia"/>
                        </w:rPr>
                        <w:t>2316</w:t>
                      </w:r>
                      <w:r w:rsidR="00900020">
                        <w:rPr>
                          <w:rFonts w:eastAsia="標楷體"/>
                        </w:rPr>
                        <w:t>5300-6243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="00900020">
                        <w:rPr>
                          <w:rFonts w:eastAsia="標楷體" w:hint="eastAsia"/>
                        </w:rPr>
                        <w:t>2316</w:t>
                      </w:r>
                      <w:r w:rsidR="00900020">
                        <w:rPr>
                          <w:rFonts w:eastAsia="標楷體"/>
                        </w:rPr>
                        <w:t>5300-6</w:t>
                      </w:r>
                      <w:r w:rsidR="00CC0E94">
                        <w:rPr>
                          <w:rFonts w:eastAsia="標楷體"/>
                        </w:rPr>
                        <w:t>560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CC0E94" w:rsidRDefault="00D42B4D" w:rsidP="00872405">
      <w:pPr>
        <w:spacing w:beforeLines="100" w:before="360" w:line="360" w:lineRule="auto"/>
        <w:jc w:val="both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國家發展委員會於今</w:t>
      </w:r>
      <w:r w:rsidR="002A5083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（</w:t>
      </w:r>
      <w:r w:rsidR="00CC0E9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9</w:t>
      </w:r>
      <w:r w:rsidR="002A5083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）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日第</w:t>
      </w:r>
      <w:r w:rsidR="00EF0C8C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37</w:t>
      </w:r>
      <w:r w:rsidR="0077433C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次委員會議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通過</w:t>
      </w:r>
      <w:r w:rsidR="00CC0E94" w:rsidRPr="00CC0E9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衛</w:t>
      </w:r>
      <w:r w:rsidR="0077433C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生</w:t>
      </w:r>
      <w:r w:rsidR="00CC0E94" w:rsidRPr="00CC0E9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福</w:t>
      </w:r>
      <w:r w:rsidR="0077433C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利</w:t>
      </w:r>
      <w:r w:rsidR="00CC0E94" w:rsidRPr="00CC0E9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部</w:t>
      </w:r>
      <w:r w:rsidR="00747456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提報「</w:t>
      </w:r>
      <w:r w:rsidR="00CC0E94" w:rsidRPr="00CC0E9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國民口腔健康促進計畫</w:t>
      </w:r>
      <w:r w:rsidR="00900020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」</w:t>
      </w:r>
      <w:r w:rsidR="00BE43AF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（草案）</w:t>
      </w:r>
      <w:r w:rsidR="00EA4D59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，</w:t>
      </w:r>
      <w:r w:rsidR="000749C8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提升</w:t>
      </w:r>
      <w:r w:rsidR="0077433C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兒童、老人及身心障</w:t>
      </w:r>
      <w:r w:rsidR="001203E8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礙</w:t>
      </w:r>
      <w:r w:rsidR="0077433C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者等族群之</w:t>
      </w:r>
      <w:r w:rsidR="000749C8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口腔服務量能</w:t>
      </w:r>
      <w:r w:rsidR="0077433C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，降低國民口腔疾病盛行率</w:t>
      </w:r>
      <w:r w:rsidR="000749C8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，</w:t>
      </w:r>
      <w:r w:rsidR="0077433C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落實均等全人口腔照護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。</w:t>
      </w:r>
    </w:p>
    <w:p w:rsidR="009F1E0F" w:rsidRPr="001203E8" w:rsidRDefault="009F1E0F" w:rsidP="00872405">
      <w:pPr>
        <w:spacing w:line="360" w:lineRule="auto"/>
        <w:rPr>
          <w:rFonts w:ascii="標楷體" w:eastAsia="標楷體" w:hAnsi="標楷體"/>
          <w:b/>
          <w:sz w:val="36"/>
        </w:rPr>
      </w:pPr>
    </w:p>
    <w:p w:rsidR="00BE43AF" w:rsidRPr="00BE43AF" w:rsidRDefault="00654F4A" w:rsidP="00872405">
      <w:pPr>
        <w:pStyle w:val="k02"/>
        <w:tabs>
          <w:tab w:val="clear" w:pos="960"/>
          <w:tab w:val="left" w:pos="680"/>
        </w:tabs>
        <w:spacing w:line="360" w:lineRule="auto"/>
        <w:ind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國家發展委員會於今日委員會</w:t>
      </w:r>
      <w:r w:rsidR="009C4EC8">
        <w:rPr>
          <w:rFonts w:hAnsi="標楷體" w:hint="eastAsia"/>
          <w:sz w:val="32"/>
          <w:szCs w:val="32"/>
        </w:rPr>
        <w:t>議通過</w:t>
      </w:r>
      <w:r>
        <w:rPr>
          <w:rFonts w:hAnsi="標楷體" w:hint="eastAsia"/>
          <w:sz w:val="32"/>
          <w:szCs w:val="32"/>
        </w:rPr>
        <w:t>衛生</w:t>
      </w:r>
      <w:proofErr w:type="gramStart"/>
      <w:r>
        <w:rPr>
          <w:rFonts w:hAnsi="標楷體" w:hint="eastAsia"/>
          <w:sz w:val="32"/>
          <w:szCs w:val="32"/>
        </w:rPr>
        <w:t>福利部所提報</w:t>
      </w:r>
      <w:proofErr w:type="gramEnd"/>
      <w:r w:rsidR="009C4EC8">
        <w:rPr>
          <w:rFonts w:hAnsi="標楷體" w:hint="eastAsia"/>
          <w:sz w:val="32"/>
          <w:szCs w:val="32"/>
        </w:rPr>
        <w:t>之</w:t>
      </w:r>
      <w:r w:rsidR="00BE43AF" w:rsidRPr="00BE43AF">
        <w:rPr>
          <w:rFonts w:ascii="標楷體" w:hAnsi="標楷體" w:hint="eastAsia"/>
          <w:sz w:val="32"/>
          <w:szCs w:val="32"/>
        </w:rPr>
        <w:t>「</w:t>
      </w:r>
      <w:r w:rsidR="00BE43AF" w:rsidRPr="00BE43AF">
        <w:rPr>
          <w:rFonts w:hint="eastAsia"/>
          <w:bCs/>
          <w:color w:val="000000"/>
          <w:sz w:val="32"/>
          <w:szCs w:val="32"/>
        </w:rPr>
        <w:t>國民口腔健康促進計畫（</w:t>
      </w:r>
      <w:r w:rsidR="00BE43AF" w:rsidRPr="00BE43AF">
        <w:rPr>
          <w:rFonts w:hint="eastAsia"/>
          <w:bCs/>
          <w:color w:val="000000"/>
          <w:sz w:val="32"/>
          <w:szCs w:val="32"/>
        </w:rPr>
        <w:t>106</w:t>
      </w:r>
      <w:r w:rsidR="00BE43AF" w:rsidRPr="00BE43AF">
        <w:rPr>
          <w:rFonts w:hint="eastAsia"/>
          <w:bCs/>
          <w:color w:val="000000"/>
          <w:sz w:val="32"/>
          <w:szCs w:val="32"/>
        </w:rPr>
        <w:t>年</w:t>
      </w:r>
      <w:r w:rsidR="00BE43AF" w:rsidRPr="00BE43AF">
        <w:rPr>
          <w:rFonts w:hint="eastAsia"/>
          <w:bCs/>
          <w:color w:val="000000"/>
          <w:sz w:val="32"/>
          <w:szCs w:val="32"/>
        </w:rPr>
        <w:t>-110</w:t>
      </w:r>
      <w:r w:rsidR="00BE43AF" w:rsidRPr="00BE43AF">
        <w:rPr>
          <w:rFonts w:hint="eastAsia"/>
          <w:bCs/>
          <w:color w:val="000000"/>
          <w:sz w:val="32"/>
          <w:szCs w:val="32"/>
        </w:rPr>
        <w:t>年）</w:t>
      </w:r>
      <w:r w:rsidR="00BE43AF" w:rsidRPr="00BE43AF">
        <w:rPr>
          <w:rFonts w:ascii="標楷體" w:hAnsi="標楷體" w:hint="eastAsia"/>
          <w:sz w:val="32"/>
          <w:szCs w:val="32"/>
        </w:rPr>
        <w:t>」</w:t>
      </w:r>
      <w:r w:rsidR="001203E8">
        <w:rPr>
          <w:rFonts w:ascii="標楷體" w:hAnsi="標楷體" w:hint="eastAsia"/>
          <w:sz w:val="32"/>
          <w:szCs w:val="32"/>
        </w:rPr>
        <w:t>（草案）</w:t>
      </w:r>
      <w:r>
        <w:rPr>
          <w:rFonts w:ascii="標楷體" w:hAnsi="標楷體" w:hint="eastAsia"/>
          <w:sz w:val="32"/>
          <w:szCs w:val="32"/>
        </w:rPr>
        <w:t>，該計畫</w:t>
      </w:r>
      <w:r>
        <w:rPr>
          <w:rFonts w:hAnsi="標楷體" w:hint="eastAsia"/>
          <w:sz w:val="32"/>
          <w:szCs w:val="32"/>
        </w:rPr>
        <w:t>配合施政重點，</w:t>
      </w:r>
      <w:r w:rsidR="00061244">
        <w:rPr>
          <w:rFonts w:ascii="標楷體" w:hAnsi="標楷體" w:hint="eastAsia"/>
          <w:sz w:val="32"/>
          <w:szCs w:val="32"/>
        </w:rPr>
        <w:t>除延續</w:t>
      </w:r>
      <w:r w:rsidR="00D63D57">
        <w:rPr>
          <w:rFonts w:ascii="標楷體" w:hAnsi="標楷體" w:hint="eastAsia"/>
          <w:sz w:val="32"/>
          <w:szCs w:val="32"/>
        </w:rPr>
        <w:t>推動兒童口腔健康促進策略外，</w:t>
      </w:r>
      <w:r>
        <w:rPr>
          <w:rFonts w:ascii="標楷體" w:hAnsi="標楷體" w:hint="eastAsia"/>
          <w:sz w:val="32"/>
          <w:szCs w:val="32"/>
        </w:rPr>
        <w:t>另</w:t>
      </w:r>
      <w:r w:rsidR="009C4EC8">
        <w:rPr>
          <w:rFonts w:ascii="標楷體" w:hAnsi="標楷體" w:hint="eastAsia"/>
          <w:sz w:val="32"/>
          <w:szCs w:val="32"/>
        </w:rPr>
        <w:t>規劃</w:t>
      </w:r>
      <w:r>
        <w:rPr>
          <w:rFonts w:ascii="標楷體" w:hAnsi="標楷體" w:hint="eastAsia"/>
          <w:sz w:val="32"/>
          <w:szCs w:val="32"/>
        </w:rPr>
        <w:t>擴大口腔保健服務範圍</w:t>
      </w:r>
      <w:r w:rsidR="009C4EC8">
        <w:rPr>
          <w:rFonts w:ascii="標楷體" w:hAnsi="標楷體" w:hint="eastAsia"/>
          <w:sz w:val="32"/>
          <w:szCs w:val="32"/>
        </w:rPr>
        <w:t>至</w:t>
      </w:r>
      <w:r w:rsidR="00BE43AF" w:rsidRPr="00BE43AF">
        <w:rPr>
          <w:rFonts w:hAnsi="標楷體" w:hint="eastAsia"/>
          <w:sz w:val="32"/>
          <w:szCs w:val="32"/>
        </w:rPr>
        <w:t>成人</w:t>
      </w:r>
      <w:r w:rsidR="00D63D57">
        <w:rPr>
          <w:rFonts w:hAnsi="標楷體" w:hint="eastAsia"/>
          <w:sz w:val="32"/>
          <w:szCs w:val="32"/>
        </w:rPr>
        <w:t>、</w:t>
      </w:r>
      <w:r w:rsidR="00BE43AF" w:rsidRPr="00BE43AF">
        <w:rPr>
          <w:rFonts w:hAnsi="標楷體" w:hint="eastAsia"/>
          <w:sz w:val="32"/>
          <w:szCs w:val="32"/>
        </w:rPr>
        <w:t>老人</w:t>
      </w:r>
      <w:r w:rsidR="00D63D57">
        <w:rPr>
          <w:rFonts w:hAnsi="標楷體" w:hint="eastAsia"/>
          <w:sz w:val="32"/>
          <w:szCs w:val="32"/>
        </w:rPr>
        <w:t>、孕婦等族群，</w:t>
      </w:r>
      <w:r w:rsidR="00474766">
        <w:rPr>
          <w:rFonts w:hAnsi="標楷體" w:hint="eastAsia"/>
          <w:sz w:val="32"/>
          <w:szCs w:val="32"/>
        </w:rPr>
        <w:t>且強化</w:t>
      </w:r>
      <w:r>
        <w:rPr>
          <w:rFonts w:hAnsi="標楷體" w:hint="eastAsia"/>
          <w:sz w:val="32"/>
          <w:szCs w:val="32"/>
        </w:rPr>
        <w:t>弱勢族群之口腔照護</w:t>
      </w:r>
      <w:r w:rsidR="00474766">
        <w:rPr>
          <w:rFonts w:hAnsi="標楷體" w:hint="eastAsia"/>
          <w:sz w:val="32"/>
          <w:szCs w:val="32"/>
        </w:rPr>
        <w:t>服務</w:t>
      </w:r>
      <w:r>
        <w:rPr>
          <w:rFonts w:hAnsi="標楷體" w:hint="eastAsia"/>
          <w:sz w:val="32"/>
          <w:szCs w:val="32"/>
        </w:rPr>
        <w:t>，</w:t>
      </w:r>
      <w:r w:rsidR="00474766">
        <w:rPr>
          <w:rFonts w:hAnsi="標楷體" w:hint="eastAsia"/>
          <w:sz w:val="32"/>
          <w:szCs w:val="32"/>
        </w:rPr>
        <w:t>以</w:t>
      </w:r>
      <w:r w:rsidR="00474766" w:rsidRPr="00BE43AF">
        <w:rPr>
          <w:rFonts w:hAnsi="標楷體" w:hint="eastAsia"/>
          <w:sz w:val="32"/>
          <w:szCs w:val="32"/>
        </w:rPr>
        <w:t>引導基層從治療轉為加強預防</w:t>
      </w:r>
      <w:r w:rsidR="00474766">
        <w:rPr>
          <w:rFonts w:hAnsi="標楷體" w:hint="eastAsia"/>
          <w:sz w:val="32"/>
          <w:szCs w:val="32"/>
        </w:rPr>
        <w:t>；</w:t>
      </w:r>
      <w:r>
        <w:rPr>
          <w:rFonts w:hAnsi="標楷體" w:hint="eastAsia"/>
          <w:sz w:val="32"/>
          <w:szCs w:val="32"/>
        </w:rPr>
        <w:t>並</w:t>
      </w:r>
      <w:r w:rsidR="00474766">
        <w:rPr>
          <w:rFonts w:hAnsi="標楷體" w:hint="eastAsia"/>
          <w:sz w:val="32"/>
          <w:szCs w:val="32"/>
        </w:rPr>
        <w:t>規劃</w:t>
      </w:r>
      <w:r>
        <w:rPr>
          <w:rFonts w:hAnsi="標楷體" w:hint="eastAsia"/>
          <w:sz w:val="32"/>
          <w:szCs w:val="32"/>
        </w:rPr>
        <w:t>成立我國首座牙醫醫院</w:t>
      </w:r>
      <w:r w:rsidR="009C4EC8">
        <w:rPr>
          <w:rFonts w:hAnsi="標楷體" w:hint="eastAsia"/>
          <w:sz w:val="32"/>
          <w:szCs w:val="32"/>
        </w:rPr>
        <w:t>、</w:t>
      </w:r>
      <w:r>
        <w:rPr>
          <w:rFonts w:hAnsi="標楷體" w:hint="eastAsia"/>
          <w:sz w:val="32"/>
          <w:szCs w:val="32"/>
        </w:rPr>
        <w:t>加強我國</w:t>
      </w:r>
      <w:r w:rsidR="00061244">
        <w:rPr>
          <w:rFonts w:hAnsi="標楷體" w:hint="eastAsia"/>
          <w:sz w:val="32"/>
          <w:szCs w:val="32"/>
        </w:rPr>
        <w:t>牙醫人才培訓及醫療器材研發量能</w:t>
      </w:r>
      <w:r w:rsidR="00BE43AF" w:rsidRPr="00BE43AF">
        <w:rPr>
          <w:rFonts w:hAnsi="標楷體" w:hint="eastAsia"/>
          <w:sz w:val="32"/>
          <w:szCs w:val="32"/>
        </w:rPr>
        <w:t>，</w:t>
      </w:r>
      <w:r w:rsidR="00474766">
        <w:rPr>
          <w:rFonts w:hAnsi="標楷體" w:hint="eastAsia"/>
          <w:sz w:val="32"/>
          <w:szCs w:val="32"/>
        </w:rPr>
        <w:t>創造口腔衛生量能齊升之環境</w:t>
      </w:r>
      <w:r w:rsidR="00BE43AF" w:rsidRPr="00BE43AF">
        <w:rPr>
          <w:rFonts w:hAnsi="標楷體" w:hint="eastAsia"/>
          <w:sz w:val="32"/>
          <w:szCs w:val="32"/>
        </w:rPr>
        <w:t>，</w:t>
      </w:r>
      <w:r w:rsidR="00061244">
        <w:rPr>
          <w:rFonts w:hAnsi="標楷體" w:hint="eastAsia"/>
          <w:sz w:val="32"/>
          <w:szCs w:val="32"/>
        </w:rPr>
        <w:t>有效促進國人健康及</w:t>
      </w:r>
      <w:r w:rsidR="00BE43AF" w:rsidRPr="00BE43AF">
        <w:rPr>
          <w:rFonts w:hAnsi="標楷體" w:hint="eastAsia"/>
          <w:sz w:val="32"/>
          <w:szCs w:val="32"/>
        </w:rPr>
        <w:t>提升生活品質。</w:t>
      </w:r>
    </w:p>
    <w:p w:rsidR="0046461F" w:rsidRPr="00474766" w:rsidRDefault="0046461F" w:rsidP="00872405">
      <w:pPr>
        <w:pStyle w:val="k02"/>
        <w:tabs>
          <w:tab w:val="clear" w:pos="960"/>
          <w:tab w:val="left" w:pos="680"/>
        </w:tabs>
        <w:spacing w:line="360" w:lineRule="auto"/>
        <w:ind w:firstLineChars="200" w:firstLine="640"/>
        <w:rPr>
          <w:rFonts w:hAnsi="標楷體"/>
          <w:sz w:val="32"/>
          <w:szCs w:val="32"/>
        </w:rPr>
      </w:pPr>
    </w:p>
    <w:p w:rsidR="003179C7" w:rsidRDefault="003179C7" w:rsidP="00872405">
      <w:pPr>
        <w:pStyle w:val="k02"/>
        <w:tabs>
          <w:tab w:val="clear" w:pos="960"/>
          <w:tab w:val="left" w:pos="680"/>
        </w:tabs>
        <w:spacing w:line="360" w:lineRule="auto"/>
        <w:ind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為促進各年齡層民眾及特殊族群的口腔健康，政府規劃透過</w:t>
      </w:r>
      <w:r w:rsidR="005F6DDE">
        <w:rPr>
          <w:rFonts w:hAnsi="標楷體" w:hint="eastAsia"/>
          <w:sz w:val="32"/>
          <w:szCs w:val="32"/>
        </w:rPr>
        <w:t>跨部會合作，提供</w:t>
      </w:r>
      <w:r>
        <w:rPr>
          <w:rFonts w:hAnsi="標楷體" w:hint="eastAsia"/>
          <w:sz w:val="32"/>
          <w:szCs w:val="32"/>
        </w:rPr>
        <w:t>兒童及老人牙齒塗氟、成人口腔</w:t>
      </w:r>
      <w:proofErr w:type="gramStart"/>
      <w:r>
        <w:rPr>
          <w:rFonts w:hAnsi="標楷體" w:hint="eastAsia"/>
          <w:sz w:val="32"/>
          <w:szCs w:val="32"/>
        </w:rPr>
        <w:t>保健知</w:t>
      </w:r>
      <w:proofErr w:type="gramEnd"/>
      <w:r>
        <w:rPr>
          <w:rFonts w:hAnsi="標楷體" w:hint="eastAsia"/>
          <w:sz w:val="32"/>
          <w:szCs w:val="32"/>
        </w:rPr>
        <w:t>能方案</w:t>
      </w:r>
      <w:r w:rsidR="009C4EC8">
        <w:rPr>
          <w:rFonts w:hAnsi="標楷體" w:hint="eastAsia"/>
          <w:sz w:val="32"/>
          <w:szCs w:val="32"/>
        </w:rPr>
        <w:t>、強化牙科急診量能</w:t>
      </w:r>
      <w:r w:rsidR="005F6DDE">
        <w:rPr>
          <w:rFonts w:hAnsi="標楷體" w:hint="eastAsia"/>
          <w:sz w:val="32"/>
          <w:szCs w:val="32"/>
        </w:rPr>
        <w:t>等策略，加強全人口</w:t>
      </w:r>
      <w:r>
        <w:rPr>
          <w:rFonts w:hAnsi="標楷體" w:hint="eastAsia"/>
          <w:sz w:val="32"/>
          <w:szCs w:val="32"/>
        </w:rPr>
        <w:t>的</w:t>
      </w:r>
      <w:r w:rsidR="00A44C1D">
        <w:rPr>
          <w:rFonts w:hAnsi="標楷體" w:hint="eastAsia"/>
          <w:sz w:val="32"/>
          <w:szCs w:val="32"/>
        </w:rPr>
        <w:t>口腔衛</w:t>
      </w:r>
      <w:r w:rsidR="00A44C1D">
        <w:rPr>
          <w:rFonts w:hAnsi="標楷體" w:hint="eastAsia"/>
          <w:sz w:val="32"/>
          <w:szCs w:val="32"/>
        </w:rPr>
        <w:lastRenderedPageBreak/>
        <w:t>生工作；</w:t>
      </w:r>
      <w:r>
        <w:rPr>
          <w:rFonts w:hAnsi="標楷體" w:hint="eastAsia"/>
          <w:sz w:val="32"/>
          <w:szCs w:val="32"/>
        </w:rPr>
        <w:t>並透過</w:t>
      </w:r>
      <w:r w:rsidR="004B0976">
        <w:rPr>
          <w:rFonts w:hAnsi="標楷體" w:hint="eastAsia"/>
          <w:sz w:val="32"/>
          <w:szCs w:val="32"/>
        </w:rPr>
        <w:t>校園及職場</w:t>
      </w:r>
      <w:r w:rsidR="00872405">
        <w:rPr>
          <w:rFonts w:hAnsi="標楷體" w:hint="eastAsia"/>
          <w:sz w:val="32"/>
          <w:szCs w:val="32"/>
        </w:rPr>
        <w:t>針對嚼檳榔、吸菸等高風險族群</w:t>
      </w:r>
      <w:r w:rsidR="004B0976" w:rsidRPr="004B0976">
        <w:rPr>
          <w:rFonts w:hAnsi="標楷體"/>
          <w:sz w:val="32"/>
          <w:szCs w:val="32"/>
        </w:rPr>
        <w:t>推動</w:t>
      </w:r>
      <w:r w:rsidR="004B0976" w:rsidRPr="004B0976">
        <w:rPr>
          <w:rFonts w:hAnsi="標楷體" w:hint="eastAsia"/>
          <w:sz w:val="32"/>
          <w:szCs w:val="32"/>
        </w:rPr>
        <w:t>口腔疾病</w:t>
      </w:r>
      <w:r w:rsidR="004B0976" w:rsidRPr="004B0976">
        <w:rPr>
          <w:rFonts w:hAnsi="標楷體"/>
          <w:sz w:val="32"/>
          <w:szCs w:val="32"/>
        </w:rPr>
        <w:t>防治工作</w:t>
      </w:r>
      <w:r w:rsidR="00A44C1D">
        <w:rPr>
          <w:rFonts w:hAnsi="標楷體" w:hint="eastAsia"/>
          <w:sz w:val="32"/>
          <w:szCs w:val="32"/>
        </w:rPr>
        <w:t>，提出以民眾</w:t>
      </w:r>
      <w:r w:rsidR="00872405">
        <w:rPr>
          <w:rFonts w:hAnsi="標楷體" w:hint="eastAsia"/>
          <w:sz w:val="32"/>
          <w:szCs w:val="32"/>
        </w:rPr>
        <w:t>為導向之防治策略</w:t>
      </w:r>
      <w:r w:rsidR="004B0976">
        <w:rPr>
          <w:rFonts w:hAnsi="標楷體" w:hint="eastAsia"/>
          <w:sz w:val="32"/>
          <w:szCs w:val="32"/>
        </w:rPr>
        <w:t>，以</w:t>
      </w:r>
      <w:r>
        <w:rPr>
          <w:rFonts w:hAnsi="標楷體" w:hint="eastAsia"/>
          <w:sz w:val="32"/>
          <w:szCs w:val="32"/>
        </w:rPr>
        <w:t>發揮綜效</w:t>
      </w:r>
      <w:r w:rsidRPr="00900020">
        <w:rPr>
          <w:rFonts w:hAnsi="標楷體" w:hint="eastAsia"/>
          <w:sz w:val="32"/>
          <w:szCs w:val="32"/>
        </w:rPr>
        <w:t>。</w:t>
      </w:r>
    </w:p>
    <w:p w:rsidR="00DB4F64" w:rsidRPr="009C4EC8" w:rsidRDefault="00DB4F64" w:rsidP="00872405">
      <w:pPr>
        <w:pStyle w:val="k02"/>
        <w:tabs>
          <w:tab w:val="clear" w:pos="960"/>
          <w:tab w:val="left" w:pos="680"/>
        </w:tabs>
        <w:spacing w:line="360" w:lineRule="auto"/>
        <w:ind w:firstLineChars="200" w:firstLine="640"/>
        <w:rPr>
          <w:rFonts w:hAnsi="標楷體"/>
          <w:sz w:val="32"/>
          <w:szCs w:val="32"/>
        </w:rPr>
      </w:pPr>
    </w:p>
    <w:p w:rsidR="00DB4F64" w:rsidRPr="00DB4F64" w:rsidRDefault="009C4EC8" w:rsidP="00872405">
      <w:pPr>
        <w:pStyle w:val="k02"/>
        <w:tabs>
          <w:tab w:val="clear" w:pos="960"/>
          <w:tab w:val="left" w:pos="680"/>
        </w:tabs>
        <w:spacing w:line="360" w:lineRule="auto"/>
        <w:ind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另</w:t>
      </w:r>
      <w:r w:rsidR="00DB4F64">
        <w:rPr>
          <w:rFonts w:hAnsi="標楷體" w:hint="eastAsia"/>
          <w:sz w:val="32"/>
          <w:szCs w:val="32"/>
        </w:rPr>
        <w:t>針對身心障礙者等弱勢族群，政府規劃透過培育特殊需求者之專科醫師</w:t>
      </w:r>
      <w:r>
        <w:rPr>
          <w:rFonts w:hAnsi="標楷體" w:hint="eastAsia"/>
          <w:sz w:val="32"/>
          <w:szCs w:val="32"/>
        </w:rPr>
        <w:t>、</w:t>
      </w:r>
      <w:r w:rsidR="002638D8">
        <w:rPr>
          <w:rFonts w:hAnsi="標楷體" w:hint="eastAsia"/>
          <w:sz w:val="32"/>
          <w:szCs w:val="32"/>
        </w:rPr>
        <w:t>開設身心障礙者口腔醫療照護門診、</w:t>
      </w:r>
      <w:r>
        <w:rPr>
          <w:rFonts w:hAnsi="標楷體" w:hint="eastAsia"/>
          <w:sz w:val="32"/>
          <w:szCs w:val="32"/>
        </w:rPr>
        <w:t>提升牙科到宅服務量能及品質等策略</w:t>
      </w:r>
      <w:r w:rsidR="00DB4F64">
        <w:rPr>
          <w:rFonts w:hAnsi="標楷體" w:hint="eastAsia"/>
          <w:sz w:val="32"/>
          <w:szCs w:val="32"/>
        </w:rPr>
        <w:t>，</w:t>
      </w:r>
      <w:r>
        <w:rPr>
          <w:rFonts w:hAnsi="標楷體" w:hint="eastAsia"/>
          <w:sz w:val="32"/>
          <w:szCs w:val="32"/>
        </w:rPr>
        <w:t>建置友善及安全之醫療環境，精進對特殊需求者之治療品質。</w:t>
      </w:r>
    </w:p>
    <w:p w:rsidR="003179C7" w:rsidRPr="009C4EC8" w:rsidRDefault="003179C7" w:rsidP="00872405">
      <w:pPr>
        <w:pStyle w:val="k02"/>
        <w:tabs>
          <w:tab w:val="clear" w:pos="960"/>
          <w:tab w:val="left" w:pos="680"/>
        </w:tabs>
        <w:spacing w:line="360" w:lineRule="auto"/>
        <w:ind w:firstLineChars="200" w:firstLine="640"/>
        <w:rPr>
          <w:rFonts w:hAnsi="標楷體"/>
          <w:sz w:val="32"/>
          <w:szCs w:val="32"/>
        </w:rPr>
      </w:pPr>
    </w:p>
    <w:p w:rsidR="003179C7" w:rsidRDefault="00B5710C" w:rsidP="00872405">
      <w:pPr>
        <w:pStyle w:val="k02"/>
        <w:tabs>
          <w:tab w:val="clear" w:pos="960"/>
          <w:tab w:val="left" w:pos="680"/>
        </w:tabs>
        <w:spacing w:line="360" w:lineRule="auto"/>
        <w:ind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又</w:t>
      </w:r>
      <w:r w:rsidR="005F6DDE">
        <w:rPr>
          <w:rFonts w:hAnsi="標楷體" w:hint="eastAsia"/>
          <w:sz w:val="32"/>
          <w:szCs w:val="32"/>
        </w:rPr>
        <w:t>因應人口老化及疾病型態的多樣性，爲精進各項材料及治療方式，</w:t>
      </w:r>
      <w:r w:rsidR="00872405">
        <w:rPr>
          <w:rFonts w:hAnsi="標楷體" w:hint="eastAsia"/>
          <w:sz w:val="32"/>
          <w:szCs w:val="32"/>
        </w:rPr>
        <w:t>政府規劃</w:t>
      </w:r>
      <w:r w:rsidR="00654F4A">
        <w:rPr>
          <w:rFonts w:hAnsi="標楷體" w:hint="eastAsia"/>
          <w:sz w:val="32"/>
          <w:szCs w:val="32"/>
        </w:rPr>
        <w:t>引進民間資源</w:t>
      </w:r>
      <w:r w:rsidR="00872405">
        <w:rPr>
          <w:rFonts w:hAnsi="標楷體" w:hint="eastAsia"/>
          <w:sz w:val="32"/>
          <w:szCs w:val="32"/>
        </w:rPr>
        <w:t>成立我國首座牙醫醫院</w:t>
      </w:r>
      <w:r w:rsidR="009C4EC8">
        <w:rPr>
          <w:rFonts w:hAnsi="標楷體" w:hint="eastAsia"/>
          <w:sz w:val="32"/>
          <w:szCs w:val="32"/>
        </w:rPr>
        <w:t>，協助國家口腔健康政策之推動，以提升高齡或病情複雜長者之治療品質，</w:t>
      </w:r>
      <w:r>
        <w:rPr>
          <w:rFonts w:hAnsi="標楷體" w:hint="eastAsia"/>
          <w:sz w:val="32"/>
          <w:szCs w:val="32"/>
        </w:rPr>
        <w:t>並</w:t>
      </w:r>
      <w:r w:rsidR="00AA3012" w:rsidRPr="00AA3012">
        <w:rPr>
          <w:rFonts w:hAnsi="標楷體" w:hint="eastAsia"/>
          <w:sz w:val="32"/>
          <w:szCs w:val="32"/>
        </w:rPr>
        <w:t>鼓勵國內業者研發更多</w:t>
      </w:r>
      <w:r w:rsidR="00AA3012" w:rsidRPr="00D00113">
        <w:rPr>
          <w:rFonts w:hint="eastAsia"/>
          <w:sz w:val="32"/>
          <w:szCs w:val="32"/>
        </w:rPr>
        <w:t>元</w:t>
      </w:r>
      <w:r w:rsidR="003179C7" w:rsidRPr="00D00113">
        <w:rPr>
          <w:rFonts w:hAnsi="標楷體"/>
          <w:sz w:val="32"/>
          <w:szCs w:val="32"/>
        </w:rPr>
        <w:t>、具競爭力之口腔衛生保健輔具、醫療器材及牙材</w:t>
      </w:r>
      <w:r w:rsidR="003179C7" w:rsidRPr="00D00113">
        <w:rPr>
          <w:rFonts w:hAnsi="標楷體" w:hint="eastAsia"/>
          <w:sz w:val="32"/>
          <w:szCs w:val="32"/>
        </w:rPr>
        <w:t>，</w:t>
      </w:r>
      <w:r w:rsidR="003179C7" w:rsidRPr="0046461F">
        <w:rPr>
          <w:rFonts w:hAnsi="標楷體" w:hint="eastAsia"/>
          <w:sz w:val="32"/>
          <w:szCs w:val="32"/>
        </w:rPr>
        <w:t>增進國人健康福祉。</w:t>
      </w:r>
    </w:p>
    <w:p w:rsidR="003179C7" w:rsidRPr="00B5710C" w:rsidRDefault="003179C7" w:rsidP="00872405">
      <w:pPr>
        <w:pStyle w:val="k02"/>
        <w:tabs>
          <w:tab w:val="clear" w:pos="960"/>
          <w:tab w:val="left" w:pos="680"/>
        </w:tabs>
        <w:spacing w:line="360" w:lineRule="auto"/>
        <w:ind w:firstLineChars="200" w:firstLine="640"/>
        <w:rPr>
          <w:rFonts w:hAnsi="標楷體"/>
          <w:sz w:val="32"/>
          <w:szCs w:val="32"/>
        </w:rPr>
      </w:pPr>
    </w:p>
    <w:p w:rsidR="008C2E2A" w:rsidRPr="001203E8" w:rsidRDefault="003179C7" w:rsidP="001203E8">
      <w:pPr>
        <w:pStyle w:val="k02"/>
        <w:tabs>
          <w:tab w:val="clear" w:pos="960"/>
          <w:tab w:val="left" w:pos="680"/>
        </w:tabs>
        <w:spacing w:line="360" w:lineRule="auto"/>
        <w:ind w:firstLineChars="200" w:firstLine="640"/>
        <w:rPr>
          <w:rFonts w:hAnsi="標楷體"/>
          <w:sz w:val="32"/>
          <w:szCs w:val="32"/>
        </w:rPr>
      </w:pPr>
      <w:r w:rsidRPr="00AF2EAC">
        <w:rPr>
          <w:rFonts w:hAnsi="標楷體" w:hint="eastAsia"/>
          <w:sz w:val="32"/>
          <w:szCs w:val="32"/>
        </w:rPr>
        <w:t>本計畫</w:t>
      </w:r>
      <w:r w:rsidR="001203E8">
        <w:rPr>
          <w:rFonts w:hAnsi="標楷體" w:hint="eastAsia"/>
          <w:sz w:val="32"/>
          <w:szCs w:val="32"/>
        </w:rPr>
        <w:t>規劃</w:t>
      </w:r>
      <w:r w:rsidRPr="00AF2EAC">
        <w:rPr>
          <w:rFonts w:hAnsi="標楷體" w:hint="eastAsia"/>
          <w:sz w:val="32"/>
          <w:szCs w:val="32"/>
        </w:rPr>
        <w:t>各年齡層及弱勢族群之口腔健康促進</w:t>
      </w:r>
      <w:r w:rsidR="001203E8">
        <w:rPr>
          <w:rFonts w:hAnsi="標楷體" w:hint="eastAsia"/>
          <w:sz w:val="32"/>
          <w:szCs w:val="32"/>
        </w:rPr>
        <w:t>策略</w:t>
      </w:r>
      <w:r w:rsidRPr="00AF2EAC">
        <w:rPr>
          <w:rFonts w:hAnsi="標楷體" w:hint="eastAsia"/>
          <w:sz w:val="32"/>
          <w:szCs w:val="32"/>
        </w:rPr>
        <w:t>，有助提升國人健康及生活品質，原則支持。為利</w:t>
      </w:r>
      <w:r w:rsidR="00872405">
        <w:rPr>
          <w:rFonts w:hAnsi="標楷體" w:hint="eastAsia"/>
          <w:sz w:val="32"/>
          <w:szCs w:val="32"/>
        </w:rPr>
        <w:t>提升本計畫效益，</w:t>
      </w:r>
      <w:proofErr w:type="gramStart"/>
      <w:r w:rsidRPr="00AF2EAC">
        <w:rPr>
          <w:rFonts w:hAnsi="標楷體" w:hint="eastAsia"/>
          <w:sz w:val="32"/>
          <w:szCs w:val="32"/>
        </w:rPr>
        <w:t>請衛福部</w:t>
      </w:r>
      <w:proofErr w:type="gramEnd"/>
      <w:r w:rsidRPr="00AF2EAC">
        <w:rPr>
          <w:rFonts w:hAnsi="標楷體" w:hint="eastAsia"/>
          <w:sz w:val="32"/>
          <w:szCs w:val="32"/>
        </w:rPr>
        <w:t>強化整合跨部會資源，以期</w:t>
      </w:r>
      <w:r w:rsidR="00DB4F64">
        <w:rPr>
          <w:rFonts w:hAnsi="標楷體" w:hint="eastAsia"/>
          <w:sz w:val="32"/>
          <w:szCs w:val="32"/>
        </w:rPr>
        <w:t>改善</w:t>
      </w:r>
      <w:r w:rsidR="00A8689E">
        <w:rPr>
          <w:rFonts w:hAnsi="標楷體" w:hint="eastAsia"/>
          <w:sz w:val="32"/>
          <w:szCs w:val="32"/>
        </w:rPr>
        <w:t>國人口腔健康狀況</w:t>
      </w:r>
      <w:r w:rsidRPr="00AF2EAC">
        <w:rPr>
          <w:rFonts w:hAnsi="標楷體" w:hint="eastAsia"/>
          <w:sz w:val="32"/>
          <w:szCs w:val="32"/>
        </w:rPr>
        <w:t>，並創造我國生</w:t>
      </w:r>
      <w:proofErr w:type="gramStart"/>
      <w:r w:rsidRPr="00AF2EAC">
        <w:rPr>
          <w:rFonts w:hAnsi="標楷體" w:hint="eastAsia"/>
          <w:sz w:val="32"/>
          <w:szCs w:val="32"/>
        </w:rPr>
        <w:t>醫</w:t>
      </w:r>
      <w:proofErr w:type="gramEnd"/>
      <w:r w:rsidRPr="00AF2EAC">
        <w:rPr>
          <w:rFonts w:hAnsi="標楷體" w:hint="eastAsia"/>
          <w:sz w:val="32"/>
          <w:szCs w:val="32"/>
        </w:rPr>
        <w:t>產業研發量能。</w:t>
      </w:r>
    </w:p>
    <w:sectPr w:rsidR="008C2E2A" w:rsidRPr="001203E8" w:rsidSect="00545FA0">
      <w:footerReference w:type="default" r:id="rId10"/>
      <w:pgSz w:w="11906" w:h="16838"/>
      <w:pgMar w:top="1276" w:right="1800" w:bottom="1702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48" w:rsidRDefault="00741048" w:rsidP="00D97F3A">
      <w:r>
        <w:separator/>
      </w:r>
    </w:p>
  </w:endnote>
  <w:endnote w:type="continuationSeparator" w:id="0">
    <w:p w:rsidR="00741048" w:rsidRDefault="00741048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32523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577" w:rsidRPr="00AF6577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48" w:rsidRDefault="00741048" w:rsidP="00D97F3A">
      <w:r>
        <w:separator/>
      </w:r>
    </w:p>
  </w:footnote>
  <w:footnote w:type="continuationSeparator" w:id="0">
    <w:p w:rsidR="00741048" w:rsidRDefault="00741048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7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275F"/>
    <w:rsid w:val="00017B34"/>
    <w:rsid w:val="00023ED0"/>
    <w:rsid w:val="0002406C"/>
    <w:rsid w:val="00033EA0"/>
    <w:rsid w:val="000377BB"/>
    <w:rsid w:val="00040068"/>
    <w:rsid w:val="000424AA"/>
    <w:rsid w:val="00046F45"/>
    <w:rsid w:val="00056BB7"/>
    <w:rsid w:val="00061244"/>
    <w:rsid w:val="0006279B"/>
    <w:rsid w:val="00067ABE"/>
    <w:rsid w:val="000749C8"/>
    <w:rsid w:val="00076C15"/>
    <w:rsid w:val="0009223B"/>
    <w:rsid w:val="00093E3E"/>
    <w:rsid w:val="00097F13"/>
    <w:rsid w:val="000A0B34"/>
    <w:rsid w:val="000A0F12"/>
    <w:rsid w:val="000A203F"/>
    <w:rsid w:val="000A232F"/>
    <w:rsid w:val="000B5FA2"/>
    <w:rsid w:val="000B7377"/>
    <w:rsid w:val="000C11FE"/>
    <w:rsid w:val="000C17E8"/>
    <w:rsid w:val="000C58A5"/>
    <w:rsid w:val="000C750A"/>
    <w:rsid w:val="000C7F11"/>
    <w:rsid w:val="000D09B6"/>
    <w:rsid w:val="000D50CC"/>
    <w:rsid w:val="000D622F"/>
    <w:rsid w:val="000E567F"/>
    <w:rsid w:val="000E57B4"/>
    <w:rsid w:val="000E79E7"/>
    <w:rsid w:val="000F0B36"/>
    <w:rsid w:val="000F0B7C"/>
    <w:rsid w:val="000F6F85"/>
    <w:rsid w:val="00100237"/>
    <w:rsid w:val="00101911"/>
    <w:rsid w:val="001203E8"/>
    <w:rsid w:val="00124601"/>
    <w:rsid w:val="00132E81"/>
    <w:rsid w:val="00142A33"/>
    <w:rsid w:val="00142E32"/>
    <w:rsid w:val="00146EC6"/>
    <w:rsid w:val="00151503"/>
    <w:rsid w:val="001616FA"/>
    <w:rsid w:val="001719EF"/>
    <w:rsid w:val="00183197"/>
    <w:rsid w:val="00183566"/>
    <w:rsid w:val="0018615B"/>
    <w:rsid w:val="001900E6"/>
    <w:rsid w:val="0019370C"/>
    <w:rsid w:val="001A1123"/>
    <w:rsid w:val="001A14FF"/>
    <w:rsid w:val="001B5440"/>
    <w:rsid w:val="001C6692"/>
    <w:rsid w:val="001C767A"/>
    <w:rsid w:val="001E2888"/>
    <w:rsid w:val="001F1FA5"/>
    <w:rsid w:val="00201975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38D8"/>
    <w:rsid w:val="00264636"/>
    <w:rsid w:val="002652B9"/>
    <w:rsid w:val="00291A11"/>
    <w:rsid w:val="00292C30"/>
    <w:rsid w:val="002A5083"/>
    <w:rsid w:val="002B364A"/>
    <w:rsid w:val="002B42CA"/>
    <w:rsid w:val="002B5265"/>
    <w:rsid w:val="002D2CBC"/>
    <w:rsid w:val="002E27B2"/>
    <w:rsid w:val="002E7D7B"/>
    <w:rsid w:val="002F1527"/>
    <w:rsid w:val="002F4297"/>
    <w:rsid w:val="003179C7"/>
    <w:rsid w:val="00317CCC"/>
    <w:rsid w:val="00320005"/>
    <w:rsid w:val="00320B06"/>
    <w:rsid w:val="0033035E"/>
    <w:rsid w:val="00333626"/>
    <w:rsid w:val="0035077D"/>
    <w:rsid w:val="00350D7C"/>
    <w:rsid w:val="00360AB2"/>
    <w:rsid w:val="00363866"/>
    <w:rsid w:val="00390081"/>
    <w:rsid w:val="00394A83"/>
    <w:rsid w:val="003A1F10"/>
    <w:rsid w:val="003A5A19"/>
    <w:rsid w:val="003A6999"/>
    <w:rsid w:val="003B5A12"/>
    <w:rsid w:val="003C21C9"/>
    <w:rsid w:val="003C686C"/>
    <w:rsid w:val="003D1EDF"/>
    <w:rsid w:val="003D4596"/>
    <w:rsid w:val="003D7E64"/>
    <w:rsid w:val="003E07F5"/>
    <w:rsid w:val="003E4BBE"/>
    <w:rsid w:val="003F5F0D"/>
    <w:rsid w:val="00400EFD"/>
    <w:rsid w:val="00401A98"/>
    <w:rsid w:val="00407CE8"/>
    <w:rsid w:val="00410676"/>
    <w:rsid w:val="00417A53"/>
    <w:rsid w:val="00435955"/>
    <w:rsid w:val="00437373"/>
    <w:rsid w:val="00440F9C"/>
    <w:rsid w:val="004500F1"/>
    <w:rsid w:val="00451C7F"/>
    <w:rsid w:val="00452E41"/>
    <w:rsid w:val="00453DDB"/>
    <w:rsid w:val="00456F6D"/>
    <w:rsid w:val="0046461F"/>
    <w:rsid w:val="00470BF0"/>
    <w:rsid w:val="00474766"/>
    <w:rsid w:val="00475D49"/>
    <w:rsid w:val="00480295"/>
    <w:rsid w:val="004840A7"/>
    <w:rsid w:val="00484E47"/>
    <w:rsid w:val="004944F7"/>
    <w:rsid w:val="00496000"/>
    <w:rsid w:val="00496C0E"/>
    <w:rsid w:val="004A6114"/>
    <w:rsid w:val="004A76A3"/>
    <w:rsid w:val="004B0976"/>
    <w:rsid w:val="004B2085"/>
    <w:rsid w:val="004B6B69"/>
    <w:rsid w:val="004C1CD9"/>
    <w:rsid w:val="004C6277"/>
    <w:rsid w:val="004D36B1"/>
    <w:rsid w:val="004D5716"/>
    <w:rsid w:val="004E1460"/>
    <w:rsid w:val="004E534F"/>
    <w:rsid w:val="004F04ED"/>
    <w:rsid w:val="004F41C5"/>
    <w:rsid w:val="004F4D86"/>
    <w:rsid w:val="004F7D03"/>
    <w:rsid w:val="00504721"/>
    <w:rsid w:val="00507CBF"/>
    <w:rsid w:val="005115A0"/>
    <w:rsid w:val="00511712"/>
    <w:rsid w:val="00512E46"/>
    <w:rsid w:val="00514193"/>
    <w:rsid w:val="005360E0"/>
    <w:rsid w:val="00545FA0"/>
    <w:rsid w:val="00546731"/>
    <w:rsid w:val="005470A4"/>
    <w:rsid w:val="005473F7"/>
    <w:rsid w:val="00555B34"/>
    <w:rsid w:val="0055617D"/>
    <w:rsid w:val="00562958"/>
    <w:rsid w:val="00565BAA"/>
    <w:rsid w:val="005772D2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D17CC"/>
    <w:rsid w:val="005D3062"/>
    <w:rsid w:val="005D4C83"/>
    <w:rsid w:val="005D5B8E"/>
    <w:rsid w:val="005E3D83"/>
    <w:rsid w:val="005E715E"/>
    <w:rsid w:val="005F6DDE"/>
    <w:rsid w:val="00611C93"/>
    <w:rsid w:val="006202B6"/>
    <w:rsid w:val="00621A92"/>
    <w:rsid w:val="00622A48"/>
    <w:rsid w:val="006314E3"/>
    <w:rsid w:val="00631D7E"/>
    <w:rsid w:val="0063240B"/>
    <w:rsid w:val="00635EFC"/>
    <w:rsid w:val="00647626"/>
    <w:rsid w:val="00654F4A"/>
    <w:rsid w:val="00656EBA"/>
    <w:rsid w:val="00657932"/>
    <w:rsid w:val="00661380"/>
    <w:rsid w:val="006634E3"/>
    <w:rsid w:val="00664595"/>
    <w:rsid w:val="00666F44"/>
    <w:rsid w:val="006719EC"/>
    <w:rsid w:val="00677A7C"/>
    <w:rsid w:val="00684302"/>
    <w:rsid w:val="00687519"/>
    <w:rsid w:val="00691B7A"/>
    <w:rsid w:val="00692A23"/>
    <w:rsid w:val="006B0967"/>
    <w:rsid w:val="006B171C"/>
    <w:rsid w:val="006B2D48"/>
    <w:rsid w:val="006B6124"/>
    <w:rsid w:val="006C1240"/>
    <w:rsid w:val="006C30C1"/>
    <w:rsid w:val="006C5D3B"/>
    <w:rsid w:val="006D458D"/>
    <w:rsid w:val="006D4F83"/>
    <w:rsid w:val="006D5CD4"/>
    <w:rsid w:val="006F4FA7"/>
    <w:rsid w:val="00705540"/>
    <w:rsid w:val="00705A17"/>
    <w:rsid w:val="00712147"/>
    <w:rsid w:val="00721AA9"/>
    <w:rsid w:val="007241B9"/>
    <w:rsid w:val="007257CF"/>
    <w:rsid w:val="00727E42"/>
    <w:rsid w:val="00735828"/>
    <w:rsid w:val="00740B31"/>
    <w:rsid w:val="00741048"/>
    <w:rsid w:val="00747193"/>
    <w:rsid w:val="00747456"/>
    <w:rsid w:val="00747BBE"/>
    <w:rsid w:val="00751503"/>
    <w:rsid w:val="007515BA"/>
    <w:rsid w:val="0076462E"/>
    <w:rsid w:val="00765F15"/>
    <w:rsid w:val="0077433C"/>
    <w:rsid w:val="0077670F"/>
    <w:rsid w:val="007828E8"/>
    <w:rsid w:val="0078311B"/>
    <w:rsid w:val="007901E7"/>
    <w:rsid w:val="00795B1E"/>
    <w:rsid w:val="007A1D3E"/>
    <w:rsid w:val="007A7AD5"/>
    <w:rsid w:val="007B219E"/>
    <w:rsid w:val="007B39E8"/>
    <w:rsid w:val="007B59F9"/>
    <w:rsid w:val="007C46B1"/>
    <w:rsid w:val="007C5A5C"/>
    <w:rsid w:val="007C791E"/>
    <w:rsid w:val="007D569A"/>
    <w:rsid w:val="007D6471"/>
    <w:rsid w:val="007E2D6D"/>
    <w:rsid w:val="007E3ABC"/>
    <w:rsid w:val="007E6BEE"/>
    <w:rsid w:val="00801A1F"/>
    <w:rsid w:val="00806075"/>
    <w:rsid w:val="00807BF1"/>
    <w:rsid w:val="008163C1"/>
    <w:rsid w:val="0082476F"/>
    <w:rsid w:val="00836381"/>
    <w:rsid w:val="008404E0"/>
    <w:rsid w:val="008464C4"/>
    <w:rsid w:val="008540E0"/>
    <w:rsid w:val="0086178C"/>
    <w:rsid w:val="00872405"/>
    <w:rsid w:val="00872739"/>
    <w:rsid w:val="00873C5D"/>
    <w:rsid w:val="00882432"/>
    <w:rsid w:val="0088372B"/>
    <w:rsid w:val="00890B0D"/>
    <w:rsid w:val="008930D5"/>
    <w:rsid w:val="008C01FF"/>
    <w:rsid w:val="008C2E2A"/>
    <w:rsid w:val="008C5529"/>
    <w:rsid w:val="008D1C85"/>
    <w:rsid w:val="008E1393"/>
    <w:rsid w:val="008E2B9C"/>
    <w:rsid w:val="008F0045"/>
    <w:rsid w:val="008F0BC7"/>
    <w:rsid w:val="008F79CD"/>
    <w:rsid w:val="00900020"/>
    <w:rsid w:val="009003E5"/>
    <w:rsid w:val="00900911"/>
    <w:rsid w:val="00905B73"/>
    <w:rsid w:val="00907479"/>
    <w:rsid w:val="00912519"/>
    <w:rsid w:val="00912F30"/>
    <w:rsid w:val="009156E1"/>
    <w:rsid w:val="00933542"/>
    <w:rsid w:val="009365E8"/>
    <w:rsid w:val="00940EEA"/>
    <w:rsid w:val="00944A0E"/>
    <w:rsid w:val="009458C0"/>
    <w:rsid w:val="00950626"/>
    <w:rsid w:val="009512C0"/>
    <w:rsid w:val="009572FB"/>
    <w:rsid w:val="00966876"/>
    <w:rsid w:val="009742A3"/>
    <w:rsid w:val="00986AC1"/>
    <w:rsid w:val="00986E93"/>
    <w:rsid w:val="009942EB"/>
    <w:rsid w:val="0099501C"/>
    <w:rsid w:val="0099519E"/>
    <w:rsid w:val="00997966"/>
    <w:rsid w:val="009A03FC"/>
    <w:rsid w:val="009A74B9"/>
    <w:rsid w:val="009B1521"/>
    <w:rsid w:val="009B459D"/>
    <w:rsid w:val="009C4EC8"/>
    <w:rsid w:val="009D0D4A"/>
    <w:rsid w:val="009D4598"/>
    <w:rsid w:val="009D5858"/>
    <w:rsid w:val="009D7339"/>
    <w:rsid w:val="009F1E0F"/>
    <w:rsid w:val="009F3140"/>
    <w:rsid w:val="009F71CC"/>
    <w:rsid w:val="00A01A37"/>
    <w:rsid w:val="00A06EB7"/>
    <w:rsid w:val="00A153E0"/>
    <w:rsid w:val="00A1685D"/>
    <w:rsid w:val="00A17B9D"/>
    <w:rsid w:val="00A240D7"/>
    <w:rsid w:val="00A32004"/>
    <w:rsid w:val="00A35D46"/>
    <w:rsid w:val="00A44C1D"/>
    <w:rsid w:val="00A46A2F"/>
    <w:rsid w:val="00A524B5"/>
    <w:rsid w:val="00A55B28"/>
    <w:rsid w:val="00A57B6F"/>
    <w:rsid w:val="00A57CC1"/>
    <w:rsid w:val="00A601F5"/>
    <w:rsid w:val="00A62ED4"/>
    <w:rsid w:val="00A64431"/>
    <w:rsid w:val="00A70D2F"/>
    <w:rsid w:val="00A73914"/>
    <w:rsid w:val="00A86509"/>
    <w:rsid w:val="00A8689E"/>
    <w:rsid w:val="00A9029E"/>
    <w:rsid w:val="00A90A95"/>
    <w:rsid w:val="00A92CD9"/>
    <w:rsid w:val="00A957B3"/>
    <w:rsid w:val="00A96F7D"/>
    <w:rsid w:val="00AA14F3"/>
    <w:rsid w:val="00AA3012"/>
    <w:rsid w:val="00AA57E4"/>
    <w:rsid w:val="00AB0D41"/>
    <w:rsid w:val="00AB7731"/>
    <w:rsid w:val="00AC0756"/>
    <w:rsid w:val="00AC0A19"/>
    <w:rsid w:val="00AC166E"/>
    <w:rsid w:val="00AC219B"/>
    <w:rsid w:val="00AC2B74"/>
    <w:rsid w:val="00AD149F"/>
    <w:rsid w:val="00AD4514"/>
    <w:rsid w:val="00AD5CA5"/>
    <w:rsid w:val="00AD5CEE"/>
    <w:rsid w:val="00AD70B0"/>
    <w:rsid w:val="00AD7286"/>
    <w:rsid w:val="00AE2E65"/>
    <w:rsid w:val="00AE3F99"/>
    <w:rsid w:val="00AE5267"/>
    <w:rsid w:val="00AE546F"/>
    <w:rsid w:val="00AE570E"/>
    <w:rsid w:val="00AF26EE"/>
    <w:rsid w:val="00AF2EAC"/>
    <w:rsid w:val="00AF55C3"/>
    <w:rsid w:val="00AF6577"/>
    <w:rsid w:val="00B01932"/>
    <w:rsid w:val="00B05865"/>
    <w:rsid w:val="00B062D6"/>
    <w:rsid w:val="00B063B0"/>
    <w:rsid w:val="00B16D0A"/>
    <w:rsid w:val="00B25812"/>
    <w:rsid w:val="00B265B2"/>
    <w:rsid w:val="00B2778D"/>
    <w:rsid w:val="00B37D92"/>
    <w:rsid w:val="00B45AF1"/>
    <w:rsid w:val="00B47AAA"/>
    <w:rsid w:val="00B50A71"/>
    <w:rsid w:val="00B53713"/>
    <w:rsid w:val="00B54046"/>
    <w:rsid w:val="00B5710C"/>
    <w:rsid w:val="00B60F91"/>
    <w:rsid w:val="00B66543"/>
    <w:rsid w:val="00B666CD"/>
    <w:rsid w:val="00B81782"/>
    <w:rsid w:val="00B83845"/>
    <w:rsid w:val="00B93187"/>
    <w:rsid w:val="00B97762"/>
    <w:rsid w:val="00BA1350"/>
    <w:rsid w:val="00BA68EA"/>
    <w:rsid w:val="00BB3D2A"/>
    <w:rsid w:val="00BC09C5"/>
    <w:rsid w:val="00BC168E"/>
    <w:rsid w:val="00BC616E"/>
    <w:rsid w:val="00BD7041"/>
    <w:rsid w:val="00BD739E"/>
    <w:rsid w:val="00BD7BE9"/>
    <w:rsid w:val="00BE2F20"/>
    <w:rsid w:val="00BE43AF"/>
    <w:rsid w:val="00BE51A0"/>
    <w:rsid w:val="00BF08A7"/>
    <w:rsid w:val="00BF660D"/>
    <w:rsid w:val="00C025FC"/>
    <w:rsid w:val="00C06ABE"/>
    <w:rsid w:val="00C07226"/>
    <w:rsid w:val="00C11878"/>
    <w:rsid w:val="00C15685"/>
    <w:rsid w:val="00C2507D"/>
    <w:rsid w:val="00C2675E"/>
    <w:rsid w:val="00C35628"/>
    <w:rsid w:val="00C4142D"/>
    <w:rsid w:val="00C54C21"/>
    <w:rsid w:val="00C71F37"/>
    <w:rsid w:val="00C74D8F"/>
    <w:rsid w:val="00C7695E"/>
    <w:rsid w:val="00C81430"/>
    <w:rsid w:val="00CA4D1C"/>
    <w:rsid w:val="00CB3506"/>
    <w:rsid w:val="00CB5406"/>
    <w:rsid w:val="00CB6FFA"/>
    <w:rsid w:val="00CB738E"/>
    <w:rsid w:val="00CC0E94"/>
    <w:rsid w:val="00CC4229"/>
    <w:rsid w:val="00CD12AB"/>
    <w:rsid w:val="00CD7BAC"/>
    <w:rsid w:val="00CE0631"/>
    <w:rsid w:val="00CE168D"/>
    <w:rsid w:val="00CE332D"/>
    <w:rsid w:val="00CF00D1"/>
    <w:rsid w:val="00CF00ED"/>
    <w:rsid w:val="00CF5464"/>
    <w:rsid w:val="00CF65E6"/>
    <w:rsid w:val="00D00113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3662B"/>
    <w:rsid w:val="00D36EA3"/>
    <w:rsid w:val="00D42B4D"/>
    <w:rsid w:val="00D446C2"/>
    <w:rsid w:val="00D46170"/>
    <w:rsid w:val="00D46EF3"/>
    <w:rsid w:val="00D61882"/>
    <w:rsid w:val="00D62DA9"/>
    <w:rsid w:val="00D63D57"/>
    <w:rsid w:val="00D64BBC"/>
    <w:rsid w:val="00D650D9"/>
    <w:rsid w:val="00D66C0D"/>
    <w:rsid w:val="00D813B5"/>
    <w:rsid w:val="00D81AD0"/>
    <w:rsid w:val="00D83D83"/>
    <w:rsid w:val="00D90A6B"/>
    <w:rsid w:val="00D90E23"/>
    <w:rsid w:val="00D97F3A"/>
    <w:rsid w:val="00DA5BDB"/>
    <w:rsid w:val="00DB450A"/>
    <w:rsid w:val="00DB4F64"/>
    <w:rsid w:val="00DC7EA5"/>
    <w:rsid w:val="00DD3279"/>
    <w:rsid w:val="00DD7659"/>
    <w:rsid w:val="00DE23F5"/>
    <w:rsid w:val="00DF147F"/>
    <w:rsid w:val="00DF2295"/>
    <w:rsid w:val="00E0008E"/>
    <w:rsid w:val="00E00E01"/>
    <w:rsid w:val="00E0409B"/>
    <w:rsid w:val="00E0412D"/>
    <w:rsid w:val="00E07FDA"/>
    <w:rsid w:val="00E1510B"/>
    <w:rsid w:val="00E24936"/>
    <w:rsid w:val="00E24A66"/>
    <w:rsid w:val="00E255C9"/>
    <w:rsid w:val="00E36C95"/>
    <w:rsid w:val="00E41636"/>
    <w:rsid w:val="00E42A66"/>
    <w:rsid w:val="00E56690"/>
    <w:rsid w:val="00E6558B"/>
    <w:rsid w:val="00E702EE"/>
    <w:rsid w:val="00E74099"/>
    <w:rsid w:val="00E74CEC"/>
    <w:rsid w:val="00E74DE2"/>
    <w:rsid w:val="00E75ED2"/>
    <w:rsid w:val="00E76D5D"/>
    <w:rsid w:val="00E814AC"/>
    <w:rsid w:val="00E8459D"/>
    <w:rsid w:val="00E86988"/>
    <w:rsid w:val="00E97315"/>
    <w:rsid w:val="00E977EC"/>
    <w:rsid w:val="00EA471A"/>
    <w:rsid w:val="00EA4D59"/>
    <w:rsid w:val="00EB135D"/>
    <w:rsid w:val="00EC161B"/>
    <w:rsid w:val="00EC450F"/>
    <w:rsid w:val="00ED0F01"/>
    <w:rsid w:val="00ED7AF0"/>
    <w:rsid w:val="00EF0C8C"/>
    <w:rsid w:val="00EF6468"/>
    <w:rsid w:val="00F01CE4"/>
    <w:rsid w:val="00F032D6"/>
    <w:rsid w:val="00F15CF7"/>
    <w:rsid w:val="00F26EE6"/>
    <w:rsid w:val="00F32F5E"/>
    <w:rsid w:val="00F36826"/>
    <w:rsid w:val="00F42077"/>
    <w:rsid w:val="00F449D0"/>
    <w:rsid w:val="00F50C1C"/>
    <w:rsid w:val="00F519C2"/>
    <w:rsid w:val="00F53EBB"/>
    <w:rsid w:val="00F54FCB"/>
    <w:rsid w:val="00F613E9"/>
    <w:rsid w:val="00F631D6"/>
    <w:rsid w:val="00F644E1"/>
    <w:rsid w:val="00F65D2B"/>
    <w:rsid w:val="00F6748E"/>
    <w:rsid w:val="00F71F8D"/>
    <w:rsid w:val="00F77D58"/>
    <w:rsid w:val="00F811D2"/>
    <w:rsid w:val="00F8291D"/>
    <w:rsid w:val="00F8646C"/>
    <w:rsid w:val="00F93D27"/>
    <w:rsid w:val="00FA5143"/>
    <w:rsid w:val="00FA6457"/>
    <w:rsid w:val="00FA6F68"/>
    <w:rsid w:val="00FA76B2"/>
    <w:rsid w:val="00FB153B"/>
    <w:rsid w:val="00FB2B35"/>
    <w:rsid w:val="00FB684D"/>
    <w:rsid w:val="00FC07BF"/>
    <w:rsid w:val="00FC38AF"/>
    <w:rsid w:val="00FD7D4E"/>
    <w:rsid w:val="00FE0A1E"/>
    <w:rsid w:val="00FE2A17"/>
    <w:rsid w:val="00FE7C5D"/>
    <w:rsid w:val="00FF1FD0"/>
    <w:rsid w:val="00FF2A7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0A67-C0F6-4EF4-B4D3-B57A8244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user</cp:lastModifiedBy>
  <cp:revision>2</cp:revision>
  <cp:lastPrinted>2016-12-30T08:11:00Z</cp:lastPrinted>
  <dcterms:created xsi:type="dcterms:W3CDTF">2017-01-09T08:21:00Z</dcterms:created>
  <dcterms:modified xsi:type="dcterms:W3CDTF">2017-01-09T08:21:00Z</dcterms:modified>
</cp:coreProperties>
</file>