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58" w:rsidRDefault="00A06211">
      <w:pPr>
        <w:spacing w:line="520" w:lineRule="exac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-347345</wp:posOffset>
            </wp:positionV>
            <wp:extent cx="1138555" cy="233045"/>
            <wp:effectExtent l="0" t="0" r="4445" b="0"/>
            <wp:wrapSquare wrapText="bothSides"/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6D58" w:rsidRDefault="00A96D5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" stroked="f">
                <v:path arrowok="t"/>
                <v:textbox>
                  <w:txbxContent>
                    <w:p w:rsidR="00A96D58" w:rsidRDefault="00A96D5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12E">
        <w:rPr>
          <w:rFonts w:eastAsia="標楷體"/>
          <w:b/>
          <w:bCs/>
          <w:sz w:val="36"/>
          <w:szCs w:val="36"/>
        </w:rPr>
        <w:t>國家發展委員會</w:t>
      </w:r>
      <w:r w:rsidR="0086212E">
        <w:rPr>
          <w:rFonts w:eastAsia="標楷體"/>
          <w:b/>
          <w:bCs/>
          <w:sz w:val="36"/>
          <w:szCs w:val="36"/>
        </w:rPr>
        <w:t xml:space="preserve"> </w:t>
      </w:r>
      <w:r w:rsidR="0086212E">
        <w:rPr>
          <w:rFonts w:eastAsia="標楷體"/>
          <w:b/>
          <w:bCs/>
          <w:sz w:val="36"/>
          <w:szCs w:val="36"/>
        </w:rPr>
        <w:t>新聞稿</w:t>
      </w:r>
    </w:p>
    <w:p w:rsidR="00A96D58" w:rsidRDefault="00A96D58" w:rsidP="00E331C6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</w:p>
    <w:p w:rsidR="00A96D58" w:rsidRDefault="00A06211">
      <w:pPr>
        <w:tabs>
          <w:tab w:val="left" w:pos="6120"/>
        </w:tabs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24130</wp:posOffset>
                </wp:positionV>
                <wp:extent cx="3161030" cy="718185"/>
                <wp:effectExtent l="0" t="0" r="1270" b="571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103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6D58" w:rsidRDefault="0086212E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發布日期：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10</w:t>
                            </w:r>
                            <w:r w:rsidR="00B34215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年</w:t>
                            </w:r>
                            <w:r w:rsidR="001C0E83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月</w:t>
                            </w:r>
                            <w:r w:rsidR="0028362F">
                              <w:rPr>
                                <w:rFonts w:eastAsia="標楷體" w:hint="eastAsia"/>
                                <w:color w:val="000000"/>
                              </w:rPr>
                              <w:t>17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日</w:t>
                            </w:r>
                          </w:p>
                          <w:p w:rsidR="00A96D58" w:rsidRDefault="0086212E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人：莊明芬</w:t>
                            </w:r>
                            <w:r w:rsidR="005121C7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566DF9">
                              <w:rPr>
                                <w:rFonts w:ascii="標楷體" w:eastAsia="標楷體" w:hAnsi="標楷體" w:hint="eastAsia"/>
                              </w:rPr>
                              <w:t>莊盈志</w:t>
                            </w:r>
                          </w:p>
                          <w:p w:rsidR="00A96D58" w:rsidRDefault="0086212E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聯絡電話：</w:t>
                            </w:r>
                            <w:r w:rsidR="00F439B2">
                              <w:rPr>
                                <w:rFonts w:eastAsia="標楷體"/>
                              </w:rPr>
                              <w:t>23165300#</w:t>
                            </w:r>
                            <w:r w:rsidR="00F439B2">
                              <w:rPr>
                                <w:rFonts w:eastAsia="標楷體" w:hint="eastAsia"/>
                              </w:rPr>
                              <w:t>6802</w:t>
                            </w:r>
                            <w:r w:rsidR="00797AFA">
                              <w:rPr>
                                <w:rFonts w:eastAsia="標楷體"/>
                              </w:rPr>
                              <w:t>、</w:t>
                            </w:r>
                            <w:r w:rsidR="00797AFA">
                              <w:rPr>
                                <w:rFonts w:eastAsia="標楷體"/>
                              </w:rPr>
                              <w:t>#</w:t>
                            </w:r>
                            <w:r w:rsidR="003E3CC9">
                              <w:rPr>
                                <w:rFonts w:eastAsia="標楷體"/>
                              </w:rPr>
                              <w:t>68</w:t>
                            </w:r>
                            <w:r w:rsidR="00566DF9">
                              <w:rPr>
                                <w:rFonts w:eastAsia="標楷體"/>
                              </w:rPr>
                              <w:t>5</w:t>
                            </w:r>
                            <w:r w:rsidR="004374DD">
                              <w:rPr>
                                <w:rFonts w:eastAsia="標楷體" w:hint="eastAsia"/>
                              </w:rPr>
                              <w:t>0</w:t>
                            </w:r>
                          </w:p>
                          <w:p w:rsidR="00A96D58" w:rsidRDefault="00A96D5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" o:spid="_x0000_s1027" type="#_x0000_t202" style="position:absolute;margin-left:247.6pt;margin-top:1.9pt;width:248.9pt;height:5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" stroked="f">
                <v:path arrowok="t"/>
                <v:textbox>
                  <w:txbxContent>
                    <w:p w:rsidR="00A96D58" w:rsidRDefault="0086212E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發布日期：</w:t>
                      </w:r>
                      <w:r>
                        <w:rPr>
                          <w:rFonts w:eastAsia="標楷體"/>
                          <w:color w:val="000000"/>
                        </w:rPr>
                        <w:t>10</w:t>
                      </w:r>
                      <w:r w:rsidR="00B34215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/>
                          <w:color w:val="000000"/>
                        </w:rPr>
                        <w:t>年</w:t>
                      </w:r>
                      <w:r w:rsidR="001C0E83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>
                        <w:rPr>
                          <w:rFonts w:eastAsia="標楷體"/>
                          <w:color w:val="000000"/>
                        </w:rPr>
                        <w:t>月</w:t>
                      </w:r>
                      <w:r w:rsidR="0028362F">
                        <w:rPr>
                          <w:rFonts w:eastAsia="標楷體" w:hint="eastAsia"/>
                          <w:color w:val="000000"/>
                        </w:rPr>
                        <w:t>17</w:t>
                      </w:r>
                      <w:r>
                        <w:rPr>
                          <w:rFonts w:eastAsia="標楷體"/>
                          <w:color w:val="000000"/>
                        </w:rPr>
                        <w:t>日</w:t>
                      </w:r>
                    </w:p>
                    <w:p w:rsidR="00A96D58" w:rsidRDefault="0086212E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人：莊明芬</w:t>
                      </w:r>
                      <w:r w:rsidR="005121C7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566DF9">
                        <w:rPr>
                          <w:rFonts w:ascii="標楷體" w:eastAsia="標楷體" w:hAnsi="標楷體" w:hint="eastAsia"/>
                        </w:rPr>
                        <w:t>莊盈志</w:t>
                      </w:r>
                    </w:p>
                    <w:p w:rsidR="00A96D58" w:rsidRDefault="0086212E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聯絡電話：</w:t>
                      </w:r>
                      <w:r w:rsidR="00F439B2">
                        <w:rPr>
                          <w:rFonts w:eastAsia="標楷體"/>
                        </w:rPr>
                        <w:t>23165300#</w:t>
                      </w:r>
                      <w:r w:rsidR="00F439B2">
                        <w:rPr>
                          <w:rFonts w:eastAsia="標楷體" w:hint="eastAsia"/>
                        </w:rPr>
                        <w:t>6802</w:t>
                      </w:r>
                      <w:r w:rsidR="00797AFA">
                        <w:rPr>
                          <w:rFonts w:eastAsia="標楷體"/>
                        </w:rPr>
                        <w:t>、</w:t>
                      </w:r>
                      <w:r w:rsidR="00797AFA">
                        <w:rPr>
                          <w:rFonts w:eastAsia="標楷體"/>
                        </w:rPr>
                        <w:t>#</w:t>
                      </w:r>
                      <w:r w:rsidR="003E3CC9">
                        <w:rPr>
                          <w:rFonts w:eastAsia="標楷體"/>
                        </w:rPr>
                        <w:t>68</w:t>
                      </w:r>
                      <w:r w:rsidR="00566DF9">
                        <w:rPr>
                          <w:rFonts w:eastAsia="標楷體"/>
                        </w:rPr>
                        <w:t>5</w:t>
                      </w:r>
                      <w:r w:rsidR="004374DD">
                        <w:rPr>
                          <w:rFonts w:eastAsia="標楷體" w:hint="eastAsia"/>
                        </w:rPr>
                        <w:t>0</w:t>
                      </w:r>
                    </w:p>
                    <w:p w:rsidR="00A96D58" w:rsidRDefault="00A96D58"/>
                  </w:txbxContent>
                </v:textbox>
              </v:shape>
            </w:pict>
          </mc:Fallback>
        </mc:AlternateContent>
      </w:r>
      <w:r w:rsidR="0086212E">
        <w:rPr>
          <w:rFonts w:eastAsia="標楷體"/>
        </w:rPr>
        <w:tab/>
      </w:r>
    </w:p>
    <w:p w:rsidR="00A96D58" w:rsidRDefault="00A96D58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A96D58" w:rsidRDefault="00A96D58">
      <w:pPr>
        <w:spacing w:line="280" w:lineRule="exact"/>
        <w:rPr>
          <w:b/>
          <w:bCs/>
          <w:sz w:val="16"/>
          <w:szCs w:val="16"/>
        </w:rPr>
      </w:pPr>
    </w:p>
    <w:p w:rsidR="00A96D58" w:rsidRDefault="00A96D58">
      <w:pPr>
        <w:rPr>
          <w:rFonts w:ascii="Times New Roman" w:hAnsi="Times New Roman"/>
          <w:b/>
          <w:color w:val="C0504D"/>
          <w:sz w:val="28"/>
          <w:szCs w:val="24"/>
        </w:rPr>
      </w:pPr>
    </w:p>
    <w:p w:rsidR="00D74CA3" w:rsidRDefault="00D74CA3" w:rsidP="00350872">
      <w:pPr>
        <w:snapToGrid w:val="0"/>
        <w:spacing w:afterLines="50" w:after="183" w:line="540" w:lineRule="exact"/>
        <w:jc w:val="both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國家發展委員會於今(</w:t>
      </w:r>
      <w:r w:rsidR="0028362F">
        <w:rPr>
          <w:rFonts w:ascii="標楷體" w:eastAsia="標楷體" w:hAnsi="標楷體"/>
          <w:b/>
          <w:bCs/>
          <w:kern w:val="0"/>
          <w:sz w:val="36"/>
          <w:szCs w:val="36"/>
        </w:rPr>
        <w:t>17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)日第</w:t>
      </w:r>
      <w:r w:rsidR="00566DF9">
        <w:rPr>
          <w:rFonts w:ascii="標楷體" w:eastAsia="標楷體" w:hAnsi="標楷體" w:hint="eastAsia"/>
          <w:b/>
          <w:bCs/>
          <w:kern w:val="0"/>
          <w:sz w:val="36"/>
          <w:szCs w:val="36"/>
        </w:rPr>
        <w:t>33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次委員會議</w:t>
      </w:r>
      <w:r w:rsidR="00350872">
        <w:rPr>
          <w:rFonts w:ascii="標楷體" w:eastAsia="標楷體" w:hAnsi="標楷體" w:hint="eastAsia"/>
          <w:b/>
          <w:bCs/>
          <w:kern w:val="0"/>
          <w:sz w:val="36"/>
          <w:szCs w:val="36"/>
        </w:rPr>
        <w:t>中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陳報「</w:t>
      </w:r>
      <w:r w:rsidR="001C0E83" w:rsidRPr="001C0E83">
        <w:rPr>
          <w:rFonts w:ascii="標楷體" w:eastAsia="標楷體" w:hAnsi="標楷體" w:hint="eastAsia"/>
          <w:b/>
          <w:bCs/>
          <w:kern w:val="0"/>
          <w:sz w:val="36"/>
          <w:szCs w:val="36"/>
        </w:rPr>
        <w:t>政府資料開放品質</w:t>
      </w:r>
      <w:r w:rsidR="00215A45">
        <w:rPr>
          <w:rFonts w:ascii="標楷體" w:eastAsia="標楷體" w:hAnsi="標楷體" w:hint="eastAsia"/>
          <w:b/>
          <w:bCs/>
          <w:kern w:val="0"/>
          <w:sz w:val="36"/>
          <w:szCs w:val="36"/>
        </w:rPr>
        <w:t>提升</w:t>
      </w:r>
      <w:r w:rsidR="001C0E83" w:rsidRPr="001C0E83">
        <w:rPr>
          <w:rFonts w:ascii="標楷體" w:eastAsia="標楷體" w:hAnsi="標楷體" w:hint="eastAsia"/>
          <w:b/>
          <w:bCs/>
          <w:kern w:val="0"/>
          <w:sz w:val="36"/>
          <w:szCs w:val="36"/>
        </w:rPr>
        <w:t>及跨域合作報告</w:t>
      </w:r>
      <w:r w:rsidR="00A679A9">
        <w:rPr>
          <w:rFonts w:ascii="標楷體" w:eastAsia="標楷體" w:hAnsi="標楷體"/>
          <w:b/>
          <w:bCs/>
          <w:kern w:val="0"/>
          <w:sz w:val="36"/>
          <w:szCs w:val="36"/>
        </w:rPr>
        <w:t>」</w:t>
      </w:r>
      <w:r w:rsidR="00FA242F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，</w:t>
      </w:r>
      <w:r w:rsidR="00FA242F" w:rsidRPr="00D74CA3">
        <w:rPr>
          <w:rFonts w:ascii="標楷體" w:eastAsia="標楷體" w:hAnsi="標楷體" w:hint="eastAsia"/>
          <w:b/>
          <w:bCs/>
          <w:kern w:val="0"/>
          <w:sz w:val="36"/>
          <w:szCs w:val="36"/>
        </w:rPr>
        <w:t>將</w:t>
      </w:r>
      <w:r w:rsidR="00E67A8F">
        <w:rPr>
          <w:rFonts w:ascii="標楷體" w:eastAsia="標楷體" w:hAnsi="標楷體" w:hint="eastAsia"/>
          <w:b/>
          <w:bCs/>
          <w:kern w:val="0"/>
          <w:sz w:val="36"/>
          <w:szCs w:val="36"/>
        </w:rPr>
        <w:t>於</w:t>
      </w:r>
      <w:r w:rsidR="00E67A8F" w:rsidRPr="00D74CA3">
        <w:rPr>
          <w:rFonts w:ascii="標楷體" w:eastAsia="標楷體" w:hAnsi="標楷體" w:hint="eastAsia"/>
          <w:b/>
          <w:bCs/>
          <w:kern w:val="0"/>
          <w:sz w:val="36"/>
          <w:szCs w:val="36"/>
        </w:rPr>
        <w:t>10</w:t>
      </w:r>
      <w:r w:rsidR="00E67A8F">
        <w:rPr>
          <w:rFonts w:ascii="標楷體" w:eastAsia="標楷體" w:hAnsi="標楷體"/>
          <w:b/>
          <w:bCs/>
          <w:kern w:val="0"/>
          <w:sz w:val="36"/>
          <w:szCs w:val="36"/>
        </w:rPr>
        <w:t>6</w:t>
      </w:r>
      <w:r w:rsidR="00E67A8F" w:rsidRPr="00D74CA3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</w:t>
      </w:r>
      <w:r w:rsidR="00215A45">
        <w:rPr>
          <w:rFonts w:ascii="標楷體" w:eastAsia="標楷體" w:hAnsi="標楷體" w:hint="eastAsia"/>
          <w:b/>
          <w:bCs/>
          <w:kern w:val="0"/>
          <w:sz w:val="36"/>
          <w:szCs w:val="36"/>
        </w:rPr>
        <w:t>起輔導各機關提升</w:t>
      </w:r>
      <w:r w:rsidR="001C0E83" w:rsidRPr="001C0E83">
        <w:rPr>
          <w:rFonts w:ascii="標楷體" w:eastAsia="標楷體" w:hAnsi="標楷體" w:hint="eastAsia"/>
          <w:b/>
          <w:bCs/>
          <w:kern w:val="0"/>
          <w:sz w:val="36"/>
          <w:szCs w:val="36"/>
        </w:rPr>
        <w:t>資料開放品質</w:t>
      </w:r>
      <w:r w:rsidR="00E67A8F">
        <w:rPr>
          <w:rFonts w:ascii="標楷體" w:eastAsia="標楷體" w:hAnsi="標楷體" w:hint="eastAsia"/>
          <w:b/>
          <w:bCs/>
          <w:kern w:val="0"/>
          <w:sz w:val="36"/>
          <w:szCs w:val="36"/>
        </w:rPr>
        <w:t>及</w:t>
      </w:r>
      <w:r w:rsidR="00E67A8F" w:rsidRPr="00E67A8F">
        <w:rPr>
          <w:rFonts w:ascii="標楷體" w:eastAsia="標楷體" w:hAnsi="標楷體" w:hint="eastAsia"/>
          <w:b/>
          <w:bCs/>
          <w:kern w:val="0"/>
          <w:sz w:val="36"/>
          <w:szCs w:val="36"/>
        </w:rPr>
        <w:t>推動資料開放創新加值運用</w:t>
      </w:r>
      <w:r w:rsidR="00FA242F" w:rsidRPr="00D74CA3">
        <w:rPr>
          <w:rFonts w:ascii="標楷體" w:eastAsia="標楷體" w:hAnsi="標楷體"/>
          <w:b/>
          <w:bCs/>
          <w:kern w:val="0"/>
          <w:sz w:val="36"/>
          <w:szCs w:val="36"/>
        </w:rPr>
        <w:t>，</w:t>
      </w:r>
      <w:r w:rsidR="00215A45">
        <w:rPr>
          <w:rFonts w:ascii="標楷體" w:eastAsia="標楷體" w:hAnsi="標楷體" w:hint="eastAsia"/>
          <w:b/>
          <w:bCs/>
          <w:kern w:val="0"/>
          <w:sz w:val="36"/>
          <w:szCs w:val="36"/>
        </w:rPr>
        <w:t>精進</w:t>
      </w:r>
      <w:r w:rsidR="001C0E83">
        <w:rPr>
          <w:rFonts w:ascii="標楷體" w:eastAsia="標楷體" w:hAnsi="標楷體" w:hint="eastAsia"/>
          <w:b/>
          <w:bCs/>
          <w:kern w:val="0"/>
          <w:sz w:val="36"/>
          <w:szCs w:val="36"/>
        </w:rPr>
        <w:t>政府資料</w:t>
      </w:r>
      <w:r w:rsidR="00E67A8F">
        <w:rPr>
          <w:rFonts w:ascii="標楷體" w:eastAsia="標楷體" w:hAnsi="標楷體" w:hint="eastAsia"/>
          <w:b/>
          <w:bCs/>
          <w:kern w:val="0"/>
          <w:sz w:val="36"/>
          <w:szCs w:val="36"/>
        </w:rPr>
        <w:t>開放</w:t>
      </w:r>
      <w:r w:rsidR="001C0E83">
        <w:rPr>
          <w:rFonts w:ascii="標楷體" w:eastAsia="標楷體" w:hAnsi="標楷體" w:hint="eastAsia"/>
          <w:b/>
          <w:bCs/>
          <w:kern w:val="0"/>
          <w:sz w:val="36"/>
          <w:szCs w:val="36"/>
        </w:rPr>
        <w:t>品質</w:t>
      </w:r>
      <w:r w:rsidR="00223E0B">
        <w:rPr>
          <w:rFonts w:ascii="標楷體" w:eastAsia="標楷體" w:hAnsi="標楷體" w:hint="eastAsia"/>
          <w:b/>
          <w:bCs/>
          <w:kern w:val="0"/>
          <w:sz w:val="36"/>
          <w:szCs w:val="36"/>
        </w:rPr>
        <w:t>與創新效益</w:t>
      </w:r>
      <w:r w:rsidR="00FA242F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。</w:t>
      </w:r>
    </w:p>
    <w:p w:rsidR="00D74CA3" w:rsidRPr="00B47FF8" w:rsidRDefault="00D74CA3" w:rsidP="00D74CA3">
      <w:pPr>
        <w:snapToGrid w:val="0"/>
        <w:spacing w:afterLines="50" w:after="183" w:line="540" w:lineRule="exact"/>
        <w:ind w:firstLineChars="205" w:firstLine="615"/>
        <w:jc w:val="both"/>
        <w:rPr>
          <w:rFonts w:ascii="Times New Roman" w:eastAsia="標楷體" w:hAnsi="Times New Roman"/>
          <w:color w:val="000000"/>
          <w:kern w:val="0"/>
          <w:sz w:val="30"/>
          <w:szCs w:val="30"/>
        </w:rPr>
      </w:pPr>
      <w:r w:rsidRPr="00041526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國發會</w:t>
      </w:r>
      <w:r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推動</w:t>
      </w:r>
      <w:r w:rsidR="001C0E83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政府資料開放</w:t>
      </w:r>
      <w:r w:rsidR="00566DF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成效於國際表現亮眼，因應資料開放所產生之經濟效益</w:t>
      </w:r>
      <w:r w:rsidR="007A2837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已</w:t>
      </w:r>
      <w:r w:rsidR="00566DF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達</w:t>
      </w:r>
      <w:r w:rsidR="00566DF9" w:rsidRPr="00566DF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4.77</w:t>
      </w:r>
      <w:r w:rsidR="00566DF9" w:rsidRPr="00566DF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億</w:t>
      </w:r>
      <w:r w:rsidR="00A679A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元</w:t>
      </w:r>
      <w:r w:rsidR="00566DF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，</w:t>
      </w:r>
      <w:r w:rsidR="00983212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為</w:t>
      </w:r>
      <w:r w:rsidR="00566DF9" w:rsidRPr="00566DF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使政府資料</w:t>
      </w:r>
      <w:r w:rsidR="00983212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開放</w:t>
      </w:r>
      <w:r w:rsidR="00566DF9" w:rsidRPr="00566DF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能更有效的</w:t>
      </w:r>
      <w:r w:rsidR="00E67A8F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被民眾</w:t>
      </w:r>
      <w:r w:rsidR="00566DF9" w:rsidRPr="00566DF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利用</w:t>
      </w:r>
      <w:r w:rsidR="00566DF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及</w:t>
      </w:r>
      <w:r w:rsidR="00983212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激發</w:t>
      </w:r>
      <w:r w:rsidR="00566DF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資料加值運用的潛在效益，國發會</w:t>
      </w:r>
      <w:r w:rsidR="001F1F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預計於</w:t>
      </w:r>
      <w:r w:rsidR="001F1F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106</w:t>
      </w:r>
      <w:r w:rsidR="001F1F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年</w:t>
      </w:r>
      <w:r w:rsidR="00215A45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起輔導各機關提升資料</w:t>
      </w:r>
      <w:r w:rsidR="001F1FFA" w:rsidRPr="001F1F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品質</w:t>
      </w:r>
      <w:r w:rsidR="001F1F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，</w:t>
      </w:r>
      <w:r w:rsidR="00B57616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定期檢查資料連結有效性，讓民眾易於取得資料；鼓勵資料以結構化格式釋出，以利民眾分析處理；確實檢查資料編碼及詮釋資料描述，以利民眾快速了解資料內容</w:t>
      </w:r>
      <w:r w:rsidR="001F1F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，</w:t>
      </w:r>
      <w:r w:rsidR="00C67A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兼顧政府資料開放的質與量</w:t>
      </w:r>
      <w:r w:rsidRPr="00B47FF8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。</w:t>
      </w:r>
    </w:p>
    <w:p w:rsidR="00D74CA3" w:rsidRDefault="00D74CA3" w:rsidP="00D74CA3">
      <w:pPr>
        <w:snapToGrid w:val="0"/>
        <w:spacing w:afterLines="50" w:after="183" w:line="540" w:lineRule="exact"/>
        <w:ind w:firstLineChars="205" w:firstLine="615"/>
        <w:jc w:val="both"/>
        <w:rPr>
          <w:rFonts w:ascii="Times New Roman" w:eastAsia="標楷體" w:hAnsi="Times New Roman"/>
          <w:color w:val="000000"/>
          <w:kern w:val="0"/>
          <w:sz w:val="30"/>
          <w:szCs w:val="30"/>
        </w:rPr>
      </w:pPr>
      <w:proofErr w:type="gramStart"/>
      <w:r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鑑</w:t>
      </w:r>
      <w:proofErr w:type="gramEnd"/>
      <w:r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於</w:t>
      </w:r>
      <w:r w:rsidR="001F1F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資料開放數量</w:t>
      </w:r>
      <w:r w:rsidR="00983212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成長</w:t>
      </w:r>
      <w:r w:rsidR="00983212">
        <w:rPr>
          <w:rFonts w:ascii="Times New Roman" w:eastAsia="標楷體" w:hAnsi="Times New Roman"/>
          <w:color w:val="000000"/>
          <w:kern w:val="0"/>
          <w:sz w:val="30"/>
          <w:szCs w:val="30"/>
        </w:rPr>
        <w:t>快速</w:t>
      </w:r>
      <w:r w:rsidR="001F1F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及各部會資料開放運作機制</w:t>
      </w:r>
      <w:r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漸趨完備，</w:t>
      </w:r>
      <w:r w:rsidR="00A77A8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國發會</w:t>
      </w:r>
      <w:r w:rsidR="00C67A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除</w:t>
      </w:r>
      <w:r w:rsidR="00480DD9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規劃</w:t>
      </w:r>
      <w:r w:rsidR="00C67A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上開</w:t>
      </w:r>
      <w:r w:rsidR="001F1F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品質</w:t>
      </w:r>
      <w:r w:rsidR="00215A45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輔導</w:t>
      </w:r>
      <w:r w:rsidR="00C67A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機制之外，</w:t>
      </w:r>
      <w:r w:rsidR="00C67AFA" w:rsidRPr="00C67A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為利中央及地方資料串聯運用，亦</w:t>
      </w:r>
      <w:r w:rsidR="00215A45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協同</w:t>
      </w:r>
      <w:r w:rsidR="00C67AFA" w:rsidRPr="00C67A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各部會訂定領域資料標準及開放流程，</w:t>
      </w:r>
      <w:r w:rsidR="00215A45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及</w:t>
      </w:r>
      <w:r w:rsidR="00C67A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協助地方政府加速釋出資料</w:t>
      </w:r>
      <w:r w:rsidRPr="0094224C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，</w:t>
      </w:r>
      <w:r w:rsidR="00C67AFA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促進</w:t>
      </w:r>
      <w:r w:rsidRPr="006858B1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國內</w:t>
      </w:r>
      <w:r w:rsidR="00A8157C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資料應用</w:t>
      </w:r>
      <w:r w:rsidRPr="006858B1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產業發展</w:t>
      </w:r>
      <w:r w:rsidRPr="0094224C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。</w:t>
      </w:r>
    </w:p>
    <w:p w:rsidR="00E26E33" w:rsidRPr="00B34215" w:rsidRDefault="00D74CA3" w:rsidP="00D74CA3">
      <w:pPr>
        <w:pStyle w:val="a5"/>
        <w:snapToGrid w:val="0"/>
        <w:spacing w:beforeLines="50" w:before="183" w:afterLines="50" w:after="183" w:line="500" w:lineRule="exact"/>
        <w:ind w:firstLine="56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47FF8">
        <w:rPr>
          <w:rFonts w:eastAsia="標楷體" w:hint="eastAsia"/>
          <w:color w:val="000000"/>
          <w:kern w:val="0"/>
          <w:sz w:val="30"/>
          <w:szCs w:val="30"/>
        </w:rPr>
        <w:t>國發會指出，</w:t>
      </w:r>
      <w:r w:rsidRPr="00517E82">
        <w:rPr>
          <w:rFonts w:eastAsia="標楷體" w:hint="eastAsia"/>
          <w:color w:val="000000"/>
          <w:kern w:val="0"/>
          <w:sz w:val="30"/>
          <w:szCs w:val="30"/>
        </w:rPr>
        <w:t>全球先進國家政府積極</w:t>
      </w:r>
      <w:r w:rsidR="00A8157C">
        <w:rPr>
          <w:rFonts w:eastAsia="標楷體" w:hint="eastAsia"/>
          <w:color w:val="000000"/>
          <w:kern w:val="0"/>
          <w:sz w:val="30"/>
          <w:szCs w:val="30"/>
        </w:rPr>
        <w:t>推動政府資料開放與創新應用</w:t>
      </w:r>
      <w:r w:rsidRPr="00517E82">
        <w:rPr>
          <w:rFonts w:eastAsia="標楷體" w:hint="eastAsia"/>
          <w:color w:val="000000"/>
          <w:kern w:val="0"/>
          <w:sz w:val="30"/>
          <w:szCs w:val="30"/>
        </w:rPr>
        <w:t>，透過</w:t>
      </w:r>
      <w:r w:rsidR="00A8157C">
        <w:rPr>
          <w:rFonts w:eastAsia="標楷體" w:hint="eastAsia"/>
          <w:color w:val="000000"/>
          <w:kern w:val="0"/>
          <w:sz w:val="30"/>
          <w:szCs w:val="30"/>
        </w:rPr>
        <w:t>資料開放</w:t>
      </w:r>
      <w:r w:rsidRPr="00517E82">
        <w:rPr>
          <w:rFonts w:eastAsia="標楷體" w:hint="eastAsia"/>
          <w:color w:val="000000"/>
          <w:kern w:val="0"/>
          <w:sz w:val="30"/>
          <w:szCs w:val="30"/>
        </w:rPr>
        <w:t>提升政府</w:t>
      </w:r>
      <w:r w:rsidR="00A8157C">
        <w:rPr>
          <w:rFonts w:eastAsia="標楷體" w:hint="eastAsia"/>
          <w:color w:val="000000"/>
          <w:kern w:val="0"/>
          <w:sz w:val="30"/>
          <w:szCs w:val="30"/>
        </w:rPr>
        <w:t>施政透明</w:t>
      </w:r>
      <w:r w:rsidRPr="00517E82">
        <w:rPr>
          <w:rFonts w:eastAsia="標楷體" w:hint="eastAsia"/>
          <w:color w:val="000000"/>
          <w:kern w:val="0"/>
          <w:sz w:val="30"/>
          <w:szCs w:val="30"/>
        </w:rPr>
        <w:t>，進而協助產業轉型與</w:t>
      </w:r>
      <w:r w:rsidR="00A8157C" w:rsidRPr="00517E82">
        <w:rPr>
          <w:rFonts w:eastAsia="標楷體" w:hint="eastAsia"/>
          <w:color w:val="000000"/>
          <w:kern w:val="0"/>
          <w:sz w:val="30"/>
          <w:szCs w:val="30"/>
        </w:rPr>
        <w:t>發展</w:t>
      </w:r>
      <w:r w:rsidR="00A77A89">
        <w:rPr>
          <w:rFonts w:eastAsia="標楷體" w:hint="eastAsia"/>
          <w:color w:val="000000"/>
          <w:kern w:val="0"/>
          <w:sz w:val="30"/>
          <w:szCs w:val="30"/>
        </w:rPr>
        <w:t>資料</w:t>
      </w:r>
      <w:r w:rsidRPr="00517E82">
        <w:rPr>
          <w:rFonts w:eastAsia="標楷體" w:hint="eastAsia"/>
          <w:color w:val="000000"/>
          <w:kern w:val="0"/>
          <w:sz w:val="30"/>
          <w:szCs w:val="30"/>
        </w:rPr>
        <w:t>應用服務</w:t>
      </w:r>
      <w:r w:rsidRPr="006858B1">
        <w:rPr>
          <w:rFonts w:eastAsia="標楷體" w:hint="eastAsia"/>
          <w:color w:val="000000"/>
          <w:kern w:val="0"/>
          <w:sz w:val="30"/>
          <w:szCs w:val="30"/>
        </w:rPr>
        <w:t>，</w:t>
      </w:r>
      <w:r w:rsidR="00CE1FB6">
        <w:rPr>
          <w:rFonts w:eastAsia="標楷體" w:hint="eastAsia"/>
          <w:color w:val="000000"/>
          <w:kern w:val="0"/>
          <w:sz w:val="30"/>
          <w:szCs w:val="30"/>
        </w:rPr>
        <w:t>朝</w:t>
      </w:r>
      <w:r w:rsidR="00A8157C">
        <w:rPr>
          <w:rFonts w:eastAsia="標楷體" w:hint="eastAsia"/>
          <w:color w:val="000000"/>
          <w:kern w:val="0"/>
          <w:sz w:val="30"/>
          <w:szCs w:val="30"/>
        </w:rPr>
        <w:t>中央</w:t>
      </w:r>
      <w:r w:rsidR="00C67AFA">
        <w:rPr>
          <w:rFonts w:eastAsia="標楷體" w:hint="eastAsia"/>
          <w:color w:val="000000"/>
          <w:kern w:val="0"/>
          <w:sz w:val="30"/>
          <w:szCs w:val="30"/>
        </w:rPr>
        <w:t>及</w:t>
      </w:r>
      <w:r w:rsidR="00A8157C">
        <w:rPr>
          <w:rFonts w:eastAsia="標楷體" w:hint="eastAsia"/>
          <w:color w:val="000000"/>
          <w:kern w:val="0"/>
          <w:sz w:val="30"/>
          <w:szCs w:val="30"/>
        </w:rPr>
        <w:t>地方</w:t>
      </w:r>
      <w:r w:rsidR="00CE1FB6">
        <w:rPr>
          <w:rFonts w:eastAsia="標楷體" w:hint="eastAsia"/>
          <w:color w:val="000000"/>
          <w:kern w:val="0"/>
          <w:sz w:val="30"/>
          <w:szCs w:val="30"/>
        </w:rPr>
        <w:t>串聯</w:t>
      </w:r>
      <w:r w:rsidR="00A8157C">
        <w:rPr>
          <w:rFonts w:eastAsia="標楷體" w:hint="eastAsia"/>
          <w:color w:val="000000"/>
          <w:kern w:val="0"/>
          <w:sz w:val="30"/>
          <w:szCs w:val="30"/>
        </w:rPr>
        <w:t>發展創新應用服務</w:t>
      </w:r>
      <w:r w:rsidRPr="00674CCB">
        <w:rPr>
          <w:rFonts w:eastAsia="標楷體" w:hint="eastAsia"/>
          <w:color w:val="000000"/>
          <w:kern w:val="0"/>
          <w:sz w:val="30"/>
          <w:szCs w:val="30"/>
        </w:rPr>
        <w:t>邁進</w:t>
      </w:r>
      <w:r w:rsidRPr="00B47FF8">
        <w:rPr>
          <w:rFonts w:eastAsia="標楷體"/>
          <w:color w:val="000000"/>
          <w:kern w:val="0"/>
          <w:sz w:val="30"/>
          <w:szCs w:val="30"/>
        </w:rPr>
        <w:t>。</w:t>
      </w:r>
    </w:p>
    <w:sectPr w:rsidR="00E26E33" w:rsidRPr="00B34215" w:rsidSect="00E331C6">
      <w:footerReference w:type="default" r:id="rId10"/>
      <w:pgSz w:w="11906" w:h="16838"/>
      <w:pgMar w:top="1247" w:right="1276" w:bottom="124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88" w:rsidRDefault="00295788">
      <w:r>
        <w:separator/>
      </w:r>
    </w:p>
  </w:endnote>
  <w:endnote w:type="continuationSeparator" w:id="0">
    <w:p w:rsidR="00295788" w:rsidRDefault="002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E" w:rsidRDefault="005D43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A68A7" w:rsidRPr="00BA68A7">
      <w:rPr>
        <w:noProof/>
        <w:lang w:val="zh-TW"/>
      </w:rPr>
      <w:t>1</w:t>
    </w:r>
    <w:r>
      <w:fldChar w:fldCharType="end"/>
    </w:r>
  </w:p>
  <w:p w:rsidR="005D433E" w:rsidRDefault="005D4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88" w:rsidRDefault="00295788">
      <w:r>
        <w:rPr>
          <w:color w:val="000000"/>
        </w:rPr>
        <w:separator/>
      </w:r>
    </w:p>
  </w:footnote>
  <w:footnote w:type="continuationSeparator" w:id="0">
    <w:p w:rsidR="00295788" w:rsidRDefault="0029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358"/>
    <w:multiLevelType w:val="hybridMultilevel"/>
    <w:tmpl w:val="37840A48"/>
    <w:lvl w:ilvl="0" w:tplc="E1288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680A50"/>
    <w:multiLevelType w:val="hybridMultilevel"/>
    <w:tmpl w:val="10943C4A"/>
    <w:lvl w:ilvl="0" w:tplc="76EA5408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6A840725"/>
    <w:multiLevelType w:val="hybridMultilevel"/>
    <w:tmpl w:val="CEFC109E"/>
    <w:lvl w:ilvl="0" w:tplc="969EA1D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9415F9"/>
    <w:multiLevelType w:val="hybridMultilevel"/>
    <w:tmpl w:val="4E72C362"/>
    <w:lvl w:ilvl="0" w:tplc="189C6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58"/>
    <w:rsid w:val="000063AD"/>
    <w:rsid w:val="000202B9"/>
    <w:rsid w:val="00032558"/>
    <w:rsid w:val="0003537B"/>
    <w:rsid w:val="00041608"/>
    <w:rsid w:val="000434B6"/>
    <w:rsid w:val="00043C31"/>
    <w:rsid w:val="00050DAE"/>
    <w:rsid w:val="0005476D"/>
    <w:rsid w:val="00056F3D"/>
    <w:rsid w:val="000612CC"/>
    <w:rsid w:val="00063A3C"/>
    <w:rsid w:val="000665D7"/>
    <w:rsid w:val="00075C1B"/>
    <w:rsid w:val="000850A9"/>
    <w:rsid w:val="00095DE4"/>
    <w:rsid w:val="000A2551"/>
    <w:rsid w:val="000B3052"/>
    <w:rsid w:val="000C578D"/>
    <w:rsid w:val="000E0484"/>
    <w:rsid w:val="000E3391"/>
    <w:rsid w:val="000F04EF"/>
    <w:rsid w:val="000F248F"/>
    <w:rsid w:val="001047A8"/>
    <w:rsid w:val="00116C51"/>
    <w:rsid w:val="0013427B"/>
    <w:rsid w:val="00135F38"/>
    <w:rsid w:val="00137C2C"/>
    <w:rsid w:val="00142D98"/>
    <w:rsid w:val="001518ED"/>
    <w:rsid w:val="00160619"/>
    <w:rsid w:val="0016754C"/>
    <w:rsid w:val="00170433"/>
    <w:rsid w:val="001933C1"/>
    <w:rsid w:val="00194A5E"/>
    <w:rsid w:val="001C0E83"/>
    <w:rsid w:val="001D550C"/>
    <w:rsid w:val="001F1FFA"/>
    <w:rsid w:val="001F4D3C"/>
    <w:rsid w:val="00215A45"/>
    <w:rsid w:val="00215FF0"/>
    <w:rsid w:val="00217890"/>
    <w:rsid w:val="00222ADE"/>
    <w:rsid w:val="00223E0B"/>
    <w:rsid w:val="00224DFF"/>
    <w:rsid w:val="0022667F"/>
    <w:rsid w:val="00240A01"/>
    <w:rsid w:val="00252F72"/>
    <w:rsid w:val="002536C7"/>
    <w:rsid w:val="00274FA2"/>
    <w:rsid w:val="0028362F"/>
    <w:rsid w:val="00295788"/>
    <w:rsid w:val="002961B9"/>
    <w:rsid w:val="002A6EC3"/>
    <w:rsid w:val="002B140D"/>
    <w:rsid w:val="002B2CE2"/>
    <w:rsid w:val="002C19E9"/>
    <w:rsid w:val="002E0D28"/>
    <w:rsid w:val="002F1381"/>
    <w:rsid w:val="00303A06"/>
    <w:rsid w:val="00310E89"/>
    <w:rsid w:val="003211E4"/>
    <w:rsid w:val="00330AD7"/>
    <w:rsid w:val="003448E8"/>
    <w:rsid w:val="0034600B"/>
    <w:rsid w:val="0035051F"/>
    <w:rsid w:val="00350872"/>
    <w:rsid w:val="00365DF5"/>
    <w:rsid w:val="00390CAA"/>
    <w:rsid w:val="0039513B"/>
    <w:rsid w:val="00395B15"/>
    <w:rsid w:val="00396CA8"/>
    <w:rsid w:val="003B16BD"/>
    <w:rsid w:val="003B1EE4"/>
    <w:rsid w:val="003C57BC"/>
    <w:rsid w:val="003D6145"/>
    <w:rsid w:val="003E2A59"/>
    <w:rsid w:val="003E3CC9"/>
    <w:rsid w:val="003E5DC0"/>
    <w:rsid w:val="003E7EAA"/>
    <w:rsid w:val="0040321C"/>
    <w:rsid w:val="00403482"/>
    <w:rsid w:val="004052B6"/>
    <w:rsid w:val="00411615"/>
    <w:rsid w:val="004247EB"/>
    <w:rsid w:val="00425C99"/>
    <w:rsid w:val="00433D69"/>
    <w:rsid w:val="004355B8"/>
    <w:rsid w:val="004374DD"/>
    <w:rsid w:val="004410BB"/>
    <w:rsid w:val="00442C3C"/>
    <w:rsid w:val="00471114"/>
    <w:rsid w:val="00472250"/>
    <w:rsid w:val="0047601C"/>
    <w:rsid w:val="0047773D"/>
    <w:rsid w:val="00480DD9"/>
    <w:rsid w:val="00483A96"/>
    <w:rsid w:val="00486921"/>
    <w:rsid w:val="0049472D"/>
    <w:rsid w:val="004B628D"/>
    <w:rsid w:val="004F6376"/>
    <w:rsid w:val="00501E69"/>
    <w:rsid w:val="00503C10"/>
    <w:rsid w:val="005121C7"/>
    <w:rsid w:val="00514567"/>
    <w:rsid w:val="005315CD"/>
    <w:rsid w:val="00535592"/>
    <w:rsid w:val="00536ECD"/>
    <w:rsid w:val="00543A5F"/>
    <w:rsid w:val="00544C66"/>
    <w:rsid w:val="005570DD"/>
    <w:rsid w:val="005610FA"/>
    <w:rsid w:val="00566DF9"/>
    <w:rsid w:val="00566E97"/>
    <w:rsid w:val="00580469"/>
    <w:rsid w:val="00583C94"/>
    <w:rsid w:val="005B47B8"/>
    <w:rsid w:val="005D433E"/>
    <w:rsid w:val="005D5B1E"/>
    <w:rsid w:val="00607E03"/>
    <w:rsid w:val="00611020"/>
    <w:rsid w:val="0061493F"/>
    <w:rsid w:val="006165FF"/>
    <w:rsid w:val="006172F3"/>
    <w:rsid w:val="00625415"/>
    <w:rsid w:val="00625BA5"/>
    <w:rsid w:val="00626958"/>
    <w:rsid w:val="00627EDC"/>
    <w:rsid w:val="00631343"/>
    <w:rsid w:val="006372D2"/>
    <w:rsid w:val="006422FA"/>
    <w:rsid w:val="0064759F"/>
    <w:rsid w:val="00662217"/>
    <w:rsid w:val="00665832"/>
    <w:rsid w:val="00673728"/>
    <w:rsid w:val="00675702"/>
    <w:rsid w:val="00683D95"/>
    <w:rsid w:val="00686F04"/>
    <w:rsid w:val="00690096"/>
    <w:rsid w:val="00694352"/>
    <w:rsid w:val="006950C0"/>
    <w:rsid w:val="006A48F7"/>
    <w:rsid w:val="006B265D"/>
    <w:rsid w:val="006B4D0C"/>
    <w:rsid w:val="006B4DBC"/>
    <w:rsid w:val="006B5E11"/>
    <w:rsid w:val="006B6948"/>
    <w:rsid w:val="006C01B8"/>
    <w:rsid w:val="006C2904"/>
    <w:rsid w:val="006C5A04"/>
    <w:rsid w:val="006D1787"/>
    <w:rsid w:val="006D724B"/>
    <w:rsid w:val="006F1BC2"/>
    <w:rsid w:val="006F665D"/>
    <w:rsid w:val="007301E5"/>
    <w:rsid w:val="00754A6E"/>
    <w:rsid w:val="0075719B"/>
    <w:rsid w:val="007706B8"/>
    <w:rsid w:val="007726A3"/>
    <w:rsid w:val="007748D8"/>
    <w:rsid w:val="0078001F"/>
    <w:rsid w:val="00782DE7"/>
    <w:rsid w:val="00790C72"/>
    <w:rsid w:val="0079510B"/>
    <w:rsid w:val="00795706"/>
    <w:rsid w:val="007969B5"/>
    <w:rsid w:val="00797AFA"/>
    <w:rsid w:val="007A2837"/>
    <w:rsid w:val="007B383F"/>
    <w:rsid w:val="007B4256"/>
    <w:rsid w:val="007B5DAB"/>
    <w:rsid w:val="007B6F19"/>
    <w:rsid w:val="007D19EF"/>
    <w:rsid w:val="007D1F89"/>
    <w:rsid w:val="007E6D96"/>
    <w:rsid w:val="00820413"/>
    <w:rsid w:val="00822513"/>
    <w:rsid w:val="00841FD8"/>
    <w:rsid w:val="00855A65"/>
    <w:rsid w:val="00857A36"/>
    <w:rsid w:val="0086212E"/>
    <w:rsid w:val="00866E7C"/>
    <w:rsid w:val="00877C81"/>
    <w:rsid w:val="0089286A"/>
    <w:rsid w:val="0089493A"/>
    <w:rsid w:val="00896738"/>
    <w:rsid w:val="00896BAC"/>
    <w:rsid w:val="008B1F3C"/>
    <w:rsid w:val="008E0200"/>
    <w:rsid w:val="008E06AE"/>
    <w:rsid w:val="008F2F7F"/>
    <w:rsid w:val="008F5FED"/>
    <w:rsid w:val="008F7D36"/>
    <w:rsid w:val="00922A5E"/>
    <w:rsid w:val="00924FC8"/>
    <w:rsid w:val="009468EB"/>
    <w:rsid w:val="00946911"/>
    <w:rsid w:val="00956075"/>
    <w:rsid w:val="00972F2D"/>
    <w:rsid w:val="0098073F"/>
    <w:rsid w:val="00980BB7"/>
    <w:rsid w:val="00982412"/>
    <w:rsid w:val="00983212"/>
    <w:rsid w:val="009840BE"/>
    <w:rsid w:val="009927C9"/>
    <w:rsid w:val="009970E6"/>
    <w:rsid w:val="009A46D6"/>
    <w:rsid w:val="009C3B23"/>
    <w:rsid w:val="009C43F7"/>
    <w:rsid w:val="009C5B3C"/>
    <w:rsid w:val="009C68E8"/>
    <w:rsid w:val="009D484A"/>
    <w:rsid w:val="009D681A"/>
    <w:rsid w:val="009D68EF"/>
    <w:rsid w:val="009F1F56"/>
    <w:rsid w:val="009F7E30"/>
    <w:rsid w:val="00A01406"/>
    <w:rsid w:val="00A06211"/>
    <w:rsid w:val="00A50A84"/>
    <w:rsid w:val="00A519BB"/>
    <w:rsid w:val="00A56766"/>
    <w:rsid w:val="00A57046"/>
    <w:rsid w:val="00A679A9"/>
    <w:rsid w:val="00A77A89"/>
    <w:rsid w:val="00A77E11"/>
    <w:rsid w:val="00A80527"/>
    <w:rsid w:val="00A805CA"/>
    <w:rsid w:val="00A8157C"/>
    <w:rsid w:val="00A84690"/>
    <w:rsid w:val="00A96D58"/>
    <w:rsid w:val="00AB077B"/>
    <w:rsid w:val="00AB1D79"/>
    <w:rsid w:val="00AB5AA6"/>
    <w:rsid w:val="00AC1159"/>
    <w:rsid w:val="00AC3EA1"/>
    <w:rsid w:val="00AD30C3"/>
    <w:rsid w:val="00AE0563"/>
    <w:rsid w:val="00B027F3"/>
    <w:rsid w:val="00B05017"/>
    <w:rsid w:val="00B11597"/>
    <w:rsid w:val="00B2297F"/>
    <w:rsid w:val="00B269D6"/>
    <w:rsid w:val="00B31DD5"/>
    <w:rsid w:val="00B34215"/>
    <w:rsid w:val="00B5302A"/>
    <w:rsid w:val="00B57616"/>
    <w:rsid w:val="00B66720"/>
    <w:rsid w:val="00B70489"/>
    <w:rsid w:val="00B73A41"/>
    <w:rsid w:val="00B83239"/>
    <w:rsid w:val="00B84BB8"/>
    <w:rsid w:val="00B9528E"/>
    <w:rsid w:val="00BA68A7"/>
    <w:rsid w:val="00BD055E"/>
    <w:rsid w:val="00BE5017"/>
    <w:rsid w:val="00BF07AB"/>
    <w:rsid w:val="00BF5CCC"/>
    <w:rsid w:val="00C0613D"/>
    <w:rsid w:val="00C06EA1"/>
    <w:rsid w:val="00C26BA6"/>
    <w:rsid w:val="00C55DF9"/>
    <w:rsid w:val="00C62C46"/>
    <w:rsid w:val="00C67AFA"/>
    <w:rsid w:val="00C8440A"/>
    <w:rsid w:val="00CB3489"/>
    <w:rsid w:val="00CC150C"/>
    <w:rsid w:val="00CC3DD4"/>
    <w:rsid w:val="00CC4396"/>
    <w:rsid w:val="00CD57D5"/>
    <w:rsid w:val="00CE1FB6"/>
    <w:rsid w:val="00CF039E"/>
    <w:rsid w:val="00D03E64"/>
    <w:rsid w:val="00D50AF2"/>
    <w:rsid w:val="00D6615E"/>
    <w:rsid w:val="00D72EDB"/>
    <w:rsid w:val="00D74CA3"/>
    <w:rsid w:val="00D828F5"/>
    <w:rsid w:val="00D82F8E"/>
    <w:rsid w:val="00DB0D16"/>
    <w:rsid w:val="00DB160B"/>
    <w:rsid w:val="00DB484F"/>
    <w:rsid w:val="00DB6736"/>
    <w:rsid w:val="00DD10A6"/>
    <w:rsid w:val="00DD1D7D"/>
    <w:rsid w:val="00DF151A"/>
    <w:rsid w:val="00DF6BB5"/>
    <w:rsid w:val="00E108D2"/>
    <w:rsid w:val="00E10FCD"/>
    <w:rsid w:val="00E22B49"/>
    <w:rsid w:val="00E263F2"/>
    <w:rsid w:val="00E26E33"/>
    <w:rsid w:val="00E331C6"/>
    <w:rsid w:val="00E50F84"/>
    <w:rsid w:val="00E51704"/>
    <w:rsid w:val="00E60F0B"/>
    <w:rsid w:val="00E66CEE"/>
    <w:rsid w:val="00E67A8F"/>
    <w:rsid w:val="00E70BDD"/>
    <w:rsid w:val="00E85675"/>
    <w:rsid w:val="00EA3C6E"/>
    <w:rsid w:val="00EB3643"/>
    <w:rsid w:val="00EB55B4"/>
    <w:rsid w:val="00EC2A8E"/>
    <w:rsid w:val="00EC337A"/>
    <w:rsid w:val="00ED0E3D"/>
    <w:rsid w:val="00ED5C61"/>
    <w:rsid w:val="00EE5645"/>
    <w:rsid w:val="00EF6799"/>
    <w:rsid w:val="00F255BF"/>
    <w:rsid w:val="00F323F9"/>
    <w:rsid w:val="00F37620"/>
    <w:rsid w:val="00F37F26"/>
    <w:rsid w:val="00F439B2"/>
    <w:rsid w:val="00F456A0"/>
    <w:rsid w:val="00F67F09"/>
    <w:rsid w:val="00F863D1"/>
    <w:rsid w:val="00F93D92"/>
    <w:rsid w:val="00FA242F"/>
    <w:rsid w:val="00FA3BF3"/>
    <w:rsid w:val="00FA5490"/>
    <w:rsid w:val="00FB060C"/>
    <w:rsid w:val="00FC0A0B"/>
    <w:rsid w:val="00FD3E83"/>
    <w:rsid w:val="00FD5C6C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E3391"/>
    <w:pPr>
      <w:keepNext/>
      <w:suppressAutoHyphens w:val="0"/>
      <w:autoSpaceDN/>
      <w:spacing w:line="720" w:lineRule="auto"/>
      <w:textAlignment w:val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character" w:styleId="a4">
    <w:name w:val="Hyperlink"/>
    <w:rPr>
      <w:rFonts w:cs="Times New Roman"/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5">
    <w:name w:val="Body Text"/>
    <w:basedOn w:val="a"/>
    <w:pPr>
      <w:autoSpaceDE w:val="0"/>
      <w:spacing w:line="360" w:lineRule="auto"/>
    </w:pPr>
    <w:rPr>
      <w:rFonts w:ascii="Times New Roman" w:hAnsi="Times New Roman"/>
      <w:sz w:val="36"/>
      <w:szCs w:val="20"/>
    </w:rPr>
  </w:style>
  <w:style w:type="character" w:customStyle="1" w:styleId="a6">
    <w:name w:val="本文 字元"/>
    <w:rPr>
      <w:kern w:val="3"/>
      <w:sz w:val="36"/>
    </w:rPr>
  </w:style>
  <w:style w:type="character" w:styleId="a7">
    <w:name w:val="Emphasis"/>
    <w:rPr>
      <w:i/>
      <w:iCs/>
    </w:rPr>
  </w:style>
  <w:style w:type="paragraph" w:styleId="a8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uiPriority w:val="99"/>
    <w:rPr>
      <w:rFonts w:ascii="Calibri" w:hAnsi="Calibri"/>
      <w:kern w:val="3"/>
    </w:rPr>
  </w:style>
  <w:style w:type="paragraph" w:styleId="aa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uiPriority w:val="99"/>
    <w:rPr>
      <w:rFonts w:ascii="Calibri" w:hAnsi="Calibri"/>
      <w:kern w:val="3"/>
    </w:rPr>
  </w:style>
  <w:style w:type="character" w:customStyle="1" w:styleId="20">
    <w:name w:val="標題 2 字元"/>
    <w:link w:val="2"/>
    <w:uiPriority w:val="9"/>
    <w:rsid w:val="000E3391"/>
    <w:rPr>
      <w:rFonts w:ascii="Cambria" w:hAnsi="Cambria"/>
      <w:b/>
      <w:bCs/>
      <w:sz w:val="48"/>
      <w:szCs w:val="48"/>
      <w:lang w:val="x-none" w:eastAsia="x-none"/>
    </w:rPr>
  </w:style>
  <w:style w:type="paragraph" w:customStyle="1" w:styleId="4">
    <w:name w:val="內文_標題4"/>
    <w:basedOn w:val="a"/>
    <w:rsid w:val="000E3391"/>
    <w:pPr>
      <w:suppressAutoHyphens w:val="0"/>
      <w:autoSpaceDN/>
      <w:adjustRightInd w:val="0"/>
      <w:snapToGrid w:val="0"/>
      <w:spacing w:afterLines="50" w:line="440" w:lineRule="exact"/>
      <w:ind w:leftChars="450" w:left="450" w:firstLineChars="200" w:firstLine="200"/>
      <w:jc w:val="both"/>
      <w:textAlignment w:val="auto"/>
    </w:pPr>
    <w:rPr>
      <w:rFonts w:ascii="Trebuchet MS" w:eastAsia="標楷體" w:hAnsi="Trebuchet MS"/>
      <w:bCs/>
      <w:color w:val="000000"/>
      <w:kern w:val="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8073F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8073F"/>
    <w:rPr>
      <w:rFonts w:ascii="Calibri Light" w:eastAsia="新細明體" w:hAnsi="Calibri Light" w:cs="Times New Roman"/>
      <w:kern w:val="3"/>
      <w:sz w:val="18"/>
      <w:szCs w:val="18"/>
    </w:rPr>
  </w:style>
  <w:style w:type="paragraph" w:styleId="ae">
    <w:name w:val="Revision"/>
    <w:hidden/>
    <w:uiPriority w:val="99"/>
    <w:semiHidden/>
    <w:rsid w:val="00DB6736"/>
    <w:rPr>
      <w:rFonts w:ascii="Calibri" w:hAnsi="Calibri"/>
      <w:kern w:val="3"/>
      <w:sz w:val="24"/>
      <w:szCs w:val="22"/>
    </w:rPr>
  </w:style>
  <w:style w:type="paragraph" w:customStyle="1" w:styleId="1">
    <w:name w:val="字元 字元1"/>
    <w:basedOn w:val="a"/>
    <w:semiHidden/>
    <w:rsid w:val="000612CC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E3391"/>
    <w:pPr>
      <w:keepNext/>
      <w:suppressAutoHyphens w:val="0"/>
      <w:autoSpaceDN/>
      <w:spacing w:line="720" w:lineRule="auto"/>
      <w:textAlignment w:val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character" w:styleId="a4">
    <w:name w:val="Hyperlink"/>
    <w:rPr>
      <w:rFonts w:cs="Times New Roman"/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5">
    <w:name w:val="Body Text"/>
    <w:basedOn w:val="a"/>
    <w:pPr>
      <w:autoSpaceDE w:val="0"/>
      <w:spacing w:line="360" w:lineRule="auto"/>
    </w:pPr>
    <w:rPr>
      <w:rFonts w:ascii="Times New Roman" w:hAnsi="Times New Roman"/>
      <w:sz w:val="36"/>
      <w:szCs w:val="20"/>
    </w:rPr>
  </w:style>
  <w:style w:type="character" w:customStyle="1" w:styleId="a6">
    <w:name w:val="本文 字元"/>
    <w:rPr>
      <w:kern w:val="3"/>
      <w:sz w:val="36"/>
    </w:rPr>
  </w:style>
  <w:style w:type="character" w:styleId="a7">
    <w:name w:val="Emphasis"/>
    <w:rPr>
      <w:i/>
      <w:iCs/>
    </w:rPr>
  </w:style>
  <w:style w:type="paragraph" w:styleId="a8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uiPriority w:val="99"/>
    <w:rPr>
      <w:rFonts w:ascii="Calibri" w:hAnsi="Calibri"/>
      <w:kern w:val="3"/>
    </w:rPr>
  </w:style>
  <w:style w:type="paragraph" w:styleId="aa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uiPriority w:val="99"/>
    <w:rPr>
      <w:rFonts w:ascii="Calibri" w:hAnsi="Calibri"/>
      <w:kern w:val="3"/>
    </w:rPr>
  </w:style>
  <w:style w:type="character" w:customStyle="1" w:styleId="20">
    <w:name w:val="標題 2 字元"/>
    <w:link w:val="2"/>
    <w:uiPriority w:val="9"/>
    <w:rsid w:val="000E3391"/>
    <w:rPr>
      <w:rFonts w:ascii="Cambria" w:hAnsi="Cambria"/>
      <w:b/>
      <w:bCs/>
      <w:sz w:val="48"/>
      <w:szCs w:val="48"/>
      <w:lang w:val="x-none" w:eastAsia="x-none"/>
    </w:rPr>
  </w:style>
  <w:style w:type="paragraph" w:customStyle="1" w:styleId="4">
    <w:name w:val="內文_標題4"/>
    <w:basedOn w:val="a"/>
    <w:rsid w:val="000E3391"/>
    <w:pPr>
      <w:suppressAutoHyphens w:val="0"/>
      <w:autoSpaceDN/>
      <w:adjustRightInd w:val="0"/>
      <w:snapToGrid w:val="0"/>
      <w:spacing w:afterLines="50" w:line="440" w:lineRule="exact"/>
      <w:ind w:leftChars="450" w:left="450" w:firstLineChars="200" w:firstLine="200"/>
      <w:jc w:val="both"/>
      <w:textAlignment w:val="auto"/>
    </w:pPr>
    <w:rPr>
      <w:rFonts w:ascii="Trebuchet MS" w:eastAsia="標楷體" w:hAnsi="Trebuchet MS"/>
      <w:bCs/>
      <w:color w:val="000000"/>
      <w:kern w:val="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8073F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8073F"/>
    <w:rPr>
      <w:rFonts w:ascii="Calibri Light" w:eastAsia="新細明體" w:hAnsi="Calibri Light" w:cs="Times New Roman"/>
      <w:kern w:val="3"/>
      <w:sz w:val="18"/>
      <w:szCs w:val="18"/>
    </w:rPr>
  </w:style>
  <w:style w:type="paragraph" w:styleId="ae">
    <w:name w:val="Revision"/>
    <w:hidden/>
    <w:uiPriority w:val="99"/>
    <w:semiHidden/>
    <w:rsid w:val="00DB6736"/>
    <w:rPr>
      <w:rFonts w:ascii="Calibri" w:hAnsi="Calibri"/>
      <w:kern w:val="3"/>
      <w:sz w:val="24"/>
      <w:szCs w:val="22"/>
    </w:rPr>
  </w:style>
  <w:style w:type="paragraph" w:customStyle="1" w:styleId="1">
    <w:name w:val="字元 字元1"/>
    <w:basedOn w:val="a"/>
    <w:semiHidden/>
    <w:rsid w:val="000612CC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B43B-71A8-4317-AB72-DA974FF3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e管家Plus改版  六大服務上線   創造民眾生活小確幸</dc:title>
  <dc:creator>UDN</dc:creator>
  <cp:lastModifiedBy>user</cp:lastModifiedBy>
  <cp:revision>2</cp:revision>
  <cp:lastPrinted>2016-09-08T07:48:00Z</cp:lastPrinted>
  <dcterms:created xsi:type="dcterms:W3CDTF">2016-10-17T09:46:00Z</dcterms:created>
  <dcterms:modified xsi:type="dcterms:W3CDTF">2016-10-17T09:46:00Z</dcterms:modified>
</cp:coreProperties>
</file>