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4045AE">
      <w:pPr>
        <w:snapToGrid w:val="0"/>
        <w:spacing w:line="500" w:lineRule="exac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4045AE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4045AE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4045AE">
      <w:pPr>
        <w:spacing w:line="50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26BF0">
        <w:rPr>
          <w:rFonts w:ascii="標楷體" w:eastAsia="標楷體" w:hAnsi="標楷體" w:hint="eastAsia"/>
          <w:szCs w:val="24"/>
        </w:rPr>
        <w:t>10</w:t>
      </w:r>
      <w:r w:rsidR="003658A8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3658A8">
        <w:rPr>
          <w:rFonts w:ascii="標楷體" w:eastAsia="標楷體" w:hAnsi="標楷體" w:hint="eastAsia"/>
          <w:szCs w:val="24"/>
        </w:rPr>
        <w:t>8</w:t>
      </w:r>
      <w:r w:rsidRPr="0069672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26BF0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Pr="0069672F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4547B8" w:rsidRPr="00F81040" w:rsidRDefault="004547B8" w:rsidP="004045AE">
      <w:pPr>
        <w:spacing w:line="500" w:lineRule="exact"/>
        <w:ind w:firstLineChars="1900" w:firstLine="4560"/>
        <w:jc w:val="both"/>
        <w:rPr>
          <w:rFonts w:ascii="標楷體" w:eastAsia="標楷體" w:hAnsi="標楷體" w:cs="Times New Roman"/>
          <w:spacing w:val="-16"/>
          <w:sz w:val="22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CF2824">
        <w:rPr>
          <w:rFonts w:ascii="標楷體" w:eastAsia="標楷體" w:hAnsi="標楷體" w:hint="eastAsia"/>
          <w:color w:val="000000" w:themeColor="text1"/>
          <w:szCs w:val="24"/>
        </w:rPr>
        <w:t>周組長曉</w:t>
      </w:r>
      <w:proofErr w:type="gramStart"/>
      <w:r w:rsidR="00CF2824">
        <w:rPr>
          <w:rFonts w:ascii="標楷體" w:eastAsia="標楷體" w:hAnsi="標楷體" w:hint="eastAsia"/>
          <w:color w:val="000000" w:themeColor="text1"/>
          <w:szCs w:val="24"/>
        </w:rPr>
        <w:t>雯</w:t>
      </w:r>
      <w:proofErr w:type="gramEnd"/>
      <w:r w:rsidR="00C77475">
        <w:rPr>
          <w:rFonts w:ascii="標楷體" w:eastAsia="標楷體" w:hAnsi="標楷體" w:hint="eastAsia"/>
          <w:color w:val="000000" w:themeColor="text1"/>
          <w:szCs w:val="24"/>
        </w:rPr>
        <w:t>、王科長衆</w:t>
      </w:r>
      <w:r w:rsidR="00BA33E5">
        <w:rPr>
          <w:rFonts w:ascii="標楷體" w:eastAsia="標楷體" w:hAnsi="標楷體" w:hint="eastAsia"/>
          <w:color w:val="000000" w:themeColor="text1"/>
          <w:szCs w:val="24"/>
        </w:rPr>
        <w:t>賢</w:t>
      </w:r>
      <w:r w:rsidR="00BA33E5">
        <w:rPr>
          <w:rFonts w:ascii="標楷體" w:eastAsia="標楷體" w:hAnsi="標楷體"/>
          <w:color w:val="000000" w:themeColor="text1"/>
          <w:szCs w:val="24"/>
        </w:rPr>
        <w:br/>
      </w:r>
      <w:r w:rsidR="00BA33E5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　　　　　　　</w:t>
      </w:r>
      <w:r w:rsidRPr="00AD17CF">
        <w:rPr>
          <w:rFonts w:ascii="標楷體" w:eastAsia="標楷體" w:hAnsi="標楷體" w:hint="eastAsia"/>
          <w:szCs w:val="24"/>
        </w:rPr>
        <w:t>聯絡電話</w:t>
      </w:r>
      <w:r w:rsidRPr="00DB5BE7">
        <w:rPr>
          <w:rFonts w:ascii="標楷體" w:eastAsia="標楷體" w:hAnsi="標楷體" w:hint="eastAsia"/>
          <w:sz w:val="22"/>
        </w:rPr>
        <w:t>：</w:t>
      </w:r>
      <w:r w:rsidR="00CF2824" w:rsidRPr="00CF2824">
        <w:rPr>
          <w:rFonts w:ascii="標楷體" w:eastAsia="標楷體" w:hAnsi="標楷體" w:cs="Times New Roman" w:hint="eastAsia"/>
          <w:spacing w:val="-16"/>
          <w:szCs w:val="24"/>
        </w:rPr>
        <w:t>0922</w:t>
      </w:r>
      <w:r w:rsidR="00CF2824" w:rsidRPr="00F81040">
        <w:rPr>
          <w:rFonts w:ascii="標楷體" w:eastAsia="標楷體" w:hAnsi="標楷體" w:cs="Times New Roman" w:hint="eastAsia"/>
          <w:spacing w:val="-16"/>
          <w:szCs w:val="24"/>
        </w:rPr>
        <w:t>-</w:t>
      </w:r>
      <w:r w:rsidR="00CF2824" w:rsidRPr="00CF2824">
        <w:rPr>
          <w:rFonts w:ascii="標楷體" w:eastAsia="標楷體" w:hAnsi="標楷體" w:cs="Times New Roman" w:hint="eastAsia"/>
          <w:spacing w:val="-16"/>
          <w:szCs w:val="24"/>
        </w:rPr>
        <w:t>747858</w:t>
      </w:r>
      <w:r w:rsidR="00BA33E5">
        <w:rPr>
          <w:rFonts w:ascii="標楷體" w:eastAsia="標楷體" w:hAnsi="標楷體" w:cs="Times New Roman" w:hint="eastAsia"/>
          <w:spacing w:val="-16"/>
          <w:szCs w:val="24"/>
        </w:rPr>
        <w:t>、0937-847899</w:t>
      </w:r>
    </w:p>
    <w:p w:rsidR="00920EF7" w:rsidRDefault="00BA33E5" w:rsidP="004045AE">
      <w:pPr>
        <w:spacing w:line="500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3F3254" w:rsidRPr="002840B4" w:rsidRDefault="00E802E9" w:rsidP="004045AE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E802E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「關鍵56小時－古寧頭戰役檔案新媒體展」</w:t>
      </w:r>
      <w:r w:rsidR="00B31454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創意</w:t>
      </w:r>
      <w:r w:rsidRPr="00E802E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開</w:t>
      </w:r>
      <w:r w:rsidR="00A52AE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幕</w:t>
      </w:r>
    </w:p>
    <w:p w:rsidR="00920EF7" w:rsidRDefault="000F77D8" w:rsidP="004045AE">
      <w:pPr>
        <w:snapToGrid w:val="0"/>
        <w:spacing w:line="500" w:lineRule="exact"/>
        <w:ind w:firstLine="770"/>
        <w:jc w:val="both"/>
        <w:rPr>
          <w:rFonts w:eastAsia="標楷體" w:hAnsi="標楷體"/>
          <w:spacing w:val="20"/>
          <w:sz w:val="32"/>
          <w:szCs w:val="28"/>
        </w:rPr>
      </w:pPr>
      <w:r>
        <w:rPr>
          <w:rFonts w:eastAsia="標楷體" w:hAnsi="標楷體" w:hint="eastAsia"/>
          <w:bCs/>
          <w:spacing w:val="20"/>
          <w:sz w:val="32"/>
          <w:szCs w:val="28"/>
        </w:rPr>
        <w:t>不同以往，首次以檔案創新展示呈現</w:t>
      </w:r>
      <w:proofErr w:type="gramStart"/>
      <w:r>
        <w:rPr>
          <w:rFonts w:eastAsia="標楷體" w:hAnsi="標楷體" w:hint="eastAsia"/>
          <w:bCs/>
          <w:spacing w:val="20"/>
          <w:sz w:val="32"/>
          <w:szCs w:val="28"/>
        </w:rPr>
        <w:t>臺灣文創系統</w:t>
      </w:r>
      <w:proofErr w:type="gramEnd"/>
      <w:r>
        <w:rPr>
          <w:rFonts w:eastAsia="標楷體" w:hAnsi="標楷體" w:hint="eastAsia"/>
          <w:bCs/>
          <w:spacing w:val="20"/>
          <w:sz w:val="32"/>
          <w:szCs w:val="28"/>
        </w:rPr>
        <w:t>力量</w:t>
      </w:r>
      <w:r w:rsidR="00B31454">
        <w:rPr>
          <w:rFonts w:eastAsia="標楷體" w:hAnsi="標楷體" w:hint="eastAsia"/>
          <w:bCs/>
          <w:spacing w:val="20"/>
          <w:sz w:val="32"/>
          <w:szCs w:val="28"/>
        </w:rPr>
        <w:t>的</w:t>
      </w:r>
      <w:r w:rsidR="00F14A0D">
        <w:rPr>
          <w:rFonts w:eastAsia="標楷體" w:hAnsi="標楷體" w:hint="eastAsia"/>
          <w:bCs/>
          <w:spacing w:val="20"/>
          <w:sz w:val="32"/>
          <w:szCs w:val="28"/>
        </w:rPr>
        <w:t>「</w:t>
      </w:r>
      <w:r w:rsidR="00F14A0D" w:rsidRPr="00F14A0D">
        <w:rPr>
          <w:rFonts w:eastAsia="標楷體" w:hAnsi="標楷體" w:hint="eastAsia"/>
          <w:bCs/>
          <w:spacing w:val="20"/>
          <w:sz w:val="32"/>
          <w:szCs w:val="28"/>
        </w:rPr>
        <w:t>關鍵</w:t>
      </w:r>
      <w:r w:rsidR="00F14A0D" w:rsidRPr="00F14A0D">
        <w:rPr>
          <w:rFonts w:eastAsia="標楷體" w:hAnsi="標楷體" w:hint="eastAsia"/>
          <w:bCs/>
          <w:spacing w:val="20"/>
          <w:sz w:val="32"/>
          <w:szCs w:val="28"/>
        </w:rPr>
        <w:t>56</w:t>
      </w:r>
      <w:r w:rsidR="00F14A0D" w:rsidRPr="00F14A0D">
        <w:rPr>
          <w:rFonts w:eastAsia="標楷體" w:hAnsi="標楷體" w:hint="eastAsia"/>
          <w:bCs/>
          <w:spacing w:val="20"/>
          <w:sz w:val="32"/>
          <w:szCs w:val="28"/>
        </w:rPr>
        <w:t>小時－古寧頭戰役檔案新媒體展</w:t>
      </w:r>
      <w:r w:rsidR="00F14A0D">
        <w:rPr>
          <w:rFonts w:eastAsia="標楷體" w:hAnsi="標楷體" w:hint="eastAsia"/>
          <w:bCs/>
          <w:spacing w:val="20"/>
          <w:sz w:val="32"/>
          <w:szCs w:val="28"/>
        </w:rPr>
        <w:t>」</w:t>
      </w:r>
      <w:r w:rsidR="00F14A0D" w:rsidRPr="00F14A0D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F14A0D">
        <w:rPr>
          <w:rFonts w:eastAsia="標楷體" w:hAnsi="標楷體" w:hint="eastAsia"/>
          <w:bCs/>
          <w:spacing w:val="20"/>
          <w:sz w:val="32"/>
          <w:szCs w:val="28"/>
        </w:rPr>
        <w:t>8</w:t>
      </w:r>
      <w:r w:rsidR="00F14A0D" w:rsidRPr="00F14A0D">
        <w:rPr>
          <w:rFonts w:eastAsia="標楷體" w:hAnsi="標楷體" w:hint="eastAsia"/>
          <w:bCs/>
          <w:spacing w:val="20"/>
          <w:sz w:val="32"/>
          <w:szCs w:val="28"/>
        </w:rPr>
        <w:t>月</w:t>
      </w:r>
      <w:r w:rsidR="00F14A0D" w:rsidRPr="00F14A0D">
        <w:rPr>
          <w:rFonts w:eastAsia="標楷體" w:hAnsi="標楷體"/>
          <w:bCs/>
          <w:spacing w:val="20"/>
          <w:sz w:val="32"/>
          <w:szCs w:val="28"/>
        </w:rPr>
        <w:t>16</w:t>
      </w:r>
      <w:r w:rsidR="00F14A0D" w:rsidRPr="00F14A0D">
        <w:rPr>
          <w:rFonts w:eastAsia="標楷體" w:hAnsi="標楷體" w:hint="eastAsia"/>
          <w:bCs/>
          <w:spacing w:val="20"/>
          <w:sz w:val="32"/>
          <w:szCs w:val="28"/>
        </w:rPr>
        <w:t>日在行政院新莊</w:t>
      </w:r>
      <w:r w:rsidR="00F14A0D">
        <w:rPr>
          <w:rFonts w:eastAsia="標楷體" w:hAnsi="標楷體" w:hint="eastAsia"/>
          <w:spacing w:val="20"/>
          <w:sz w:val="32"/>
          <w:szCs w:val="28"/>
        </w:rPr>
        <w:t>聯合辦公大樓北棟</w:t>
      </w:r>
      <w:r w:rsidR="00F14A0D">
        <w:rPr>
          <w:rFonts w:eastAsia="標楷體" w:hAnsi="標楷體" w:hint="eastAsia"/>
          <w:spacing w:val="20"/>
          <w:sz w:val="32"/>
          <w:szCs w:val="28"/>
        </w:rPr>
        <w:t>1</w:t>
      </w:r>
      <w:r w:rsidR="00F14A0D">
        <w:rPr>
          <w:rFonts w:eastAsia="標楷體" w:hAnsi="標楷體" w:hint="eastAsia"/>
          <w:spacing w:val="20"/>
          <w:sz w:val="32"/>
          <w:szCs w:val="28"/>
        </w:rPr>
        <w:t>樓檔案管理局展覽廳，由國發會</w:t>
      </w:r>
      <w:r w:rsidR="00E30B52">
        <w:rPr>
          <w:rFonts w:eastAsia="標楷體" w:hAnsi="標楷體" w:hint="eastAsia"/>
          <w:spacing w:val="20"/>
          <w:sz w:val="32"/>
          <w:szCs w:val="28"/>
        </w:rPr>
        <w:t>副</w:t>
      </w:r>
      <w:r w:rsidR="00F14A0D">
        <w:rPr>
          <w:rFonts w:eastAsia="標楷體" w:hAnsi="標楷體" w:hint="eastAsia"/>
          <w:spacing w:val="20"/>
          <w:sz w:val="32"/>
          <w:szCs w:val="28"/>
        </w:rPr>
        <w:t>主任委員</w:t>
      </w:r>
      <w:r w:rsidR="00E30B52">
        <w:rPr>
          <w:rFonts w:eastAsia="標楷體" w:hAnsi="標楷體" w:hint="eastAsia"/>
          <w:spacing w:val="20"/>
          <w:sz w:val="32"/>
          <w:szCs w:val="28"/>
        </w:rPr>
        <w:t>高仙桂</w:t>
      </w:r>
      <w:r w:rsidR="0048127D">
        <w:rPr>
          <w:rFonts w:eastAsia="標楷體" w:hAnsi="標楷體" w:hint="eastAsia"/>
          <w:spacing w:val="20"/>
          <w:sz w:val="32"/>
          <w:szCs w:val="28"/>
        </w:rPr>
        <w:t>主持開幕儀式</w:t>
      </w:r>
      <w:r w:rsidR="0048127D" w:rsidRPr="00394DAF">
        <w:rPr>
          <w:rFonts w:eastAsia="標楷體" w:hAnsi="標楷體" w:hint="eastAsia"/>
          <w:spacing w:val="20"/>
          <w:sz w:val="32"/>
          <w:szCs w:val="28"/>
        </w:rPr>
        <w:t>，</w:t>
      </w:r>
      <w:r w:rsidR="00DB4E7E" w:rsidRPr="00394DAF">
        <w:rPr>
          <w:rFonts w:eastAsia="標楷體" w:hAnsi="標楷體" w:hint="eastAsia"/>
          <w:spacing w:val="20"/>
          <w:sz w:val="32"/>
          <w:szCs w:val="28"/>
        </w:rPr>
        <w:t>隆重登場。</w:t>
      </w:r>
      <w:r w:rsidR="0048127D">
        <w:rPr>
          <w:rFonts w:eastAsia="標楷體" w:hAnsi="標楷體" w:hint="eastAsia"/>
          <w:spacing w:val="20"/>
          <w:sz w:val="32"/>
          <w:szCs w:val="28"/>
        </w:rPr>
        <w:t>與會貴賓包括監察院院長張博雅</w:t>
      </w:r>
      <w:r w:rsidR="00394DAF" w:rsidRPr="00394DAF">
        <w:rPr>
          <w:rFonts w:eastAsia="標楷體" w:hAnsi="標楷體" w:hint="eastAsia"/>
          <w:spacing w:val="20"/>
          <w:sz w:val="32"/>
          <w:szCs w:val="28"/>
        </w:rPr>
        <w:t>及總統府第二局副局長</w:t>
      </w:r>
      <w:proofErr w:type="gramStart"/>
      <w:r w:rsidR="00394DAF" w:rsidRPr="00394DAF">
        <w:rPr>
          <w:rFonts w:eastAsia="標楷體" w:hAnsi="標楷體" w:hint="eastAsia"/>
          <w:spacing w:val="20"/>
          <w:sz w:val="32"/>
          <w:szCs w:val="28"/>
        </w:rPr>
        <w:t>保經榮</w:t>
      </w:r>
      <w:proofErr w:type="gramEnd"/>
      <w:r w:rsidR="00DB3A39" w:rsidRPr="00394DAF">
        <w:rPr>
          <w:rFonts w:eastAsia="標楷體" w:hAnsi="標楷體" w:hint="eastAsia"/>
          <w:spacing w:val="20"/>
          <w:sz w:val="32"/>
          <w:szCs w:val="28"/>
        </w:rPr>
        <w:t>等</w:t>
      </w:r>
      <w:r w:rsidR="00DB3A39">
        <w:rPr>
          <w:rFonts w:ascii="標楷體" w:eastAsia="標楷體" w:hAnsi="標楷體" w:hint="eastAsia"/>
          <w:spacing w:val="20"/>
          <w:sz w:val="32"/>
          <w:szCs w:val="28"/>
        </w:rPr>
        <w:t>人</w:t>
      </w:r>
      <w:r w:rsidR="00F14A0D">
        <w:rPr>
          <w:rFonts w:eastAsia="標楷體" w:hAnsi="標楷體" w:hint="eastAsia"/>
          <w:spacing w:val="20"/>
          <w:sz w:val="32"/>
          <w:szCs w:val="28"/>
        </w:rPr>
        <w:t>。</w:t>
      </w:r>
    </w:p>
    <w:p w:rsidR="005A1EFB" w:rsidRDefault="00E30B52" w:rsidP="004045AE">
      <w:pPr>
        <w:snapToGrid w:val="0"/>
        <w:spacing w:line="500" w:lineRule="exact"/>
        <w:ind w:firstLine="770"/>
        <w:jc w:val="both"/>
        <w:rPr>
          <w:rFonts w:eastAsia="標楷體" w:hAnsi="標楷體"/>
          <w:bCs/>
          <w:spacing w:val="20"/>
          <w:sz w:val="32"/>
          <w:szCs w:val="28"/>
        </w:rPr>
      </w:pPr>
      <w:r>
        <w:rPr>
          <w:rFonts w:ascii="標楷體" w:eastAsia="標楷體" w:hAnsi="標楷體" w:hint="eastAsia"/>
          <w:bCs/>
          <w:spacing w:val="20"/>
          <w:sz w:val="32"/>
          <w:szCs w:val="32"/>
        </w:rPr>
        <w:t>高仙桂</w:t>
      </w:r>
      <w:r w:rsidR="00DB3A39">
        <w:rPr>
          <w:rFonts w:ascii="標楷體" w:eastAsia="標楷體" w:hAnsi="標楷體" w:hint="eastAsia"/>
          <w:bCs/>
          <w:spacing w:val="20"/>
          <w:sz w:val="32"/>
          <w:szCs w:val="32"/>
        </w:rPr>
        <w:t>於</w:t>
      </w:r>
      <w:r w:rsidR="00F14A0D" w:rsidRPr="000E1668">
        <w:rPr>
          <w:rFonts w:eastAsia="標楷體" w:hAnsi="標楷體" w:hint="eastAsia"/>
          <w:bCs/>
          <w:spacing w:val="20"/>
          <w:sz w:val="32"/>
          <w:szCs w:val="28"/>
        </w:rPr>
        <w:t>致詞時表示，</w:t>
      </w:r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民國</w:t>
      </w:r>
      <w:r w:rsidR="000E1668" w:rsidRPr="000E1668">
        <w:rPr>
          <w:rFonts w:eastAsia="標楷體" w:hAnsi="標楷體"/>
          <w:bCs/>
          <w:spacing w:val="20"/>
          <w:sz w:val="32"/>
          <w:szCs w:val="28"/>
        </w:rPr>
        <w:t>38</w:t>
      </w:r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年</w:t>
      </w:r>
      <w:r w:rsidR="000E1668">
        <w:rPr>
          <w:rFonts w:eastAsia="標楷體" w:hAnsi="標楷體" w:hint="eastAsia"/>
          <w:bCs/>
          <w:spacing w:val="20"/>
          <w:sz w:val="32"/>
          <w:szCs w:val="28"/>
        </w:rPr>
        <w:t>的金門古寧頭戰役</w:t>
      </w:r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不但成功保住金門及臺灣，也奠定了</w:t>
      </w:r>
      <w:r w:rsidR="005A1EFB">
        <w:rPr>
          <w:rFonts w:eastAsia="標楷體" w:hAnsi="標楷體" w:hint="eastAsia"/>
          <w:bCs/>
          <w:spacing w:val="20"/>
          <w:sz w:val="32"/>
          <w:szCs w:val="28"/>
        </w:rPr>
        <w:t>今日</w:t>
      </w:r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安定發展的基礎。金門</w:t>
      </w:r>
      <w:r w:rsidR="000E1668">
        <w:rPr>
          <w:rFonts w:eastAsia="標楷體" w:hAnsi="標楷體" w:hint="eastAsia"/>
          <w:bCs/>
          <w:spacing w:val="20"/>
          <w:sz w:val="32"/>
          <w:szCs w:val="28"/>
        </w:rPr>
        <w:t>在</w:t>
      </w:r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結束戰地政務後，轉而注重文化創意及觀光產業，多處具代表性的戰役史蹟，</w:t>
      </w:r>
      <w:proofErr w:type="gramStart"/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透過文創的</w:t>
      </w:r>
      <w:proofErr w:type="gramEnd"/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結合，</w:t>
      </w:r>
      <w:r w:rsidR="000E1668">
        <w:rPr>
          <w:rFonts w:eastAsia="標楷體" w:hAnsi="標楷體" w:hint="eastAsia"/>
          <w:bCs/>
          <w:spacing w:val="20"/>
          <w:sz w:val="32"/>
          <w:szCs w:val="28"/>
        </w:rPr>
        <w:t>已</w:t>
      </w:r>
      <w:r w:rsidR="000E1668" w:rsidRPr="000E1668">
        <w:rPr>
          <w:rFonts w:eastAsia="標楷體" w:hAnsi="標楷體" w:hint="eastAsia"/>
          <w:bCs/>
          <w:spacing w:val="20"/>
          <w:sz w:val="32"/>
          <w:szCs w:val="28"/>
        </w:rPr>
        <w:t>轉型成為生態與文化兼具的觀光景點。</w:t>
      </w:r>
      <w:r w:rsidR="00B31454">
        <w:rPr>
          <w:rFonts w:eastAsia="標楷體" w:hAnsi="標楷體" w:hint="eastAsia"/>
          <w:bCs/>
          <w:spacing w:val="20"/>
          <w:sz w:val="32"/>
          <w:szCs w:val="28"/>
        </w:rPr>
        <w:t>她也指出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檔案局</w:t>
      </w:r>
      <w:r w:rsidR="00DB4E7E">
        <w:rPr>
          <w:rFonts w:eastAsia="標楷體" w:hAnsi="標楷體" w:hint="eastAsia"/>
          <w:bCs/>
          <w:spacing w:val="20"/>
          <w:sz w:val="32"/>
          <w:szCs w:val="28"/>
        </w:rPr>
        <w:t>長期致力普及檔案應用意識，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近年</w:t>
      </w:r>
      <w:r>
        <w:rPr>
          <w:rFonts w:eastAsia="標楷體" w:hAnsi="標楷體" w:hint="eastAsia"/>
          <w:bCs/>
          <w:spacing w:val="20"/>
          <w:sz w:val="32"/>
          <w:szCs w:val="28"/>
        </w:rPr>
        <w:t>來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也</w:t>
      </w:r>
      <w:r w:rsidR="00DB4E7E">
        <w:rPr>
          <w:rFonts w:eastAsia="標楷體" w:hAnsi="標楷體" w:hint="eastAsia"/>
          <w:bCs/>
          <w:spacing w:val="20"/>
          <w:sz w:val="32"/>
          <w:szCs w:val="28"/>
        </w:rPr>
        <w:t>開始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發展檔案創意加值工作，為了推廣珍貴檔案文獻，</w:t>
      </w:r>
      <w:r w:rsidR="003D0596">
        <w:rPr>
          <w:rFonts w:eastAsia="標楷體" w:hAnsi="標楷體" w:hint="eastAsia"/>
          <w:bCs/>
          <w:spacing w:val="20"/>
          <w:sz w:val="32"/>
          <w:szCs w:val="28"/>
        </w:rPr>
        <w:t>今年</w:t>
      </w:r>
      <w:proofErr w:type="gramStart"/>
      <w:r>
        <w:rPr>
          <w:rFonts w:eastAsia="標楷體" w:hAnsi="標楷體" w:hint="eastAsia"/>
          <w:bCs/>
          <w:spacing w:val="20"/>
          <w:sz w:val="32"/>
          <w:szCs w:val="28"/>
        </w:rPr>
        <w:t>特</w:t>
      </w:r>
      <w:proofErr w:type="gramEnd"/>
      <w:r w:rsidR="003D0596">
        <w:rPr>
          <w:rFonts w:eastAsia="標楷體" w:hAnsi="標楷體" w:hint="eastAsia"/>
          <w:bCs/>
          <w:spacing w:val="20"/>
          <w:sz w:val="32"/>
          <w:szCs w:val="28"/>
        </w:rPr>
        <w:t>以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「古寧頭戰役」</w:t>
      </w:r>
      <w:r w:rsidR="00DB4E7E">
        <w:rPr>
          <w:rFonts w:eastAsia="標楷體" w:hAnsi="標楷體" w:hint="eastAsia"/>
          <w:bCs/>
          <w:spacing w:val="20"/>
          <w:sz w:val="32"/>
          <w:szCs w:val="28"/>
        </w:rPr>
        <w:t>國家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檔案</w:t>
      </w:r>
      <w:r w:rsidR="00DB4E7E">
        <w:rPr>
          <w:rFonts w:eastAsia="標楷體" w:hAnsi="標楷體" w:hint="eastAsia"/>
          <w:bCs/>
          <w:spacing w:val="20"/>
          <w:sz w:val="32"/>
          <w:szCs w:val="28"/>
        </w:rPr>
        <w:t>結合</w:t>
      </w:r>
      <w:r w:rsidR="00B31454">
        <w:rPr>
          <w:rFonts w:eastAsia="標楷體" w:hAnsi="標楷體" w:hint="eastAsia"/>
          <w:bCs/>
          <w:spacing w:val="20"/>
          <w:sz w:val="32"/>
          <w:szCs w:val="28"/>
        </w:rPr>
        <w:t>數位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新媒體展示技術，</w:t>
      </w:r>
      <w:r w:rsidR="0021476D">
        <w:rPr>
          <w:rFonts w:eastAsia="標楷體" w:hAnsi="標楷體" w:hint="eastAsia"/>
          <w:bCs/>
          <w:spacing w:val="20"/>
          <w:sz w:val="32"/>
          <w:szCs w:val="28"/>
        </w:rPr>
        <w:t>建立跨領域創作平台，整合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許多創意產業廠商</w:t>
      </w:r>
      <w:r w:rsidR="0021476D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設計具有古寧頭</w:t>
      </w:r>
      <w:r w:rsidR="00F36671">
        <w:rPr>
          <w:rFonts w:eastAsia="標楷體" w:hAnsi="標楷體" w:hint="eastAsia"/>
          <w:bCs/>
          <w:spacing w:val="20"/>
          <w:sz w:val="32"/>
          <w:szCs w:val="28"/>
        </w:rPr>
        <w:t>或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戰役意象的產品，希望藉由創新的技術</w:t>
      </w:r>
      <w:r w:rsidR="005A1EFB">
        <w:rPr>
          <w:rFonts w:eastAsia="標楷體" w:hAnsi="標楷體" w:hint="eastAsia"/>
          <w:bCs/>
          <w:spacing w:val="20"/>
          <w:sz w:val="32"/>
          <w:szCs w:val="28"/>
        </w:rPr>
        <w:t>與方式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展現國家檔案豐富、獨特的內涵，</w:t>
      </w:r>
      <w:r w:rsidR="00B31454">
        <w:rPr>
          <w:rFonts w:eastAsia="標楷體" w:hAnsi="標楷體" w:hint="eastAsia"/>
          <w:bCs/>
          <w:spacing w:val="20"/>
          <w:sz w:val="32"/>
          <w:szCs w:val="28"/>
        </w:rPr>
        <w:t>改變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各界對檔案</w:t>
      </w:r>
      <w:r w:rsidR="007A4260">
        <w:rPr>
          <w:rFonts w:eastAsia="標楷體" w:hAnsi="標楷體" w:hint="eastAsia"/>
          <w:bCs/>
          <w:spacing w:val="20"/>
          <w:sz w:val="32"/>
          <w:szCs w:val="28"/>
        </w:rPr>
        <w:t>生硬的刻版印象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7A4260">
        <w:rPr>
          <w:rFonts w:eastAsia="標楷體" w:hAnsi="標楷體" w:hint="eastAsia"/>
          <w:bCs/>
          <w:spacing w:val="20"/>
          <w:sz w:val="32"/>
          <w:szCs w:val="28"/>
        </w:rPr>
        <w:t>活化檔案的多元應用</w:t>
      </w:r>
      <w:r w:rsidR="005A1EFB" w:rsidRPr="005A1EFB">
        <w:rPr>
          <w:rFonts w:eastAsia="標楷體" w:hAnsi="標楷體" w:hint="eastAsia"/>
          <w:bCs/>
          <w:spacing w:val="20"/>
          <w:sz w:val="32"/>
          <w:szCs w:val="28"/>
        </w:rPr>
        <w:t>。</w:t>
      </w:r>
    </w:p>
    <w:p w:rsidR="005F1AEF" w:rsidRDefault="00511534" w:rsidP="004045AE">
      <w:pPr>
        <w:snapToGrid w:val="0"/>
        <w:spacing w:line="500" w:lineRule="exact"/>
        <w:ind w:firstLine="770"/>
        <w:jc w:val="both"/>
        <w:rPr>
          <w:rFonts w:ascii="標楷體" w:eastAsia="標楷體" w:hAnsi="標楷體"/>
          <w:bCs/>
          <w:spacing w:val="20"/>
          <w:sz w:val="32"/>
          <w:szCs w:val="32"/>
        </w:rPr>
      </w:pP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lastRenderedPageBreak/>
        <w:t>檔案管理局</w:t>
      </w:r>
      <w:r w:rsidR="007A4260">
        <w:rPr>
          <w:rFonts w:ascii="標楷體" w:eastAsia="標楷體" w:hAnsi="標楷體" w:hint="eastAsia"/>
          <w:bCs/>
          <w:spacing w:val="20"/>
          <w:sz w:val="32"/>
          <w:szCs w:val="32"/>
        </w:rPr>
        <w:t>林秋燕局長</w:t>
      </w: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表示</w:t>
      </w:r>
      <w:r w:rsidR="00836771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，</w:t>
      </w:r>
      <w:r w:rsidR="00296DBB">
        <w:rPr>
          <w:rFonts w:ascii="標楷體" w:eastAsia="標楷體" w:hAnsi="標楷體" w:hint="eastAsia"/>
          <w:sz w:val="32"/>
          <w:szCs w:val="28"/>
        </w:rPr>
        <w:t>在</w:t>
      </w:r>
      <w:r w:rsidR="007A4260">
        <w:rPr>
          <w:rFonts w:ascii="標楷體" w:eastAsia="標楷體" w:hAnsi="標楷體" w:hint="eastAsia"/>
          <w:sz w:val="32"/>
          <w:szCs w:val="28"/>
        </w:rPr>
        <w:t>長達1年半的</w:t>
      </w:r>
      <w:r w:rsidR="00296DBB">
        <w:rPr>
          <w:rFonts w:ascii="標楷體" w:eastAsia="標楷體" w:hAnsi="標楷體" w:hint="eastAsia"/>
          <w:sz w:val="32"/>
          <w:szCs w:val="28"/>
        </w:rPr>
        <w:t>策展過程中，</w:t>
      </w:r>
      <w:r w:rsidR="001F4D1B">
        <w:rPr>
          <w:rFonts w:ascii="標楷體" w:eastAsia="標楷體" w:hAnsi="標楷體" w:hint="eastAsia"/>
          <w:sz w:val="32"/>
          <w:szCs w:val="28"/>
        </w:rPr>
        <w:t>不</w:t>
      </w:r>
      <w:r w:rsidR="007A4260">
        <w:rPr>
          <w:rFonts w:ascii="標楷體" w:eastAsia="標楷體" w:hAnsi="標楷體" w:hint="eastAsia"/>
          <w:sz w:val="32"/>
          <w:szCs w:val="28"/>
        </w:rPr>
        <w:t>斷地與團隊激發</w:t>
      </w:r>
      <w:r w:rsidR="001F4D1B">
        <w:rPr>
          <w:rFonts w:ascii="標楷體" w:eastAsia="標楷體" w:hAnsi="標楷體" w:hint="eastAsia"/>
          <w:sz w:val="32"/>
          <w:szCs w:val="28"/>
        </w:rPr>
        <w:t>創新</w:t>
      </w:r>
      <w:r w:rsidR="007A4260">
        <w:rPr>
          <w:rFonts w:ascii="標楷體" w:eastAsia="標楷體" w:hAnsi="標楷體" w:hint="eastAsia"/>
          <w:sz w:val="32"/>
          <w:szCs w:val="28"/>
        </w:rPr>
        <w:t>的</w:t>
      </w:r>
      <w:r w:rsidR="001F4D1B">
        <w:rPr>
          <w:rFonts w:ascii="標楷體" w:eastAsia="標楷體" w:hAnsi="標楷體" w:hint="eastAsia"/>
          <w:sz w:val="32"/>
          <w:szCs w:val="28"/>
        </w:rPr>
        <w:t>思維與做法，尤其是</w:t>
      </w:r>
      <w:r w:rsidR="002A2F39">
        <w:rPr>
          <w:rFonts w:ascii="標楷體" w:eastAsia="標楷體" w:hAnsi="標楷體" w:hint="eastAsia"/>
          <w:sz w:val="32"/>
          <w:szCs w:val="28"/>
        </w:rPr>
        <w:t>創造一個嶄新的</w:t>
      </w:r>
      <w:r w:rsidR="00296DBB">
        <w:rPr>
          <w:rFonts w:ascii="標楷體" w:eastAsia="標楷體" w:hAnsi="標楷體" w:hint="eastAsia"/>
          <w:sz w:val="32"/>
          <w:szCs w:val="28"/>
        </w:rPr>
        <w:t>跨領域</w:t>
      </w:r>
      <w:r w:rsidR="00296DBB">
        <w:rPr>
          <w:rFonts w:eastAsia="標楷體" w:hint="eastAsia"/>
          <w:sz w:val="32"/>
          <w:szCs w:val="28"/>
        </w:rPr>
        <w:t>整合平台，擴大與相關領域業者合作，包括</w:t>
      </w:r>
      <w:r w:rsidR="00793D16">
        <w:rPr>
          <w:rFonts w:eastAsia="標楷體" w:hint="eastAsia"/>
          <w:sz w:val="32"/>
          <w:szCs w:val="28"/>
        </w:rPr>
        <w:t>導入</w:t>
      </w:r>
      <w:r w:rsidR="00296DBB">
        <w:rPr>
          <w:rFonts w:eastAsia="標楷體" w:hint="eastAsia"/>
          <w:sz w:val="32"/>
          <w:szCs w:val="28"/>
        </w:rPr>
        <w:t>雲端、動畫、</w:t>
      </w:r>
      <w:r w:rsidR="0007189A">
        <w:rPr>
          <w:rFonts w:eastAsia="標楷體" w:hint="eastAsia"/>
          <w:sz w:val="32"/>
          <w:szCs w:val="28"/>
        </w:rPr>
        <w:t>A</w:t>
      </w:r>
      <w:bookmarkStart w:id="0" w:name="_GoBack"/>
      <w:bookmarkEnd w:id="0"/>
      <w:r w:rsidR="00296DBB">
        <w:rPr>
          <w:rFonts w:eastAsia="標楷體"/>
          <w:sz w:val="32"/>
          <w:szCs w:val="28"/>
        </w:rPr>
        <w:t>R</w:t>
      </w:r>
      <w:r w:rsidR="00296DBB">
        <w:rPr>
          <w:rFonts w:eastAsia="標楷體" w:hint="eastAsia"/>
          <w:sz w:val="32"/>
          <w:szCs w:val="28"/>
        </w:rPr>
        <w:t>、</w:t>
      </w:r>
      <w:r w:rsidR="00296DBB">
        <w:rPr>
          <w:rFonts w:eastAsia="標楷體"/>
          <w:sz w:val="32"/>
          <w:szCs w:val="28"/>
        </w:rPr>
        <w:t>3D</w:t>
      </w:r>
      <w:r w:rsidR="00296DBB">
        <w:rPr>
          <w:rFonts w:eastAsia="標楷體" w:hint="eastAsia"/>
          <w:sz w:val="32"/>
          <w:szCs w:val="28"/>
        </w:rPr>
        <w:t>維度實境、肢體辨識、臉部辨識等</w:t>
      </w:r>
      <w:r w:rsidR="00793D16">
        <w:rPr>
          <w:rFonts w:eastAsia="標楷體" w:hint="eastAsia"/>
          <w:sz w:val="32"/>
          <w:szCs w:val="28"/>
        </w:rPr>
        <w:t>新媒體</w:t>
      </w:r>
      <w:r w:rsidR="00296DBB">
        <w:rPr>
          <w:rFonts w:eastAsia="標楷體" w:hint="eastAsia"/>
          <w:sz w:val="32"/>
          <w:szCs w:val="28"/>
        </w:rPr>
        <w:t>科技</w:t>
      </w:r>
      <w:r w:rsidR="00296DBB">
        <w:rPr>
          <w:rFonts w:ascii="新細明體" w:eastAsia="新細明體" w:hAnsi="新細明體" w:hint="eastAsia"/>
          <w:sz w:val="32"/>
          <w:szCs w:val="28"/>
        </w:rPr>
        <w:t>、</w:t>
      </w:r>
      <w:proofErr w:type="gramStart"/>
      <w:r w:rsidR="00296DBB">
        <w:rPr>
          <w:rFonts w:eastAsia="標楷體"/>
          <w:sz w:val="32"/>
          <w:szCs w:val="28"/>
        </w:rPr>
        <w:t>720</w:t>
      </w:r>
      <w:r w:rsidR="00296DBB">
        <w:rPr>
          <w:rFonts w:eastAsia="標楷體" w:hint="eastAsia"/>
          <w:sz w:val="32"/>
          <w:szCs w:val="28"/>
        </w:rPr>
        <w:t>度線上動態</w:t>
      </w:r>
      <w:proofErr w:type="gramEnd"/>
      <w:r w:rsidR="00296DBB">
        <w:rPr>
          <w:rFonts w:eastAsia="標楷體" w:hint="eastAsia"/>
          <w:sz w:val="32"/>
          <w:szCs w:val="28"/>
        </w:rPr>
        <w:t>環景影片的數位應用</w:t>
      </w:r>
      <w:r w:rsidR="00296DBB">
        <w:rPr>
          <w:rFonts w:ascii="新細明體" w:eastAsia="新細明體" w:hAnsi="新細明體" w:hint="eastAsia"/>
          <w:sz w:val="32"/>
          <w:szCs w:val="28"/>
        </w:rPr>
        <w:t>、</w:t>
      </w:r>
      <w:r w:rsidR="00296DBB">
        <w:rPr>
          <w:rFonts w:eastAsia="標楷體" w:hint="eastAsia"/>
          <w:sz w:val="32"/>
          <w:szCs w:val="28"/>
        </w:rPr>
        <w:t>媒合藝術家、新銳插畫家</w:t>
      </w:r>
      <w:r w:rsidR="00296DBB">
        <w:rPr>
          <w:rFonts w:ascii="新細明體" w:eastAsia="新細明體" w:hAnsi="新細明體" w:hint="eastAsia"/>
          <w:sz w:val="32"/>
          <w:szCs w:val="28"/>
        </w:rPr>
        <w:t>、</w:t>
      </w:r>
      <w:r w:rsidR="00296DBB">
        <w:rPr>
          <w:rFonts w:eastAsia="標楷體" w:hint="eastAsia"/>
          <w:sz w:val="32"/>
          <w:szCs w:val="28"/>
        </w:rPr>
        <w:t>環保材質廠商及</w:t>
      </w:r>
      <w:r w:rsidR="00296DBB">
        <w:rPr>
          <w:rFonts w:eastAsia="標楷體"/>
          <w:sz w:val="32"/>
          <w:szCs w:val="28"/>
        </w:rPr>
        <w:t>3D</w:t>
      </w:r>
      <w:r w:rsidR="00296DBB">
        <w:rPr>
          <w:rFonts w:eastAsia="標楷體" w:hint="eastAsia"/>
          <w:sz w:val="32"/>
          <w:szCs w:val="28"/>
        </w:rPr>
        <w:t>列印社群</w:t>
      </w:r>
      <w:r w:rsidR="007D3362">
        <w:rPr>
          <w:rFonts w:eastAsia="標楷體" w:hint="eastAsia"/>
          <w:sz w:val="32"/>
          <w:szCs w:val="28"/>
        </w:rPr>
        <w:t>，</w:t>
      </w:r>
      <w:proofErr w:type="gramStart"/>
      <w:r w:rsidR="00296DBB">
        <w:rPr>
          <w:rFonts w:eastAsia="標楷體" w:hint="eastAsia"/>
          <w:sz w:val="32"/>
          <w:szCs w:val="28"/>
        </w:rPr>
        <w:t>進行文創商品</w:t>
      </w:r>
      <w:proofErr w:type="gramEnd"/>
      <w:r w:rsidR="00296DBB">
        <w:rPr>
          <w:rFonts w:eastAsia="標楷體" w:hint="eastAsia"/>
          <w:sz w:val="32"/>
          <w:szCs w:val="28"/>
        </w:rPr>
        <w:t>開發</w:t>
      </w:r>
      <w:r w:rsidR="007D3362">
        <w:rPr>
          <w:rFonts w:eastAsia="標楷體" w:hint="eastAsia"/>
          <w:sz w:val="32"/>
          <w:szCs w:val="28"/>
        </w:rPr>
        <w:t>，</w:t>
      </w:r>
      <w:r w:rsidR="00296DBB">
        <w:rPr>
          <w:rFonts w:eastAsia="標楷體" w:hint="eastAsia"/>
          <w:sz w:val="32"/>
          <w:szCs w:val="28"/>
        </w:rPr>
        <w:t>以及建置</w:t>
      </w:r>
      <w:r w:rsidR="00296DBB">
        <w:rPr>
          <w:rFonts w:eastAsia="標楷體"/>
          <w:sz w:val="32"/>
          <w:szCs w:val="28"/>
        </w:rPr>
        <w:t>AR</w:t>
      </w:r>
      <w:r w:rsidR="00296DBB">
        <w:rPr>
          <w:rFonts w:eastAsia="標楷體" w:hint="eastAsia"/>
          <w:sz w:val="32"/>
          <w:szCs w:val="28"/>
        </w:rPr>
        <w:t>互動辨識的展覽</w:t>
      </w:r>
      <w:r w:rsidR="00296DBB">
        <w:rPr>
          <w:rFonts w:eastAsia="標楷體"/>
          <w:sz w:val="32"/>
          <w:szCs w:val="28"/>
        </w:rPr>
        <w:t>APP</w:t>
      </w:r>
      <w:r w:rsidR="00296DBB">
        <w:rPr>
          <w:rFonts w:eastAsia="標楷體" w:hint="eastAsia"/>
          <w:sz w:val="32"/>
          <w:szCs w:val="28"/>
        </w:rPr>
        <w:t>行動應用裝置等</w:t>
      </w:r>
      <w:r w:rsidR="00296DBB">
        <w:rPr>
          <w:rFonts w:ascii="標楷體" w:eastAsia="標楷體" w:hAnsi="標楷體" w:hint="eastAsia"/>
          <w:sz w:val="32"/>
          <w:szCs w:val="28"/>
        </w:rPr>
        <w:t>，</w:t>
      </w:r>
      <w:r w:rsidR="00836771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讓</w:t>
      </w: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全民探索歷史與檔案的多元樣貌</w:t>
      </w:r>
      <w:r w:rsidR="00793D16">
        <w:rPr>
          <w:rFonts w:ascii="標楷體" w:eastAsia="標楷體" w:hAnsi="標楷體" w:hint="eastAsia"/>
          <w:bCs/>
          <w:spacing w:val="20"/>
          <w:sz w:val="32"/>
          <w:szCs w:val="32"/>
        </w:rPr>
        <w:t>，</w:t>
      </w:r>
      <w:r w:rsidR="001F4D1B">
        <w:rPr>
          <w:rFonts w:ascii="標楷體" w:eastAsia="標楷體" w:hAnsi="標楷體" w:hint="eastAsia"/>
          <w:bCs/>
          <w:spacing w:val="20"/>
          <w:sz w:val="32"/>
          <w:szCs w:val="32"/>
        </w:rPr>
        <w:t>更</w:t>
      </w:r>
      <w:r w:rsidR="00793D16">
        <w:rPr>
          <w:rFonts w:ascii="標楷體" w:eastAsia="標楷體" w:hAnsi="標楷體" w:hint="eastAsia"/>
          <w:bCs/>
          <w:spacing w:val="20"/>
          <w:sz w:val="32"/>
          <w:szCs w:val="32"/>
        </w:rPr>
        <w:t>期許</w:t>
      </w:r>
      <w:r w:rsidR="00793D16">
        <w:rPr>
          <w:rFonts w:eastAsia="標楷體" w:hint="eastAsia"/>
          <w:sz w:val="32"/>
          <w:szCs w:val="28"/>
        </w:rPr>
        <w:t>本展覽成為未來檔案創新展示的典範</w:t>
      </w: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。</w:t>
      </w:r>
    </w:p>
    <w:p w:rsidR="005F1AEF" w:rsidRDefault="00920EF7" w:rsidP="004045AE">
      <w:pPr>
        <w:snapToGrid w:val="0"/>
        <w:spacing w:line="500" w:lineRule="exact"/>
        <w:ind w:firstLine="770"/>
        <w:jc w:val="both"/>
        <w:rPr>
          <w:rFonts w:ascii="標楷體" w:eastAsia="標楷體" w:hAnsi="標楷體"/>
          <w:bCs/>
          <w:spacing w:val="20"/>
          <w:sz w:val="32"/>
          <w:szCs w:val="32"/>
        </w:rPr>
      </w:pP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105年8月16日起至10月28日</w:t>
      </w:r>
      <w:r w:rsidR="00B5406F">
        <w:rPr>
          <w:rFonts w:ascii="標楷體" w:eastAsia="標楷體" w:hAnsi="標楷體" w:hint="eastAsia"/>
          <w:bCs/>
          <w:spacing w:val="20"/>
          <w:sz w:val="32"/>
          <w:szCs w:val="32"/>
        </w:rPr>
        <w:t>展覽</w:t>
      </w:r>
      <w:proofErr w:type="gramStart"/>
      <w:r w:rsidR="00B5406F">
        <w:rPr>
          <w:rFonts w:ascii="標楷體" w:eastAsia="標楷體" w:hAnsi="標楷體" w:hint="eastAsia"/>
          <w:bCs/>
          <w:spacing w:val="20"/>
          <w:sz w:val="32"/>
          <w:szCs w:val="32"/>
        </w:rPr>
        <w:t>期間</w:t>
      </w:r>
      <w:r w:rsidR="00235600">
        <w:rPr>
          <w:rFonts w:ascii="標楷體" w:eastAsia="標楷體" w:hAnsi="標楷體" w:hint="eastAsia"/>
          <w:bCs/>
          <w:spacing w:val="20"/>
          <w:sz w:val="32"/>
          <w:szCs w:val="32"/>
        </w:rPr>
        <w:t>，</w:t>
      </w:r>
      <w:proofErr w:type="gramEnd"/>
      <w:r w:rsidR="00B5406F">
        <w:rPr>
          <w:rFonts w:ascii="標楷體" w:eastAsia="標楷體" w:hAnsi="標楷體" w:hint="eastAsia"/>
          <w:bCs/>
          <w:spacing w:val="20"/>
          <w:sz w:val="32"/>
          <w:szCs w:val="32"/>
        </w:rPr>
        <w:t>民眾可以免費參觀</w:t>
      </w: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，</w:t>
      </w:r>
      <w:r w:rsidR="007D3362">
        <w:rPr>
          <w:rFonts w:ascii="標楷體" w:eastAsia="標楷體" w:hAnsi="標楷體" w:hint="eastAsia"/>
          <w:bCs/>
          <w:spacing w:val="20"/>
          <w:sz w:val="32"/>
          <w:szCs w:val="32"/>
        </w:rPr>
        <w:t>體驗前所未有的觀展經驗，從</w:t>
      </w:r>
      <w:r w:rsidR="00C40568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關鍵交鋒、一觸即發、烽火三日、</w:t>
      </w:r>
      <w:proofErr w:type="gramStart"/>
      <w:r w:rsidR="00C40568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戰轉乾坤</w:t>
      </w:r>
      <w:proofErr w:type="gramEnd"/>
      <w:r w:rsidR="00C40568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、和平展望</w:t>
      </w:r>
      <w:proofErr w:type="gramStart"/>
      <w:r w:rsidR="00C40568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及文創古寧頭</w:t>
      </w:r>
      <w:proofErr w:type="gramEnd"/>
      <w:r w:rsidR="00C40568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等</w:t>
      </w:r>
      <w:r w:rsidR="007D3362">
        <w:rPr>
          <w:rFonts w:ascii="標楷體" w:eastAsia="標楷體" w:hAnsi="標楷體" w:hint="eastAsia"/>
          <w:bCs/>
          <w:spacing w:val="20"/>
          <w:sz w:val="32"/>
          <w:szCs w:val="32"/>
        </w:rPr>
        <w:t>六大</w:t>
      </w:r>
      <w:r w:rsidR="00C40568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展區，</w:t>
      </w:r>
      <w:r w:rsidR="00B5406F">
        <w:rPr>
          <w:rFonts w:ascii="標楷體" w:eastAsia="標楷體" w:hAnsi="標楷體" w:hint="eastAsia"/>
          <w:bCs/>
          <w:spacing w:val="20"/>
          <w:sz w:val="32"/>
          <w:szCs w:val="32"/>
        </w:rPr>
        <w:t>走入古寧頭戰役歷史，並</w:t>
      </w:r>
      <w:r w:rsidR="007D3362">
        <w:rPr>
          <w:rFonts w:ascii="標楷體" w:eastAsia="標楷體" w:hAnsi="標楷體" w:hint="eastAsia"/>
          <w:bCs/>
          <w:spacing w:val="20"/>
          <w:sz w:val="32"/>
          <w:szCs w:val="32"/>
        </w:rPr>
        <w:t>可</w:t>
      </w:r>
      <w:r w:rsidR="00511534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動手操作展區內各項新媒體科技設備，透過角色扮演，模擬戰鬥，虛擬槍戰等互動遊戲，親身感受關鍵</w:t>
      </w:r>
      <w:r w:rsidR="00511534" w:rsidRPr="006811BA">
        <w:rPr>
          <w:rFonts w:ascii="標楷體" w:eastAsia="標楷體" w:hAnsi="標楷體"/>
          <w:bCs/>
          <w:spacing w:val="20"/>
          <w:sz w:val="32"/>
          <w:szCs w:val="32"/>
        </w:rPr>
        <w:t>56</w:t>
      </w:r>
      <w:r w:rsidR="00511534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小時戰爭之激烈</w:t>
      </w:r>
      <w:r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。</w:t>
      </w:r>
    </w:p>
    <w:p w:rsidR="007E0112" w:rsidRPr="006811BA" w:rsidRDefault="005E0879" w:rsidP="004045AE">
      <w:pPr>
        <w:snapToGrid w:val="0"/>
        <w:spacing w:line="500" w:lineRule="exact"/>
        <w:ind w:firstLine="770"/>
        <w:jc w:val="both"/>
        <w:rPr>
          <w:rFonts w:ascii="標楷體" w:eastAsia="標楷體" w:hAnsi="標楷體"/>
          <w:bCs/>
          <w:spacing w:val="20"/>
          <w:sz w:val="32"/>
          <w:szCs w:val="32"/>
        </w:rPr>
      </w:pPr>
      <w:r>
        <w:rPr>
          <w:rFonts w:ascii="標楷體" w:eastAsia="標楷體" w:hAnsi="標楷體" w:hint="eastAsia"/>
          <w:bCs/>
          <w:spacing w:val="20"/>
          <w:sz w:val="32"/>
          <w:szCs w:val="32"/>
        </w:rPr>
        <w:t>展覽內容與展覽最新消息，均</w:t>
      </w:r>
      <w:r w:rsidR="00F30DE9">
        <w:rPr>
          <w:rFonts w:ascii="標楷體" w:eastAsia="標楷體" w:hAnsi="標楷體" w:hint="eastAsia"/>
          <w:bCs/>
          <w:spacing w:val="20"/>
          <w:sz w:val="32"/>
          <w:szCs w:val="32"/>
        </w:rPr>
        <w:t>可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在</w:t>
      </w:r>
      <w:r w:rsidR="00A7446A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檔案局製作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之</w:t>
      </w:r>
      <w:r w:rsidRPr="005E0879">
        <w:rPr>
          <w:rFonts w:ascii="標楷體" w:eastAsia="標楷體" w:hAnsi="標楷體" w:hint="eastAsia"/>
          <w:sz w:val="32"/>
          <w:szCs w:val="32"/>
        </w:rPr>
        <w:t>展</w:t>
      </w:r>
      <w:r w:rsidR="00A7446A" w:rsidRPr="005E0879">
        <w:rPr>
          <w:rFonts w:ascii="標楷體" w:eastAsia="標楷體" w:hAnsi="標楷體" w:hint="eastAsia"/>
          <w:sz w:val="32"/>
          <w:szCs w:val="32"/>
        </w:rPr>
        <w:t>覽網站</w:t>
      </w:r>
      <w:proofErr w:type="gramStart"/>
      <w:r w:rsidR="003D0596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（</w:t>
      </w:r>
      <w:proofErr w:type="gramEnd"/>
      <w:r w:rsidR="00DC6025" w:rsidRPr="006811BA">
        <w:rPr>
          <w:rFonts w:ascii="標楷體" w:eastAsia="標楷體" w:hAnsi="標楷體"/>
          <w:bCs/>
          <w:spacing w:val="20"/>
          <w:sz w:val="32"/>
          <w:szCs w:val="32"/>
        </w:rPr>
        <w:fldChar w:fldCharType="begin"/>
      </w:r>
      <w:r w:rsidR="00DC6025" w:rsidRPr="006811BA">
        <w:rPr>
          <w:rFonts w:ascii="標楷體" w:eastAsia="標楷體" w:hAnsi="標楷體"/>
          <w:bCs/>
          <w:spacing w:val="20"/>
          <w:sz w:val="32"/>
          <w:szCs w:val="32"/>
        </w:rPr>
        <w:instrText xml:space="preserve"> HYPERLINK "http://atc.archives.gov.tw/guningtou/" </w:instrText>
      </w:r>
      <w:r w:rsidR="00DC6025" w:rsidRPr="006811BA">
        <w:rPr>
          <w:rFonts w:ascii="標楷體" w:eastAsia="標楷體" w:hAnsi="標楷體"/>
          <w:bCs/>
          <w:spacing w:val="20"/>
          <w:sz w:val="32"/>
          <w:szCs w:val="32"/>
        </w:rPr>
        <w:fldChar w:fldCharType="separate"/>
      </w:r>
      <w:r w:rsidR="00DC6025" w:rsidRPr="006811BA">
        <w:rPr>
          <w:rFonts w:ascii="標楷體" w:eastAsia="標楷體" w:hAnsi="標楷體"/>
          <w:bCs/>
          <w:spacing w:val="20"/>
          <w:sz w:val="32"/>
          <w:szCs w:val="32"/>
        </w:rPr>
        <w:t>http://atc.archives.gov.tw/guningtou/</w:t>
      </w:r>
      <w:r w:rsidR="00DC6025" w:rsidRPr="006811BA">
        <w:rPr>
          <w:rFonts w:ascii="標楷體" w:eastAsia="標楷體" w:hAnsi="標楷體"/>
          <w:bCs/>
          <w:spacing w:val="20"/>
          <w:sz w:val="32"/>
          <w:szCs w:val="32"/>
        </w:rPr>
        <w:fldChar w:fldCharType="end"/>
      </w:r>
      <w:proofErr w:type="gramStart"/>
      <w:r w:rsidR="003D0596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）</w:t>
      </w:r>
      <w:proofErr w:type="gramEnd"/>
      <w:r w:rsidR="00A7446A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，</w:t>
      </w:r>
      <w:r w:rsidR="007651F4">
        <w:rPr>
          <w:rFonts w:ascii="標楷體" w:eastAsia="標楷體" w:hAnsi="標楷體" w:hint="eastAsia"/>
          <w:bCs/>
          <w:spacing w:val="20"/>
          <w:sz w:val="32"/>
          <w:szCs w:val="32"/>
        </w:rPr>
        <w:t>先上網</w:t>
      </w:r>
      <w:r w:rsidR="00920EF7" w:rsidRPr="006811BA">
        <w:rPr>
          <w:rFonts w:ascii="標楷體" w:eastAsia="標楷體" w:hAnsi="標楷體" w:hint="eastAsia"/>
          <w:bCs/>
          <w:spacing w:val="20"/>
          <w:sz w:val="32"/>
          <w:szCs w:val="32"/>
        </w:rPr>
        <w:t>一睹</w:t>
      </w:r>
      <w:r>
        <w:rPr>
          <w:rFonts w:ascii="標楷體" w:eastAsia="標楷體" w:hAnsi="標楷體" w:hint="eastAsia"/>
          <w:bCs/>
          <w:spacing w:val="20"/>
          <w:sz w:val="32"/>
          <w:szCs w:val="32"/>
        </w:rPr>
        <w:t>為快！</w:t>
      </w:r>
    </w:p>
    <w:sectPr w:rsidR="007E0112" w:rsidRPr="006811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7D" w:rsidRDefault="003D467D" w:rsidP="00AD17CF">
      <w:r>
        <w:separator/>
      </w:r>
    </w:p>
  </w:endnote>
  <w:endnote w:type="continuationSeparator" w:id="0">
    <w:p w:rsidR="003D467D" w:rsidRDefault="003D467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7D" w:rsidRDefault="003D467D" w:rsidP="00AD17CF">
      <w:r>
        <w:separator/>
      </w:r>
    </w:p>
  </w:footnote>
  <w:footnote w:type="continuationSeparator" w:id="0">
    <w:p w:rsidR="003D467D" w:rsidRDefault="003D467D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5FA1"/>
    <w:rsid w:val="000176EA"/>
    <w:rsid w:val="00033904"/>
    <w:rsid w:val="00047252"/>
    <w:rsid w:val="00060B1C"/>
    <w:rsid w:val="0007189A"/>
    <w:rsid w:val="00093291"/>
    <w:rsid w:val="000A6C98"/>
    <w:rsid w:val="000A793D"/>
    <w:rsid w:val="000E1668"/>
    <w:rsid w:val="000F77D8"/>
    <w:rsid w:val="00117FD5"/>
    <w:rsid w:val="001229C8"/>
    <w:rsid w:val="00126FF3"/>
    <w:rsid w:val="001E46D9"/>
    <w:rsid w:val="001F4D1B"/>
    <w:rsid w:val="00212715"/>
    <w:rsid w:val="0021476D"/>
    <w:rsid w:val="00235600"/>
    <w:rsid w:val="002413DD"/>
    <w:rsid w:val="002840B4"/>
    <w:rsid w:val="002915EC"/>
    <w:rsid w:val="002919F7"/>
    <w:rsid w:val="00296DBB"/>
    <w:rsid w:val="002A2F39"/>
    <w:rsid w:val="002A5213"/>
    <w:rsid w:val="002B6939"/>
    <w:rsid w:val="002D7AC4"/>
    <w:rsid w:val="00365407"/>
    <w:rsid w:val="003658A8"/>
    <w:rsid w:val="00375834"/>
    <w:rsid w:val="00394DAF"/>
    <w:rsid w:val="003D0596"/>
    <w:rsid w:val="003D467D"/>
    <w:rsid w:val="003F3254"/>
    <w:rsid w:val="004045AE"/>
    <w:rsid w:val="00404E7B"/>
    <w:rsid w:val="00441E7A"/>
    <w:rsid w:val="0044257B"/>
    <w:rsid w:val="004547B8"/>
    <w:rsid w:val="0048127D"/>
    <w:rsid w:val="004A2B2C"/>
    <w:rsid w:val="004A55AC"/>
    <w:rsid w:val="004C3C95"/>
    <w:rsid w:val="004E75F1"/>
    <w:rsid w:val="004F3AEB"/>
    <w:rsid w:val="004F57C7"/>
    <w:rsid w:val="005035D7"/>
    <w:rsid w:val="00511534"/>
    <w:rsid w:val="0056304C"/>
    <w:rsid w:val="00572EB7"/>
    <w:rsid w:val="00595F86"/>
    <w:rsid w:val="005A1EFB"/>
    <w:rsid w:val="005C023C"/>
    <w:rsid w:val="005C6813"/>
    <w:rsid w:val="005D69F0"/>
    <w:rsid w:val="005E0879"/>
    <w:rsid w:val="005F1AEF"/>
    <w:rsid w:val="00617AE8"/>
    <w:rsid w:val="00621FFD"/>
    <w:rsid w:val="00630AB2"/>
    <w:rsid w:val="00635BEA"/>
    <w:rsid w:val="00640E9B"/>
    <w:rsid w:val="00645E02"/>
    <w:rsid w:val="00655F2D"/>
    <w:rsid w:val="00660713"/>
    <w:rsid w:val="006811BA"/>
    <w:rsid w:val="0069672F"/>
    <w:rsid w:val="006E3D18"/>
    <w:rsid w:val="006F3ABC"/>
    <w:rsid w:val="007040F5"/>
    <w:rsid w:val="00722090"/>
    <w:rsid w:val="007307C1"/>
    <w:rsid w:val="00740FC1"/>
    <w:rsid w:val="007651F4"/>
    <w:rsid w:val="00781A1A"/>
    <w:rsid w:val="00793D16"/>
    <w:rsid w:val="007A4260"/>
    <w:rsid w:val="007D3362"/>
    <w:rsid w:val="007E0112"/>
    <w:rsid w:val="007E2F85"/>
    <w:rsid w:val="00826C9D"/>
    <w:rsid w:val="00836771"/>
    <w:rsid w:val="00850F7C"/>
    <w:rsid w:val="00856E25"/>
    <w:rsid w:val="008604E6"/>
    <w:rsid w:val="00865949"/>
    <w:rsid w:val="00886EBB"/>
    <w:rsid w:val="00890ADD"/>
    <w:rsid w:val="008A3C5A"/>
    <w:rsid w:val="008D3E66"/>
    <w:rsid w:val="00920EF7"/>
    <w:rsid w:val="009407AB"/>
    <w:rsid w:val="00954A13"/>
    <w:rsid w:val="00965122"/>
    <w:rsid w:val="00996A74"/>
    <w:rsid w:val="009E058C"/>
    <w:rsid w:val="009E05FA"/>
    <w:rsid w:val="009E6526"/>
    <w:rsid w:val="009F3D24"/>
    <w:rsid w:val="009F5A73"/>
    <w:rsid w:val="00A0432F"/>
    <w:rsid w:val="00A100D2"/>
    <w:rsid w:val="00A10AEE"/>
    <w:rsid w:val="00A16ABE"/>
    <w:rsid w:val="00A3756C"/>
    <w:rsid w:val="00A52AEC"/>
    <w:rsid w:val="00A7446A"/>
    <w:rsid w:val="00A82860"/>
    <w:rsid w:val="00AA1A1D"/>
    <w:rsid w:val="00AC71D1"/>
    <w:rsid w:val="00AD17CF"/>
    <w:rsid w:val="00AE4DD4"/>
    <w:rsid w:val="00AF5B98"/>
    <w:rsid w:val="00B13BEC"/>
    <w:rsid w:val="00B31454"/>
    <w:rsid w:val="00B5406F"/>
    <w:rsid w:val="00B61EFE"/>
    <w:rsid w:val="00B76D53"/>
    <w:rsid w:val="00BA33E5"/>
    <w:rsid w:val="00BC3C57"/>
    <w:rsid w:val="00C14629"/>
    <w:rsid w:val="00C25D46"/>
    <w:rsid w:val="00C40568"/>
    <w:rsid w:val="00C42D52"/>
    <w:rsid w:val="00C44DC7"/>
    <w:rsid w:val="00C45982"/>
    <w:rsid w:val="00C46AFD"/>
    <w:rsid w:val="00C473F2"/>
    <w:rsid w:val="00C57E6F"/>
    <w:rsid w:val="00C602F5"/>
    <w:rsid w:val="00C77475"/>
    <w:rsid w:val="00C81828"/>
    <w:rsid w:val="00C8481E"/>
    <w:rsid w:val="00CA444A"/>
    <w:rsid w:val="00CC2F7E"/>
    <w:rsid w:val="00CE219E"/>
    <w:rsid w:val="00CF037C"/>
    <w:rsid w:val="00CF238D"/>
    <w:rsid w:val="00CF2824"/>
    <w:rsid w:val="00CF32E5"/>
    <w:rsid w:val="00CF3948"/>
    <w:rsid w:val="00D067D6"/>
    <w:rsid w:val="00D3711E"/>
    <w:rsid w:val="00D5784F"/>
    <w:rsid w:val="00D722F7"/>
    <w:rsid w:val="00D745DB"/>
    <w:rsid w:val="00DB3A39"/>
    <w:rsid w:val="00DB4E7E"/>
    <w:rsid w:val="00DB5BE7"/>
    <w:rsid w:val="00DC58FF"/>
    <w:rsid w:val="00DC6025"/>
    <w:rsid w:val="00E0251A"/>
    <w:rsid w:val="00E26BF0"/>
    <w:rsid w:val="00E30B52"/>
    <w:rsid w:val="00E55F9C"/>
    <w:rsid w:val="00E60EA5"/>
    <w:rsid w:val="00E75BEA"/>
    <w:rsid w:val="00E802E9"/>
    <w:rsid w:val="00E96DA5"/>
    <w:rsid w:val="00EE7F4E"/>
    <w:rsid w:val="00EF211B"/>
    <w:rsid w:val="00F14A0D"/>
    <w:rsid w:val="00F30DE9"/>
    <w:rsid w:val="00F36671"/>
    <w:rsid w:val="00F501D5"/>
    <w:rsid w:val="00F53569"/>
    <w:rsid w:val="00F62EE3"/>
    <w:rsid w:val="00F81040"/>
    <w:rsid w:val="00F910D7"/>
    <w:rsid w:val="00F93B18"/>
    <w:rsid w:val="00FA1EF2"/>
    <w:rsid w:val="00FA5C1F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C6025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DC6025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C6025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DC6025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D61B-530B-4751-9592-77D5FB9A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Sky123.Org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2016-08-12T07:16:00Z</cp:lastPrinted>
  <dcterms:created xsi:type="dcterms:W3CDTF">2016-08-16T01:59:00Z</dcterms:created>
  <dcterms:modified xsi:type="dcterms:W3CDTF">2016-08-16T02:45:00Z</dcterms:modified>
</cp:coreProperties>
</file>