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1" w:rsidRDefault="00934351" w:rsidP="00934351">
      <w:pPr>
        <w:rPr>
          <w:rFonts w:ascii="標楷體" w:eastAsia="標楷體" w:hAnsi="標楷體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1376EA8" wp14:editId="469CCB1E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51" w:rsidRDefault="00934351" w:rsidP="0093435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934351" w:rsidRPr="00AD17CF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年</w:t>
      </w:r>
      <w:r w:rsidR="000F0AF0">
        <w:rPr>
          <w:rFonts w:ascii="標楷體" w:eastAsia="標楷體" w:hAnsi="標楷體"/>
          <w:szCs w:val="24"/>
        </w:rPr>
        <w:t>3</w:t>
      </w:r>
      <w:r w:rsidRPr="00AD17CF">
        <w:rPr>
          <w:rFonts w:ascii="標楷體" w:eastAsia="標楷體" w:hAnsi="標楷體" w:hint="eastAsia"/>
          <w:szCs w:val="24"/>
        </w:rPr>
        <w:t>月</w:t>
      </w:r>
      <w:r w:rsidR="000F0AF0">
        <w:rPr>
          <w:rFonts w:ascii="標楷體" w:eastAsia="標楷體" w:hAnsi="標楷體" w:hint="eastAsia"/>
          <w:szCs w:val="24"/>
        </w:rPr>
        <w:t>1</w:t>
      </w:r>
      <w:r w:rsidR="00211AC6">
        <w:rPr>
          <w:rFonts w:ascii="標楷體" w:eastAsia="標楷體" w:hAnsi="標楷體" w:hint="eastAsia"/>
          <w:szCs w:val="24"/>
        </w:rPr>
        <w:t>0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934351" w:rsidRPr="00AD17CF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proofErr w:type="gramStart"/>
      <w:r w:rsidR="008873C3" w:rsidRPr="001209CA">
        <w:rPr>
          <w:rFonts w:ascii="Times New Roman" w:eastAsia="標楷體" w:hAnsi="Times New Roman" w:cs="Times New Roman"/>
        </w:rPr>
        <w:t>郭翡</w:t>
      </w:r>
      <w:proofErr w:type="gramEnd"/>
      <w:r w:rsidR="008873C3" w:rsidRPr="001209CA">
        <w:rPr>
          <w:rFonts w:ascii="Times New Roman" w:eastAsia="標楷體" w:hAnsi="Times New Roman" w:cs="Times New Roman"/>
        </w:rPr>
        <w:t>玉</w:t>
      </w:r>
      <w:r w:rsidR="000F0AF0">
        <w:rPr>
          <w:rFonts w:ascii="標楷體" w:eastAsia="標楷體" w:hAnsi="標楷體" w:hint="eastAsia"/>
          <w:szCs w:val="24"/>
        </w:rPr>
        <w:t>、</w:t>
      </w:r>
      <w:r w:rsidR="008873C3">
        <w:rPr>
          <w:rFonts w:ascii="標楷體" w:eastAsia="標楷體" w:hAnsi="標楷體" w:hint="eastAsia"/>
          <w:szCs w:val="24"/>
        </w:rPr>
        <w:t>陳信揚</w:t>
      </w:r>
    </w:p>
    <w:p w:rsidR="00934351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8873C3" w:rsidRPr="008873C3">
        <w:rPr>
          <w:rFonts w:ascii="標楷體" w:eastAsia="標楷體" w:hAnsi="標楷體"/>
          <w:szCs w:val="24"/>
        </w:rPr>
        <w:t>2316-5351</w:t>
      </w:r>
      <w:r w:rsidR="000F0AF0">
        <w:rPr>
          <w:rFonts w:ascii="標楷體" w:eastAsia="標楷體" w:hAnsi="標楷體" w:hint="eastAsia"/>
          <w:szCs w:val="24"/>
        </w:rPr>
        <w:t>、2316-5</w:t>
      </w:r>
      <w:r w:rsidR="008873C3">
        <w:rPr>
          <w:rFonts w:ascii="標楷體" w:eastAsia="標楷體" w:hAnsi="標楷體" w:hint="eastAsia"/>
          <w:szCs w:val="24"/>
        </w:rPr>
        <w:t>825</w:t>
      </w:r>
    </w:p>
    <w:p w:rsidR="008B5377" w:rsidRPr="009C3991" w:rsidRDefault="00211AC6" w:rsidP="009C3991">
      <w:pPr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211AC6">
        <w:rPr>
          <w:rFonts w:ascii="標楷體" w:eastAsia="標楷體" w:hAnsi="標楷體" w:cs="Times New Roman" w:hint="eastAsia"/>
          <w:b/>
          <w:sz w:val="36"/>
          <w:szCs w:val="36"/>
        </w:rPr>
        <w:t>加</w:t>
      </w:r>
      <w:proofErr w:type="gramStart"/>
      <w:r w:rsidRPr="00211AC6">
        <w:rPr>
          <w:rFonts w:ascii="標楷體" w:eastAsia="標楷體" w:hAnsi="標楷體" w:cs="Times New Roman" w:hint="eastAsia"/>
          <w:b/>
          <w:sz w:val="36"/>
          <w:szCs w:val="36"/>
        </w:rPr>
        <w:t>值文創</w:t>
      </w:r>
      <w:proofErr w:type="gramEnd"/>
      <w:r w:rsidRPr="00211AC6">
        <w:rPr>
          <w:rFonts w:ascii="標楷體" w:eastAsia="標楷體" w:hAnsi="標楷體" w:cs="Times New Roman" w:hint="eastAsia"/>
          <w:b/>
          <w:sz w:val="36"/>
          <w:szCs w:val="36"/>
        </w:rPr>
        <w:t>產業，建構台灣文化城市美學</w:t>
      </w:r>
    </w:p>
    <w:p w:rsidR="008846DE" w:rsidRDefault="008846DE" w:rsidP="00B965B0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BE3571" w:rsidRDefault="00B965B0" w:rsidP="00B965B0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B965B0">
        <w:rPr>
          <w:rFonts w:ascii="標楷體" w:eastAsia="標楷體" w:hAnsi="標楷體" w:cs="Times New Roman" w:hint="eastAsia"/>
          <w:sz w:val="32"/>
          <w:szCs w:val="32"/>
        </w:rPr>
        <w:t>在都市演化過程中，</w:t>
      </w:r>
      <w:r>
        <w:rPr>
          <w:rFonts w:ascii="標楷體" w:eastAsia="標楷體" w:hAnsi="標楷體" w:cs="Times New Roman" w:hint="eastAsia"/>
          <w:sz w:val="32"/>
          <w:szCs w:val="32"/>
        </w:rPr>
        <w:t>總是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面臨傳統產業、在地文化式微及老舊街區邊緣化、頹勢化</w:t>
      </w:r>
      <w:r w:rsidR="00004DD9"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威脅</w:t>
      </w:r>
      <w:r w:rsidR="00004DD9">
        <w:rPr>
          <w:rFonts w:ascii="標楷體" w:eastAsia="標楷體" w:hAnsi="標楷體" w:cs="Times New Roman" w:hint="eastAsia"/>
          <w:sz w:val="32"/>
          <w:szCs w:val="32"/>
        </w:rPr>
        <w:t>；且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當代工藝文化、建築美學及典藏藝術價值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因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未獲重視與保存，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同樣</w:t>
      </w:r>
      <w:proofErr w:type="gramStart"/>
      <w:r w:rsidR="007C24E9">
        <w:rPr>
          <w:rFonts w:ascii="標楷體" w:eastAsia="標楷體" w:hAnsi="標楷體" w:cs="Times New Roman" w:hint="eastAsia"/>
          <w:sz w:val="32"/>
          <w:szCs w:val="32"/>
        </w:rPr>
        <w:t>也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使</w:t>
      </w:r>
      <w:r w:rsidR="00D76C5B" w:rsidRPr="00B965B0">
        <w:rPr>
          <w:rFonts w:ascii="標楷體" w:eastAsia="標楷體" w:hAnsi="標楷體" w:cs="Times New Roman" w:hint="eastAsia"/>
          <w:sz w:val="32"/>
          <w:szCs w:val="32"/>
        </w:rPr>
        <w:t>極富</w:t>
      </w:r>
      <w:proofErr w:type="gramEnd"/>
      <w:r w:rsidR="00D76C5B" w:rsidRPr="00B965B0">
        <w:rPr>
          <w:rFonts w:ascii="標楷體" w:eastAsia="標楷體" w:hAnsi="標楷體" w:cs="Times New Roman" w:hint="eastAsia"/>
          <w:sz w:val="32"/>
          <w:szCs w:val="32"/>
        </w:rPr>
        <w:t>風味</w:t>
      </w:r>
      <w:r w:rsidR="00D76C5B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D76C5B" w:rsidRPr="00B965B0">
        <w:rPr>
          <w:rFonts w:ascii="標楷體" w:eastAsia="標楷體" w:hAnsi="標楷體" w:cs="Times New Roman" w:hint="eastAsia"/>
          <w:sz w:val="32"/>
          <w:szCs w:val="32"/>
        </w:rPr>
        <w:t>老舊街區建築凋零</w:t>
      </w:r>
      <w:r w:rsidR="00D76C5B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優美的傳統文化式微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7C24E9" w:rsidRDefault="00B965B0" w:rsidP="00B965B0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B965B0">
        <w:rPr>
          <w:rFonts w:ascii="標楷體" w:eastAsia="標楷體" w:hAnsi="標楷體" w:cs="Times New Roman" w:hint="eastAsia"/>
          <w:sz w:val="32"/>
          <w:szCs w:val="32"/>
        </w:rPr>
        <w:t>自2006</w:t>
      </w:r>
      <w:r w:rsidR="007C24E9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起</w:t>
      </w:r>
      <w:r w:rsidR="00D76C5B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B965B0">
        <w:rPr>
          <w:rFonts w:ascii="標楷體" w:eastAsia="標楷體" w:hAnsi="標楷體" w:cs="Times New Roman" w:hint="eastAsia"/>
          <w:sz w:val="32"/>
          <w:szCs w:val="32"/>
        </w:rPr>
        <w:t>為保存及搶救具歷史性資產，政府與民間開始合作推動產業文化資產保存工作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。近年來</w:t>
      </w:r>
      <w:r w:rsidR="00D76C5B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66AD2">
        <w:rPr>
          <w:rFonts w:ascii="標楷體" w:eastAsia="標楷體" w:hAnsi="標楷體" w:cs="Times New Roman" w:hint="eastAsia"/>
          <w:sz w:val="32"/>
          <w:szCs w:val="32"/>
        </w:rPr>
        <w:t>本會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即</w:t>
      </w:r>
      <w:r w:rsidR="00F66AD2">
        <w:rPr>
          <w:rFonts w:ascii="標楷體" w:eastAsia="標楷體" w:hAnsi="標楷體" w:cs="Times New Roman" w:hint="eastAsia"/>
          <w:sz w:val="32"/>
          <w:szCs w:val="32"/>
        </w:rPr>
        <w:t>與相關部會協力，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於計畫</w:t>
      </w:r>
      <w:proofErr w:type="gramStart"/>
      <w:r w:rsidR="00A22BBC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F15F55">
        <w:rPr>
          <w:rFonts w:ascii="標楷體" w:eastAsia="標楷體" w:hAnsi="標楷體" w:cs="Times New Roman" w:hint="eastAsia"/>
          <w:sz w:val="32"/>
          <w:szCs w:val="32"/>
        </w:rPr>
        <w:t>擬及審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議階段</w:t>
      </w:r>
      <w:r w:rsidR="00F66AD2">
        <w:rPr>
          <w:rFonts w:ascii="標楷體" w:eastAsia="標楷體" w:hAnsi="標楷體" w:cs="Times New Roman" w:hint="eastAsia"/>
          <w:sz w:val="32"/>
          <w:szCs w:val="32"/>
        </w:rPr>
        <w:t>即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善</w:t>
      </w:r>
      <w:proofErr w:type="gramStart"/>
      <w:r w:rsidR="00A22BBC">
        <w:rPr>
          <w:rFonts w:ascii="標楷體" w:eastAsia="標楷體" w:hAnsi="標楷體" w:cs="Times New Roman" w:hint="eastAsia"/>
          <w:sz w:val="32"/>
          <w:szCs w:val="32"/>
        </w:rPr>
        <w:t>用跨域</w:t>
      </w:r>
      <w:proofErr w:type="gramEnd"/>
      <w:r w:rsidR="00A22BBC">
        <w:rPr>
          <w:rFonts w:ascii="標楷體" w:eastAsia="標楷體" w:hAnsi="標楷體" w:cs="Times New Roman" w:hint="eastAsia"/>
          <w:sz w:val="32"/>
          <w:szCs w:val="32"/>
        </w:rPr>
        <w:t>資源整合策略，強化補助型計畫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財務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效益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，藉由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推動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量化績效指標(</w:t>
      </w:r>
      <w:r w:rsidR="00A22BBC" w:rsidRPr="00A22BBC">
        <w:rPr>
          <w:rFonts w:ascii="標楷體" w:eastAsia="標楷體" w:hAnsi="標楷體" w:cs="Times New Roman" w:hint="eastAsia"/>
          <w:sz w:val="32"/>
          <w:szCs w:val="32"/>
        </w:rPr>
        <w:t>包括參觀</w:t>
      </w:r>
      <w:proofErr w:type="gramStart"/>
      <w:r w:rsidR="00A22BBC" w:rsidRPr="00A22BBC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次</w:t>
      </w:r>
      <w:r w:rsidR="00A22BBC" w:rsidRPr="00A22BBC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End"/>
      <w:r w:rsidR="00A22BBC">
        <w:rPr>
          <w:rFonts w:ascii="標楷體" w:eastAsia="標楷體" w:hAnsi="標楷體" w:cs="Times New Roman" w:hint="eastAsia"/>
          <w:sz w:val="32"/>
          <w:szCs w:val="32"/>
        </w:rPr>
        <w:t>營運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收益等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)及相關補助退場機制，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使文化資產得以活化、轉型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受補助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計畫及團體，也能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逐步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朝向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自主永續營運</w:t>
      </w:r>
      <w:r w:rsidR="00F66AD2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D76C5B">
        <w:rPr>
          <w:rFonts w:ascii="標楷體" w:eastAsia="標楷體" w:hAnsi="標楷體" w:cs="Times New Roman" w:hint="eastAsia"/>
          <w:sz w:val="32"/>
          <w:szCs w:val="32"/>
        </w:rPr>
        <w:t>例如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目前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正</w:t>
      </w:r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積極推動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文創發展</w:t>
      </w:r>
      <w:proofErr w:type="gramEnd"/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藍海計畫」、「博物館與地方文化館發展計畫」及「歷史與文化資產維護發展計畫」等多項計畫，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即</w:t>
      </w:r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有系統、有計畫培育文化創意人才及相關行銷能力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以「</w:t>
      </w:r>
      <w:proofErr w:type="gramStart"/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文創加</w:t>
      </w:r>
      <w:proofErr w:type="gramEnd"/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值」、「文化創價」、「價值產值化」策略，</w:t>
      </w:r>
      <w:r w:rsidR="00D76C5B">
        <w:rPr>
          <w:rFonts w:ascii="標楷體" w:eastAsia="標楷體" w:hAnsi="標楷體" w:cs="Times New Roman" w:hint="eastAsia"/>
          <w:sz w:val="32"/>
          <w:szCs w:val="32"/>
        </w:rPr>
        <w:t>將</w:t>
      </w:r>
      <w:r w:rsidR="00D76C5B" w:rsidRPr="00BE3571">
        <w:rPr>
          <w:rFonts w:ascii="標楷體" w:eastAsia="標楷體" w:hAnsi="標楷體" w:cs="Times New Roman" w:hint="eastAsia"/>
          <w:sz w:val="32"/>
          <w:szCs w:val="32"/>
        </w:rPr>
        <w:t>文化無形資本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轉化</w:t>
      </w:r>
      <w:r w:rsidR="007C24E9">
        <w:rPr>
          <w:rFonts w:ascii="標楷體" w:eastAsia="標楷體" w:hAnsi="標楷體" w:cs="Times New Roman" w:hint="eastAsia"/>
          <w:sz w:val="32"/>
          <w:szCs w:val="32"/>
        </w:rPr>
        <w:t>昇華</w:t>
      </w:r>
      <w:r w:rsidR="00F15F55">
        <w:rPr>
          <w:rFonts w:ascii="標楷體" w:eastAsia="標楷體" w:hAnsi="標楷體" w:cs="Times New Roman" w:hint="eastAsia"/>
          <w:sz w:val="32"/>
          <w:szCs w:val="32"/>
        </w:rPr>
        <w:t>為有形</w:t>
      </w:r>
      <w:r w:rsidR="00D76C5B">
        <w:rPr>
          <w:rFonts w:ascii="標楷體" w:eastAsia="標楷體" w:hAnsi="標楷體" w:cs="Times New Roman" w:hint="eastAsia"/>
          <w:sz w:val="32"/>
          <w:szCs w:val="32"/>
        </w:rPr>
        <w:t>資本</w:t>
      </w:r>
      <w:r w:rsidR="00A22BB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E3571" w:rsidRDefault="00F15F55" w:rsidP="008C3E15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此外，</w:t>
      </w:r>
      <w:r w:rsidR="007C24E9">
        <w:rPr>
          <w:rFonts w:ascii="標楷體" w:eastAsia="標楷體" w:hAnsi="標楷體" w:cs="Times New Roman" w:hint="eastAsia"/>
          <w:sz w:val="32"/>
          <w:szCs w:val="32"/>
        </w:rPr>
        <w:t>藉由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凝聚國內外傳統藝術優秀人才與作品交流，</w:t>
      </w:r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同時充分利用文化資產及歷史建築空間，</w:t>
      </w:r>
      <w:bookmarkStart w:id="0" w:name="_GoBack"/>
      <w:bookmarkEnd w:id="0"/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活化整建各地老舊街區，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帶動</w:t>
      </w:r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老街商業活動，創造「老街經濟」</w:t>
      </w:r>
      <w:r w:rsidR="003B675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例如</w:t>
      </w:r>
      <w:r w:rsidR="003B6750" w:rsidRPr="003B6750">
        <w:rPr>
          <w:rFonts w:ascii="標楷體" w:eastAsia="標楷體" w:hAnsi="標楷體" w:cs="Times New Roman" w:hint="eastAsia"/>
          <w:sz w:val="32"/>
          <w:szCs w:val="32"/>
        </w:rPr>
        <w:t>新北淡水</w:t>
      </w:r>
      <w:r w:rsidR="003B6750">
        <w:rPr>
          <w:rFonts w:ascii="標楷體" w:eastAsia="標楷體" w:hAnsi="標楷體" w:cs="Times New Roman" w:hint="eastAsia"/>
          <w:sz w:val="32"/>
          <w:szCs w:val="32"/>
        </w:rPr>
        <w:t>、鶯歌老街</w:t>
      </w:r>
      <w:r w:rsidR="003B6750" w:rsidRPr="003B6750">
        <w:rPr>
          <w:rFonts w:ascii="標楷體" w:eastAsia="標楷體" w:hAnsi="標楷體" w:cs="Times New Roman" w:hint="eastAsia"/>
          <w:sz w:val="32"/>
          <w:szCs w:val="32"/>
        </w:rPr>
        <w:t>、台北</w:t>
      </w:r>
      <w:r w:rsidR="003B6750">
        <w:rPr>
          <w:rFonts w:ascii="標楷體" w:eastAsia="標楷體" w:hAnsi="標楷體" w:cs="Times New Roman" w:hint="eastAsia"/>
          <w:sz w:val="32"/>
          <w:szCs w:val="32"/>
        </w:rPr>
        <w:t>市</w:t>
      </w:r>
      <w:r w:rsidR="003B6750" w:rsidRPr="003B6750">
        <w:rPr>
          <w:rFonts w:ascii="標楷體" w:eastAsia="標楷體" w:hAnsi="標楷體" w:cs="Times New Roman" w:hint="eastAsia"/>
          <w:sz w:val="32"/>
          <w:szCs w:val="32"/>
        </w:rPr>
        <w:t>迪化老街</w:t>
      </w:r>
      <w:r w:rsidR="007C24E9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771654">
        <w:rPr>
          <w:rFonts w:ascii="標楷體" w:eastAsia="標楷體" w:hAnsi="標楷體" w:cs="Times New Roman" w:hint="eastAsia"/>
          <w:sz w:val="32"/>
          <w:szCs w:val="32"/>
        </w:rPr>
        <w:t>高雄旗山老街</w:t>
      </w:r>
      <w:r w:rsidR="003B6750" w:rsidRPr="003B6750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C24E9">
        <w:rPr>
          <w:rFonts w:ascii="標楷體" w:eastAsia="標楷體" w:hAnsi="標楷體" w:cs="Times New Roman" w:hint="eastAsia"/>
          <w:sz w:val="32"/>
          <w:szCs w:val="32"/>
        </w:rPr>
        <w:t>皆為重要推動成果</w:t>
      </w:r>
      <w:r w:rsidR="00BE3571" w:rsidRPr="00B965B0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7C24E9">
        <w:rPr>
          <w:rFonts w:ascii="標楷體" w:eastAsia="標楷體" w:hAnsi="標楷體" w:cs="Times New Roman" w:hint="eastAsia"/>
          <w:sz w:val="32"/>
          <w:szCs w:val="32"/>
        </w:rPr>
        <w:t>在古蹟建築方面，</w:t>
      </w:r>
      <w:r>
        <w:rPr>
          <w:rFonts w:ascii="標楷體" w:eastAsia="標楷體" w:hAnsi="標楷體" w:cs="Times New Roman" w:hint="eastAsia"/>
          <w:sz w:val="32"/>
          <w:szCs w:val="32"/>
        </w:rPr>
        <w:t>則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透過</w:t>
      </w:r>
      <w:r w:rsidR="00BE3571" w:rsidRPr="00FD4FFF">
        <w:rPr>
          <w:rFonts w:ascii="標楷體" w:eastAsia="標楷體" w:hAnsi="標楷體" w:cs="Times New Roman" w:hint="eastAsia"/>
          <w:sz w:val="32"/>
          <w:szCs w:val="32"/>
        </w:rPr>
        <w:t>引導社區與具創意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BE3571" w:rsidRPr="00FD4FFF">
        <w:rPr>
          <w:rFonts w:ascii="標楷體" w:eastAsia="標楷體" w:hAnsi="標楷體" w:cs="Times New Roman" w:hint="eastAsia"/>
          <w:sz w:val="32"/>
          <w:szCs w:val="32"/>
        </w:rPr>
        <w:t>文史工作團體結合，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吸引</w:t>
      </w:r>
      <w:r w:rsidR="00BE3571" w:rsidRPr="00FD4FFF">
        <w:rPr>
          <w:rFonts w:ascii="標楷體" w:eastAsia="標楷體" w:hAnsi="標楷體" w:cs="Times New Roman" w:hint="eastAsia"/>
          <w:sz w:val="32"/>
          <w:szCs w:val="32"/>
        </w:rPr>
        <w:t>民眾共同參與，一同發掘過去生活的</w:t>
      </w:r>
      <w:r w:rsidR="00BE3571" w:rsidRPr="00FD4FFF">
        <w:rPr>
          <w:rFonts w:ascii="標楷體" w:eastAsia="標楷體" w:hAnsi="標楷體" w:cs="Times New Roman" w:hint="eastAsia"/>
          <w:sz w:val="32"/>
          <w:szCs w:val="32"/>
        </w:rPr>
        <w:lastRenderedPageBreak/>
        <w:t>「品味」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E3571" w:rsidRPr="00FD4FFF">
        <w:rPr>
          <w:rFonts w:ascii="標楷體" w:eastAsia="標楷體" w:hAnsi="標楷體" w:cs="Times New Roman" w:hint="eastAsia"/>
          <w:sz w:val="32"/>
          <w:szCs w:val="32"/>
        </w:rPr>
        <w:t>醞釀代表在地特色的建築線條、藝文空間</w:t>
      </w:r>
      <w:r w:rsidR="00FD1ED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藉以</w:t>
      </w:r>
      <w:r w:rsidR="00BE3571" w:rsidRPr="00FD4FFF">
        <w:rPr>
          <w:rFonts w:ascii="標楷體" w:eastAsia="標楷體" w:hAnsi="標楷體" w:cs="Times New Roman" w:hint="eastAsia"/>
          <w:sz w:val="32"/>
          <w:szCs w:val="32"/>
        </w:rPr>
        <w:t>培育深具臺灣文化為主體的生活美學觀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，如</w:t>
      </w:r>
      <w:r w:rsidR="00242C1E" w:rsidRPr="001D64DF">
        <w:rPr>
          <w:rFonts w:ascii="標楷體" w:eastAsia="標楷體" w:hAnsi="標楷體" w:cs="Times New Roman" w:hint="eastAsia"/>
          <w:sz w:val="32"/>
          <w:szCs w:val="32"/>
        </w:rPr>
        <w:t>公賣局-南門工場及小白宮、台南市原</w:t>
      </w:r>
      <w:proofErr w:type="gramStart"/>
      <w:r w:rsidR="00242C1E" w:rsidRPr="001D64DF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242C1E" w:rsidRPr="001D64DF">
        <w:rPr>
          <w:rFonts w:ascii="標楷體" w:eastAsia="標楷體" w:hAnsi="標楷體" w:cs="Times New Roman" w:hint="eastAsia"/>
          <w:sz w:val="32"/>
          <w:szCs w:val="32"/>
        </w:rPr>
        <w:t>南愛國婦人會館、</w:t>
      </w:r>
      <w:proofErr w:type="gramStart"/>
      <w:r w:rsidR="00242C1E" w:rsidRPr="001D64DF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242C1E" w:rsidRPr="001D64DF">
        <w:rPr>
          <w:rFonts w:ascii="標楷體" w:eastAsia="標楷體" w:hAnsi="標楷體" w:cs="Times New Roman" w:hint="eastAsia"/>
          <w:sz w:val="32"/>
          <w:szCs w:val="32"/>
        </w:rPr>
        <w:t>中刑</w:t>
      </w:r>
      <w:proofErr w:type="gramStart"/>
      <w:r w:rsidR="00242C1E" w:rsidRPr="001D64DF">
        <w:rPr>
          <w:rFonts w:ascii="標楷體" w:eastAsia="標楷體" w:hAnsi="標楷體" w:cs="Times New Roman" w:hint="eastAsia"/>
          <w:sz w:val="32"/>
          <w:szCs w:val="32"/>
        </w:rPr>
        <w:t>務</w:t>
      </w:r>
      <w:proofErr w:type="gramEnd"/>
      <w:r w:rsidR="00242C1E" w:rsidRPr="001D64DF">
        <w:rPr>
          <w:rFonts w:ascii="標楷體" w:eastAsia="標楷體" w:hAnsi="標楷體" w:cs="Times New Roman" w:hint="eastAsia"/>
          <w:sz w:val="32"/>
          <w:szCs w:val="32"/>
        </w:rPr>
        <w:t>所演武場、雲林縣虎尾合同廳舍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。依交通部觀光局統計資料</w:t>
      </w:r>
      <w:r w:rsidR="008C3E1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101年自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1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0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4年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參訪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主要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古蹟歷史建築</w:t>
      </w:r>
      <w:r w:rsidR="001D64DF" w:rsidRPr="001D64DF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BE3571" w:rsidRPr="001D64DF">
        <w:rPr>
          <w:rFonts w:ascii="標楷體" w:eastAsia="標楷體" w:hAnsi="標楷體" w:cs="Times New Roman" w:hint="eastAsia"/>
          <w:sz w:val="32"/>
          <w:szCs w:val="32"/>
        </w:rPr>
        <w:t>文化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資產人數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每年均</w:t>
      </w:r>
      <w:r w:rsidR="008C3E15">
        <w:rPr>
          <w:rFonts w:ascii="標楷體" w:eastAsia="標楷體" w:hAnsi="標楷體" w:cs="Times New Roman" w:hint="eastAsia"/>
          <w:sz w:val="32"/>
          <w:szCs w:val="32"/>
        </w:rPr>
        <w:t>可</w:t>
      </w:r>
      <w:r w:rsidR="007C24E9">
        <w:rPr>
          <w:rFonts w:ascii="標楷體" w:eastAsia="標楷體" w:hAnsi="標楷體" w:cs="Times New Roman" w:hint="eastAsia"/>
          <w:sz w:val="32"/>
          <w:szCs w:val="32"/>
        </w:rPr>
        <w:t>達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1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,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1</w:t>
      </w:r>
      <w:r w:rsidR="00BE3571">
        <w:rPr>
          <w:rFonts w:ascii="標楷體" w:eastAsia="標楷體" w:hAnsi="標楷體" w:cs="Times New Roman" w:hint="eastAsia"/>
          <w:sz w:val="32"/>
          <w:szCs w:val="32"/>
        </w:rPr>
        <w:t>00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萬人次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以上</w:t>
      </w:r>
      <w:r w:rsidR="00BE3571" w:rsidRPr="00BE3571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5547D">
        <w:rPr>
          <w:rFonts w:ascii="標楷體" w:eastAsia="標楷體" w:hAnsi="標楷體" w:cs="Times New Roman" w:hint="eastAsia"/>
          <w:sz w:val="32"/>
          <w:szCs w:val="32"/>
        </w:rPr>
        <w:t>(表</w:t>
      </w:r>
      <w:proofErr w:type="gramStart"/>
      <w:r w:rsidR="00F5547D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="00F5547D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0648EB" w:rsidRDefault="00F15F55" w:rsidP="000648EB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未來本會將持續</w:t>
      </w:r>
      <w:r w:rsidR="00242C1E">
        <w:rPr>
          <w:rFonts w:ascii="標楷體" w:eastAsia="標楷體" w:hAnsi="標楷體" w:cs="Times New Roman" w:hint="eastAsia"/>
          <w:sz w:val="32"/>
          <w:szCs w:val="32"/>
        </w:rPr>
        <w:t>藉由審議</w:t>
      </w:r>
      <w:r>
        <w:rPr>
          <w:rFonts w:ascii="標楷體" w:eastAsia="標楷體" w:hAnsi="標楷體" w:cs="Times New Roman" w:hint="eastAsia"/>
          <w:sz w:val="32"/>
          <w:szCs w:val="32"/>
        </w:rPr>
        <w:t>部會個案計畫，強化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跨域加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值理念，</w:t>
      </w:r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推動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文化資產活化保存</w:t>
      </w:r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期將</w:t>
      </w:r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文化創意思維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融入民眾生活領域</w:t>
      </w:r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除提升個人美學觀</w:t>
      </w:r>
      <w:r w:rsidR="001C0F40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1C0F40" w:rsidRPr="001C0F40">
        <w:rPr>
          <w:rFonts w:ascii="標楷體" w:eastAsia="標楷體" w:hAnsi="標楷體" w:cs="Times New Roman" w:hint="eastAsia"/>
          <w:sz w:val="32"/>
          <w:szCs w:val="32"/>
        </w:rPr>
        <w:t>人文內涵</w:t>
      </w:r>
      <w:r w:rsidR="001C0F40">
        <w:rPr>
          <w:rFonts w:ascii="標楷體" w:eastAsia="標楷體" w:hAnsi="標楷體" w:cs="Times New Roman" w:hint="eastAsia"/>
          <w:sz w:val="32"/>
          <w:szCs w:val="32"/>
        </w:rPr>
        <w:t>與</w:t>
      </w:r>
      <w:r w:rsidR="001C0F40" w:rsidRPr="001C0F40">
        <w:rPr>
          <w:rFonts w:ascii="標楷體" w:eastAsia="標楷體" w:hAnsi="標楷體" w:cs="Times New Roman" w:hint="eastAsia"/>
          <w:sz w:val="32"/>
          <w:szCs w:val="32"/>
        </w:rPr>
        <w:t>生活品質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，並進一步</w:t>
      </w:r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賦予</w:t>
      </w:r>
      <w:r w:rsidR="000648EB">
        <w:rPr>
          <w:rFonts w:ascii="標楷體" w:eastAsia="標楷體" w:hAnsi="標楷體" w:cs="Times New Roman" w:hint="eastAsia"/>
          <w:sz w:val="32"/>
          <w:szCs w:val="32"/>
        </w:rPr>
        <w:t>城市</w:t>
      </w:r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新風貌及形塑獨特文化氛圍，傳承保存臺灣有形及無形文化資產，</w:t>
      </w:r>
      <w:proofErr w:type="gramStart"/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促進文創事業</w:t>
      </w:r>
      <w:proofErr w:type="gramEnd"/>
      <w:r w:rsidR="000648EB" w:rsidRPr="000648EB">
        <w:rPr>
          <w:rFonts w:ascii="標楷體" w:eastAsia="標楷體" w:hAnsi="標楷體" w:cs="Times New Roman" w:hint="eastAsia"/>
          <w:sz w:val="32"/>
          <w:szCs w:val="32"/>
        </w:rPr>
        <w:t>群聚效益，創造歷史文化資產永續保存。</w:t>
      </w:r>
    </w:p>
    <w:p w:rsidR="00F5547D" w:rsidRDefault="00F5547D" w:rsidP="000648EB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242C1E" w:rsidRDefault="00F5547D" w:rsidP="00F5547D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表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 xml:space="preserve"> 近年</w:t>
      </w:r>
      <w:r w:rsidRPr="00BE3571">
        <w:rPr>
          <w:rFonts w:ascii="標楷體" w:eastAsia="標楷體" w:hAnsi="標楷體" w:cs="Times New Roman" w:hint="eastAsia"/>
          <w:sz w:val="32"/>
          <w:szCs w:val="32"/>
        </w:rPr>
        <w:t>參訪</w:t>
      </w:r>
      <w:r>
        <w:rPr>
          <w:rFonts w:ascii="標楷體" w:eastAsia="標楷體" w:hAnsi="標楷體" w:cs="Times New Roman" w:hint="eastAsia"/>
          <w:sz w:val="32"/>
          <w:szCs w:val="32"/>
        </w:rPr>
        <w:t>主要</w:t>
      </w:r>
      <w:r w:rsidRPr="00BE3571">
        <w:rPr>
          <w:rFonts w:ascii="標楷體" w:eastAsia="標楷體" w:hAnsi="標楷體" w:cs="Times New Roman" w:hint="eastAsia"/>
          <w:sz w:val="32"/>
          <w:szCs w:val="32"/>
        </w:rPr>
        <w:t>古蹟歷史建築</w:t>
      </w:r>
      <w:r w:rsidRPr="001D64DF">
        <w:rPr>
          <w:rFonts w:ascii="標楷體" w:eastAsia="標楷體" w:hAnsi="標楷體" w:cs="Times New Roman" w:hint="eastAsia"/>
          <w:sz w:val="32"/>
          <w:szCs w:val="32"/>
        </w:rPr>
        <w:t>等文化</w:t>
      </w:r>
      <w:r w:rsidRPr="00BE3571">
        <w:rPr>
          <w:rFonts w:ascii="標楷體" w:eastAsia="標楷體" w:hAnsi="標楷體" w:cs="Times New Roman" w:hint="eastAsia"/>
          <w:sz w:val="32"/>
          <w:szCs w:val="32"/>
        </w:rPr>
        <w:t>資產人數</w:t>
      </w:r>
      <w:r>
        <w:rPr>
          <w:rFonts w:ascii="標楷體" w:eastAsia="標楷體" w:hAnsi="標楷體" w:cs="Times New Roman" w:hint="eastAsia"/>
          <w:sz w:val="32"/>
          <w:szCs w:val="32"/>
        </w:rPr>
        <w:t>統計表</w:t>
      </w:r>
    </w:p>
    <w:tbl>
      <w:tblPr>
        <w:tblStyle w:val="ae"/>
        <w:tblpPr w:leftFromText="180" w:rightFromText="180" w:vertAnchor="text" w:horzAnchor="margin" w:tblpY="91"/>
        <w:tblW w:w="8613" w:type="dxa"/>
        <w:tblLook w:val="04A0" w:firstRow="1" w:lastRow="0" w:firstColumn="1" w:lastColumn="0" w:noHBand="0" w:noVBand="1"/>
      </w:tblPr>
      <w:tblGrid>
        <w:gridCol w:w="3119"/>
        <w:gridCol w:w="1373"/>
        <w:gridCol w:w="1374"/>
        <w:gridCol w:w="1373"/>
        <w:gridCol w:w="1374"/>
      </w:tblGrid>
      <w:tr w:rsidR="00F5547D" w:rsidTr="00F5547D">
        <w:tc>
          <w:tcPr>
            <w:tcW w:w="3119" w:type="dxa"/>
          </w:tcPr>
          <w:p w:rsidR="00F5547D" w:rsidRDefault="00F5547D" w:rsidP="00F5547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年度</w:t>
            </w:r>
          </w:p>
        </w:tc>
        <w:tc>
          <w:tcPr>
            <w:tcW w:w="1373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101</w:t>
            </w:r>
          </w:p>
        </w:tc>
        <w:tc>
          <w:tcPr>
            <w:tcW w:w="1374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102</w:t>
            </w:r>
          </w:p>
        </w:tc>
        <w:tc>
          <w:tcPr>
            <w:tcW w:w="1373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103</w:t>
            </w:r>
          </w:p>
        </w:tc>
        <w:tc>
          <w:tcPr>
            <w:tcW w:w="1374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104</w:t>
            </w:r>
          </w:p>
        </w:tc>
      </w:tr>
      <w:tr w:rsidR="00F5547D" w:rsidTr="00F5547D">
        <w:trPr>
          <w:trHeight w:val="751"/>
        </w:trPr>
        <w:tc>
          <w:tcPr>
            <w:tcW w:w="3119" w:type="dxa"/>
          </w:tcPr>
          <w:p w:rsidR="00F5547D" w:rsidRDefault="00F5547D" w:rsidP="00F5547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42C1E">
              <w:rPr>
                <w:rFonts w:ascii="標楷體" w:eastAsia="標楷體" w:hAnsi="標楷體" w:cs="Times New Roman" w:hint="eastAsia"/>
                <w:sz w:val="32"/>
                <w:szCs w:val="32"/>
              </w:rPr>
              <w:t>主要古蹟歷史建築參訪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人次(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萬人)</w:t>
            </w:r>
          </w:p>
        </w:tc>
        <w:tc>
          <w:tcPr>
            <w:tcW w:w="1373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1,105</w:t>
            </w:r>
          </w:p>
        </w:tc>
        <w:tc>
          <w:tcPr>
            <w:tcW w:w="1374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1,185</w:t>
            </w:r>
          </w:p>
        </w:tc>
        <w:tc>
          <w:tcPr>
            <w:tcW w:w="1373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1,250</w:t>
            </w:r>
          </w:p>
        </w:tc>
        <w:tc>
          <w:tcPr>
            <w:tcW w:w="1374" w:type="dxa"/>
          </w:tcPr>
          <w:p w:rsidR="00F5547D" w:rsidRDefault="00F5547D" w:rsidP="00F5547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1,160</w:t>
            </w:r>
          </w:p>
        </w:tc>
      </w:tr>
    </w:tbl>
    <w:p w:rsidR="00242C1E" w:rsidRDefault="00F5547D" w:rsidP="000648EB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資料來源：交通部觀光局</w:t>
      </w:r>
    </w:p>
    <w:p w:rsidR="00242C1E" w:rsidRPr="000648EB" w:rsidRDefault="00242C1E" w:rsidP="00242C1E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0648EB" w:rsidRDefault="000648EB" w:rsidP="000648EB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0648EB" w:rsidSect="000F0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30" w:rsidRDefault="00FD2630" w:rsidP="00AE77F3">
      <w:r>
        <w:separator/>
      </w:r>
    </w:p>
  </w:endnote>
  <w:endnote w:type="continuationSeparator" w:id="0">
    <w:p w:rsidR="00FD2630" w:rsidRDefault="00FD2630" w:rsidP="00A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30" w:rsidRDefault="00FD2630" w:rsidP="00AE77F3">
      <w:r>
        <w:separator/>
      </w:r>
    </w:p>
  </w:footnote>
  <w:footnote w:type="continuationSeparator" w:id="0">
    <w:p w:rsidR="00FD2630" w:rsidRDefault="00FD2630" w:rsidP="00AE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B17"/>
    <w:multiLevelType w:val="hybridMultilevel"/>
    <w:tmpl w:val="4296DC68"/>
    <w:lvl w:ilvl="0" w:tplc="1728DE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85A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4AB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7A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4F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24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C72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EF6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E7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72"/>
    <w:rsid w:val="00004DD9"/>
    <w:rsid w:val="000350F5"/>
    <w:rsid w:val="000630B2"/>
    <w:rsid w:val="000648EB"/>
    <w:rsid w:val="0008026C"/>
    <w:rsid w:val="000A7C59"/>
    <w:rsid w:val="000D4A3C"/>
    <w:rsid w:val="000E7BA2"/>
    <w:rsid w:val="000F0AF0"/>
    <w:rsid w:val="00110F12"/>
    <w:rsid w:val="00117B66"/>
    <w:rsid w:val="00171EF9"/>
    <w:rsid w:val="001A76DF"/>
    <w:rsid w:val="001C0F40"/>
    <w:rsid w:val="001D64DF"/>
    <w:rsid w:val="001F743A"/>
    <w:rsid w:val="00211AC6"/>
    <w:rsid w:val="002140E8"/>
    <w:rsid w:val="00242C1E"/>
    <w:rsid w:val="002566C7"/>
    <w:rsid w:val="002C3025"/>
    <w:rsid w:val="002F4772"/>
    <w:rsid w:val="00330407"/>
    <w:rsid w:val="003315E8"/>
    <w:rsid w:val="00334F72"/>
    <w:rsid w:val="00357ECF"/>
    <w:rsid w:val="003B49DF"/>
    <w:rsid w:val="003B6750"/>
    <w:rsid w:val="003D06DE"/>
    <w:rsid w:val="004349B0"/>
    <w:rsid w:val="0047782B"/>
    <w:rsid w:val="004953E5"/>
    <w:rsid w:val="004C39D4"/>
    <w:rsid w:val="004C5A10"/>
    <w:rsid w:val="004D0538"/>
    <w:rsid w:val="004E78A6"/>
    <w:rsid w:val="00510DC0"/>
    <w:rsid w:val="00513011"/>
    <w:rsid w:val="005370F8"/>
    <w:rsid w:val="00540934"/>
    <w:rsid w:val="00563F75"/>
    <w:rsid w:val="00573941"/>
    <w:rsid w:val="005C2ECA"/>
    <w:rsid w:val="005D340C"/>
    <w:rsid w:val="005D7E56"/>
    <w:rsid w:val="00602C1F"/>
    <w:rsid w:val="0061003B"/>
    <w:rsid w:val="00610802"/>
    <w:rsid w:val="0061391D"/>
    <w:rsid w:val="00633DCE"/>
    <w:rsid w:val="00660A95"/>
    <w:rsid w:val="00663FAD"/>
    <w:rsid w:val="00687A4E"/>
    <w:rsid w:val="00690D4F"/>
    <w:rsid w:val="00693A83"/>
    <w:rsid w:val="006A44EF"/>
    <w:rsid w:val="006A6DD1"/>
    <w:rsid w:val="00712C8E"/>
    <w:rsid w:val="00722E02"/>
    <w:rsid w:val="0075117F"/>
    <w:rsid w:val="00771654"/>
    <w:rsid w:val="0077293D"/>
    <w:rsid w:val="007B6C1A"/>
    <w:rsid w:val="007C24E9"/>
    <w:rsid w:val="00803491"/>
    <w:rsid w:val="008307A2"/>
    <w:rsid w:val="0085689F"/>
    <w:rsid w:val="008846DE"/>
    <w:rsid w:val="008873C3"/>
    <w:rsid w:val="008B5377"/>
    <w:rsid w:val="008C243A"/>
    <w:rsid w:val="008C3E15"/>
    <w:rsid w:val="008E0784"/>
    <w:rsid w:val="009201C1"/>
    <w:rsid w:val="00934351"/>
    <w:rsid w:val="009C3991"/>
    <w:rsid w:val="009E21AB"/>
    <w:rsid w:val="00A066D3"/>
    <w:rsid w:val="00A12027"/>
    <w:rsid w:val="00A22BBC"/>
    <w:rsid w:val="00A317B2"/>
    <w:rsid w:val="00A81F4A"/>
    <w:rsid w:val="00A97758"/>
    <w:rsid w:val="00AB37EB"/>
    <w:rsid w:val="00AC0C13"/>
    <w:rsid w:val="00AD2084"/>
    <w:rsid w:val="00AE77F3"/>
    <w:rsid w:val="00B07CB2"/>
    <w:rsid w:val="00B469E1"/>
    <w:rsid w:val="00B965B0"/>
    <w:rsid w:val="00BA203F"/>
    <w:rsid w:val="00BE3571"/>
    <w:rsid w:val="00C039CF"/>
    <w:rsid w:val="00C231A6"/>
    <w:rsid w:val="00C841E0"/>
    <w:rsid w:val="00CB710B"/>
    <w:rsid w:val="00CC0C62"/>
    <w:rsid w:val="00CE728C"/>
    <w:rsid w:val="00CF2B0E"/>
    <w:rsid w:val="00D50279"/>
    <w:rsid w:val="00D6059A"/>
    <w:rsid w:val="00D76C5B"/>
    <w:rsid w:val="00D97433"/>
    <w:rsid w:val="00DD4E3A"/>
    <w:rsid w:val="00E220E2"/>
    <w:rsid w:val="00E7686C"/>
    <w:rsid w:val="00EB3B15"/>
    <w:rsid w:val="00F11F44"/>
    <w:rsid w:val="00F15AC4"/>
    <w:rsid w:val="00F15F55"/>
    <w:rsid w:val="00F300EB"/>
    <w:rsid w:val="00F32007"/>
    <w:rsid w:val="00F5547D"/>
    <w:rsid w:val="00F66AD2"/>
    <w:rsid w:val="00F76CBC"/>
    <w:rsid w:val="00FD1ED2"/>
    <w:rsid w:val="00FD2630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377"/>
  </w:style>
  <w:style w:type="paragraph" w:styleId="a3">
    <w:name w:val="header"/>
    <w:basedOn w:val="a"/>
    <w:link w:val="a4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7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7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0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1C1"/>
  </w:style>
  <w:style w:type="character" w:customStyle="1" w:styleId="ab">
    <w:name w:val="註解文字 字元"/>
    <w:basedOn w:val="a0"/>
    <w:link w:val="aa"/>
    <w:uiPriority w:val="99"/>
    <w:semiHidden/>
    <w:rsid w:val="009201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01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01C1"/>
    <w:rPr>
      <w:b/>
      <w:bCs/>
    </w:rPr>
  </w:style>
  <w:style w:type="table" w:styleId="ae">
    <w:name w:val="Table Grid"/>
    <w:basedOn w:val="a1"/>
    <w:uiPriority w:val="59"/>
    <w:rsid w:val="0024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377"/>
  </w:style>
  <w:style w:type="paragraph" w:styleId="a3">
    <w:name w:val="header"/>
    <w:basedOn w:val="a"/>
    <w:link w:val="a4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7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7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0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1C1"/>
  </w:style>
  <w:style w:type="character" w:customStyle="1" w:styleId="ab">
    <w:name w:val="註解文字 字元"/>
    <w:basedOn w:val="a0"/>
    <w:link w:val="aa"/>
    <w:uiPriority w:val="99"/>
    <w:semiHidden/>
    <w:rsid w:val="009201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01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01C1"/>
    <w:rPr>
      <w:b/>
      <w:bCs/>
    </w:rPr>
  </w:style>
  <w:style w:type="table" w:styleId="ae">
    <w:name w:val="Table Grid"/>
    <w:basedOn w:val="a1"/>
    <w:uiPriority w:val="59"/>
    <w:rsid w:val="0024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3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2016-03-07T07:29:00Z</cp:lastPrinted>
  <dcterms:created xsi:type="dcterms:W3CDTF">2016-03-10T01:34:00Z</dcterms:created>
  <dcterms:modified xsi:type="dcterms:W3CDTF">2016-03-10T01:37:00Z</dcterms:modified>
</cp:coreProperties>
</file>