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E4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3373341</wp:posOffset>
                </wp:positionH>
                <wp:positionV relativeFrom="paragraph">
                  <wp:posOffset>25400</wp:posOffset>
                </wp:positionV>
                <wp:extent cx="2628900" cy="795130"/>
                <wp:effectExtent l="0" t="0" r="0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FC7E68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FC7E68">
                              <w:rPr>
                                <w:rFonts w:eastAsia="標楷體"/>
                                <w:color w:val="000000"/>
                              </w:rPr>
                              <w:t>04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EC0F15">
                              <w:rPr>
                                <w:rFonts w:eastAsia="標楷體" w:hint="eastAsia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EC0F15">
                              <w:rPr>
                                <w:rFonts w:eastAsia="標楷體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0C0E70">
                              <w:rPr>
                                <w:rFonts w:eastAsia="標楷體" w:hint="eastAsia"/>
                              </w:rPr>
                              <w:t>賴</w:t>
                            </w:r>
                            <w:r w:rsidR="000C0E70">
                              <w:rPr>
                                <w:rFonts w:eastAsia="標楷體"/>
                              </w:rPr>
                              <w:t>韻琳</w:t>
                            </w:r>
                            <w:r w:rsidR="00FC7E68">
                              <w:rPr>
                                <w:rFonts w:eastAsia="標楷體"/>
                              </w:rPr>
                              <w:t>、</w:t>
                            </w:r>
                            <w:r w:rsidR="00FC7E68">
                              <w:rPr>
                                <w:rFonts w:eastAsia="標楷體" w:hint="eastAsia"/>
                              </w:rPr>
                              <w:t>易文生</w:t>
                            </w:r>
                          </w:p>
                          <w:p w:rsidR="006D62B4" w:rsidRDefault="004547B8" w:rsidP="00FC7E6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FC7E68">
                              <w:rPr>
                                <w:rFonts w:eastAsia="標楷體" w:hint="eastAsia"/>
                              </w:rPr>
                              <w:t>0</w:t>
                            </w:r>
                            <w:r w:rsidR="00FC7E68">
                              <w:rPr>
                                <w:rFonts w:eastAsia="標楷體"/>
                              </w:rPr>
                              <w:t>2-</w:t>
                            </w:r>
                            <w:r w:rsidR="00FC7E68" w:rsidRPr="00FC7E68">
                              <w:rPr>
                                <w:rFonts w:eastAsia="標楷體"/>
                              </w:rPr>
                              <w:t>23</w:t>
                            </w:r>
                            <w:r w:rsidR="00FD76D0">
                              <w:rPr>
                                <w:rFonts w:eastAsia="標楷體"/>
                              </w:rPr>
                              <w:t>1</w:t>
                            </w:r>
                            <w:r w:rsidR="00FC7E68" w:rsidRPr="00FC7E68">
                              <w:rPr>
                                <w:rFonts w:eastAsia="標楷體"/>
                              </w:rPr>
                              <w:t>6-5</w:t>
                            </w:r>
                            <w:r w:rsidR="00FD76D0">
                              <w:rPr>
                                <w:rFonts w:eastAsia="標楷體"/>
                              </w:rPr>
                              <w:t>300</w:t>
                            </w:r>
                            <w:r w:rsidR="00FD76D0">
                              <w:rPr>
                                <w:rFonts w:eastAsia="標楷體" w:hint="eastAsia"/>
                              </w:rPr>
                              <w:t>轉</w:t>
                            </w:r>
                            <w:r w:rsidR="00FD76D0">
                              <w:rPr>
                                <w:rFonts w:eastAsia="標楷體"/>
                              </w:rPr>
                              <w:t>62</w:t>
                            </w:r>
                            <w:r w:rsidR="000C0E70">
                              <w:rPr>
                                <w:rFonts w:eastAsia="標楷體" w:hint="eastAsia"/>
                              </w:rPr>
                              <w:t>4</w:t>
                            </w:r>
                            <w:r w:rsidR="000C0E70">
                              <w:rPr>
                                <w:rFonts w:eastAsia="標楷體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</w:p>
                          <w:p w:rsidR="004547B8" w:rsidRPr="000D71B8" w:rsidRDefault="00FC7E68" w:rsidP="006D62B4">
                            <w:pPr>
                              <w:spacing w:line="280" w:lineRule="exact"/>
                              <w:ind w:firstLineChars="500" w:firstLine="1200"/>
                            </w:pPr>
                            <w:r>
                              <w:rPr>
                                <w:rFonts w:eastAsia="標楷體" w:hint="eastAsia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</w:rPr>
                              <w:t>49-2394140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934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65.6pt;margin-top:2pt;width:207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FC7E68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FC7E68">
                        <w:rPr>
                          <w:rFonts w:eastAsia="標楷體"/>
                          <w:color w:val="000000"/>
                        </w:rPr>
                        <w:t>04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EC0F15">
                        <w:rPr>
                          <w:rFonts w:eastAsia="標楷體" w:hint="eastAsia"/>
                          <w:color w:val="000000"/>
                        </w:rPr>
                        <w:t>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EC0F15">
                        <w:rPr>
                          <w:rFonts w:eastAsia="標楷體"/>
                        </w:rPr>
                        <w:t>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0C0E70">
                        <w:rPr>
                          <w:rFonts w:eastAsia="標楷體" w:hint="eastAsia"/>
                        </w:rPr>
                        <w:t>賴</w:t>
                      </w:r>
                      <w:r w:rsidR="000C0E70">
                        <w:rPr>
                          <w:rFonts w:eastAsia="標楷體"/>
                        </w:rPr>
                        <w:t>韻琳</w:t>
                      </w:r>
                      <w:r w:rsidR="00FC7E68">
                        <w:rPr>
                          <w:rFonts w:eastAsia="標楷體"/>
                        </w:rPr>
                        <w:t>、</w:t>
                      </w:r>
                      <w:r w:rsidR="00FC7E68">
                        <w:rPr>
                          <w:rFonts w:eastAsia="標楷體" w:hint="eastAsia"/>
                        </w:rPr>
                        <w:t>易文生</w:t>
                      </w:r>
                    </w:p>
                    <w:p w:rsidR="006D62B4" w:rsidRDefault="004547B8" w:rsidP="00FC7E6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FC7E68">
                        <w:rPr>
                          <w:rFonts w:eastAsia="標楷體" w:hint="eastAsia"/>
                        </w:rPr>
                        <w:t>0</w:t>
                      </w:r>
                      <w:r w:rsidR="00FC7E68">
                        <w:rPr>
                          <w:rFonts w:eastAsia="標楷體"/>
                        </w:rPr>
                        <w:t>2-</w:t>
                      </w:r>
                      <w:r w:rsidR="00FC7E68" w:rsidRPr="00FC7E68">
                        <w:rPr>
                          <w:rFonts w:eastAsia="標楷體"/>
                        </w:rPr>
                        <w:t>23</w:t>
                      </w:r>
                      <w:r w:rsidR="00FD76D0">
                        <w:rPr>
                          <w:rFonts w:eastAsia="標楷體"/>
                        </w:rPr>
                        <w:t>1</w:t>
                      </w:r>
                      <w:r w:rsidR="00FC7E68" w:rsidRPr="00FC7E68">
                        <w:rPr>
                          <w:rFonts w:eastAsia="標楷體"/>
                        </w:rPr>
                        <w:t>6-5</w:t>
                      </w:r>
                      <w:r w:rsidR="00FD76D0">
                        <w:rPr>
                          <w:rFonts w:eastAsia="標楷體"/>
                        </w:rPr>
                        <w:t>300</w:t>
                      </w:r>
                      <w:r w:rsidR="00FD76D0">
                        <w:rPr>
                          <w:rFonts w:eastAsia="標楷體" w:hint="eastAsia"/>
                        </w:rPr>
                        <w:t>轉</w:t>
                      </w:r>
                      <w:r w:rsidR="00FD76D0">
                        <w:rPr>
                          <w:rFonts w:eastAsia="標楷體"/>
                        </w:rPr>
                        <w:t>62</w:t>
                      </w:r>
                      <w:r w:rsidR="000C0E70">
                        <w:rPr>
                          <w:rFonts w:eastAsia="標楷體" w:hint="eastAsia"/>
                        </w:rPr>
                        <w:t>4</w:t>
                      </w:r>
                      <w:r w:rsidR="000C0E70">
                        <w:rPr>
                          <w:rFonts w:eastAsia="標楷體"/>
                        </w:rPr>
                        <w:t>9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</w:p>
                    <w:p w:rsidR="004547B8" w:rsidRPr="000D71B8" w:rsidRDefault="00FC7E68" w:rsidP="006D62B4">
                      <w:pPr>
                        <w:spacing w:line="280" w:lineRule="exact"/>
                        <w:ind w:firstLineChars="500" w:firstLine="1200"/>
                      </w:pPr>
                      <w:r>
                        <w:rPr>
                          <w:rFonts w:eastAsia="標楷體" w:hint="eastAsia"/>
                        </w:rPr>
                        <w:t>0</w:t>
                      </w:r>
                      <w:r>
                        <w:rPr>
                          <w:rFonts w:eastAsia="標楷體"/>
                        </w:rPr>
                        <w:t>49-2394140</w:t>
                      </w:r>
                    </w:p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C62249" w:rsidRPr="004547B8" w:rsidRDefault="00C62249" w:rsidP="0056056D">
      <w:pPr>
        <w:snapToGrid w:val="0"/>
        <w:spacing w:line="240" w:lineRule="atLeast"/>
        <w:rPr>
          <w:rFonts w:ascii="標楷體" w:eastAsia="標楷體" w:hAnsi="標楷體" w:cs="Times New Roman"/>
          <w:bCs/>
          <w:color w:val="0070C0"/>
          <w:kern w:val="0"/>
          <w:sz w:val="28"/>
          <w:szCs w:val="28"/>
        </w:rPr>
      </w:pPr>
    </w:p>
    <w:p w:rsidR="009D186B" w:rsidRPr="009D186B" w:rsidRDefault="00C62249" w:rsidP="004547B8">
      <w:pPr>
        <w:spacing w:line="48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9D186B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外語替代役</w:t>
      </w:r>
      <w:r w:rsidR="009D186B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男</w:t>
      </w:r>
      <w:r w:rsidR="009D186B" w:rsidRPr="009D186B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分發地方政府服務，</w:t>
      </w:r>
    </w:p>
    <w:p w:rsidR="008A15E3" w:rsidRPr="00D72C4D" w:rsidRDefault="00DB50AE" w:rsidP="004547B8">
      <w:pPr>
        <w:spacing w:line="48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協助</w:t>
      </w:r>
      <w:r w:rsidR="00B62B39">
        <w:rPr>
          <w:rFonts w:ascii="標楷體" w:eastAsia="標楷體" w:hAnsi="標楷體" w:hint="eastAsia"/>
          <w:b/>
          <w:color w:val="000000"/>
          <w:sz w:val="36"/>
          <w:szCs w:val="36"/>
        </w:rPr>
        <w:t>提升</w:t>
      </w:r>
      <w:r w:rsidR="009D186B" w:rsidRPr="009D186B">
        <w:rPr>
          <w:rFonts w:ascii="標楷體" w:eastAsia="標楷體" w:hAnsi="標楷體" w:hint="eastAsia"/>
          <w:b/>
          <w:color w:val="000000"/>
          <w:sz w:val="36"/>
          <w:szCs w:val="36"/>
        </w:rPr>
        <w:t>國際</w:t>
      </w:r>
      <w:r w:rsidR="00B27350">
        <w:rPr>
          <w:rFonts w:ascii="標楷體" w:eastAsia="標楷體" w:hAnsi="標楷體" w:hint="eastAsia"/>
          <w:b/>
          <w:color w:val="000000"/>
          <w:sz w:val="36"/>
          <w:szCs w:val="36"/>
        </w:rPr>
        <w:t>環境</w:t>
      </w:r>
      <w:r w:rsidR="009D186B" w:rsidRPr="009D186B">
        <w:rPr>
          <w:rFonts w:ascii="標楷體" w:eastAsia="標楷體" w:hAnsi="標楷體" w:hint="eastAsia"/>
          <w:b/>
          <w:color w:val="000000"/>
          <w:sz w:val="36"/>
          <w:szCs w:val="36"/>
        </w:rPr>
        <w:t>友善度</w:t>
      </w:r>
    </w:p>
    <w:p w:rsidR="00C62249" w:rsidRDefault="00C62249" w:rsidP="004547B8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FF0000"/>
          <w:kern w:val="0"/>
          <w:sz w:val="36"/>
          <w:szCs w:val="36"/>
        </w:rPr>
      </w:pPr>
    </w:p>
    <w:p w:rsidR="000E1B13" w:rsidRDefault="000E1B13" w:rsidP="00D47E28">
      <w:pPr>
        <w:autoSpaceDE w:val="0"/>
        <w:autoSpaceDN w:val="0"/>
        <w:adjustRightInd w:val="0"/>
        <w:snapToGrid w:val="0"/>
        <w:spacing w:line="560" w:lineRule="exact"/>
        <w:ind w:firstLineChars="192" w:firstLine="614"/>
        <w:jc w:val="both"/>
        <w:textAlignment w:val="baseline"/>
        <w:rPr>
          <w:rFonts w:ascii="新細明體" w:eastAsia="新細明體" w:hAnsi="新細明體"/>
          <w:color w:val="000000"/>
          <w:sz w:val="32"/>
          <w:szCs w:val="32"/>
        </w:rPr>
      </w:pPr>
      <w:r w:rsidRPr="00F8387E">
        <w:rPr>
          <w:rFonts w:ascii="標楷體" w:eastAsia="標楷體" w:hAnsi="標楷體" w:hint="eastAsia"/>
          <w:snapToGrid w:val="0"/>
          <w:sz w:val="32"/>
          <w:szCs w:val="32"/>
        </w:rPr>
        <w:t>為營造國際友善環境，加強在臺外籍人士生活服務，</w:t>
      </w:r>
      <w:r w:rsidR="00DB50AE" w:rsidRPr="00F8387E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國發會</w:t>
      </w:r>
      <w:r w:rsidR="00B27350" w:rsidRPr="00F8387E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FA54F0">
        <w:rPr>
          <w:rFonts w:ascii="標楷體" w:eastAsia="標楷體" w:hAnsi="標楷體" w:hint="eastAsia"/>
          <w:color w:val="000000"/>
          <w:sz w:val="32"/>
          <w:szCs w:val="32"/>
        </w:rPr>
        <w:t>（1</w:t>
      </w:r>
      <w:r w:rsidR="00FA54F0">
        <w:rPr>
          <w:rFonts w:ascii="標楷體" w:eastAsia="標楷體" w:hAnsi="標楷體"/>
          <w:color w:val="000000"/>
          <w:sz w:val="32"/>
          <w:szCs w:val="32"/>
        </w:rPr>
        <w:t>04</w:t>
      </w:r>
      <w:r w:rsidR="00FA54F0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B27350" w:rsidRPr="00F8387E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B27350">
        <w:rPr>
          <w:rFonts w:ascii="標楷體" w:eastAsia="標楷體" w:hAnsi="標楷體" w:hint="eastAsia"/>
          <w:color w:val="000000"/>
          <w:sz w:val="32"/>
          <w:szCs w:val="32"/>
        </w:rPr>
        <w:t>規劃訓練</w:t>
      </w:r>
      <w:r w:rsidR="000B4C88">
        <w:rPr>
          <w:rFonts w:ascii="標楷體" w:eastAsia="標楷體" w:hAnsi="標楷體" w:hint="eastAsia"/>
          <w:color w:val="000000"/>
          <w:sz w:val="32"/>
          <w:szCs w:val="32"/>
        </w:rPr>
        <w:t>共</w:t>
      </w:r>
      <w:r w:rsidR="00B27350" w:rsidRPr="00F8387E">
        <w:rPr>
          <w:rFonts w:ascii="標楷體" w:eastAsia="標楷體" w:hAnsi="標楷體" w:hint="eastAsia"/>
          <w:color w:val="000000"/>
          <w:sz w:val="32"/>
          <w:szCs w:val="32"/>
        </w:rPr>
        <w:t>100</w:t>
      </w:r>
      <w:r w:rsidR="00B27350">
        <w:rPr>
          <w:rFonts w:ascii="標楷體" w:eastAsia="標楷體" w:hAnsi="標楷體" w:hint="eastAsia"/>
          <w:color w:val="000000"/>
          <w:sz w:val="32"/>
          <w:szCs w:val="32"/>
        </w:rPr>
        <w:t>名外語替代役役男</w:t>
      </w:r>
      <w:r w:rsidR="00B27350" w:rsidRPr="00F8387E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B27350">
        <w:rPr>
          <w:rFonts w:ascii="標楷體" w:eastAsia="標楷體" w:hAnsi="標楷體" w:hint="eastAsia"/>
          <w:color w:val="000000"/>
          <w:sz w:val="32"/>
          <w:szCs w:val="32"/>
        </w:rPr>
        <w:t>第一梯次</w:t>
      </w:r>
      <w:r w:rsidR="00C573E2">
        <w:rPr>
          <w:rFonts w:ascii="標楷體" w:eastAsia="標楷體" w:hAnsi="標楷體" w:hint="eastAsia"/>
          <w:color w:val="000000"/>
          <w:sz w:val="32"/>
          <w:szCs w:val="32"/>
        </w:rPr>
        <w:t>50名役男，</w:t>
      </w:r>
      <w:r w:rsidR="005C18F9" w:rsidRPr="00F8387E">
        <w:rPr>
          <w:rFonts w:ascii="標楷體" w:eastAsia="標楷體" w:hAnsi="標楷體" w:hint="eastAsia"/>
          <w:snapToGrid w:val="0"/>
          <w:sz w:val="32"/>
          <w:szCs w:val="32"/>
        </w:rPr>
        <w:t>將</w:t>
      </w:r>
      <w:r w:rsidR="000B4C88">
        <w:rPr>
          <w:rFonts w:ascii="標楷體" w:eastAsia="標楷體" w:hAnsi="標楷體" w:hint="eastAsia"/>
          <w:snapToGrid w:val="0"/>
          <w:sz w:val="32"/>
          <w:szCs w:val="32"/>
        </w:rPr>
        <w:t>於</w:t>
      </w:r>
      <w:r w:rsidR="002A7520" w:rsidRPr="00F8387E">
        <w:rPr>
          <w:rFonts w:ascii="標楷體" w:eastAsia="標楷體" w:hAnsi="標楷體" w:hint="eastAsia"/>
          <w:snapToGrid w:val="0"/>
          <w:sz w:val="32"/>
          <w:szCs w:val="32"/>
        </w:rPr>
        <w:t>9月4日</w:t>
      </w:r>
      <w:r w:rsidR="00FA54F0">
        <w:rPr>
          <w:rFonts w:ascii="標楷體" w:eastAsia="標楷體" w:hAnsi="標楷體" w:hint="eastAsia"/>
          <w:color w:val="000000"/>
          <w:sz w:val="32"/>
          <w:szCs w:val="32"/>
        </w:rPr>
        <w:t>完成</w:t>
      </w:r>
      <w:r w:rsidR="00FA54F0" w:rsidRPr="00F8387E">
        <w:rPr>
          <w:rFonts w:ascii="標楷體" w:eastAsia="標楷體" w:hAnsi="標楷體" w:hint="eastAsia"/>
          <w:snapToGrid w:val="0"/>
          <w:sz w:val="32"/>
          <w:szCs w:val="32"/>
        </w:rPr>
        <w:t>專業訓練，</w:t>
      </w:r>
      <w:r w:rsidR="002A7520" w:rsidRPr="00F8387E">
        <w:rPr>
          <w:rFonts w:ascii="標楷體" w:eastAsia="標楷體" w:hAnsi="標楷體" w:hint="eastAsia"/>
          <w:snapToGrid w:val="0"/>
          <w:sz w:val="32"/>
          <w:szCs w:val="32"/>
        </w:rPr>
        <w:t>分發</w:t>
      </w:r>
      <w:r w:rsidR="00CD32D6" w:rsidRPr="00F8387E">
        <w:rPr>
          <w:rFonts w:ascii="標楷體" w:eastAsia="標楷體" w:hAnsi="標楷體" w:hint="eastAsia"/>
          <w:snapToGrid w:val="0"/>
          <w:sz w:val="32"/>
          <w:szCs w:val="32"/>
        </w:rPr>
        <w:t>22個</w:t>
      </w:r>
      <w:r w:rsidR="002A7520" w:rsidRPr="00F8387E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縣</w:t>
      </w:r>
      <w:r w:rsidR="00CD32D6" w:rsidRPr="00F8387E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(</w:t>
      </w:r>
      <w:r w:rsidR="002A7520" w:rsidRPr="00F8387E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市</w:t>
      </w:r>
      <w:r w:rsidR="00CD32D6" w:rsidRPr="00F8387E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)政府</w:t>
      </w:r>
      <w:r w:rsidR="00CC6749" w:rsidRPr="00F8387E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</w:t>
      </w:r>
      <w:r w:rsidR="009368BA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協助</w:t>
      </w:r>
      <w:r w:rsidR="00FA54F0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地方政府</w:t>
      </w:r>
      <w:r w:rsidR="00D344F6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提升</w:t>
      </w:r>
      <w:r w:rsidR="00FA54F0"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  <w:t>國際</w:t>
      </w:r>
      <w:r w:rsidR="00D344F6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環境友善度</w:t>
      </w:r>
      <w:r w:rsidR="00FA54F0"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  <w:t>。</w:t>
      </w:r>
    </w:p>
    <w:p w:rsidR="007F5CB1" w:rsidRDefault="006B14D4" w:rsidP="00E77799">
      <w:pPr>
        <w:autoSpaceDE w:val="0"/>
        <w:autoSpaceDN w:val="0"/>
        <w:adjustRightInd w:val="0"/>
        <w:snapToGrid w:val="0"/>
        <w:spacing w:line="56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 w:rsidRPr="000B4C88">
        <w:rPr>
          <w:rFonts w:ascii="標楷體" w:eastAsia="標楷體" w:hAnsi="標楷體" w:cs="Times New Roman" w:hint="eastAsia"/>
          <w:sz w:val="32"/>
          <w:szCs w:val="32"/>
        </w:rPr>
        <w:t>國發會</w:t>
      </w:r>
      <w:r w:rsidRPr="000B4C88">
        <w:rPr>
          <w:rFonts w:ascii="標楷體" w:eastAsia="標楷體" w:hAnsi="標楷體" w:hint="eastAsia"/>
          <w:snapToGrid w:val="0"/>
          <w:sz w:val="32"/>
          <w:szCs w:val="32"/>
        </w:rPr>
        <w:t>表示</w:t>
      </w:r>
      <w:r w:rsidRPr="000B4C88">
        <w:rPr>
          <w:rFonts w:ascii="標楷體" w:eastAsia="標楷體" w:hAnsi="標楷體" w:cs="Times New Roman" w:hint="eastAsia"/>
          <w:sz w:val="32"/>
          <w:szCs w:val="32"/>
        </w:rPr>
        <w:t>，外</w:t>
      </w:r>
      <w:r w:rsidR="005108AD">
        <w:rPr>
          <w:rFonts w:ascii="標楷體" w:eastAsia="標楷體" w:hAnsi="標楷體" w:cs="Times New Roman" w:hint="eastAsia"/>
          <w:sz w:val="32"/>
          <w:szCs w:val="32"/>
        </w:rPr>
        <w:t>籍</w:t>
      </w:r>
      <w:r w:rsidRPr="000B4C88">
        <w:rPr>
          <w:rFonts w:ascii="標楷體" w:eastAsia="標楷體" w:hAnsi="標楷體" w:cs="Times New Roman" w:hint="eastAsia"/>
          <w:sz w:val="32"/>
          <w:szCs w:val="32"/>
        </w:rPr>
        <w:t>專業人士來臺工作，除考慮</w:t>
      </w:r>
      <w:r w:rsidR="00D344F6">
        <w:rPr>
          <w:rFonts w:ascii="標楷體" w:eastAsia="標楷體" w:hAnsi="標楷體" w:cs="Times New Roman" w:hint="eastAsia"/>
          <w:sz w:val="32"/>
          <w:szCs w:val="32"/>
        </w:rPr>
        <w:t>職務</w:t>
      </w:r>
      <w:r w:rsidR="00C53DCE">
        <w:rPr>
          <w:rFonts w:ascii="標楷體" w:eastAsia="標楷體" w:hAnsi="標楷體" w:cs="Times New Roman" w:hint="eastAsia"/>
          <w:sz w:val="32"/>
          <w:szCs w:val="32"/>
        </w:rPr>
        <w:t>待遇</w:t>
      </w:r>
      <w:r w:rsidRPr="000B4C88">
        <w:rPr>
          <w:rFonts w:ascii="標楷體" w:eastAsia="標楷體" w:hAnsi="標楷體" w:cs="Times New Roman" w:hint="eastAsia"/>
          <w:sz w:val="32"/>
          <w:szCs w:val="32"/>
        </w:rPr>
        <w:t>等條件外，對於</w:t>
      </w:r>
      <w:r w:rsidR="005108AD">
        <w:rPr>
          <w:rFonts w:ascii="標楷體" w:eastAsia="標楷體" w:hAnsi="標楷體" w:cs="Times New Roman" w:hint="eastAsia"/>
          <w:sz w:val="32"/>
          <w:szCs w:val="32"/>
        </w:rPr>
        <w:t>臺灣的</w:t>
      </w:r>
      <w:r w:rsidRPr="000B4C88">
        <w:rPr>
          <w:rFonts w:ascii="標楷體" w:eastAsia="標楷體" w:hAnsi="標楷體" w:cs="Times New Roman" w:hint="eastAsia"/>
          <w:sz w:val="32"/>
          <w:szCs w:val="32"/>
        </w:rPr>
        <w:t>生活環境是否友善、便利，也是重要</w:t>
      </w:r>
      <w:r w:rsidR="00D344F6">
        <w:rPr>
          <w:rFonts w:ascii="標楷體" w:eastAsia="標楷體" w:hAnsi="標楷體" w:cs="Times New Roman" w:hint="eastAsia"/>
          <w:sz w:val="32"/>
          <w:szCs w:val="32"/>
        </w:rPr>
        <w:t>因素</w:t>
      </w:r>
      <w:r w:rsidRPr="000B4C88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FD76D0">
        <w:rPr>
          <w:rFonts w:ascii="標楷體" w:eastAsia="標楷體" w:hAnsi="標楷體" w:cs="Times New Roman" w:hint="eastAsia"/>
          <w:sz w:val="32"/>
          <w:szCs w:val="32"/>
        </w:rPr>
        <w:t>因此</w:t>
      </w:r>
      <w:r w:rsidR="000C0E70">
        <w:rPr>
          <w:rFonts w:ascii="標楷體" w:eastAsia="標楷體" w:hAnsi="標楷體" w:cs="Times New Roman"/>
          <w:sz w:val="32"/>
          <w:szCs w:val="32"/>
        </w:rPr>
        <w:t>，</w:t>
      </w:r>
      <w:r w:rsidR="00FD76D0">
        <w:rPr>
          <w:rFonts w:ascii="標楷體" w:eastAsia="標楷體" w:hAnsi="標楷體" w:cs="Times New Roman" w:hint="eastAsia"/>
          <w:sz w:val="32"/>
          <w:szCs w:val="32"/>
        </w:rPr>
        <w:t>如何</w:t>
      </w:r>
      <w:r w:rsidR="005108AD">
        <w:rPr>
          <w:rFonts w:ascii="標楷體" w:eastAsia="標楷體" w:hAnsi="標楷體" w:cs="Times New Roman" w:hint="eastAsia"/>
          <w:sz w:val="32"/>
          <w:szCs w:val="32"/>
        </w:rPr>
        <w:t>營造各</w:t>
      </w:r>
      <w:r w:rsidR="00D344F6">
        <w:rPr>
          <w:rFonts w:ascii="標楷體" w:eastAsia="標楷體" w:hAnsi="標楷體" w:cs="Times New Roman"/>
          <w:sz w:val="32"/>
          <w:szCs w:val="32"/>
        </w:rPr>
        <w:t>縣市</w:t>
      </w:r>
      <w:r w:rsidR="00D344F6">
        <w:rPr>
          <w:rFonts w:ascii="標楷體" w:eastAsia="標楷體" w:hAnsi="標楷體" w:cs="Times New Roman" w:hint="eastAsia"/>
          <w:sz w:val="32"/>
          <w:szCs w:val="32"/>
        </w:rPr>
        <w:t>在地生活</w:t>
      </w:r>
      <w:r w:rsidR="00FC79A4">
        <w:rPr>
          <w:rFonts w:ascii="標楷體" w:eastAsia="標楷體" w:hAnsi="標楷體" w:cs="Times New Roman" w:hint="eastAsia"/>
          <w:sz w:val="32"/>
          <w:szCs w:val="32"/>
        </w:rPr>
        <w:t>環境</w:t>
      </w:r>
      <w:r w:rsidR="00D344F6">
        <w:rPr>
          <w:rFonts w:ascii="標楷體" w:eastAsia="標楷體" w:hAnsi="標楷體" w:cs="Times New Roman" w:hint="eastAsia"/>
          <w:sz w:val="32"/>
          <w:szCs w:val="32"/>
        </w:rPr>
        <w:t>國際化</w:t>
      </w:r>
      <w:r w:rsidR="005108AD">
        <w:rPr>
          <w:rFonts w:ascii="標楷體" w:eastAsia="標楷體" w:hAnsi="標楷體" w:cs="Times New Roman" w:hint="eastAsia"/>
          <w:sz w:val="32"/>
          <w:szCs w:val="32"/>
        </w:rPr>
        <w:t>甚為關鍵</w:t>
      </w:r>
      <w:r w:rsidR="00237FBD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108AD">
        <w:rPr>
          <w:rFonts w:ascii="標楷體" w:eastAsia="標楷體" w:hAnsi="標楷體" w:cs="Times New Roman" w:hint="eastAsia"/>
          <w:sz w:val="32"/>
          <w:szCs w:val="32"/>
        </w:rPr>
        <w:t>為協助地方政府推動相關</w:t>
      </w:r>
      <w:r w:rsidR="005108AD">
        <w:rPr>
          <w:rFonts w:ascii="標楷體" w:eastAsia="標楷體" w:hAnsi="標楷體" w:cs="Times New Roman"/>
          <w:sz w:val="32"/>
          <w:szCs w:val="32"/>
        </w:rPr>
        <w:t>業務，</w:t>
      </w:r>
      <w:r w:rsidR="005108AD">
        <w:rPr>
          <w:rFonts w:ascii="標楷體" w:eastAsia="標楷體" w:hAnsi="標楷體" w:cs="Times New Roman" w:hint="eastAsia"/>
          <w:sz w:val="32"/>
          <w:szCs w:val="32"/>
        </w:rPr>
        <w:t>行政院</w:t>
      </w:r>
      <w:r w:rsidR="00237FBD">
        <w:rPr>
          <w:rFonts w:ascii="標楷體" w:eastAsia="標楷體" w:hAnsi="標楷體" w:cs="Times New Roman" w:hint="eastAsia"/>
          <w:sz w:val="32"/>
          <w:szCs w:val="32"/>
        </w:rPr>
        <w:t>於9</w:t>
      </w:r>
      <w:r w:rsidR="00237FBD">
        <w:rPr>
          <w:rFonts w:ascii="標楷體" w:eastAsia="標楷體" w:hAnsi="標楷體" w:cs="Times New Roman"/>
          <w:sz w:val="32"/>
          <w:szCs w:val="32"/>
        </w:rPr>
        <w:t>4</w:t>
      </w:r>
      <w:r w:rsidR="00237FBD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FD77B8" w:rsidRPr="00F8387E">
        <w:rPr>
          <w:rFonts w:ascii="標楷體" w:eastAsia="標楷體" w:hAnsi="標楷體" w:cs="Times New Roman" w:hint="eastAsia"/>
          <w:sz w:val="32"/>
          <w:szCs w:val="32"/>
        </w:rPr>
        <w:t>開辦</w:t>
      </w:r>
      <w:r w:rsidR="00FD77B8" w:rsidRPr="00F8387E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外語替代役役別，</w:t>
      </w:r>
      <w:r w:rsidR="005108AD">
        <w:rPr>
          <w:rFonts w:ascii="標楷體" w:eastAsia="標楷體" w:hAnsi="標楷體" w:hint="eastAsia"/>
          <w:snapToGrid w:val="0"/>
          <w:sz w:val="32"/>
          <w:szCs w:val="32"/>
        </w:rPr>
        <w:t>目</w:t>
      </w:r>
      <w:r w:rsidR="00237FBD">
        <w:rPr>
          <w:rFonts w:ascii="標楷體" w:eastAsia="標楷體" w:hAnsi="標楷體" w:hint="eastAsia"/>
          <w:snapToGrid w:val="0"/>
          <w:sz w:val="32"/>
          <w:szCs w:val="32"/>
        </w:rPr>
        <w:t>前</w:t>
      </w:r>
      <w:r w:rsidR="00FD77B8" w:rsidRPr="00F8387E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累計1</w:t>
      </w:r>
      <w:r w:rsidR="00FD77B8" w:rsidRPr="00F8387E"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  <w:t>,</w:t>
      </w:r>
      <w:r w:rsidR="00FD77B8" w:rsidRPr="00F8387E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0</w:t>
      </w:r>
      <w:r w:rsidR="00FD77B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8</w:t>
      </w:r>
      <w:r w:rsidR="00FD77B8" w:rsidRPr="00F8387E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1位役男加入工作行列</w:t>
      </w:r>
      <w:r w:rsidR="00B26A44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</w:t>
      </w:r>
      <w:r w:rsidR="00E77799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協助地方政府</w:t>
      </w:r>
      <w:r w:rsidR="000B4C88" w:rsidRPr="000B4C88">
        <w:rPr>
          <w:rFonts w:ascii="標楷體" w:eastAsia="標楷體" w:hAnsi="標楷體" w:hint="eastAsia"/>
          <w:sz w:val="32"/>
          <w:szCs w:val="32"/>
        </w:rPr>
        <w:t>提供外籍</w:t>
      </w:r>
      <w:r w:rsidR="005108AD">
        <w:rPr>
          <w:rFonts w:ascii="標楷體" w:eastAsia="標楷體" w:hAnsi="標楷體" w:hint="eastAsia"/>
          <w:sz w:val="32"/>
          <w:szCs w:val="32"/>
        </w:rPr>
        <w:t>專業</w:t>
      </w:r>
      <w:r w:rsidR="000B4C88" w:rsidRPr="000B4C88">
        <w:rPr>
          <w:rFonts w:ascii="標楷體" w:eastAsia="標楷體" w:hAnsi="標楷體" w:hint="eastAsia"/>
          <w:sz w:val="32"/>
          <w:szCs w:val="32"/>
        </w:rPr>
        <w:t>人士多面向</w:t>
      </w:r>
      <w:r w:rsidR="00E77799">
        <w:rPr>
          <w:rFonts w:ascii="標楷體" w:eastAsia="標楷體" w:hAnsi="標楷體" w:hint="eastAsia"/>
          <w:sz w:val="32"/>
          <w:szCs w:val="32"/>
        </w:rPr>
        <w:t>的</w:t>
      </w:r>
      <w:r w:rsidR="000B4C88" w:rsidRPr="000B4C88">
        <w:rPr>
          <w:rFonts w:ascii="標楷體" w:eastAsia="標楷體" w:hAnsi="標楷體" w:hint="eastAsia"/>
          <w:sz w:val="32"/>
          <w:szCs w:val="32"/>
        </w:rPr>
        <w:t>服務</w:t>
      </w:r>
      <w:r w:rsidR="00FD76D0">
        <w:rPr>
          <w:rFonts w:ascii="標楷體" w:eastAsia="標楷體" w:hAnsi="標楷體" w:hint="eastAsia"/>
          <w:sz w:val="32"/>
          <w:szCs w:val="32"/>
        </w:rPr>
        <w:t>，提升國際服務的軟實力。</w:t>
      </w:r>
    </w:p>
    <w:p w:rsidR="003F5360" w:rsidRDefault="0090027D" w:rsidP="0090027D">
      <w:pPr>
        <w:autoSpaceDE w:val="0"/>
        <w:autoSpaceDN w:val="0"/>
        <w:adjustRightInd w:val="0"/>
        <w:snapToGrid w:val="0"/>
        <w:spacing w:line="560" w:lineRule="exact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 xml:space="preserve">　　</w:t>
      </w:r>
      <w:r w:rsidR="00A35F63" w:rsidRPr="00B44FF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國發會指出，</w:t>
      </w:r>
      <w:r w:rsidR="00C33CF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役男經過</w:t>
      </w:r>
      <w:r w:rsidR="005C18F9" w:rsidRPr="00B44FF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專業訓</w:t>
      </w:r>
      <w:r w:rsidR="00A35F63" w:rsidRPr="00B44FF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練</w:t>
      </w:r>
      <w:r w:rsidR="00C33CFF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後，</w:t>
      </w:r>
      <w:r w:rsidR="00A35F63" w:rsidRPr="00B44FF3">
        <w:rPr>
          <w:rFonts w:ascii="標楷體" w:eastAsia="標楷體" w:hAnsi="標楷體" w:hint="eastAsia"/>
          <w:color w:val="000000"/>
          <w:sz w:val="32"/>
          <w:szCs w:val="32"/>
        </w:rPr>
        <w:t>暸解</w:t>
      </w:r>
      <w:r w:rsidR="00504771">
        <w:rPr>
          <w:rFonts w:ascii="標楷體" w:eastAsia="標楷體" w:hAnsi="標楷體" w:hint="eastAsia"/>
          <w:color w:val="000000"/>
          <w:sz w:val="32"/>
          <w:szCs w:val="32"/>
        </w:rPr>
        <w:t>國際生活環境</w:t>
      </w:r>
      <w:r w:rsidR="00A35F63" w:rsidRPr="00B44FF3">
        <w:rPr>
          <w:rFonts w:ascii="標楷體" w:eastAsia="標楷體" w:hAnsi="標楷體" w:hint="eastAsia"/>
          <w:color w:val="000000"/>
          <w:sz w:val="32"/>
          <w:szCs w:val="32"/>
        </w:rPr>
        <w:t>政策內涵及行政事務</w:t>
      </w:r>
      <w:r w:rsidR="00FD77B8" w:rsidRPr="00B44FF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04771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6E4372">
        <w:rPr>
          <w:rFonts w:ascii="標楷體" w:eastAsia="標楷體" w:hAnsi="標楷體" w:hint="eastAsia"/>
          <w:color w:val="000000"/>
          <w:sz w:val="32"/>
          <w:szCs w:val="32"/>
        </w:rPr>
        <w:t>強化英譯實務訓練，</w:t>
      </w:r>
      <w:r w:rsidR="00E77799">
        <w:rPr>
          <w:rFonts w:ascii="標楷體" w:eastAsia="標楷體" w:hAnsi="標楷體" w:hint="eastAsia"/>
          <w:color w:val="000000"/>
          <w:sz w:val="32"/>
          <w:szCs w:val="32"/>
        </w:rPr>
        <w:t>增加外語專業能量</w:t>
      </w:r>
      <w:r w:rsidR="00E77799">
        <w:rPr>
          <w:rFonts w:ascii="標楷體" w:eastAsia="標楷體" w:hAnsi="標楷體"/>
          <w:color w:val="000000"/>
          <w:sz w:val="32"/>
          <w:szCs w:val="32"/>
        </w:rPr>
        <w:t>。</w:t>
      </w:r>
      <w:r w:rsidR="00FD76D0">
        <w:rPr>
          <w:rFonts w:ascii="標楷體" w:eastAsia="標楷體" w:hAnsi="標楷體" w:hint="eastAsia"/>
          <w:color w:val="000000"/>
          <w:sz w:val="32"/>
          <w:szCs w:val="32"/>
        </w:rPr>
        <w:t>未來</w:t>
      </w:r>
      <w:r w:rsidR="008903F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分發</w:t>
      </w:r>
      <w:r w:rsidR="00A35F63" w:rsidRPr="00B44FF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各縣市政府服</w:t>
      </w:r>
      <w:r w:rsidR="00E77799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勤</w:t>
      </w:r>
      <w:r w:rsidR="00A35F63" w:rsidRPr="00B44FF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</w:t>
      </w:r>
      <w:r w:rsidR="00FD76D0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將可</w:t>
      </w:r>
      <w:r w:rsidR="00A35F63" w:rsidRPr="00B44FF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協助縣市政府舉辦國際活動</w:t>
      </w:r>
      <w:r w:rsidR="00E77799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及</w:t>
      </w:r>
      <w:r w:rsidR="00A35F63" w:rsidRPr="00B44FF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會議，</w:t>
      </w:r>
      <w:r w:rsidR="00E77799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並</w:t>
      </w:r>
      <w:r w:rsidR="00A35F63" w:rsidRPr="00B44FF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協助辦理國際服務志工培訓、</w:t>
      </w:r>
      <w:r w:rsidR="00E77799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外賓接待、</w:t>
      </w:r>
      <w:r w:rsidR="00A35F63" w:rsidRPr="00B44FF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文件英譯、</w:t>
      </w:r>
      <w:r w:rsidR="00E77799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英語網頁維護</w:t>
      </w:r>
      <w:r w:rsidR="00A35F63" w:rsidRPr="00B44FF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等工作</w:t>
      </w:r>
      <w:r w:rsidR="008903F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</w:t>
      </w:r>
      <w:r w:rsidR="00B665C6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頗</w:t>
      </w:r>
      <w:r w:rsidR="008903F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受</w:t>
      </w:r>
      <w:r w:rsidR="003F5360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縣市</w:t>
      </w:r>
      <w:r w:rsidR="008903FD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政府肯定</w:t>
      </w:r>
      <w:r w:rsidR="00A35F63" w:rsidRPr="00B44FF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。</w:t>
      </w:r>
      <w:r w:rsidR="00B665C6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 xml:space="preserve">　</w:t>
      </w:r>
      <w:r w:rsidR="003F5360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 xml:space="preserve">　</w:t>
      </w:r>
    </w:p>
    <w:p w:rsidR="00FD77B8" w:rsidRPr="00B665C6" w:rsidRDefault="003F5360" w:rsidP="0090027D">
      <w:pPr>
        <w:autoSpaceDE w:val="0"/>
        <w:autoSpaceDN w:val="0"/>
        <w:adjustRightInd w:val="0"/>
        <w:snapToGrid w:val="0"/>
        <w:spacing w:line="560" w:lineRule="exact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 xml:space="preserve">　　</w:t>
      </w:r>
      <w:r w:rsidR="00FD77B8" w:rsidRPr="00F8387E">
        <w:rPr>
          <w:rFonts w:ascii="標楷體" w:eastAsia="標楷體" w:hAnsi="標楷體" w:cs="Times New Roman" w:hint="eastAsia"/>
          <w:sz w:val="32"/>
          <w:szCs w:val="32"/>
        </w:rPr>
        <w:t>近年</w:t>
      </w:r>
      <w:r w:rsidR="00B44FF3">
        <w:rPr>
          <w:rFonts w:ascii="標楷體" w:eastAsia="標楷體" w:hAnsi="標楷體" w:cs="Times New Roman" w:hint="eastAsia"/>
          <w:sz w:val="32"/>
          <w:szCs w:val="32"/>
        </w:rPr>
        <w:t>來，</w:t>
      </w:r>
      <w:r w:rsidR="00FD77B8" w:rsidRPr="00F8387E">
        <w:rPr>
          <w:rFonts w:ascii="標楷體" w:eastAsia="標楷體" w:hAnsi="標楷體" w:cs="Times New Roman" w:hint="eastAsia"/>
          <w:sz w:val="32"/>
          <w:szCs w:val="32"/>
        </w:rPr>
        <w:t>縣市政府辦理的重大國際性活動，如高雄</w:t>
      </w:r>
      <w:r w:rsidR="00FD77B8">
        <w:rPr>
          <w:rFonts w:ascii="標楷體" w:eastAsia="標楷體" w:hAnsi="標楷體" w:cs="Times New Roman" w:hint="eastAsia"/>
          <w:sz w:val="32"/>
          <w:szCs w:val="32"/>
        </w:rPr>
        <w:t>亞太高峰會議</w:t>
      </w:r>
      <w:r w:rsidR="00FD77B8" w:rsidRPr="00F8387E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FD77B8">
        <w:rPr>
          <w:rFonts w:ascii="標楷體" w:eastAsia="標楷體" w:hAnsi="標楷體" w:cs="Times New Roman" w:hint="eastAsia"/>
          <w:sz w:val="32"/>
          <w:szCs w:val="32"/>
        </w:rPr>
        <w:t>彰化國際魔術文化節、臺東國際熱氣球嘉年華</w:t>
      </w:r>
      <w:r w:rsidR="00FD77B8" w:rsidRPr="00F8387E">
        <w:rPr>
          <w:rFonts w:ascii="標楷體" w:eastAsia="標楷體" w:hAnsi="標楷體" w:cs="Times New Roman" w:hint="eastAsia"/>
          <w:sz w:val="32"/>
          <w:szCs w:val="32"/>
        </w:rPr>
        <w:t>、新竹臺灣燈會等，役男投入國際</w:t>
      </w:r>
      <w:r w:rsidR="00E77799">
        <w:rPr>
          <w:rFonts w:ascii="標楷體" w:eastAsia="標楷體" w:hAnsi="標楷體" w:cs="Times New Roman" w:hint="eastAsia"/>
          <w:sz w:val="32"/>
          <w:szCs w:val="32"/>
        </w:rPr>
        <w:t>宣傳</w:t>
      </w:r>
      <w:r w:rsidR="00E77799">
        <w:rPr>
          <w:rFonts w:ascii="標楷體" w:eastAsia="標楷體" w:hAnsi="標楷體" w:cs="Times New Roman"/>
          <w:sz w:val="32"/>
          <w:szCs w:val="32"/>
        </w:rPr>
        <w:t>、現場</w:t>
      </w:r>
      <w:r w:rsidR="00FD77B8" w:rsidRPr="00F8387E">
        <w:rPr>
          <w:rFonts w:ascii="標楷體" w:eastAsia="標楷體" w:hAnsi="標楷體" w:cs="Times New Roman" w:hint="eastAsia"/>
          <w:sz w:val="32"/>
          <w:szCs w:val="32"/>
        </w:rPr>
        <w:t>導覽與諮詢服務，</w:t>
      </w:r>
      <w:r w:rsidR="00F05ACC">
        <w:rPr>
          <w:rFonts w:ascii="標楷體" w:eastAsia="標楷體" w:hAnsi="標楷體" w:cs="Times New Roman"/>
          <w:sz w:val="32"/>
          <w:szCs w:val="32"/>
        </w:rPr>
        <w:t>充分</w:t>
      </w:r>
      <w:r w:rsidR="00F05ACC">
        <w:rPr>
          <w:rFonts w:ascii="標楷體" w:eastAsia="標楷體" w:hAnsi="標楷體" w:cs="Times New Roman"/>
          <w:sz w:val="32"/>
          <w:szCs w:val="32"/>
        </w:rPr>
        <w:lastRenderedPageBreak/>
        <w:t>展現服務量能</w:t>
      </w:r>
      <w:r w:rsidR="00F05ACC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6308E5">
        <w:rPr>
          <w:rFonts w:ascii="標楷體" w:eastAsia="標楷體" w:hAnsi="標楷體" w:cs="Times New Roman" w:hint="eastAsia"/>
          <w:sz w:val="32"/>
          <w:szCs w:val="32"/>
        </w:rPr>
        <w:t>協</w:t>
      </w:r>
      <w:r w:rsidR="006308E5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助提升政府國際服務形象</w:t>
      </w:r>
      <w:r w:rsidR="00FD77B8" w:rsidRPr="00F8387E">
        <w:rPr>
          <w:rFonts w:ascii="標楷體" w:eastAsia="標楷體" w:hAnsi="標楷體" w:cs="Times New Roman" w:hint="eastAsia"/>
          <w:sz w:val="32"/>
          <w:szCs w:val="32"/>
        </w:rPr>
        <w:t>，表現亮眼</w:t>
      </w:r>
      <w:r w:rsidR="00FD77B8" w:rsidRPr="00F8387E">
        <w:rPr>
          <w:rFonts w:ascii="新細明體" w:eastAsia="新細明體" w:hAnsi="新細明體" w:cs="Times New Roman" w:hint="eastAsia"/>
          <w:sz w:val="32"/>
          <w:szCs w:val="32"/>
        </w:rPr>
        <w:t>。</w:t>
      </w:r>
    </w:p>
    <w:p w:rsidR="008207D9" w:rsidRPr="00CB3A28" w:rsidRDefault="00C53DCE" w:rsidP="00D47E28">
      <w:pPr>
        <w:autoSpaceDE w:val="0"/>
        <w:autoSpaceDN w:val="0"/>
        <w:adjustRightInd w:val="0"/>
        <w:snapToGrid w:val="0"/>
        <w:spacing w:line="560" w:lineRule="exact"/>
        <w:ind w:firstLineChars="192" w:firstLine="614"/>
        <w:jc w:val="both"/>
        <w:textAlignment w:val="baseline"/>
        <w:rPr>
          <w:rFonts w:eastAsia="標楷體"/>
          <w:sz w:val="32"/>
          <w:szCs w:val="32"/>
        </w:rPr>
      </w:pPr>
      <w:r w:rsidRPr="00CB3A28">
        <w:rPr>
          <w:rFonts w:ascii="標楷體" w:eastAsia="標楷體" w:hAnsi="標楷體" w:cs="Times New Roman" w:hint="eastAsia"/>
          <w:sz w:val="32"/>
          <w:szCs w:val="32"/>
        </w:rPr>
        <w:t>國發會強調，</w:t>
      </w:r>
      <w:r w:rsidR="00972B78" w:rsidRPr="00CB3A28">
        <w:rPr>
          <w:rFonts w:ascii="標楷體" w:eastAsia="標楷體" w:hAnsi="標楷體" w:cs="Times New Roman" w:hint="eastAsia"/>
          <w:sz w:val="32"/>
          <w:szCs w:val="32"/>
        </w:rPr>
        <w:t>國際化已成為全球競爭</w:t>
      </w:r>
      <w:r w:rsidR="00136C1E" w:rsidRPr="00CB3A28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3E05F5" w:rsidRPr="00CB3A28">
        <w:rPr>
          <w:rFonts w:ascii="標楷體" w:eastAsia="標楷體" w:hAnsi="標楷體" w:cs="Times New Roman" w:hint="eastAsia"/>
          <w:sz w:val="32"/>
          <w:szCs w:val="32"/>
        </w:rPr>
        <w:t>重要關鍵，</w:t>
      </w:r>
      <w:r w:rsidR="00605DC7" w:rsidRPr="00CB3A28">
        <w:rPr>
          <w:rFonts w:ascii="標楷體" w:eastAsia="標楷體" w:hAnsi="標楷體" w:cs="Times New Roman" w:hint="eastAsia"/>
          <w:sz w:val="32"/>
          <w:szCs w:val="32"/>
        </w:rPr>
        <w:t>因此</w:t>
      </w:r>
      <w:r w:rsidR="00605DC7" w:rsidRPr="00CB3A28">
        <w:rPr>
          <w:rFonts w:ascii="標楷體" w:eastAsia="標楷體" w:hAnsi="標楷體" w:cs="Times New Roman"/>
          <w:sz w:val="32"/>
          <w:szCs w:val="32"/>
        </w:rPr>
        <w:t>，</w:t>
      </w:r>
      <w:r w:rsidR="0066113F">
        <w:rPr>
          <w:rFonts w:ascii="標楷體" w:eastAsia="標楷體" w:hAnsi="標楷體" w:cs="Times New Roman" w:hint="eastAsia"/>
          <w:sz w:val="32"/>
          <w:szCs w:val="32"/>
        </w:rPr>
        <w:t>持</w:t>
      </w:r>
      <w:r w:rsidR="00605DC7" w:rsidRPr="00CB3A28">
        <w:rPr>
          <w:rFonts w:ascii="標楷體" w:eastAsia="標楷體" w:hAnsi="標楷體" w:cs="Times New Roman"/>
          <w:sz w:val="32"/>
          <w:szCs w:val="32"/>
        </w:rPr>
        <w:t>續</w:t>
      </w:r>
      <w:r w:rsidR="00605DC7" w:rsidRPr="00CB3A28">
        <w:rPr>
          <w:rFonts w:ascii="標楷體" w:eastAsia="標楷體" w:hAnsi="標楷體" w:cs="Times New Roman" w:hint="eastAsia"/>
          <w:sz w:val="32"/>
          <w:szCs w:val="32"/>
        </w:rPr>
        <w:t>營造國際</w:t>
      </w:r>
      <w:r w:rsidR="00605DC7" w:rsidRPr="00CB3A28">
        <w:rPr>
          <w:rFonts w:ascii="標楷體" w:eastAsia="標楷體" w:hAnsi="標楷體" w:cs="Times New Roman"/>
          <w:sz w:val="32"/>
          <w:szCs w:val="32"/>
        </w:rPr>
        <w:t>生活環境</w:t>
      </w:r>
      <w:r w:rsidR="006308E5" w:rsidRPr="00CB3A2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1D7047" w:rsidRPr="00CB3A28">
        <w:rPr>
          <w:rFonts w:ascii="標楷體" w:eastAsia="標楷體" w:hAnsi="標楷體" w:cs="Times New Roman" w:hint="eastAsia"/>
          <w:sz w:val="32"/>
          <w:szCs w:val="32"/>
        </w:rPr>
        <w:t>提升國家競爭力</w:t>
      </w:r>
      <w:r w:rsidR="007F5CB1" w:rsidRPr="00CB3A28">
        <w:rPr>
          <w:rFonts w:ascii="標楷體" w:eastAsia="標楷體" w:hAnsi="標楷體" w:cs="Times New Roman"/>
          <w:sz w:val="32"/>
          <w:szCs w:val="32"/>
        </w:rPr>
        <w:t>是必要作為</w:t>
      </w:r>
      <w:r w:rsidR="00D732AF" w:rsidRPr="00CB3A28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1D7047" w:rsidRPr="00CB3A28">
        <w:rPr>
          <w:rFonts w:ascii="標楷體" w:eastAsia="標楷體" w:hAnsi="標楷體" w:cs="Times New Roman" w:hint="eastAsia"/>
          <w:sz w:val="32"/>
          <w:szCs w:val="32"/>
        </w:rPr>
        <w:t>國發會透過專業訓練，</w:t>
      </w:r>
      <w:r w:rsidR="001D7047" w:rsidRPr="00CB3A28">
        <w:rPr>
          <w:rFonts w:ascii="標楷體" w:eastAsia="標楷體" w:hAnsi="標楷體" w:cs="Times New Roman"/>
          <w:sz w:val="32"/>
          <w:szCs w:val="32"/>
        </w:rPr>
        <w:t>強化</w:t>
      </w:r>
      <w:r w:rsidR="00D732AF" w:rsidRPr="00CB3A28">
        <w:rPr>
          <w:rFonts w:ascii="標楷體" w:eastAsia="標楷體" w:hAnsi="標楷體" w:cs="Times New Roman" w:hint="eastAsia"/>
          <w:sz w:val="32"/>
          <w:szCs w:val="32"/>
        </w:rPr>
        <w:t>外語替代役役男</w:t>
      </w:r>
      <w:r w:rsidR="001D7047" w:rsidRPr="00CB3A28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764E81" w:rsidRPr="00CB3A28">
        <w:rPr>
          <w:rFonts w:ascii="標楷體" w:eastAsia="標楷體" w:hAnsi="標楷體" w:cs="Times New Roman"/>
          <w:sz w:val="32"/>
          <w:szCs w:val="32"/>
        </w:rPr>
        <w:t>服務能</w:t>
      </w:r>
      <w:r w:rsidR="00F54D7D" w:rsidRPr="00CB3A28">
        <w:rPr>
          <w:rFonts w:ascii="標楷體" w:eastAsia="標楷體" w:hAnsi="標楷體" w:cs="Times New Roman"/>
          <w:sz w:val="32"/>
          <w:szCs w:val="32"/>
        </w:rPr>
        <w:t>量</w:t>
      </w:r>
      <w:r w:rsidR="00E95DA8" w:rsidRPr="00CB3A28">
        <w:rPr>
          <w:rFonts w:ascii="標楷體" w:eastAsia="標楷體" w:hAnsi="標楷體" w:cs="Times New Roman" w:hint="eastAsia"/>
          <w:sz w:val="32"/>
          <w:szCs w:val="32"/>
        </w:rPr>
        <w:t>，協助地方政府深化國際服務網絡</w:t>
      </w:r>
      <w:r w:rsidR="006308E5" w:rsidRPr="00CB3A2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05ACC" w:rsidRPr="00CB3A28">
        <w:rPr>
          <w:rFonts w:ascii="標楷體" w:eastAsia="標楷體" w:hAnsi="標楷體" w:cs="Times New Roman" w:hint="eastAsia"/>
          <w:sz w:val="32"/>
          <w:szCs w:val="32"/>
        </w:rPr>
        <w:t>使</w:t>
      </w:r>
      <w:r w:rsidR="00E95DA8" w:rsidRPr="00CB3A28">
        <w:rPr>
          <w:rFonts w:ascii="標楷體" w:eastAsia="標楷體" w:hAnsi="標楷體" w:cs="Times New Roman" w:hint="eastAsia"/>
          <w:sz w:val="32"/>
          <w:szCs w:val="32"/>
        </w:rPr>
        <w:t>役男成為我國推動生活環境與國際接軌</w:t>
      </w:r>
      <w:r w:rsidR="00E95DA8" w:rsidRPr="00CB3A28">
        <w:rPr>
          <w:rFonts w:ascii="標楷體" w:eastAsia="標楷體" w:hAnsi="標楷體" w:cs="Times New Roman"/>
          <w:sz w:val="32"/>
          <w:szCs w:val="32"/>
        </w:rPr>
        <w:t>的</w:t>
      </w:r>
      <w:r w:rsidR="00FD76D0">
        <w:rPr>
          <w:rFonts w:ascii="標楷體" w:eastAsia="標楷體" w:hAnsi="標楷體" w:cs="Times New Roman" w:hint="eastAsia"/>
          <w:sz w:val="32"/>
          <w:szCs w:val="32"/>
        </w:rPr>
        <w:t>重要</w:t>
      </w:r>
      <w:r w:rsidR="00E95DA8" w:rsidRPr="00CB3A28">
        <w:rPr>
          <w:rFonts w:ascii="標楷體" w:eastAsia="標楷體" w:hAnsi="標楷體" w:cs="Times New Roman" w:hint="eastAsia"/>
          <w:sz w:val="32"/>
          <w:szCs w:val="32"/>
        </w:rPr>
        <w:t>助力之一</w:t>
      </w:r>
      <w:r w:rsidR="00E95DA8" w:rsidRPr="00CB3A28">
        <w:rPr>
          <w:rFonts w:ascii="新細明體" w:eastAsia="新細明體" w:hAnsi="新細明體" w:cs="Times New Roman" w:hint="eastAsia"/>
          <w:sz w:val="32"/>
          <w:szCs w:val="32"/>
        </w:rPr>
        <w:t>。</w:t>
      </w:r>
      <w:r w:rsidR="00F05ACC" w:rsidRPr="00CB3A28">
        <w:rPr>
          <w:rFonts w:ascii="標楷體" w:eastAsia="標楷體" w:hAnsi="標楷體" w:cs="Times New Roman" w:hint="eastAsia"/>
          <w:sz w:val="32"/>
          <w:szCs w:val="32"/>
        </w:rPr>
        <w:t>未來仍將持續</w:t>
      </w:r>
      <w:r w:rsidR="00617142" w:rsidRPr="00CB3A28">
        <w:rPr>
          <w:rFonts w:ascii="標楷體" w:eastAsia="標楷體" w:hAnsi="標楷體" w:cs="Times New Roman" w:hint="eastAsia"/>
          <w:sz w:val="32"/>
          <w:szCs w:val="32"/>
        </w:rPr>
        <w:t>善用</w:t>
      </w:r>
      <w:r w:rsidR="00CB3A28" w:rsidRPr="00CB3A28">
        <w:rPr>
          <w:rFonts w:ascii="標楷體" w:eastAsia="標楷體" w:hAnsi="標楷體" w:cs="Times New Roman" w:hint="eastAsia"/>
          <w:sz w:val="32"/>
          <w:szCs w:val="32"/>
        </w:rPr>
        <w:t>此</w:t>
      </w:r>
      <w:r w:rsidR="00617142" w:rsidRPr="00CB3A28">
        <w:rPr>
          <w:rFonts w:ascii="標楷體" w:eastAsia="標楷體" w:hAnsi="標楷體" w:cs="Times New Roman" w:hint="eastAsia"/>
          <w:sz w:val="32"/>
          <w:szCs w:val="32"/>
        </w:rPr>
        <w:t>優質人力資源</w:t>
      </w:r>
      <w:r w:rsidR="00CB3A28" w:rsidRPr="00CB3A2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D76D0">
        <w:rPr>
          <w:rFonts w:ascii="標楷體" w:eastAsia="標楷體" w:hAnsi="標楷體" w:cs="Times New Roman" w:hint="eastAsia"/>
          <w:sz w:val="32"/>
          <w:szCs w:val="32"/>
        </w:rPr>
        <w:t>協助提升</w:t>
      </w:r>
      <w:r w:rsidR="008B5A25" w:rsidRPr="00CB3A28">
        <w:rPr>
          <w:rFonts w:ascii="標楷體" w:eastAsia="標楷體" w:hAnsi="標楷體" w:cs="Times New Roman" w:hint="eastAsia"/>
          <w:sz w:val="32"/>
          <w:szCs w:val="32"/>
        </w:rPr>
        <w:t>在地</w:t>
      </w:r>
      <w:r w:rsidR="00FD76D0">
        <w:rPr>
          <w:rFonts w:ascii="標楷體" w:eastAsia="標楷體" w:hAnsi="標楷體" w:cs="Times New Roman" w:hint="eastAsia"/>
          <w:sz w:val="32"/>
          <w:szCs w:val="32"/>
        </w:rPr>
        <w:t>國際</w:t>
      </w:r>
      <w:r w:rsidR="00CB3A28" w:rsidRPr="00CB3A28">
        <w:rPr>
          <w:rFonts w:ascii="Times New Roman" w:eastAsia="標楷體" w:hAnsi="Times New Roman" w:cs="Times New Roman" w:hint="eastAsia"/>
          <w:sz w:val="32"/>
          <w:szCs w:val="32"/>
        </w:rPr>
        <w:t>服務</w:t>
      </w:r>
      <w:r w:rsidR="00F54D7D" w:rsidRPr="00CB3A28">
        <w:rPr>
          <w:rFonts w:ascii="Times New Roman" w:eastAsia="標楷體" w:hAnsi="Times New Roman" w:cs="Times New Roman" w:hint="eastAsia"/>
          <w:sz w:val="32"/>
          <w:szCs w:val="32"/>
        </w:rPr>
        <w:t>量</w:t>
      </w:r>
      <w:r w:rsidR="00CB3A28" w:rsidRPr="00CB3A28">
        <w:rPr>
          <w:rFonts w:ascii="Times New Roman" w:eastAsia="標楷體" w:hAnsi="Times New Roman" w:cs="Times New Roman" w:hint="eastAsia"/>
          <w:sz w:val="32"/>
          <w:szCs w:val="32"/>
        </w:rPr>
        <w:t>能</w:t>
      </w:r>
      <w:r w:rsidR="003E05F5" w:rsidRPr="00CB3A28">
        <w:rPr>
          <w:rFonts w:ascii="標楷體" w:eastAsia="標楷體" w:hAnsi="標楷體" w:cs="Times New Roman" w:hint="eastAsia"/>
          <w:sz w:val="32"/>
          <w:szCs w:val="32"/>
        </w:rPr>
        <w:t>。</w:t>
      </w:r>
      <w:bookmarkStart w:id="0" w:name="_GoBack"/>
      <w:bookmarkEnd w:id="0"/>
    </w:p>
    <w:sectPr w:rsidR="008207D9" w:rsidRPr="00CB3A28" w:rsidSect="00605210">
      <w:pgSz w:w="11906" w:h="16838"/>
      <w:pgMar w:top="1440" w:right="1416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CF" w:rsidRDefault="00AD17CF" w:rsidP="00AD17CF">
      <w:r>
        <w:separator/>
      </w:r>
    </w:p>
  </w:endnote>
  <w:endnote w:type="continuationSeparator" w:id="0">
    <w:p w:rsidR="00AD17CF" w:rsidRDefault="00AD17CF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CF" w:rsidRDefault="00AD17CF" w:rsidP="00AD17CF">
      <w:r>
        <w:separator/>
      </w:r>
    </w:p>
  </w:footnote>
  <w:footnote w:type="continuationSeparator" w:id="0">
    <w:p w:rsidR="00AD17CF" w:rsidRDefault="00AD17CF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0601D"/>
    <w:rsid w:val="0001304A"/>
    <w:rsid w:val="000176EA"/>
    <w:rsid w:val="000206A0"/>
    <w:rsid w:val="000271B4"/>
    <w:rsid w:val="00031184"/>
    <w:rsid w:val="00043F6A"/>
    <w:rsid w:val="000457B4"/>
    <w:rsid w:val="000716CF"/>
    <w:rsid w:val="00075423"/>
    <w:rsid w:val="000876AF"/>
    <w:rsid w:val="000877AD"/>
    <w:rsid w:val="000A2F71"/>
    <w:rsid w:val="000B4C88"/>
    <w:rsid w:val="000C0553"/>
    <w:rsid w:val="000C0E70"/>
    <w:rsid w:val="000C2466"/>
    <w:rsid w:val="000D0349"/>
    <w:rsid w:val="000E1B13"/>
    <w:rsid w:val="000E54DB"/>
    <w:rsid w:val="000F3FD4"/>
    <w:rsid w:val="001001F7"/>
    <w:rsid w:val="00103812"/>
    <w:rsid w:val="00136C1E"/>
    <w:rsid w:val="001447DF"/>
    <w:rsid w:val="00170E2D"/>
    <w:rsid w:val="0019306E"/>
    <w:rsid w:val="001C1969"/>
    <w:rsid w:val="001D6E73"/>
    <w:rsid w:val="001D7047"/>
    <w:rsid w:val="001E7BAC"/>
    <w:rsid w:val="00207555"/>
    <w:rsid w:val="002148BC"/>
    <w:rsid w:val="00237FBD"/>
    <w:rsid w:val="00247B3E"/>
    <w:rsid w:val="00247CA8"/>
    <w:rsid w:val="00256865"/>
    <w:rsid w:val="00262C3A"/>
    <w:rsid w:val="00267AEC"/>
    <w:rsid w:val="00287048"/>
    <w:rsid w:val="0029036E"/>
    <w:rsid w:val="0029299A"/>
    <w:rsid w:val="002A3EE2"/>
    <w:rsid w:val="002A7520"/>
    <w:rsid w:val="002A7539"/>
    <w:rsid w:val="002C4B12"/>
    <w:rsid w:val="00301784"/>
    <w:rsid w:val="0030205C"/>
    <w:rsid w:val="00302B67"/>
    <w:rsid w:val="00316802"/>
    <w:rsid w:val="00364DF5"/>
    <w:rsid w:val="003722C7"/>
    <w:rsid w:val="0038231C"/>
    <w:rsid w:val="00383FAB"/>
    <w:rsid w:val="0038656F"/>
    <w:rsid w:val="003B1FC8"/>
    <w:rsid w:val="003B60DB"/>
    <w:rsid w:val="003C2D34"/>
    <w:rsid w:val="003E05F5"/>
    <w:rsid w:val="003F0206"/>
    <w:rsid w:val="003F3254"/>
    <w:rsid w:val="003F5360"/>
    <w:rsid w:val="00413C10"/>
    <w:rsid w:val="00432DAA"/>
    <w:rsid w:val="004404AB"/>
    <w:rsid w:val="004412FD"/>
    <w:rsid w:val="004461EF"/>
    <w:rsid w:val="00451C65"/>
    <w:rsid w:val="004547B8"/>
    <w:rsid w:val="00464FC7"/>
    <w:rsid w:val="0047144C"/>
    <w:rsid w:val="004726ED"/>
    <w:rsid w:val="00485E2E"/>
    <w:rsid w:val="004A3704"/>
    <w:rsid w:val="004A7A72"/>
    <w:rsid w:val="004C337B"/>
    <w:rsid w:val="004C54E5"/>
    <w:rsid w:val="004D5694"/>
    <w:rsid w:val="004E0E2E"/>
    <w:rsid w:val="004E17A8"/>
    <w:rsid w:val="004F09B9"/>
    <w:rsid w:val="00502AA8"/>
    <w:rsid w:val="00504771"/>
    <w:rsid w:val="0050726D"/>
    <w:rsid w:val="005108AD"/>
    <w:rsid w:val="005372C0"/>
    <w:rsid w:val="0056056D"/>
    <w:rsid w:val="0057234A"/>
    <w:rsid w:val="0059314C"/>
    <w:rsid w:val="005A3880"/>
    <w:rsid w:val="005B01AA"/>
    <w:rsid w:val="005C0149"/>
    <w:rsid w:val="005C18F9"/>
    <w:rsid w:val="005C6813"/>
    <w:rsid w:val="006050FA"/>
    <w:rsid w:val="00605210"/>
    <w:rsid w:val="00605DC7"/>
    <w:rsid w:val="00617142"/>
    <w:rsid w:val="006308E5"/>
    <w:rsid w:val="00631FB1"/>
    <w:rsid w:val="0064067D"/>
    <w:rsid w:val="006408AF"/>
    <w:rsid w:val="00660713"/>
    <w:rsid w:val="0066113F"/>
    <w:rsid w:val="00680293"/>
    <w:rsid w:val="006857F4"/>
    <w:rsid w:val="006A053A"/>
    <w:rsid w:val="006A5202"/>
    <w:rsid w:val="006A5332"/>
    <w:rsid w:val="006A59BB"/>
    <w:rsid w:val="006B14D4"/>
    <w:rsid w:val="006B6FA5"/>
    <w:rsid w:val="006C2FA1"/>
    <w:rsid w:val="006C6AF3"/>
    <w:rsid w:val="006D62B4"/>
    <w:rsid w:val="006E4372"/>
    <w:rsid w:val="00707714"/>
    <w:rsid w:val="007119F8"/>
    <w:rsid w:val="00713A62"/>
    <w:rsid w:val="0071446C"/>
    <w:rsid w:val="00716EC4"/>
    <w:rsid w:val="0072510B"/>
    <w:rsid w:val="00727CDB"/>
    <w:rsid w:val="007313DE"/>
    <w:rsid w:val="00740FC1"/>
    <w:rsid w:val="0075486E"/>
    <w:rsid w:val="0076209D"/>
    <w:rsid w:val="00764E81"/>
    <w:rsid w:val="00771847"/>
    <w:rsid w:val="0077737E"/>
    <w:rsid w:val="007829C9"/>
    <w:rsid w:val="007E5983"/>
    <w:rsid w:val="007E6FB0"/>
    <w:rsid w:val="007F3746"/>
    <w:rsid w:val="007F5CB1"/>
    <w:rsid w:val="007F65E9"/>
    <w:rsid w:val="00816338"/>
    <w:rsid w:val="008207D9"/>
    <w:rsid w:val="00826C9D"/>
    <w:rsid w:val="00865949"/>
    <w:rsid w:val="008824D0"/>
    <w:rsid w:val="008903FD"/>
    <w:rsid w:val="008A15E3"/>
    <w:rsid w:val="008A2AB5"/>
    <w:rsid w:val="008A7A3D"/>
    <w:rsid w:val="008B5A25"/>
    <w:rsid w:val="008B5E3C"/>
    <w:rsid w:val="008D1D0A"/>
    <w:rsid w:val="008E13DE"/>
    <w:rsid w:val="008E2AB2"/>
    <w:rsid w:val="008F755E"/>
    <w:rsid w:val="0090027D"/>
    <w:rsid w:val="00904E2A"/>
    <w:rsid w:val="009348D9"/>
    <w:rsid w:val="009368BA"/>
    <w:rsid w:val="00941D75"/>
    <w:rsid w:val="009538A1"/>
    <w:rsid w:val="00954A13"/>
    <w:rsid w:val="00971E07"/>
    <w:rsid w:val="00972B78"/>
    <w:rsid w:val="00973296"/>
    <w:rsid w:val="009825CF"/>
    <w:rsid w:val="00996BA5"/>
    <w:rsid w:val="009A1116"/>
    <w:rsid w:val="009B1B8F"/>
    <w:rsid w:val="009C77FB"/>
    <w:rsid w:val="009D186B"/>
    <w:rsid w:val="009F3A1D"/>
    <w:rsid w:val="00A11753"/>
    <w:rsid w:val="00A26D76"/>
    <w:rsid w:val="00A2719E"/>
    <w:rsid w:val="00A35F63"/>
    <w:rsid w:val="00A7053F"/>
    <w:rsid w:val="00A726E3"/>
    <w:rsid w:val="00AD17CF"/>
    <w:rsid w:val="00AF5B98"/>
    <w:rsid w:val="00B13BEC"/>
    <w:rsid w:val="00B174A8"/>
    <w:rsid w:val="00B26A44"/>
    <w:rsid w:val="00B27350"/>
    <w:rsid w:val="00B31E79"/>
    <w:rsid w:val="00B44FF3"/>
    <w:rsid w:val="00B62B39"/>
    <w:rsid w:val="00B665C6"/>
    <w:rsid w:val="00B721FE"/>
    <w:rsid w:val="00B87A04"/>
    <w:rsid w:val="00BB3BF2"/>
    <w:rsid w:val="00BB7384"/>
    <w:rsid w:val="00BC6265"/>
    <w:rsid w:val="00BD1567"/>
    <w:rsid w:val="00BF0CC1"/>
    <w:rsid w:val="00BF6D8E"/>
    <w:rsid w:val="00C00C96"/>
    <w:rsid w:val="00C33CFF"/>
    <w:rsid w:val="00C345BE"/>
    <w:rsid w:val="00C36F70"/>
    <w:rsid w:val="00C434B3"/>
    <w:rsid w:val="00C50B49"/>
    <w:rsid w:val="00C53DCE"/>
    <w:rsid w:val="00C557D9"/>
    <w:rsid w:val="00C5644E"/>
    <w:rsid w:val="00C573E2"/>
    <w:rsid w:val="00C62249"/>
    <w:rsid w:val="00C62744"/>
    <w:rsid w:val="00C84475"/>
    <w:rsid w:val="00C9122A"/>
    <w:rsid w:val="00C94AD9"/>
    <w:rsid w:val="00CB3A28"/>
    <w:rsid w:val="00CC6749"/>
    <w:rsid w:val="00CD32D6"/>
    <w:rsid w:val="00CF037C"/>
    <w:rsid w:val="00D308D1"/>
    <w:rsid w:val="00D344F6"/>
    <w:rsid w:val="00D34E08"/>
    <w:rsid w:val="00D3711E"/>
    <w:rsid w:val="00D410B4"/>
    <w:rsid w:val="00D47E28"/>
    <w:rsid w:val="00D55072"/>
    <w:rsid w:val="00D66D3C"/>
    <w:rsid w:val="00D72C4D"/>
    <w:rsid w:val="00D732AF"/>
    <w:rsid w:val="00D85699"/>
    <w:rsid w:val="00D91DCC"/>
    <w:rsid w:val="00DA71E2"/>
    <w:rsid w:val="00DB50AE"/>
    <w:rsid w:val="00DF56D7"/>
    <w:rsid w:val="00E1435B"/>
    <w:rsid w:val="00E20CF0"/>
    <w:rsid w:val="00E22166"/>
    <w:rsid w:val="00E42993"/>
    <w:rsid w:val="00E45B25"/>
    <w:rsid w:val="00E53480"/>
    <w:rsid w:val="00E60EA5"/>
    <w:rsid w:val="00E62BF2"/>
    <w:rsid w:val="00E70AE9"/>
    <w:rsid w:val="00E77799"/>
    <w:rsid w:val="00E82598"/>
    <w:rsid w:val="00E92354"/>
    <w:rsid w:val="00E95DA8"/>
    <w:rsid w:val="00EB204B"/>
    <w:rsid w:val="00EC0F15"/>
    <w:rsid w:val="00EC450B"/>
    <w:rsid w:val="00ED60BE"/>
    <w:rsid w:val="00EE02F2"/>
    <w:rsid w:val="00EE7F4E"/>
    <w:rsid w:val="00EF5A16"/>
    <w:rsid w:val="00F043DB"/>
    <w:rsid w:val="00F05ACC"/>
    <w:rsid w:val="00F15B51"/>
    <w:rsid w:val="00F16807"/>
    <w:rsid w:val="00F26412"/>
    <w:rsid w:val="00F270AA"/>
    <w:rsid w:val="00F34D91"/>
    <w:rsid w:val="00F44D1E"/>
    <w:rsid w:val="00F535A6"/>
    <w:rsid w:val="00F54D7D"/>
    <w:rsid w:val="00F66866"/>
    <w:rsid w:val="00F8387E"/>
    <w:rsid w:val="00FA321F"/>
    <w:rsid w:val="00FA54F0"/>
    <w:rsid w:val="00FB0A2D"/>
    <w:rsid w:val="00FB1C80"/>
    <w:rsid w:val="00FC078A"/>
    <w:rsid w:val="00FC3DE8"/>
    <w:rsid w:val="00FC79A4"/>
    <w:rsid w:val="00FC7E68"/>
    <w:rsid w:val="00FD76D0"/>
    <w:rsid w:val="00FD77B8"/>
    <w:rsid w:val="00FE5552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030DF26D-E5CA-457C-8046-37EE8D1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table" w:styleId="ab">
    <w:name w:val="Table Grid"/>
    <w:basedOn w:val="a1"/>
    <w:uiPriority w:val="59"/>
    <w:rsid w:val="0071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5EE0-3D82-4D7D-AE96-6D65676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郭素蓮</cp:lastModifiedBy>
  <cp:revision>14</cp:revision>
  <cp:lastPrinted>2015-08-26T06:39:00Z</cp:lastPrinted>
  <dcterms:created xsi:type="dcterms:W3CDTF">2015-08-21T08:32:00Z</dcterms:created>
  <dcterms:modified xsi:type="dcterms:W3CDTF">2015-08-28T03:18:00Z</dcterms:modified>
</cp:coreProperties>
</file>