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 wp14:anchorId="38625CAD" wp14:editId="308A3BFB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E95AE8" w:rsidRDefault="00C055FE" w:rsidP="00C055FE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95AE8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E95AE8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</w:t>
      </w:r>
      <w:r w:rsidRPr="00E95AE8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Pr="00E95AE8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新聞稿</w:t>
      </w:r>
    </w:p>
    <w:p w:rsidR="00C055FE" w:rsidRPr="00E95AE8" w:rsidRDefault="00155001" w:rsidP="00155001">
      <w:pPr>
        <w:spacing w:line="360" w:lineRule="exact"/>
        <w:rPr>
          <w:rFonts w:asciiTheme="minorEastAsia" w:eastAsiaTheme="minorEastAsia" w:hAnsiTheme="minorEastAsia"/>
        </w:rPr>
      </w:pPr>
      <w:r w:rsidRPr="00E95AE8">
        <w:rPr>
          <w:rFonts w:asciiTheme="minorEastAsia" w:eastAsiaTheme="minorEastAsia" w:hAnsiTheme="minorEastAsia" w:hint="eastAsia"/>
        </w:rPr>
        <w:t xml:space="preserve">                                             </w:t>
      </w:r>
      <w:r w:rsidR="00B94BCA" w:rsidRPr="00E95AE8">
        <w:rPr>
          <w:rFonts w:asciiTheme="minorEastAsia" w:eastAsiaTheme="minorEastAsia" w:hAnsiTheme="minorEastAsia" w:hint="eastAsia"/>
        </w:rPr>
        <w:t xml:space="preserve"> </w:t>
      </w:r>
      <w:r w:rsidR="00C055FE" w:rsidRPr="00E95AE8">
        <w:rPr>
          <w:rFonts w:asciiTheme="minorEastAsia" w:eastAsiaTheme="minorEastAsia" w:hAnsiTheme="minorEastAsia" w:hint="eastAsia"/>
        </w:rPr>
        <w:t>發布日期：10</w:t>
      </w:r>
      <w:r w:rsidR="00C548D4">
        <w:rPr>
          <w:rFonts w:asciiTheme="minorEastAsia" w:eastAsiaTheme="minorEastAsia" w:hAnsiTheme="minorEastAsia" w:hint="eastAsia"/>
        </w:rPr>
        <w:t>4</w:t>
      </w:r>
      <w:r w:rsidR="00C055FE" w:rsidRPr="00E95AE8">
        <w:rPr>
          <w:rFonts w:asciiTheme="minorEastAsia" w:eastAsiaTheme="minorEastAsia" w:hAnsiTheme="minorEastAsia" w:hint="eastAsia"/>
        </w:rPr>
        <w:t>年</w:t>
      </w:r>
      <w:r w:rsidR="005240B3">
        <w:rPr>
          <w:rFonts w:asciiTheme="minorEastAsia" w:eastAsiaTheme="minorEastAsia" w:hAnsiTheme="minorEastAsia" w:hint="eastAsia"/>
        </w:rPr>
        <w:t>8</w:t>
      </w:r>
      <w:r w:rsidR="00C055FE" w:rsidRPr="00E95AE8">
        <w:rPr>
          <w:rFonts w:asciiTheme="minorEastAsia" w:eastAsiaTheme="minorEastAsia" w:hAnsiTheme="minorEastAsia" w:hint="eastAsia"/>
        </w:rPr>
        <w:t>月</w:t>
      </w:r>
      <w:r w:rsidR="00EF056F" w:rsidRPr="00E95AE8">
        <w:rPr>
          <w:rFonts w:asciiTheme="minorEastAsia" w:eastAsiaTheme="minorEastAsia" w:hAnsiTheme="minorEastAsia" w:hint="eastAsia"/>
        </w:rPr>
        <w:t>1</w:t>
      </w:r>
      <w:r w:rsidR="005240B3">
        <w:rPr>
          <w:rFonts w:asciiTheme="minorEastAsia" w:eastAsiaTheme="minorEastAsia" w:hAnsiTheme="minorEastAsia" w:hint="eastAsia"/>
        </w:rPr>
        <w:t>3</w:t>
      </w:r>
      <w:r w:rsidR="00C055FE" w:rsidRPr="00E95AE8">
        <w:rPr>
          <w:rFonts w:asciiTheme="minorEastAsia" w:eastAsiaTheme="minorEastAsia" w:hAnsiTheme="minorEastAsia" w:hint="eastAsia"/>
        </w:rPr>
        <w:t>日</w:t>
      </w:r>
    </w:p>
    <w:p w:rsidR="00C055FE" w:rsidRPr="00E95AE8" w:rsidRDefault="00155001" w:rsidP="00155001">
      <w:pPr>
        <w:spacing w:line="360" w:lineRule="exact"/>
        <w:rPr>
          <w:rFonts w:asciiTheme="minorEastAsia" w:eastAsiaTheme="minorEastAsia" w:hAnsiTheme="minorEastAsia"/>
        </w:rPr>
      </w:pPr>
      <w:r w:rsidRPr="00E95AE8">
        <w:rPr>
          <w:rFonts w:asciiTheme="minorEastAsia" w:eastAsiaTheme="minorEastAsia" w:hAnsiTheme="minorEastAsia" w:hint="eastAsia"/>
        </w:rPr>
        <w:t xml:space="preserve">                                            </w:t>
      </w:r>
      <w:r w:rsidR="00B94BCA" w:rsidRPr="00E95AE8">
        <w:rPr>
          <w:rFonts w:asciiTheme="minorEastAsia" w:eastAsiaTheme="minorEastAsia" w:hAnsiTheme="minorEastAsia" w:hint="eastAsia"/>
        </w:rPr>
        <w:t xml:space="preserve">  </w:t>
      </w:r>
      <w:r w:rsidR="00C055FE" w:rsidRPr="00E95AE8">
        <w:rPr>
          <w:rFonts w:asciiTheme="minorEastAsia" w:eastAsiaTheme="minorEastAsia" w:hAnsiTheme="minorEastAsia" w:hint="eastAsia"/>
        </w:rPr>
        <w:t>聯</w:t>
      </w:r>
      <w:r w:rsidRPr="00E95AE8">
        <w:rPr>
          <w:rFonts w:asciiTheme="minorEastAsia" w:eastAsiaTheme="minorEastAsia" w:hAnsiTheme="minorEastAsia" w:hint="eastAsia"/>
        </w:rPr>
        <w:t xml:space="preserve"> </w:t>
      </w:r>
      <w:r w:rsidR="00C055FE" w:rsidRPr="00E95AE8">
        <w:rPr>
          <w:rFonts w:asciiTheme="minorEastAsia" w:eastAsiaTheme="minorEastAsia" w:hAnsiTheme="minorEastAsia" w:hint="eastAsia"/>
        </w:rPr>
        <w:t>絡</w:t>
      </w:r>
      <w:r w:rsidR="00C055FE" w:rsidRPr="00E95AE8">
        <w:rPr>
          <w:rFonts w:asciiTheme="minorEastAsia" w:eastAsiaTheme="minorEastAsia" w:hAnsiTheme="minorEastAsia"/>
        </w:rPr>
        <w:t xml:space="preserve"> </w:t>
      </w:r>
      <w:r w:rsidR="00C055FE" w:rsidRPr="00E95AE8">
        <w:rPr>
          <w:rFonts w:asciiTheme="minorEastAsia" w:eastAsiaTheme="minorEastAsia" w:hAnsiTheme="minorEastAsia" w:hint="eastAsia"/>
        </w:rPr>
        <w:t>人：</w:t>
      </w:r>
      <w:r w:rsidR="00DC61EB">
        <w:rPr>
          <w:rFonts w:asciiTheme="minorEastAsia" w:eastAsiaTheme="minorEastAsia" w:hAnsiTheme="minorEastAsia" w:hint="eastAsia"/>
        </w:rPr>
        <w:t>吳明蕙</w:t>
      </w:r>
      <w:r w:rsidR="00C055FE" w:rsidRPr="00E95AE8">
        <w:rPr>
          <w:rFonts w:asciiTheme="minorEastAsia" w:eastAsiaTheme="minorEastAsia" w:hAnsiTheme="minorEastAsia" w:hint="eastAsia"/>
        </w:rPr>
        <w:t>、徐志宏</w:t>
      </w:r>
    </w:p>
    <w:p w:rsidR="00C055FE" w:rsidRPr="00E95AE8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E95AE8">
        <w:rPr>
          <w:rFonts w:asciiTheme="minorEastAsia" w:eastAsiaTheme="minorEastAsia" w:hAnsiTheme="minorEastAsia" w:hint="eastAsia"/>
          <w:spacing w:val="10"/>
        </w:rPr>
        <w:t>聯絡電</w:t>
      </w:r>
      <w:r w:rsidRPr="00E95AE8">
        <w:rPr>
          <w:rFonts w:asciiTheme="minorEastAsia" w:eastAsiaTheme="minorEastAsia" w:hAnsiTheme="minorEastAsia" w:hint="eastAsia"/>
        </w:rPr>
        <w:t>話：2316-5348、5855</w:t>
      </w:r>
    </w:p>
    <w:p w:rsidR="00C055FE" w:rsidRPr="00E95AE8" w:rsidRDefault="00CB51F0" w:rsidP="00C055FE">
      <w:pPr>
        <w:spacing w:beforeLines="50" w:before="120" w:afterLines="50" w:after="120" w:line="480" w:lineRule="exact"/>
        <w:jc w:val="center"/>
        <w:rPr>
          <w:rFonts w:asciiTheme="minorEastAsia" w:eastAsiaTheme="minorEastAsia" w:hAnsiTheme="minorEastAsia"/>
          <w:b/>
          <w:bCs/>
          <w:spacing w:val="20"/>
          <w:kern w:val="0"/>
          <w:sz w:val="32"/>
          <w:szCs w:val="32"/>
        </w:rPr>
      </w:pPr>
      <w:r w:rsidRPr="00E95AE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proofErr w:type="spellStart"/>
      <w:r w:rsidR="00525FE8" w:rsidRPr="00E95AE8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="00525FE8" w:rsidRPr="00E95AE8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世界經濟調查：</w:t>
      </w:r>
      <w:r w:rsidR="00E273E7" w:rsidRPr="00E95AE8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全球經濟氣候指數</w:t>
      </w:r>
      <w:r w:rsidR="00AF6C9E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較上季</w:t>
      </w:r>
      <w:r w:rsidR="005240B3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下</w:t>
      </w:r>
      <w:r w:rsidR="008F788A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跌</w:t>
      </w:r>
    </w:p>
    <w:p w:rsidR="00525FE8" w:rsidRPr="00E95AE8" w:rsidRDefault="00525FE8" w:rsidP="00E05C53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德國</w:t>
      </w:r>
      <w:proofErr w:type="spellStart"/>
      <w:r w:rsidRPr="00E95AE8">
        <w:rPr>
          <w:rFonts w:eastAsiaTheme="minorEastAsia" w:hint="eastAsia"/>
          <w:sz w:val="28"/>
          <w:szCs w:val="28"/>
        </w:rPr>
        <w:t>Ifo</w:t>
      </w:r>
      <w:proofErr w:type="spellEnd"/>
      <w:r w:rsidRPr="00E95AE8">
        <w:rPr>
          <w:rFonts w:eastAsiaTheme="minorEastAsia" w:hint="eastAsia"/>
          <w:sz w:val="28"/>
          <w:szCs w:val="28"/>
        </w:rPr>
        <w:t>經濟研究院</w:t>
      </w:r>
      <w:r w:rsidR="00270A73" w:rsidRPr="00E95AE8">
        <w:rPr>
          <w:rFonts w:eastAsiaTheme="minorEastAsia" w:hint="eastAsia"/>
          <w:sz w:val="28"/>
          <w:szCs w:val="28"/>
        </w:rPr>
        <w:t>今日發布</w:t>
      </w:r>
      <w:r w:rsidR="006C4620" w:rsidRPr="00E95AE8">
        <w:rPr>
          <w:rFonts w:eastAsiaTheme="minorEastAsia" w:hint="eastAsia"/>
          <w:sz w:val="28"/>
          <w:szCs w:val="28"/>
        </w:rPr>
        <w:t>第</w:t>
      </w:r>
      <w:r w:rsidR="008F788A">
        <w:rPr>
          <w:rFonts w:eastAsiaTheme="minorEastAsia" w:hint="eastAsia"/>
          <w:sz w:val="28"/>
          <w:szCs w:val="28"/>
        </w:rPr>
        <w:t>3</w:t>
      </w:r>
      <w:r w:rsidR="006C4620" w:rsidRPr="00E95AE8">
        <w:rPr>
          <w:rFonts w:eastAsiaTheme="minorEastAsia" w:hint="eastAsia"/>
          <w:sz w:val="28"/>
          <w:szCs w:val="28"/>
        </w:rPr>
        <w:t>季</w:t>
      </w:r>
      <w:r w:rsidRPr="00E95AE8">
        <w:rPr>
          <w:rFonts w:eastAsiaTheme="minorEastAsia" w:hint="eastAsia"/>
          <w:sz w:val="28"/>
          <w:szCs w:val="28"/>
        </w:rPr>
        <w:t>全球經濟氣候指數</w:t>
      </w:r>
      <w:r w:rsidR="006C4620" w:rsidRPr="00E95AE8">
        <w:rPr>
          <w:rFonts w:eastAsiaTheme="minorEastAsia"/>
          <w:sz w:val="28"/>
          <w:szCs w:val="28"/>
          <w:vertAlign w:val="superscript"/>
        </w:rPr>
        <w:footnoteReference w:id="1"/>
      </w:r>
      <w:r w:rsidRPr="00E95AE8">
        <w:rPr>
          <w:rFonts w:eastAsiaTheme="minorEastAsia" w:hint="eastAsia"/>
          <w:sz w:val="28"/>
          <w:szCs w:val="28"/>
        </w:rPr>
        <w:t>（</w:t>
      </w:r>
      <w:r w:rsidRPr="00E95AE8">
        <w:rPr>
          <w:rFonts w:eastAsiaTheme="minorEastAsia" w:hint="eastAsia"/>
          <w:sz w:val="28"/>
          <w:szCs w:val="28"/>
        </w:rPr>
        <w:t>World Economic Climate</w:t>
      </w:r>
      <w:r w:rsidRPr="00E95AE8">
        <w:rPr>
          <w:rFonts w:eastAsiaTheme="minorEastAsia" w:hint="eastAsia"/>
          <w:sz w:val="28"/>
          <w:szCs w:val="28"/>
        </w:rPr>
        <w:t>）</w:t>
      </w:r>
      <w:r w:rsidR="00270A73" w:rsidRPr="00E95AE8">
        <w:rPr>
          <w:rFonts w:eastAsiaTheme="minorEastAsia" w:hint="eastAsia"/>
          <w:sz w:val="28"/>
          <w:szCs w:val="28"/>
        </w:rPr>
        <w:t>為</w:t>
      </w:r>
      <w:r w:rsidR="00A03DD3">
        <w:rPr>
          <w:rFonts w:eastAsiaTheme="minorEastAsia" w:hint="eastAsia"/>
          <w:sz w:val="28"/>
          <w:szCs w:val="28"/>
        </w:rPr>
        <w:t>9</w:t>
      </w:r>
      <w:r w:rsidR="008F788A">
        <w:rPr>
          <w:rFonts w:eastAsiaTheme="minorEastAsia" w:hint="eastAsia"/>
          <w:sz w:val="28"/>
          <w:szCs w:val="28"/>
        </w:rPr>
        <w:t>5.9</w:t>
      </w:r>
      <w:r w:rsidR="009A193D" w:rsidRPr="00E95AE8">
        <w:rPr>
          <w:rFonts w:eastAsiaTheme="minorEastAsia" w:hint="eastAsia"/>
          <w:sz w:val="28"/>
          <w:szCs w:val="28"/>
        </w:rPr>
        <w:t>，較上季</w:t>
      </w:r>
      <w:r w:rsidR="00654C0D">
        <w:rPr>
          <w:rFonts w:eastAsiaTheme="minorEastAsia" w:hint="eastAsia"/>
          <w:sz w:val="28"/>
          <w:szCs w:val="28"/>
        </w:rPr>
        <w:t>下</w:t>
      </w:r>
      <w:r w:rsidR="008F788A">
        <w:rPr>
          <w:rFonts w:eastAsiaTheme="minorEastAsia" w:hint="eastAsia"/>
          <w:sz w:val="28"/>
          <w:szCs w:val="28"/>
        </w:rPr>
        <w:t>跌</w:t>
      </w:r>
      <w:r w:rsidR="00AC35B8">
        <w:rPr>
          <w:rFonts w:eastAsiaTheme="minorEastAsia" w:hint="eastAsia"/>
          <w:sz w:val="28"/>
          <w:szCs w:val="28"/>
        </w:rPr>
        <w:t>3.6</w:t>
      </w:r>
      <w:r w:rsidR="006C4620" w:rsidRPr="00E95AE8">
        <w:rPr>
          <w:rFonts w:eastAsiaTheme="minorEastAsia" w:hint="eastAsia"/>
          <w:sz w:val="28"/>
          <w:szCs w:val="28"/>
        </w:rPr>
        <w:t>點</w:t>
      </w:r>
      <w:r w:rsidR="00480483" w:rsidRPr="00E95AE8">
        <w:rPr>
          <w:rFonts w:eastAsiaTheme="minorEastAsia" w:hint="eastAsia"/>
          <w:sz w:val="28"/>
          <w:szCs w:val="28"/>
        </w:rPr>
        <w:t>，</w:t>
      </w:r>
      <w:r w:rsidR="007B345E">
        <w:rPr>
          <w:rFonts w:eastAsiaTheme="minorEastAsia" w:hint="eastAsia"/>
          <w:sz w:val="28"/>
          <w:szCs w:val="28"/>
        </w:rPr>
        <w:t>略低於長期平均值</w:t>
      </w:r>
      <w:r w:rsidR="007B345E">
        <w:rPr>
          <w:rFonts w:eastAsiaTheme="minorEastAsia" w:hint="eastAsia"/>
          <w:sz w:val="28"/>
          <w:szCs w:val="28"/>
        </w:rPr>
        <w:t>96.1</w:t>
      </w:r>
      <w:r w:rsidR="007B345E">
        <w:rPr>
          <w:rFonts w:eastAsiaTheme="minorEastAsia" w:hint="eastAsia"/>
          <w:sz w:val="28"/>
          <w:szCs w:val="28"/>
        </w:rPr>
        <w:t>，</w:t>
      </w:r>
      <w:r w:rsidR="00975450" w:rsidRPr="00975450">
        <w:rPr>
          <w:rFonts w:eastAsiaTheme="minorEastAsia" w:hint="eastAsia"/>
          <w:sz w:val="28"/>
          <w:szCs w:val="28"/>
        </w:rPr>
        <w:t>主要因受訪專家對</w:t>
      </w:r>
      <w:r w:rsidR="00AC35B8">
        <w:rPr>
          <w:rFonts w:eastAsiaTheme="minorEastAsia" w:hint="eastAsia"/>
          <w:sz w:val="28"/>
          <w:szCs w:val="28"/>
        </w:rPr>
        <w:t>當前經濟現況評價較上季</w:t>
      </w:r>
      <w:r w:rsidR="008F788A">
        <w:rPr>
          <w:rFonts w:eastAsiaTheme="minorEastAsia" w:hint="eastAsia"/>
          <w:sz w:val="28"/>
          <w:szCs w:val="28"/>
        </w:rPr>
        <w:t>下跌</w:t>
      </w:r>
      <w:r w:rsidR="00013420" w:rsidRPr="00975450">
        <w:rPr>
          <w:rFonts w:eastAsiaTheme="minorEastAsia" w:hint="eastAsia"/>
          <w:sz w:val="28"/>
          <w:szCs w:val="28"/>
        </w:rPr>
        <w:t>所致</w:t>
      </w:r>
      <w:r w:rsidR="00013420">
        <w:rPr>
          <w:rFonts w:eastAsiaTheme="minorEastAsia" w:hint="eastAsia"/>
          <w:sz w:val="28"/>
          <w:szCs w:val="28"/>
        </w:rPr>
        <w:t>，但</w:t>
      </w:r>
      <w:r w:rsidR="00013420" w:rsidRPr="00013420">
        <w:rPr>
          <w:rFonts w:eastAsiaTheme="minorEastAsia" w:hint="eastAsia"/>
          <w:sz w:val="28"/>
          <w:szCs w:val="28"/>
        </w:rPr>
        <w:t>對</w:t>
      </w:r>
      <w:r w:rsidR="00013420" w:rsidRPr="00013420">
        <w:rPr>
          <w:rFonts w:eastAsiaTheme="minorEastAsia" w:hint="eastAsia"/>
          <w:sz w:val="28"/>
          <w:szCs w:val="28"/>
        </w:rPr>
        <w:t>6</w:t>
      </w:r>
      <w:r w:rsidR="007B345E">
        <w:rPr>
          <w:rFonts w:eastAsiaTheme="minorEastAsia" w:hint="eastAsia"/>
          <w:sz w:val="28"/>
          <w:szCs w:val="28"/>
        </w:rPr>
        <w:t>個月後經濟預期仍偏向正面</w:t>
      </w:r>
      <w:r w:rsidR="00095618">
        <w:rPr>
          <w:rFonts w:eastAsiaTheme="minorEastAsia" w:hint="eastAsia"/>
          <w:sz w:val="28"/>
          <w:szCs w:val="28"/>
        </w:rPr>
        <w:t>。</w:t>
      </w:r>
      <w:r w:rsidR="00DA5BF2" w:rsidRPr="00E95AE8">
        <w:rPr>
          <w:rFonts w:eastAsiaTheme="minorEastAsia" w:hint="eastAsia"/>
          <w:sz w:val="28"/>
          <w:szCs w:val="28"/>
        </w:rPr>
        <w:t>臺灣</w:t>
      </w:r>
      <w:r w:rsidR="00105BD7" w:rsidRPr="00E95AE8">
        <w:rPr>
          <w:rFonts w:eastAsiaTheme="minorEastAsia" w:hint="eastAsia"/>
          <w:sz w:val="28"/>
          <w:szCs w:val="28"/>
        </w:rPr>
        <w:t>部分</w:t>
      </w:r>
      <w:r w:rsidR="00270A73" w:rsidRPr="00E95AE8">
        <w:rPr>
          <w:rFonts w:eastAsiaTheme="minorEastAsia" w:hint="eastAsia"/>
          <w:sz w:val="28"/>
          <w:szCs w:val="28"/>
        </w:rPr>
        <w:t>，</w:t>
      </w:r>
      <w:r w:rsidR="006C4620" w:rsidRPr="00E95AE8">
        <w:rPr>
          <w:rFonts w:eastAsiaTheme="minorEastAsia" w:hint="eastAsia"/>
          <w:sz w:val="28"/>
          <w:szCs w:val="28"/>
        </w:rPr>
        <w:t>受訪專家</w:t>
      </w:r>
      <w:r w:rsidR="008F788A">
        <w:rPr>
          <w:rFonts w:eastAsiaTheme="minorEastAsia" w:hint="eastAsia"/>
          <w:sz w:val="28"/>
          <w:szCs w:val="28"/>
        </w:rPr>
        <w:t>認為</w:t>
      </w:r>
      <w:r w:rsidR="00DA5BF2" w:rsidRPr="00E95AE8">
        <w:rPr>
          <w:rFonts w:eastAsiaTheme="minorEastAsia" w:hint="eastAsia"/>
          <w:sz w:val="28"/>
          <w:szCs w:val="28"/>
        </w:rPr>
        <w:t>當前整體經濟</w:t>
      </w:r>
      <w:r w:rsidR="008F788A">
        <w:rPr>
          <w:rFonts w:eastAsiaTheme="minorEastAsia" w:hint="eastAsia"/>
          <w:sz w:val="28"/>
          <w:szCs w:val="28"/>
        </w:rPr>
        <w:t>「欠佳」</w:t>
      </w:r>
      <w:r w:rsidR="00270A73" w:rsidRPr="00E95AE8">
        <w:rPr>
          <w:rFonts w:eastAsiaTheme="minorEastAsia" w:hint="eastAsia"/>
          <w:sz w:val="28"/>
          <w:szCs w:val="28"/>
        </w:rPr>
        <w:t>，</w:t>
      </w:r>
      <w:r w:rsidR="008F788A">
        <w:rPr>
          <w:rFonts w:eastAsiaTheme="minorEastAsia" w:hint="eastAsia"/>
          <w:sz w:val="28"/>
          <w:szCs w:val="28"/>
        </w:rPr>
        <w:t>但</w:t>
      </w:r>
      <w:r w:rsidR="00DB0FB1" w:rsidRPr="00E95AE8">
        <w:rPr>
          <w:rFonts w:eastAsiaTheme="minorEastAsia" w:hint="eastAsia"/>
          <w:sz w:val="28"/>
          <w:szCs w:val="28"/>
        </w:rPr>
        <w:t>預期</w:t>
      </w:r>
      <w:r w:rsidR="00DB0FB1" w:rsidRPr="00E95AE8">
        <w:rPr>
          <w:rFonts w:eastAsiaTheme="minorEastAsia" w:hint="eastAsia"/>
          <w:sz w:val="28"/>
          <w:szCs w:val="28"/>
        </w:rPr>
        <w:t>6</w:t>
      </w:r>
      <w:r w:rsidR="00DB0FB1" w:rsidRPr="00E95AE8">
        <w:rPr>
          <w:rFonts w:eastAsiaTheme="minorEastAsia" w:hint="eastAsia"/>
          <w:sz w:val="28"/>
          <w:szCs w:val="28"/>
        </w:rPr>
        <w:t>個月後</w:t>
      </w:r>
      <w:r w:rsidR="000A3509">
        <w:rPr>
          <w:rFonts w:eastAsiaTheme="minorEastAsia" w:hint="eastAsia"/>
          <w:sz w:val="28"/>
          <w:szCs w:val="28"/>
        </w:rPr>
        <w:t>可望</w:t>
      </w:r>
      <w:r w:rsidR="00DB0FB1" w:rsidRPr="00E95AE8">
        <w:rPr>
          <w:rFonts w:eastAsiaTheme="minorEastAsia" w:hint="eastAsia"/>
          <w:sz w:val="28"/>
          <w:szCs w:val="28"/>
        </w:rPr>
        <w:t>「轉好」</w:t>
      </w:r>
      <w:r w:rsidR="00DA5BF2" w:rsidRPr="00E95AE8">
        <w:rPr>
          <w:rFonts w:eastAsiaTheme="minorEastAsia" w:hint="eastAsia"/>
          <w:sz w:val="28"/>
          <w:szCs w:val="28"/>
        </w:rPr>
        <w:t>。</w:t>
      </w:r>
    </w:p>
    <w:p w:rsidR="00DA5BF2" w:rsidRPr="00E95AE8" w:rsidRDefault="00DA5BF2" w:rsidP="00111DEC">
      <w:pPr>
        <w:snapToGrid w:val="0"/>
        <w:spacing w:before="100" w:beforeAutospacing="1" w:line="240" w:lineRule="atLeast"/>
        <w:ind w:firstLine="193"/>
        <w:jc w:val="both"/>
        <w:rPr>
          <w:rFonts w:eastAsiaTheme="minorEastAsia"/>
          <w:b/>
          <w:bCs/>
          <w:sz w:val="28"/>
          <w:szCs w:val="28"/>
        </w:rPr>
      </w:pPr>
      <w:r w:rsidRPr="00E95AE8">
        <w:rPr>
          <w:rFonts w:eastAsiaTheme="minorEastAsia" w:hint="eastAsia"/>
          <w:b/>
          <w:bCs/>
          <w:sz w:val="28"/>
          <w:szCs w:val="28"/>
        </w:rPr>
        <w:t>一、</w:t>
      </w:r>
      <w:r w:rsidR="003C3815" w:rsidRPr="00AB41D8">
        <w:rPr>
          <w:rFonts w:eastAsiaTheme="minorEastAsia" w:hint="eastAsia"/>
          <w:b/>
          <w:bCs/>
          <w:sz w:val="28"/>
          <w:szCs w:val="28"/>
        </w:rPr>
        <w:t>北美</w:t>
      </w:r>
      <w:r w:rsidR="003C3815">
        <w:rPr>
          <w:rFonts w:eastAsiaTheme="minorEastAsia" w:hint="eastAsia"/>
          <w:b/>
          <w:bCs/>
          <w:sz w:val="28"/>
          <w:szCs w:val="28"/>
        </w:rPr>
        <w:t>、</w:t>
      </w:r>
      <w:r w:rsidR="00AB41D8" w:rsidRPr="00AB41D8">
        <w:rPr>
          <w:rFonts w:eastAsiaTheme="minorEastAsia" w:hint="eastAsia"/>
          <w:b/>
          <w:bCs/>
          <w:sz w:val="28"/>
          <w:szCs w:val="28"/>
        </w:rPr>
        <w:t>歐</w:t>
      </w:r>
      <w:r w:rsidR="006072E7">
        <w:rPr>
          <w:rFonts w:eastAsiaTheme="minorEastAsia" w:hint="eastAsia"/>
          <w:b/>
          <w:bCs/>
          <w:sz w:val="28"/>
          <w:szCs w:val="28"/>
        </w:rPr>
        <w:t>洲</w:t>
      </w:r>
      <w:r w:rsidR="004D3691" w:rsidRPr="00AB41D8">
        <w:rPr>
          <w:rFonts w:eastAsiaTheme="minorEastAsia" w:hint="eastAsia"/>
          <w:b/>
          <w:bCs/>
          <w:sz w:val="28"/>
          <w:szCs w:val="28"/>
        </w:rPr>
        <w:t>、亞洲</w:t>
      </w:r>
      <w:r w:rsidR="00AB41D8" w:rsidRPr="00AB41D8">
        <w:rPr>
          <w:rFonts w:eastAsiaTheme="minorEastAsia" w:hint="eastAsia"/>
          <w:b/>
          <w:bCs/>
          <w:sz w:val="28"/>
          <w:szCs w:val="28"/>
        </w:rPr>
        <w:t>地區經濟氣候指數</w:t>
      </w:r>
      <w:r w:rsidR="003C3815">
        <w:rPr>
          <w:rFonts w:eastAsiaTheme="minorEastAsia" w:hint="eastAsia"/>
          <w:b/>
          <w:bCs/>
          <w:sz w:val="28"/>
          <w:szCs w:val="28"/>
        </w:rPr>
        <w:t>均</w:t>
      </w:r>
      <w:r w:rsidR="0064577B">
        <w:rPr>
          <w:rFonts w:eastAsiaTheme="minorEastAsia" w:hint="eastAsia"/>
          <w:b/>
          <w:bCs/>
          <w:sz w:val="28"/>
          <w:szCs w:val="28"/>
        </w:rPr>
        <w:t>下降</w:t>
      </w:r>
    </w:p>
    <w:p w:rsidR="00F8330D" w:rsidRPr="00E95AE8" w:rsidRDefault="00270A73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根據德國</w:t>
      </w:r>
      <w:proofErr w:type="spellStart"/>
      <w:r w:rsidRPr="00E95AE8">
        <w:rPr>
          <w:rFonts w:eastAsiaTheme="minorEastAsia" w:hint="eastAsia"/>
          <w:sz w:val="28"/>
          <w:szCs w:val="28"/>
        </w:rPr>
        <w:t>Ifo</w:t>
      </w:r>
      <w:proofErr w:type="spellEnd"/>
      <w:r w:rsidRPr="00E95AE8">
        <w:rPr>
          <w:rFonts w:eastAsiaTheme="minorEastAsia" w:hint="eastAsia"/>
          <w:sz w:val="28"/>
          <w:szCs w:val="28"/>
        </w:rPr>
        <w:t>經濟研究院今（</w:t>
      </w:r>
      <w:r w:rsidRPr="00E95AE8">
        <w:rPr>
          <w:rFonts w:eastAsiaTheme="minorEastAsia" w:hint="eastAsia"/>
          <w:sz w:val="28"/>
          <w:szCs w:val="28"/>
        </w:rPr>
        <w:t>201</w:t>
      </w:r>
      <w:r w:rsidR="00250C1A">
        <w:rPr>
          <w:rFonts w:eastAsiaTheme="minorEastAsia" w:hint="eastAsia"/>
          <w:sz w:val="28"/>
          <w:szCs w:val="28"/>
        </w:rPr>
        <w:t>5</w:t>
      </w:r>
      <w:r w:rsidRPr="00E95AE8">
        <w:rPr>
          <w:rFonts w:eastAsiaTheme="minorEastAsia" w:hint="eastAsia"/>
          <w:sz w:val="28"/>
          <w:szCs w:val="28"/>
        </w:rPr>
        <w:t>）年第</w:t>
      </w:r>
      <w:r w:rsidR="00654C0D">
        <w:rPr>
          <w:rFonts w:eastAsiaTheme="minorEastAsia" w:hint="eastAsia"/>
          <w:sz w:val="28"/>
          <w:szCs w:val="28"/>
        </w:rPr>
        <w:t>3</w:t>
      </w:r>
      <w:r w:rsidRPr="00E95AE8">
        <w:rPr>
          <w:rFonts w:eastAsiaTheme="minorEastAsia" w:hint="eastAsia"/>
          <w:sz w:val="28"/>
          <w:szCs w:val="28"/>
        </w:rPr>
        <w:t>季，對全球</w:t>
      </w:r>
      <w:r w:rsidR="00250C1A">
        <w:rPr>
          <w:rFonts w:eastAsiaTheme="minorEastAsia" w:hint="eastAsia"/>
          <w:sz w:val="28"/>
          <w:szCs w:val="28"/>
        </w:rPr>
        <w:t>11</w:t>
      </w:r>
      <w:r w:rsidR="00654C0D">
        <w:rPr>
          <w:rFonts w:eastAsiaTheme="minorEastAsia" w:hint="eastAsia"/>
          <w:sz w:val="28"/>
          <w:szCs w:val="28"/>
        </w:rPr>
        <w:t>7</w:t>
      </w:r>
      <w:r w:rsidRPr="00E95AE8">
        <w:rPr>
          <w:rFonts w:eastAsiaTheme="minorEastAsia" w:hint="eastAsia"/>
          <w:sz w:val="28"/>
          <w:szCs w:val="28"/>
        </w:rPr>
        <w:t>個國家、</w:t>
      </w:r>
      <w:r w:rsidR="00F8330D" w:rsidRPr="00E95AE8">
        <w:rPr>
          <w:rFonts w:eastAsiaTheme="minorEastAsia" w:hint="eastAsia"/>
          <w:sz w:val="28"/>
          <w:szCs w:val="28"/>
        </w:rPr>
        <w:t>1,</w:t>
      </w:r>
      <w:r w:rsidR="00654C0D">
        <w:rPr>
          <w:rFonts w:eastAsiaTheme="minorEastAsia" w:hint="eastAsia"/>
          <w:sz w:val="28"/>
          <w:szCs w:val="28"/>
        </w:rPr>
        <w:t>101</w:t>
      </w:r>
      <w:r w:rsidRPr="00E95AE8">
        <w:rPr>
          <w:rFonts w:eastAsiaTheme="minorEastAsia" w:hint="eastAsia"/>
          <w:sz w:val="28"/>
          <w:szCs w:val="28"/>
        </w:rPr>
        <w:t>位專家進行</w:t>
      </w:r>
      <w:r w:rsidR="00B11E11">
        <w:rPr>
          <w:rFonts w:eastAsiaTheme="minorEastAsia" w:hint="eastAsia"/>
          <w:sz w:val="28"/>
          <w:szCs w:val="28"/>
        </w:rPr>
        <w:t>的</w:t>
      </w:r>
      <w:r w:rsidRPr="00E95AE8">
        <w:rPr>
          <w:rFonts w:eastAsiaTheme="minorEastAsia" w:hint="eastAsia"/>
          <w:sz w:val="28"/>
          <w:szCs w:val="28"/>
        </w:rPr>
        <w:t>世界經濟調查（</w:t>
      </w:r>
      <w:r w:rsidRPr="00E95AE8">
        <w:rPr>
          <w:rFonts w:eastAsiaTheme="minorEastAsia" w:hint="eastAsia"/>
          <w:sz w:val="28"/>
          <w:szCs w:val="28"/>
        </w:rPr>
        <w:t>World Economic Survey, WES</w:t>
      </w:r>
      <w:r w:rsidRPr="00E95AE8">
        <w:rPr>
          <w:rFonts w:eastAsiaTheme="minorEastAsia" w:hint="eastAsia"/>
          <w:sz w:val="28"/>
          <w:szCs w:val="28"/>
        </w:rPr>
        <w:t>）顯示，全球經濟氣候指數</w:t>
      </w:r>
      <w:r w:rsidR="00A03DD3">
        <w:rPr>
          <w:rFonts w:eastAsiaTheme="minorEastAsia" w:hint="eastAsia"/>
          <w:sz w:val="28"/>
          <w:szCs w:val="28"/>
        </w:rPr>
        <w:t>95</w:t>
      </w:r>
      <w:r w:rsidR="00654C0D">
        <w:rPr>
          <w:rFonts w:eastAsiaTheme="minorEastAsia" w:hint="eastAsia"/>
          <w:sz w:val="28"/>
          <w:szCs w:val="28"/>
        </w:rPr>
        <w:t>.9</w:t>
      </w:r>
      <w:r w:rsidRPr="00E95AE8">
        <w:rPr>
          <w:rFonts w:eastAsiaTheme="minorEastAsia" w:hint="eastAsia"/>
          <w:sz w:val="28"/>
          <w:szCs w:val="28"/>
        </w:rPr>
        <w:t>，較上季</w:t>
      </w:r>
      <w:r w:rsidR="00976670">
        <w:rPr>
          <w:rFonts w:eastAsiaTheme="minorEastAsia" w:hint="eastAsia"/>
          <w:sz w:val="28"/>
          <w:szCs w:val="28"/>
        </w:rPr>
        <w:t>9</w:t>
      </w:r>
      <w:r w:rsidR="00654C0D">
        <w:rPr>
          <w:rFonts w:eastAsiaTheme="minorEastAsia" w:hint="eastAsia"/>
          <w:sz w:val="28"/>
          <w:szCs w:val="28"/>
        </w:rPr>
        <w:t>9.5</w:t>
      </w:r>
      <w:r w:rsidR="00654C0D" w:rsidRPr="00654C0D">
        <w:rPr>
          <w:rFonts w:eastAsiaTheme="minorEastAsia" w:hint="eastAsia"/>
          <w:sz w:val="28"/>
          <w:szCs w:val="28"/>
        </w:rPr>
        <w:t>下跌</w:t>
      </w:r>
      <w:r w:rsidR="00A03DD3">
        <w:rPr>
          <w:rFonts w:eastAsiaTheme="minorEastAsia" w:hint="eastAsia"/>
          <w:sz w:val="28"/>
          <w:szCs w:val="28"/>
        </w:rPr>
        <w:t>3.6</w:t>
      </w:r>
      <w:r w:rsidR="002D3B01" w:rsidRPr="00E95AE8">
        <w:rPr>
          <w:rFonts w:eastAsiaTheme="minorEastAsia" w:hint="eastAsia"/>
          <w:sz w:val="28"/>
          <w:szCs w:val="28"/>
        </w:rPr>
        <w:t>點；其中，對當前經濟現況評價指數</w:t>
      </w:r>
      <w:r w:rsidR="00654C0D">
        <w:rPr>
          <w:rFonts w:eastAsiaTheme="minorEastAsia" w:hint="eastAsia"/>
          <w:sz w:val="28"/>
          <w:szCs w:val="28"/>
        </w:rPr>
        <w:t>87.9</w:t>
      </w:r>
      <w:r w:rsidR="002D3B01" w:rsidRPr="00E95AE8">
        <w:rPr>
          <w:rFonts w:eastAsiaTheme="minorEastAsia" w:hint="eastAsia"/>
          <w:sz w:val="28"/>
          <w:szCs w:val="28"/>
        </w:rPr>
        <w:t>，</w:t>
      </w:r>
      <w:r w:rsidR="00A03DD3">
        <w:rPr>
          <w:rFonts w:eastAsiaTheme="minorEastAsia" w:hint="eastAsia"/>
          <w:sz w:val="28"/>
          <w:szCs w:val="28"/>
        </w:rPr>
        <w:t>較上季</w:t>
      </w:r>
      <w:r w:rsidR="007B345E">
        <w:rPr>
          <w:rFonts w:eastAsiaTheme="minorEastAsia" w:hint="eastAsia"/>
          <w:sz w:val="28"/>
          <w:szCs w:val="28"/>
        </w:rPr>
        <w:t>明顯</w:t>
      </w:r>
      <w:r w:rsidR="00654C0D" w:rsidRPr="00654C0D">
        <w:rPr>
          <w:rFonts w:eastAsiaTheme="minorEastAsia" w:hint="eastAsia"/>
          <w:sz w:val="28"/>
          <w:szCs w:val="28"/>
        </w:rPr>
        <w:t>下跌</w:t>
      </w:r>
      <w:r w:rsidR="00654C0D">
        <w:rPr>
          <w:rFonts w:eastAsiaTheme="minorEastAsia" w:hint="eastAsia"/>
          <w:sz w:val="28"/>
          <w:szCs w:val="28"/>
        </w:rPr>
        <w:t>7.4</w:t>
      </w:r>
      <w:r w:rsidR="00A03DD3">
        <w:rPr>
          <w:rFonts w:eastAsiaTheme="minorEastAsia" w:hint="eastAsia"/>
          <w:sz w:val="28"/>
          <w:szCs w:val="28"/>
        </w:rPr>
        <w:t>點</w:t>
      </w:r>
      <w:r w:rsidR="002710B9" w:rsidRPr="00E95AE8">
        <w:rPr>
          <w:rFonts w:eastAsiaTheme="minorEastAsia" w:hint="eastAsia"/>
          <w:sz w:val="28"/>
          <w:szCs w:val="28"/>
        </w:rPr>
        <w:t>，</w:t>
      </w:r>
      <w:r w:rsidR="00F8330D" w:rsidRPr="00E95AE8">
        <w:rPr>
          <w:rFonts w:eastAsiaTheme="minorEastAsia" w:hint="eastAsia"/>
          <w:sz w:val="28"/>
          <w:szCs w:val="28"/>
        </w:rPr>
        <w:t>對</w:t>
      </w:r>
      <w:r w:rsidRPr="00E95AE8">
        <w:rPr>
          <w:rFonts w:eastAsiaTheme="minorEastAsia" w:hint="eastAsia"/>
          <w:sz w:val="28"/>
          <w:szCs w:val="28"/>
        </w:rPr>
        <w:t>6</w:t>
      </w:r>
      <w:r w:rsidR="005E4764" w:rsidRPr="00E95AE8">
        <w:rPr>
          <w:rFonts w:eastAsiaTheme="minorEastAsia" w:hint="eastAsia"/>
          <w:sz w:val="28"/>
          <w:szCs w:val="28"/>
        </w:rPr>
        <w:t>個月後經濟預期</w:t>
      </w:r>
      <w:r w:rsidR="002710B9" w:rsidRPr="00E95AE8">
        <w:rPr>
          <w:rFonts w:eastAsiaTheme="minorEastAsia" w:hint="eastAsia"/>
          <w:sz w:val="28"/>
          <w:szCs w:val="28"/>
        </w:rPr>
        <w:t>指數</w:t>
      </w:r>
      <w:r w:rsidR="004D3691">
        <w:rPr>
          <w:rFonts w:eastAsiaTheme="minorEastAsia" w:hint="eastAsia"/>
          <w:sz w:val="28"/>
          <w:szCs w:val="28"/>
        </w:rPr>
        <w:t>103.5</w:t>
      </w:r>
      <w:r w:rsidR="002710B9" w:rsidRPr="00E95AE8">
        <w:rPr>
          <w:rFonts w:eastAsiaTheme="minorEastAsia" w:hint="eastAsia"/>
          <w:sz w:val="28"/>
          <w:szCs w:val="28"/>
        </w:rPr>
        <w:t>，</w:t>
      </w:r>
      <w:r w:rsidR="00654C0D">
        <w:rPr>
          <w:rFonts w:eastAsiaTheme="minorEastAsia" w:hint="eastAsia"/>
          <w:sz w:val="28"/>
          <w:szCs w:val="28"/>
        </w:rPr>
        <w:t>與</w:t>
      </w:r>
      <w:r w:rsidRPr="00E95AE8">
        <w:rPr>
          <w:rFonts w:eastAsiaTheme="minorEastAsia" w:hint="eastAsia"/>
          <w:sz w:val="28"/>
          <w:szCs w:val="28"/>
        </w:rPr>
        <w:t>上季</w:t>
      </w:r>
      <w:r w:rsidR="00654C0D">
        <w:rPr>
          <w:rFonts w:eastAsiaTheme="minorEastAsia" w:hint="eastAsia"/>
          <w:sz w:val="28"/>
          <w:szCs w:val="28"/>
        </w:rPr>
        <w:t>持平</w:t>
      </w:r>
      <w:r w:rsidRPr="00E95AE8">
        <w:rPr>
          <w:rFonts w:eastAsiaTheme="minorEastAsia" w:hint="eastAsia"/>
          <w:sz w:val="28"/>
          <w:szCs w:val="28"/>
        </w:rPr>
        <w:t>（詳見表</w:t>
      </w:r>
      <w:r w:rsidRPr="00E95AE8">
        <w:rPr>
          <w:rFonts w:eastAsiaTheme="minorEastAsia" w:hint="eastAsia"/>
          <w:sz w:val="28"/>
          <w:szCs w:val="28"/>
        </w:rPr>
        <w:t>1</w:t>
      </w:r>
      <w:r w:rsidRPr="00E95AE8">
        <w:rPr>
          <w:rFonts w:eastAsiaTheme="minorEastAsia" w:hint="eastAsia"/>
          <w:sz w:val="28"/>
          <w:szCs w:val="28"/>
        </w:rPr>
        <w:t>、圖</w:t>
      </w:r>
      <w:r w:rsidRPr="00E95AE8">
        <w:rPr>
          <w:rFonts w:eastAsiaTheme="minorEastAsia" w:hint="eastAsia"/>
          <w:sz w:val="28"/>
          <w:szCs w:val="28"/>
        </w:rPr>
        <w:t>1</w:t>
      </w:r>
      <w:r w:rsidRPr="00E95AE8">
        <w:rPr>
          <w:rFonts w:eastAsiaTheme="minorEastAsia" w:hint="eastAsia"/>
          <w:sz w:val="28"/>
          <w:szCs w:val="28"/>
        </w:rPr>
        <w:t>、圖</w:t>
      </w:r>
      <w:r w:rsidRPr="00E95AE8">
        <w:rPr>
          <w:rFonts w:eastAsiaTheme="minorEastAsia" w:hint="eastAsia"/>
          <w:sz w:val="28"/>
          <w:szCs w:val="28"/>
        </w:rPr>
        <w:t>2</w:t>
      </w:r>
      <w:r w:rsidRPr="00E95AE8">
        <w:rPr>
          <w:rFonts w:eastAsiaTheme="minorEastAsia" w:hint="eastAsia"/>
          <w:sz w:val="28"/>
          <w:szCs w:val="28"/>
        </w:rPr>
        <w:t>）</w:t>
      </w:r>
      <w:r w:rsidR="0052581C">
        <w:rPr>
          <w:rFonts w:eastAsiaTheme="minorEastAsia" w:hint="eastAsia"/>
          <w:sz w:val="28"/>
          <w:szCs w:val="28"/>
        </w:rPr>
        <w:t>。</w:t>
      </w:r>
      <w:r w:rsidR="007B345E">
        <w:rPr>
          <w:rFonts w:eastAsiaTheme="minorEastAsia" w:hint="eastAsia"/>
          <w:sz w:val="28"/>
          <w:szCs w:val="28"/>
        </w:rPr>
        <w:t>調查</w:t>
      </w:r>
      <w:r w:rsidR="007B1593">
        <w:rPr>
          <w:rFonts w:eastAsiaTheme="minorEastAsia" w:hint="eastAsia"/>
          <w:sz w:val="28"/>
          <w:szCs w:val="28"/>
        </w:rPr>
        <w:t>顯示，受訪專家</w:t>
      </w:r>
      <w:r w:rsidR="007B1593" w:rsidRPr="007B1593">
        <w:rPr>
          <w:rFonts w:eastAsiaTheme="minorEastAsia" w:hint="eastAsia"/>
          <w:sz w:val="28"/>
          <w:szCs w:val="28"/>
        </w:rPr>
        <w:t>預測</w:t>
      </w:r>
      <w:r w:rsidR="007B1593" w:rsidRPr="007B1593">
        <w:rPr>
          <w:rFonts w:eastAsiaTheme="minorEastAsia" w:hint="eastAsia"/>
          <w:sz w:val="28"/>
          <w:szCs w:val="28"/>
        </w:rPr>
        <w:t>6</w:t>
      </w:r>
      <w:r w:rsidR="007B1593" w:rsidRPr="007B1593">
        <w:rPr>
          <w:rFonts w:eastAsiaTheme="minorEastAsia" w:hint="eastAsia"/>
          <w:sz w:val="28"/>
          <w:szCs w:val="28"/>
        </w:rPr>
        <w:t>個月後</w:t>
      </w:r>
      <w:r w:rsidR="007B345E">
        <w:rPr>
          <w:rFonts w:eastAsiaTheme="minorEastAsia" w:hint="eastAsia"/>
          <w:sz w:val="28"/>
          <w:szCs w:val="28"/>
        </w:rPr>
        <w:t>長期利率將上升，特別是美國</w:t>
      </w:r>
      <w:r w:rsidR="00143707">
        <w:rPr>
          <w:rFonts w:eastAsiaTheme="minorEastAsia" w:hint="eastAsia"/>
          <w:sz w:val="28"/>
          <w:szCs w:val="28"/>
        </w:rPr>
        <w:t>；</w:t>
      </w:r>
      <w:bookmarkStart w:id="0" w:name="_GoBack"/>
      <w:bookmarkEnd w:id="0"/>
      <w:r w:rsidR="007B345E">
        <w:rPr>
          <w:rFonts w:eastAsiaTheme="minorEastAsia" w:hint="eastAsia"/>
          <w:sz w:val="28"/>
          <w:szCs w:val="28"/>
        </w:rPr>
        <w:t>同時美元幣值略為高估，且相對之前調查，</w:t>
      </w:r>
      <w:r w:rsidR="007B1593">
        <w:rPr>
          <w:rFonts w:eastAsiaTheme="minorEastAsia" w:hint="eastAsia"/>
          <w:sz w:val="28"/>
          <w:szCs w:val="28"/>
        </w:rPr>
        <w:t>更多受訪專家預期</w:t>
      </w:r>
      <w:r w:rsidR="007B1593">
        <w:rPr>
          <w:rFonts w:eastAsiaTheme="minorEastAsia" w:hint="eastAsia"/>
          <w:sz w:val="28"/>
          <w:szCs w:val="28"/>
        </w:rPr>
        <w:t>6</w:t>
      </w:r>
      <w:r w:rsidR="007B1593">
        <w:rPr>
          <w:rFonts w:eastAsiaTheme="minorEastAsia" w:hint="eastAsia"/>
          <w:sz w:val="28"/>
          <w:szCs w:val="28"/>
        </w:rPr>
        <w:t>個月後美元將升值。</w:t>
      </w:r>
    </w:p>
    <w:p w:rsidR="00032A4A" w:rsidRPr="00095ED6" w:rsidRDefault="002710B9" w:rsidP="00D51EB1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在個別區域方面</w:t>
      </w:r>
      <w:r w:rsidR="00525FE8" w:rsidRPr="00E95AE8">
        <w:rPr>
          <w:rFonts w:eastAsiaTheme="minorEastAsia" w:hint="eastAsia"/>
          <w:sz w:val="28"/>
          <w:szCs w:val="28"/>
        </w:rPr>
        <w:t>（詳見表</w:t>
      </w:r>
      <w:r w:rsidR="00525FE8" w:rsidRPr="00E95AE8">
        <w:rPr>
          <w:rFonts w:eastAsiaTheme="minorEastAsia" w:hint="eastAsia"/>
          <w:sz w:val="28"/>
          <w:szCs w:val="28"/>
        </w:rPr>
        <w:t>2</w:t>
      </w:r>
      <w:r w:rsidR="00525FE8" w:rsidRPr="00E95AE8">
        <w:rPr>
          <w:rFonts w:eastAsiaTheme="minorEastAsia" w:hint="eastAsia"/>
          <w:sz w:val="28"/>
          <w:szCs w:val="28"/>
        </w:rPr>
        <w:t>），本季北美</w:t>
      </w:r>
      <w:r w:rsidR="00480483" w:rsidRPr="00E95AE8">
        <w:rPr>
          <w:rFonts w:eastAsiaTheme="minorEastAsia" w:hint="eastAsia"/>
          <w:sz w:val="28"/>
          <w:szCs w:val="28"/>
        </w:rPr>
        <w:t>地區經濟氣候指數</w:t>
      </w:r>
      <w:r w:rsidR="00654C0D">
        <w:rPr>
          <w:rFonts w:eastAsiaTheme="minorEastAsia" w:hint="eastAsia"/>
          <w:sz w:val="28"/>
          <w:szCs w:val="28"/>
        </w:rPr>
        <w:t>96.2</w:t>
      </w:r>
      <w:r w:rsidR="00CF6BEB">
        <w:rPr>
          <w:rFonts w:eastAsiaTheme="minorEastAsia" w:hint="eastAsia"/>
          <w:sz w:val="28"/>
          <w:szCs w:val="28"/>
        </w:rPr>
        <w:t>，較上季</w:t>
      </w:r>
      <w:r w:rsidR="00AF6C9E">
        <w:rPr>
          <w:rFonts w:eastAsiaTheme="minorEastAsia" w:hint="eastAsia"/>
          <w:sz w:val="28"/>
          <w:szCs w:val="28"/>
        </w:rPr>
        <w:t>下降</w:t>
      </w:r>
      <w:r w:rsidR="00654C0D">
        <w:rPr>
          <w:rFonts w:eastAsiaTheme="minorEastAsia" w:hint="eastAsia"/>
          <w:sz w:val="28"/>
          <w:szCs w:val="28"/>
        </w:rPr>
        <w:t>1.7</w:t>
      </w:r>
      <w:r w:rsidR="00B642F4">
        <w:rPr>
          <w:rFonts w:eastAsiaTheme="minorEastAsia" w:hint="eastAsia"/>
          <w:sz w:val="28"/>
          <w:szCs w:val="28"/>
        </w:rPr>
        <w:t>點，</w:t>
      </w:r>
      <w:r w:rsidR="007C05A5">
        <w:rPr>
          <w:rFonts w:eastAsiaTheme="minorEastAsia" w:hint="eastAsia"/>
          <w:sz w:val="28"/>
          <w:szCs w:val="28"/>
        </w:rPr>
        <w:t>仍</w:t>
      </w:r>
      <w:r w:rsidR="00480483" w:rsidRPr="00E95AE8">
        <w:rPr>
          <w:rFonts w:eastAsiaTheme="minorEastAsia" w:hint="eastAsia"/>
          <w:sz w:val="28"/>
          <w:szCs w:val="28"/>
        </w:rPr>
        <w:t>高於長期平均值</w:t>
      </w:r>
      <w:r w:rsidR="00B642F4">
        <w:rPr>
          <w:rFonts w:eastAsiaTheme="minorEastAsia" w:hint="eastAsia"/>
          <w:sz w:val="28"/>
          <w:szCs w:val="28"/>
        </w:rPr>
        <w:t>90.7</w:t>
      </w:r>
      <w:r w:rsidR="00480483" w:rsidRPr="00E95AE8">
        <w:rPr>
          <w:rFonts w:eastAsiaTheme="minorEastAsia" w:hint="eastAsia"/>
          <w:sz w:val="28"/>
          <w:szCs w:val="28"/>
        </w:rPr>
        <w:t>；</w:t>
      </w:r>
      <w:r w:rsidR="00B642F4" w:rsidRPr="00E95AE8">
        <w:rPr>
          <w:rFonts w:eastAsiaTheme="minorEastAsia" w:hint="eastAsia"/>
          <w:sz w:val="28"/>
          <w:szCs w:val="28"/>
        </w:rPr>
        <w:t>歐</w:t>
      </w:r>
      <w:r w:rsidR="006072E7">
        <w:rPr>
          <w:rFonts w:eastAsiaTheme="minorEastAsia" w:hint="eastAsia"/>
          <w:sz w:val="28"/>
          <w:szCs w:val="28"/>
        </w:rPr>
        <w:t>洲地區</w:t>
      </w:r>
      <w:r w:rsidR="00B642F4" w:rsidRPr="00E95AE8">
        <w:rPr>
          <w:rFonts w:eastAsiaTheme="minorEastAsia" w:hint="eastAsia"/>
          <w:sz w:val="28"/>
          <w:szCs w:val="28"/>
        </w:rPr>
        <w:t>經濟氣候指數</w:t>
      </w:r>
      <w:r w:rsidR="009C3FF7">
        <w:rPr>
          <w:rFonts w:eastAsiaTheme="minorEastAsia" w:hint="eastAsia"/>
          <w:sz w:val="28"/>
          <w:szCs w:val="28"/>
        </w:rPr>
        <w:t>較上季</w:t>
      </w:r>
      <w:r w:rsidR="00654C0D">
        <w:rPr>
          <w:rFonts w:eastAsiaTheme="minorEastAsia" w:hint="eastAsia"/>
          <w:sz w:val="28"/>
          <w:szCs w:val="28"/>
        </w:rPr>
        <w:t>下降</w:t>
      </w:r>
      <w:r w:rsidR="00654C0D">
        <w:rPr>
          <w:rFonts w:eastAsiaTheme="minorEastAsia" w:hint="eastAsia"/>
          <w:sz w:val="28"/>
          <w:szCs w:val="28"/>
        </w:rPr>
        <w:t>3.9</w:t>
      </w:r>
      <w:r w:rsidR="009C3FF7">
        <w:rPr>
          <w:rFonts w:eastAsiaTheme="minorEastAsia" w:hint="eastAsia"/>
          <w:sz w:val="28"/>
          <w:szCs w:val="28"/>
        </w:rPr>
        <w:t>點</w:t>
      </w:r>
      <w:r w:rsidR="00B642F4">
        <w:rPr>
          <w:rFonts w:eastAsiaTheme="minorEastAsia" w:hint="eastAsia"/>
          <w:sz w:val="28"/>
          <w:szCs w:val="28"/>
        </w:rPr>
        <w:t>至</w:t>
      </w:r>
      <w:r w:rsidR="00B642F4" w:rsidRPr="00E95AE8">
        <w:rPr>
          <w:rFonts w:eastAsiaTheme="minorEastAsia" w:hint="eastAsia"/>
          <w:sz w:val="28"/>
          <w:szCs w:val="28"/>
        </w:rPr>
        <w:t>1</w:t>
      </w:r>
      <w:r w:rsidR="00654C0D">
        <w:rPr>
          <w:rFonts w:eastAsiaTheme="minorEastAsia" w:hint="eastAsia"/>
          <w:sz w:val="28"/>
          <w:szCs w:val="28"/>
        </w:rPr>
        <w:t>16.5</w:t>
      </w:r>
      <w:r w:rsidR="00B642F4" w:rsidRPr="00E95AE8">
        <w:rPr>
          <w:rFonts w:eastAsiaTheme="minorEastAsia" w:hint="eastAsia"/>
          <w:sz w:val="28"/>
          <w:szCs w:val="28"/>
        </w:rPr>
        <w:t>，</w:t>
      </w:r>
      <w:r w:rsidR="007B345E">
        <w:rPr>
          <w:rFonts w:eastAsiaTheme="minorEastAsia" w:hint="eastAsia"/>
          <w:sz w:val="28"/>
          <w:szCs w:val="28"/>
        </w:rPr>
        <w:t>亦</w:t>
      </w:r>
      <w:r w:rsidR="00B642F4">
        <w:rPr>
          <w:rFonts w:eastAsiaTheme="minorEastAsia" w:hint="eastAsia"/>
          <w:sz w:val="28"/>
          <w:szCs w:val="28"/>
        </w:rPr>
        <w:t>高</w:t>
      </w:r>
      <w:r w:rsidR="00B642F4" w:rsidRPr="00E95AE8">
        <w:rPr>
          <w:rFonts w:eastAsiaTheme="minorEastAsia" w:hint="eastAsia"/>
          <w:sz w:val="28"/>
          <w:szCs w:val="28"/>
        </w:rPr>
        <w:t>於長期平均值</w:t>
      </w:r>
      <w:r w:rsidR="00B642F4" w:rsidRPr="00E95AE8">
        <w:rPr>
          <w:rFonts w:eastAsiaTheme="minorEastAsia" w:hint="eastAsia"/>
          <w:sz w:val="28"/>
          <w:szCs w:val="28"/>
        </w:rPr>
        <w:t>1</w:t>
      </w:r>
      <w:r w:rsidR="00B642F4">
        <w:rPr>
          <w:rFonts w:eastAsiaTheme="minorEastAsia" w:hint="eastAsia"/>
          <w:sz w:val="28"/>
          <w:szCs w:val="28"/>
        </w:rPr>
        <w:t>01.5</w:t>
      </w:r>
      <w:r w:rsidR="001E3436">
        <w:rPr>
          <w:rFonts w:eastAsiaTheme="minorEastAsia" w:hint="eastAsia"/>
          <w:sz w:val="28"/>
          <w:szCs w:val="28"/>
        </w:rPr>
        <w:t>；</w:t>
      </w:r>
      <w:r w:rsidRPr="00E95AE8">
        <w:rPr>
          <w:rFonts w:eastAsiaTheme="minorEastAsia" w:hint="eastAsia"/>
          <w:sz w:val="28"/>
          <w:szCs w:val="28"/>
        </w:rPr>
        <w:t>亞洲</w:t>
      </w:r>
      <w:r w:rsidR="00480483" w:rsidRPr="00E95AE8">
        <w:rPr>
          <w:rFonts w:eastAsiaTheme="minorEastAsia" w:hint="eastAsia"/>
          <w:sz w:val="28"/>
          <w:szCs w:val="28"/>
        </w:rPr>
        <w:t>地區</w:t>
      </w:r>
      <w:r w:rsidR="00654C0D">
        <w:rPr>
          <w:rFonts w:eastAsiaTheme="minorEastAsia" w:hint="eastAsia"/>
          <w:sz w:val="28"/>
          <w:szCs w:val="28"/>
        </w:rPr>
        <w:t>下跌</w:t>
      </w:r>
      <w:r w:rsidR="00CF6BEB">
        <w:rPr>
          <w:rFonts w:eastAsiaTheme="minorEastAsia" w:hint="eastAsia"/>
          <w:sz w:val="28"/>
          <w:szCs w:val="28"/>
        </w:rPr>
        <w:t>至</w:t>
      </w:r>
      <w:r w:rsidR="00BA7769">
        <w:rPr>
          <w:rFonts w:eastAsiaTheme="minorEastAsia" w:hint="eastAsia"/>
          <w:sz w:val="28"/>
          <w:szCs w:val="28"/>
        </w:rPr>
        <w:t>87.7</w:t>
      </w:r>
      <w:r w:rsidR="00480483" w:rsidRPr="00E95AE8">
        <w:rPr>
          <w:rFonts w:eastAsiaTheme="minorEastAsia" w:hint="eastAsia"/>
          <w:sz w:val="28"/>
          <w:szCs w:val="28"/>
        </w:rPr>
        <w:t>，</w:t>
      </w:r>
      <w:r w:rsidR="00BA7769">
        <w:rPr>
          <w:rFonts w:eastAsiaTheme="minorEastAsia" w:hint="eastAsia"/>
          <w:sz w:val="28"/>
          <w:szCs w:val="28"/>
        </w:rPr>
        <w:t>低</w:t>
      </w:r>
      <w:r w:rsidR="007C05A5">
        <w:rPr>
          <w:rFonts w:eastAsiaTheme="minorEastAsia" w:hint="eastAsia"/>
          <w:sz w:val="28"/>
          <w:szCs w:val="28"/>
        </w:rPr>
        <w:t>於</w:t>
      </w:r>
      <w:r w:rsidR="002401CB" w:rsidRPr="00E95AE8">
        <w:rPr>
          <w:rFonts w:eastAsiaTheme="minorEastAsia" w:hint="eastAsia"/>
          <w:sz w:val="28"/>
          <w:szCs w:val="28"/>
        </w:rPr>
        <w:t>長期平均</w:t>
      </w:r>
      <w:r w:rsidRPr="00E95AE8">
        <w:rPr>
          <w:rFonts w:eastAsiaTheme="minorEastAsia" w:hint="eastAsia"/>
          <w:sz w:val="28"/>
          <w:szCs w:val="28"/>
        </w:rPr>
        <w:t>值</w:t>
      </w:r>
      <w:r w:rsidR="00B642F4">
        <w:rPr>
          <w:rFonts w:eastAsiaTheme="minorEastAsia" w:hint="eastAsia"/>
          <w:sz w:val="28"/>
          <w:szCs w:val="28"/>
        </w:rPr>
        <w:t>92.5</w:t>
      </w:r>
      <w:r w:rsidR="00480483" w:rsidRPr="00095ED6">
        <w:rPr>
          <w:rFonts w:eastAsiaTheme="minorEastAsia" w:hint="eastAsia"/>
          <w:sz w:val="28"/>
          <w:szCs w:val="28"/>
        </w:rPr>
        <w:t>。</w:t>
      </w:r>
      <w:r w:rsidR="007B345E">
        <w:rPr>
          <w:rFonts w:eastAsiaTheme="minorEastAsia" w:hint="eastAsia"/>
          <w:sz w:val="28"/>
          <w:szCs w:val="28"/>
        </w:rPr>
        <w:t>北美及亞洲地區指數下跌，主要因</w:t>
      </w:r>
      <w:r w:rsidR="001F5C72" w:rsidRPr="001F5C72">
        <w:rPr>
          <w:rFonts w:eastAsiaTheme="minorEastAsia" w:hint="eastAsia"/>
          <w:sz w:val="28"/>
          <w:szCs w:val="28"/>
        </w:rPr>
        <w:t>受訪專家對當前經濟現況</w:t>
      </w:r>
      <w:r w:rsidR="002C6344">
        <w:rPr>
          <w:rFonts w:eastAsiaTheme="minorEastAsia" w:hint="eastAsia"/>
          <w:sz w:val="28"/>
          <w:szCs w:val="28"/>
        </w:rPr>
        <w:t>的</w:t>
      </w:r>
      <w:r w:rsidR="001F5C72">
        <w:rPr>
          <w:rFonts w:eastAsiaTheme="minorEastAsia" w:hint="eastAsia"/>
          <w:sz w:val="28"/>
          <w:szCs w:val="28"/>
        </w:rPr>
        <w:t>樂觀</w:t>
      </w:r>
      <w:r w:rsidR="001F5C72" w:rsidRPr="001F5C72">
        <w:rPr>
          <w:rFonts w:eastAsiaTheme="minorEastAsia" w:hint="eastAsia"/>
          <w:sz w:val="28"/>
          <w:szCs w:val="28"/>
        </w:rPr>
        <w:t>評價較上季</w:t>
      </w:r>
      <w:r w:rsidR="001F5C72">
        <w:rPr>
          <w:rFonts w:eastAsiaTheme="minorEastAsia" w:hint="eastAsia"/>
          <w:sz w:val="28"/>
          <w:szCs w:val="28"/>
        </w:rPr>
        <w:t>減少</w:t>
      </w:r>
      <w:r w:rsidR="001F5C72" w:rsidRPr="001F5C72">
        <w:rPr>
          <w:rFonts w:eastAsiaTheme="minorEastAsia" w:hint="eastAsia"/>
          <w:sz w:val="28"/>
          <w:szCs w:val="28"/>
        </w:rPr>
        <w:t>所致</w:t>
      </w:r>
      <w:r w:rsidR="001F5C72">
        <w:rPr>
          <w:rFonts w:eastAsiaTheme="minorEastAsia" w:hint="eastAsia"/>
          <w:sz w:val="28"/>
          <w:szCs w:val="28"/>
        </w:rPr>
        <w:t>；</w:t>
      </w:r>
      <w:r w:rsidR="00BB2D76">
        <w:rPr>
          <w:rFonts w:eastAsiaTheme="minorEastAsia" w:hint="eastAsia"/>
          <w:sz w:val="28"/>
          <w:szCs w:val="28"/>
        </w:rPr>
        <w:t>至於</w:t>
      </w:r>
      <w:r w:rsidR="001F5C72">
        <w:rPr>
          <w:rFonts w:eastAsiaTheme="minorEastAsia" w:hint="eastAsia"/>
          <w:sz w:val="28"/>
          <w:szCs w:val="28"/>
        </w:rPr>
        <w:t>歐洲</w:t>
      </w:r>
      <w:r w:rsidR="00BB2D76">
        <w:rPr>
          <w:rFonts w:eastAsiaTheme="minorEastAsia" w:hint="eastAsia"/>
          <w:sz w:val="28"/>
          <w:szCs w:val="28"/>
        </w:rPr>
        <w:t>，</w:t>
      </w:r>
      <w:r w:rsidR="001F5C72">
        <w:rPr>
          <w:rFonts w:eastAsiaTheme="minorEastAsia" w:hint="eastAsia"/>
          <w:sz w:val="28"/>
          <w:szCs w:val="28"/>
        </w:rPr>
        <w:t>則</w:t>
      </w:r>
      <w:r w:rsidR="00BB2D76">
        <w:rPr>
          <w:rFonts w:eastAsiaTheme="minorEastAsia" w:hint="eastAsia"/>
          <w:sz w:val="28"/>
          <w:szCs w:val="28"/>
        </w:rPr>
        <w:t>主要</w:t>
      </w:r>
      <w:r w:rsidR="001F5C72">
        <w:rPr>
          <w:rFonts w:eastAsiaTheme="minorEastAsia" w:hint="eastAsia"/>
          <w:sz w:val="28"/>
          <w:szCs w:val="28"/>
        </w:rPr>
        <w:t>因</w:t>
      </w:r>
      <w:r w:rsidR="00BB2D76">
        <w:rPr>
          <w:rFonts w:eastAsiaTheme="minorEastAsia" w:hint="eastAsia"/>
          <w:sz w:val="28"/>
          <w:szCs w:val="28"/>
        </w:rPr>
        <w:t>受訪專家對</w:t>
      </w:r>
      <w:r w:rsidR="001F5C72" w:rsidRPr="00095ED6">
        <w:rPr>
          <w:rFonts w:eastAsiaTheme="minorEastAsia" w:hint="eastAsia"/>
          <w:sz w:val="28"/>
          <w:szCs w:val="28"/>
        </w:rPr>
        <w:t>6</w:t>
      </w:r>
      <w:r w:rsidR="001F5C72" w:rsidRPr="00095ED6">
        <w:rPr>
          <w:rFonts w:eastAsiaTheme="minorEastAsia" w:hint="eastAsia"/>
          <w:sz w:val="28"/>
          <w:szCs w:val="28"/>
        </w:rPr>
        <w:t>個月後經濟</w:t>
      </w:r>
      <w:r w:rsidR="00BB2D76">
        <w:rPr>
          <w:rFonts w:eastAsiaTheme="minorEastAsia" w:hint="eastAsia"/>
          <w:sz w:val="28"/>
          <w:szCs w:val="28"/>
        </w:rPr>
        <w:t>的</w:t>
      </w:r>
      <w:r w:rsidR="00000BBF">
        <w:rPr>
          <w:rFonts w:eastAsiaTheme="minorEastAsia" w:hint="eastAsia"/>
          <w:sz w:val="28"/>
          <w:szCs w:val="28"/>
        </w:rPr>
        <w:t>正向預期較上季減少</w:t>
      </w:r>
      <w:r w:rsidR="001F5C72">
        <w:rPr>
          <w:rFonts w:eastAsiaTheme="minorEastAsia" w:hint="eastAsia"/>
          <w:sz w:val="28"/>
          <w:szCs w:val="28"/>
        </w:rPr>
        <w:t>。</w:t>
      </w:r>
      <w:r w:rsidR="009C3FF7" w:rsidRPr="00095ED6">
        <w:rPr>
          <w:rFonts w:eastAsiaTheme="minorEastAsia" w:hint="eastAsia"/>
          <w:sz w:val="28"/>
          <w:szCs w:val="28"/>
        </w:rPr>
        <w:t>整體而言，</w:t>
      </w:r>
      <w:r w:rsidR="00AF3EDA">
        <w:rPr>
          <w:rFonts w:eastAsiaTheme="minorEastAsia" w:hint="eastAsia"/>
          <w:sz w:val="28"/>
          <w:szCs w:val="28"/>
        </w:rPr>
        <w:t>幾乎所有地區</w:t>
      </w:r>
      <w:r w:rsidR="00BB2D76">
        <w:rPr>
          <w:rFonts w:eastAsiaTheme="minorEastAsia" w:hint="eastAsia"/>
          <w:sz w:val="28"/>
          <w:szCs w:val="28"/>
        </w:rPr>
        <w:t>經濟氣候</w:t>
      </w:r>
      <w:proofErr w:type="gramStart"/>
      <w:r w:rsidR="00AF3EDA">
        <w:rPr>
          <w:rFonts w:eastAsiaTheme="minorEastAsia" w:hint="eastAsia"/>
          <w:sz w:val="28"/>
          <w:szCs w:val="28"/>
        </w:rPr>
        <w:lastRenderedPageBreak/>
        <w:t>指數</w:t>
      </w:r>
      <w:r w:rsidR="00BB2D76">
        <w:rPr>
          <w:rFonts w:eastAsiaTheme="minorEastAsia" w:hint="eastAsia"/>
          <w:sz w:val="28"/>
          <w:szCs w:val="28"/>
        </w:rPr>
        <w:t>均</w:t>
      </w:r>
      <w:r w:rsidR="00AF3EDA">
        <w:rPr>
          <w:rFonts w:eastAsiaTheme="minorEastAsia" w:hint="eastAsia"/>
          <w:sz w:val="28"/>
          <w:szCs w:val="28"/>
        </w:rPr>
        <w:t>較上季</w:t>
      </w:r>
      <w:proofErr w:type="gramEnd"/>
      <w:r w:rsidR="00AF3EDA">
        <w:rPr>
          <w:rFonts w:eastAsiaTheme="minorEastAsia" w:hint="eastAsia"/>
          <w:sz w:val="28"/>
          <w:szCs w:val="28"/>
        </w:rPr>
        <w:t>下跌，</w:t>
      </w:r>
      <w:proofErr w:type="spellStart"/>
      <w:r w:rsidR="00104979" w:rsidRPr="00095ED6">
        <w:rPr>
          <w:rFonts w:eastAsiaTheme="minorEastAsia" w:hint="eastAsia"/>
          <w:sz w:val="28"/>
          <w:szCs w:val="28"/>
        </w:rPr>
        <w:t>Ifo</w:t>
      </w:r>
      <w:proofErr w:type="spellEnd"/>
      <w:r w:rsidR="00836325">
        <w:rPr>
          <w:rFonts w:eastAsiaTheme="minorEastAsia" w:hint="eastAsia"/>
          <w:sz w:val="28"/>
          <w:szCs w:val="28"/>
        </w:rPr>
        <w:t>認為</w:t>
      </w:r>
      <w:r w:rsidR="00BB2D76">
        <w:rPr>
          <w:rFonts w:eastAsiaTheme="minorEastAsia" w:hint="eastAsia"/>
          <w:sz w:val="28"/>
          <w:szCs w:val="28"/>
        </w:rPr>
        <w:t>第</w:t>
      </w:r>
      <w:r w:rsidR="00BB2D76">
        <w:rPr>
          <w:rFonts w:eastAsiaTheme="minorEastAsia" w:hint="eastAsia"/>
          <w:sz w:val="28"/>
          <w:szCs w:val="28"/>
        </w:rPr>
        <w:t>3</w:t>
      </w:r>
      <w:r w:rsidR="00BB2D76">
        <w:rPr>
          <w:rFonts w:eastAsiaTheme="minorEastAsia" w:hint="eastAsia"/>
          <w:sz w:val="28"/>
          <w:szCs w:val="28"/>
        </w:rPr>
        <w:t>季</w:t>
      </w:r>
      <w:r w:rsidR="00104979" w:rsidRPr="00095ED6">
        <w:rPr>
          <w:rFonts w:eastAsiaTheme="minorEastAsia" w:hint="eastAsia"/>
          <w:sz w:val="28"/>
          <w:szCs w:val="28"/>
        </w:rPr>
        <w:t>全球經濟</w:t>
      </w:r>
      <w:r w:rsidR="00294FFD">
        <w:rPr>
          <w:rFonts w:eastAsiaTheme="minorEastAsia" w:hint="eastAsia"/>
          <w:sz w:val="28"/>
          <w:szCs w:val="28"/>
        </w:rPr>
        <w:t>仍未見明顯回升</w:t>
      </w:r>
      <w:r w:rsidR="00836325">
        <w:rPr>
          <w:rFonts w:eastAsiaTheme="minorEastAsia" w:hint="eastAsia"/>
          <w:sz w:val="28"/>
          <w:szCs w:val="28"/>
        </w:rPr>
        <w:t>。</w:t>
      </w:r>
    </w:p>
    <w:p w:rsidR="009A193D" w:rsidRPr="00E95AE8" w:rsidRDefault="009A193D" w:rsidP="00D51EB1">
      <w:pPr>
        <w:snapToGrid w:val="0"/>
        <w:spacing w:before="100" w:beforeAutospacing="1" w:line="240" w:lineRule="atLeast"/>
        <w:ind w:leftChars="50" w:left="681" w:hangingChars="200" w:hanging="561"/>
        <w:jc w:val="both"/>
        <w:rPr>
          <w:rFonts w:eastAsiaTheme="minorEastAsia"/>
          <w:b/>
          <w:bCs/>
          <w:sz w:val="28"/>
          <w:szCs w:val="28"/>
        </w:rPr>
      </w:pPr>
      <w:r w:rsidRPr="00E95AE8">
        <w:rPr>
          <w:rFonts w:eastAsiaTheme="minorEastAsia" w:hint="eastAsia"/>
          <w:b/>
          <w:bCs/>
          <w:sz w:val="28"/>
          <w:szCs w:val="28"/>
        </w:rPr>
        <w:t>二、臺灣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當前整體經濟</w:t>
      </w:r>
      <w:r w:rsidR="00163B9C" w:rsidRPr="00E95AE8">
        <w:rPr>
          <w:rFonts w:eastAsiaTheme="minorEastAsia" w:hint="eastAsia"/>
          <w:b/>
          <w:bCs/>
          <w:sz w:val="28"/>
          <w:szCs w:val="28"/>
        </w:rPr>
        <w:t>呈現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「</w:t>
      </w:r>
      <w:r w:rsidR="00654C0D" w:rsidRPr="00654C0D">
        <w:rPr>
          <w:rFonts w:eastAsiaTheme="minorEastAsia" w:hint="eastAsia"/>
          <w:b/>
          <w:bCs/>
          <w:sz w:val="28"/>
          <w:szCs w:val="28"/>
        </w:rPr>
        <w:t>欠佳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」，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6</w:t>
      </w:r>
      <w:r w:rsidR="00676A54" w:rsidRPr="00E95AE8">
        <w:rPr>
          <w:rFonts w:eastAsiaTheme="minorEastAsia" w:hint="eastAsia"/>
          <w:b/>
          <w:bCs/>
          <w:sz w:val="28"/>
          <w:szCs w:val="28"/>
        </w:rPr>
        <w:t>個月後</w:t>
      </w:r>
      <w:r w:rsidR="004B7AE5" w:rsidRPr="00E95AE8">
        <w:rPr>
          <w:rFonts w:eastAsiaTheme="minorEastAsia" w:hint="eastAsia"/>
          <w:b/>
          <w:bCs/>
          <w:sz w:val="28"/>
          <w:szCs w:val="28"/>
        </w:rPr>
        <w:t>預期</w:t>
      </w:r>
      <w:r w:rsidR="00270A73" w:rsidRPr="00E95AE8">
        <w:rPr>
          <w:rFonts w:eastAsiaTheme="minorEastAsia" w:hint="eastAsia"/>
          <w:b/>
          <w:bCs/>
          <w:sz w:val="28"/>
          <w:szCs w:val="28"/>
        </w:rPr>
        <w:t>「轉好」</w:t>
      </w:r>
    </w:p>
    <w:p w:rsidR="00525FE8" w:rsidRPr="00E95AE8" w:rsidRDefault="00525FE8" w:rsidP="00D51EB1">
      <w:pPr>
        <w:snapToGrid w:val="0"/>
        <w:spacing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E95AE8">
        <w:rPr>
          <w:rFonts w:eastAsiaTheme="minorEastAsia" w:hint="eastAsia"/>
          <w:sz w:val="28"/>
          <w:szCs w:val="28"/>
        </w:rPr>
        <w:t>本季臺灣調查結果（詳見圖</w:t>
      </w:r>
      <w:r w:rsidRPr="00E95AE8">
        <w:rPr>
          <w:rFonts w:eastAsiaTheme="minorEastAsia" w:hint="eastAsia"/>
          <w:sz w:val="28"/>
          <w:szCs w:val="28"/>
        </w:rPr>
        <w:t>3</w:t>
      </w:r>
      <w:r w:rsidRPr="00E95AE8">
        <w:rPr>
          <w:rFonts w:eastAsiaTheme="minorEastAsia" w:hint="eastAsia"/>
          <w:sz w:val="28"/>
          <w:szCs w:val="28"/>
        </w:rPr>
        <w:t>、圖</w:t>
      </w:r>
      <w:r w:rsidRPr="00E95AE8">
        <w:rPr>
          <w:rFonts w:eastAsiaTheme="minorEastAsia" w:hint="eastAsia"/>
          <w:sz w:val="28"/>
          <w:szCs w:val="28"/>
        </w:rPr>
        <w:t>4</w:t>
      </w:r>
      <w:r w:rsidRPr="00E95AE8">
        <w:rPr>
          <w:rFonts w:eastAsiaTheme="minorEastAsia" w:hint="eastAsia"/>
          <w:sz w:val="28"/>
          <w:szCs w:val="28"/>
        </w:rPr>
        <w:t>）</w:t>
      </w:r>
      <w:r w:rsidR="00D51EB1">
        <w:rPr>
          <w:rFonts w:eastAsiaTheme="minorEastAsia" w:hint="eastAsia"/>
          <w:sz w:val="28"/>
          <w:szCs w:val="28"/>
        </w:rPr>
        <w:t>方面</w:t>
      </w:r>
      <w:r w:rsidRPr="00E95AE8">
        <w:rPr>
          <w:rFonts w:eastAsiaTheme="minorEastAsia" w:hint="eastAsia"/>
          <w:sz w:val="28"/>
          <w:szCs w:val="28"/>
        </w:rPr>
        <w:t>，受訪專家認為當前整體經濟</w:t>
      </w:r>
      <w:r w:rsidR="000542F4" w:rsidRPr="00E95AE8">
        <w:rPr>
          <w:rFonts w:eastAsiaTheme="minorEastAsia" w:hint="eastAsia"/>
          <w:sz w:val="28"/>
          <w:szCs w:val="28"/>
        </w:rPr>
        <w:t>、資本支出</w:t>
      </w:r>
      <w:r w:rsidR="00D51EB1">
        <w:rPr>
          <w:rFonts w:eastAsiaTheme="minorEastAsia" w:hint="eastAsia"/>
          <w:sz w:val="28"/>
          <w:szCs w:val="28"/>
        </w:rPr>
        <w:t>表現</w:t>
      </w:r>
      <w:r w:rsidR="00645B2B">
        <w:rPr>
          <w:rFonts w:eastAsiaTheme="minorEastAsia" w:hint="eastAsia"/>
          <w:sz w:val="28"/>
          <w:szCs w:val="28"/>
        </w:rPr>
        <w:t>「欠佳</w:t>
      </w:r>
      <w:r w:rsidR="00645B2B" w:rsidRPr="00E95AE8">
        <w:rPr>
          <w:rFonts w:eastAsiaTheme="minorEastAsia" w:hint="eastAsia"/>
          <w:sz w:val="28"/>
          <w:szCs w:val="28"/>
        </w:rPr>
        <w:t>」</w:t>
      </w:r>
      <w:r w:rsidR="00645B2B">
        <w:rPr>
          <w:rFonts w:eastAsiaTheme="minorEastAsia" w:hint="eastAsia"/>
          <w:sz w:val="28"/>
          <w:szCs w:val="28"/>
        </w:rPr>
        <w:t>，</w:t>
      </w:r>
      <w:r w:rsidRPr="00E95AE8">
        <w:rPr>
          <w:rFonts w:eastAsiaTheme="minorEastAsia" w:hint="eastAsia"/>
          <w:sz w:val="28"/>
          <w:szCs w:val="28"/>
        </w:rPr>
        <w:t>民間消費</w:t>
      </w:r>
      <w:r w:rsidR="00645B2B">
        <w:rPr>
          <w:rFonts w:eastAsiaTheme="minorEastAsia" w:hint="eastAsia"/>
          <w:sz w:val="28"/>
          <w:szCs w:val="28"/>
        </w:rPr>
        <w:t>則維持「</w:t>
      </w:r>
      <w:proofErr w:type="gramStart"/>
      <w:r w:rsidR="00645B2B">
        <w:rPr>
          <w:rFonts w:eastAsiaTheme="minorEastAsia" w:hint="eastAsia"/>
          <w:sz w:val="28"/>
          <w:szCs w:val="28"/>
        </w:rPr>
        <w:t>滿意」</w:t>
      </w:r>
      <w:proofErr w:type="gramEnd"/>
      <w:r w:rsidR="00645B2B">
        <w:rPr>
          <w:rFonts w:eastAsiaTheme="minorEastAsia" w:hint="eastAsia"/>
          <w:sz w:val="28"/>
          <w:szCs w:val="28"/>
        </w:rPr>
        <w:t>水準</w:t>
      </w:r>
      <w:r w:rsidR="00B8201A">
        <w:rPr>
          <w:rFonts w:eastAsiaTheme="minorEastAsia" w:hint="eastAsia"/>
          <w:sz w:val="28"/>
          <w:szCs w:val="28"/>
        </w:rPr>
        <w:t>。</w:t>
      </w:r>
      <w:r w:rsidR="004B7AE5" w:rsidRPr="00E95AE8">
        <w:rPr>
          <w:rFonts w:eastAsiaTheme="minorEastAsia" w:hint="eastAsia"/>
          <w:sz w:val="28"/>
          <w:szCs w:val="28"/>
        </w:rPr>
        <w:t>在</w:t>
      </w:r>
      <w:r w:rsidRPr="00E95AE8">
        <w:rPr>
          <w:rFonts w:eastAsiaTheme="minorEastAsia" w:hint="eastAsia"/>
          <w:sz w:val="28"/>
          <w:szCs w:val="28"/>
        </w:rPr>
        <w:t>6</w:t>
      </w:r>
      <w:r w:rsidR="00BD38C8" w:rsidRPr="00E95AE8">
        <w:rPr>
          <w:rFonts w:eastAsiaTheme="minorEastAsia" w:hint="eastAsia"/>
          <w:sz w:val="28"/>
          <w:szCs w:val="28"/>
        </w:rPr>
        <w:t>個月後預期</w:t>
      </w:r>
      <w:r w:rsidR="00D51EB1">
        <w:rPr>
          <w:rFonts w:eastAsiaTheme="minorEastAsia" w:hint="eastAsia"/>
          <w:sz w:val="28"/>
          <w:szCs w:val="28"/>
        </w:rPr>
        <w:t>部分</w:t>
      </w:r>
      <w:r w:rsidR="00D70D3F" w:rsidRPr="00E95AE8">
        <w:rPr>
          <w:rFonts w:eastAsiaTheme="minorEastAsia" w:hint="eastAsia"/>
          <w:sz w:val="28"/>
          <w:szCs w:val="28"/>
        </w:rPr>
        <w:t>，整體經濟可望</w:t>
      </w:r>
      <w:r w:rsidR="00BD38C8" w:rsidRPr="00E95AE8">
        <w:rPr>
          <w:rFonts w:eastAsiaTheme="minorEastAsia" w:hint="eastAsia"/>
          <w:sz w:val="28"/>
          <w:szCs w:val="28"/>
        </w:rPr>
        <w:t>「轉好」</w:t>
      </w:r>
      <w:r w:rsidR="00EE390A">
        <w:rPr>
          <w:rFonts w:eastAsiaTheme="minorEastAsia" w:hint="eastAsia"/>
          <w:sz w:val="28"/>
          <w:szCs w:val="28"/>
        </w:rPr>
        <w:t>，</w:t>
      </w:r>
      <w:r w:rsidR="00EE390A" w:rsidRPr="00E95AE8">
        <w:rPr>
          <w:rFonts w:eastAsiaTheme="minorEastAsia" w:hint="eastAsia"/>
          <w:sz w:val="28"/>
          <w:szCs w:val="28"/>
        </w:rPr>
        <w:t>資本支出</w:t>
      </w:r>
      <w:r w:rsidR="0008318B" w:rsidRPr="0008318B">
        <w:rPr>
          <w:rFonts w:eastAsiaTheme="minorEastAsia" w:hint="eastAsia"/>
          <w:sz w:val="28"/>
          <w:szCs w:val="28"/>
        </w:rPr>
        <w:t>、</w:t>
      </w:r>
      <w:r w:rsidR="0008318B" w:rsidRPr="00E95AE8">
        <w:rPr>
          <w:rFonts w:eastAsiaTheme="minorEastAsia" w:hint="eastAsia"/>
          <w:sz w:val="28"/>
          <w:szCs w:val="28"/>
        </w:rPr>
        <w:t>民間消費</w:t>
      </w:r>
      <w:r w:rsidR="00EE390A">
        <w:rPr>
          <w:rFonts w:eastAsiaTheme="minorEastAsia" w:hint="eastAsia"/>
          <w:sz w:val="28"/>
          <w:szCs w:val="28"/>
        </w:rPr>
        <w:t>「持平</w:t>
      </w:r>
      <w:r w:rsidR="00EE390A" w:rsidRPr="00E95AE8">
        <w:rPr>
          <w:rFonts w:eastAsiaTheme="minorEastAsia" w:hint="eastAsia"/>
          <w:sz w:val="28"/>
          <w:szCs w:val="28"/>
        </w:rPr>
        <w:t>」</w:t>
      </w:r>
      <w:r w:rsidR="00D51EB1">
        <w:rPr>
          <w:rFonts w:eastAsiaTheme="minorEastAsia" w:hint="eastAsia"/>
          <w:sz w:val="28"/>
          <w:szCs w:val="28"/>
        </w:rPr>
        <w:t>；另</w:t>
      </w:r>
      <w:r w:rsidR="001B4D89" w:rsidRPr="00E95AE8">
        <w:rPr>
          <w:rFonts w:eastAsiaTheme="minorEastAsia" w:hint="eastAsia"/>
          <w:sz w:val="28"/>
          <w:szCs w:val="28"/>
        </w:rPr>
        <w:t>受訪專家預期</w:t>
      </w:r>
      <w:r w:rsidR="001B4D89" w:rsidRPr="00E95AE8">
        <w:rPr>
          <w:rFonts w:eastAsiaTheme="minorEastAsia" w:hint="eastAsia"/>
          <w:sz w:val="28"/>
          <w:szCs w:val="28"/>
        </w:rPr>
        <w:t>6</w:t>
      </w:r>
      <w:r w:rsidR="001B4D89" w:rsidRPr="00E95AE8">
        <w:rPr>
          <w:rFonts w:eastAsiaTheme="minorEastAsia" w:hint="eastAsia"/>
          <w:sz w:val="28"/>
          <w:szCs w:val="28"/>
        </w:rPr>
        <w:t>個月後</w:t>
      </w:r>
      <w:r w:rsidR="00E6442C" w:rsidRPr="00E95AE8">
        <w:rPr>
          <w:rFonts w:eastAsiaTheme="minorEastAsia" w:hint="eastAsia"/>
          <w:sz w:val="28"/>
          <w:szCs w:val="28"/>
        </w:rPr>
        <w:t>，</w:t>
      </w:r>
      <w:r w:rsidR="0008318B" w:rsidRPr="0008318B">
        <w:rPr>
          <w:rFonts w:eastAsiaTheme="minorEastAsia" w:hint="eastAsia"/>
          <w:sz w:val="28"/>
          <w:szCs w:val="28"/>
        </w:rPr>
        <w:t>出口、物價上漲率、長期利率、股價指數都可能上升，美元相對新臺幣升值，進口及短期利率則大致不變。</w:t>
      </w:r>
    </w:p>
    <w:p w:rsidR="00D51EB1" w:rsidRDefault="00D51EB1" w:rsidP="00D51EB1">
      <w:pPr>
        <w:snapToGrid w:val="0"/>
        <w:spacing w:before="100" w:beforeAutospacing="1" w:line="520" w:lineRule="atLeast"/>
        <w:jc w:val="both"/>
        <w:rPr>
          <w:rFonts w:eastAsiaTheme="minorEastAsia"/>
          <w:sz w:val="28"/>
          <w:szCs w:val="28"/>
        </w:rPr>
      </w:pPr>
    </w:p>
    <w:p w:rsidR="00D51EB1" w:rsidRPr="00E95AE8" w:rsidRDefault="00D51EB1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90289F" w:rsidRPr="00E95AE8" w:rsidRDefault="0090289F" w:rsidP="008A35B1">
      <w:pPr>
        <w:spacing w:beforeLines="50" w:before="120" w:afterLines="50" w:after="120"/>
        <w:ind w:firstLineChars="500" w:firstLine="1200"/>
        <w:rPr>
          <w:rFonts w:eastAsiaTheme="minorEastAsia"/>
        </w:rPr>
      </w:pPr>
      <w:r w:rsidRPr="00E95AE8">
        <w:rPr>
          <w:rFonts w:ascii="標楷體" w:eastAsia="標楷體" w:hAnsi="標楷體" w:hint="eastAsia"/>
        </w:rPr>
        <w:t xml:space="preserve">        </w:t>
      </w:r>
      <w:r w:rsidR="008A35B1">
        <w:rPr>
          <w:rFonts w:ascii="標楷體" w:eastAsia="標楷體" w:hAnsi="標楷體" w:hint="eastAsia"/>
        </w:rPr>
        <w:t xml:space="preserve"> </w:t>
      </w:r>
      <w:r w:rsidRPr="00E95AE8">
        <w:rPr>
          <w:rFonts w:eastAsia="標楷體" w:hint="eastAsia"/>
        </w:rPr>
        <w:t xml:space="preserve"> </w:t>
      </w:r>
      <w:r w:rsidRPr="00E95AE8">
        <w:rPr>
          <w:rFonts w:eastAsiaTheme="minorEastAsia" w:hint="eastAsia"/>
        </w:rPr>
        <w:t>表</w:t>
      </w:r>
      <w:r w:rsidRPr="00E95AE8">
        <w:rPr>
          <w:rFonts w:eastAsiaTheme="minorEastAsia" w:hint="eastAsia"/>
        </w:rPr>
        <w:t xml:space="preserve">1   </w:t>
      </w:r>
      <w:r w:rsidRPr="00E95AE8">
        <w:rPr>
          <w:rFonts w:eastAsiaTheme="minorEastAsia" w:hint="eastAsia"/>
        </w:rPr>
        <w:t>世界經濟氣候指數</w:t>
      </w:r>
      <w:r w:rsidRPr="00E95AE8">
        <w:rPr>
          <w:rFonts w:eastAsiaTheme="minorEastAsia" w:hint="eastAsia"/>
        </w:rPr>
        <w:t xml:space="preserve">            </w:t>
      </w:r>
      <w:r w:rsidR="00A3774E" w:rsidRPr="00E95AE8">
        <w:rPr>
          <w:rFonts w:eastAsiaTheme="minorEastAsia" w:hint="eastAsia"/>
        </w:rPr>
        <w:t xml:space="preserve">      </w:t>
      </w:r>
      <w:r w:rsidRPr="00E95AE8">
        <w:rPr>
          <w:rFonts w:eastAsiaTheme="minorEastAsia" w:hint="eastAsia"/>
        </w:rPr>
        <w:t xml:space="preserve">    2005=100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5240B3" w:rsidRPr="00E95AE8" w:rsidTr="00B95A7F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5240B3" w:rsidRPr="00E95AE8" w:rsidRDefault="005240B3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5240B3" w:rsidRPr="00E95AE8" w:rsidRDefault="005240B3" w:rsidP="005240B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5240B3" w:rsidRPr="00E95AE8" w:rsidTr="00B95A7F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5240B3" w:rsidRPr="00E95AE8" w:rsidRDefault="005240B3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氣候指數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94.1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98.6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103.2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102.3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105.0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95.0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95.9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99.5</w:t>
            </w:r>
          </w:p>
        </w:tc>
        <w:tc>
          <w:tcPr>
            <w:tcW w:w="882" w:type="dxa"/>
            <w:vAlign w:val="center"/>
          </w:tcPr>
          <w:p w:rsidR="005240B3" w:rsidRPr="00E95AE8" w:rsidRDefault="005240B3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95.9</w:t>
            </w:r>
          </w:p>
        </w:tc>
      </w:tr>
      <w:tr w:rsidR="005240B3" w:rsidRPr="00E95AE8" w:rsidTr="00B95A7F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5240B3" w:rsidRPr="00E95AE8" w:rsidRDefault="005240B3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82.2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84.1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95.3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95.3</w:t>
            </w:r>
          </w:p>
        </w:tc>
        <w:tc>
          <w:tcPr>
            <w:tcW w:w="882" w:type="dxa"/>
            <w:vAlign w:val="center"/>
          </w:tcPr>
          <w:p w:rsidR="005240B3" w:rsidRPr="00E95AE8" w:rsidRDefault="005240B3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87.9</w:t>
            </w:r>
          </w:p>
        </w:tc>
      </w:tr>
      <w:tr w:rsidR="005240B3" w:rsidRPr="00E95AE8" w:rsidTr="00B95A7F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5240B3" w:rsidRPr="00E95AE8" w:rsidRDefault="005240B3" w:rsidP="00B95A7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  <w:r w:rsidRPr="00E95AE8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105.3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112.3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114.0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112.3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114.0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98.2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100.0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103.5</w:t>
            </w:r>
          </w:p>
        </w:tc>
        <w:tc>
          <w:tcPr>
            <w:tcW w:w="882" w:type="dxa"/>
            <w:vAlign w:val="center"/>
          </w:tcPr>
          <w:p w:rsidR="005240B3" w:rsidRPr="00E95AE8" w:rsidRDefault="005240B3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103.5</w:t>
            </w:r>
          </w:p>
        </w:tc>
      </w:tr>
    </w:tbl>
    <w:p w:rsidR="0090289F" w:rsidRPr="00E95AE8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E95AE8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E95AE8">
        <w:rPr>
          <w:rFonts w:eastAsiaTheme="minorEastAsia" w:hint="eastAsia"/>
          <w:sz w:val="18"/>
          <w:szCs w:val="18"/>
        </w:rPr>
        <w:t>Ifo</w:t>
      </w:r>
      <w:proofErr w:type="spellEnd"/>
      <w:r w:rsidRPr="00E95AE8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5240B3">
        <w:rPr>
          <w:rFonts w:eastAsiaTheme="minorEastAsia" w:hint="eastAsia"/>
          <w:sz w:val="18"/>
          <w:szCs w:val="18"/>
        </w:rPr>
        <w:t>3</w:t>
      </w:r>
      <w:r w:rsidR="005240B3">
        <w:rPr>
          <w:rFonts w:eastAsiaTheme="minorEastAsia" w:hint="eastAsia"/>
          <w:sz w:val="18"/>
          <w:szCs w:val="18"/>
          <w:vertAlign w:val="superscript"/>
        </w:rPr>
        <w:t>rd</w:t>
      </w:r>
      <w:r w:rsidRPr="00E95AE8">
        <w:rPr>
          <w:rFonts w:eastAsiaTheme="minorEastAsia" w:hint="eastAsia"/>
          <w:sz w:val="18"/>
          <w:szCs w:val="18"/>
        </w:rPr>
        <w:t xml:space="preserve"> quarter 201</w:t>
      </w:r>
      <w:r w:rsidR="00F1461A">
        <w:rPr>
          <w:rFonts w:eastAsiaTheme="minorEastAsia" w:hint="eastAsia"/>
          <w:sz w:val="18"/>
          <w:szCs w:val="18"/>
        </w:rPr>
        <w:t>5</w:t>
      </w:r>
      <w:r w:rsidRPr="00E95AE8">
        <w:rPr>
          <w:rFonts w:eastAsiaTheme="minorEastAsia" w:hint="eastAsia"/>
          <w:sz w:val="18"/>
          <w:szCs w:val="18"/>
        </w:rPr>
        <w:t>.</w:t>
      </w:r>
    </w:p>
    <w:p w:rsidR="00A3774E" w:rsidRDefault="0090289F" w:rsidP="0052581C">
      <w:pPr>
        <w:spacing w:afterLines="50" w:after="120"/>
        <w:jc w:val="center"/>
      </w:pPr>
      <w:r w:rsidRPr="00E95AE8">
        <w:rPr>
          <w:rFonts w:hint="eastAsia"/>
        </w:rPr>
        <w:t xml:space="preserve">    </w:t>
      </w:r>
    </w:p>
    <w:p w:rsidR="00D51EB1" w:rsidRPr="00E95AE8" w:rsidRDefault="00D51EB1" w:rsidP="0052581C">
      <w:pPr>
        <w:spacing w:afterLines="50" w:after="120"/>
        <w:jc w:val="center"/>
      </w:pPr>
    </w:p>
    <w:p w:rsidR="0090289F" w:rsidRPr="00E95AE8" w:rsidRDefault="0090289F" w:rsidP="0090289F">
      <w:pPr>
        <w:spacing w:afterLines="50" w:after="120"/>
        <w:jc w:val="center"/>
      </w:pPr>
    </w:p>
    <w:p w:rsidR="0090289F" w:rsidRPr="00E95AE8" w:rsidRDefault="0090289F" w:rsidP="00A3774E">
      <w:pPr>
        <w:spacing w:afterLines="50" w:after="120"/>
        <w:rPr>
          <w:rFonts w:eastAsiaTheme="minorEastAsia"/>
        </w:rPr>
      </w:pPr>
      <w:r w:rsidRPr="00E95AE8">
        <w:rPr>
          <w:rFonts w:hint="eastAsia"/>
        </w:rPr>
        <w:t xml:space="preserve">        </w:t>
      </w:r>
      <w:r w:rsidRPr="00E95AE8">
        <w:rPr>
          <w:rFonts w:asciiTheme="minorEastAsia" w:eastAsiaTheme="minorEastAsia" w:hAnsiTheme="minorEastAsia" w:hint="eastAsia"/>
        </w:rPr>
        <w:t xml:space="preserve"> </w:t>
      </w:r>
      <w:r w:rsidR="00A3774E" w:rsidRPr="00E95AE8">
        <w:rPr>
          <w:rFonts w:asciiTheme="minorEastAsia" w:eastAsiaTheme="minorEastAsia" w:hAnsiTheme="minorEastAsia" w:hint="eastAsia"/>
        </w:rPr>
        <w:t xml:space="preserve">           </w:t>
      </w:r>
      <w:r w:rsidRPr="00E95AE8">
        <w:rPr>
          <w:rFonts w:eastAsiaTheme="minorEastAsia" w:hint="eastAsia"/>
        </w:rPr>
        <w:t>表</w:t>
      </w:r>
      <w:r w:rsidRPr="00E95AE8">
        <w:rPr>
          <w:rFonts w:eastAsiaTheme="minorEastAsia" w:hint="eastAsia"/>
        </w:rPr>
        <w:t xml:space="preserve">2   </w:t>
      </w:r>
      <w:r w:rsidRPr="00E95AE8">
        <w:rPr>
          <w:rFonts w:eastAsiaTheme="minorEastAsia" w:hint="eastAsia"/>
        </w:rPr>
        <w:t>主要地區經濟氣候指數</w:t>
      </w:r>
      <w:r w:rsidRPr="00E95AE8">
        <w:rPr>
          <w:rFonts w:eastAsiaTheme="minorEastAsia" w:hint="eastAsia"/>
        </w:rPr>
        <w:t xml:space="preserve">         </w:t>
      </w:r>
      <w:r w:rsidR="00A3774E" w:rsidRPr="00E95AE8">
        <w:rPr>
          <w:rFonts w:eastAsiaTheme="minorEastAsia" w:hint="eastAsia"/>
        </w:rPr>
        <w:t xml:space="preserve">  </w:t>
      </w:r>
      <w:r w:rsidRPr="00E95AE8">
        <w:rPr>
          <w:rFonts w:eastAsiaTheme="minorEastAsia" w:hint="eastAsia"/>
        </w:rPr>
        <w:t xml:space="preserve"> </w:t>
      </w:r>
      <w:r w:rsidR="00A3774E" w:rsidRPr="00E95AE8">
        <w:rPr>
          <w:rFonts w:eastAsiaTheme="minorEastAsia" w:hint="eastAsia"/>
        </w:rPr>
        <w:t xml:space="preserve">   </w:t>
      </w:r>
      <w:r w:rsidR="00304829" w:rsidRPr="00E95AE8">
        <w:rPr>
          <w:rFonts w:eastAsiaTheme="minorEastAsia" w:hint="eastAsia"/>
        </w:rPr>
        <w:t xml:space="preserve"> </w:t>
      </w:r>
      <w:r w:rsidRPr="00E95AE8">
        <w:rPr>
          <w:rFonts w:eastAsiaTheme="minorEastAsia" w:hint="eastAsia"/>
        </w:rPr>
        <w:t xml:space="preserve">  2005=100</w:t>
      </w:r>
    </w:p>
    <w:tbl>
      <w:tblPr>
        <w:tblW w:w="9271" w:type="dxa"/>
        <w:tblCellSpacing w:w="15" w:type="dxa"/>
        <w:tblInd w:w="-2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5240B3" w:rsidRPr="00E95AE8" w:rsidTr="00735EF0">
        <w:trPr>
          <w:tblCellSpacing w:w="15" w:type="dxa"/>
        </w:trPr>
        <w:tc>
          <w:tcPr>
            <w:tcW w:w="883" w:type="dxa"/>
            <w:tcBorders>
              <w:top w:val="single" w:sz="4" w:space="0" w:color="auto"/>
              <w:bottom w:val="single" w:sz="6" w:space="0" w:color="auto"/>
            </w:tcBorders>
            <w:shd w:val="clear" w:color="auto" w:fill="DFEFFF"/>
            <w:vAlign w:val="center"/>
          </w:tcPr>
          <w:p w:rsidR="005240B3" w:rsidRPr="00E95AE8" w:rsidRDefault="005240B3" w:rsidP="009D2EE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6E0D7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6" w:space="0" w:color="auto"/>
            </w:tcBorders>
            <w:shd w:val="clear" w:color="auto" w:fill="BED8F3"/>
            <w:vAlign w:val="center"/>
          </w:tcPr>
          <w:p w:rsidR="005240B3" w:rsidRPr="00E95AE8" w:rsidRDefault="005240B3" w:rsidP="005240B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5240B3" w:rsidRPr="00E95AE8" w:rsidTr="009D2EEF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5240B3" w:rsidRPr="00E95AE8" w:rsidRDefault="005240B3" w:rsidP="009D2E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北美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93.7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88.7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102.1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107.1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110.5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101.3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107</w:t>
            </w:r>
            <w:r w:rsidRPr="00E95AE8">
              <w:rPr>
                <w:rFonts w:ascii="Arial" w:hAnsi="Arial" w:cs="Arial" w:hint="eastAsia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97.9</w:t>
            </w:r>
          </w:p>
        </w:tc>
        <w:tc>
          <w:tcPr>
            <w:tcW w:w="882" w:type="dxa"/>
            <w:vAlign w:val="center"/>
          </w:tcPr>
          <w:p w:rsidR="005240B3" w:rsidRPr="00E95AE8" w:rsidRDefault="005240B3" w:rsidP="001C28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96.2</w:t>
            </w:r>
          </w:p>
        </w:tc>
      </w:tr>
      <w:tr w:rsidR="005240B3" w:rsidRPr="00E95AE8" w:rsidTr="009D2EEF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5240B3" w:rsidRPr="00E95AE8" w:rsidRDefault="005240B3" w:rsidP="009D2E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歐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洲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109.7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116.5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118.4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117.5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101.0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108.7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120.4</w:t>
            </w:r>
          </w:p>
        </w:tc>
        <w:tc>
          <w:tcPr>
            <w:tcW w:w="882" w:type="dxa"/>
            <w:vAlign w:val="center"/>
          </w:tcPr>
          <w:p w:rsidR="005240B3" w:rsidRPr="00E95AE8" w:rsidRDefault="005240B3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116.5</w:t>
            </w:r>
          </w:p>
        </w:tc>
      </w:tr>
      <w:tr w:rsidR="005240B3" w:rsidRPr="00E95AE8" w:rsidTr="009D2EEF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5240B3" w:rsidRPr="00E95AE8" w:rsidRDefault="005240B3" w:rsidP="009D2E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kern w:val="0"/>
                <w:sz w:val="20"/>
                <w:szCs w:val="20"/>
              </w:rPr>
              <w:t>亞洲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98.2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97.4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99.1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AE8">
              <w:rPr>
                <w:rFonts w:ascii="Arial" w:hAnsi="Arial" w:cs="Arial" w:hint="eastAsia"/>
                <w:sz w:val="20"/>
                <w:szCs w:val="20"/>
              </w:rPr>
              <w:t>93.9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90.4</w:t>
            </w:r>
          </w:p>
        </w:tc>
        <w:tc>
          <w:tcPr>
            <w:tcW w:w="897" w:type="dxa"/>
            <w:vAlign w:val="center"/>
          </w:tcPr>
          <w:p w:rsidR="005240B3" w:rsidRPr="00E95AE8" w:rsidRDefault="005240B3" w:rsidP="006E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93.0</w:t>
            </w:r>
          </w:p>
        </w:tc>
        <w:tc>
          <w:tcPr>
            <w:tcW w:w="882" w:type="dxa"/>
            <w:vAlign w:val="center"/>
          </w:tcPr>
          <w:p w:rsidR="005240B3" w:rsidRPr="00E95AE8" w:rsidRDefault="005240B3" w:rsidP="007F4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87.7</w:t>
            </w:r>
          </w:p>
        </w:tc>
      </w:tr>
    </w:tbl>
    <w:p w:rsidR="0090289F" w:rsidRPr="00E95AE8" w:rsidRDefault="0090289F" w:rsidP="0090289F">
      <w:pPr>
        <w:rPr>
          <w:rFonts w:eastAsiaTheme="minorEastAsia"/>
          <w:sz w:val="20"/>
          <w:szCs w:val="20"/>
        </w:rPr>
      </w:pPr>
      <w:r w:rsidRPr="00E95AE8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E95AE8">
        <w:rPr>
          <w:rFonts w:eastAsiaTheme="minorEastAsia" w:hint="eastAsia"/>
          <w:sz w:val="18"/>
          <w:szCs w:val="18"/>
        </w:rPr>
        <w:t>Ifo</w:t>
      </w:r>
      <w:proofErr w:type="spellEnd"/>
      <w:r w:rsidRPr="00E95AE8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5240B3">
        <w:rPr>
          <w:rFonts w:eastAsiaTheme="minorEastAsia" w:hint="eastAsia"/>
          <w:sz w:val="18"/>
          <w:szCs w:val="18"/>
        </w:rPr>
        <w:t>3</w:t>
      </w:r>
      <w:r w:rsidR="005240B3">
        <w:rPr>
          <w:rFonts w:eastAsiaTheme="minorEastAsia" w:hint="eastAsia"/>
          <w:sz w:val="18"/>
          <w:szCs w:val="18"/>
          <w:vertAlign w:val="superscript"/>
        </w:rPr>
        <w:t>rd</w:t>
      </w:r>
      <w:r w:rsidR="001C2867" w:rsidRPr="003B5039">
        <w:rPr>
          <w:rFonts w:eastAsiaTheme="minorEastAsia" w:hint="eastAsia"/>
          <w:sz w:val="18"/>
          <w:szCs w:val="18"/>
          <w:vertAlign w:val="superscript"/>
        </w:rPr>
        <w:t xml:space="preserve"> </w:t>
      </w:r>
      <w:r w:rsidR="001C2867">
        <w:rPr>
          <w:rFonts w:eastAsiaTheme="minorEastAsia" w:hint="eastAsia"/>
          <w:sz w:val="18"/>
          <w:szCs w:val="18"/>
        </w:rPr>
        <w:t>quarter 2015</w:t>
      </w:r>
      <w:r w:rsidRPr="00E95AE8">
        <w:rPr>
          <w:rFonts w:eastAsiaTheme="minorEastAsia" w:hint="eastAsia"/>
          <w:sz w:val="18"/>
          <w:szCs w:val="18"/>
        </w:rPr>
        <w:t>.</w:t>
      </w:r>
    </w:p>
    <w:p w:rsidR="00186798" w:rsidRPr="00E95AE8" w:rsidRDefault="00E16049" w:rsidP="00D51EB1">
      <w:pPr>
        <w:snapToGrid w:val="0"/>
        <w:spacing w:before="100" w:beforeAutospacing="1" w:line="52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57214" behindDoc="0" locked="0" layoutInCell="1" allowOverlap="1" wp14:anchorId="295A7294" wp14:editId="0DEA6386">
            <wp:simplePos x="0" y="0"/>
            <wp:positionH relativeFrom="column">
              <wp:posOffset>-85090</wp:posOffset>
            </wp:positionH>
            <wp:positionV relativeFrom="paragraph">
              <wp:posOffset>383540</wp:posOffset>
            </wp:positionV>
            <wp:extent cx="5828030" cy="3197225"/>
            <wp:effectExtent l="0" t="0" r="1270" b="317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19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5DA3" w:rsidRPr="00E95A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8B14A" wp14:editId="26B66B21">
                <wp:simplePos x="0" y="0"/>
                <wp:positionH relativeFrom="column">
                  <wp:posOffset>-86360</wp:posOffset>
                </wp:positionH>
                <wp:positionV relativeFrom="paragraph">
                  <wp:posOffset>3263265</wp:posOffset>
                </wp:positionV>
                <wp:extent cx="5828030" cy="334645"/>
                <wp:effectExtent l="0" t="0" r="1270" b="8255"/>
                <wp:wrapTopAndBottom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334645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E8" w:rsidRPr="006D0C0F" w:rsidRDefault="00525FE8" w:rsidP="00684359">
                            <w:pPr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對當前及未來經濟情勢的判斷之算</w:t>
                            </w:r>
                            <w:r w:rsidR="00AE0355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術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平均。</w:t>
                            </w:r>
                          </w:p>
                          <w:p w:rsidR="00525FE8" w:rsidRPr="006D0C0F" w:rsidRDefault="00525FE8" w:rsidP="00684359">
                            <w:pPr>
                              <w:snapToGrid w:val="0"/>
                              <w:ind w:firstLineChars="100" w:firstLine="18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資料來源：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World Economic Survey (WES) of the </w:t>
                            </w:r>
                            <w:r w:rsidR="00EC04F6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C04F6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r</w:t>
                            </w:r>
                            <w:r w:rsidR="00495DA3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d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quarter 201</w:t>
                            </w:r>
                            <w:r w:rsidR="00C36C4B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FC6ED7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6.8pt;margin-top:256.95pt;width:458.9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" fillcolor="#ddf2ff" stroked="f">
                <v:textbox inset=",,,.3mm">
                  <w:txbxContent>
                    <w:p w:rsidR="00525FE8" w:rsidRPr="006D0C0F" w:rsidRDefault="00525FE8" w:rsidP="00684359">
                      <w:pPr>
                        <w:snapToGrid w:val="0"/>
                        <w:spacing w:line="240" w:lineRule="exact"/>
                        <w:ind w:firstLineChars="100" w:firstLine="18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*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對當前及未來經濟情勢的判斷之算</w:t>
                      </w:r>
                      <w:r w:rsidR="00AE0355">
                        <w:rPr>
                          <w:rFonts w:eastAsiaTheme="minorEastAsia" w:hint="eastAsia"/>
                          <w:sz w:val="18"/>
                          <w:szCs w:val="18"/>
                        </w:rPr>
                        <w:t>術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平均。</w:t>
                      </w:r>
                    </w:p>
                    <w:p w:rsidR="00525FE8" w:rsidRPr="006D0C0F" w:rsidRDefault="00525FE8" w:rsidP="00684359">
                      <w:pPr>
                        <w:snapToGrid w:val="0"/>
                        <w:ind w:firstLineChars="100" w:firstLine="18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資料來源：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World Economic Survey (WES) of the </w:t>
                      </w:r>
                      <w:r w:rsidR="00EC04F6">
                        <w:rPr>
                          <w:rFonts w:eastAsiaTheme="minorEastAsia" w:hint="eastAsia"/>
                          <w:sz w:val="18"/>
                          <w:szCs w:val="18"/>
                        </w:rPr>
                        <w:t>3</w:t>
                      </w:r>
                      <w:r w:rsidR="00EC04F6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r</w:t>
                      </w:r>
                      <w:r w:rsidR="00495DA3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d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quarter 201</w:t>
                      </w:r>
                      <w:r w:rsidR="00C36C4B">
                        <w:rPr>
                          <w:rFonts w:eastAsiaTheme="minorEastAsia" w:hint="eastAsia"/>
                          <w:sz w:val="18"/>
                          <w:szCs w:val="18"/>
                        </w:rPr>
                        <w:t>5</w:t>
                      </w:r>
                      <w:r w:rsidR="00FC6ED7">
                        <w:rPr>
                          <w:rFonts w:eastAsiaTheme="minorEastAsia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5FE8" w:rsidRPr="00570003" w:rsidRDefault="00525FE8" w:rsidP="00570003">
      <w:pPr>
        <w:spacing w:beforeLines="50" w:before="120"/>
        <w:rPr>
          <w:b/>
          <w:bCs/>
          <w:sz w:val="28"/>
          <w:szCs w:val="28"/>
        </w:rPr>
      </w:pPr>
    </w:p>
    <w:p w:rsidR="0090289F" w:rsidRPr="00E95AE8" w:rsidRDefault="0090289F" w:rsidP="00BE7DDA">
      <w:pPr>
        <w:spacing w:beforeLines="150" w:before="360"/>
        <w:jc w:val="center"/>
        <w:rPr>
          <w:rFonts w:asciiTheme="minorEastAsia" w:eastAsiaTheme="minorEastAsia" w:hAnsi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 xml:space="preserve"> 1  </w:t>
      </w:r>
      <w:r w:rsidRPr="00E95AE8">
        <w:rPr>
          <w:rFonts w:eastAsiaTheme="minorEastAsia" w:hint="eastAsia"/>
        </w:rPr>
        <w:t>世界經濟氣候指數</w:t>
      </w:r>
    </w:p>
    <w:p w:rsidR="0090289F" w:rsidRPr="00E95AE8" w:rsidRDefault="0090289F" w:rsidP="00525FE8">
      <w:pPr>
        <w:spacing w:beforeLines="50" w:before="120" w:afterLines="50" w:after="120"/>
        <w:jc w:val="center"/>
      </w:pPr>
    </w:p>
    <w:p w:rsidR="0090289F" w:rsidRPr="00E95AE8" w:rsidRDefault="007C5900" w:rsidP="007F0C6A">
      <w:pPr>
        <w:spacing w:beforeLines="50" w:before="120" w:afterLines="50" w:after="120"/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6348D3B2" wp14:editId="7BEE2E8C">
            <wp:simplePos x="0" y="0"/>
            <wp:positionH relativeFrom="column">
              <wp:posOffset>-86360</wp:posOffset>
            </wp:positionH>
            <wp:positionV relativeFrom="paragraph">
              <wp:posOffset>332105</wp:posOffset>
            </wp:positionV>
            <wp:extent cx="5828400" cy="3211200"/>
            <wp:effectExtent l="0" t="0" r="1270" b="8255"/>
            <wp:wrapTopAndBottom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32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FE8" w:rsidRPr="00E95AE8" w:rsidRDefault="00FD6D01" w:rsidP="004555A5">
      <w:pPr>
        <w:jc w:val="center"/>
      </w:pPr>
      <w:r w:rsidRPr="00E95A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19C4E" wp14:editId="44163F51">
                <wp:simplePos x="0" y="0"/>
                <wp:positionH relativeFrom="column">
                  <wp:posOffset>173990</wp:posOffset>
                </wp:positionH>
                <wp:positionV relativeFrom="paragraph">
                  <wp:posOffset>3060065</wp:posOffset>
                </wp:positionV>
                <wp:extent cx="5259070" cy="190500"/>
                <wp:effectExtent l="0" t="0" r="0" b="0"/>
                <wp:wrapTopAndBottom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905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資料來源：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World Economic Survey (WES) of the </w:t>
                            </w:r>
                            <w:r w:rsidR="007C5900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7C5900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r</w:t>
                            </w:r>
                            <w:r w:rsidR="00FD6D01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d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quarter 201</w:t>
                            </w:r>
                            <w:r w:rsidR="0088510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D0C0F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7pt;margin-top:240.95pt;width:414.1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" fillcolor="#ddf2f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資料來源：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World Economic Survey (WES) of the </w:t>
                      </w:r>
                      <w:r w:rsidR="007C5900">
                        <w:rPr>
                          <w:rFonts w:eastAsiaTheme="minorEastAsia" w:hint="eastAsia"/>
                          <w:sz w:val="18"/>
                          <w:szCs w:val="18"/>
                        </w:rPr>
                        <w:t>3</w:t>
                      </w:r>
                      <w:r w:rsidR="007C5900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r</w:t>
                      </w:r>
                      <w:r w:rsidR="00FD6D01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d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quarter 201</w:t>
                      </w:r>
                      <w:r w:rsidR="0088510C">
                        <w:rPr>
                          <w:rFonts w:eastAsiaTheme="minorEastAsia" w:hint="eastAsia"/>
                          <w:sz w:val="18"/>
                          <w:szCs w:val="18"/>
                        </w:rPr>
                        <w:t>5</w:t>
                      </w:r>
                      <w:r w:rsidR="006D0C0F"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5FE8" w:rsidRPr="00E95AE8" w:rsidRDefault="00525FE8" w:rsidP="00BE7DDA">
      <w:pPr>
        <w:spacing w:beforeLines="150" w:before="360"/>
        <w:jc w:val="center"/>
        <w:rPr>
          <w:rFonts w:eastAsia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 xml:space="preserve"> 2  </w:t>
      </w:r>
      <w:r w:rsidRPr="00E95AE8">
        <w:rPr>
          <w:rFonts w:eastAsiaTheme="minorEastAsia" w:hint="eastAsia"/>
        </w:rPr>
        <w:t>世界經濟氣候（當前判斷與未來預期）</w:t>
      </w:r>
    </w:p>
    <w:p w:rsidR="00525FE8" w:rsidRPr="00E95AE8" w:rsidRDefault="00525FE8" w:rsidP="0090289F">
      <w:pPr>
        <w:spacing w:afterLines="50" w:after="120"/>
      </w:pPr>
    </w:p>
    <w:p w:rsidR="00525FE8" w:rsidRPr="00E95AE8" w:rsidRDefault="0090289F" w:rsidP="0090289F">
      <w:pPr>
        <w:spacing w:afterLines="50" w:after="120"/>
        <w:jc w:val="center"/>
        <w:rPr>
          <w:rFonts w:eastAsiaTheme="minorEastAsia"/>
          <w:sz w:val="20"/>
          <w:szCs w:val="20"/>
        </w:rPr>
      </w:pPr>
      <w:r w:rsidRPr="00E95AE8">
        <w:rPr>
          <w:rFonts w:hint="eastAsia"/>
        </w:rPr>
        <w:t xml:space="preserve">     </w:t>
      </w:r>
    </w:p>
    <w:p w:rsidR="00713960" w:rsidRPr="00E95AE8" w:rsidRDefault="00FA30F0" w:rsidP="00525FE8">
      <w:r>
        <w:rPr>
          <w:noProof/>
        </w:rPr>
        <w:lastRenderedPageBreak/>
        <w:drawing>
          <wp:inline distT="0" distB="0" distL="0" distR="0" wp14:anchorId="1AED45AB">
            <wp:extent cx="5695200" cy="2703600"/>
            <wp:effectExtent l="0" t="0" r="0" b="1905"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5695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782" w:rsidRPr="00E95AE8" w:rsidRDefault="00542782" w:rsidP="00525FE8"/>
    <w:p w:rsidR="00525FE8" w:rsidRPr="00E95AE8" w:rsidRDefault="00EF3F9D" w:rsidP="00525FE8">
      <w:r w:rsidRPr="00E95A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198C" wp14:editId="0F3210AA">
                <wp:simplePos x="0" y="0"/>
                <wp:positionH relativeFrom="column">
                  <wp:posOffset>31115</wp:posOffset>
                </wp:positionH>
                <wp:positionV relativeFrom="paragraph">
                  <wp:posOffset>10160</wp:posOffset>
                </wp:positionV>
                <wp:extent cx="5257800" cy="1200150"/>
                <wp:effectExtent l="0" t="0" r="0" b="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ind w:left="540" w:hangingChars="300" w:hanging="54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註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：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 xml:space="preserve">1. 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臺灣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861566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年第</w:t>
                            </w:r>
                            <w:r w:rsidR="00FA30F0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3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季之調查結果，係本會協助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蒐集之問卷的初步統計值，最終結果仍應以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發布之完整報告為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準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ind w:leftChars="140" w:left="545" w:hangingChars="116" w:hanging="209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2. WES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係為一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屬質性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調查，受訪者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針對問項只需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就「轉好」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或上升、增加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、「相同」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或不變、理想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、「轉壞」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或下降、減少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擇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回答，再視答案分別給予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三種不同分數，最後即可加總、平均。若分數介於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1~3.5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分，表示多為負向或趨勢下降；若分數介於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6~9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分，表示多為正向或趨勢上升。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資料來源：國家發展委員會，調查期間為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861566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</w:t>
                            </w:r>
                            <w:r w:rsidR="00FA30F0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7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月。共計發出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份問卷，</w:t>
                            </w:r>
                            <w:r w:rsidR="004B1DF7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全數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回收。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45pt;margin-top:.8pt;width:41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" filled="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ind w:left="540" w:hangingChars="300" w:hanging="54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註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：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 xml:space="preserve">1. 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臺灣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861566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年第</w:t>
                      </w:r>
                      <w:r w:rsidR="00FA30F0">
                        <w:rPr>
                          <w:rFonts w:eastAsiaTheme="minorEastAsia" w:hint="eastAsia"/>
                          <w:sz w:val="18"/>
                          <w:szCs w:val="14"/>
                        </w:rPr>
                        <w:t>3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季之調查結果，係本會協助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蒐集之問卷的初步統計值，最終結果仍應以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發布之完整報告為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準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ind w:leftChars="140" w:left="545" w:hangingChars="116" w:hanging="209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2. WES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係為一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屬質性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調查，受訪者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針對問項只需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就「轉好」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或上升、增加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、「相同」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或不變、理想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、「轉壞」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或下降、減少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擇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回答，再視答案分別給予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三種不同分數，最後即可加總、平均。若分數介於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1~3.5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分，表示多為負向或趨勢下降；若分數介於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6~9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分，表示多為正向或趨勢上升。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資料來源：國家發展委員會，調查期間為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861566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</w:t>
                      </w:r>
                      <w:r w:rsidR="00FA30F0">
                        <w:rPr>
                          <w:rFonts w:eastAsiaTheme="minorEastAsia" w:hint="eastAsia"/>
                          <w:sz w:val="18"/>
                          <w:szCs w:val="14"/>
                        </w:rPr>
                        <w:t>7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月。共計發出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份問卷，</w:t>
                      </w:r>
                      <w:r w:rsidR="004B1DF7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全數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525FE8" w:rsidRPr="00E95AE8" w:rsidRDefault="00525FE8" w:rsidP="00525FE8"/>
    <w:p w:rsidR="00525FE8" w:rsidRPr="00E95AE8" w:rsidRDefault="00525FE8" w:rsidP="00525FE8">
      <w:pPr>
        <w:spacing w:beforeLines="50" w:before="120"/>
      </w:pPr>
    </w:p>
    <w:p w:rsidR="00D31A57" w:rsidRPr="00E95AE8" w:rsidRDefault="00D31A57" w:rsidP="00525FE8">
      <w:pPr>
        <w:spacing w:beforeLines="50" w:before="120"/>
      </w:pPr>
    </w:p>
    <w:p w:rsidR="0050503E" w:rsidRPr="00E95AE8" w:rsidRDefault="0050503E" w:rsidP="00D31A57">
      <w:pPr>
        <w:rPr>
          <w:rFonts w:eastAsia="標楷體"/>
        </w:rPr>
      </w:pPr>
    </w:p>
    <w:p w:rsidR="00713960" w:rsidRPr="00E95AE8" w:rsidRDefault="00713960" w:rsidP="00D31A57">
      <w:pPr>
        <w:rPr>
          <w:rFonts w:eastAsia="標楷體"/>
        </w:rPr>
      </w:pPr>
    </w:p>
    <w:p w:rsidR="0050503E" w:rsidRPr="00F8605C" w:rsidRDefault="0050503E" w:rsidP="00EE17C3">
      <w:pPr>
        <w:spacing w:afterLines="100" w:after="240"/>
        <w:jc w:val="center"/>
        <w:rPr>
          <w:rFonts w:eastAsia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>3  WES</w:t>
      </w:r>
      <w:r w:rsidRPr="00E95AE8">
        <w:rPr>
          <w:rFonts w:eastAsiaTheme="minorEastAsia" w:hint="eastAsia"/>
        </w:rPr>
        <w:t>臺灣地區調查結果（對現況評價）</w:t>
      </w:r>
    </w:p>
    <w:p w:rsidR="00525FE8" w:rsidRPr="00E95AE8" w:rsidRDefault="00F8605C" w:rsidP="00EE17C3">
      <w:pPr>
        <w:spacing w:beforeLines="50" w:before="120"/>
        <w:jc w:val="center"/>
      </w:pPr>
      <w:r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 wp14:anchorId="613ECA33" wp14:editId="40E00335">
            <wp:simplePos x="0" y="0"/>
            <wp:positionH relativeFrom="column">
              <wp:posOffset>26035</wp:posOffset>
            </wp:positionH>
            <wp:positionV relativeFrom="paragraph">
              <wp:posOffset>53975</wp:posOffset>
            </wp:positionV>
            <wp:extent cx="5518785" cy="3034665"/>
            <wp:effectExtent l="0" t="0" r="5715" b="0"/>
            <wp:wrapTopAndBottom/>
            <wp:docPr id="9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551878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FE8" w:rsidRPr="00E95AE8" w:rsidRDefault="00525FE8" w:rsidP="00525FE8">
      <w:r w:rsidRPr="00E95AE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E5C5FB" wp14:editId="69E91B94">
                <wp:simplePos x="0" y="0"/>
                <wp:positionH relativeFrom="column">
                  <wp:posOffset>88900</wp:posOffset>
                </wp:positionH>
                <wp:positionV relativeFrom="paragraph">
                  <wp:posOffset>20005</wp:posOffset>
                </wp:positionV>
                <wp:extent cx="5257800" cy="1200150"/>
                <wp:effectExtent l="0" t="0" r="0" b="0"/>
                <wp:wrapNone/>
                <wp:docPr id="1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ind w:left="540" w:hangingChars="300" w:hanging="54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註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：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 xml:space="preserve">1. 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臺灣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46587B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年第</w:t>
                            </w:r>
                            <w:r w:rsidR="00FA30F0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3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季之調查結果，係本會協助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蒐集之問卷的初步統計值，最終結果仍應以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發布之完整報告為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準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ind w:leftChars="140" w:left="545" w:hangingChars="116" w:hanging="209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2. WES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係為一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屬質性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調查，受訪者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針對問項只需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就「轉好」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或上升、增加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、「相同」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或不變、理想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、「轉壞」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或下降、減少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擇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回答，再視答案分別給予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三種不同分數，最後即可加總、平均。若分數介於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1~3.5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分，表示多為負向或趨勢下降；若分數介於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6~9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分，表示多為正向或趨勢上升。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資料來源：國家發展委員會，調查期間為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</w:t>
                            </w:r>
                            <w:r w:rsidR="0046587B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</w:t>
                            </w:r>
                            <w:r w:rsidR="00FA30F0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7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月。共計發出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份問卷，</w:t>
                            </w:r>
                            <w:r w:rsidR="004B1DF7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全數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回收。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pt;margin-top:1.6pt;width:414pt;height:9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" filled="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ind w:left="540" w:hangingChars="300" w:hanging="54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註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：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 xml:space="preserve">1. 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臺灣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46587B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年第</w:t>
                      </w:r>
                      <w:r w:rsidR="00FA30F0">
                        <w:rPr>
                          <w:rFonts w:eastAsiaTheme="minorEastAsia" w:hint="eastAsia"/>
                          <w:sz w:val="18"/>
                          <w:szCs w:val="14"/>
                        </w:rPr>
                        <w:t>3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季之調查結果，係本會協助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蒐集之問卷的初步統計值，最終結果仍應以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發布之完整報告為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準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ind w:leftChars="140" w:left="545" w:hangingChars="116" w:hanging="209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2. WES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係為一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屬質性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調查，受訪者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針對問項只需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就「轉好」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或上升、增加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、「相同」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或不變、理想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、「轉壞」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或下降、減少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擇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回答，再視答案分別給予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三種不同分數，最後即可加總、平均。若分數介於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1~3.5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分，表示多為負向或趨勢下降；若分數介於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6~9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分，表示多為正向或趨勢上升。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資料來源：國家發展委員會，調查期間為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</w:t>
                      </w:r>
                      <w:r w:rsidR="0046587B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</w:t>
                      </w:r>
                      <w:r w:rsidR="00FA30F0">
                        <w:rPr>
                          <w:rFonts w:eastAsiaTheme="minorEastAsia" w:hint="eastAsia"/>
                          <w:sz w:val="18"/>
                          <w:szCs w:val="14"/>
                        </w:rPr>
                        <w:t>7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月。共計發出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份問卷，</w:t>
                      </w:r>
                      <w:r w:rsidR="004B1DF7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全數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525FE8" w:rsidRPr="00E95AE8" w:rsidRDefault="00525FE8" w:rsidP="00525FE8"/>
    <w:p w:rsidR="00525FE8" w:rsidRPr="00E95AE8" w:rsidRDefault="00525FE8" w:rsidP="00525FE8"/>
    <w:p w:rsidR="00525FE8" w:rsidRPr="00E95AE8" w:rsidRDefault="00525FE8" w:rsidP="00525FE8"/>
    <w:p w:rsidR="00525FE8" w:rsidRPr="00E95AE8" w:rsidRDefault="00525FE8" w:rsidP="00525FE8">
      <w:pPr>
        <w:spacing w:beforeLines="50" w:before="120"/>
        <w:jc w:val="center"/>
      </w:pPr>
    </w:p>
    <w:p w:rsidR="0050503E" w:rsidRPr="00E95AE8" w:rsidRDefault="0050503E" w:rsidP="004B1DF7">
      <w:pPr>
        <w:spacing w:beforeLines="50" w:before="120"/>
        <w:jc w:val="center"/>
        <w:rPr>
          <w:rFonts w:ascii="標楷體" w:eastAsia="標楷體" w:hAnsi="標楷體"/>
        </w:rPr>
      </w:pPr>
    </w:p>
    <w:p w:rsidR="00042112" w:rsidRPr="00E95AE8" w:rsidRDefault="00525FE8" w:rsidP="00BF6A8F">
      <w:pPr>
        <w:spacing w:afterLines="50" w:after="120"/>
        <w:jc w:val="center"/>
        <w:rPr>
          <w:rFonts w:eastAsiaTheme="minorEastAsia"/>
        </w:rPr>
      </w:pPr>
      <w:r w:rsidRPr="00E95AE8">
        <w:rPr>
          <w:rFonts w:eastAsiaTheme="minorEastAsia" w:hint="eastAsia"/>
        </w:rPr>
        <w:t>圖</w:t>
      </w:r>
      <w:r w:rsidRPr="00E95AE8">
        <w:rPr>
          <w:rFonts w:eastAsiaTheme="minorEastAsia" w:hint="eastAsia"/>
        </w:rPr>
        <w:t>4  WES</w:t>
      </w:r>
      <w:r w:rsidRPr="00E95AE8">
        <w:rPr>
          <w:rFonts w:eastAsiaTheme="minorEastAsia" w:hint="eastAsia"/>
        </w:rPr>
        <w:t>臺灣地區調查結果（對</w:t>
      </w:r>
      <w:r w:rsidRPr="00E95AE8">
        <w:rPr>
          <w:rFonts w:eastAsiaTheme="minorEastAsia" w:hint="eastAsia"/>
        </w:rPr>
        <w:t>6</w:t>
      </w:r>
      <w:r w:rsidRPr="00E95AE8">
        <w:rPr>
          <w:rFonts w:eastAsiaTheme="minorEastAsia" w:hint="eastAsia"/>
        </w:rPr>
        <w:t>個月後之預期）</w:t>
      </w:r>
    </w:p>
    <w:sectPr w:rsidR="00042112" w:rsidRPr="00E95AE8" w:rsidSect="004D1E26">
      <w:footerReference w:type="even" r:id="rId14"/>
      <w:footerReference w:type="default" r:id="rId15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BB" w:rsidRDefault="006169BB">
      <w:r>
        <w:separator/>
      </w:r>
    </w:p>
  </w:endnote>
  <w:endnote w:type="continuationSeparator" w:id="0">
    <w:p w:rsidR="006169BB" w:rsidRDefault="006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707">
      <w:rPr>
        <w:rStyle w:val="a7"/>
        <w:noProof/>
      </w:rPr>
      <w:t>4</w: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BB" w:rsidRDefault="006169BB">
      <w:r>
        <w:separator/>
      </w:r>
    </w:p>
  </w:footnote>
  <w:footnote w:type="continuationSeparator" w:id="0">
    <w:p w:rsidR="006169BB" w:rsidRDefault="006169BB">
      <w:r>
        <w:continuationSeparator/>
      </w:r>
    </w:p>
  </w:footnote>
  <w:footnote w:id="1">
    <w:p w:rsidR="006C4620" w:rsidRPr="00AE3410" w:rsidRDefault="006C4620" w:rsidP="006C4620">
      <w:pPr>
        <w:pStyle w:val="ad"/>
        <w:rPr>
          <w:rFonts w:eastAsiaTheme="minorEastAsia"/>
          <w:sz w:val="18"/>
          <w:szCs w:val="18"/>
        </w:rPr>
      </w:pPr>
      <w:r w:rsidRPr="00645E36">
        <w:rPr>
          <w:rStyle w:val="ae"/>
          <w:rFonts w:asciiTheme="minorEastAsia" w:eastAsiaTheme="minorEastAsia" w:hAnsiTheme="minorEastAsia"/>
        </w:rPr>
        <w:footnoteRef/>
      </w:r>
      <w:r w:rsidRPr="00645E3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AE3410">
        <w:rPr>
          <w:rFonts w:eastAsiaTheme="minorEastAsia" w:hint="eastAsia"/>
          <w:sz w:val="18"/>
          <w:szCs w:val="18"/>
        </w:rPr>
        <w:t>全球經濟氣候指數係將受訪者對當前經濟情勢的判斷及對未來</w:t>
      </w:r>
      <w:r w:rsidRPr="00AE3410">
        <w:rPr>
          <w:rFonts w:eastAsiaTheme="minorEastAsia" w:hint="eastAsia"/>
          <w:sz w:val="18"/>
          <w:szCs w:val="18"/>
        </w:rPr>
        <w:t>6</w:t>
      </w:r>
      <w:r w:rsidRPr="00AE3410">
        <w:rPr>
          <w:rFonts w:eastAsiaTheme="minorEastAsia" w:hint="eastAsia"/>
          <w:sz w:val="18"/>
          <w:szCs w:val="18"/>
        </w:rPr>
        <w:t>個月後經濟之預期平均計算而得。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7"/>
      </v:shape>
    </w:pict>
  </w:numPicBullet>
  <w:numPicBullet w:numPicBulletId="1">
    <w:pict>
      <v:shape id="_x0000_i1030" type="#_x0000_t75" style="width:9.45pt;height:9.45pt" o:bullet="t">
        <v:imagedata r:id="rId2" o:title="clip_image001"/>
      </v:shape>
    </w:pict>
  </w:numPicBullet>
  <w:numPicBullet w:numPicBulletId="2">
    <w:pict>
      <v:shape id="_x0000_i1031" type="#_x0000_t75" style="width:9.45pt;height:9.4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2FD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FFB"/>
    <w:rsid w:val="000829D1"/>
    <w:rsid w:val="0008318B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618"/>
    <w:rsid w:val="00095B81"/>
    <w:rsid w:val="00095ED6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1DEC"/>
    <w:rsid w:val="0011247D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4522"/>
    <w:rsid w:val="00174A0A"/>
    <w:rsid w:val="00174D16"/>
    <w:rsid w:val="0017516C"/>
    <w:rsid w:val="0017528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CD6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1C60"/>
    <w:rsid w:val="001B26A6"/>
    <w:rsid w:val="001B2A9C"/>
    <w:rsid w:val="001B301B"/>
    <w:rsid w:val="001B4774"/>
    <w:rsid w:val="001B4D89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5C72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14C7"/>
    <w:rsid w:val="0021165B"/>
    <w:rsid w:val="00211BEE"/>
    <w:rsid w:val="00211D83"/>
    <w:rsid w:val="00211EB8"/>
    <w:rsid w:val="002121E2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4FFD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19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344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829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560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1FF"/>
    <w:rsid w:val="00377867"/>
    <w:rsid w:val="00380962"/>
    <w:rsid w:val="003810C1"/>
    <w:rsid w:val="00381368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ED4"/>
    <w:rsid w:val="003C426E"/>
    <w:rsid w:val="003C4ACF"/>
    <w:rsid w:val="003C4D45"/>
    <w:rsid w:val="003C5297"/>
    <w:rsid w:val="003C544E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0B2"/>
    <w:rsid w:val="0041084A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5A5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83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691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6D0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500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776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6E8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65B"/>
    <w:rsid w:val="005E1A9C"/>
    <w:rsid w:val="005E1AFF"/>
    <w:rsid w:val="005E1BCA"/>
    <w:rsid w:val="005E1BEE"/>
    <w:rsid w:val="005E1DAB"/>
    <w:rsid w:val="005E2AEE"/>
    <w:rsid w:val="005E4121"/>
    <w:rsid w:val="005E42FA"/>
    <w:rsid w:val="005E44FF"/>
    <w:rsid w:val="005E46D2"/>
    <w:rsid w:val="005E4764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27A5F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4359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047D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DE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456F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32B2"/>
    <w:rsid w:val="007342CE"/>
    <w:rsid w:val="007342DE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643"/>
    <w:rsid w:val="00746754"/>
    <w:rsid w:val="00746B46"/>
    <w:rsid w:val="0074748E"/>
    <w:rsid w:val="0074782F"/>
    <w:rsid w:val="007479CD"/>
    <w:rsid w:val="00747B49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56D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0FE3"/>
    <w:rsid w:val="0078173C"/>
    <w:rsid w:val="0078188C"/>
    <w:rsid w:val="0078224F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2D9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1593"/>
    <w:rsid w:val="007B28DD"/>
    <w:rsid w:val="007B2BCF"/>
    <w:rsid w:val="007B30FE"/>
    <w:rsid w:val="007B345E"/>
    <w:rsid w:val="007B3ACC"/>
    <w:rsid w:val="007B46CF"/>
    <w:rsid w:val="007B483B"/>
    <w:rsid w:val="007B5841"/>
    <w:rsid w:val="007B5BB0"/>
    <w:rsid w:val="007B5E7D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C2A"/>
    <w:rsid w:val="00803132"/>
    <w:rsid w:val="0080335D"/>
    <w:rsid w:val="00803C89"/>
    <w:rsid w:val="0080415A"/>
    <w:rsid w:val="00804182"/>
    <w:rsid w:val="0080477B"/>
    <w:rsid w:val="00804D6F"/>
    <w:rsid w:val="008052A7"/>
    <w:rsid w:val="008053CB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7B"/>
    <w:rsid w:val="00840478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BB1"/>
    <w:rsid w:val="00865892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48B0"/>
    <w:rsid w:val="0088507F"/>
    <w:rsid w:val="0088510C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FE4"/>
    <w:rsid w:val="008C3113"/>
    <w:rsid w:val="008C3656"/>
    <w:rsid w:val="008C3DD2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7C5"/>
    <w:rsid w:val="00901916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5FE"/>
    <w:rsid w:val="009217E3"/>
    <w:rsid w:val="0092180D"/>
    <w:rsid w:val="00922CFE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A72E2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A5C"/>
    <w:rsid w:val="009E4A99"/>
    <w:rsid w:val="009E4D08"/>
    <w:rsid w:val="009E4DA8"/>
    <w:rsid w:val="009E4F63"/>
    <w:rsid w:val="009E5473"/>
    <w:rsid w:val="009E5A78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B39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054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ADF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6709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2A85"/>
    <w:rsid w:val="00AC35B8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983"/>
    <w:rsid w:val="00AD6914"/>
    <w:rsid w:val="00AD6FFF"/>
    <w:rsid w:val="00AD71A0"/>
    <w:rsid w:val="00AE0032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303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9CE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A8F"/>
    <w:rsid w:val="00BF6C42"/>
    <w:rsid w:val="00BF6D3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8B4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081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EF8"/>
    <w:rsid w:val="00D314B4"/>
    <w:rsid w:val="00D31535"/>
    <w:rsid w:val="00D31851"/>
    <w:rsid w:val="00D31888"/>
    <w:rsid w:val="00D31A57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A42"/>
    <w:rsid w:val="00D35385"/>
    <w:rsid w:val="00D35A1B"/>
    <w:rsid w:val="00D360DB"/>
    <w:rsid w:val="00D36531"/>
    <w:rsid w:val="00D37BD7"/>
    <w:rsid w:val="00D4075D"/>
    <w:rsid w:val="00D40B87"/>
    <w:rsid w:val="00D414F9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D3F"/>
    <w:rsid w:val="00D70EE7"/>
    <w:rsid w:val="00D710AF"/>
    <w:rsid w:val="00D71F27"/>
    <w:rsid w:val="00D7233E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24BC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C4B"/>
    <w:rsid w:val="00DA7D0E"/>
    <w:rsid w:val="00DB0FB1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3AB6"/>
    <w:rsid w:val="00DC421B"/>
    <w:rsid w:val="00DC479C"/>
    <w:rsid w:val="00DC4960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320"/>
    <w:rsid w:val="00E273E7"/>
    <w:rsid w:val="00E27CC4"/>
    <w:rsid w:val="00E27CFC"/>
    <w:rsid w:val="00E27F63"/>
    <w:rsid w:val="00E32169"/>
    <w:rsid w:val="00E3235C"/>
    <w:rsid w:val="00E323DF"/>
    <w:rsid w:val="00E32762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1AD"/>
    <w:rsid w:val="00E9480B"/>
    <w:rsid w:val="00E94860"/>
    <w:rsid w:val="00E94E21"/>
    <w:rsid w:val="00E951BD"/>
    <w:rsid w:val="00E9582C"/>
    <w:rsid w:val="00E958A2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90A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884"/>
    <w:rsid w:val="00EF288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E2"/>
    <w:rsid w:val="00F31FD9"/>
    <w:rsid w:val="00F32611"/>
    <w:rsid w:val="00F32DCB"/>
    <w:rsid w:val="00F3310E"/>
    <w:rsid w:val="00F33284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47C3D"/>
    <w:rsid w:val="00F501C4"/>
    <w:rsid w:val="00F50904"/>
    <w:rsid w:val="00F50AD6"/>
    <w:rsid w:val="00F50C05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E3CC-4D84-4E5A-AC69-1EDB7567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279</Words>
  <Characters>1596</Characters>
  <Application>Microsoft Office Word</Application>
  <DocSecurity>0</DocSecurity>
  <Lines>13</Lines>
  <Paragraphs>3</Paragraphs>
  <ScaleCrop>false</ScaleCrop>
  <Company>cepd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NDC</cp:lastModifiedBy>
  <cp:revision>27</cp:revision>
  <cp:lastPrinted>2015-02-09T11:06:00Z</cp:lastPrinted>
  <dcterms:created xsi:type="dcterms:W3CDTF">2015-05-11T09:35:00Z</dcterms:created>
  <dcterms:modified xsi:type="dcterms:W3CDTF">2015-08-13T01:19:00Z</dcterms:modified>
</cp:coreProperties>
</file>