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9789" w14:textId="5AC5707F" w:rsidR="002B09E7" w:rsidRPr="00050852" w:rsidRDefault="00D54BA7" w:rsidP="00A727F7">
      <w:pPr>
        <w:spacing w:line="400" w:lineRule="exact"/>
        <w:rPr>
          <w:color w:val="000000" w:themeColor="text1"/>
          <w:sz w:val="36"/>
          <w:szCs w:val="36"/>
        </w:rPr>
      </w:pPr>
      <w:bookmarkStart w:id="0" w:name="_Toc330306659"/>
      <w:bookmarkStart w:id="1" w:name="壹、專案名稱"/>
      <w:r w:rsidRPr="00050852">
        <w:rPr>
          <w:color w:val="000000" w:themeColor="text1"/>
          <w:sz w:val="36"/>
          <w:szCs w:val="36"/>
        </w:rPr>
        <w:t>案號</w:t>
      </w:r>
      <w:r w:rsidR="00FF2104" w:rsidRPr="00050852">
        <w:rPr>
          <w:color w:val="000000" w:themeColor="text1"/>
          <w:sz w:val="36"/>
          <w:szCs w:val="36"/>
        </w:rPr>
        <w:t>：</w:t>
      </w:r>
      <w:r w:rsidR="009E3323" w:rsidRPr="00050852">
        <w:rPr>
          <w:color w:val="000000" w:themeColor="text1"/>
          <w:sz w:val="36"/>
          <w:szCs w:val="36"/>
        </w:rPr>
        <w:t>ndc</w:t>
      </w:r>
      <w:r w:rsidR="00C82098" w:rsidRPr="00050852">
        <w:rPr>
          <w:color w:val="000000" w:themeColor="text1"/>
          <w:sz w:val="36"/>
          <w:szCs w:val="36"/>
        </w:rPr>
        <w:t>111078</w:t>
      </w:r>
    </w:p>
    <w:p w14:paraId="7F9755C8" w14:textId="52F94A6C" w:rsidR="00D54BA7" w:rsidRDefault="00D54BA7" w:rsidP="00A727F7">
      <w:pPr>
        <w:adjustRightInd w:val="0"/>
        <w:snapToGrid w:val="0"/>
        <w:spacing w:line="360" w:lineRule="auto"/>
        <w:jc w:val="center"/>
        <w:rPr>
          <w:b/>
          <w:bCs/>
          <w:color w:val="000000" w:themeColor="text1"/>
          <w:sz w:val="48"/>
          <w:szCs w:val="48"/>
        </w:rPr>
      </w:pPr>
    </w:p>
    <w:p w14:paraId="40A8F38A" w14:textId="77777777" w:rsidR="0049042D" w:rsidRPr="002936D4" w:rsidRDefault="0049042D" w:rsidP="00A727F7">
      <w:pPr>
        <w:adjustRightInd w:val="0"/>
        <w:snapToGrid w:val="0"/>
        <w:spacing w:line="360" w:lineRule="auto"/>
        <w:jc w:val="center"/>
        <w:rPr>
          <w:b/>
          <w:bCs/>
          <w:color w:val="000000" w:themeColor="text1"/>
          <w:sz w:val="48"/>
          <w:szCs w:val="48"/>
        </w:rPr>
      </w:pPr>
    </w:p>
    <w:p w14:paraId="6BC2D2E3" w14:textId="77777777" w:rsidR="00D54BA7" w:rsidRPr="002936D4" w:rsidRDefault="00D54BA7" w:rsidP="00A727F7">
      <w:pPr>
        <w:adjustRightInd w:val="0"/>
        <w:snapToGrid w:val="0"/>
        <w:spacing w:line="360" w:lineRule="auto"/>
        <w:jc w:val="center"/>
        <w:rPr>
          <w:b/>
          <w:bCs/>
          <w:color w:val="000000" w:themeColor="text1"/>
          <w:sz w:val="48"/>
          <w:szCs w:val="48"/>
        </w:rPr>
      </w:pPr>
    </w:p>
    <w:p w14:paraId="2C214AC6" w14:textId="77777777" w:rsidR="00D54BA7" w:rsidRPr="002936D4" w:rsidRDefault="00D54BA7" w:rsidP="00446929">
      <w:pPr>
        <w:jc w:val="center"/>
        <w:rPr>
          <w:b/>
          <w:color w:val="000000" w:themeColor="text1"/>
          <w:sz w:val="44"/>
          <w:szCs w:val="36"/>
        </w:rPr>
      </w:pPr>
      <w:r w:rsidRPr="002936D4">
        <w:rPr>
          <w:b/>
          <w:color w:val="000000" w:themeColor="text1"/>
          <w:sz w:val="44"/>
          <w:szCs w:val="36"/>
        </w:rPr>
        <w:t>國家發展委員會</w:t>
      </w:r>
    </w:p>
    <w:p w14:paraId="143E4E99" w14:textId="59FC1C08" w:rsidR="00D54BA7" w:rsidRDefault="00D54BA7" w:rsidP="00446929">
      <w:pPr>
        <w:jc w:val="center"/>
        <w:rPr>
          <w:b/>
          <w:color w:val="000000" w:themeColor="text1"/>
          <w:sz w:val="44"/>
          <w:szCs w:val="36"/>
        </w:rPr>
      </w:pPr>
    </w:p>
    <w:p w14:paraId="37CC37C6" w14:textId="77777777" w:rsidR="005C26A0" w:rsidRPr="00013231" w:rsidRDefault="005C26A0" w:rsidP="00446929">
      <w:pPr>
        <w:jc w:val="center"/>
        <w:rPr>
          <w:rFonts w:hint="eastAsia"/>
          <w:b/>
          <w:color w:val="000000" w:themeColor="text1"/>
          <w:sz w:val="44"/>
          <w:szCs w:val="36"/>
        </w:rPr>
      </w:pPr>
    </w:p>
    <w:p w14:paraId="3559EDB1" w14:textId="06E9FF84" w:rsidR="00D54BA7" w:rsidRPr="00013231" w:rsidRDefault="00013231" w:rsidP="00446929">
      <w:pPr>
        <w:jc w:val="center"/>
        <w:rPr>
          <w:rFonts w:hint="eastAsia"/>
          <w:b/>
          <w:color w:val="000000" w:themeColor="text1"/>
          <w:sz w:val="44"/>
          <w:szCs w:val="36"/>
        </w:rPr>
      </w:pPr>
      <w:bookmarkStart w:id="2" w:name="_Hlk117536635"/>
      <w:proofErr w:type="gramStart"/>
      <w:r w:rsidRPr="00013231">
        <w:rPr>
          <w:b/>
          <w:color w:val="000000" w:themeColor="text1"/>
          <w:sz w:val="44"/>
          <w:szCs w:val="36"/>
        </w:rPr>
        <w:t>112</w:t>
      </w:r>
      <w:proofErr w:type="gramEnd"/>
      <w:r w:rsidRPr="00013231">
        <w:rPr>
          <w:rFonts w:hint="eastAsia"/>
          <w:b/>
          <w:color w:val="000000" w:themeColor="text1"/>
          <w:sz w:val="44"/>
          <w:szCs w:val="36"/>
        </w:rPr>
        <w:t>年度資訊安全強化及整體資訊維運委託服務案</w:t>
      </w:r>
      <w:bookmarkEnd w:id="2"/>
    </w:p>
    <w:p w14:paraId="56007C49" w14:textId="77777777" w:rsidR="00D54BA7" w:rsidRPr="0049042D" w:rsidRDefault="00D54BA7" w:rsidP="00A727F7">
      <w:pPr>
        <w:spacing w:line="400" w:lineRule="exact"/>
        <w:jc w:val="center"/>
        <w:rPr>
          <w:color w:val="000000" w:themeColor="text1"/>
          <w:sz w:val="36"/>
          <w:szCs w:val="36"/>
        </w:rPr>
      </w:pPr>
    </w:p>
    <w:p w14:paraId="6BACE651" w14:textId="77777777" w:rsidR="00D54BA7" w:rsidRPr="002936D4" w:rsidRDefault="00D54BA7" w:rsidP="00A727F7">
      <w:pPr>
        <w:spacing w:line="400" w:lineRule="exact"/>
        <w:jc w:val="center"/>
        <w:rPr>
          <w:color w:val="000000" w:themeColor="text1"/>
          <w:sz w:val="36"/>
          <w:szCs w:val="36"/>
        </w:rPr>
      </w:pPr>
    </w:p>
    <w:p w14:paraId="630C9D8C" w14:textId="77777777" w:rsidR="00090977" w:rsidRPr="00AD169F" w:rsidRDefault="00090977" w:rsidP="00AD169F">
      <w:pPr>
        <w:spacing w:line="400" w:lineRule="exact"/>
        <w:jc w:val="center"/>
        <w:rPr>
          <w:color w:val="000000" w:themeColor="text1"/>
          <w:sz w:val="36"/>
          <w:szCs w:val="36"/>
        </w:rPr>
      </w:pPr>
    </w:p>
    <w:p w14:paraId="7604E1E4" w14:textId="77777777" w:rsidR="00090977" w:rsidRPr="002936D4" w:rsidRDefault="00090977" w:rsidP="00A727F7">
      <w:pPr>
        <w:adjustRightInd w:val="0"/>
        <w:snapToGrid w:val="0"/>
        <w:spacing w:line="360" w:lineRule="auto"/>
        <w:jc w:val="center"/>
        <w:rPr>
          <w:color w:val="000000" w:themeColor="text1"/>
          <w:sz w:val="48"/>
        </w:rPr>
      </w:pPr>
    </w:p>
    <w:p w14:paraId="345AE675" w14:textId="77777777" w:rsidR="00090977" w:rsidRPr="005C26A0" w:rsidRDefault="002B09E7" w:rsidP="00A727F7">
      <w:pPr>
        <w:spacing w:line="400" w:lineRule="exact"/>
        <w:jc w:val="center"/>
        <w:rPr>
          <w:b/>
          <w:color w:val="000000" w:themeColor="text1"/>
          <w:sz w:val="44"/>
          <w:szCs w:val="36"/>
        </w:rPr>
      </w:pPr>
      <w:r w:rsidRPr="005C26A0">
        <w:rPr>
          <w:b/>
          <w:color w:val="000000" w:themeColor="text1"/>
          <w:sz w:val="44"/>
          <w:szCs w:val="36"/>
        </w:rPr>
        <w:t>需求</w:t>
      </w:r>
      <w:r w:rsidR="008072BE" w:rsidRPr="005C26A0">
        <w:rPr>
          <w:b/>
          <w:color w:val="000000" w:themeColor="text1"/>
          <w:sz w:val="44"/>
          <w:szCs w:val="36"/>
        </w:rPr>
        <w:t>說明書</w:t>
      </w:r>
    </w:p>
    <w:p w14:paraId="1E47EF72" w14:textId="77777777" w:rsidR="00090977" w:rsidRPr="002936D4" w:rsidRDefault="00090977" w:rsidP="00A727F7">
      <w:pPr>
        <w:adjustRightInd w:val="0"/>
        <w:snapToGrid w:val="0"/>
        <w:spacing w:line="360" w:lineRule="auto"/>
        <w:jc w:val="center"/>
        <w:rPr>
          <w:color w:val="000000" w:themeColor="text1"/>
          <w:sz w:val="36"/>
        </w:rPr>
      </w:pPr>
    </w:p>
    <w:p w14:paraId="171C4348" w14:textId="77777777" w:rsidR="00090977" w:rsidRPr="002936D4" w:rsidRDefault="00090977" w:rsidP="00A727F7">
      <w:pPr>
        <w:adjustRightInd w:val="0"/>
        <w:snapToGrid w:val="0"/>
        <w:spacing w:line="360" w:lineRule="auto"/>
        <w:jc w:val="center"/>
        <w:rPr>
          <w:color w:val="000000" w:themeColor="text1"/>
          <w:sz w:val="36"/>
        </w:rPr>
      </w:pPr>
    </w:p>
    <w:p w14:paraId="324DEAE3" w14:textId="729E7FEE" w:rsidR="00090977" w:rsidRDefault="00090977" w:rsidP="00A727F7">
      <w:pPr>
        <w:adjustRightInd w:val="0"/>
        <w:snapToGrid w:val="0"/>
        <w:spacing w:line="360" w:lineRule="auto"/>
        <w:jc w:val="center"/>
        <w:rPr>
          <w:color w:val="000000" w:themeColor="text1"/>
          <w:sz w:val="36"/>
        </w:rPr>
      </w:pPr>
    </w:p>
    <w:p w14:paraId="459ED1EF" w14:textId="77777777" w:rsidR="005C26A0" w:rsidRPr="002936D4" w:rsidRDefault="005C26A0" w:rsidP="00A727F7">
      <w:pPr>
        <w:adjustRightInd w:val="0"/>
        <w:snapToGrid w:val="0"/>
        <w:spacing w:line="360" w:lineRule="auto"/>
        <w:jc w:val="center"/>
        <w:rPr>
          <w:rFonts w:hint="eastAsia"/>
          <w:color w:val="000000" w:themeColor="text1"/>
          <w:sz w:val="36"/>
        </w:rPr>
      </w:pPr>
    </w:p>
    <w:p w14:paraId="7238D61C" w14:textId="77777777" w:rsidR="00090977" w:rsidRPr="002936D4" w:rsidRDefault="00090977" w:rsidP="00A727F7">
      <w:pPr>
        <w:adjustRightInd w:val="0"/>
        <w:snapToGrid w:val="0"/>
        <w:spacing w:line="360" w:lineRule="auto"/>
        <w:jc w:val="center"/>
        <w:rPr>
          <w:color w:val="000000" w:themeColor="text1"/>
          <w:sz w:val="36"/>
        </w:rPr>
      </w:pPr>
    </w:p>
    <w:p w14:paraId="097AF39A" w14:textId="77777777" w:rsidR="00090977" w:rsidRPr="002936D4" w:rsidRDefault="00090977" w:rsidP="00A727F7">
      <w:pPr>
        <w:adjustRightInd w:val="0"/>
        <w:snapToGrid w:val="0"/>
        <w:spacing w:line="360" w:lineRule="auto"/>
        <w:jc w:val="center"/>
        <w:rPr>
          <w:color w:val="000000" w:themeColor="text1"/>
          <w:sz w:val="36"/>
        </w:rPr>
      </w:pPr>
    </w:p>
    <w:p w14:paraId="484BB14A" w14:textId="77777777" w:rsidR="00090977" w:rsidRDefault="00090977" w:rsidP="00A727F7">
      <w:pPr>
        <w:spacing w:before="100" w:beforeAutospacing="1" w:after="100" w:afterAutospacing="1" w:line="480" w:lineRule="exact"/>
        <w:jc w:val="center"/>
        <w:outlineLvl w:val="0"/>
        <w:rPr>
          <w:color w:val="000000" w:themeColor="text1"/>
          <w:sz w:val="36"/>
        </w:rPr>
      </w:pPr>
    </w:p>
    <w:p w14:paraId="1ADD39FA" w14:textId="77777777" w:rsidR="002936D4" w:rsidRDefault="002936D4" w:rsidP="00A727F7">
      <w:pPr>
        <w:spacing w:before="100" w:beforeAutospacing="1" w:after="100" w:afterAutospacing="1" w:line="480" w:lineRule="exact"/>
        <w:jc w:val="center"/>
        <w:outlineLvl w:val="0"/>
        <w:rPr>
          <w:color w:val="000000" w:themeColor="text1"/>
          <w:sz w:val="36"/>
        </w:rPr>
      </w:pPr>
    </w:p>
    <w:p w14:paraId="3405FA59" w14:textId="77777777" w:rsidR="002936D4" w:rsidRPr="002936D4" w:rsidRDefault="002936D4" w:rsidP="00A727F7">
      <w:pPr>
        <w:spacing w:before="100" w:beforeAutospacing="1" w:after="100" w:afterAutospacing="1" w:line="480" w:lineRule="exact"/>
        <w:jc w:val="center"/>
        <w:outlineLvl w:val="0"/>
        <w:rPr>
          <w:color w:val="000000" w:themeColor="text1"/>
          <w:sz w:val="36"/>
        </w:rPr>
      </w:pPr>
    </w:p>
    <w:p w14:paraId="6461E998" w14:textId="62CC4ED6" w:rsidR="0054069E" w:rsidRPr="002936D4" w:rsidRDefault="00090977" w:rsidP="00A727F7">
      <w:pPr>
        <w:pStyle w:val="ac"/>
        <w:spacing w:before="100" w:beforeAutospacing="1" w:after="100" w:afterAutospacing="1" w:line="480" w:lineRule="exact"/>
        <w:jc w:val="center"/>
        <w:rPr>
          <w:color w:val="000000" w:themeColor="text1"/>
        </w:rPr>
      </w:pPr>
      <w:r w:rsidRPr="002936D4">
        <w:rPr>
          <w:color w:val="000000" w:themeColor="text1"/>
        </w:rPr>
        <w:t>中</w:t>
      </w:r>
      <w:r w:rsidR="00C610A1" w:rsidRPr="002936D4">
        <w:rPr>
          <w:color w:val="000000" w:themeColor="text1"/>
        </w:rPr>
        <w:t xml:space="preserve">  </w:t>
      </w:r>
      <w:r w:rsidRPr="002936D4">
        <w:rPr>
          <w:color w:val="000000" w:themeColor="text1"/>
        </w:rPr>
        <w:t>華</w:t>
      </w:r>
      <w:r w:rsidR="00C610A1" w:rsidRPr="002936D4">
        <w:rPr>
          <w:color w:val="000000" w:themeColor="text1"/>
        </w:rPr>
        <w:t xml:space="preserve">  </w:t>
      </w:r>
      <w:r w:rsidRPr="002936D4">
        <w:rPr>
          <w:color w:val="000000" w:themeColor="text1"/>
        </w:rPr>
        <w:t>民</w:t>
      </w:r>
      <w:r w:rsidR="00C610A1" w:rsidRPr="002936D4">
        <w:rPr>
          <w:color w:val="000000" w:themeColor="text1"/>
        </w:rPr>
        <w:t xml:space="preserve">  </w:t>
      </w:r>
      <w:r w:rsidRPr="002936D4">
        <w:rPr>
          <w:color w:val="000000" w:themeColor="text1"/>
        </w:rPr>
        <w:t>國</w:t>
      </w:r>
      <w:r w:rsidR="00C610A1" w:rsidRPr="002936D4">
        <w:rPr>
          <w:color w:val="000000" w:themeColor="text1"/>
        </w:rPr>
        <w:t xml:space="preserve">  </w:t>
      </w:r>
      <w:r w:rsidRPr="002936D4">
        <w:rPr>
          <w:color w:val="000000" w:themeColor="text1"/>
        </w:rPr>
        <w:t>1</w:t>
      </w:r>
      <w:r w:rsidR="0049042D">
        <w:rPr>
          <w:rFonts w:hint="eastAsia"/>
          <w:color w:val="000000" w:themeColor="text1"/>
        </w:rPr>
        <w:t>11</w:t>
      </w:r>
      <w:r w:rsidR="00C610A1" w:rsidRPr="002936D4">
        <w:rPr>
          <w:color w:val="000000" w:themeColor="text1"/>
        </w:rPr>
        <w:t xml:space="preserve">  </w:t>
      </w:r>
      <w:r w:rsidRPr="002936D4">
        <w:rPr>
          <w:color w:val="000000" w:themeColor="text1"/>
        </w:rPr>
        <w:t>年</w:t>
      </w:r>
      <w:r w:rsidR="00E77C27">
        <w:rPr>
          <w:color w:val="000000" w:themeColor="text1"/>
        </w:rPr>
        <w:t xml:space="preserve">  1</w:t>
      </w:r>
      <w:r w:rsidR="0049042D">
        <w:rPr>
          <w:rFonts w:hint="eastAsia"/>
          <w:color w:val="000000" w:themeColor="text1"/>
        </w:rPr>
        <w:t>1</w:t>
      </w:r>
      <w:r w:rsidR="00C610A1" w:rsidRPr="002936D4">
        <w:rPr>
          <w:color w:val="000000" w:themeColor="text1"/>
        </w:rPr>
        <w:t xml:space="preserve">  </w:t>
      </w:r>
      <w:r w:rsidRPr="002936D4">
        <w:rPr>
          <w:color w:val="000000" w:themeColor="text1"/>
        </w:rPr>
        <w:t>月</w:t>
      </w:r>
    </w:p>
    <w:p w14:paraId="1B4B4E14" w14:textId="77777777" w:rsidR="00853A12" w:rsidRPr="002936D4" w:rsidRDefault="00853A12" w:rsidP="00853A12">
      <w:pPr>
        <w:rPr>
          <w:color w:val="000000" w:themeColor="text1"/>
        </w:rPr>
      </w:pPr>
    </w:p>
    <w:p w14:paraId="32FF1149" w14:textId="77777777" w:rsidR="0054069E" w:rsidRPr="002936D4" w:rsidRDefault="0054069E" w:rsidP="00A727F7">
      <w:pPr>
        <w:jc w:val="center"/>
        <w:rPr>
          <w:b/>
          <w:color w:val="000000" w:themeColor="text1"/>
          <w:sz w:val="40"/>
          <w:szCs w:val="40"/>
        </w:rPr>
      </w:pPr>
      <w:r w:rsidRPr="002936D4">
        <w:rPr>
          <w:b/>
          <w:color w:val="000000" w:themeColor="text1"/>
          <w:sz w:val="40"/>
          <w:szCs w:val="40"/>
        </w:rPr>
        <w:t>目</w:t>
      </w:r>
      <w:r w:rsidRPr="002936D4">
        <w:rPr>
          <w:b/>
          <w:color w:val="000000" w:themeColor="text1"/>
          <w:sz w:val="40"/>
          <w:szCs w:val="40"/>
        </w:rPr>
        <w:t xml:space="preserve">    </w:t>
      </w:r>
      <w:r w:rsidRPr="002936D4">
        <w:rPr>
          <w:b/>
          <w:color w:val="000000" w:themeColor="text1"/>
          <w:sz w:val="40"/>
          <w:szCs w:val="40"/>
        </w:rPr>
        <w:t>次</w:t>
      </w:r>
    </w:p>
    <w:p w14:paraId="7E46E3F3" w14:textId="77777777" w:rsidR="0054069E" w:rsidRPr="002936D4" w:rsidRDefault="0054069E" w:rsidP="00A727F7">
      <w:pPr>
        <w:pStyle w:val="affe"/>
        <w:keepNext w:val="0"/>
        <w:rPr>
          <w:rFonts w:ascii="Times New Roman" w:eastAsia="標楷體" w:hAnsi="Times New Roman"/>
          <w:color w:val="000000" w:themeColor="text1"/>
        </w:rPr>
      </w:pPr>
    </w:p>
    <w:p w14:paraId="626000C9" w14:textId="05127B91" w:rsidR="005C26A0" w:rsidRDefault="0054069E">
      <w:pPr>
        <w:pStyle w:val="11"/>
        <w:rPr>
          <w:rFonts w:asciiTheme="minorHAnsi" w:eastAsiaTheme="minorEastAsia" w:hAnsiTheme="minorHAnsi" w:cstheme="minorBidi"/>
          <w:b w:val="0"/>
          <w:sz w:val="24"/>
          <w:szCs w:val="22"/>
        </w:rPr>
      </w:pPr>
      <w:r w:rsidRPr="002936D4">
        <w:rPr>
          <w:color w:val="000000" w:themeColor="text1"/>
        </w:rPr>
        <w:fldChar w:fldCharType="begin"/>
      </w:r>
      <w:r w:rsidRPr="002936D4">
        <w:rPr>
          <w:color w:val="000000" w:themeColor="text1"/>
        </w:rPr>
        <w:instrText xml:space="preserve"> TOC \o "1-3" \h \z \u </w:instrText>
      </w:r>
      <w:r w:rsidRPr="002936D4">
        <w:rPr>
          <w:color w:val="000000" w:themeColor="text1"/>
        </w:rPr>
        <w:fldChar w:fldCharType="separate"/>
      </w:r>
      <w:hyperlink w:anchor="_Toc120295084" w:history="1">
        <w:r w:rsidR="005C26A0" w:rsidRPr="000E4FCE">
          <w:rPr>
            <w:rStyle w:val="af1"/>
            <w:rFonts w:hint="eastAsia"/>
          </w:rPr>
          <w:t>壹、專案說明</w:t>
        </w:r>
        <w:r w:rsidR="005C26A0">
          <w:rPr>
            <w:webHidden/>
          </w:rPr>
          <w:tab/>
        </w:r>
        <w:r w:rsidR="005C26A0">
          <w:rPr>
            <w:webHidden/>
          </w:rPr>
          <w:fldChar w:fldCharType="begin"/>
        </w:r>
        <w:r w:rsidR="005C26A0">
          <w:rPr>
            <w:webHidden/>
          </w:rPr>
          <w:instrText xml:space="preserve"> PAGEREF _Toc120295084 \h </w:instrText>
        </w:r>
        <w:r w:rsidR="005C26A0">
          <w:rPr>
            <w:webHidden/>
          </w:rPr>
        </w:r>
        <w:r w:rsidR="005C26A0">
          <w:rPr>
            <w:webHidden/>
          </w:rPr>
          <w:fldChar w:fldCharType="separate"/>
        </w:r>
        <w:r w:rsidR="009C2468">
          <w:rPr>
            <w:webHidden/>
          </w:rPr>
          <w:t>2</w:t>
        </w:r>
        <w:r w:rsidR="005C26A0">
          <w:rPr>
            <w:webHidden/>
          </w:rPr>
          <w:fldChar w:fldCharType="end"/>
        </w:r>
      </w:hyperlink>
    </w:p>
    <w:p w14:paraId="180B0958" w14:textId="7EC6FD84" w:rsidR="005C26A0" w:rsidRDefault="005C26A0">
      <w:pPr>
        <w:pStyle w:val="21"/>
        <w:tabs>
          <w:tab w:val="left" w:pos="1440"/>
        </w:tabs>
        <w:rPr>
          <w:rFonts w:asciiTheme="minorHAnsi" w:eastAsiaTheme="minorEastAsia" w:hAnsiTheme="minorHAnsi" w:cstheme="minorBidi"/>
          <w:szCs w:val="22"/>
        </w:rPr>
      </w:pPr>
      <w:hyperlink w:anchor="_Toc120295085" w:history="1">
        <w:r w:rsidRPr="000E4FCE">
          <w:rPr>
            <w:rStyle w:val="af1"/>
            <w:rFonts w:ascii="標楷體" w:hint="eastAsia"/>
          </w:rPr>
          <w:t>一、</w:t>
        </w:r>
        <w:r>
          <w:rPr>
            <w:rFonts w:asciiTheme="minorHAnsi" w:eastAsiaTheme="minorEastAsia" w:hAnsiTheme="minorHAnsi" w:cstheme="minorBidi"/>
            <w:szCs w:val="22"/>
          </w:rPr>
          <w:tab/>
        </w:r>
        <w:r w:rsidRPr="000E4FCE">
          <w:rPr>
            <w:rStyle w:val="af1"/>
            <w:rFonts w:hint="eastAsia"/>
          </w:rPr>
          <w:t>專案名稱</w:t>
        </w:r>
        <w:r>
          <w:rPr>
            <w:webHidden/>
          </w:rPr>
          <w:tab/>
        </w:r>
        <w:r>
          <w:rPr>
            <w:webHidden/>
          </w:rPr>
          <w:fldChar w:fldCharType="begin"/>
        </w:r>
        <w:r>
          <w:rPr>
            <w:webHidden/>
          </w:rPr>
          <w:instrText xml:space="preserve"> PAGEREF _Toc120295085 \h </w:instrText>
        </w:r>
        <w:r>
          <w:rPr>
            <w:webHidden/>
          </w:rPr>
        </w:r>
        <w:r>
          <w:rPr>
            <w:webHidden/>
          </w:rPr>
          <w:fldChar w:fldCharType="separate"/>
        </w:r>
        <w:r w:rsidR="009C2468">
          <w:rPr>
            <w:webHidden/>
          </w:rPr>
          <w:t>2</w:t>
        </w:r>
        <w:r>
          <w:rPr>
            <w:webHidden/>
          </w:rPr>
          <w:fldChar w:fldCharType="end"/>
        </w:r>
      </w:hyperlink>
    </w:p>
    <w:p w14:paraId="7A724524" w14:textId="08B9E867" w:rsidR="005C26A0" w:rsidRDefault="005C26A0">
      <w:pPr>
        <w:pStyle w:val="21"/>
        <w:tabs>
          <w:tab w:val="left" w:pos="1440"/>
        </w:tabs>
        <w:rPr>
          <w:rFonts w:asciiTheme="minorHAnsi" w:eastAsiaTheme="minorEastAsia" w:hAnsiTheme="minorHAnsi" w:cstheme="minorBidi"/>
          <w:szCs w:val="22"/>
        </w:rPr>
      </w:pPr>
      <w:hyperlink w:anchor="_Toc120295086" w:history="1">
        <w:r w:rsidRPr="000E4FCE">
          <w:rPr>
            <w:rStyle w:val="af1"/>
            <w:rFonts w:ascii="標楷體" w:hint="eastAsia"/>
            <w:bCs/>
          </w:rPr>
          <w:t>二、</w:t>
        </w:r>
        <w:r>
          <w:rPr>
            <w:rFonts w:asciiTheme="minorHAnsi" w:eastAsiaTheme="minorEastAsia" w:hAnsiTheme="minorHAnsi" w:cstheme="minorBidi"/>
            <w:szCs w:val="22"/>
          </w:rPr>
          <w:tab/>
        </w:r>
        <w:r w:rsidRPr="000E4FCE">
          <w:rPr>
            <w:rStyle w:val="af1"/>
            <w:rFonts w:hint="eastAsia"/>
            <w:bCs/>
          </w:rPr>
          <w:t>專案目標</w:t>
        </w:r>
        <w:r>
          <w:rPr>
            <w:webHidden/>
          </w:rPr>
          <w:tab/>
        </w:r>
        <w:r>
          <w:rPr>
            <w:webHidden/>
          </w:rPr>
          <w:fldChar w:fldCharType="begin"/>
        </w:r>
        <w:r>
          <w:rPr>
            <w:webHidden/>
          </w:rPr>
          <w:instrText xml:space="preserve"> PAGEREF _Toc120295086 \h </w:instrText>
        </w:r>
        <w:r>
          <w:rPr>
            <w:webHidden/>
          </w:rPr>
        </w:r>
        <w:r>
          <w:rPr>
            <w:webHidden/>
          </w:rPr>
          <w:fldChar w:fldCharType="separate"/>
        </w:r>
        <w:r w:rsidR="009C2468">
          <w:rPr>
            <w:webHidden/>
          </w:rPr>
          <w:t>2</w:t>
        </w:r>
        <w:r>
          <w:rPr>
            <w:webHidden/>
          </w:rPr>
          <w:fldChar w:fldCharType="end"/>
        </w:r>
      </w:hyperlink>
    </w:p>
    <w:p w14:paraId="0CD35D8F" w14:textId="560B69D5" w:rsidR="005C26A0" w:rsidRDefault="005C26A0">
      <w:pPr>
        <w:pStyle w:val="21"/>
        <w:tabs>
          <w:tab w:val="left" w:pos="1440"/>
        </w:tabs>
        <w:rPr>
          <w:rFonts w:asciiTheme="minorHAnsi" w:eastAsiaTheme="minorEastAsia" w:hAnsiTheme="minorHAnsi" w:cstheme="minorBidi"/>
          <w:szCs w:val="22"/>
        </w:rPr>
      </w:pPr>
      <w:hyperlink w:anchor="_Toc120295087" w:history="1">
        <w:r w:rsidRPr="000E4FCE">
          <w:rPr>
            <w:rStyle w:val="af1"/>
            <w:rFonts w:ascii="標楷體" w:hint="eastAsia"/>
            <w:bCs/>
          </w:rPr>
          <w:t>三、</w:t>
        </w:r>
        <w:r>
          <w:rPr>
            <w:rFonts w:asciiTheme="minorHAnsi" w:eastAsiaTheme="minorEastAsia" w:hAnsiTheme="minorHAnsi" w:cstheme="minorBidi"/>
            <w:szCs w:val="22"/>
          </w:rPr>
          <w:tab/>
        </w:r>
        <w:r w:rsidRPr="000E4FCE">
          <w:rPr>
            <w:rStyle w:val="af1"/>
            <w:rFonts w:hint="eastAsia"/>
            <w:bCs/>
          </w:rPr>
          <w:t>專案範圍</w:t>
        </w:r>
        <w:r>
          <w:rPr>
            <w:webHidden/>
          </w:rPr>
          <w:tab/>
        </w:r>
        <w:r>
          <w:rPr>
            <w:webHidden/>
          </w:rPr>
          <w:fldChar w:fldCharType="begin"/>
        </w:r>
        <w:r>
          <w:rPr>
            <w:webHidden/>
          </w:rPr>
          <w:instrText xml:space="preserve"> PAGEREF _Toc120295087 \h </w:instrText>
        </w:r>
        <w:r>
          <w:rPr>
            <w:webHidden/>
          </w:rPr>
        </w:r>
        <w:r>
          <w:rPr>
            <w:webHidden/>
          </w:rPr>
          <w:fldChar w:fldCharType="separate"/>
        </w:r>
        <w:r w:rsidR="009C2468">
          <w:rPr>
            <w:webHidden/>
          </w:rPr>
          <w:t>2</w:t>
        </w:r>
        <w:r>
          <w:rPr>
            <w:webHidden/>
          </w:rPr>
          <w:fldChar w:fldCharType="end"/>
        </w:r>
      </w:hyperlink>
    </w:p>
    <w:p w14:paraId="23B8E495" w14:textId="7527B473" w:rsidR="005C26A0" w:rsidRDefault="005C26A0">
      <w:pPr>
        <w:pStyle w:val="21"/>
        <w:tabs>
          <w:tab w:val="left" w:pos="1440"/>
        </w:tabs>
        <w:rPr>
          <w:rFonts w:asciiTheme="minorHAnsi" w:eastAsiaTheme="minorEastAsia" w:hAnsiTheme="minorHAnsi" w:cstheme="minorBidi"/>
          <w:szCs w:val="22"/>
        </w:rPr>
      </w:pPr>
      <w:hyperlink w:anchor="_Toc120295088" w:history="1">
        <w:r w:rsidRPr="000E4FCE">
          <w:rPr>
            <w:rStyle w:val="af1"/>
            <w:rFonts w:ascii="標楷體" w:hint="eastAsia"/>
            <w:bCs/>
          </w:rPr>
          <w:t>四、</w:t>
        </w:r>
        <w:r>
          <w:rPr>
            <w:rFonts w:asciiTheme="minorHAnsi" w:eastAsiaTheme="minorEastAsia" w:hAnsiTheme="minorHAnsi" w:cstheme="minorBidi"/>
            <w:szCs w:val="22"/>
          </w:rPr>
          <w:tab/>
        </w:r>
        <w:r w:rsidRPr="000E4FCE">
          <w:rPr>
            <w:rStyle w:val="af1"/>
            <w:rFonts w:hint="eastAsia"/>
            <w:bCs/>
          </w:rPr>
          <w:t>專案期程</w:t>
        </w:r>
        <w:r>
          <w:rPr>
            <w:webHidden/>
          </w:rPr>
          <w:tab/>
        </w:r>
        <w:r>
          <w:rPr>
            <w:webHidden/>
          </w:rPr>
          <w:fldChar w:fldCharType="begin"/>
        </w:r>
        <w:r>
          <w:rPr>
            <w:webHidden/>
          </w:rPr>
          <w:instrText xml:space="preserve"> PAGEREF _Toc120295088 \h </w:instrText>
        </w:r>
        <w:r>
          <w:rPr>
            <w:webHidden/>
          </w:rPr>
        </w:r>
        <w:r>
          <w:rPr>
            <w:webHidden/>
          </w:rPr>
          <w:fldChar w:fldCharType="separate"/>
        </w:r>
        <w:r w:rsidR="009C2468">
          <w:rPr>
            <w:webHidden/>
          </w:rPr>
          <w:t>2</w:t>
        </w:r>
        <w:r>
          <w:rPr>
            <w:webHidden/>
          </w:rPr>
          <w:fldChar w:fldCharType="end"/>
        </w:r>
      </w:hyperlink>
    </w:p>
    <w:p w14:paraId="0725F35C" w14:textId="06D2B675" w:rsidR="005C26A0" w:rsidRDefault="005C26A0">
      <w:pPr>
        <w:pStyle w:val="21"/>
        <w:tabs>
          <w:tab w:val="left" w:pos="1440"/>
        </w:tabs>
        <w:rPr>
          <w:rFonts w:asciiTheme="minorHAnsi" w:eastAsiaTheme="minorEastAsia" w:hAnsiTheme="minorHAnsi" w:cstheme="minorBidi"/>
          <w:szCs w:val="22"/>
        </w:rPr>
      </w:pPr>
      <w:hyperlink w:anchor="_Toc120295089" w:history="1">
        <w:r w:rsidRPr="000E4FCE">
          <w:rPr>
            <w:rStyle w:val="af1"/>
            <w:rFonts w:ascii="標楷體" w:hint="eastAsia"/>
            <w:bCs/>
          </w:rPr>
          <w:t>五、</w:t>
        </w:r>
        <w:r>
          <w:rPr>
            <w:rFonts w:asciiTheme="minorHAnsi" w:eastAsiaTheme="minorEastAsia" w:hAnsiTheme="minorHAnsi" w:cstheme="minorBidi"/>
            <w:szCs w:val="22"/>
          </w:rPr>
          <w:tab/>
        </w:r>
        <w:r w:rsidRPr="000E4FCE">
          <w:rPr>
            <w:rStyle w:val="af1"/>
            <w:rFonts w:hint="eastAsia"/>
            <w:bCs/>
          </w:rPr>
          <w:t>專案預算</w:t>
        </w:r>
        <w:r>
          <w:rPr>
            <w:webHidden/>
          </w:rPr>
          <w:tab/>
        </w:r>
        <w:r>
          <w:rPr>
            <w:webHidden/>
          </w:rPr>
          <w:fldChar w:fldCharType="begin"/>
        </w:r>
        <w:r>
          <w:rPr>
            <w:webHidden/>
          </w:rPr>
          <w:instrText xml:space="preserve"> PAGEREF _Toc120295089 \h </w:instrText>
        </w:r>
        <w:r>
          <w:rPr>
            <w:webHidden/>
          </w:rPr>
        </w:r>
        <w:r>
          <w:rPr>
            <w:webHidden/>
          </w:rPr>
          <w:fldChar w:fldCharType="separate"/>
        </w:r>
        <w:r w:rsidR="009C2468">
          <w:rPr>
            <w:webHidden/>
          </w:rPr>
          <w:t>2</w:t>
        </w:r>
        <w:r>
          <w:rPr>
            <w:webHidden/>
          </w:rPr>
          <w:fldChar w:fldCharType="end"/>
        </w:r>
      </w:hyperlink>
    </w:p>
    <w:p w14:paraId="55F5D1FC" w14:textId="29FACA1F" w:rsidR="005C26A0" w:rsidRDefault="005C26A0">
      <w:pPr>
        <w:pStyle w:val="21"/>
        <w:tabs>
          <w:tab w:val="left" w:pos="1440"/>
        </w:tabs>
        <w:rPr>
          <w:rFonts w:asciiTheme="minorHAnsi" w:eastAsiaTheme="minorEastAsia" w:hAnsiTheme="minorHAnsi" w:cstheme="minorBidi"/>
          <w:szCs w:val="22"/>
        </w:rPr>
      </w:pPr>
      <w:hyperlink w:anchor="_Toc120295090" w:history="1">
        <w:r w:rsidRPr="000E4FCE">
          <w:rPr>
            <w:rStyle w:val="af1"/>
            <w:rFonts w:ascii="標楷體" w:hint="eastAsia"/>
          </w:rPr>
          <w:t>六、</w:t>
        </w:r>
        <w:r>
          <w:rPr>
            <w:rFonts w:asciiTheme="minorHAnsi" w:eastAsiaTheme="minorEastAsia" w:hAnsiTheme="minorHAnsi" w:cstheme="minorBidi"/>
            <w:szCs w:val="22"/>
          </w:rPr>
          <w:tab/>
        </w:r>
        <w:r w:rsidRPr="000E4FCE">
          <w:rPr>
            <w:rStyle w:val="af1"/>
            <w:rFonts w:hint="eastAsia"/>
          </w:rPr>
          <w:t>現況說明</w:t>
        </w:r>
        <w:r>
          <w:rPr>
            <w:webHidden/>
          </w:rPr>
          <w:tab/>
        </w:r>
        <w:r>
          <w:rPr>
            <w:webHidden/>
          </w:rPr>
          <w:fldChar w:fldCharType="begin"/>
        </w:r>
        <w:r>
          <w:rPr>
            <w:webHidden/>
          </w:rPr>
          <w:instrText xml:space="preserve"> PAGEREF _Toc120295090 \h </w:instrText>
        </w:r>
        <w:r>
          <w:rPr>
            <w:webHidden/>
          </w:rPr>
        </w:r>
        <w:r>
          <w:rPr>
            <w:webHidden/>
          </w:rPr>
          <w:fldChar w:fldCharType="separate"/>
        </w:r>
        <w:r w:rsidR="009C2468">
          <w:rPr>
            <w:webHidden/>
          </w:rPr>
          <w:t>2</w:t>
        </w:r>
        <w:r>
          <w:rPr>
            <w:webHidden/>
          </w:rPr>
          <w:fldChar w:fldCharType="end"/>
        </w:r>
      </w:hyperlink>
    </w:p>
    <w:p w14:paraId="528587EA" w14:textId="5A146DDA" w:rsidR="005C26A0" w:rsidRDefault="005C26A0">
      <w:pPr>
        <w:pStyle w:val="11"/>
        <w:rPr>
          <w:rFonts w:asciiTheme="minorHAnsi" w:eastAsiaTheme="minorEastAsia" w:hAnsiTheme="minorHAnsi" w:cstheme="minorBidi"/>
          <w:b w:val="0"/>
          <w:sz w:val="24"/>
          <w:szCs w:val="22"/>
        </w:rPr>
      </w:pPr>
      <w:hyperlink w:anchor="_Toc120295091" w:history="1">
        <w:r w:rsidRPr="000E4FCE">
          <w:rPr>
            <w:rStyle w:val="af1"/>
            <w:rFonts w:hint="eastAsia"/>
          </w:rPr>
          <w:t>貳、專案需求說明</w:t>
        </w:r>
        <w:r>
          <w:rPr>
            <w:webHidden/>
          </w:rPr>
          <w:tab/>
        </w:r>
        <w:r>
          <w:rPr>
            <w:webHidden/>
          </w:rPr>
          <w:fldChar w:fldCharType="begin"/>
        </w:r>
        <w:r>
          <w:rPr>
            <w:webHidden/>
          </w:rPr>
          <w:instrText xml:space="preserve"> PAGEREF _Toc120295091 \h </w:instrText>
        </w:r>
        <w:r>
          <w:rPr>
            <w:webHidden/>
          </w:rPr>
        </w:r>
        <w:r>
          <w:rPr>
            <w:webHidden/>
          </w:rPr>
          <w:fldChar w:fldCharType="separate"/>
        </w:r>
        <w:r w:rsidR="009C2468">
          <w:rPr>
            <w:webHidden/>
          </w:rPr>
          <w:t>4</w:t>
        </w:r>
        <w:r>
          <w:rPr>
            <w:webHidden/>
          </w:rPr>
          <w:fldChar w:fldCharType="end"/>
        </w:r>
      </w:hyperlink>
    </w:p>
    <w:p w14:paraId="67BBEDE7" w14:textId="5FF198C1" w:rsidR="005C26A0" w:rsidRDefault="005C26A0">
      <w:pPr>
        <w:pStyle w:val="21"/>
        <w:tabs>
          <w:tab w:val="left" w:pos="1440"/>
        </w:tabs>
        <w:rPr>
          <w:rFonts w:asciiTheme="minorHAnsi" w:eastAsiaTheme="minorEastAsia" w:hAnsiTheme="minorHAnsi" w:cstheme="minorBidi"/>
          <w:szCs w:val="22"/>
        </w:rPr>
      </w:pPr>
      <w:hyperlink w:anchor="_Toc120295092" w:history="1">
        <w:r w:rsidRPr="000E4FCE">
          <w:rPr>
            <w:rStyle w:val="af1"/>
            <w:rFonts w:ascii="標楷體" w:hint="eastAsia"/>
          </w:rPr>
          <w:t>一、</w:t>
        </w:r>
        <w:r>
          <w:rPr>
            <w:rFonts w:asciiTheme="minorHAnsi" w:eastAsiaTheme="minorEastAsia" w:hAnsiTheme="minorHAnsi" w:cstheme="minorBidi"/>
            <w:szCs w:val="22"/>
          </w:rPr>
          <w:tab/>
        </w:r>
        <w:r w:rsidRPr="000E4FCE">
          <w:rPr>
            <w:rStyle w:val="af1"/>
            <w:rFonts w:hint="eastAsia"/>
          </w:rPr>
          <w:t>本會機房各項服務運作</w:t>
        </w:r>
        <w:r>
          <w:rPr>
            <w:webHidden/>
          </w:rPr>
          <w:tab/>
        </w:r>
        <w:r>
          <w:rPr>
            <w:webHidden/>
          </w:rPr>
          <w:fldChar w:fldCharType="begin"/>
        </w:r>
        <w:r>
          <w:rPr>
            <w:webHidden/>
          </w:rPr>
          <w:instrText xml:space="preserve"> PAGEREF _Toc120295092 \h </w:instrText>
        </w:r>
        <w:r>
          <w:rPr>
            <w:webHidden/>
          </w:rPr>
        </w:r>
        <w:r>
          <w:rPr>
            <w:webHidden/>
          </w:rPr>
          <w:fldChar w:fldCharType="separate"/>
        </w:r>
        <w:r w:rsidR="009C2468">
          <w:rPr>
            <w:webHidden/>
          </w:rPr>
          <w:t>4</w:t>
        </w:r>
        <w:r>
          <w:rPr>
            <w:webHidden/>
          </w:rPr>
          <w:fldChar w:fldCharType="end"/>
        </w:r>
      </w:hyperlink>
    </w:p>
    <w:p w14:paraId="2FA2A537" w14:textId="4BB16FB1" w:rsidR="005C26A0" w:rsidRDefault="005C26A0">
      <w:pPr>
        <w:pStyle w:val="21"/>
        <w:tabs>
          <w:tab w:val="left" w:pos="1440"/>
        </w:tabs>
        <w:rPr>
          <w:rFonts w:asciiTheme="minorHAnsi" w:eastAsiaTheme="minorEastAsia" w:hAnsiTheme="minorHAnsi" w:cstheme="minorBidi"/>
          <w:szCs w:val="22"/>
        </w:rPr>
      </w:pPr>
      <w:hyperlink w:anchor="_Toc120295093" w:history="1">
        <w:r w:rsidRPr="000E4FCE">
          <w:rPr>
            <w:rStyle w:val="af1"/>
            <w:rFonts w:ascii="標楷體" w:hint="eastAsia"/>
          </w:rPr>
          <w:t>二、</w:t>
        </w:r>
        <w:r>
          <w:rPr>
            <w:rFonts w:asciiTheme="minorHAnsi" w:eastAsiaTheme="minorEastAsia" w:hAnsiTheme="minorHAnsi" w:cstheme="minorBidi"/>
            <w:szCs w:val="22"/>
          </w:rPr>
          <w:tab/>
        </w:r>
        <w:r w:rsidRPr="000E4FCE">
          <w:rPr>
            <w:rStyle w:val="af1"/>
            <w:rFonts w:hint="eastAsia"/>
          </w:rPr>
          <w:t>本會資訊安全防護</w:t>
        </w:r>
        <w:r>
          <w:rPr>
            <w:webHidden/>
          </w:rPr>
          <w:tab/>
        </w:r>
        <w:r>
          <w:rPr>
            <w:webHidden/>
          </w:rPr>
          <w:fldChar w:fldCharType="begin"/>
        </w:r>
        <w:r>
          <w:rPr>
            <w:webHidden/>
          </w:rPr>
          <w:instrText xml:space="preserve"> PAGEREF _Toc120295093 \h </w:instrText>
        </w:r>
        <w:r>
          <w:rPr>
            <w:webHidden/>
          </w:rPr>
        </w:r>
        <w:r>
          <w:rPr>
            <w:webHidden/>
          </w:rPr>
          <w:fldChar w:fldCharType="separate"/>
        </w:r>
        <w:r w:rsidR="009C2468">
          <w:rPr>
            <w:webHidden/>
          </w:rPr>
          <w:t>4</w:t>
        </w:r>
        <w:r>
          <w:rPr>
            <w:webHidden/>
          </w:rPr>
          <w:fldChar w:fldCharType="end"/>
        </w:r>
      </w:hyperlink>
    </w:p>
    <w:p w14:paraId="0DA8F0D9" w14:textId="11923ED8" w:rsidR="005C26A0" w:rsidRDefault="005C26A0">
      <w:pPr>
        <w:pStyle w:val="21"/>
        <w:tabs>
          <w:tab w:val="left" w:pos="1440"/>
        </w:tabs>
        <w:rPr>
          <w:rFonts w:asciiTheme="minorHAnsi" w:eastAsiaTheme="minorEastAsia" w:hAnsiTheme="minorHAnsi" w:cstheme="minorBidi"/>
          <w:szCs w:val="22"/>
        </w:rPr>
      </w:pPr>
      <w:hyperlink w:anchor="_Toc120295094" w:history="1">
        <w:r w:rsidRPr="000E4FCE">
          <w:rPr>
            <w:rStyle w:val="af1"/>
            <w:rFonts w:ascii="標楷體" w:hint="eastAsia"/>
          </w:rPr>
          <w:t>三、</w:t>
        </w:r>
        <w:r>
          <w:rPr>
            <w:rFonts w:asciiTheme="minorHAnsi" w:eastAsiaTheme="minorEastAsia" w:hAnsiTheme="minorHAnsi" w:cstheme="minorBidi"/>
            <w:szCs w:val="22"/>
          </w:rPr>
          <w:tab/>
        </w:r>
        <w:r w:rsidRPr="000E4FCE">
          <w:rPr>
            <w:rStyle w:val="af1"/>
            <w:rFonts w:hint="eastAsia"/>
          </w:rPr>
          <w:t>本會資訊設備維運及資訊服務臺</w:t>
        </w:r>
        <w:r w:rsidRPr="000E4FCE">
          <w:rPr>
            <w:rStyle w:val="af1"/>
          </w:rPr>
          <w:t>(Service Desk)</w:t>
        </w:r>
        <w:r w:rsidRPr="000E4FCE">
          <w:rPr>
            <w:rStyle w:val="af1"/>
            <w:rFonts w:hint="eastAsia"/>
          </w:rPr>
          <w:t>服務</w:t>
        </w:r>
        <w:r>
          <w:rPr>
            <w:webHidden/>
          </w:rPr>
          <w:tab/>
        </w:r>
        <w:r>
          <w:rPr>
            <w:webHidden/>
          </w:rPr>
          <w:fldChar w:fldCharType="begin"/>
        </w:r>
        <w:r>
          <w:rPr>
            <w:webHidden/>
          </w:rPr>
          <w:instrText xml:space="preserve"> PAGEREF _Toc120295094 \h </w:instrText>
        </w:r>
        <w:r>
          <w:rPr>
            <w:webHidden/>
          </w:rPr>
        </w:r>
        <w:r>
          <w:rPr>
            <w:webHidden/>
          </w:rPr>
          <w:fldChar w:fldCharType="separate"/>
        </w:r>
        <w:r w:rsidR="009C2468">
          <w:rPr>
            <w:webHidden/>
          </w:rPr>
          <w:t>10</w:t>
        </w:r>
        <w:r>
          <w:rPr>
            <w:webHidden/>
          </w:rPr>
          <w:fldChar w:fldCharType="end"/>
        </w:r>
      </w:hyperlink>
    </w:p>
    <w:p w14:paraId="252C5B59" w14:textId="32809BA3" w:rsidR="005C26A0" w:rsidRDefault="005C26A0">
      <w:pPr>
        <w:pStyle w:val="21"/>
        <w:tabs>
          <w:tab w:val="left" w:pos="1440"/>
        </w:tabs>
        <w:rPr>
          <w:rFonts w:asciiTheme="minorHAnsi" w:eastAsiaTheme="minorEastAsia" w:hAnsiTheme="minorHAnsi" w:cstheme="minorBidi"/>
          <w:szCs w:val="22"/>
        </w:rPr>
      </w:pPr>
      <w:hyperlink w:anchor="_Toc120295095" w:history="1">
        <w:r w:rsidRPr="000E4FCE">
          <w:rPr>
            <w:rStyle w:val="af1"/>
            <w:rFonts w:ascii="標楷體" w:hint="eastAsia"/>
          </w:rPr>
          <w:t>四、</w:t>
        </w:r>
        <w:r>
          <w:rPr>
            <w:rFonts w:asciiTheme="minorHAnsi" w:eastAsiaTheme="minorEastAsia" w:hAnsiTheme="minorHAnsi" w:cstheme="minorBidi"/>
            <w:szCs w:val="22"/>
          </w:rPr>
          <w:tab/>
        </w:r>
        <w:r w:rsidRPr="000E4FCE">
          <w:rPr>
            <w:rStyle w:val="af1"/>
            <w:rFonts w:hint="eastAsia"/>
          </w:rPr>
          <w:t>個人電腦用戶端軟體安裝、作業系統更新維護及各項應用服務</w:t>
        </w:r>
        <w:r>
          <w:rPr>
            <w:webHidden/>
          </w:rPr>
          <w:tab/>
        </w:r>
        <w:r>
          <w:rPr>
            <w:webHidden/>
          </w:rPr>
          <w:fldChar w:fldCharType="begin"/>
        </w:r>
        <w:r>
          <w:rPr>
            <w:webHidden/>
          </w:rPr>
          <w:instrText xml:space="preserve"> PAGEREF _Toc120295095 \h </w:instrText>
        </w:r>
        <w:r>
          <w:rPr>
            <w:webHidden/>
          </w:rPr>
        </w:r>
        <w:r>
          <w:rPr>
            <w:webHidden/>
          </w:rPr>
          <w:fldChar w:fldCharType="separate"/>
        </w:r>
        <w:r w:rsidR="009C2468">
          <w:rPr>
            <w:webHidden/>
          </w:rPr>
          <w:t>16</w:t>
        </w:r>
        <w:r>
          <w:rPr>
            <w:webHidden/>
          </w:rPr>
          <w:fldChar w:fldCharType="end"/>
        </w:r>
      </w:hyperlink>
    </w:p>
    <w:p w14:paraId="31B926BF" w14:textId="3C2B042D" w:rsidR="005C26A0" w:rsidRDefault="005C26A0">
      <w:pPr>
        <w:pStyle w:val="21"/>
        <w:tabs>
          <w:tab w:val="left" w:pos="1440"/>
        </w:tabs>
        <w:rPr>
          <w:rFonts w:asciiTheme="minorHAnsi" w:eastAsiaTheme="minorEastAsia" w:hAnsiTheme="minorHAnsi" w:cstheme="minorBidi"/>
          <w:szCs w:val="22"/>
        </w:rPr>
      </w:pPr>
      <w:hyperlink w:anchor="_Toc120295096" w:history="1">
        <w:r w:rsidRPr="000E4FCE">
          <w:rPr>
            <w:rStyle w:val="af1"/>
            <w:rFonts w:ascii="標楷體" w:hint="eastAsia"/>
          </w:rPr>
          <w:t>五、</w:t>
        </w:r>
        <w:r>
          <w:rPr>
            <w:rFonts w:asciiTheme="minorHAnsi" w:eastAsiaTheme="minorEastAsia" w:hAnsiTheme="minorHAnsi" w:cstheme="minorBidi"/>
            <w:szCs w:val="22"/>
          </w:rPr>
          <w:tab/>
        </w:r>
        <w:r w:rsidRPr="000E4FCE">
          <w:rPr>
            <w:rStyle w:val="af1"/>
            <w:rFonts w:hint="eastAsia"/>
          </w:rPr>
          <w:t>資訊服務移轉</w:t>
        </w:r>
        <w:r>
          <w:rPr>
            <w:webHidden/>
          </w:rPr>
          <w:tab/>
        </w:r>
        <w:r>
          <w:rPr>
            <w:webHidden/>
          </w:rPr>
          <w:fldChar w:fldCharType="begin"/>
        </w:r>
        <w:r>
          <w:rPr>
            <w:webHidden/>
          </w:rPr>
          <w:instrText xml:space="preserve"> PAGEREF _Toc120295096 \h </w:instrText>
        </w:r>
        <w:r>
          <w:rPr>
            <w:webHidden/>
          </w:rPr>
        </w:r>
        <w:r>
          <w:rPr>
            <w:webHidden/>
          </w:rPr>
          <w:fldChar w:fldCharType="separate"/>
        </w:r>
        <w:r w:rsidR="009C2468">
          <w:rPr>
            <w:webHidden/>
          </w:rPr>
          <w:t>16</w:t>
        </w:r>
        <w:r>
          <w:rPr>
            <w:webHidden/>
          </w:rPr>
          <w:fldChar w:fldCharType="end"/>
        </w:r>
      </w:hyperlink>
    </w:p>
    <w:p w14:paraId="271036D1" w14:textId="541DAEE3" w:rsidR="005C26A0" w:rsidRDefault="005C26A0">
      <w:pPr>
        <w:pStyle w:val="21"/>
        <w:tabs>
          <w:tab w:val="left" w:pos="1440"/>
        </w:tabs>
        <w:rPr>
          <w:rFonts w:asciiTheme="minorHAnsi" w:eastAsiaTheme="minorEastAsia" w:hAnsiTheme="minorHAnsi" w:cstheme="minorBidi"/>
          <w:szCs w:val="22"/>
        </w:rPr>
      </w:pPr>
      <w:hyperlink w:anchor="_Toc120295097" w:history="1">
        <w:r w:rsidRPr="000E4FCE">
          <w:rPr>
            <w:rStyle w:val="af1"/>
            <w:rFonts w:ascii="標楷體" w:hint="eastAsia"/>
          </w:rPr>
          <w:t>六、</w:t>
        </w:r>
        <w:r>
          <w:rPr>
            <w:rFonts w:asciiTheme="minorHAnsi" w:eastAsiaTheme="minorEastAsia" w:hAnsiTheme="minorHAnsi" w:cstheme="minorBidi"/>
            <w:szCs w:val="22"/>
          </w:rPr>
          <w:tab/>
        </w:r>
        <w:r w:rsidRPr="000E4FCE">
          <w:rPr>
            <w:rStyle w:val="af1"/>
            <w:rFonts w:hint="eastAsia"/>
          </w:rPr>
          <w:t>履約管理</w:t>
        </w:r>
        <w:r>
          <w:rPr>
            <w:webHidden/>
          </w:rPr>
          <w:tab/>
        </w:r>
        <w:r>
          <w:rPr>
            <w:webHidden/>
          </w:rPr>
          <w:fldChar w:fldCharType="begin"/>
        </w:r>
        <w:r>
          <w:rPr>
            <w:webHidden/>
          </w:rPr>
          <w:instrText xml:space="preserve"> PAGEREF _Toc120295097 \h </w:instrText>
        </w:r>
        <w:r>
          <w:rPr>
            <w:webHidden/>
          </w:rPr>
        </w:r>
        <w:r>
          <w:rPr>
            <w:webHidden/>
          </w:rPr>
          <w:fldChar w:fldCharType="separate"/>
        </w:r>
        <w:r w:rsidR="009C2468">
          <w:rPr>
            <w:webHidden/>
          </w:rPr>
          <w:t>17</w:t>
        </w:r>
        <w:r>
          <w:rPr>
            <w:webHidden/>
          </w:rPr>
          <w:fldChar w:fldCharType="end"/>
        </w:r>
      </w:hyperlink>
    </w:p>
    <w:p w14:paraId="3413CA11" w14:textId="3760BFCD" w:rsidR="005C26A0" w:rsidRDefault="005C26A0">
      <w:pPr>
        <w:pStyle w:val="21"/>
        <w:tabs>
          <w:tab w:val="left" w:pos="1440"/>
        </w:tabs>
        <w:rPr>
          <w:rFonts w:asciiTheme="minorHAnsi" w:eastAsiaTheme="minorEastAsia" w:hAnsiTheme="minorHAnsi" w:cstheme="minorBidi"/>
          <w:szCs w:val="22"/>
        </w:rPr>
      </w:pPr>
      <w:hyperlink w:anchor="_Toc120295098" w:history="1">
        <w:r w:rsidRPr="000E4FCE">
          <w:rPr>
            <w:rStyle w:val="af1"/>
            <w:rFonts w:ascii="標楷體" w:hint="eastAsia"/>
          </w:rPr>
          <w:t>七、</w:t>
        </w:r>
        <w:r>
          <w:rPr>
            <w:rFonts w:asciiTheme="minorHAnsi" w:eastAsiaTheme="minorEastAsia" w:hAnsiTheme="minorHAnsi" w:cstheme="minorBidi"/>
            <w:szCs w:val="22"/>
          </w:rPr>
          <w:tab/>
        </w:r>
        <w:r w:rsidRPr="000E4FCE">
          <w:rPr>
            <w:rStyle w:val="af1"/>
            <w:rFonts w:hint="eastAsia"/>
          </w:rPr>
          <w:t>教育訓練</w:t>
        </w:r>
        <w:r>
          <w:rPr>
            <w:webHidden/>
          </w:rPr>
          <w:tab/>
        </w:r>
        <w:r>
          <w:rPr>
            <w:webHidden/>
          </w:rPr>
          <w:fldChar w:fldCharType="begin"/>
        </w:r>
        <w:r>
          <w:rPr>
            <w:webHidden/>
          </w:rPr>
          <w:instrText xml:space="preserve"> PAGEREF _Toc120295098 \h </w:instrText>
        </w:r>
        <w:r>
          <w:rPr>
            <w:webHidden/>
          </w:rPr>
        </w:r>
        <w:r>
          <w:rPr>
            <w:webHidden/>
          </w:rPr>
          <w:fldChar w:fldCharType="separate"/>
        </w:r>
        <w:r w:rsidR="009C2468">
          <w:rPr>
            <w:webHidden/>
          </w:rPr>
          <w:t>19</w:t>
        </w:r>
        <w:r>
          <w:rPr>
            <w:webHidden/>
          </w:rPr>
          <w:fldChar w:fldCharType="end"/>
        </w:r>
      </w:hyperlink>
    </w:p>
    <w:p w14:paraId="763BB55B" w14:textId="599A9ADB" w:rsidR="005C26A0" w:rsidRDefault="005C26A0">
      <w:pPr>
        <w:pStyle w:val="21"/>
        <w:tabs>
          <w:tab w:val="left" w:pos="1440"/>
        </w:tabs>
        <w:rPr>
          <w:rFonts w:asciiTheme="minorHAnsi" w:eastAsiaTheme="minorEastAsia" w:hAnsiTheme="minorHAnsi" w:cstheme="minorBidi"/>
          <w:szCs w:val="22"/>
        </w:rPr>
      </w:pPr>
      <w:hyperlink w:anchor="_Toc120295099" w:history="1">
        <w:r w:rsidRPr="000E4FCE">
          <w:rPr>
            <w:rStyle w:val="af1"/>
            <w:rFonts w:ascii="標楷體" w:hint="eastAsia"/>
          </w:rPr>
          <w:t>八、</w:t>
        </w:r>
        <w:r>
          <w:rPr>
            <w:rFonts w:asciiTheme="minorHAnsi" w:eastAsiaTheme="minorEastAsia" w:hAnsiTheme="minorHAnsi" w:cstheme="minorBidi"/>
            <w:szCs w:val="22"/>
          </w:rPr>
          <w:tab/>
        </w:r>
        <w:r w:rsidRPr="000E4FCE">
          <w:rPr>
            <w:rStyle w:val="af1"/>
            <w:rFonts w:hint="eastAsia"/>
          </w:rPr>
          <w:t>基本服務水準及資安指標服務水準</w:t>
        </w:r>
        <w:r>
          <w:rPr>
            <w:webHidden/>
          </w:rPr>
          <w:tab/>
        </w:r>
        <w:r>
          <w:rPr>
            <w:webHidden/>
          </w:rPr>
          <w:fldChar w:fldCharType="begin"/>
        </w:r>
        <w:r>
          <w:rPr>
            <w:webHidden/>
          </w:rPr>
          <w:instrText xml:space="preserve"> PAGEREF _Toc120295099 \h </w:instrText>
        </w:r>
        <w:r>
          <w:rPr>
            <w:webHidden/>
          </w:rPr>
        </w:r>
        <w:r>
          <w:rPr>
            <w:webHidden/>
          </w:rPr>
          <w:fldChar w:fldCharType="separate"/>
        </w:r>
        <w:r w:rsidR="009C2468">
          <w:rPr>
            <w:webHidden/>
          </w:rPr>
          <w:t>19</w:t>
        </w:r>
        <w:r>
          <w:rPr>
            <w:webHidden/>
          </w:rPr>
          <w:fldChar w:fldCharType="end"/>
        </w:r>
      </w:hyperlink>
    </w:p>
    <w:p w14:paraId="6BA95353" w14:textId="277794BA" w:rsidR="005C26A0" w:rsidRDefault="005C26A0">
      <w:pPr>
        <w:pStyle w:val="21"/>
        <w:tabs>
          <w:tab w:val="left" w:pos="1440"/>
        </w:tabs>
        <w:rPr>
          <w:rFonts w:asciiTheme="minorHAnsi" w:eastAsiaTheme="minorEastAsia" w:hAnsiTheme="minorHAnsi" w:cstheme="minorBidi"/>
          <w:szCs w:val="22"/>
        </w:rPr>
      </w:pPr>
      <w:hyperlink w:anchor="_Toc120295100" w:history="1">
        <w:r w:rsidRPr="000E4FCE">
          <w:rPr>
            <w:rStyle w:val="af1"/>
            <w:rFonts w:ascii="標楷體" w:hint="eastAsia"/>
          </w:rPr>
          <w:t>九、</w:t>
        </w:r>
        <w:r>
          <w:rPr>
            <w:rFonts w:asciiTheme="minorHAnsi" w:eastAsiaTheme="minorEastAsia" w:hAnsiTheme="minorHAnsi" w:cstheme="minorBidi"/>
            <w:szCs w:val="22"/>
          </w:rPr>
          <w:tab/>
        </w:r>
        <w:r w:rsidRPr="000E4FCE">
          <w:rPr>
            <w:rStyle w:val="af1"/>
            <w:rFonts w:hint="eastAsia"/>
          </w:rPr>
          <w:t>交付項目</w:t>
        </w:r>
        <w:r>
          <w:rPr>
            <w:webHidden/>
          </w:rPr>
          <w:tab/>
        </w:r>
        <w:r>
          <w:rPr>
            <w:webHidden/>
          </w:rPr>
          <w:fldChar w:fldCharType="begin"/>
        </w:r>
        <w:r>
          <w:rPr>
            <w:webHidden/>
          </w:rPr>
          <w:instrText xml:space="preserve"> PAGEREF _Toc120295100 \h </w:instrText>
        </w:r>
        <w:r>
          <w:rPr>
            <w:webHidden/>
          </w:rPr>
        </w:r>
        <w:r>
          <w:rPr>
            <w:webHidden/>
          </w:rPr>
          <w:fldChar w:fldCharType="separate"/>
        </w:r>
        <w:r w:rsidR="009C2468">
          <w:rPr>
            <w:webHidden/>
          </w:rPr>
          <w:t>22</w:t>
        </w:r>
        <w:r>
          <w:rPr>
            <w:webHidden/>
          </w:rPr>
          <w:fldChar w:fldCharType="end"/>
        </w:r>
      </w:hyperlink>
    </w:p>
    <w:p w14:paraId="59EE8D50" w14:textId="32CD561D" w:rsidR="005C26A0" w:rsidRDefault="005C26A0">
      <w:pPr>
        <w:pStyle w:val="11"/>
        <w:rPr>
          <w:rFonts w:asciiTheme="minorHAnsi" w:eastAsiaTheme="minorEastAsia" w:hAnsiTheme="minorHAnsi" w:cstheme="minorBidi"/>
          <w:b w:val="0"/>
          <w:sz w:val="24"/>
          <w:szCs w:val="22"/>
        </w:rPr>
      </w:pPr>
      <w:hyperlink w:anchor="_Toc120295101" w:history="1">
        <w:r w:rsidRPr="000E4FCE">
          <w:rPr>
            <w:rStyle w:val="af1"/>
            <w:rFonts w:hint="eastAsia"/>
          </w:rPr>
          <w:t>參、附件</w:t>
        </w:r>
        <w:r>
          <w:rPr>
            <w:webHidden/>
          </w:rPr>
          <w:tab/>
        </w:r>
        <w:r>
          <w:rPr>
            <w:webHidden/>
          </w:rPr>
          <w:fldChar w:fldCharType="begin"/>
        </w:r>
        <w:r>
          <w:rPr>
            <w:webHidden/>
          </w:rPr>
          <w:instrText xml:space="preserve"> PAGEREF _Toc120295101 \h </w:instrText>
        </w:r>
        <w:r>
          <w:rPr>
            <w:webHidden/>
          </w:rPr>
        </w:r>
        <w:r>
          <w:rPr>
            <w:webHidden/>
          </w:rPr>
          <w:fldChar w:fldCharType="separate"/>
        </w:r>
        <w:r w:rsidR="009C2468">
          <w:rPr>
            <w:webHidden/>
          </w:rPr>
          <w:t>25</w:t>
        </w:r>
        <w:r>
          <w:rPr>
            <w:webHidden/>
          </w:rPr>
          <w:fldChar w:fldCharType="end"/>
        </w:r>
      </w:hyperlink>
    </w:p>
    <w:p w14:paraId="2FB02123" w14:textId="2365E595" w:rsidR="005C26A0" w:rsidRDefault="005C26A0">
      <w:pPr>
        <w:pStyle w:val="21"/>
        <w:rPr>
          <w:rFonts w:asciiTheme="minorHAnsi" w:eastAsiaTheme="minorEastAsia" w:hAnsiTheme="minorHAnsi" w:cstheme="minorBidi"/>
          <w:szCs w:val="22"/>
        </w:rPr>
      </w:pPr>
      <w:hyperlink w:anchor="_Toc120295102" w:history="1">
        <w:r w:rsidRPr="000E4FCE">
          <w:rPr>
            <w:rStyle w:val="af1"/>
            <w:rFonts w:hint="eastAsia"/>
          </w:rPr>
          <w:t>附件</w:t>
        </w:r>
        <w:r w:rsidRPr="000E4FCE">
          <w:rPr>
            <w:rStyle w:val="af1"/>
          </w:rPr>
          <w:t>1</w:t>
        </w:r>
        <w:r w:rsidRPr="000E4FCE">
          <w:rPr>
            <w:rStyle w:val="af1"/>
            <w:rFonts w:hint="eastAsia"/>
          </w:rPr>
          <w:t>：設備清單</w:t>
        </w:r>
        <w:r>
          <w:rPr>
            <w:webHidden/>
          </w:rPr>
          <w:tab/>
        </w:r>
        <w:r>
          <w:rPr>
            <w:webHidden/>
          </w:rPr>
          <w:fldChar w:fldCharType="begin"/>
        </w:r>
        <w:r>
          <w:rPr>
            <w:webHidden/>
          </w:rPr>
          <w:instrText xml:space="preserve"> PAGEREF _Toc120295102 \h </w:instrText>
        </w:r>
        <w:r>
          <w:rPr>
            <w:webHidden/>
          </w:rPr>
        </w:r>
        <w:r>
          <w:rPr>
            <w:webHidden/>
          </w:rPr>
          <w:fldChar w:fldCharType="separate"/>
        </w:r>
        <w:r w:rsidR="009C2468">
          <w:rPr>
            <w:webHidden/>
          </w:rPr>
          <w:t>25</w:t>
        </w:r>
        <w:r>
          <w:rPr>
            <w:webHidden/>
          </w:rPr>
          <w:fldChar w:fldCharType="end"/>
        </w:r>
      </w:hyperlink>
    </w:p>
    <w:p w14:paraId="12F404D9" w14:textId="0ED8EBDB" w:rsidR="005C26A0" w:rsidRDefault="005C26A0">
      <w:pPr>
        <w:pStyle w:val="21"/>
        <w:rPr>
          <w:rFonts w:asciiTheme="minorHAnsi" w:eastAsiaTheme="minorEastAsia" w:hAnsiTheme="minorHAnsi" w:cstheme="minorBidi"/>
          <w:szCs w:val="22"/>
        </w:rPr>
      </w:pPr>
      <w:hyperlink w:anchor="_Toc120295103" w:history="1">
        <w:r w:rsidRPr="000E4FCE">
          <w:rPr>
            <w:rStyle w:val="af1"/>
            <w:rFonts w:hint="eastAsia"/>
          </w:rPr>
          <w:t>附件</w:t>
        </w:r>
        <w:r w:rsidRPr="000E4FCE">
          <w:rPr>
            <w:rStyle w:val="af1"/>
          </w:rPr>
          <w:t>2</w:t>
        </w:r>
        <w:r w:rsidRPr="000E4FCE">
          <w:rPr>
            <w:rStyle w:val="af1"/>
            <w:rFonts w:hint="eastAsia"/>
          </w:rPr>
          <w:t>：應用系統清單</w:t>
        </w:r>
        <w:r>
          <w:rPr>
            <w:webHidden/>
          </w:rPr>
          <w:tab/>
        </w:r>
        <w:r>
          <w:rPr>
            <w:webHidden/>
          </w:rPr>
          <w:fldChar w:fldCharType="begin"/>
        </w:r>
        <w:r>
          <w:rPr>
            <w:webHidden/>
          </w:rPr>
          <w:instrText xml:space="preserve"> PAGEREF _Toc120295103 \h </w:instrText>
        </w:r>
        <w:r>
          <w:rPr>
            <w:webHidden/>
          </w:rPr>
        </w:r>
        <w:r>
          <w:rPr>
            <w:webHidden/>
          </w:rPr>
          <w:fldChar w:fldCharType="separate"/>
        </w:r>
        <w:r w:rsidR="009C2468">
          <w:rPr>
            <w:webHidden/>
          </w:rPr>
          <w:t>28</w:t>
        </w:r>
        <w:r>
          <w:rPr>
            <w:webHidden/>
          </w:rPr>
          <w:fldChar w:fldCharType="end"/>
        </w:r>
      </w:hyperlink>
    </w:p>
    <w:p w14:paraId="366AB719" w14:textId="614166A0" w:rsidR="005C26A0" w:rsidRDefault="005C26A0">
      <w:pPr>
        <w:pStyle w:val="21"/>
        <w:rPr>
          <w:rFonts w:asciiTheme="minorHAnsi" w:eastAsiaTheme="minorEastAsia" w:hAnsiTheme="minorHAnsi" w:cstheme="minorBidi"/>
          <w:szCs w:val="22"/>
        </w:rPr>
      </w:pPr>
      <w:hyperlink w:anchor="_Toc120295104" w:history="1">
        <w:r w:rsidRPr="000E4FCE">
          <w:rPr>
            <w:rStyle w:val="af1"/>
            <w:rFonts w:hint="eastAsia"/>
          </w:rPr>
          <w:t>附件</w:t>
        </w:r>
        <w:r w:rsidRPr="000E4FCE">
          <w:rPr>
            <w:rStyle w:val="af1"/>
          </w:rPr>
          <w:t>3</w:t>
        </w:r>
        <w:r w:rsidRPr="000E4FCE">
          <w:rPr>
            <w:rStyle w:val="af1"/>
            <w:rFonts w:hint="eastAsia"/>
          </w:rPr>
          <w:t>：服務建議書製作與建議格式</w:t>
        </w:r>
        <w:r>
          <w:rPr>
            <w:webHidden/>
          </w:rPr>
          <w:tab/>
        </w:r>
        <w:r>
          <w:rPr>
            <w:webHidden/>
          </w:rPr>
          <w:fldChar w:fldCharType="begin"/>
        </w:r>
        <w:r>
          <w:rPr>
            <w:webHidden/>
          </w:rPr>
          <w:instrText xml:space="preserve"> PAGEREF _Toc120295104 \h </w:instrText>
        </w:r>
        <w:r>
          <w:rPr>
            <w:webHidden/>
          </w:rPr>
        </w:r>
        <w:r>
          <w:rPr>
            <w:webHidden/>
          </w:rPr>
          <w:fldChar w:fldCharType="separate"/>
        </w:r>
        <w:r w:rsidR="009C2468">
          <w:rPr>
            <w:webHidden/>
          </w:rPr>
          <w:t>30</w:t>
        </w:r>
        <w:r>
          <w:rPr>
            <w:webHidden/>
          </w:rPr>
          <w:fldChar w:fldCharType="end"/>
        </w:r>
      </w:hyperlink>
    </w:p>
    <w:p w14:paraId="36FF11C0" w14:textId="321A9DE6" w:rsidR="005C26A0" w:rsidRDefault="005C26A0">
      <w:pPr>
        <w:pStyle w:val="21"/>
        <w:rPr>
          <w:rFonts w:asciiTheme="minorHAnsi" w:eastAsiaTheme="minorEastAsia" w:hAnsiTheme="minorHAnsi" w:cstheme="minorBidi"/>
          <w:szCs w:val="22"/>
        </w:rPr>
      </w:pPr>
      <w:hyperlink w:anchor="_Toc120295105" w:history="1">
        <w:r w:rsidRPr="000E4FCE">
          <w:rPr>
            <w:rStyle w:val="af1"/>
            <w:rFonts w:hint="eastAsia"/>
          </w:rPr>
          <w:t>附件</w:t>
        </w:r>
        <w:r w:rsidRPr="000E4FCE">
          <w:rPr>
            <w:rStyle w:val="af1"/>
          </w:rPr>
          <w:t>4</w:t>
        </w:r>
        <w:r w:rsidRPr="000E4FCE">
          <w:rPr>
            <w:rStyle w:val="af1"/>
            <w:rFonts w:hint="eastAsia"/>
          </w:rPr>
          <w:t>：資安管理作業自我評估表</w:t>
        </w:r>
        <w:r>
          <w:rPr>
            <w:webHidden/>
          </w:rPr>
          <w:tab/>
        </w:r>
        <w:r>
          <w:rPr>
            <w:webHidden/>
          </w:rPr>
          <w:fldChar w:fldCharType="begin"/>
        </w:r>
        <w:r>
          <w:rPr>
            <w:webHidden/>
          </w:rPr>
          <w:instrText xml:space="preserve"> PAGEREF _Toc120295105 \h </w:instrText>
        </w:r>
        <w:r>
          <w:rPr>
            <w:webHidden/>
          </w:rPr>
        </w:r>
        <w:r>
          <w:rPr>
            <w:webHidden/>
          </w:rPr>
          <w:fldChar w:fldCharType="separate"/>
        </w:r>
        <w:r w:rsidR="009C2468">
          <w:rPr>
            <w:webHidden/>
          </w:rPr>
          <w:t>32</w:t>
        </w:r>
        <w:r>
          <w:rPr>
            <w:webHidden/>
          </w:rPr>
          <w:fldChar w:fldCharType="end"/>
        </w:r>
      </w:hyperlink>
    </w:p>
    <w:p w14:paraId="7258BA27" w14:textId="1D88CFC0" w:rsidR="005C26A0" w:rsidRDefault="005C26A0">
      <w:pPr>
        <w:pStyle w:val="21"/>
        <w:rPr>
          <w:rFonts w:asciiTheme="minorHAnsi" w:eastAsiaTheme="minorEastAsia" w:hAnsiTheme="minorHAnsi" w:cstheme="minorBidi"/>
          <w:szCs w:val="22"/>
        </w:rPr>
      </w:pPr>
      <w:hyperlink w:anchor="_Toc120295106" w:history="1">
        <w:r w:rsidRPr="000E4FCE">
          <w:rPr>
            <w:rStyle w:val="af1"/>
            <w:rFonts w:hint="eastAsia"/>
          </w:rPr>
          <w:t>附件</w:t>
        </w:r>
        <w:r w:rsidRPr="000E4FCE">
          <w:rPr>
            <w:rStyle w:val="af1"/>
          </w:rPr>
          <w:t>5</w:t>
        </w:r>
        <w:r w:rsidRPr="000E4FCE">
          <w:rPr>
            <w:rStyle w:val="af1"/>
            <w:rFonts w:hint="eastAsia"/>
          </w:rPr>
          <w:t>：經費分析表</w:t>
        </w:r>
        <w:r>
          <w:rPr>
            <w:webHidden/>
          </w:rPr>
          <w:tab/>
        </w:r>
        <w:r>
          <w:rPr>
            <w:webHidden/>
          </w:rPr>
          <w:fldChar w:fldCharType="begin"/>
        </w:r>
        <w:r>
          <w:rPr>
            <w:webHidden/>
          </w:rPr>
          <w:instrText xml:space="preserve"> PAGEREF _Toc120295106 \h </w:instrText>
        </w:r>
        <w:r>
          <w:rPr>
            <w:webHidden/>
          </w:rPr>
        </w:r>
        <w:r>
          <w:rPr>
            <w:webHidden/>
          </w:rPr>
          <w:fldChar w:fldCharType="separate"/>
        </w:r>
        <w:r w:rsidR="009C2468">
          <w:rPr>
            <w:webHidden/>
          </w:rPr>
          <w:t>34</w:t>
        </w:r>
        <w:r>
          <w:rPr>
            <w:webHidden/>
          </w:rPr>
          <w:fldChar w:fldCharType="end"/>
        </w:r>
      </w:hyperlink>
    </w:p>
    <w:p w14:paraId="6D3CBA17" w14:textId="50EA6E57" w:rsidR="00090977" w:rsidRPr="002936D4" w:rsidRDefault="0054069E" w:rsidP="00A727F7">
      <w:pPr>
        <w:rPr>
          <w:color w:val="000000" w:themeColor="text1"/>
        </w:rPr>
      </w:pPr>
      <w:r w:rsidRPr="002936D4">
        <w:rPr>
          <w:b/>
          <w:bCs/>
          <w:color w:val="000000" w:themeColor="text1"/>
          <w:lang w:val="zh-TW"/>
        </w:rPr>
        <w:fldChar w:fldCharType="end"/>
      </w:r>
      <w:r w:rsidRPr="002936D4">
        <w:rPr>
          <w:color w:val="000000" w:themeColor="text1"/>
        </w:rPr>
        <w:br w:type="page"/>
      </w:r>
    </w:p>
    <w:p w14:paraId="4DBC03A8" w14:textId="77777777" w:rsidR="00C643DD" w:rsidRPr="002936D4" w:rsidRDefault="00C643DD" w:rsidP="00A727F7">
      <w:pPr>
        <w:pStyle w:val="a1"/>
        <w:keepNext w:val="0"/>
        <w:numPr>
          <w:ilvl w:val="0"/>
          <w:numId w:val="0"/>
        </w:numPr>
        <w:adjustRightInd w:val="0"/>
        <w:snapToGrid w:val="0"/>
        <w:spacing w:before="0" w:after="0" w:line="360" w:lineRule="auto"/>
        <w:jc w:val="both"/>
        <w:rPr>
          <w:rFonts w:ascii="Times New Roman" w:hAnsi="Times New Roman"/>
          <w:color w:val="000000" w:themeColor="text1"/>
          <w:sz w:val="28"/>
          <w:szCs w:val="28"/>
        </w:rPr>
      </w:pPr>
      <w:bookmarkStart w:id="3" w:name="_Toc120295084"/>
      <w:r w:rsidRPr="002936D4">
        <w:rPr>
          <w:rFonts w:ascii="Times New Roman" w:hAnsi="Times New Roman"/>
          <w:color w:val="000000" w:themeColor="text1"/>
          <w:sz w:val="28"/>
          <w:szCs w:val="28"/>
        </w:rPr>
        <w:lastRenderedPageBreak/>
        <w:t>壹、專案說明</w:t>
      </w:r>
      <w:bookmarkEnd w:id="0"/>
      <w:bookmarkEnd w:id="3"/>
    </w:p>
    <w:p w14:paraId="40E53540" w14:textId="77777777" w:rsidR="00C643DD" w:rsidRPr="0004621A" w:rsidRDefault="00C643DD" w:rsidP="003B6B0E">
      <w:pPr>
        <w:pStyle w:val="2"/>
        <w:keepNext w:val="0"/>
        <w:numPr>
          <w:ilvl w:val="0"/>
          <w:numId w:val="10"/>
        </w:numPr>
        <w:tabs>
          <w:tab w:val="left" w:pos="851"/>
        </w:tabs>
        <w:adjustRightInd w:val="0"/>
        <w:snapToGrid w:val="0"/>
        <w:spacing w:before="0" w:beforeAutospacing="0" w:after="0" w:afterAutospacing="0"/>
        <w:ind w:left="709" w:hanging="482"/>
        <w:jc w:val="both"/>
        <w:rPr>
          <w:rFonts w:ascii="Times New Roman" w:hAnsi="Times New Roman"/>
          <w:b w:val="0"/>
          <w:color w:val="000000" w:themeColor="text1"/>
          <w:sz w:val="28"/>
          <w:szCs w:val="28"/>
        </w:rPr>
      </w:pPr>
      <w:bookmarkStart w:id="4" w:name="_Toc330306660"/>
      <w:bookmarkStart w:id="5" w:name="_Toc120295085"/>
      <w:r w:rsidRPr="0004621A">
        <w:rPr>
          <w:rFonts w:ascii="Times New Roman" w:hAnsi="Times New Roman"/>
          <w:b w:val="0"/>
          <w:color w:val="000000" w:themeColor="text1"/>
          <w:sz w:val="28"/>
          <w:szCs w:val="28"/>
        </w:rPr>
        <w:t>專案名稱</w:t>
      </w:r>
      <w:bookmarkEnd w:id="1"/>
      <w:bookmarkEnd w:id="4"/>
      <w:bookmarkEnd w:id="5"/>
    </w:p>
    <w:p w14:paraId="34389D56" w14:textId="633101BD" w:rsidR="00C643DD" w:rsidRPr="002936D4" w:rsidRDefault="00013231" w:rsidP="002648A5">
      <w:pPr>
        <w:adjustRightInd w:val="0"/>
        <w:snapToGrid w:val="0"/>
        <w:spacing w:line="360" w:lineRule="auto"/>
        <w:ind w:left="964"/>
        <w:jc w:val="both"/>
        <w:rPr>
          <w:color w:val="000000" w:themeColor="text1"/>
          <w:szCs w:val="28"/>
        </w:rPr>
      </w:pPr>
      <w:proofErr w:type="gramStart"/>
      <w:r w:rsidRPr="00013231">
        <w:rPr>
          <w:color w:val="000000" w:themeColor="text1"/>
          <w:szCs w:val="28"/>
        </w:rPr>
        <w:t>112</w:t>
      </w:r>
      <w:proofErr w:type="gramEnd"/>
      <w:r w:rsidRPr="00013231">
        <w:rPr>
          <w:rFonts w:hint="eastAsia"/>
          <w:color w:val="000000" w:themeColor="text1"/>
          <w:szCs w:val="28"/>
        </w:rPr>
        <w:t>年度資訊安全強化及整體資訊維運委託服務案</w:t>
      </w:r>
      <w:r w:rsidR="001C2FEE" w:rsidRPr="002936D4">
        <w:rPr>
          <w:color w:val="000000" w:themeColor="text1"/>
          <w:szCs w:val="28"/>
        </w:rPr>
        <w:t>(</w:t>
      </w:r>
      <w:r w:rsidR="00C643DD" w:rsidRPr="002936D4">
        <w:rPr>
          <w:color w:val="000000" w:themeColor="text1"/>
          <w:szCs w:val="28"/>
        </w:rPr>
        <w:t>下</w:t>
      </w:r>
      <w:r w:rsidR="0049042D">
        <w:rPr>
          <w:rFonts w:hint="eastAsia"/>
          <w:color w:val="000000" w:themeColor="text1"/>
          <w:szCs w:val="28"/>
        </w:rPr>
        <w:t>稱</w:t>
      </w:r>
      <w:r w:rsidR="00AA1579" w:rsidRPr="002936D4">
        <w:rPr>
          <w:color w:val="000000" w:themeColor="text1"/>
          <w:szCs w:val="28"/>
        </w:rPr>
        <w:t>本案</w:t>
      </w:r>
      <w:r w:rsidR="001C2FEE" w:rsidRPr="002936D4">
        <w:rPr>
          <w:color w:val="000000" w:themeColor="text1"/>
          <w:szCs w:val="28"/>
        </w:rPr>
        <w:t>)</w:t>
      </w:r>
      <w:r w:rsidR="00C643DD" w:rsidRPr="002936D4">
        <w:rPr>
          <w:color w:val="000000" w:themeColor="text1"/>
          <w:szCs w:val="28"/>
        </w:rPr>
        <w:t>。</w:t>
      </w:r>
    </w:p>
    <w:p w14:paraId="7AF8B1D9" w14:textId="77777777" w:rsidR="00101963" w:rsidRPr="0004621A" w:rsidRDefault="00101963" w:rsidP="003B6B0E">
      <w:pPr>
        <w:numPr>
          <w:ilvl w:val="0"/>
          <w:numId w:val="10"/>
        </w:numPr>
        <w:adjustRightInd w:val="0"/>
        <w:snapToGrid w:val="0"/>
        <w:spacing w:line="360" w:lineRule="auto"/>
        <w:ind w:left="709" w:hanging="482"/>
        <w:jc w:val="both"/>
        <w:outlineLvl w:val="1"/>
        <w:rPr>
          <w:bCs/>
          <w:color w:val="000000" w:themeColor="text1"/>
          <w:szCs w:val="28"/>
        </w:rPr>
      </w:pPr>
      <w:bookmarkStart w:id="6" w:name="_Toc330306662"/>
      <w:bookmarkStart w:id="7" w:name="_Toc330306661"/>
      <w:bookmarkStart w:id="8" w:name="_Toc261419220"/>
      <w:bookmarkStart w:id="9" w:name="_Toc120295086"/>
      <w:r w:rsidRPr="0004621A">
        <w:rPr>
          <w:bCs/>
          <w:color w:val="000000" w:themeColor="text1"/>
          <w:szCs w:val="28"/>
        </w:rPr>
        <w:t>專案目標</w:t>
      </w:r>
      <w:bookmarkEnd w:id="6"/>
      <w:bookmarkEnd w:id="9"/>
    </w:p>
    <w:p w14:paraId="31CBC838" w14:textId="77777777" w:rsidR="009E4812" w:rsidRDefault="00F50315" w:rsidP="003B6B0E">
      <w:pPr>
        <w:numPr>
          <w:ilvl w:val="0"/>
          <w:numId w:val="11"/>
        </w:numPr>
        <w:spacing w:line="360" w:lineRule="auto"/>
        <w:ind w:left="1531" w:hanging="567"/>
        <w:rPr>
          <w:color w:val="000000" w:themeColor="text1"/>
          <w:szCs w:val="28"/>
        </w:rPr>
      </w:pPr>
      <w:bookmarkStart w:id="10" w:name="_Hlt58125708"/>
      <w:bookmarkEnd w:id="10"/>
      <w:r w:rsidRPr="002936D4">
        <w:rPr>
          <w:color w:val="000000" w:themeColor="text1"/>
          <w:szCs w:val="28"/>
        </w:rPr>
        <w:t>持續強化本會網路、資訊設備之管理及各項服務運作機制</w:t>
      </w:r>
    </w:p>
    <w:p w14:paraId="20707365" w14:textId="753DA656" w:rsidR="00DC0061" w:rsidRDefault="00DC0061" w:rsidP="00DC0061">
      <w:pPr>
        <w:numPr>
          <w:ilvl w:val="0"/>
          <w:numId w:val="11"/>
        </w:numPr>
        <w:spacing w:line="360" w:lineRule="auto"/>
        <w:ind w:left="1531" w:hanging="567"/>
        <w:rPr>
          <w:color w:val="000000" w:themeColor="text1"/>
          <w:szCs w:val="28"/>
        </w:rPr>
      </w:pPr>
      <w:r>
        <w:rPr>
          <w:rFonts w:hint="eastAsia"/>
          <w:color w:val="000000" w:themeColor="text1"/>
          <w:szCs w:val="28"/>
        </w:rPr>
        <w:t>落實</w:t>
      </w:r>
      <w:r w:rsidRPr="002936D4">
        <w:rPr>
          <w:color w:val="000000" w:themeColor="text1"/>
          <w:szCs w:val="28"/>
        </w:rPr>
        <w:t>資訊安全防護</w:t>
      </w:r>
      <w:r>
        <w:rPr>
          <w:rFonts w:hint="eastAsia"/>
          <w:color w:val="000000" w:themeColor="text1"/>
          <w:szCs w:val="28"/>
        </w:rPr>
        <w:t>機制</w:t>
      </w:r>
    </w:p>
    <w:p w14:paraId="71CCE5E1" w14:textId="77777777" w:rsidR="009E4812" w:rsidRDefault="00F50315" w:rsidP="003B6B0E">
      <w:pPr>
        <w:numPr>
          <w:ilvl w:val="0"/>
          <w:numId w:val="11"/>
        </w:numPr>
        <w:spacing w:line="360" w:lineRule="auto"/>
        <w:ind w:left="1531" w:hanging="567"/>
        <w:rPr>
          <w:color w:val="000000" w:themeColor="text1"/>
          <w:szCs w:val="28"/>
        </w:rPr>
      </w:pPr>
      <w:r w:rsidRPr="002936D4">
        <w:rPr>
          <w:color w:val="000000" w:themeColor="text1"/>
          <w:szCs w:val="28"/>
        </w:rPr>
        <w:t>維持資訊</w:t>
      </w:r>
      <w:r w:rsidR="0044798C" w:rsidRPr="002936D4">
        <w:rPr>
          <w:color w:val="000000" w:themeColor="text1"/>
          <w:szCs w:val="28"/>
        </w:rPr>
        <w:t>安全管理制度</w:t>
      </w:r>
      <w:r w:rsidR="001C2FEE" w:rsidRPr="002936D4">
        <w:rPr>
          <w:color w:val="000000" w:themeColor="text1"/>
          <w:szCs w:val="28"/>
        </w:rPr>
        <w:t>(</w:t>
      </w:r>
      <w:r w:rsidRPr="002936D4">
        <w:rPr>
          <w:color w:val="000000" w:themeColor="text1"/>
          <w:szCs w:val="28"/>
        </w:rPr>
        <w:t xml:space="preserve">Information </w:t>
      </w:r>
      <w:r w:rsidR="0044798C" w:rsidRPr="002936D4">
        <w:rPr>
          <w:color w:val="000000" w:themeColor="text1"/>
          <w:szCs w:val="28"/>
        </w:rPr>
        <w:t>Security</w:t>
      </w:r>
      <w:r w:rsidRPr="002936D4">
        <w:rPr>
          <w:color w:val="000000" w:themeColor="text1"/>
          <w:szCs w:val="28"/>
        </w:rPr>
        <w:t xml:space="preserve"> Management System,</w:t>
      </w:r>
      <w:r w:rsidR="001C72A8" w:rsidRPr="002936D4">
        <w:rPr>
          <w:color w:val="000000" w:themeColor="text1"/>
          <w:szCs w:val="28"/>
        </w:rPr>
        <w:t xml:space="preserve"> </w:t>
      </w:r>
      <w:r w:rsidRPr="002936D4">
        <w:rPr>
          <w:color w:val="000000" w:themeColor="text1"/>
          <w:szCs w:val="28"/>
        </w:rPr>
        <w:t>ISMS</w:t>
      </w:r>
      <w:r w:rsidR="001C2FEE" w:rsidRPr="002936D4">
        <w:rPr>
          <w:color w:val="000000" w:themeColor="text1"/>
          <w:szCs w:val="28"/>
        </w:rPr>
        <w:t>)</w:t>
      </w:r>
      <w:r w:rsidR="009E4812">
        <w:rPr>
          <w:color w:val="000000" w:themeColor="text1"/>
          <w:szCs w:val="28"/>
        </w:rPr>
        <w:t>有效性</w:t>
      </w:r>
    </w:p>
    <w:p w14:paraId="649D535D" w14:textId="77777777" w:rsidR="009E4812" w:rsidRPr="002936D4" w:rsidRDefault="00604541" w:rsidP="003B6B0E">
      <w:pPr>
        <w:numPr>
          <w:ilvl w:val="0"/>
          <w:numId w:val="11"/>
        </w:numPr>
        <w:spacing w:line="360" w:lineRule="auto"/>
        <w:ind w:left="1531" w:hanging="567"/>
        <w:rPr>
          <w:color w:val="000000" w:themeColor="text1"/>
          <w:szCs w:val="28"/>
        </w:rPr>
      </w:pPr>
      <w:r>
        <w:rPr>
          <w:rFonts w:hint="eastAsia"/>
          <w:color w:val="000000" w:themeColor="text1"/>
          <w:szCs w:val="28"/>
        </w:rPr>
        <w:t>提供同仁高品質</w:t>
      </w:r>
      <w:r w:rsidR="009E4812">
        <w:rPr>
          <w:rFonts w:hint="eastAsia"/>
          <w:color w:val="000000" w:themeColor="text1"/>
          <w:szCs w:val="28"/>
        </w:rPr>
        <w:t>資訊服務</w:t>
      </w:r>
    </w:p>
    <w:p w14:paraId="0293F174" w14:textId="77777777" w:rsidR="00101963" w:rsidRPr="0004621A" w:rsidRDefault="00101963" w:rsidP="003B6B0E">
      <w:pPr>
        <w:numPr>
          <w:ilvl w:val="0"/>
          <w:numId w:val="10"/>
        </w:numPr>
        <w:adjustRightInd w:val="0"/>
        <w:snapToGrid w:val="0"/>
        <w:spacing w:line="360" w:lineRule="auto"/>
        <w:ind w:left="709"/>
        <w:jc w:val="both"/>
        <w:outlineLvl w:val="1"/>
        <w:rPr>
          <w:bCs/>
          <w:color w:val="000000" w:themeColor="text1"/>
          <w:szCs w:val="28"/>
        </w:rPr>
      </w:pPr>
      <w:bookmarkStart w:id="11" w:name="_Toc330306663"/>
      <w:bookmarkStart w:id="12" w:name="_Toc120295087"/>
      <w:r w:rsidRPr="0004621A">
        <w:rPr>
          <w:bCs/>
          <w:color w:val="000000" w:themeColor="text1"/>
          <w:szCs w:val="28"/>
        </w:rPr>
        <w:t>專案範圍</w:t>
      </w:r>
      <w:bookmarkEnd w:id="11"/>
      <w:bookmarkEnd w:id="12"/>
    </w:p>
    <w:p w14:paraId="00A29A61" w14:textId="77777777" w:rsidR="00101963" w:rsidRPr="00E77C27" w:rsidRDefault="00101963" w:rsidP="002648A5">
      <w:pPr>
        <w:adjustRightInd w:val="0"/>
        <w:snapToGrid w:val="0"/>
        <w:spacing w:line="360" w:lineRule="auto"/>
        <w:ind w:left="964"/>
        <w:jc w:val="both"/>
        <w:rPr>
          <w:color w:val="000000" w:themeColor="text1"/>
          <w:szCs w:val="28"/>
        </w:rPr>
      </w:pPr>
      <w:r w:rsidRPr="00E77C27">
        <w:rPr>
          <w:color w:val="000000" w:themeColor="text1"/>
          <w:szCs w:val="28"/>
        </w:rPr>
        <w:t>本案之範圍如下，詳細內容請參閱</w:t>
      </w:r>
      <w:r w:rsidR="00476BC2" w:rsidRPr="00E77C27">
        <w:rPr>
          <w:color w:val="000000" w:themeColor="text1"/>
          <w:szCs w:val="28"/>
        </w:rPr>
        <w:t>「</w:t>
      </w:r>
      <w:r w:rsidRPr="00E77C27">
        <w:rPr>
          <w:b/>
          <w:color w:val="000000" w:themeColor="text1"/>
          <w:szCs w:val="28"/>
        </w:rPr>
        <w:t>貳、專案需求說明</w:t>
      </w:r>
      <w:r w:rsidR="00476BC2" w:rsidRPr="00E77C27">
        <w:rPr>
          <w:color w:val="000000" w:themeColor="text1"/>
          <w:szCs w:val="28"/>
        </w:rPr>
        <w:t>」</w:t>
      </w:r>
    </w:p>
    <w:p w14:paraId="7909274C" w14:textId="77777777" w:rsidR="00101963" w:rsidRPr="00E77C27" w:rsidRDefault="00373A91" w:rsidP="003B6B0E">
      <w:pPr>
        <w:numPr>
          <w:ilvl w:val="0"/>
          <w:numId w:val="48"/>
        </w:numPr>
        <w:spacing w:line="360" w:lineRule="auto"/>
        <w:ind w:left="1531" w:hanging="567"/>
        <w:rPr>
          <w:color w:val="000000" w:themeColor="text1"/>
          <w:szCs w:val="28"/>
        </w:rPr>
      </w:pPr>
      <w:r w:rsidRPr="00E77C27">
        <w:rPr>
          <w:color w:val="000000" w:themeColor="text1"/>
          <w:szCs w:val="28"/>
        </w:rPr>
        <w:t>維護</w:t>
      </w:r>
      <w:r w:rsidR="00F50315" w:rsidRPr="00E77C27">
        <w:rPr>
          <w:color w:val="000000" w:themeColor="text1"/>
          <w:szCs w:val="28"/>
        </w:rPr>
        <w:t>本會機房</w:t>
      </w:r>
      <w:r w:rsidR="00F50315" w:rsidRPr="00E77C27">
        <w:rPr>
          <w:color w:val="000000" w:themeColor="text1"/>
        </w:rPr>
        <w:t>各項服務運作</w:t>
      </w:r>
      <w:r w:rsidR="00101963" w:rsidRPr="00E77C27">
        <w:rPr>
          <w:color w:val="000000" w:themeColor="text1"/>
          <w:szCs w:val="28"/>
        </w:rPr>
        <w:t>。</w:t>
      </w:r>
    </w:p>
    <w:p w14:paraId="6F3577F3" w14:textId="35E4D778" w:rsidR="00101963" w:rsidRPr="00E77C27" w:rsidRDefault="000A710C" w:rsidP="003B6B0E">
      <w:pPr>
        <w:numPr>
          <w:ilvl w:val="0"/>
          <w:numId w:val="48"/>
        </w:numPr>
        <w:spacing w:line="360" w:lineRule="auto"/>
        <w:ind w:left="1531" w:hanging="567"/>
        <w:rPr>
          <w:color w:val="000000" w:themeColor="text1"/>
          <w:szCs w:val="28"/>
        </w:rPr>
      </w:pPr>
      <w:r w:rsidRPr="00E77C27">
        <w:rPr>
          <w:color w:val="000000" w:themeColor="text1"/>
          <w:szCs w:val="28"/>
        </w:rPr>
        <w:t>提供</w:t>
      </w:r>
      <w:r w:rsidR="00101963" w:rsidRPr="00E77C27">
        <w:rPr>
          <w:color w:val="000000" w:themeColor="text1"/>
          <w:szCs w:val="28"/>
        </w:rPr>
        <w:t>本會資訊安全防護</w:t>
      </w:r>
      <w:r w:rsidRPr="00E77C27">
        <w:rPr>
          <w:color w:val="000000" w:themeColor="text1"/>
          <w:szCs w:val="28"/>
        </w:rPr>
        <w:t>、弱點掃描、滲透測試</w:t>
      </w:r>
      <w:r w:rsidR="0049042D">
        <w:rPr>
          <w:rFonts w:hint="eastAsia"/>
          <w:color w:val="000000" w:themeColor="text1"/>
          <w:szCs w:val="28"/>
        </w:rPr>
        <w:t>、社交工程演練</w:t>
      </w:r>
      <w:r w:rsidRPr="00E77C27">
        <w:rPr>
          <w:color w:val="000000" w:themeColor="text1"/>
          <w:szCs w:val="28"/>
        </w:rPr>
        <w:t>及</w:t>
      </w:r>
      <w:proofErr w:type="gramStart"/>
      <w:r w:rsidRPr="00E77C27">
        <w:rPr>
          <w:color w:val="000000" w:themeColor="text1"/>
          <w:szCs w:val="28"/>
        </w:rPr>
        <w:t>資安健</w:t>
      </w:r>
      <w:proofErr w:type="gramEnd"/>
      <w:r w:rsidRPr="00E77C27">
        <w:rPr>
          <w:color w:val="000000" w:themeColor="text1"/>
          <w:szCs w:val="28"/>
        </w:rPr>
        <w:t>診等服務</w:t>
      </w:r>
      <w:r w:rsidR="00101963" w:rsidRPr="00E77C27">
        <w:rPr>
          <w:color w:val="000000" w:themeColor="text1"/>
          <w:szCs w:val="28"/>
        </w:rPr>
        <w:t>。</w:t>
      </w:r>
    </w:p>
    <w:p w14:paraId="7147A148" w14:textId="358D418A" w:rsidR="00604541" w:rsidRPr="00E77C27" w:rsidRDefault="00604541" w:rsidP="003B6B0E">
      <w:pPr>
        <w:numPr>
          <w:ilvl w:val="0"/>
          <w:numId w:val="48"/>
        </w:numPr>
        <w:spacing w:line="360" w:lineRule="auto"/>
        <w:ind w:left="1531" w:hanging="567"/>
        <w:rPr>
          <w:color w:val="000000" w:themeColor="text1"/>
          <w:szCs w:val="28"/>
        </w:rPr>
      </w:pPr>
      <w:r w:rsidRPr="00E77C27">
        <w:rPr>
          <w:color w:val="000000" w:themeColor="text1"/>
          <w:szCs w:val="28"/>
        </w:rPr>
        <w:t>協助本會執行資訊安全防護機制，包含設備管理、操作、保固及機房</w:t>
      </w:r>
      <w:proofErr w:type="gramStart"/>
      <w:r w:rsidRPr="00E77C27">
        <w:rPr>
          <w:color w:val="000000" w:themeColor="text1"/>
          <w:szCs w:val="28"/>
        </w:rPr>
        <w:t>不</w:t>
      </w:r>
      <w:proofErr w:type="gramEnd"/>
      <w:r w:rsidRPr="00E77C27">
        <w:rPr>
          <w:color w:val="000000" w:themeColor="text1"/>
          <w:szCs w:val="28"/>
        </w:rPr>
        <w:t>斷電、環控、消防、門禁、空調等設施之保養維護。</w:t>
      </w:r>
    </w:p>
    <w:p w14:paraId="640338AC" w14:textId="60D54C9A" w:rsidR="00101963" w:rsidRPr="00E77C27" w:rsidRDefault="0049042D" w:rsidP="003B6B0E">
      <w:pPr>
        <w:numPr>
          <w:ilvl w:val="0"/>
          <w:numId w:val="48"/>
        </w:numPr>
        <w:spacing w:line="360" w:lineRule="auto"/>
        <w:ind w:left="1531" w:hanging="567"/>
        <w:rPr>
          <w:color w:val="000000" w:themeColor="text1"/>
          <w:szCs w:val="28"/>
        </w:rPr>
      </w:pPr>
      <w:r>
        <w:rPr>
          <w:rFonts w:hint="eastAsia"/>
          <w:color w:val="000000" w:themeColor="text1"/>
          <w:szCs w:val="28"/>
        </w:rPr>
        <w:t>提供</w:t>
      </w:r>
      <w:r w:rsidR="00201154" w:rsidRPr="00E77C27">
        <w:rPr>
          <w:color w:val="000000" w:themeColor="text1"/>
          <w:szCs w:val="28"/>
        </w:rPr>
        <w:t>本會</w:t>
      </w:r>
      <w:r w:rsidR="00C46FB5" w:rsidRPr="00E77C27">
        <w:rPr>
          <w:color w:val="000000" w:themeColor="text1"/>
          <w:szCs w:val="28"/>
        </w:rPr>
        <w:t>服務</w:t>
      </w:r>
      <w:proofErr w:type="gramStart"/>
      <w:r w:rsidR="00C46FB5" w:rsidRPr="00E77C27">
        <w:rPr>
          <w:color w:val="000000" w:themeColor="text1"/>
          <w:szCs w:val="28"/>
        </w:rPr>
        <w:t>臺</w:t>
      </w:r>
      <w:proofErr w:type="gramEnd"/>
      <w:r w:rsidR="00476BC2" w:rsidRPr="00E77C27">
        <w:rPr>
          <w:color w:val="000000" w:themeColor="text1"/>
          <w:szCs w:val="28"/>
        </w:rPr>
        <w:t>(Service Desk)</w:t>
      </w:r>
      <w:r w:rsidR="00D61D47" w:rsidRPr="00E77C27">
        <w:rPr>
          <w:color w:val="000000" w:themeColor="text1"/>
          <w:szCs w:val="28"/>
        </w:rPr>
        <w:t>及</w:t>
      </w:r>
      <w:r w:rsidR="00101963" w:rsidRPr="00E77C27">
        <w:rPr>
          <w:color w:val="000000" w:themeColor="text1"/>
          <w:szCs w:val="28"/>
        </w:rPr>
        <w:t>各項資訊系統維運</w:t>
      </w:r>
      <w:r w:rsidR="00604541" w:rsidRPr="00E77C27">
        <w:rPr>
          <w:color w:val="000000" w:themeColor="text1"/>
          <w:szCs w:val="28"/>
        </w:rPr>
        <w:t>支援服務</w:t>
      </w:r>
    </w:p>
    <w:p w14:paraId="6AA1FF84" w14:textId="77777777" w:rsidR="00101963" w:rsidRPr="0004621A" w:rsidRDefault="00101963" w:rsidP="003B6B0E">
      <w:pPr>
        <w:numPr>
          <w:ilvl w:val="0"/>
          <w:numId w:val="10"/>
        </w:numPr>
        <w:adjustRightInd w:val="0"/>
        <w:snapToGrid w:val="0"/>
        <w:spacing w:line="360" w:lineRule="auto"/>
        <w:ind w:left="709"/>
        <w:jc w:val="both"/>
        <w:outlineLvl w:val="1"/>
        <w:rPr>
          <w:bCs/>
          <w:color w:val="000000" w:themeColor="text1"/>
          <w:szCs w:val="28"/>
        </w:rPr>
      </w:pPr>
      <w:bookmarkStart w:id="13" w:name="_Toc330306664"/>
      <w:bookmarkStart w:id="14" w:name="_Toc120295088"/>
      <w:r w:rsidRPr="0004621A">
        <w:rPr>
          <w:bCs/>
          <w:color w:val="000000" w:themeColor="text1"/>
          <w:szCs w:val="28"/>
        </w:rPr>
        <w:t>專案期程</w:t>
      </w:r>
      <w:bookmarkEnd w:id="13"/>
      <w:bookmarkEnd w:id="14"/>
    </w:p>
    <w:p w14:paraId="63D44D68" w14:textId="7F65121A" w:rsidR="00101963" w:rsidRPr="00E77C27" w:rsidRDefault="00101963" w:rsidP="002648A5">
      <w:pPr>
        <w:adjustRightInd w:val="0"/>
        <w:snapToGrid w:val="0"/>
        <w:spacing w:line="360" w:lineRule="auto"/>
        <w:ind w:left="964"/>
        <w:jc w:val="both"/>
        <w:rPr>
          <w:color w:val="000000" w:themeColor="text1"/>
          <w:szCs w:val="28"/>
        </w:rPr>
      </w:pPr>
      <w:r w:rsidRPr="00E77C27">
        <w:rPr>
          <w:color w:val="000000" w:themeColor="text1"/>
          <w:szCs w:val="28"/>
        </w:rPr>
        <w:t>本案期程為自</w:t>
      </w:r>
      <w:r w:rsidR="00791EDA">
        <w:rPr>
          <w:color w:val="000000" w:themeColor="text1"/>
          <w:szCs w:val="28"/>
        </w:rPr>
        <w:t>11</w:t>
      </w:r>
      <w:r w:rsidR="0049042D">
        <w:rPr>
          <w:rFonts w:hint="eastAsia"/>
          <w:color w:val="000000" w:themeColor="text1"/>
          <w:szCs w:val="28"/>
        </w:rPr>
        <w:t>2</w:t>
      </w:r>
      <w:r w:rsidR="002E0411" w:rsidRPr="00E77C27">
        <w:rPr>
          <w:color w:val="000000" w:themeColor="text1"/>
          <w:szCs w:val="28"/>
        </w:rPr>
        <w:t>年</w:t>
      </w:r>
      <w:r w:rsidR="00425389" w:rsidRPr="00E77C27">
        <w:rPr>
          <w:color w:val="000000" w:themeColor="text1"/>
          <w:szCs w:val="28"/>
        </w:rPr>
        <w:t>3</w:t>
      </w:r>
      <w:r w:rsidR="002E0411" w:rsidRPr="00E77C27">
        <w:rPr>
          <w:color w:val="000000" w:themeColor="text1"/>
          <w:szCs w:val="28"/>
        </w:rPr>
        <w:t>月</w:t>
      </w:r>
      <w:r w:rsidR="002E0411" w:rsidRPr="00E77C27">
        <w:rPr>
          <w:color w:val="000000" w:themeColor="text1"/>
          <w:szCs w:val="28"/>
        </w:rPr>
        <w:t>1</w:t>
      </w:r>
      <w:r w:rsidR="00610403" w:rsidRPr="00E77C27">
        <w:rPr>
          <w:color w:val="000000" w:themeColor="text1"/>
          <w:szCs w:val="28"/>
        </w:rPr>
        <w:t>日</w:t>
      </w:r>
      <w:r w:rsidRPr="00E77C27">
        <w:rPr>
          <w:color w:val="000000" w:themeColor="text1"/>
          <w:szCs w:val="28"/>
        </w:rPr>
        <w:t>起至</w:t>
      </w:r>
      <w:r w:rsidRPr="00E77C27">
        <w:rPr>
          <w:color w:val="000000" w:themeColor="text1"/>
          <w:szCs w:val="28"/>
        </w:rPr>
        <w:t>1</w:t>
      </w:r>
      <w:r w:rsidR="00791EDA">
        <w:rPr>
          <w:color w:val="000000" w:themeColor="text1"/>
          <w:szCs w:val="28"/>
        </w:rPr>
        <w:t>1</w:t>
      </w:r>
      <w:r w:rsidR="0049042D">
        <w:rPr>
          <w:rFonts w:hint="eastAsia"/>
          <w:color w:val="000000" w:themeColor="text1"/>
          <w:szCs w:val="28"/>
        </w:rPr>
        <w:t>3</w:t>
      </w:r>
      <w:r w:rsidRPr="00E77C27">
        <w:rPr>
          <w:color w:val="000000" w:themeColor="text1"/>
          <w:szCs w:val="28"/>
        </w:rPr>
        <w:t>年</w:t>
      </w:r>
      <w:r w:rsidR="00425389" w:rsidRPr="00E77C27">
        <w:rPr>
          <w:color w:val="000000" w:themeColor="text1"/>
          <w:szCs w:val="28"/>
        </w:rPr>
        <w:t>2</w:t>
      </w:r>
      <w:r w:rsidRPr="00E77C27">
        <w:rPr>
          <w:color w:val="000000" w:themeColor="text1"/>
          <w:szCs w:val="28"/>
        </w:rPr>
        <w:t>月</w:t>
      </w:r>
      <w:r w:rsidR="00425389" w:rsidRPr="00E77C27">
        <w:rPr>
          <w:color w:val="000000" w:themeColor="text1"/>
          <w:szCs w:val="28"/>
        </w:rPr>
        <w:t>2</w:t>
      </w:r>
      <w:r w:rsidR="0049042D">
        <w:rPr>
          <w:rFonts w:hint="eastAsia"/>
          <w:color w:val="000000" w:themeColor="text1"/>
          <w:szCs w:val="28"/>
        </w:rPr>
        <w:t>9</w:t>
      </w:r>
      <w:r w:rsidRPr="00E77C27">
        <w:rPr>
          <w:color w:val="000000" w:themeColor="text1"/>
          <w:szCs w:val="28"/>
        </w:rPr>
        <w:t>日止。</w:t>
      </w:r>
    </w:p>
    <w:p w14:paraId="62AA828B" w14:textId="77777777" w:rsidR="00101963" w:rsidRPr="0004621A" w:rsidRDefault="00101963" w:rsidP="003B6B0E">
      <w:pPr>
        <w:numPr>
          <w:ilvl w:val="0"/>
          <w:numId w:val="10"/>
        </w:numPr>
        <w:adjustRightInd w:val="0"/>
        <w:snapToGrid w:val="0"/>
        <w:spacing w:line="360" w:lineRule="auto"/>
        <w:ind w:left="709" w:hanging="482"/>
        <w:jc w:val="both"/>
        <w:outlineLvl w:val="1"/>
        <w:rPr>
          <w:bCs/>
          <w:color w:val="000000" w:themeColor="text1"/>
          <w:szCs w:val="28"/>
        </w:rPr>
      </w:pPr>
      <w:bookmarkStart w:id="15" w:name="_Toc330306665"/>
      <w:bookmarkStart w:id="16" w:name="_Toc120295089"/>
      <w:r w:rsidRPr="0004621A">
        <w:rPr>
          <w:bCs/>
          <w:color w:val="000000" w:themeColor="text1"/>
          <w:szCs w:val="28"/>
        </w:rPr>
        <w:t>專案預算</w:t>
      </w:r>
      <w:bookmarkEnd w:id="15"/>
      <w:bookmarkEnd w:id="16"/>
    </w:p>
    <w:p w14:paraId="425F00B0" w14:textId="706FFE9A" w:rsidR="002936D4" w:rsidRPr="0049042D" w:rsidRDefault="00C610A1" w:rsidP="003B6B0E">
      <w:pPr>
        <w:numPr>
          <w:ilvl w:val="0"/>
          <w:numId w:val="45"/>
        </w:numPr>
        <w:spacing w:line="360" w:lineRule="auto"/>
        <w:ind w:left="1531" w:hanging="567"/>
        <w:rPr>
          <w:color w:val="000000" w:themeColor="text1"/>
          <w:szCs w:val="28"/>
        </w:rPr>
      </w:pPr>
      <w:r w:rsidRPr="0049042D">
        <w:rPr>
          <w:color w:val="000000" w:themeColor="text1"/>
          <w:szCs w:val="28"/>
        </w:rPr>
        <w:t>本案預算金額為新臺幣</w:t>
      </w:r>
      <w:r w:rsidRPr="0049042D">
        <w:rPr>
          <w:color w:val="000000" w:themeColor="text1"/>
          <w:szCs w:val="28"/>
        </w:rPr>
        <w:t>1</w:t>
      </w:r>
      <w:r w:rsidR="001C2FEE" w:rsidRPr="0049042D">
        <w:rPr>
          <w:color w:val="000000" w:themeColor="text1"/>
          <w:szCs w:val="28"/>
        </w:rPr>
        <w:t>,</w:t>
      </w:r>
      <w:r w:rsidRPr="0049042D">
        <w:rPr>
          <w:color w:val="000000" w:themeColor="text1"/>
          <w:szCs w:val="28"/>
        </w:rPr>
        <w:t>10</w:t>
      </w:r>
      <w:r w:rsidR="001C2FEE" w:rsidRPr="0049042D">
        <w:rPr>
          <w:color w:val="000000" w:themeColor="text1"/>
          <w:szCs w:val="28"/>
        </w:rPr>
        <w:t>0</w:t>
      </w:r>
      <w:r w:rsidRPr="0049042D">
        <w:rPr>
          <w:color w:val="000000" w:themeColor="text1"/>
          <w:szCs w:val="28"/>
        </w:rPr>
        <w:t>萬元，其中</w:t>
      </w:r>
      <w:r w:rsidRPr="0049042D">
        <w:rPr>
          <w:color w:val="000000" w:themeColor="text1"/>
          <w:szCs w:val="28"/>
        </w:rPr>
        <w:t>825</w:t>
      </w:r>
      <w:r w:rsidRPr="0049042D">
        <w:rPr>
          <w:color w:val="000000" w:themeColor="text1"/>
          <w:szCs w:val="28"/>
        </w:rPr>
        <w:t>萬元整為</w:t>
      </w:r>
      <w:proofErr w:type="gramStart"/>
      <w:r w:rsidR="00791EDA" w:rsidRPr="0049042D">
        <w:rPr>
          <w:color w:val="000000" w:themeColor="text1"/>
          <w:szCs w:val="28"/>
        </w:rPr>
        <w:t>11</w:t>
      </w:r>
      <w:r w:rsidR="0049042D" w:rsidRPr="0049042D">
        <w:rPr>
          <w:color w:val="000000" w:themeColor="text1"/>
          <w:szCs w:val="28"/>
        </w:rPr>
        <w:t>2</w:t>
      </w:r>
      <w:proofErr w:type="gramEnd"/>
      <w:r w:rsidRPr="0049042D">
        <w:rPr>
          <w:color w:val="000000" w:themeColor="text1"/>
          <w:szCs w:val="28"/>
        </w:rPr>
        <w:t>年度預算，</w:t>
      </w:r>
      <w:r w:rsidRPr="0049042D">
        <w:rPr>
          <w:color w:val="000000" w:themeColor="text1"/>
          <w:szCs w:val="28"/>
        </w:rPr>
        <w:t>275</w:t>
      </w:r>
      <w:r w:rsidRPr="0049042D">
        <w:rPr>
          <w:color w:val="000000" w:themeColor="text1"/>
          <w:szCs w:val="28"/>
        </w:rPr>
        <w:t>萬元整為</w:t>
      </w:r>
      <w:proofErr w:type="gramStart"/>
      <w:r w:rsidR="00791EDA" w:rsidRPr="0049042D">
        <w:rPr>
          <w:color w:val="000000" w:themeColor="text1"/>
          <w:szCs w:val="28"/>
        </w:rPr>
        <w:t>11</w:t>
      </w:r>
      <w:r w:rsidR="0049042D" w:rsidRPr="0049042D">
        <w:rPr>
          <w:color w:val="000000" w:themeColor="text1"/>
          <w:szCs w:val="28"/>
        </w:rPr>
        <w:t>3</w:t>
      </w:r>
      <w:proofErr w:type="gramEnd"/>
      <w:r w:rsidRPr="0049042D">
        <w:rPr>
          <w:color w:val="000000" w:themeColor="text1"/>
          <w:szCs w:val="28"/>
        </w:rPr>
        <w:t>年度預算。</w:t>
      </w:r>
    </w:p>
    <w:p w14:paraId="51AA32E2" w14:textId="77777777" w:rsidR="00791EDA" w:rsidRPr="00C82098" w:rsidRDefault="00791EDA" w:rsidP="003B6B0E">
      <w:pPr>
        <w:numPr>
          <w:ilvl w:val="0"/>
          <w:numId w:val="45"/>
        </w:numPr>
        <w:spacing w:line="360" w:lineRule="auto"/>
        <w:ind w:left="1531" w:hanging="567"/>
        <w:rPr>
          <w:color w:val="000000" w:themeColor="text1"/>
          <w:szCs w:val="28"/>
        </w:rPr>
      </w:pPr>
      <w:r w:rsidRPr="00C82098">
        <w:t>本採購案預算尚未完成立法院審議程序，如預算未能通過，則契約應予終止；如預算經部分刪減，廠商應配合機關</w:t>
      </w:r>
      <w:proofErr w:type="gramStart"/>
      <w:r w:rsidRPr="00C82098">
        <w:t>刪</w:t>
      </w:r>
      <w:proofErr w:type="gramEnd"/>
      <w:r w:rsidRPr="00C82098">
        <w:t>訂之工作項目予以刪除，並得依政府採購法第</w:t>
      </w:r>
      <w:r w:rsidRPr="00C82098">
        <w:t>64</w:t>
      </w:r>
      <w:r w:rsidRPr="00C82098">
        <w:t>條規定辦理。</w:t>
      </w:r>
    </w:p>
    <w:p w14:paraId="096EE4DE" w14:textId="77777777" w:rsidR="00C643DD" w:rsidRPr="0004621A" w:rsidRDefault="00101963" w:rsidP="003B6B0E">
      <w:pPr>
        <w:pStyle w:val="2"/>
        <w:keepNext w:val="0"/>
        <w:numPr>
          <w:ilvl w:val="0"/>
          <w:numId w:val="10"/>
        </w:numPr>
        <w:adjustRightInd w:val="0"/>
        <w:snapToGrid w:val="0"/>
        <w:spacing w:beforeLines="100" w:before="240" w:beforeAutospacing="0" w:after="0" w:afterAutospacing="0"/>
        <w:ind w:left="709" w:hanging="482"/>
        <w:jc w:val="both"/>
        <w:rPr>
          <w:rFonts w:ascii="Times New Roman" w:hAnsi="Times New Roman"/>
          <w:b w:val="0"/>
          <w:color w:val="000000" w:themeColor="text1"/>
          <w:sz w:val="28"/>
          <w:szCs w:val="28"/>
        </w:rPr>
      </w:pPr>
      <w:bookmarkStart w:id="17" w:name="_Toc120295090"/>
      <w:r w:rsidRPr="0004621A">
        <w:rPr>
          <w:rFonts w:ascii="Times New Roman" w:hAnsi="Times New Roman"/>
          <w:b w:val="0"/>
          <w:color w:val="000000" w:themeColor="text1"/>
          <w:sz w:val="28"/>
          <w:szCs w:val="28"/>
        </w:rPr>
        <w:t>現況</w:t>
      </w:r>
      <w:r w:rsidR="00C643DD" w:rsidRPr="0004621A">
        <w:rPr>
          <w:rFonts w:ascii="Times New Roman" w:hAnsi="Times New Roman"/>
          <w:b w:val="0"/>
          <w:color w:val="000000" w:themeColor="text1"/>
          <w:sz w:val="28"/>
          <w:szCs w:val="28"/>
        </w:rPr>
        <w:t>說明</w:t>
      </w:r>
      <w:bookmarkEnd w:id="7"/>
      <w:bookmarkEnd w:id="17"/>
    </w:p>
    <w:p w14:paraId="7E4EC72D" w14:textId="77777777" w:rsidR="004C1C6F" w:rsidRPr="00E77C27" w:rsidRDefault="004C1C6F" w:rsidP="00841CA6">
      <w:pPr>
        <w:numPr>
          <w:ilvl w:val="0"/>
          <w:numId w:val="67"/>
        </w:numPr>
        <w:spacing w:line="360" w:lineRule="auto"/>
        <w:ind w:left="1531" w:hanging="567"/>
        <w:rPr>
          <w:color w:val="000000" w:themeColor="text1"/>
          <w:szCs w:val="28"/>
        </w:rPr>
      </w:pPr>
      <w:r w:rsidRPr="00E77C27">
        <w:rPr>
          <w:color w:val="000000" w:themeColor="text1"/>
          <w:szCs w:val="28"/>
        </w:rPr>
        <w:lastRenderedPageBreak/>
        <w:t>為確保本會可持續遵循資訊安全管理制度、資訊服務管理制度，並提供高穩定性、可用性及安全性之智慧辦公環境，</w:t>
      </w:r>
      <w:proofErr w:type="gramStart"/>
      <w:r w:rsidRPr="00E77C27">
        <w:rPr>
          <w:color w:val="000000" w:themeColor="text1"/>
          <w:szCs w:val="28"/>
        </w:rPr>
        <w:t>爰</w:t>
      </w:r>
      <w:proofErr w:type="gramEnd"/>
      <w:r w:rsidRPr="00E77C27">
        <w:rPr>
          <w:color w:val="000000" w:themeColor="text1"/>
          <w:szCs w:val="28"/>
        </w:rPr>
        <w:t>規劃辦理本案。</w:t>
      </w:r>
      <w:r w:rsidR="00347228" w:rsidRPr="00E77C27">
        <w:rPr>
          <w:color w:val="000000" w:themeColor="text1"/>
          <w:szCs w:val="28"/>
        </w:rPr>
        <w:t>本會</w:t>
      </w:r>
      <w:r w:rsidR="00953F4B" w:rsidRPr="00E77C27">
        <w:rPr>
          <w:color w:val="000000" w:themeColor="text1"/>
          <w:szCs w:val="28"/>
        </w:rPr>
        <w:t>辦公區域</w:t>
      </w:r>
      <w:r w:rsidRPr="00E77C27">
        <w:rPr>
          <w:color w:val="000000" w:themeColor="text1"/>
          <w:szCs w:val="28"/>
        </w:rPr>
        <w:t>包含：</w:t>
      </w:r>
    </w:p>
    <w:p w14:paraId="2F3C01D5" w14:textId="77777777" w:rsidR="004C1C6F" w:rsidRPr="00E77C27" w:rsidRDefault="00953F4B" w:rsidP="00841CA6">
      <w:pPr>
        <w:pStyle w:val="afff0"/>
        <w:numPr>
          <w:ilvl w:val="0"/>
          <w:numId w:val="29"/>
        </w:numPr>
        <w:adjustRightInd w:val="0"/>
        <w:snapToGrid w:val="0"/>
        <w:spacing w:line="360" w:lineRule="auto"/>
        <w:ind w:leftChars="0" w:left="1418" w:hanging="284"/>
        <w:jc w:val="both"/>
        <w:rPr>
          <w:color w:val="000000" w:themeColor="text1"/>
          <w:szCs w:val="28"/>
        </w:rPr>
      </w:pPr>
      <w:r w:rsidRPr="00E77C27">
        <w:rPr>
          <w:color w:val="000000" w:themeColor="text1"/>
          <w:szCs w:val="28"/>
        </w:rPr>
        <w:t>寶慶辦公區</w:t>
      </w:r>
      <w:r w:rsidRPr="00E77C27">
        <w:rPr>
          <w:color w:val="000000" w:themeColor="text1"/>
          <w:szCs w:val="28"/>
        </w:rPr>
        <w:t>(</w:t>
      </w:r>
      <w:r w:rsidR="0032142F" w:rsidRPr="00E77C27">
        <w:rPr>
          <w:color w:val="000000" w:themeColor="text1"/>
          <w:szCs w:val="28"/>
        </w:rPr>
        <w:t>臺</w:t>
      </w:r>
      <w:r w:rsidRPr="00E77C27">
        <w:rPr>
          <w:color w:val="000000" w:themeColor="text1"/>
          <w:szCs w:val="28"/>
        </w:rPr>
        <w:t>北市中正區寶慶路</w:t>
      </w:r>
      <w:r w:rsidRPr="00E77C27">
        <w:rPr>
          <w:color w:val="000000" w:themeColor="text1"/>
          <w:szCs w:val="28"/>
        </w:rPr>
        <w:t>3</w:t>
      </w:r>
      <w:r w:rsidRPr="00E77C27">
        <w:rPr>
          <w:color w:val="000000" w:themeColor="text1"/>
          <w:szCs w:val="28"/>
        </w:rPr>
        <w:t>號</w:t>
      </w:r>
      <w:r w:rsidRPr="00E77C27">
        <w:rPr>
          <w:color w:val="000000" w:themeColor="text1"/>
          <w:szCs w:val="28"/>
        </w:rPr>
        <w:t>)</w:t>
      </w:r>
    </w:p>
    <w:p w14:paraId="2C1F2537" w14:textId="77777777" w:rsidR="004C1C6F" w:rsidRPr="00E77C27" w:rsidRDefault="00953F4B" w:rsidP="00841CA6">
      <w:pPr>
        <w:pStyle w:val="afff0"/>
        <w:numPr>
          <w:ilvl w:val="0"/>
          <w:numId w:val="29"/>
        </w:numPr>
        <w:adjustRightInd w:val="0"/>
        <w:snapToGrid w:val="0"/>
        <w:spacing w:line="360" w:lineRule="auto"/>
        <w:ind w:leftChars="0" w:left="1418" w:hanging="284"/>
        <w:jc w:val="both"/>
        <w:rPr>
          <w:color w:val="000000" w:themeColor="text1"/>
          <w:szCs w:val="28"/>
        </w:rPr>
      </w:pPr>
      <w:r w:rsidRPr="00E77C27">
        <w:rPr>
          <w:color w:val="000000" w:themeColor="text1"/>
          <w:szCs w:val="28"/>
        </w:rPr>
        <w:t>濟南辦公區</w:t>
      </w:r>
      <w:r w:rsidRPr="00E77C27">
        <w:rPr>
          <w:color w:val="000000" w:themeColor="text1"/>
          <w:szCs w:val="28"/>
        </w:rPr>
        <w:t>(</w:t>
      </w:r>
      <w:r w:rsidR="0032142F" w:rsidRPr="00E77C27">
        <w:rPr>
          <w:color w:val="000000" w:themeColor="text1"/>
          <w:szCs w:val="28"/>
        </w:rPr>
        <w:t>臺</w:t>
      </w:r>
      <w:r w:rsidRPr="00E77C27">
        <w:rPr>
          <w:color w:val="000000" w:themeColor="text1"/>
          <w:szCs w:val="28"/>
        </w:rPr>
        <w:t>北市中正區濟南路一段</w:t>
      </w:r>
      <w:r w:rsidRPr="00E77C27">
        <w:rPr>
          <w:color w:val="000000" w:themeColor="text1"/>
          <w:szCs w:val="28"/>
        </w:rPr>
        <w:t>2-2</w:t>
      </w:r>
      <w:r w:rsidRPr="00E77C27">
        <w:rPr>
          <w:color w:val="000000" w:themeColor="text1"/>
          <w:szCs w:val="28"/>
        </w:rPr>
        <w:t>號</w:t>
      </w:r>
      <w:r w:rsidR="00AF70D5" w:rsidRPr="00E77C27">
        <w:rPr>
          <w:color w:val="000000" w:themeColor="text1"/>
          <w:szCs w:val="28"/>
        </w:rPr>
        <w:t>6</w:t>
      </w:r>
      <w:r w:rsidRPr="00E77C27">
        <w:rPr>
          <w:color w:val="000000" w:themeColor="text1"/>
          <w:szCs w:val="28"/>
        </w:rPr>
        <w:t>~8</w:t>
      </w:r>
      <w:r w:rsidRPr="00E77C27">
        <w:rPr>
          <w:color w:val="000000" w:themeColor="text1"/>
          <w:szCs w:val="28"/>
        </w:rPr>
        <w:t>樓</w:t>
      </w:r>
      <w:r w:rsidRPr="00E77C27">
        <w:rPr>
          <w:color w:val="000000" w:themeColor="text1"/>
          <w:szCs w:val="28"/>
        </w:rPr>
        <w:t>)</w:t>
      </w:r>
    </w:p>
    <w:p w14:paraId="41E38AD8" w14:textId="77777777" w:rsidR="004C1C6F" w:rsidRPr="00E77C27" w:rsidRDefault="00B70EF7" w:rsidP="00841CA6">
      <w:pPr>
        <w:pStyle w:val="afff0"/>
        <w:numPr>
          <w:ilvl w:val="0"/>
          <w:numId w:val="29"/>
        </w:numPr>
        <w:adjustRightInd w:val="0"/>
        <w:snapToGrid w:val="0"/>
        <w:spacing w:line="360" w:lineRule="auto"/>
        <w:ind w:leftChars="0" w:left="1418" w:hanging="284"/>
        <w:jc w:val="both"/>
        <w:rPr>
          <w:color w:val="000000" w:themeColor="text1"/>
          <w:szCs w:val="28"/>
        </w:rPr>
      </w:pPr>
      <w:r w:rsidRPr="00E77C27">
        <w:rPr>
          <w:color w:val="000000" w:themeColor="text1"/>
          <w:szCs w:val="28"/>
        </w:rPr>
        <w:t>松江辦公區</w:t>
      </w:r>
      <w:r w:rsidRPr="00E77C27">
        <w:rPr>
          <w:color w:val="000000" w:themeColor="text1"/>
          <w:szCs w:val="28"/>
        </w:rPr>
        <w:t>(</w:t>
      </w:r>
      <w:r w:rsidR="0032142F" w:rsidRPr="00E77C27">
        <w:rPr>
          <w:color w:val="000000" w:themeColor="text1"/>
          <w:szCs w:val="28"/>
        </w:rPr>
        <w:t>臺</w:t>
      </w:r>
      <w:r w:rsidRPr="00E77C27">
        <w:rPr>
          <w:color w:val="000000" w:themeColor="text1"/>
          <w:szCs w:val="28"/>
        </w:rPr>
        <w:t>北市</w:t>
      </w:r>
      <w:r w:rsidR="00423E48" w:rsidRPr="00E77C27">
        <w:rPr>
          <w:color w:val="000000" w:themeColor="text1"/>
          <w:szCs w:val="28"/>
        </w:rPr>
        <w:t>中山區</w:t>
      </w:r>
      <w:r w:rsidRPr="00E77C27">
        <w:rPr>
          <w:color w:val="000000" w:themeColor="text1"/>
          <w:szCs w:val="28"/>
        </w:rPr>
        <w:t>松江路</w:t>
      </w:r>
      <w:r w:rsidRPr="00E77C27">
        <w:rPr>
          <w:color w:val="000000" w:themeColor="text1"/>
          <w:szCs w:val="28"/>
        </w:rPr>
        <w:t>85</w:t>
      </w:r>
      <w:r w:rsidRPr="00E77C27">
        <w:rPr>
          <w:color w:val="000000" w:themeColor="text1"/>
          <w:szCs w:val="28"/>
        </w:rPr>
        <w:t>巷</w:t>
      </w:r>
      <w:r w:rsidRPr="00E77C27">
        <w:rPr>
          <w:color w:val="000000" w:themeColor="text1"/>
          <w:szCs w:val="28"/>
        </w:rPr>
        <w:t>9</w:t>
      </w:r>
      <w:r w:rsidRPr="00E77C27">
        <w:rPr>
          <w:color w:val="000000" w:themeColor="text1"/>
          <w:szCs w:val="28"/>
        </w:rPr>
        <w:t>號</w:t>
      </w:r>
      <w:r w:rsidRPr="00E77C27">
        <w:rPr>
          <w:color w:val="000000" w:themeColor="text1"/>
          <w:szCs w:val="28"/>
        </w:rPr>
        <w:t>)</w:t>
      </w:r>
    </w:p>
    <w:p w14:paraId="51524E78" w14:textId="77777777" w:rsidR="004C1C6F" w:rsidRPr="00E77C27" w:rsidRDefault="00953F4B" w:rsidP="00841CA6">
      <w:pPr>
        <w:pStyle w:val="afff0"/>
        <w:numPr>
          <w:ilvl w:val="0"/>
          <w:numId w:val="29"/>
        </w:numPr>
        <w:adjustRightInd w:val="0"/>
        <w:snapToGrid w:val="0"/>
        <w:spacing w:line="360" w:lineRule="auto"/>
        <w:ind w:leftChars="0" w:left="1418" w:hanging="284"/>
        <w:jc w:val="both"/>
        <w:rPr>
          <w:color w:val="000000" w:themeColor="text1"/>
          <w:szCs w:val="28"/>
        </w:rPr>
      </w:pPr>
      <w:r w:rsidRPr="00E77C27">
        <w:rPr>
          <w:color w:val="000000" w:themeColor="text1"/>
          <w:szCs w:val="28"/>
        </w:rPr>
        <w:t>中興辦公區</w:t>
      </w:r>
      <w:r w:rsidRPr="00E77C27">
        <w:rPr>
          <w:color w:val="000000" w:themeColor="text1"/>
          <w:szCs w:val="28"/>
        </w:rPr>
        <w:t>(</w:t>
      </w:r>
      <w:r w:rsidRPr="00E77C27">
        <w:rPr>
          <w:color w:val="000000" w:themeColor="text1"/>
          <w:szCs w:val="28"/>
        </w:rPr>
        <w:t>南投縣南投市中興新村</w:t>
      </w:r>
      <w:r w:rsidR="00CD54F8" w:rsidRPr="00E77C27">
        <w:rPr>
          <w:color w:val="000000" w:themeColor="text1"/>
          <w:szCs w:val="28"/>
        </w:rPr>
        <w:t>省府路</w:t>
      </w:r>
      <w:r w:rsidRPr="00E77C27">
        <w:rPr>
          <w:color w:val="000000" w:themeColor="text1"/>
          <w:szCs w:val="28"/>
        </w:rPr>
        <w:t>1</w:t>
      </w:r>
      <w:r w:rsidRPr="00E77C27">
        <w:rPr>
          <w:color w:val="000000" w:themeColor="text1"/>
          <w:szCs w:val="28"/>
        </w:rPr>
        <w:t>號</w:t>
      </w:r>
      <w:r w:rsidR="00425389" w:rsidRPr="00E77C27">
        <w:rPr>
          <w:color w:val="000000" w:themeColor="text1"/>
          <w:szCs w:val="28"/>
        </w:rPr>
        <w:t>、南投縣南投市</w:t>
      </w:r>
      <w:r w:rsidR="00745551" w:rsidRPr="00E77C27">
        <w:rPr>
          <w:color w:val="000000" w:themeColor="text1"/>
          <w:szCs w:val="28"/>
        </w:rPr>
        <w:t>光華四路一街</w:t>
      </w:r>
      <w:r w:rsidR="00745551" w:rsidRPr="00E77C27">
        <w:rPr>
          <w:color w:val="000000" w:themeColor="text1"/>
          <w:szCs w:val="28"/>
        </w:rPr>
        <w:t>21</w:t>
      </w:r>
      <w:r w:rsidR="00745551" w:rsidRPr="00E77C27">
        <w:rPr>
          <w:color w:val="000000" w:themeColor="text1"/>
          <w:szCs w:val="28"/>
        </w:rPr>
        <w:t>號</w:t>
      </w:r>
      <w:r w:rsidR="00425389" w:rsidRPr="00E77C27">
        <w:rPr>
          <w:color w:val="000000" w:themeColor="text1"/>
          <w:szCs w:val="28"/>
        </w:rPr>
        <w:t>、南投縣南投市</w:t>
      </w:r>
      <w:r w:rsidR="00745551" w:rsidRPr="00E77C27">
        <w:rPr>
          <w:color w:val="000000" w:themeColor="text1"/>
          <w:szCs w:val="28"/>
        </w:rPr>
        <w:t>中正路</w:t>
      </w:r>
      <w:r w:rsidR="00745551" w:rsidRPr="00E77C27">
        <w:rPr>
          <w:color w:val="000000" w:themeColor="text1"/>
          <w:szCs w:val="28"/>
        </w:rPr>
        <w:t>210-1</w:t>
      </w:r>
      <w:r w:rsidR="00745551" w:rsidRPr="00E77C27">
        <w:rPr>
          <w:color w:val="000000" w:themeColor="text1"/>
          <w:szCs w:val="28"/>
        </w:rPr>
        <w:t>號</w:t>
      </w:r>
      <w:r w:rsidRPr="00E77C27">
        <w:rPr>
          <w:color w:val="000000" w:themeColor="text1"/>
          <w:szCs w:val="28"/>
        </w:rPr>
        <w:t>)</w:t>
      </w:r>
    </w:p>
    <w:p w14:paraId="5D992ECE" w14:textId="77777777" w:rsidR="00C07530" w:rsidRPr="00E77C27" w:rsidRDefault="00C643DD" w:rsidP="00841CA6">
      <w:pPr>
        <w:numPr>
          <w:ilvl w:val="0"/>
          <w:numId w:val="67"/>
        </w:numPr>
        <w:spacing w:line="360" w:lineRule="auto"/>
        <w:ind w:left="1531" w:hanging="567"/>
        <w:rPr>
          <w:color w:val="000000" w:themeColor="text1"/>
          <w:szCs w:val="28"/>
        </w:rPr>
      </w:pPr>
      <w:r w:rsidRPr="00E77C27">
        <w:rPr>
          <w:color w:val="000000" w:themeColor="text1"/>
          <w:szCs w:val="28"/>
        </w:rPr>
        <w:t>本會</w:t>
      </w:r>
      <w:r w:rsidR="00E20C64" w:rsidRPr="00E77C27">
        <w:rPr>
          <w:color w:val="000000" w:themeColor="text1"/>
          <w:szCs w:val="28"/>
        </w:rPr>
        <w:t>資訊</w:t>
      </w:r>
      <w:r w:rsidRPr="00E77C27">
        <w:rPr>
          <w:color w:val="000000" w:themeColor="text1"/>
          <w:szCs w:val="28"/>
        </w:rPr>
        <w:t>設備包括多種伺服器</w:t>
      </w:r>
      <w:r w:rsidR="00CB2451" w:rsidRPr="00E77C27">
        <w:rPr>
          <w:color w:val="000000" w:themeColor="text1"/>
          <w:szCs w:val="28"/>
        </w:rPr>
        <w:t>、個人電腦</w:t>
      </w:r>
      <w:r w:rsidRPr="00E77C27">
        <w:rPr>
          <w:color w:val="000000" w:themeColor="text1"/>
          <w:szCs w:val="28"/>
        </w:rPr>
        <w:t>、儲存設備、防火牆、交換器、路由器等，並安裝多種作業系統、網路管理、資訊安全防護、防毒、備份等套裝軟體。</w:t>
      </w:r>
    </w:p>
    <w:p w14:paraId="0FEA466C" w14:textId="4D1014FD" w:rsidR="00841CA6" w:rsidRDefault="00F31AD1" w:rsidP="00841CA6">
      <w:pPr>
        <w:pStyle w:val="a6"/>
        <w:snapToGrid w:val="0"/>
        <w:jc w:val="center"/>
        <w:rPr>
          <w:b/>
          <w:bCs/>
          <w:color w:val="000000" w:themeColor="text1"/>
          <w:kern w:val="0"/>
          <w:szCs w:val="28"/>
        </w:rPr>
      </w:pPr>
      <w:r w:rsidRPr="002936D4">
        <w:rPr>
          <w:noProof/>
          <w:color w:val="000000" w:themeColor="text1"/>
          <w:spacing w:val="-8"/>
          <w:sz w:val="28"/>
          <w:szCs w:val="28"/>
        </w:rPr>
        <w:drawing>
          <wp:inline distT="0" distB="0" distL="0" distR="0" wp14:anchorId="2DEBEDE4" wp14:editId="4F120E62">
            <wp:extent cx="5278120" cy="4197103"/>
            <wp:effectExtent l="19050" t="19050" r="17780" b="133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N簡圖.png"/>
                    <pic:cNvPicPr/>
                  </pic:nvPicPr>
                  <pic:blipFill rotWithShape="1">
                    <a:blip r:embed="rId8">
                      <a:extLst>
                        <a:ext uri="{28A0092B-C50C-407E-A947-70E740481C1C}">
                          <a14:useLocalDpi xmlns:a14="http://schemas.microsoft.com/office/drawing/2010/main" val="0"/>
                        </a:ext>
                      </a:extLst>
                    </a:blip>
                    <a:srcRect t="29233"/>
                    <a:stretch/>
                  </pic:blipFill>
                  <pic:spPr bwMode="auto">
                    <a:xfrm>
                      <a:off x="0" y="0"/>
                      <a:ext cx="5278120" cy="419710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5E5D29" w:rsidRPr="002936D4">
        <w:rPr>
          <w:color w:val="000000" w:themeColor="text1"/>
          <w:spacing w:val="-8"/>
          <w:sz w:val="28"/>
          <w:szCs w:val="28"/>
        </w:rPr>
        <w:br/>
      </w:r>
      <w:r w:rsidR="00707EFB" w:rsidRPr="002936D4">
        <w:rPr>
          <w:color w:val="000000" w:themeColor="text1"/>
          <w:sz w:val="28"/>
          <w:szCs w:val="28"/>
        </w:rPr>
        <w:t xml:space="preserve">  </w:t>
      </w:r>
      <w:r w:rsidR="00C643DD" w:rsidRPr="002936D4">
        <w:rPr>
          <w:color w:val="000000" w:themeColor="text1"/>
          <w:sz w:val="28"/>
          <w:szCs w:val="28"/>
        </w:rPr>
        <w:t>本會網路架構</w:t>
      </w:r>
      <w:r w:rsidR="00C82098">
        <w:rPr>
          <w:rFonts w:hint="eastAsia"/>
          <w:color w:val="000000" w:themeColor="text1"/>
          <w:sz w:val="28"/>
          <w:szCs w:val="28"/>
        </w:rPr>
        <w:t>簡</w:t>
      </w:r>
      <w:r w:rsidR="00C643DD" w:rsidRPr="002936D4">
        <w:rPr>
          <w:color w:val="000000" w:themeColor="text1"/>
          <w:sz w:val="28"/>
          <w:szCs w:val="28"/>
        </w:rPr>
        <w:t>圖</w:t>
      </w:r>
      <w:bookmarkStart w:id="18" w:name="_Toc330306666"/>
      <w:bookmarkEnd w:id="8"/>
      <w:r w:rsidR="00841CA6">
        <w:rPr>
          <w:color w:val="000000" w:themeColor="text1"/>
          <w:sz w:val="28"/>
          <w:szCs w:val="28"/>
        </w:rPr>
        <w:br w:type="page"/>
      </w:r>
    </w:p>
    <w:p w14:paraId="628048EC" w14:textId="3FADF705" w:rsidR="00C643DD" w:rsidRPr="002936D4" w:rsidRDefault="00B36C04" w:rsidP="00B36C04">
      <w:pPr>
        <w:pStyle w:val="a1"/>
        <w:keepNext w:val="0"/>
        <w:numPr>
          <w:ilvl w:val="0"/>
          <w:numId w:val="0"/>
        </w:numPr>
        <w:adjustRightInd w:val="0"/>
        <w:snapToGrid w:val="0"/>
        <w:spacing w:before="0" w:after="0" w:line="360" w:lineRule="auto"/>
        <w:jc w:val="both"/>
        <w:rPr>
          <w:rFonts w:ascii="Times New Roman" w:hAnsi="Times New Roman"/>
          <w:color w:val="000000" w:themeColor="text1"/>
          <w:sz w:val="28"/>
          <w:szCs w:val="28"/>
        </w:rPr>
      </w:pPr>
      <w:bookmarkStart w:id="19" w:name="_Toc120295091"/>
      <w:r w:rsidRPr="002936D4">
        <w:rPr>
          <w:rFonts w:ascii="Times New Roman" w:hAnsi="Times New Roman"/>
          <w:color w:val="000000" w:themeColor="text1"/>
          <w:sz w:val="28"/>
          <w:szCs w:val="28"/>
        </w:rPr>
        <w:lastRenderedPageBreak/>
        <w:t>貳、專案需求說明</w:t>
      </w:r>
      <w:bookmarkEnd w:id="18"/>
      <w:bookmarkEnd w:id="19"/>
    </w:p>
    <w:p w14:paraId="6E7A718E" w14:textId="77777777" w:rsidR="00763C83" w:rsidRPr="002936D4" w:rsidRDefault="00B90882" w:rsidP="002648A5">
      <w:pPr>
        <w:adjustRightInd w:val="0"/>
        <w:snapToGrid w:val="0"/>
        <w:spacing w:line="360" w:lineRule="auto"/>
        <w:ind w:left="567"/>
        <w:jc w:val="both"/>
        <w:rPr>
          <w:color w:val="000000" w:themeColor="text1"/>
        </w:rPr>
      </w:pPr>
      <w:bookmarkStart w:id="20" w:name="_Hlt58125663"/>
      <w:bookmarkEnd w:id="20"/>
      <w:r w:rsidRPr="002936D4">
        <w:rPr>
          <w:color w:val="000000" w:themeColor="text1"/>
          <w:szCs w:val="28"/>
        </w:rPr>
        <w:t>廠商須依循</w:t>
      </w:r>
      <w:r w:rsidRPr="002936D4">
        <w:rPr>
          <w:color w:val="000000" w:themeColor="text1"/>
          <w:szCs w:val="28"/>
        </w:rPr>
        <w:t>ISO/IEC 27001:2013</w:t>
      </w:r>
      <w:r w:rsidRPr="002936D4">
        <w:rPr>
          <w:color w:val="000000" w:themeColor="text1"/>
          <w:szCs w:val="28"/>
        </w:rPr>
        <w:t>相關規範執行</w:t>
      </w:r>
      <w:r w:rsidR="008902D8" w:rsidRPr="002936D4">
        <w:rPr>
          <w:color w:val="000000" w:themeColor="text1"/>
          <w:szCs w:val="28"/>
        </w:rPr>
        <w:t>各項</w:t>
      </w:r>
      <w:r w:rsidRPr="002936D4">
        <w:rPr>
          <w:color w:val="000000" w:themeColor="text1"/>
          <w:szCs w:val="28"/>
        </w:rPr>
        <w:t>機房維護</w:t>
      </w:r>
      <w:r w:rsidR="003D386B" w:rsidRPr="002936D4">
        <w:rPr>
          <w:color w:val="000000" w:themeColor="text1"/>
          <w:szCs w:val="28"/>
        </w:rPr>
        <w:t>及資訊服務作業</w:t>
      </w:r>
      <w:r w:rsidR="008902D8" w:rsidRPr="002936D4">
        <w:rPr>
          <w:color w:val="000000" w:themeColor="text1"/>
          <w:szCs w:val="28"/>
        </w:rPr>
        <w:t>，並協助各辦公區個人電腦用戶端軟體安裝、作業系統更新維護及各項應用服務</w:t>
      </w:r>
      <w:r w:rsidRPr="002936D4">
        <w:rPr>
          <w:color w:val="000000" w:themeColor="text1"/>
          <w:szCs w:val="28"/>
        </w:rPr>
        <w:t>。</w:t>
      </w:r>
      <w:r w:rsidR="006C62A9" w:rsidRPr="00C82098">
        <w:rPr>
          <w:rFonts w:hint="eastAsia"/>
          <w:color w:val="000000" w:themeColor="text1"/>
          <w:szCs w:val="28"/>
        </w:rPr>
        <w:t>另本案執行</w:t>
      </w:r>
      <w:proofErr w:type="gramStart"/>
      <w:r w:rsidR="006C62A9" w:rsidRPr="00C82098">
        <w:rPr>
          <w:rFonts w:hint="eastAsia"/>
          <w:color w:val="000000" w:themeColor="text1"/>
          <w:szCs w:val="28"/>
        </w:rPr>
        <w:t>期間，</w:t>
      </w:r>
      <w:proofErr w:type="gramEnd"/>
      <w:r w:rsidR="006C62A9" w:rsidRPr="00C82098">
        <w:rPr>
          <w:rFonts w:hint="eastAsia"/>
          <w:color w:val="000000" w:themeColor="text1"/>
          <w:szCs w:val="28"/>
        </w:rPr>
        <w:t>須配合本會組織調整，進行</w:t>
      </w:r>
      <w:r w:rsidR="00D7600B" w:rsidRPr="00C82098">
        <w:rPr>
          <w:rFonts w:hint="eastAsia"/>
          <w:color w:val="000000" w:themeColor="text1"/>
          <w:szCs w:val="28"/>
        </w:rPr>
        <w:t>資訊</w:t>
      </w:r>
      <w:r w:rsidR="006C62A9" w:rsidRPr="00C82098">
        <w:rPr>
          <w:rFonts w:hint="eastAsia"/>
          <w:color w:val="000000" w:themeColor="text1"/>
          <w:szCs w:val="28"/>
        </w:rPr>
        <w:t>資產盤點、網點清查、協助資訊系統移轉等作業。</w:t>
      </w:r>
    </w:p>
    <w:p w14:paraId="6A633D09" w14:textId="77777777" w:rsidR="00C643DD" w:rsidRPr="002936D4" w:rsidRDefault="00DF0880" w:rsidP="003B6B0E">
      <w:pPr>
        <w:pStyle w:val="2"/>
        <w:keepNext w:val="0"/>
        <w:numPr>
          <w:ilvl w:val="0"/>
          <w:numId w:val="9"/>
        </w:numPr>
        <w:adjustRightInd w:val="0"/>
        <w:snapToGrid w:val="0"/>
        <w:spacing w:before="0" w:beforeAutospacing="0" w:after="0" w:afterAutospacing="0"/>
        <w:ind w:left="709" w:hanging="482"/>
        <w:jc w:val="both"/>
        <w:rPr>
          <w:rFonts w:ascii="Times New Roman" w:hAnsi="Times New Roman"/>
          <w:color w:val="000000" w:themeColor="text1"/>
          <w:sz w:val="28"/>
          <w:szCs w:val="28"/>
        </w:rPr>
      </w:pPr>
      <w:bookmarkStart w:id="21" w:name="_Toc120295092"/>
      <w:r w:rsidRPr="002936D4">
        <w:rPr>
          <w:rFonts w:ascii="Times New Roman" w:hAnsi="Times New Roman"/>
          <w:color w:val="000000" w:themeColor="text1"/>
          <w:sz w:val="28"/>
          <w:szCs w:val="28"/>
        </w:rPr>
        <w:t>本會</w:t>
      </w:r>
      <w:r w:rsidR="001E09EA" w:rsidRPr="002936D4">
        <w:rPr>
          <w:rFonts w:ascii="Times New Roman" w:hAnsi="Times New Roman"/>
          <w:color w:val="000000" w:themeColor="text1"/>
          <w:sz w:val="28"/>
          <w:szCs w:val="28"/>
        </w:rPr>
        <w:t>機房</w:t>
      </w:r>
      <w:r w:rsidR="009B1E9E" w:rsidRPr="002936D4">
        <w:rPr>
          <w:rFonts w:ascii="Times New Roman" w:hAnsi="Times New Roman"/>
          <w:color w:val="000000" w:themeColor="text1"/>
          <w:sz w:val="28"/>
          <w:szCs w:val="28"/>
        </w:rPr>
        <w:t>各項服務運作</w:t>
      </w:r>
      <w:bookmarkEnd w:id="21"/>
    </w:p>
    <w:p w14:paraId="7C296433" w14:textId="5B48F31A" w:rsidR="004C7D0D" w:rsidRPr="002936D4" w:rsidRDefault="00C82098" w:rsidP="003B6B0E">
      <w:pPr>
        <w:numPr>
          <w:ilvl w:val="0"/>
          <w:numId w:val="14"/>
        </w:numPr>
        <w:spacing w:line="360" w:lineRule="auto"/>
        <w:ind w:left="1276" w:hanging="567"/>
        <w:rPr>
          <w:color w:val="000000" w:themeColor="text1"/>
          <w:szCs w:val="28"/>
        </w:rPr>
      </w:pPr>
      <w:r w:rsidRPr="00AF70C7">
        <w:rPr>
          <w:color w:val="000000" w:themeColor="text1"/>
          <w:szCs w:val="28"/>
        </w:rPr>
        <w:t>協助本會申請</w:t>
      </w:r>
      <w:r w:rsidRPr="00AF70C7">
        <w:rPr>
          <w:rFonts w:hint="eastAsia"/>
          <w:color w:val="000000" w:themeColor="text1"/>
          <w:szCs w:val="28"/>
        </w:rPr>
        <w:t>行政院及所屬委員會雲端資料中心</w:t>
      </w:r>
      <w:r w:rsidRPr="00AF70C7">
        <w:rPr>
          <w:color w:val="000000" w:themeColor="text1"/>
          <w:szCs w:val="28"/>
        </w:rPr>
        <w:t>(</w:t>
      </w:r>
      <w:r w:rsidRPr="00AF70C7">
        <w:rPr>
          <w:color w:val="000000" w:themeColor="text1"/>
          <w:szCs w:val="28"/>
        </w:rPr>
        <w:t>網址</w:t>
      </w:r>
      <w:r>
        <w:fldChar w:fldCharType="begin"/>
      </w:r>
      <w:r>
        <w:instrText xml:space="preserve"> HYPERLINK "https://iaas.nat.gov.tw/cloud/index.jsp" </w:instrText>
      </w:r>
      <w:r>
        <w:fldChar w:fldCharType="separate"/>
      </w:r>
      <w:r w:rsidRPr="00AF70C7">
        <w:rPr>
          <w:rStyle w:val="af1"/>
          <w:szCs w:val="28"/>
        </w:rPr>
        <w:t>https://iaas.nat.gov.tw/cloud/index.jsp</w:t>
      </w:r>
      <w:r>
        <w:rPr>
          <w:rStyle w:val="af1"/>
          <w:szCs w:val="28"/>
        </w:rPr>
        <w:fldChar w:fldCharType="end"/>
      </w:r>
      <w:r w:rsidRPr="00AF70C7">
        <w:rPr>
          <w:rFonts w:hint="eastAsia"/>
          <w:color w:val="000000" w:themeColor="text1"/>
          <w:szCs w:val="28"/>
        </w:rPr>
        <w:t xml:space="preserve"> </w:t>
      </w:r>
      <w:r w:rsidRPr="00AF70C7">
        <w:rPr>
          <w:color w:val="000000" w:themeColor="text1"/>
          <w:szCs w:val="28"/>
        </w:rPr>
        <w:t>)</w:t>
      </w:r>
      <w:r w:rsidRPr="00AF70C7">
        <w:rPr>
          <w:color w:val="000000" w:themeColor="text1"/>
          <w:szCs w:val="28"/>
        </w:rPr>
        <w:t>各項服</w:t>
      </w:r>
      <w:r>
        <w:rPr>
          <w:rFonts w:hint="eastAsia"/>
          <w:color w:val="000000" w:themeColor="text1"/>
          <w:szCs w:val="28"/>
        </w:rPr>
        <w:t>務</w:t>
      </w:r>
    </w:p>
    <w:p w14:paraId="5AF5E1E0" w14:textId="668BC96F" w:rsidR="004C7D0D" w:rsidRPr="00AF70C7" w:rsidRDefault="00C82098" w:rsidP="003B6B0E">
      <w:pPr>
        <w:pStyle w:val="afff0"/>
        <w:numPr>
          <w:ilvl w:val="0"/>
          <w:numId w:val="13"/>
        </w:numPr>
        <w:spacing w:line="360" w:lineRule="auto"/>
        <w:ind w:leftChars="0" w:left="1418" w:hanging="340"/>
        <w:rPr>
          <w:color w:val="000000" w:themeColor="text1"/>
          <w:szCs w:val="28"/>
        </w:rPr>
      </w:pPr>
      <w:r w:rsidRPr="002936D4">
        <w:rPr>
          <w:color w:val="000000" w:themeColor="text1"/>
          <w:szCs w:val="28"/>
        </w:rPr>
        <w:t>協助填寫系統評估</w:t>
      </w:r>
      <w:r>
        <w:rPr>
          <w:rFonts w:hint="eastAsia"/>
          <w:color w:val="000000" w:themeColor="text1"/>
          <w:szCs w:val="28"/>
        </w:rPr>
        <w:t>表</w:t>
      </w:r>
    </w:p>
    <w:p w14:paraId="0B428667" w14:textId="34B355E6" w:rsidR="004C7D0D" w:rsidRPr="003D0B72" w:rsidRDefault="004C7D0D" w:rsidP="003754BF">
      <w:pPr>
        <w:pStyle w:val="afff0"/>
        <w:numPr>
          <w:ilvl w:val="0"/>
          <w:numId w:val="13"/>
        </w:numPr>
        <w:spacing w:line="360" w:lineRule="auto"/>
        <w:ind w:leftChars="0" w:left="1418" w:hanging="340"/>
        <w:rPr>
          <w:color w:val="000000" w:themeColor="text1"/>
          <w:szCs w:val="28"/>
        </w:rPr>
      </w:pPr>
      <w:r w:rsidRPr="003D0B72">
        <w:rPr>
          <w:color w:val="000000" w:themeColor="text1"/>
          <w:szCs w:val="28"/>
        </w:rPr>
        <w:t>協助申請虛擬主機</w:t>
      </w:r>
      <w:r w:rsidR="003D0B72">
        <w:rPr>
          <w:rFonts w:hint="eastAsia"/>
          <w:color w:val="000000" w:themeColor="text1"/>
          <w:szCs w:val="28"/>
        </w:rPr>
        <w:t>(</w:t>
      </w:r>
      <w:r w:rsidR="003D0B72">
        <w:rPr>
          <w:rFonts w:hint="eastAsia"/>
          <w:color w:val="000000" w:themeColor="text1"/>
          <w:szCs w:val="28"/>
        </w:rPr>
        <w:t>含</w:t>
      </w:r>
      <w:r w:rsidR="003D0B72">
        <w:rPr>
          <w:rFonts w:hint="eastAsia"/>
          <w:color w:val="000000" w:themeColor="text1"/>
          <w:szCs w:val="28"/>
        </w:rPr>
        <w:t>CPU</w:t>
      </w:r>
      <w:r w:rsidR="003D0B72">
        <w:rPr>
          <w:rFonts w:hint="eastAsia"/>
          <w:color w:val="000000" w:themeColor="text1"/>
          <w:szCs w:val="28"/>
        </w:rPr>
        <w:t>、記憶體及硬碟需求</w:t>
      </w:r>
      <w:r w:rsidR="003D0B72">
        <w:rPr>
          <w:rFonts w:hint="eastAsia"/>
          <w:color w:val="000000" w:themeColor="text1"/>
          <w:szCs w:val="28"/>
        </w:rPr>
        <w:t>)</w:t>
      </w:r>
      <w:r w:rsidR="003D0B72" w:rsidRPr="003D0B72">
        <w:rPr>
          <w:rFonts w:hint="eastAsia"/>
          <w:color w:val="000000" w:themeColor="text1"/>
          <w:szCs w:val="28"/>
        </w:rPr>
        <w:t>、</w:t>
      </w:r>
      <w:r w:rsidRPr="003D0B72">
        <w:rPr>
          <w:color w:val="000000" w:themeColor="text1"/>
          <w:szCs w:val="28"/>
        </w:rPr>
        <w:t>防火牆</w:t>
      </w:r>
      <w:r w:rsidR="003D0B72">
        <w:rPr>
          <w:rFonts w:hint="eastAsia"/>
          <w:color w:val="000000" w:themeColor="text1"/>
          <w:szCs w:val="28"/>
        </w:rPr>
        <w:t>政策</w:t>
      </w:r>
      <w:r w:rsidR="003D0B72" w:rsidRPr="003D0B72">
        <w:rPr>
          <w:rFonts w:hint="eastAsia"/>
          <w:color w:val="000000" w:themeColor="text1"/>
          <w:szCs w:val="28"/>
        </w:rPr>
        <w:t>、</w:t>
      </w:r>
      <w:r w:rsidR="00537043" w:rsidRPr="003D0B72">
        <w:rPr>
          <w:color w:val="000000" w:themeColor="text1"/>
          <w:szCs w:val="28"/>
        </w:rPr>
        <w:t>負載</w:t>
      </w:r>
      <w:r w:rsidRPr="003D0B72">
        <w:rPr>
          <w:color w:val="000000" w:themeColor="text1"/>
          <w:szCs w:val="28"/>
        </w:rPr>
        <w:t>平衡器</w:t>
      </w:r>
      <w:r w:rsidR="003D0B72">
        <w:rPr>
          <w:rFonts w:hint="eastAsia"/>
          <w:color w:val="000000" w:themeColor="text1"/>
          <w:szCs w:val="28"/>
        </w:rPr>
        <w:t>設定及擴充</w:t>
      </w:r>
      <w:r w:rsidRPr="003D0B72">
        <w:rPr>
          <w:color w:val="000000" w:themeColor="text1"/>
          <w:szCs w:val="28"/>
        </w:rPr>
        <w:t>虛擬空間</w:t>
      </w:r>
    </w:p>
    <w:p w14:paraId="4854F56E" w14:textId="77777777" w:rsidR="004C7D0D" w:rsidRPr="002936D4" w:rsidRDefault="004C7D0D" w:rsidP="003B6B0E">
      <w:pPr>
        <w:numPr>
          <w:ilvl w:val="0"/>
          <w:numId w:val="14"/>
        </w:numPr>
        <w:spacing w:line="360" w:lineRule="auto"/>
        <w:ind w:left="1276" w:hanging="567"/>
        <w:rPr>
          <w:color w:val="000000" w:themeColor="text1"/>
          <w:szCs w:val="28"/>
        </w:rPr>
      </w:pPr>
      <w:r w:rsidRPr="002936D4">
        <w:rPr>
          <w:color w:val="000000" w:themeColor="text1"/>
          <w:szCs w:val="28"/>
        </w:rPr>
        <w:t>系統盤點</w:t>
      </w:r>
    </w:p>
    <w:p w14:paraId="7E584EC7" w14:textId="77777777" w:rsidR="004C7D0D" w:rsidRPr="002936D4" w:rsidRDefault="004C7D0D" w:rsidP="003B6B0E">
      <w:pPr>
        <w:pStyle w:val="afff0"/>
        <w:numPr>
          <w:ilvl w:val="0"/>
          <w:numId w:val="61"/>
        </w:numPr>
        <w:spacing w:line="360" w:lineRule="auto"/>
        <w:ind w:leftChars="0" w:left="1418" w:hanging="340"/>
        <w:rPr>
          <w:color w:val="000000" w:themeColor="text1"/>
          <w:szCs w:val="28"/>
        </w:rPr>
      </w:pPr>
      <w:r w:rsidRPr="002936D4">
        <w:rPr>
          <w:color w:val="000000" w:themeColor="text1"/>
          <w:szCs w:val="28"/>
        </w:rPr>
        <w:t>鑑別系統服務屬性</w:t>
      </w:r>
      <w:r w:rsidR="001C2FEE" w:rsidRPr="002936D4">
        <w:rPr>
          <w:color w:val="000000" w:themeColor="text1"/>
          <w:szCs w:val="28"/>
        </w:rPr>
        <w:t>(</w:t>
      </w:r>
      <w:r w:rsidRPr="002936D4">
        <w:rPr>
          <w:color w:val="000000" w:themeColor="text1"/>
          <w:szCs w:val="28"/>
        </w:rPr>
        <w:t>對外服務、內部服務</w:t>
      </w:r>
      <w:r w:rsidR="001C2FEE" w:rsidRPr="002936D4">
        <w:rPr>
          <w:color w:val="000000" w:themeColor="text1"/>
          <w:szCs w:val="28"/>
        </w:rPr>
        <w:t>)</w:t>
      </w:r>
    </w:p>
    <w:p w14:paraId="1CD335FC" w14:textId="165DC6F1" w:rsidR="004C7D0D" w:rsidRPr="002936D4" w:rsidRDefault="003D0B72" w:rsidP="003B6B0E">
      <w:pPr>
        <w:pStyle w:val="afff0"/>
        <w:numPr>
          <w:ilvl w:val="0"/>
          <w:numId w:val="61"/>
        </w:numPr>
        <w:spacing w:line="360" w:lineRule="auto"/>
        <w:ind w:leftChars="0" w:left="1418" w:hanging="340"/>
        <w:rPr>
          <w:color w:val="000000" w:themeColor="text1"/>
          <w:szCs w:val="28"/>
        </w:rPr>
      </w:pPr>
      <w:r>
        <w:rPr>
          <w:rFonts w:hint="eastAsia"/>
          <w:color w:val="000000" w:themeColor="text1"/>
          <w:szCs w:val="28"/>
        </w:rPr>
        <w:t>評估</w:t>
      </w:r>
      <w:r w:rsidR="004C7D0D" w:rsidRPr="002936D4">
        <w:rPr>
          <w:color w:val="000000" w:themeColor="text1"/>
          <w:szCs w:val="28"/>
        </w:rPr>
        <w:t>系統架構是否符合雲端特性</w:t>
      </w:r>
    </w:p>
    <w:p w14:paraId="6DCACA9A" w14:textId="71310FCF" w:rsidR="004C7D0D" w:rsidRPr="002936D4" w:rsidRDefault="003D0B72" w:rsidP="003B6B0E">
      <w:pPr>
        <w:pStyle w:val="afff0"/>
        <w:numPr>
          <w:ilvl w:val="0"/>
          <w:numId w:val="61"/>
        </w:numPr>
        <w:spacing w:line="360" w:lineRule="auto"/>
        <w:ind w:leftChars="0" w:left="1418" w:hanging="340"/>
        <w:rPr>
          <w:color w:val="000000" w:themeColor="text1"/>
          <w:szCs w:val="28"/>
        </w:rPr>
      </w:pPr>
      <w:r>
        <w:rPr>
          <w:rFonts w:hint="eastAsia"/>
          <w:color w:val="000000" w:themeColor="text1"/>
          <w:szCs w:val="28"/>
        </w:rPr>
        <w:t>盤點</w:t>
      </w:r>
      <w:r w:rsidR="004C7D0D" w:rsidRPr="002936D4">
        <w:rPr>
          <w:color w:val="000000" w:themeColor="text1"/>
          <w:szCs w:val="28"/>
        </w:rPr>
        <w:t>作業系統版本及資料庫版本</w:t>
      </w:r>
    </w:p>
    <w:p w14:paraId="01CCF5C0" w14:textId="0F489EBE" w:rsidR="004C7D0D" w:rsidRPr="00C82098" w:rsidRDefault="003D0B72" w:rsidP="003B6B0E">
      <w:pPr>
        <w:pStyle w:val="afff0"/>
        <w:numPr>
          <w:ilvl w:val="0"/>
          <w:numId w:val="61"/>
        </w:numPr>
        <w:spacing w:line="360" w:lineRule="auto"/>
        <w:ind w:leftChars="0" w:left="1418" w:hanging="340"/>
        <w:rPr>
          <w:color w:val="000000" w:themeColor="text1"/>
          <w:szCs w:val="28"/>
        </w:rPr>
      </w:pPr>
      <w:r w:rsidRPr="00C82098">
        <w:rPr>
          <w:color w:val="000000" w:themeColor="text1"/>
          <w:szCs w:val="28"/>
        </w:rPr>
        <w:t>確認</w:t>
      </w:r>
      <w:r w:rsidR="004C7D0D" w:rsidRPr="00C82098">
        <w:rPr>
          <w:color w:val="000000" w:themeColor="text1"/>
          <w:szCs w:val="28"/>
        </w:rPr>
        <w:t>服務流量</w:t>
      </w:r>
    </w:p>
    <w:p w14:paraId="2EFC6D0A" w14:textId="77777777" w:rsidR="004C7D0D" w:rsidRPr="002936D4" w:rsidRDefault="004C7D0D" w:rsidP="003B6B0E">
      <w:pPr>
        <w:numPr>
          <w:ilvl w:val="0"/>
          <w:numId w:val="14"/>
        </w:numPr>
        <w:spacing w:line="360" w:lineRule="auto"/>
        <w:ind w:left="1276" w:hanging="567"/>
        <w:rPr>
          <w:color w:val="000000" w:themeColor="text1"/>
          <w:szCs w:val="28"/>
        </w:rPr>
      </w:pPr>
      <w:r w:rsidRPr="002936D4">
        <w:rPr>
          <w:color w:val="000000" w:themeColor="text1"/>
          <w:szCs w:val="28"/>
        </w:rPr>
        <w:t>協助己進</w:t>
      </w:r>
      <w:r w:rsidR="00C14D39" w:rsidRPr="002936D4">
        <w:rPr>
          <w:color w:val="000000" w:themeColor="text1"/>
          <w:szCs w:val="28"/>
        </w:rPr>
        <w:t>駐本會機房之</w:t>
      </w:r>
      <w:r w:rsidR="00A27150" w:rsidRPr="002936D4">
        <w:rPr>
          <w:color w:val="000000" w:themeColor="text1"/>
          <w:szCs w:val="28"/>
        </w:rPr>
        <w:t>各項</w:t>
      </w:r>
      <w:r w:rsidRPr="002936D4">
        <w:rPr>
          <w:color w:val="000000" w:themeColor="text1"/>
          <w:szCs w:val="28"/>
        </w:rPr>
        <w:t>系統</w:t>
      </w:r>
      <w:r w:rsidR="00C14D39" w:rsidRPr="002936D4">
        <w:rPr>
          <w:color w:val="000000" w:themeColor="text1"/>
          <w:szCs w:val="28"/>
        </w:rPr>
        <w:t>，進行系統</w:t>
      </w:r>
      <w:r w:rsidRPr="002936D4">
        <w:rPr>
          <w:color w:val="000000" w:themeColor="text1"/>
          <w:szCs w:val="28"/>
        </w:rPr>
        <w:t>操作、網路設定與問題排除</w:t>
      </w:r>
      <w:r w:rsidR="00F62D4F">
        <w:rPr>
          <w:rFonts w:hint="eastAsia"/>
          <w:color w:val="000000" w:themeColor="text1"/>
          <w:szCs w:val="28"/>
        </w:rPr>
        <w:t>，包含</w:t>
      </w:r>
    </w:p>
    <w:p w14:paraId="232AA0A9" w14:textId="090A514C" w:rsidR="004C7D0D" w:rsidRPr="003D0B72" w:rsidRDefault="003D0B72" w:rsidP="003A0F47">
      <w:pPr>
        <w:pStyle w:val="afff0"/>
        <w:numPr>
          <w:ilvl w:val="0"/>
          <w:numId w:val="62"/>
        </w:numPr>
        <w:spacing w:line="360" w:lineRule="auto"/>
        <w:ind w:leftChars="0" w:left="1418" w:hanging="340"/>
        <w:rPr>
          <w:color w:val="000000" w:themeColor="text1"/>
          <w:szCs w:val="28"/>
        </w:rPr>
      </w:pPr>
      <w:r w:rsidRPr="003D0B72">
        <w:rPr>
          <w:rFonts w:hint="eastAsia"/>
          <w:color w:val="000000" w:themeColor="text1"/>
          <w:szCs w:val="28"/>
        </w:rPr>
        <w:t>協助</w:t>
      </w:r>
      <w:r w:rsidR="004C7D0D" w:rsidRPr="003D0B72">
        <w:rPr>
          <w:color w:val="000000" w:themeColor="text1"/>
          <w:szCs w:val="28"/>
        </w:rPr>
        <w:t>DNS</w:t>
      </w:r>
      <w:r w:rsidR="004C7D0D" w:rsidRPr="003D0B72">
        <w:rPr>
          <w:color w:val="000000" w:themeColor="text1"/>
          <w:szCs w:val="28"/>
        </w:rPr>
        <w:t>設定</w:t>
      </w:r>
      <w:r w:rsidRPr="003D0B72">
        <w:rPr>
          <w:rFonts w:hint="eastAsia"/>
          <w:color w:val="000000" w:themeColor="text1"/>
          <w:szCs w:val="28"/>
        </w:rPr>
        <w:t>、</w:t>
      </w:r>
      <w:r w:rsidR="004C7D0D" w:rsidRPr="003D0B72">
        <w:rPr>
          <w:color w:val="000000" w:themeColor="text1"/>
          <w:szCs w:val="28"/>
        </w:rPr>
        <w:t>網域控制站設定</w:t>
      </w:r>
    </w:p>
    <w:p w14:paraId="35624358" w14:textId="650B7516" w:rsidR="004C7D0D" w:rsidRPr="002936D4" w:rsidRDefault="004C7D0D" w:rsidP="003B6B0E">
      <w:pPr>
        <w:pStyle w:val="afff0"/>
        <w:numPr>
          <w:ilvl w:val="0"/>
          <w:numId w:val="62"/>
        </w:numPr>
        <w:spacing w:line="360" w:lineRule="auto"/>
        <w:ind w:leftChars="0" w:left="1418" w:hanging="340"/>
        <w:rPr>
          <w:color w:val="000000" w:themeColor="text1"/>
          <w:szCs w:val="28"/>
        </w:rPr>
      </w:pPr>
      <w:r w:rsidRPr="002936D4">
        <w:rPr>
          <w:color w:val="000000" w:themeColor="text1"/>
          <w:szCs w:val="28"/>
        </w:rPr>
        <w:t>協助各應用系統</w:t>
      </w:r>
      <w:r w:rsidRPr="002936D4">
        <w:rPr>
          <w:color w:val="000000" w:themeColor="text1"/>
          <w:szCs w:val="28"/>
        </w:rPr>
        <w:t>(</w:t>
      </w:r>
      <w:proofErr w:type="gramStart"/>
      <w:r w:rsidRPr="002936D4">
        <w:rPr>
          <w:color w:val="000000" w:themeColor="text1"/>
          <w:szCs w:val="28"/>
        </w:rPr>
        <w:t>如差勤</w:t>
      </w:r>
      <w:proofErr w:type="gramEnd"/>
      <w:r w:rsidRPr="002936D4">
        <w:rPr>
          <w:color w:val="000000" w:themeColor="text1"/>
          <w:szCs w:val="28"/>
        </w:rPr>
        <w:t>系統、</w:t>
      </w:r>
      <w:r w:rsidR="00EA6D22" w:rsidRPr="002936D4">
        <w:rPr>
          <w:color w:val="000000" w:themeColor="text1"/>
          <w:szCs w:val="28"/>
        </w:rPr>
        <w:t>公文系統、</w:t>
      </w:r>
      <w:r w:rsidR="0049042D">
        <w:rPr>
          <w:rFonts w:hint="eastAsia"/>
          <w:color w:val="000000" w:themeColor="text1"/>
          <w:szCs w:val="28"/>
        </w:rPr>
        <w:t>表單</w:t>
      </w:r>
      <w:r w:rsidR="00EA6D22" w:rsidRPr="002936D4">
        <w:rPr>
          <w:color w:val="000000" w:themeColor="text1"/>
          <w:szCs w:val="28"/>
        </w:rPr>
        <w:t>系統、內部行政資訊網、全球資訊網及電子郵件服務等</w:t>
      </w:r>
      <w:r w:rsidRPr="002936D4">
        <w:rPr>
          <w:color w:val="000000" w:themeColor="text1"/>
          <w:szCs w:val="28"/>
        </w:rPr>
        <w:t>)</w:t>
      </w:r>
      <w:r w:rsidRPr="002936D4">
        <w:rPr>
          <w:color w:val="000000" w:themeColor="text1"/>
          <w:szCs w:val="28"/>
        </w:rPr>
        <w:t>之問題排除</w:t>
      </w:r>
    </w:p>
    <w:p w14:paraId="15BE598B" w14:textId="0A97599B" w:rsidR="004C7D0D" w:rsidRPr="002936D4" w:rsidRDefault="003D0B72" w:rsidP="003B6B0E">
      <w:pPr>
        <w:pStyle w:val="afff0"/>
        <w:numPr>
          <w:ilvl w:val="0"/>
          <w:numId w:val="62"/>
        </w:numPr>
        <w:spacing w:line="360" w:lineRule="auto"/>
        <w:ind w:leftChars="0" w:left="1418" w:hanging="340"/>
        <w:rPr>
          <w:color w:val="000000" w:themeColor="text1"/>
          <w:szCs w:val="28"/>
        </w:rPr>
      </w:pPr>
      <w:r>
        <w:rPr>
          <w:rFonts w:hint="eastAsia"/>
          <w:color w:val="000000" w:themeColor="text1"/>
          <w:szCs w:val="28"/>
        </w:rPr>
        <w:t>協助</w:t>
      </w:r>
      <w:r w:rsidR="00C14D39" w:rsidRPr="002936D4">
        <w:rPr>
          <w:color w:val="000000" w:themeColor="text1"/>
          <w:szCs w:val="28"/>
        </w:rPr>
        <w:t>遠端維護</w:t>
      </w:r>
      <w:r w:rsidR="004C7D0D" w:rsidRPr="002936D4">
        <w:rPr>
          <w:color w:val="000000" w:themeColor="text1"/>
          <w:szCs w:val="28"/>
        </w:rPr>
        <w:t>設定</w:t>
      </w:r>
    </w:p>
    <w:p w14:paraId="427DE36A" w14:textId="02F83529" w:rsidR="004C7D0D" w:rsidRDefault="004C7D0D" w:rsidP="003B6B0E">
      <w:pPr>
        <w:numPr>
          <w:ilvl w:val="0"/>
          <w:numId w:val="14"/>
        </w:numPr>
        <w:spacing w:line="360" w:lineRule="auto"/>
        <w:ind w:left="1276" w:hanging="567"/>
        <w:rPr>
          <w:color w:val="000000" w:themeColor="text1"/>
          <w:szCs w:val="28"/>
        </w:rPr>
      </w:pPr>
      <w:r w:rsidRPr="002936D4">
        <w:rPr>
          <w:color w:val="000000" w:themeColor="text1"/>
          <w:szCs w:val="28"/>
        </w:rPr>
        <w:t>協助本會設備進、出機房</w:t>
      </w:r>
    </w:p>
    <w:p w14:paraId="728A4301" w14:textId="22E6071B" w:rsidR="00791EDA" w:rsidRPr="0049042D" w:rsidRDefault="00791EDA" w:rsidP="003B6B0E">
      <w:pPr>
        <w:numPr>
          <w:ilvl w:val="0"/>
          <w:numId w:val="14"/>
        </w:numPr>
        <w:spacing w:line="360" w:lineRule="auto"/>
        <w:ind w:left="1276" w:hanging="567"/>
        <w:rPr>
          <w:color w:val="000000" w:themeColor="text1"/>
          <w:szCs w:val="28"/>
        </w:rPr>
      </w:pPr>
      <w:r w:rsidRPr="0049042D">
        <w:rPr>
          <w:color w:val="000000" w:themeColor="text1"/>
          <w:szCs w:val="28"/>
        </w:rPr>
        <w:t>協助本會濟南辦公區操作中心</w:t>
      </w:r>
      <w:r w:rsidRPr="0049042D">
        <w:rPr>
          <w:color w:val="000000" w:themeColor="text1"/>
          <w:szCs w:val="28"/>
        </w:rPr>
        <w:t>(Operation Center)</w:t>
      </w:r>
      <w:r w:rsidRPr="0049042D">
        <w:rPr>
          <w:color w:val="000000" w:themeColor="text1"/>
          <w:szCs w:val="28"/>
        </w:rPr>
        <w:t>管理</w:t>
      </w:r>
    </w:p>
    <w:p w14:paraId="0349CA0D" w14:textId="35CA934A" w:rsidR="00C643DD" w:rsidRPr="002936D4" w:rsidRDefault="00C643DD" w:rsidP="003B6B0E">
      <w:pPr>
        <w:pStyle w:val="2"/>
        <w:keepNext w:val="0"/>
        <w:numPr>
          <w:ilvl w:val="0"/>
          <w:numId w:val="9"/>
        </w:numPr>
        <w:adjustRightInd w:val="0"/>
        <w:snapToGrid w:val="0"/>
        <w:spacing w:before="0" w:beforeAutospacing="0" w:after="0" w:afterAutospacing="0"/>
        <w:ind w:left="709" w:hanging="482"/>
        <w:jc w:val="both"/>
        <w:rPr>
          <w:rFonts w:ascii="Times New Roman" w:hAnsi="Times New Roman"/>
          <w:color w:val="000000" w:themeColor="text1"/>
          <w:sz w:val="28"/>
          <w:szCs w:val="28"/>
        </w:rPr>
      </w:pPr>
      <w:bookmarkStart w:id="22" w:name="_Toc330306669"/>
      <w:bookmarkStart w:id="23" w:name="_Toc120295093"/>
      <w:r w:rsidRPr="002936D4">
        <w:rPr>
          <w:rFonts w:ascii="Times New Roman" w:hAnsi="Times New Roman"/>
          <w:color w:val="000000" w:themeColor="text1"/>
          <w:sz w:val="28"/>
          <w:szCs w:val="28"/>
        </w:rPr>
        <w:t>本會資訊安全防護</w:t>
      </w:r>
      <w:bookmarkEnd w:id="22"/>
      <w:bookmarkEnd w:id="23"/>
    </w:p>
    <w:p w14:paraId="40D91396" w14:textId="77777777" w:rsidR="00EE4F40" w:rsidRPr="002936D4" w:rsidRDefault="00EE4F40" w:rsidP="003B6B0E">
      <w:pPr>
        <w:numPr>
          <w:ilvl w:val="0"/>
          <w:numId w:val="15"/>
        </w:numPr>
        <w:spacing w:line="360" w:lineRule="auto"/>
        <w:ind w:left="1276" w:hanging="567"/>
        <w:rPr>
          <w:color w:val="000000" w:themeColor="text1"/>
          <w:szCs w:val="28"/>
        </w:rPr>
      </w:pPr>
      <w:r w:rsidRPr="002936D4">
        <w:rPr>
          <w:color w:val="000000" w:themeColor="text1"/>
          <w:szCs w:val="28"/>
        </w:rPr>
        <w:t>現有環境評估整備與監控環境建置</w:t>
      </w:r>
    </w:p>
    <w:p w14:paraId="62D14A8B" w14:textId="77777777" w:rsidR="00C2705D" w:rsidRPr="002936D4" w:rsidRDefault="00EE4F40" w:rsidP="003B6B0E">
      <w:pPr>
        <w:pStyle w:val="afff0"/>
        <w:numPr>
          <w:ilvl w:val="0"/>
          <w:numId w:val="16"/>
        </w:numPr>
        <w:spacing w:line="360" w:lineRule="auto"/>
        <w:ind w:leftChars="0" w:left="1418" w:hanging="340"/>
        <w:rPr>
          <w:color w:val="000000" w:themeColor="text1"/>
          <w:szCs w:val="28"/>
        </w:rPr>
      </w:pPr>
      <w:r w:rsidRPr="002936D4">
        <w:rPr>
          <w:color w:val="000000" w:themeColor="text1"/>
          <w:szCs w:val="28"/>
        </w:rPr>
        <w:lastRenderedPageBreak/>
        <w:t>得標廠商應參酌</w:t>
      </w:r>
      <w:r w:rsidR="00604541" w:rsidRPr="002936D4">
        <w:rPr>
          <w:color w:val="000000" w:themeColor="text1"/>
          <w:szCs w:val="28"/>
        </w:rPr>
        <w:t>「</w:t>
      </w:r>
      <w:r w:rsidRPr="002936D4">
        <w:rPr>
          <w:color w:val="000000" w:themeColor="text1"/>
          <w:szCs w:val="28"/>
        </w:rPr>
        <w:t>附件</w:t>
      </w:r>
      <w:r w:rsidRPr="002936D4">
        <w:rPr>
          <w:color w:val="000000" w:themeColor="text1"/>
          <w:szCs w:val="28"/>
        </w:rPr>
        <w:t>1</w:t>
      </w:r>
      <w:r w:rsidR="00CC3642">
        <w:rPr>
          <w:color w:val="000000" w:themeColor="text1"/>
          <w:szCs w:val="28"/>
        </w:rPr>
        <w:t xml:space="preserve"> </w:t>
      </w:r>
      <w:r w:rsidR="005B007C" w:rsidRPr="002936D4">
        <w:rPr>
          <w:color w:val="000000" w:themeColor="text1"/>
          <w:szCs w:val="28"/>
        </w:rPr>
        <w:t>設備清單」與</w:t>
      </w:r>
      <w:r w:rsidR="00604541">
        <w:rPr>
          <w:rFonts w:hint="eastAsia"/>
          <w:color w:val="000000" w:themeColor="text1"/>
          <w:szCs w:val="28"/>
        </w:rPr>
        <w:t>本說明書需求</w:t>
      </w:r>
      <w:r w:rsidR="00BD7F91" w:rsidRPr="002936D4">
        <w:rPr>
          <w:color w:val="000000" w:themeColor="text1"/>
          <w:szCs w:val="28"/>
        </w:rPr>
        <w:t>，實地評估本</w:t>
      </w:r>
      <w:proofErr w:type="gramStart"/>
      <w:r w:rsidR="00BD7F91" w:rsidRPr="002936D4">
        <w:rPr>
          <w:color w:val="000000" w:themeColor="text1"/>
          <w:szCs w:val="28"/>
        </w:rPr>
        <w:t>會</w:t>
      </w:r>
      <w:r w:rsidRPr="002936D4">
        <w:rPr>
          <w:color w:val="000000" w:themeColor="text1"/>
          <w:szCs w:val="28"/>
        </w:rPr>
        <w:t>資安</w:t>
      </w:r>
      <w:proofErr w:type="gramEnd"/>
      <w:r w:rsidRPr="002936D4">
        <w:rPr>
          <w:color w:val="000000" w:themeColor="text1"/>
          <w:szCs w:val="28"/>
        </w:rPr>
        <w:t>設備及效能，於</w:t>
      </w:r>
      <w:r w:rsidR="00085E14" w:rsidRPr="002936D4">
        <w:rPr>
          <w:color w:val="000000" w:themeColor="text1"/>
          <w:szCs w:val="28"/>
        </w:rPr>
        <w:t>決標日起</w:t>
      </w:r>
      <w:r w:rsidR="00085E14" w:rsidRPr="002936D4">
        <w:rPr>
          <w:color w:val="000000" w:themeColor="text1"/>
          <w:szCs w:val="28"/>
        </w:rPr>
        <w:t>15</w:t>
      </w:r>
      <w:r w:rsidR="00085E14" w:rsidRPr="002936D4">
        <w:rPr>
          <w:color w:val="000000" w:themeColor="text1"/>
          <w:szCs w:val="28"/>
        </w:rPr>
        <w:t>日內</w:t>
      </w:r>
      <w:r w:rsidR="008306D4" w:rsidRPr="002936D4">
        <w:rPr>
          <w:color w:val="000000" w:themeColor="text1"/>
          <w:szCs w:val="28"/>
        </w:rPr>
        <w:t>，部</w:t>
      </w:r>
      <w:r w:rsidRPr="002936D4">
        <w:rPr>
          <w:color w:val="000000" w:themeColor="text1"/>
          <w:szCs w:val="28"/>
        </w:rPr>
        <w:t>署監控必要之偵測器、通訊網路及相關設備</w:t>
      </w:r>
      <w:r w:rsidR="00C2705D" w:rsidRPr="002936D4">
        <w:rPr>
          <w:color w:val="000000" w:themeColor="text1"/>
          <w:szCs w:val="28"/>
        </w:rPr>
        <w:t>，並交付「環境評估整備與監控環境建置報告」。</w:t>
      </w:r>
    </w:p>
    <w:p w14:paraId="12259A4E" w14:textId="77777777" w:rsidR="00EE4F40" w:rsidRPr="002936D4" w:rsidRDefault="009E4812" w:rsidP="003B6B0E">
      <w:pPr>
        <w:pStyle w:val="afff0"/>
        <w:numPr>
          <w:ilvl w:val="0"/>
          <w:numId w:val="16"/>
        </w:numPr>
        <w:spacing w:line="360" w:lineRule="auto"/>
        <w:ind w:leftChars="0" w:left="1418" w:hanging="340"/>
        <w:rPr>
          <w:color w:val="000000" w:themeColor="text1"/>
          <w:szCs w:val="28"/>
        </w:rPr>
      </w:pPr>
      <w:r w:rsidRPr="002936D4">
        <w:rPr>
          <w:color w:val="000000" w:themeColor="text1"/>
          <w:szCs w:val="28"/>
        </w:rPr>
        <w:t>得標廠商</w:t>
      </w:r>
      <w:r w:rsidR="00C2705D" w:rsidRPr="002936D4">
        <w:rPr>
          <w:color w:val="000000" w:themeColor="text1"/>
          <w:szCs w:val="28"/>
        </w:rPr>
        <w:t>為監控</w:t>
      </w:r>
      <w:r w:rsidR="00EE4F40" w:rsidRPr="002936D4">
        <w:rPr>
          <w:color w:val="000000" w:themeColor="text1"/>
          <w:szCs w:val="28"/>
        </w:rPr>
        <w:t>所部署之設備不得影響本會現有各項安</w:t>
      </w:r>
      <w:r w:rsidR="00423E48" w:rsidRPr="002936D4">
        <w:rPr>
          <w:color w:val="000000" w:themeColor="text1"/>
          <w:szCs w:val="28"/>
        </w:rPr>
        <w:t>全設備之正常運作，並</w:t>
      </w:r>
      <w:r>
        <w:rPr>
          <w:rFonts w:hint="eastAsia"/>
          <w:color w:val="000000" w:themeColor="text1"/>
          <w:szCs w:val="28"/>
        </w:rPr>
        <w:t>需</w:t>
      </w:r>
      <w:r w:rsidR="00423E48" w:rsidRPr="002936D4">
        <w:rPr>
          <w:color w:val="000000" w:themeColor="text1"/>
          <w:szCs w:val="28"/>
        </w:rPr>
        <w:t>指派工程師負責其軟硬體維護升級，配合本會</w:t>
      </w:r>
      <w:r w:rsidR="00EE4F40" w:rsidRPr="002936D4">
        <w:rPr>
          <w:color w:val="000000" w:themeColor="text1"/>
          <w:szCs w:val="28"/>
        </w:rPr>
        <w:t>安全防護需求設置遠端收集設備、調整變更設定以及安全架構設計。</w:t>
      </w:r>
    </w:p>
    <w:p w14:paraId="479D53B7" w14:textId="77777777" w:rsidR="00C643DD" w:rsidRPr="002936D4" w:rsidRDefault="00C643DD" w:rsidP="003B6B0E">
      <w:pPr>
        <w:numPr>
          <w:ilvl w:val="0"/>
          <w:numId w:val="15"/>
        </w:numPr>
        <w:spacing w:line="360" w:lineRule="auto"/>
        <w:ind w:left="1276" w:hanging="567"/>
        <w:rPr>
          <w:color w:val="000000" w:themeColor="text1"/>
          <w:szCs w:val="28"/>
        </w:rPr>
      </w:pPr>
      <w:r w:rsidRPr="002936D4">
        <w:rPr>
          <w:color w:val="000000" w:themeColor="text1"/>
          <w:szCs w:val="28"/>
        </w:rPr>
        <w:t>網路及伺服主機安全防護</w:t>
      </w:r>
    </w:p>
    <w:p w14:paraId="79A161DA" w14:textId="77777777" w:rsidR="00C643DD" w:rsidRPr="002936D4" w:rsidRDefault="00C641E0" w:rsidP="003B6B0E">
      <w:pPr>
        <w:pStyle w:val="afff0"/>
        <w:numPr>
          <w:ilvl w:val="0"/>
          <w:numId w:val="28"/>
        </w:numPr>
        <w:spacing w:line="360" w:lineRule="auto"/>
        <w:ind w:leftChars="0" w:left="1418" w:hanging="340"/>
        <w:rPr>
          <w:color w:val="000000" w:themeColor="text1"/>
          <w:szCs w:val="28"/>
        </w:rPr>
      </w:pPr>
      <w:proofErr w:type="gramStart"/>
      <w:r>
        <w:rPr>
          <w:rFonts w:hint="eastAsia"/>
          <w:color w:val="000000" w:themeColor="text1"/>
          <w:szCs w:val="28"/>
        </w:rPr>
        <w:t>建置</w:t>
      </w:r>
      <w:r w:rsidR="00C643DD" w:rsidRPr="002936D4">
        <w:rPr>
          <w:color w:val="000000" w:themeColor="text1"/>
          <w:szCs w:val="28"/>
        </w:rPr>
        <w:t>資安預警</w:t>
      </w:r>
      <w:proofErr w:type="gramEnd"/>
      <w:r w:rsidR="00C643DD" w:rsidRPr="002936D4">
        <w:rPr>
          <w:color w:val="000000" w:themeColor="text1"/>
          <w:szCs w:val="28"/>
        </w:rPr>
        <w:t>機制及入侵排除</w:t>
      </w:r>
    </w:p>
    <w:p w14:paraId="3F33E840" w14:textId="234456CF" w:rsidR="00C643DD" w:rsidRPr="002936D4" w:rsidRDefault="00C643DD" w:rsidP="003B6B0E">
      <w:pPr>
        <w:pStyle w:val="afff0"/>
        <w:numPr>
          <w:ilvl w:val="0"/>
          <w:numId w:val="34"/>
        </w:numPr>
        <w:tabs>
          <w:tab w:val="left" w:pos="2552"/>
        </w:tabs>
        <w:spacing w:line="360" w:lineRule="auto"/>
        <w:ind w:leftChars="0" w:left="1701" w:hanging="340"/>
        <w:jc w:val="both"/>
        <w:rPr>
          <w:color w:val="000000" w:themeColor="text1"/>
          <w:szCs w:val="28"/>
        </w:rPr>
      </w:pPr>
      <w:r w:rsidRPr="002936D4">
        <w:rPr>
          <w:color w:val="000000" w:themeColor="text1"/>
          <w:szCs w:val="28"/>
        </w:rPr>
        <w:t>廠商應使用本會現有</w:t>
      </w:r>
      <w:r w:rsidR="00325601" w:rsidRPr="002936D4">
        <w:rPr>
          <w:color w:val="000000" w:themeColor="text1"/>
          <w:szCs w:val="28"/>
        </w:rPr>
        <w:t>AD</w:t>
      </w:r>
      <w:r w:rsidR="00325601" w:rsidRPr="002936D4">
        <w:rPr>
          <w:color w:val="000000" w:themeColor="text1"/>
          <w:szCs w:val="28"/>
        </w:rPr>
        <w:t>主機、防火牆、防毒系統</w:t>
      </w:r>
      <w:r w:rsidRPr="002936D4">
        <w:rPr>
          <w:color w:val="000000" w:themeColor="text1"/>
          <w:szCs w:val="28"/>
        </w:rPr>
        <w:t>及入侵偵測防護系統</w:t>
      </w:r>
      <w:r w:rsidRPr="002936D4">
        <w:rPr>
          <w:color w:val="000000" w:themeColor="text1"/>
          <w:szCs w:val="28"/>
        </w:rPr>
        <w:t>(Intrusion Detection and Prevention, IDP)</w:t>
      </w:r>
      <w:r w:rsidRPr="002936D4">
        <w:rPr>
          <w:color w:val="000000" w:themeColor="text1"/>
          <w:szCs w:val="28"/>
        </w:rPr>
        <w:t>設備</w:t>
      </w:r>
      <w:r w:rsidR="00D8140F" w:rsidRPr="002936D4">
        <w:rPr>
          <w:color w:val="000000" w:themeColor="text1"/>
          <w:szCs w:val="28"/>
        </w:rPr>
        <w:t>，以及其他網路</w:t>
      </w:r>
      <w:r w:rsidR="00774607" w:rsidRPr="002936D4">
        <w:rPr>
          <w:color w:val="000000" w:themeColor="text1"/>
          <w:szCs w:val="28"/>
        </w:rPr>
        <w:t>、</w:t>
      </w:r>
      <w:proofErr w:type="gramStart"/>
      <w:r w:rsidR="00774607" w:rsidRPr="002936D4">
        <w:rPr>
          <w:color w:val="000000" w:themeColor="text1"/>
          <w:szCs w:val="28"/>
        </w:rPr>
        <w:t>資安設備</w:t>
      </w:r>
      <w:proofErr w:type="gramEnd"/>
      <w:r w:rsidRPr="002936D4">
        <w:rPr>
          <w:color w:val="000000" w:themeColor="text1"/>
          <w:szCs w:val="28"/>
        </w:rPr>
        <w:t>，進行</w:t>
      </w:r>
      <w:r w:rsidRPr="002936D4">
        <w:rPr>
          <w:color w:val="000000" w:themeColor="text1"/>
          <w:szCs w:val="28"/>
        </w:rPr>
        <w:t>7*24</w:t>
      </w:r>
      <w:r w:rsidRPr="002936D4">
        <w:rPr>
          <w:color w:val="000000" w:themeColor="text1"/>
          <w:szCs w:val="28"/>
        </w:rPr>
        <w:t>資訊安全監控機制，以監控及分析骨幹網路設備封包及日誌紀錄資料，提供</w:t>
      </w:r>
      <w:r w:rsidR="00ED2359" w:rsidRPr="002936D4">
        <w:rPr>
          <w:color w:val="000000" w:themeColor="text1"/>
          <w:szCs w:val="28"/>
        </w:rPr>
        <w:t>本會</w:t>
      </w:r>
      <w:r w:rsidRPr="002936D4">
        <w:rPr>
          <w:color w:val="000000" w:themeColor="text1"/>
          <w:szCs w:val="28"/>
        </w:rPr>
        <w:t>資訊安全預警服務，</w:t>
      </w:r>
      <w:r w:rsidR="004F290D" w:rsidRPr="002936D4">
        <w:rPr>
          <w:color w:val="000000" w:themeColor="text1"/>
          <w:szCs w:val="28"/>
        </w:rPr>
        <w:t>且配合本會指定之方式提交監控管理資料給主管機關</w:t>
      </w:r>
      <w:r w:rsidRPr="002936D4">
        <w:rPr>
          <w:color w:val="000000" w:themeColor="text1"/>
          <w:szCs w:val="28"/>
        </w:rPr>
        <w:t>並</w:t>
      </w:r>
      <w:proofErr w:type="gramStart"/>
      <w:r w:rsidRPr="002936D4">
        <w:rPr>
          <w:color w:val="000000" w:themeColor="text1"/>
          <w:szCs w:val="28"/>
        </w:rPr>
        <w:t>每</w:t>
      </w:r>
      <w:r w:rsidR="009D2AF0">
        <w:rPr>
          <w:rFonts w:hint="eastAsia"/>
          <w:color w:val="000000" w:themeColor="text1"/>
          <w:szCs w:val="28"/>
        </w:rPr>
        <w:t>期</w:t>
      </w:r>
      <w:r w:rsidRPr="002936D4">
        <w:rPr>
          <w:color w:val="000000" w:themeColor="text1"/>
          <w:szCs w:val="28"/>
        </w:rPr>
        <w:t>彙整</w:t>
      </w:r>
      <w:proofErr w:type="gramEnd"/>
      <w:r w:rsidRPr="002936D4">
        <w:rPr>
          <w:color w:val="000000" w:themeColor="text1"/>
          <w:szCs w:val="28"/>
        </w:rPr>
        <w:t>成安全監控服務報告，報告內容須以中文為主，除書面外，尚須提供</w:t>
      </w:r>
      <w:r w:rsidR="00906915" w:rsidRPr="002936D4">
        <w:rPr>
          <w:color w:val="000000" w:themeColor="text1"/>
          <w:szCs w:val="28"/>
        </w:rPr>
        <w:t>電子檔，格式為</w:t>
      </w:r>
      <w:r w:rsidR="00F54B60" w:rsidRPr="002936D4">
        <w:rPr>
          <w:color w:val="000000" w:themeColor="text1"/>
          <w:szCs w:val="28"/>
        </w:rPr>
        <w:t>PDF</w:t>
      </w:r>
      <w:r w:rsidR="00F54B60" w:rsidRPr="002936D4">
        <w:rPr>
          <w:color w:val="000000" w:themeColor="text1"/>
          <w:szCs w:val="28"/>
        </w:rPr>
        <w:t>或</w:t>
      </w:r>
      <w:r w:rsidR="00F54B60" w:rsidRPr="002936D4">
        <w:rPr>
          <w:color w:val="000000" w:themeColor="text1"/>
          <w:szCs w:val="28"/>
        </w:rPr>
        <w:t>ODF</w:t>
      </w:r>
      <w:r w:rsidR="00C66585" w:rsidRPr="002936D4">
        <w:rPr>
          <w:color w:val="000000" w:themeColor="text1"/>
          <w:szCs w:val="28"/>
        </w:rPr>
        <w:t>(Open Document Format)</w:t>
      </w:r>
      <w:r w:rsidRPr="002936D4">
        <w:rPr>
          <w:color w:val="000000" w:themeColor="text1"/>
          <w:szCs w:val="28"/>
        </w:rPr>
        <w:t>。</w:t>
      </w:r>
    </w:p>
    <w:p w14:paraId="4561A30F" w14:textId="77777777" w:rsidR="00C643DD" w:rsidRPr="00F62D4F" w:rsidRDefault="00C643DD" w:rsidP="003B6B0E">
      <w:pPr>
        <w:pStyle w:val="afff0"/>
        <w:numPr>
          <w:ilvl w:val="0"/>
          <w:numId w:val="34"/>
        </w:numPr>
        <w:tabs>
          <w:tab w:val="left" w:pos="2552"/>
        </w:tabs>
        <w:spacing w:line="360" w:lineRule="auto"/>
        <w:ind w:leftChars="0" w:left="1701" w:hanging="340"/>
        <w:jc w:val="both"/>
        <w:rPr>
          <w:color w:val="000000" w:themeColor="text1"/>
          <w:szCs w:val="28"/>
        </w:rPr>
      </w:pPr>
      <w:r w:rsidRPr="00F62D4F">
        <w:rPr>
          <w:color w:val="000000" w:themeColor="text1"/>
          <w:szCs w:val="28"/>
        </w:rPr>
        <w:t>提供本會系統</w:t>
      </w:r>
      <w:r w:rsidR="00FC30AC">
        <w:rPr>
          <w:rFonts w:hint="eastAsia"/>
          <w:color w:val="000000" w:themeColor="text1"/>
          <w:szCs w:val="28"/>
        </w:rPr>
        <w:t>或個人主機</w:t>
      </w:r>
      <w:r w:rsidRPr="00F62D4F">
        <w:rPr>
          <w:color w:val="000000" w:themeColor="text1"/>
          <w:szCs w:val="28"/>
        </w:rPr>
        <w:t>遭受入侵後之入侵排除、</w:t>
      </w:r>
      <w:r w:rsidR="00640DE7" w:rsidRPr="00F62D4F">
        <w:rPr>
          <w:rFonts w:hint="eastAsia"/>
          <w:color w:val="000000" w:themeColor="text1"/>
          <w:szCs w:val="28"/>
        </w:rPr>
        <w:t>事件</w:t>
      </w:r>
      <w:r w:rsidR="009E4812" w:rsidRPr="00F62D4F">
        <w:rPr>
          <w:rFonts w:hint="eastAsia"/>
          <w:color w:val="000000" w:themeColor="text1"/>
          <w:szCs w:val="28"/>
        </w:rPr>
        <w:t>根因</w:t>
      </w:r>
      <w:r w:rsidR="00604541" w:rsidRPr="00F62D4F">
        <w:rPr>
          <w:rFonts w:hint="eastAsia"/>
          <w:color w:val="000000" w:themeColor="text1"/>
          <w:szCs w:val="28"/>
        </w:rPr>
        <w:t>調查</w:t>
      </w:r>
      <w:r w:rsidR="009E4812" w:rsidRPr="00F62D4F">
        <w:rPr>
          <w:rFonts w:hint="eastAsia"/>
          <w:color w:val="000000" w:themeColor="text1"/>
          <w:szCs w:val="28"/>
        </w:rPr>
        <w:t>、</w:t>
      </w:r>
      <w:r w:rsidR="0097685A" w:rsidRPr="00F62D4F">
        <w:rPr>
          <w:color w:val="000000" w:themeColor="text1"/>
          <w:szCs w:val="28"/>
        </w:rPr>
        <w:t>因應</w:t>
      </w:r>
      <w:r w:rsidRPr="00F62D4F">
        <w:rPr>
          <w:color w:val="000000" w:themeColor="text1"/>
          <w:szCs w:val="28"/>
        </w:rPr>
        <w:t>防禦</w:t>
      </w:r>
      <w:r w:rsidR="0097685A" w:rsidRPr="00F62D4F">
        <w:rPr>
          <w:color w:val="000000" w:themeColor="text1"/>
          <w:szCs w:val="28"/>
        </w:rPr>
        <w:t>措施</w:t>
      </w:r>
      <w:r w:rsidRPr="00F62D4F">
        <w:rPr>
          <w:color w:val="000000" w:themeColor="text1"/>
          <w:szCs w:val="28"/>
        </w:rPr>
        <w:t>，並會同本會資訊人員處理。</w:t>
      </w:r>
    </w:p>
    <w:p w14:paraId="4DB95F0C" w14:textId="05DCC49C" w:rsidR="00465CAF" w:rsidRPr="00465CAF" w:rsidRDefault="00465CAF" w:rsidP="003B6B0E">
      <w:pPr>
        <w:pStyle w:val="afff0"/>
        <w:numPr>
          <w:ilvl w:val="0"/>
          <w:numId w:val="34"/>
        </w:numPr>
        <w:tabs>
          <w:tab w:val="left" w:pos="2552"/>
        </w:tabs>
        <w:spacing w:line="360" w:lineRule="auto"/>
        <w:ind w:leftChars="0" w:left="1701" w:hanging="340"/>
        <w:jc w:val="both"/>
        <w:rPr>
          <w:color w:val="000000" w:themeColor="text1"/>
          <w:szCs w:val="28"/>
        </w:rPr>
      </w:pPr>
      <w:r w:rsidRPr="00465CAF">
        <w:rPr>
          <w:rFonts w:hint="eastAsia"/>
          <w:color w:val="000000" w:themeColor="text1"/>
          <w:szCs w:val="28"/>
        </w:rPr>
        <w:t>每一</w:t>
      </w:r>
      <w:proofErr w:type="gramStart"/>
      <w:r w:rsidRPr="00465CAF">
        <w:rPr>
          <w:rFonts w:hint="eastAsia"/>
          <w:color w:val="000000" w:themeColor="text1"/>
          <w:szCs w:val="28"/>
        </w:rPr>
        <w:t>件資安</w:t>
      </w:r>
      <w:proofErr w:type="gramEnd"/>
      <w:r w:rsidRPr="00465CAF">
        <w:rPr>
          <w:rFonts w:hint="eastAsia"/>
          <w:color w:val="000000" w:themeColor="text1"/>
          <w:szCs w:val="28"/>
        </w:rPr>
        <w:t>事件處理完成後，須於</w:t>
      </w:r>
      <w:r w:rsidRPr="00465CAF">
        <w:rPr>
          <w:color w:val="000000" w:themeColor="text1"/>
          <w:szCs w:val="28"/>
        </w:rPr>
        <w:t>2</w:t>
      </w:r>
      <w:r w:rsidRPr="00465CAF">
        <w:rPr>
          <w:rFonts w:hint="eastAsia"/>
          <w:color w:val="000000" w:themeColor="text1"/>
          <w:szCs w:val="28"/>
        </w:rPr>
        <w:t>個工作天內提供資通安全事件通報單之損害控制階段資訊</w:t>
      </w:r>
      <w:r w:rsidR="00107426" w:rsidRPr="001B62C8">
        <w:rPr>
          <w:rFonts w:hint="eastAsia"/>
          <w:color w:val="000000" w:themeColor="text1"/>
          <w:szCs w:val="28"/>
          <w:highlight w:val="yellow"/>
        </w:rPr>
        <w:t>(</w:t>
      </w:r>
      <w:r w:rsidR="00107426" w:rsidRPr="001B62C8">
        <w:rPr>
          <w:rFonts w:hint="eastAsia"/>
          <w:color w:val="000000" w:themeColor="text1"/>
          <w:szCs w:val="28"/>
          <w:highlight w:val="yellow"/>
        </w:rPr>
        <w:t>至少包含事件發生原因、</w:t>
      </w:r>
      <w:proofErr w:type="gramStart"/>
      <w:r w:rsidR="00107426" w:rsidRPr="001B62C8">
        <w:rPr>
          <w:rFonts w:hint="eastAsia"/>
          <w:color w:val="000000" w:themeColor="text1"/>
          <w:szCs w:val="28"/>
          <w:highlight w:val="yellow"/>
        </w:rPr>
        <w:t>受駭主機</w:t>
      </w:r>
      <w:proofErr w:type="gramEnd"/>
      <w:r w:rsidR="00107426" w:rsidRPr="001B62C8">
        <w:rPr>
          <w:rFonts w:hint="eastAsia"/>
          <w:color w:val="000000" w:themeColor="text1"/>
          <w:szCs w:val="28"/>
          <w:highlight w:val="yellow"/>
        </w:rPr>
        <w:t>IP</w:t>
      </w:r>
      <w:r w:rsidR="00107426" w:rsidRPr="001B62C8">
        <w:rPr>
          <w:rFonts w:hint="eastAsia"/>
          <w:color w:val="000000" w:themeColor="text1"/>
          <w:szCs w:val="28"/>
          <w:highlight w:val="yellow"/>
        </w:rPr>
        <w:t>清單、可疑惡意檔案</w:t>
      </w:r>
      <w:r w:rsidR="00107426" w:rsidRPr="001B62C8">
        <w:rPr>
          <w:rFonts w:hint="eastAsia"/>
          <w:color w:val="000000" w:themeColor="text1"/>
          <w:szCs w:val="28"/>
          <w:highlight w:val="yellow"/>
        </w:rPr>
        <w:t>/</w:t>
      </w:r>
      <w:r w:rsidR="00107426" w:rsidRPr="001B62C8">
        <w:rPr>
          <w:rFonts w:hint="eastAsia"/>
          <w:color w:val="000000" w:themeColor="text1"/>
          <w:szCs w:val="28"/>
          <w:highlight w:val="yellow"/>
        </w:rPr>
        <w:t>程式</w:t>
      </w:r>
      <w:r w:rsidR="00107426" w:rsidRPr="001B62C8">
        <w:rPr>
          <w:rFonts w:hint="eastAsia"/>
          <w:color w:val="000000" w:themeColor="text1"/>
          <w:szCs w:val="28"/>
          <w:highlight w:val="yellow"/>
        </w:rPr>
        <w:t>/</w:t>
      </w:r>
      <w:r w:rsidR="00107426" w:rsidRPr="001B62C8">
        <w:rPr>
          <w:rFonts w:hint="eastAsia"/>
          <w:color w:val="000000" w:themeColor="text1"/>
          <w:szCs w:val="28"/>
          <w:highlight w:val="yellow"/>
        </w:rPr>
        <w:t>中繼站等及建議應處措施</w:t>
      </w:r>
      <w:r w:rsidR="00107426" w:rsidRPr="001B62C8">
        <w:rPr>
          <w:color w:val="000000" w:themeColor="text1"/>
          <w:szCs w:val="28"/>
          <w:highlight w:val="yellow"/>
        </w:rPr>
        <w:t>)</w:t>
      </w:r>
      <w:r w:rsidRPr="00465CAF">
        <w:rPr>
          <w:rFonts w:hint="eastAsia"/>
          <w:color w:val="000000" w:themeColor="text1"/>
          <w:szCs w:val="28"/>
        </w:rPr>
        <w:t>，並於</w:t>
      </w:r>
      <w:r w:rsidR="001B62C8">
        <w:rPr>
          <w:rFonts w:hint="eastAsia"/>
          <w:color w:val="000000" w:themeColor="text1"/>
          <w:szCs w:val="28"/>
        </w:rPr>
        <w:t>1</w:t>
      </w:r>
      <w:r w:rsidRPr="00465CAF">
        <w:rPr>
          <w:rFonts w:hint="eastAsia"/>
          <w:color w:val="000000" w:themeColor="text1"/>
          <w:szCs w:val="28"/>
        </w:rPr>
        <w:t>個月內提交完整結案內容，至少應包括事件發生時間及原因、損害控制之處理方式及時間、調查歷程、</w:t>
      </w:r>
      <w:proofErr w:type="gramStart"/>
      <w:r w:rsidRPr="00465CAF">
        <w:rPr>
          <w:rFonts w:hint="eastAsia"/>
          <w:color w:val="000000" w:themeColor="text1"/>
          <w:szCs w:val="28"/>
        </w:rPr>
        <w:t>根因分析</w:t>
      </w:r>
      <w:proofErr w:type="gramEnd"/>
      <w:r w:rsidRPr="00465CAF">
        <w:rPr>
          <w:rFonts w:hint="eastAsia"/>
          <w:color w:val="000000" w:themeColor="text1"/>
          <w:szCs w:val="28"/>
        </w:rPr>
        <w:t>、及預防措施等，併入「</w:t>
      </w:r>
      <w:r w:rsidRPr="00465CAF">
        <w:rPr>
          <w:rFonts w:hint="eastAsia"/>
          <w:b/>
          <w:color w:val="000000" w:themeColor="text1"/>
          <w:szCs w:val="28"/>
        </w:rPr>
        <w:t>每</w:t>
      </w:r>
      <w:r w:rsidR="009D2AF0">
        <w:rPr>
          <w:rFonts w:hint="eastAsia"/>
          <w:b/>
          <w:color w:val="000000" w:themeColor="text1"/>
          <w:szCs w:val="28"/>
        </w:rPr>
        <w:t>期</w:t>
      </w:r>
      <w:r w:rsidRPr="00465CAF">
        <w:rPr>
          <w:rFonts w:hint="eastAsia"/>
          <w:b/>
          <w:color w:val="000000" w:themeColor="text1"/>
          <w:szCs w:val="28"/>
        </w:rPr>
        <w:t>安全監控服務彙總報告</w:t>
      </w:r>
      <w:r w:rsidRPr="00465CAF">
        <w:rPr>
          <w:rFonts w:hint="eastAsia"/>
          <w:color w:val="000000" w:themeColor="text1"/>
          <w:szCs w:val="28"/>
        </w:rPr>
        <w:t>」</w:t>
      </w:r>
      <w:r>
        <w:rPr>
          <w:rFonts w:hint="eastAsia"/>
          <w:color w:val="000000" w:themeColor="text1"/>
          <w:szCs w:val="28"/>
        </w:rPr>
        <w:t>。</w:t>
      </w:r>
    </w:p>
    <w:p w14:paraId="5B803F13" w14:textId="77777777" w:rsidR="00C643DD" w:rsidRPr="002936D4" w:rsidRDefault="00B3056E" w:rsidP="003B6B0E">
      <w:pPr>
        <w:pStyle w:val="afff0"/>
        <w:numPr>
          <w:ilvl w:val="0"/>
          <w:numId w:val="28"/>
        </w:numPr>
        <w:spacing w:line="360" w:lineRule="auto"/>
        <w:ind w:leftChars="0" w:left="1418" w:hanging="340"/>
        <w:rPr>
          <w:color w:val="000000" w:themeColor="text1"/>
          <w:szCs w:val="28"/>
        </w:rPr>
      </w:pPr>
      <w:r w:rsidRPr="002936D4">
        <w:rPr>
          <w:color w:val="000000" w:themeColor="text1"/>
          <w:szCs w:val="28"/>
        </w:rPr>
        <w:t>網站</w:t>
      </w:r>
      <w:r w:rsidR="001615B4" w:rsidRPr="002936D4">
        <w:rPr>
          <w:color w:val="000000" w:themeColor="text1"/>
          <w:szCs w:val="28"/>
        </w:rPr>
        <w:t>安全</w:t>
      </w:r>
      <w:r w:rsidR="00C643DD" w:rsidRPr="002936D4">
        <w:rPr>
          <w:color w:val="000000" w:themeColor="text1"/>
          <w:szCs w:val="28"/>
        </w:rPr>
        <w:t>弱點</w:t>
      </w:r>
      <w:r w:rsidR="001615B4" w:rsidRPr="002936D4">
        <w:rPr>
          <w:color w:val="000000" w:themeColor="text1"/>
          <w:szCs w:val="28"/>
        </w:rPr>
        <w:t>檢測</w:t>
      </w:r>
      <w:r w:rsidR="00C643DD" w:rsidRPr="002936D4">
        <w:rPr>
          <w:color w:val="000000" w:themeColor="text1"/>
          <w:szCs w:val="28"/>
        </w:rPr>
        <w:t>及協助修正</w:t>
      </w:r>
    </w:p>
    <w:p w14:paraId="6200B56F" w14:textId="23980A0F" w:rsidR="00C643DD" w:rsidRPr="003E4BFC" w:rsidRDefault="00C643DD" w:rsidP="00D410B7">
      <w:pPr>
        <w:adjustRightInd w:val="0"/>
        <w:snapToGrid w:val="0"/>
        <w:spacing w:line="360" w:lineRule="auto"/>
        <w:ind w:leftChars="506" w:left="1417"/>
        <w:jc w:val="both"/>
        <w:rPr>
          <w:color w:val="000000" w:themeColor="text1"/>
          <w:szCs w:val="28"/>
        </w:rPr>
      </w:pPr>
      <w:r w:rsidRPr="002936D4">
        <w:rPr>
          <w:color w:val="000000" w:themeColor="text1"/>
          <w:szCs w:val="28"/>
        </w:rPr>
        <w:t>於</w:t>
      </w:r>
      <w:r w:rsidR="00AA1579" w:rsidRPr="00F62D4F">
        <w:rPr>
          <w:color w:val="000000" w:themeColor="text1"/>
          <w:szCs w:val="28"/>
        </w:rPr>
        <w:t>本案</w:t>
      </w:r>
      <w:r w:rsidRPr="00F62D4F">
        <w:rPr>
          <w:color w:val="000000" w:themeColor="text1"/>
          <w:szCs w:val="28"/>
        </w:rPr>
        <w:t>期間針對本會重要</w:t>
      </w:r>
      <w:r w:rsidR="00B3056E" w:rsidRPr="00F62D4F">
        <w:rPr>
          <w:color w:val="000000" w:themeColor="text1"/>
          <w:szCs w:val="28"/>
        </w:rPr>
        <w:t>網站</w:t>
      </w:r>
      <w:r w:rsidRPr="00F62D4F">
        <w:rPr>
          <w:color w:val="000000" w:themeColor="text1"/>
          <w:szCs w:val="28"/>
        </w:rPr>
        <w:t>主機</w:t>
      </w:r>
      <w:r w:rsidR="001C2FEE" w:rsidRPr="00F62D4F">
        <w:rPr>
          <w:color w:val="000000" w:themeColor="text1"/>
          <w:szCs w:val="28"/>
        </w:rPr>
        <w:t>(</w:t>
      </w:r>
      <w:r w:rsidRPr="00F62D4F">
        <w:rPr>
          <w:color w:val="000000" w:themeColor="text1"/>
          <w:szCs w:val="28"/>
        </w:rPr>
        <w:t>約</w:t>
      </w:r>
      <w:r w:rsidR="00465CAF" w:rsidRPr="00813D89">
        <w:rPr>
          <w:rFonts w:hint="eastAsia"/>
          <w:color w:val="FF0000"/>
          <w:szCs w:val="28"/>
          <w:highlight w:val="yellow"/>
        </w:rPr>
        <w:t>1</w:t>
      </w:r>
      <w:r w:rsidR="00107426">
        <w:rPr>
          <w:rFonts w:hint="eastAsia"/>
          <w:color w:val="FF0000"/>
          <w:szCs w:val="28"/>
          <w:highlight w:val="yellow"/>
        </w:rPr>
        <w:t>0</w:t>
      </w:r>
      <w:r w:rsidR="00465CAF" w:rsidRPr="00813D89">
        <w:rPr>
          <w:rFonts w:hint="eastAsia"/>
          <w:color w:val="FF0000"/>
          <w:szCs w:val="28"/>
          <w:highlight w:val="yellow"/>
        </w:rPr>
        <w:t>0</w:t>
      </w:r>
      <w:r w:rsidRPr="00813D89">
        <w:rPr>
          <w:color w:val="FF0000"/>
          <w:szCs w:val="28"/>
          <w:highlight w:val="yellow"/>
        </w:rPr>
        <w:t>個</w:t>
      </w:r>
      <w:r w:rsidRPr="00813D89">
        <w:rPr>
          <w:color w:val="FF0000"/>
          <w:szCs w:val="28"/>
          <w:highlight w:val="yellow"/>
        </w:rPr>
        <w:t>IP</w:t>
      </w:r>
      <w:r w:rsidR="00621B00" w:rsidRPr="00F62D4F">
        <w:rPr>
          <w:color w:val="000000" w:themeColor="text1"/>
          <w:szCs w:val="28"/>
        </w:rPr>
        <w:t>，清單由本會於</w:t>
      </w:r>
      <w:r w:rsidR="00C66585" w:rsidRPr="00F62D4F">
        <w:rPr>
          <w:color w:val="000000" w:themeColor="text1"/>
          <w:szCs w:val="28"/>
        </w:rPr>
        <w:t>執行</w:t>
      </w:r>
      <w:r w:rsidR="00621B00" w:rsidRPr="00F62D4F">
        <w:rPr>
          <w:color w:val="000000" w:themeColor="text1"/>
          <w:szCs w:val="28"/>
        </w:rPr>
        <w:t>前</w:t>
      </w:r>
      <w:r w:rsidR="00C66585" w:rsidRPr="00F62D4F">
        <w:rPr>
          <w:color w:val="000000" w:themeColor="text1"/>
          <w:szCs w:val="28"/>
        </w:rPr>
        <w:t>1</w:t>
      </w:r>
      <w:r w:rsidR="00621B00" w:rsidRPr="00F62D4F">
        <w:rPr>
          <w:color w:val="000000" w:themeColor="text1"/>
          <w:szCs w:val="28"/>
        </w:rPr>
        <w:t>個月提供</w:t>
      </w:r>
      <w:r w:rsidR="001C2FEE" w:rsidRPr="00F62D4F">
        <w:rPr>
          <w:color w:val="000000" w:themeColor="text1"/>
          <w:szCs w:val="28"/>
        </w:rPr>
        <w:t>)</w:t>
      </w:r>
      <w:r w:rsidRPr="00F62D4F">
        <w:rPr>
          <w:color w:val="000000" w:themeColor="text1"/>
          <w:szCs w:val="28"/>
        </w:rPr>
        <w:t>進行</w:t>
      </w:r>
      <w:r w:rsidR="00B12DED" w:rsidRPr="00F62D4F">
        <w:rPr>
          <w:color w:val="000000" w:themeColor="text1"/>
          <w:szCs w:val="28"/>
        </w:rPr>
        <w:t>2</w:t>
      </w:r>
      <w:r w:rsidRPr="00F62D4F">
        <w:rPr>
          <w:color w:val="000000" w:themeColor="text1"/>
          <w:szCs w:val="28"/>
        </w:rPr>
        <w:t>次</w:t>
      </w:r>
      <w:r w:rsidR="001615B4" w:rsidRPr="00F62D4F">
        <w:rPr>
          <w:color w:val="000000" w:themeColor="text1"/>
          <w:szCs w:val="28"/>
        </w:rPr>
        <w:t>安全</w:t>
      </w:r>
      <w:r w:rsidRPr="00F62D4F">
        <w:rPr>
          <w:color w:val="000000" w:themeColor="text1"/>
          <w:szCs w:val="28"/>
        </w:rPr>
        <w:t>弱點</w:t>
      </w:r>
      <w:r w:rsidR="001615B4" w:rsidRPr="00F62D4F">
        <w:rPr>
          <w:color w:val="000000" w:themeColor="text1"/>
          <w:szCs w:val="28"/>
        </w:rPr>
        <w:t>檢測</w:t>
      </w:r>
      <w:r w:rsidRPr="00F62D4F">
        <w:rPr>
          <w:color w:val="000000" w:themeColor="text1"/>
          <w:szCs w:val="28"/>
        </w:rPr>
        <w:t>作業，</w:t>
      </w:r>
      <w:r w:rsidRPr="003E4BFC">
        <w:rPr>
          <w:color w:val="000000" w:themeColor="text1"/>
          <w:szCs w:val="28"/>
        </w:rPr>
        <w:t>於完成後</w:t>
      </w:r>
      <w:r w:rsidR="00C66585" w:rsidRPr="003E4BFC">
        <w:rPr>
          <w:color w:val="000000" w:themeColor="text1"/>
          <w:szCs w:val="28"/>
        </w:rPr>
        <w:t>2</w:t>
      </w:r>
      <w:proofErr w:type="gramStart"/>
      <w:r w:rsidRPr="003E4BFC">
        <w:rPr>
          <w:color w:val="000000" w:themeColor="text1"/>
          <w:szCs w:val="28"/>
        </w:rPr>
        <w:t>週</w:t>
      </w:r>
      <w:proofErr w:type="gramEnd"/>
      <w:r w:rsidRPr="003E4BFC">
        <w:rPr>
          <w:color w:val="000000" w:themeColor="text1"/>
          <w:szCs w:val="28"/>
        </w:rPr>
        <w:t>內提出中</w:t>
      </w:r>
      <w:r w:rsidRPr="003E4BFC">
        <w:rPr>
          <w:color w:val="000000" w:themeColor="text1"/>
          <w:szCs w:val="28"/>
        </w:rPr>
        <w:lastRenderedPageBreak/>
        <w:t>文化之「</w:t>
      </w:r>
      <w:r w:rsidRPr="003E4BFC">
        <w:rPr>
          <w:b/>
          <w:color w:val="000000" w:themeColor="text1"/>
          <w:szCs w:val="28"/>
        </w:rPr>
        <w:t>弱點</w:t>
      </w:r>
      <w:r w:rsidR="001615B4" w:rsidRPr="003E4BFC">
        <w:rPr>
          <w:b/>
          <w:color w:val="000000" w:themeColor="text1"/>
          <w:szCs w:val="28"/>
        </w:rPr>
        <w:t>檢測</w:t>
      </w:r>
      <w:r w:rsidRPr="003E4BFC">
        <w:rPr>
          <w:b/>
          <w:color w:val="000000" w:themeColor="text1"/>
          <w:szCs w:val="28"/>
        </w:rPr>
        <w:t>報告</w:t>
      </w:r>
      <w:r w:rsidR="00CC3642" w:rsidRPr="003E4BFC">
        <w:rPr>
          <w:color w:val="000000" w:themeColor="text1"/>
          <w:szCs w:val="28"/>
        </w:rPr>
        <w:t>」，並須協助修正漏洞；</w:t>
      </w:r>
      <w:r w:rsidR="00A367BF" w:rsidRPr="003E4BFC">
        <w:rPr>
          <w:color w:val="000000" w:themeColor="text1"/>
          <w:szCs w:val="28"/>
        </w:rPr>
        <w:t>於完成第</w:t>
      </w:r>
      <w:r w:rsidR="00A367BF" w:rsidRPr="003E4BFC">
        <w:rPr>
          <w:color w:val="000000" w:themeColor="text1"/>
          <w:szCs w:val="28"/>
        </w:rPr>
        <w:t>2</w:t>
      </w:r>
      <w:r w:rsidR="00A367BF" w:rsidRPr="003E4BFC">
        <w:rPr>
          <w:color w:val="000000" w:themeColor="text1"/>
          <w:szCs w:val="28"/>
        </w:rPr>
        <w:t>次安全弱點檢測作業後</w:t>
      </w:r>
      <w:r w:rsidR="00A367BF" w:rsidRPr="003E4BFC">
        <w:rPr>
          <w:color w:val="000000" w:themeColor="text1"/>
          <w:szCs w:val="28"/>
        </w:rPr>
        <w:t>2</w:t>
      </w:r>
      <w:proofErr w:type="gramStart"/>
      <w:r w:rsidR="00A367BF" w:rsidRPr="003E4BFC">
        <w:rPr>
          <w:color w:val="000000" w:themeColor="text1"/>
          <w:szCs w:val="28"/>
        </w:rPr>
        <w:t>週</w:t>
      </w:r>
      <w:proofErr w:type="gramEnd"/>
      <w:r w:rsidR="00A367BF" w:rsidRPr="003E4BFC">
        <w:rPr>
          <w:color w:val="000000" w:themeColor="text1"/>
          <w:szCs w:val="28"/>
        </w:rPr>
        <w:t>內，提交</w:t>
      </w:r>
      <w:r w:rsidRPr="003E4BFC">
        <w:rPr>
          <w:color w:val="000000" w:themeColor="text1"/>
          <w:szCs w:val="28"/>
        </w:rPr>
        <w:t>當</w:t>
      </w:r>
      <w:r w:rsidR="00501D07" w:rsidRPr="003E4BFC">
        <w:rPr>
          <w:color w:val="000000" w:themeColor="text1"/>
          <w:szCs w:val="28"/>
        </w:rPr>
        <w:t>年度</w:t>
      </w:r>
      <w:r w:rsidR="00465CAF" w:rsidRPr="003E4BFC">
        <w:rPr>
          <w:color w:val="000000" w:themeColor="text1"/>
          <w:szCs w:val="28"/>
        </w:rPr>
        <w:t>2</w:t>
      </w:r>
      <w:r w:rsidR="00465CAF" w:rsidRPr="003E4BFC">
        <w:rPr>
          <w:color w:val="000000" w:themeColor="text1"/>
          <w:szCs w:val="28"/>
        </w:rPr>
        <w:t>次安全弱點檢測作業</w:t>
      </w:r>
      <w:r w:rsidR="00501D07" w:rsidRPr="003E4BFC">
        <w:rPr>
          <w:color w:val="000000" w:themeColor="text1"/>
          <w:szCs w:val="28"/>
        </w:rPr>
        <w:t>之</w:t>
      </w:r>
      <w:r w:rsidRPr="003E4BFC">
        <w:rPr>
          <w:color w:val="000000" w:themeColor="text1"/>
          <w:szCs w:val="28"/>
        </w:rPr>
        <w:t>「</w:t>
      </w:r>
      <w:r w:rsidRPr="003E4BFC">
        <w:rPr>
          <w:b/>
          <w:color w:val="000000" w:themeColor="text1"/>
          <w:szCs w:val="28"/>
        </w:rPr>
        <w:t>弱點差異化報告</w:t>
      </w:r>
      <w:r w:rsidRPr="003E4BFC">
        <w:rPr>
          <w:color w:val="000000" w:themeColor="text1"/>
          <w:szCs w:val="28"/>
        </w:rPr>
        <w:t>」。</w:t>
      </w:r>
    </w:p>
    <w:p w14:paraId="5BF25CCD" w14:textId="77777777" w:rsidR="00B3056E" w:rsidRPr="002936D4" w:rsidRDefault="00B3056E" w:rsidP="003B6B0E">
      <w:pPr>
        <w:pStyle w:val="afff0"/>
        <w:numPr>
          <w:ilvl w:val="0"/>
          <w:numId w:val="35"/>
        </w:numPr>
        <w:tabs>
          <w:tab w:val="left" w:pos="2552"/>
        </w:tabs>
        <w:spacing w:line="360" w:lineRule="auto"/>
        <w:ind w:leftChars="0" w:left="1701" w:hanging="340"/>
        <w:jc w:val="both"/>
        <w:rPr>
          <w:color w:val="000000" w:themeColor="text1"/>
          <w:szCs w:val="28"/>
        </w:rPr>
      </w:pPr>
      <w:r w:rsidRPr="002936D4">
        <w:rPr>
          <w:color w:val="000000" w:themeColor="text1"/>
          <w:szCs w:val="28"/>
        </w:rPr>
        <w:t>網站</w:t>
      </w:r>
      <w:r w:rsidR="001615B4" w:rsidRPr="002936D4">
        <w:rPr>
          <w:color w:val="000000" w:themeColor="text1"/>
          <w:szCs w:val="28"/>
        </w:rPr>
        <w:t>安全弱點檢測</w:t>
      </w:r>
      <w:r w:rsidRPr="002936D4">
        <w:rPr>
          <w:color w:val="000000" w:themeColor="text1"/>
          <w:szCs w:val="28"/>
        </w:rPr>
        <w:t>服務，需使用商用掃描軟體</w:t>
      </w:r>
      <w:r w:rsidR="002550ED" w:rsidRPr="002936D4">
        <w:rPr>
          <w:color w:val="000000" w:themeColor="text1"/>
          <w:szCs w:val="28"/>
        </w:rPr>
        <w:t>。</w:t>
      </w:r>
    </w:p>
    <w:p w14:paraId="7BDF1E14" w14:textId="77777777" w:rsidR="00C643DD" w:rsidRPr="002936D4" w:rsidRDefault="001615B4" w:rsidP="003B6B0E">
      <w:pPr>
        <w:pStyle w:val="afff0"/>
        <w:numPr>
          <w:ilvl w:val="0"/>
          <w:numId w:val="35"/>
        </w:numPr>
        <w:tabs>
          <w:tab w:val="left" w:pos="2552"/>
        </w:tabs>
        <w:spacing w:line="360" w:lineRule="auto"/>
        <w:ind w:leftChars="0" w:left="1701" w:hanging="340"/>
        <w:jc w:val="both"/>
        <w:rPr>
          <w:color w:val="000000" w:themeColor="text1"/>
          <w:szCs w:val="28"/>
        </w:rPr>
      </w:pPr>
      <w:r w:rsidRPr="002936D4">
        <w:rPr>
          <w:color w:val="000000" w:themeColor="text1"/>
          <w:szCs w:val="28"/>
        </w:rPr>
        <w:t>安全弱點檢測</w:t>
      </w:r>
      <w:r w:rsidR="00C643DD" w:rsidRPr="002936D4">
        <w:rPr>
          <w:color w:val="000000" w:themeColor="text1"/>
          <w:szCs w:val="28"/>
        </w:rPr>
        <w:t>報告、</w:t>
      </w:r>
      <w:r w:rsidR="00F45260" w:rsidRPr="002936D4">
        <w:rPr>
          <w:color w:val="000000" w:themeColor="text1"/>
          <w:szCs w:val="28"/>
        </w:rPr>
        <w:t>弱點</w:t>
      </w:r>
      <w:r w:rsidR="00C643DD" w:rsidRPr="002936D4">
        <w:rPr>
          <w:color w:val="000000" w:themeColor="text1"/>
          <w:szCs w:val="28"/>
        </w:rPr>
        <w:t>差異化報告彙整後，須就各</w:t>
      </w:r>
      <w:r w:rsidR="00B3056E" w:rsidRPr="002936D4">
        <w:rPr>
          <w:color w:val="000000" w:themeColor="text1"/>
          <w:szCs w:val="28"/>
        </w:rPr>
        <w:t>網站</w:t>
      </w:r>
      <w:r w:rsidR="00C643DD" w:rsidRPr="002936D4">
        <w:rPr>
          <w:color w:val="000000" w:themeColor="text1"/>
          <w:szCs w:val="28"/>
        </w:rPr>
        <w:t>主機弱點待修補部份配合本會視需要召開會議，且須於會議後</w:t>
      </w:r>
      <w:r w:rsidR="00C643DD" w:rsidRPr="002936D4">
        <w:rPr>
          <w:color w:val="000000" w:themeColor="text1"/>
          <w:szCs w:val="28"/>
        </w:rPr>
        <w:t>1</w:t>
      </w:r>
      <w:r w:rsidR="00C643DD" w:rsidRPr="002936D4">
        <w:rPr>
          <w:color w:val="000000" w:themeColor="text1"/>
          <w:szCs w:val="28"/>
        </w:rPr>
        <w:t>個月內進行弱點修補的</w:t>
      </w:r>
      <w:proofErr w:type="gramStart"/>
      <w:r w:rsidR="00C643DD" w:rsidRPr="002936D4">
        <w:rPr>
          <w:color w:val="000000" w:themeColor="text1"/>
          <w:szCs w:val="28"/>
        </w:rPr>
        <w:t>複掃</w:t>
      </w:r>
      <w:r w:rsidR="008B1497" w:rsidRPr="002936D4">
        <w:rPr>
          <w:color w:val="000000" w:themeColor="text1"/>
          <w:szCs w:val="28"/>
        </w:rPr>
        <w:t>及</w:t>
      </w:r>
      <w:proofErr w:type="gramEnd"/>
      <w:r w:rsidR="008B1497" w:rsidRPr="002936D4">
        <w:rPr>
          <w:color w:val="000000" w:themeColor="text1"/>
          <w:szCs w:val="28"/>
        </w:rPr>
        <w:t>完成高風險弱點修復數</w:t>
      </w:r>
      <w:r w:rsidR="008B1497" w:rsidRPr="002936D4">
        <w:rPr>
          <w:color w:val="000000" w:themeColor="text1"/>
          <w:szCs w:val="28"/>
        </w:rPr>
        <w:t>(</w:t>
      </w:r>
      <w:r w:rsidR="008B1497" w:rsidRPr="002936D4">
        <w:rPr>
          <w:color w:val="000000" w:themeColor="text1"/>
          <w:szCs w:val="28"/>
        </w:rPr>
        <w:t>或替代方案</w:t>
      </w:r>
      <w:r w:rsidR="008B1497" w:rsidRPr="002936D4">
        <w:rPr>
          <w:color w:val="000000" w:themeColor="text1"/>
          <w:szCs w:val="28"/>
        </w:rPr>
        <w:t>)</w:t>
      </w:r>
      <w:r w:rsidR="00C643DD" w:rsidRPr="002936D4">
        <w:rPr>
          <w:color w:val="000000" w:themeColor="text1"/>
          <w:szCs w:val="28"/>
        </w:rPr>
        <w:t>並做成「</w:t>
      </w:r>
      <w:r w:rsidR="00C643DD" w:rsidRPr="002936D4">
        <w:rPr>
          <w:b/>
          <w:color w:val="000000" w:themeColor="text1"/>
          <w:szCs w:val="28"/>
        </w:rPr>
        <w:t>弱點</w:t>
      </w:r>
      <w:proofErr w:type="gramStart"/>
      <w:r w:rsidR="00C643DD" w:rsidRPr="002936D4">
        <w:rPr>
          <w:b/>
          <w:color w:val="000000" w:themeColor="text1"/>
          <w:szCs w:val="28"/>
        </w:rPr>
        <w:t>複</w:t>
      </w:r>
      <w:proofErr w:type="gramEnd"/>
      <w:r w:rsidR="00C643DD" w:rsidRPr="002936D4">
        <w:rPr>
          <w:b/>
          <w:color w:val="000000" w:themeColor="text1"/>
          <w:szCs w:val="28"/>
        </w:rPr>
        <w:t>掃報告</w:t>
      </w:r>
      <w:r w:rsidR="00C643DD" w:rsidRPr="002936D4">
        <w:rPr>
          <w:color w:val="000000" w:themeColor="text1"/>
          <w:szCs w:val="28"/>
        </w:rPr>
        <w:t>」。</w:t>
      </w:r>
    </w:p>
    <w:p w14:paraId="3991DDE7" w14:textId="77777777" w:rsidR="00C643DD" w:rsidRPr="002936D4" w:rsidRDefault="00C643DD" w:rsidP="003B6B0E">
      <w:pPr>
        <w:pStyle w:val="afff0"/>
        <w:numPr>
          <w:ilvl w:val="0"/>
          <w:numId w:val="35"/>
        </w:numPr>
        <w:tabs>
          <w:tab w:val="left" w:pos="2552"/>
        </w:tabs>
        <w:spacing w:line="360" w:lineRule="auto"/>
        <w:ind w:leftChars="0" w:left="1701" w:hanging="340"/>
        <w:jc w:val="both"/>
        <w:rPr>
          <w:color w:val="000000" w:themeColor="text1"/>
          <w:szCs w:val="28"/>
        </w:rPr>
      </w:pPr>
      <w:r w:rsidRPr="002936D4">
        <w:rPr>
          <w:color w:val="000000" w:themeColor="text1"/>
          <w:szCs w:val="28"/>
        </w:rPr>
        <w:t>報告內容須以中文為主，除書面外，尚須提供</w:t>
      </w:r>
      <w:r w:rsidR="00C66585" w:rsidRPr="002936D4">
        <w:rPr>
          <w:color w:val="000000" w:themeColor="text1"/>
          <w:szCs w:val="28"/>
        </w:rPr>
        <w:t>電子檔，</w:t>
      </w:r>
      <w:r w:rsidR="00906915" w:rsidRPr="002936D4">
        <w:rPr>
          <w:color w:val="000000" w:themeColor="text1"/>
          <w:szCs w:val="28"/>
        </w:rPr>
        <w:t>格式為</w:t>
      </w:r>
      <w:r w:rsidR="00F54B60" w:rsidRPr="002936D4">
        <w:rPr>
          <w:color w:val="000000" w:themeColor="text1"/>
          <w:szCs w:val="28"/>
        </w:rPr>
        <w:t>PDF</w:t>
      </w:r>
      <w:r w:rsidR="00F54B60" w:rsidRPr="002936D4">
        <w:rPr>
          <w:color w:val="000000" w:themeColor="text1"/>
          <w:szCs w:val="28"/>
        </w:rPr>
        <w:t>或</w:t>
      </w:r>
      <w:r w:rsidR="00F54B60" w:rsidRPr="002936D4">
        <w:rPr>
          <w:color w:val="000000" w:themeColor="text1"/>
          <w:szCs w:val="28"/>
        </w:rPr>
        <w:t>ODF</w:t>
      </w:r>
      <w:r w:rsidRPr="002936D4">
        <w:rPr>
          <w:color w:val="000000" w:themeColor="text1"/>
          <w:szCs w:val="28"/>
        </w:rPr>
        <w:t>。</w:t>
      </w:r>
    </w:p>
    <w:p w14:paraId="2BFAAB7B" w14:textId="77777777" w:rsidR="00C643DD" w:rsidRPr="002936D4" w:rsidRDefault="00B400E5" w:rsidP="003B6B0E">
      <w:pPr>
        <w:pStyle w:val="afff0"/>
        <w:numPr>
          <w:ilvl w:val="0"/>
          <w:numId w:val="28"/>
        </w:numPr>
        <w:spacing w:line="360" w:lineRule="auto"/>
        <w:ind w:leftChars="0" w:left="1418" w:hanging="340"/>
        <w:rPr>
          <w:color w:val="000000" w:themeColor="text1"/>
          <w:szCs w:val="28"/>
        </w:rPr>
      </w:pPr>
      <w:r w:rsidRPr="002936D4">
        <w:rPr>
          <w:color w:val="000000" w:themeColor="text1"/>
          <w:szCs w:val="28"/>
        </w:rPr>
        <w:t>滲透測試服務</w:t>
      </w:r>
    </w:p>
    <w:p w14:paraId="4A9148E0" w14:textId="39ED1866" w:rsidR="00C643DD" w:rsidRDefault="00C643DD" w:rsidP="00D410B7">
      <w:pPr>
        <w:adjustRightInd w:val="0"/>
        <w:snapToGrid w:val="0"/>
        <w:spacing w:line="360" w:lineRule="auto"/>
        <w:ind w:leftChars="506" w:left="1417"/>
        <w:jc w:val="both"/>
        <w:rPr>
          <w:color w:val="000000" w:themeColor="text1"/>
          <w:szCs w:val="28"/>
        </w:rPr>
      </w:pPr>
      <w:r w:rsidRPr="00F62D4F">
        <w:rPr>
          <w:color w:val="000000" w:themeColor="text1"/>
          <w:szCs w:val="28"/>
        </w:rPr>
        <w:t>於</w:t>
      </w:r>
      <w:r w:rsidR="00773D66" w:rsidRPr="00F62D4F">
        <w:rPr>
          <w:rFonts w:hint="eastAsia"/>
          <w:color w:val="000000" w:themeColor="text1"/>
          <w:szCs w:val="28"/>
        </w:rPr>
        <w:t>專案期程</w:t>
      </w:r>
      <w:r w:rsidRPr="00F62D4F">
        <w:rPr>
          <w:color w:val="000000" w:themeColor="text1"/>
          <w:szCs w:val="28"/>
        </w:rPr>
        <w:t>對本會</w:t>
      </w:r>
      <w:r w:rsidR="000C10D8" w:rsidRPr="00F62D4F">
        <w:rPr>
          <w:color w:val="000000" w:themeColor="text1"/>
          <w:szCs w:val="28"/>
        </w:rPr>
        <w:t>重要網站主機</w:t>
      </w:r>
      <w:r w:rsidR="001C2FEE" w:rsidRPr="001B62C8">
        <w:rPr>
          <w:color w:val="000000" w:themeColor="text1"/>
          <w:szCs w:val="28"/>
        </w:rPr>
        <w:t>(</w:t>
      </w:r>
      <w:r w:rsidRPr="001B62C8">
        <w:rPr>
          <w:color w:val="000000" w:themeColor="text1"/>
          <w:szCs w:val="28"/>
          <w:highlight w:val="yellow"/>
        </w:rPr>
        <w:t>約</w:t>
      </w:r>
      <w:r w:rsidR="00107426" w:rsidRPr="001B62C8">
        <w:rPr>
          <w:rFonts w:hint="eastAsia"/>
          <w:color w:val="000000" w:themeColor="text1"/>
          <w:szCs w:val="28"/>
          <w:highlight w:val="yellow"/>
        </w:rPr>
        <w:t>5</w:t>
      </w:r>
      <w:r w:rsidR="00465CAF" w:rsidRPr="001B62C8">
        <w:rPr>
          <w:rFonts w:hint="eastAsia"/>
          <w:color w:val="000000" w:themeColor="text1"/>
          <w:szCs w:val="28"/>
          <w:highlight w:val="yellow"/>
        </w:rPr>
        <w:t>0</w:t>
      </w:r>
      <w:r w:rsidRPr="001B62C8">
        <w:rPr>
          <w:color w:val="000000" w:themeColor="text1"/>
          <w:szCs w:val="28"/>
          <w:highlight w:val="yellow"/>
        </w:rPr>
        <w:t>個</w:t>
      </w:r>
      <w:r w:rsidR="001615B4" w:rsidRPr="001B62C8">
        <w:rPr>
          <w:color w:val="000000" w:themeColor="text1"/>
          <w:szCs w:val="28"/>
          <w:highlight w:val="yellow"/>
        </w:rPr>
        <w:t>網址</w:t>
      </w:r>
      <w:r w:rsidR="001C2FEE" w:rsidRPr="001B62C8">
        <w:rPr>
          <w:color w:val="000000" w:themeColor="text1"/>
          <w:szCs w:val="28"/>
        </w:rPr>
        <w:t>)</w:t>
      </w:r>
      <w:r w:rsidRPr="00F62D4F">
        <w:rPr>
          <w:color w:val="000000" w:themeColor="text1"/>
          <w:szCs w:val="28"/>
        </w:rPr>
        <w:t>進行</w:t>
      </w:r>
      <w:r w:rsidR="00F54B60" w:rsidRPr="00F62D4F">
        <w:rPr>
          <w:color w:val="000000" w:themeColor="text1"/>
          <w:szCs w:val="28"/>
        </w:rPr>
        <w:t>1</w:t>
      </w:r>
      <w:r w:rsidR="00F54B60" w:rsidRPr="00F62D4F">
        <w:rPr>
          <w:color w:val="000000" w:themeColor="text1"/>
          <w:szCs w:val="28"/>
        </w:rPr>
        <w:t>次</w:t>
      </w:r>
      <w:r w:rsidR="00B400E5" w:rsidRPr="00F62D4F">
        <w:rPr>
          <w:color w:val="000000" w:themeColor="text1"/>
          <w:szCs w:val="28"/>
        </w:rPr>
        <w:t>滲透測試服務</w:t>
      </w:r>
      <w:r w:rsidR="001C2FEE" w:rsidRPr="00F62D4F">
        <w:rPr>
          <w:color w:val="000000" w:themeColor="text1"/>
          <w:szCs w:val="28"/>
        </w:rPr>
        <w:t>(</w:t>
      </w:r>
      <w:r w:rsidRPr="00F62D4F">
        <w:rPr>
          <w:color w:val="000000" w:themeColor="text1"/>
          <w:szCs w:val="28"/>
        </w:rPr>
        <w:t>包括：</w:t>
      </w:r>
      <w:r w:rsidR="00B400E5" w:rsidRPr="00F62D4F">
        <w:rPr>
          <w:color w:val="000000" w:themeColor="text1"/>
          <w:szCs w:val="28"/>
        </w:rPr>
        <w:t>作業系統</w:t>
      </w:r>
      <w:r w:rsidRPr="00F62D4F">
        <w:rPr>
          <w:color w:val="000000" w:themeColor="text1"/>
          <w:szCs w:val="28"/>
        </w:rPr>
        <w:t>、</w:t>
      </w:r>
      <w:r w:rsidR="00B400E5" w:rsidRPr="00F62D4F">
        <w:rPr>
          <w:color w:val="000000" w:themeColor="text1"/>
          <w:szCs w:val="28"/>
        </w:rPr>
        <w:t>網站服務</w:t>
      </w:r>
      <w:r w:rsidR="0076359E" w:rsidRPr="00F62D4F">
        <w:rPr>
          <w:color w:val="000000" w:themeColor="text1"/>
          <w:szCs w:val="28"/>
        </w:rPr>
        <w:t>、</w:t>
      </w:r>
      <w:r w:rsidR="00B400E5" w:rsidRPr="00F62D4F">
        <w:rPr>
          <w:color w:val="000000" w:themeColor="text1"/>
          <w:szCs w:val="28"/>
        </w:rPr>
        <w:t>應用程式</w:t>
      </w:r>
      <w:r w:rsidRPr="00F62D4F">
        <w:rPr>
          <w:color w:val="000000" w:themeColor="text1"/>
          <w:szCs w:val="28"/>
        </w:rPr>
        <w:t>檢測等</w:t>
      </w:r>
      <w:r w:rsidR="001C2FEE" w:rsidRPr="00F62D4F">
        <w:rPr>
          <w:color w:val="000000" w:themeColor="text1"/>
          <w:szCs w:val="28"/>
        </w:rPr>
        <w:t>)</w:t>
      </w:r>
      <w:r w:rsidR="00773D66" w:rsidRPr="00F62D4F">
        <w:rPr>
          <w:rFonts w:hint="eastAsia"/>
          <w:color w:val="000000" w:themeColor="text1"/>
          <w:szCs w:val="28"/>
        </w:rPr>
        <w:t>。</w:t>
      </w:r>
      <w:r w:rsidR="00F62D4F">
        <w:rPr>
          <w:color w:val="000000" w:themeColor="text1"/>
          <w:szCs w:val="28"/>
        </w:rPr>
        <w:t>廠商應組成滲透測試小組，模擬駭客利用各伺服器</w:t>
      </w:r>
      <w:r w:rsidR="00F62D4F">
        <w:rPr>
          <w:rFonts w:hint="eastAsia"/>
          <w:color w:val="000000" w:themeColor="text1"/>
          <w:szCs w:val="28"/>
        </w:rPr>
        <w:t>/</w:t>
      </w:r>
      <w:r w:rsidR="0076359E" w:rsidRPr="00F62D4F">
        <w:rPr>
          <w:color w:val="000000" w:themeColor="text1"/>
          <w:szCs w:val="28"/>
        </w:rPr>
        <w:t>主機作業系統、應用軟體、網路服務，以及防火牆、路由器、交換器等網路設備之安全弱點</w:t>
      </w:r>
      <w:r w:rsidR="001C2FEE" w:rsidRPr="00F62D4F">
        <w:rPr>
          <w:color w:val="000000" w:themeColor="text1"/>
          <w:szCs w:val="28"/>
        </w:rPr>
        <w:t>(</w:t>
      </w:r>
      <w:r w:rsidR="0076359E" w:rsidRPr="00F62D4F">
        <w:rPr>
          <w:color w:val="000000" w:themeColor="text1"/>
          <w:szCs w:val="28"/>
        </w:rPr>
        <w:t>例如</w:t>
      </w:r>
      <w:r w:rsidR="00DF317E" w:rsidRPr="00F62D4F">
        <w:rPr>
          <w:color w:val="000000" w:themeColor="text1"/>
          <w:szCs w:val="28"/>
        </w:rPr>
        <w:t>OWASP</w:t>
      </w:r>
      <w:r w:rsidR="001B62C8">
        <w:rPr>
          <w:rFonts w:hint="eastAsia"/>
          <w:color w:val="000000" w:themeColor="text1"/>
          <w:szCs w:val="28"/>
        </w:rPr>
        <w:t xml:space="preserve"> T</w:t>
      </w:r>
      <w:r w:rsidR="001B62C8">
        <w:rPr>
          <w:color w:val="000000" w:themeColor="text1"/>
          <w:szCs w:val="28"/>
        </w:rPr>
        <w:t xml:space="preserve">op </w:t>
      </w:r>
      <w:r w:rsidR="00DF317E" w:rsidRPr="00F62D4F">
        <w:rPr>
          <w:color w:val="000000" w:themeColor="text1"/>
          <w:szCs w:val="28"/>
        </w:rPr>
        <w:t>10</w:t>
      </w:r>
      <w:r w:rsidR="00DF317E" w:rsidRPr="00F62D4F">
        <w:rPr>
          <w:color w:val="000000" w:themeColor="text1"/>
          <w:szCs w:val="28"/>
        </w:rPr>
        <w:t>網站弱點</w:t>
      </w:r>
      <w:r w:rsidR="0076359E" w:rsidRPr="00F62D4F">
        <w:rPr>
          <w:color w:val="000000" w:themeColor="text1"/>
          <w:szCs w:val="28"/>
        </w:rPr>
        <w:t>，或防火牆、路由器等安全政策設定錯誤</w:t>
      </w:r>
      <w:r w:rsidR="001C2FEE" w:rsidRPr="00F62D4F">
        <w:rPr>
          <w:color w:val="000000" w:themeColor="text1"/>
          <w:szCs w:val="28"/>
        </w:rPr>
        <w:t>)</w:t>
      </w:r>
      <w:r w:rsidR="0076359E" w:rsidRPr="00F62D4F">
        <w:rPr>
          <w:color w:val="000000" w:themeColor="text1"/>
          <w:szCs w:val="28"/>
        </w:rPr>
        <w:t>進行滲透測試，設法取得未經授權之存取權限，並測試內部資訊是否有遭受不當揭露、竄改或竊取之可能。</w:t>
      </w:r>
      <w:r w:rsidRPr="00F62D4F">
        <w:rPr>
          <w:color w:val="000000" w:themeColor="text1"/>
          <w:szCs w:val="28"/>
        </w:rPr>
        <w:t>並針對弱點進行補強、更改防火牆設定、其</w:t>
      </w:r>
      <w:r w:rsidRPr="002936D4">
        <w:rPr>
          <w:color w:val="000000" w:themeColor="text1"/>
          <w:szCs w:val="28"/>
        </w:rPr>
        <w:t>他設施的組態與規則設定，以有效杜絕類似</w:t>
      </w:r>
      <w:proofErr w:type="gramStart"/>
      <w:r w:rsidRPr="002936D4">
        <w:rPr>
          <w:color w:val="000000" w:themeColor="text1"/>
          <w:szCs w:val="28"/>
        </w:rPr>
        <w:t>之資安事件</w:t>
      </w:r>
      <w:proofErr w:type="gramEnd"/>
      <w:r w:rsidRPr="002936D4">
        <w:rPr>
          <w:color w:val="000000" w:themeColor="text1"/>
          <w:szCs w:val="28"/>
        </w:rPr>
        <w:t>再度</w:t>
      </w:r>
      <w:r w:rsidR="00566462" w:rsidRPr="002936D4">
        <w:rPr>
          <w:color w:val="000000" w:themeColor="text1"/>
          <w:szCs w:val="28"/>
        </w:rPr>
        <w:t>發生</w:t>
      </w:r>
      <w:r w:rsidRPr="002936D4">
        <w:rPr>
          <w:color w:val="000000" w:themeColor="text1"/>
          <w:szCs w:val="28"/>
        </w:rPr>
        <w:t>。</w:t>
      </w:r>
    </w:p>
    <w:p w14:paraId="67E795CD" w14:textId="77777777" w:rsidR="0076359E" w:rsidRPr="002936D4" w:rsidRDefault="0076359E" w:rsidP="003B6B0E">
      <w:pPr>
        <w:pStyle w:val="afff0"/>
        <w:numPr>
          <w:ilvl w:val="0"/>
          <w:numId w:val="36"/>
        </w:numPr>
        <w:tabs>
          <w:tab w:val="left" w:pos="2552"/>
        </w:tabs>
        <w:spacing w:line="360" w:lineRule="auto"/>
        <w:ind w:leftChars="0" w:left="1701" w:hanging="340"/>
        <w:jc w:val="both"/>
        <w:rPr>
          <w:color w:val="000000" w:themeColor="text1"/>
          <w:szCs w:val="28"/>
        </w:rPr>
      </w:pPr>
      <w:r w:rsidRPr="002936D4">
        <w:rPr>
          <w:color w:val="000000" w:themeColor="text1"/>
          <w:szCs w:val="28"/>
        </w:rPr>
        <w:t>廠商應分別針對本機關網際網路及內部網路進行滲透測試。</w:t>
      </w:r>
    </w:p>
    <w:p w14:paraId="3A6ACE49" w14:textId="77777777" w:rsidR="0076359E" w:rsidRPr="002936D4" w:rsidRDefault="0076359E" w:rsidP="003B6B0E">
      <w:pPr>
        <w:pStyle w:val="afff0"/>
        <w:numPr>
          <w:ilvl w:val="0"/>
          <w:numId w:val="36"/>
        </w:numPr>
        <w:tabs>
          <w:tab w:val="left" w:pos="2552"/>
        </w:tabs>
        <w:spacing w:line="360" w:lineRule="auto"/>
        <w:ind w:leftChars="0" w:left="1701" w:hanging="340"/>
        <w:jc w:val="both"/>
        <w:rPr>
          <w:color w:val="000000" w:themeColor="text1"/>
          <w:szCs w:val="28"/>
        </w:rPr>
      </w:pPr>
      <w:r w:rsidRPr="002936D4">
        <w:rPr>
          <w:color w:val="000000" w:themeColor="text1"/>
          <w:szCs w:val="28"/>
        </w:rPr>
        <w:t>廠商應依排定之日期執行滲透測試，於非公務時段或與機關協調取得適當時間進行測試作業。</w:t>
      </w:r>
    </w:p>
    <w:p w14:paraId="2E78A72E" w14:textId="77777777" w:rsidR="0076359E" w:rsidRPr="002936D4" w:rsidRDefault="0076359E" w:rsidP="003B6B0E">
      <w:pPr>
        <w:pStyle w:val="afff0"/>
        <w:numPr>
          <w:ilvl w:val="0"/>
          <w:numId w:val="36"/>
        </w:numPr>
        <w:tabs>
          <w:tab w:val="left" w:pos="2552"/>
        </w:tabs>
        <w:spacing w:line="360" w:lineRule="auto"/>
        <w:ind w:leftChars="0" w:left="1701" w:hanging="340"/>
        <w:jc w:val="both"/>
        <w:rPr>
          <w:color w:val="000000" w:themeColor="text1"/>
          <w:szCs w:val="28"/>
        </w:rPr>
      </w:pPr>
      <w:r w:rsidRPr="002936D4">
        <w:rPr>
          <w:color w:val="000000" w:themeColor="text1"/>
          <w:szCs w:val="28"/>
        </w:rPr>
        <w:t>廠商應彙整分析測試結果，提出</w:t>
      </w:r>
      <w:r w:rsidR="00B56580" w:rsidRPr="002936D4">
        <w:rPr>
          <w:color w:val="000000" w:themeColor="text1"/>
          <w:szCs w:val="28"/>
        </w:rPr>
        <w:t>「</w:t>
      </w:r>
      <w:r w:rsidR="00B56580" w:rsidRPr="002936D4">
        <w:rPr>
          <w:b/>
          <w:color w:val="000000" w:themeColor="text1"/>
          <w:szCs w:val="28"/>
        </w:rPr>
        <w:t>滲透測試報告</w:t>
      </w:r>
      <w:r w:rsidR="00B56580" w:rsidRPr="002936D4">
        <w:rPr>
          <w:color w:val="000000" w:themeColor="text1"/>
          <w:szCs w:val="28"/>
        </w:rPr>
        <w:t>」</w:t>
      </w:r>
      <w:r w:rsidRPr="002936D4">
        <w:rPr>
          <w:color w:val="000000" w:themeColor="text1"/>
          <w:szCs w:val="28"/>
        </w:rPr>
        <w:t>，並視</w:t>
      </w:r>
      <w:r w:rsidR="00A556B0" w:rsidRPr="002936D4">
        <w:rPr>
          <w:color w:val="000000" w:themeColor="text1"/>
          <w:szCs w:val="28"/>
        </w:rPr>
        <w:t>本會</w:t>
      </w:r>
      <w:r w:rsidRPr="002936D4">
        <w:rPr>
          <w:color w:val="000000" w:themeColor="text1"/>
          <w:szCs w:val="28"/>
        </w:rPr>
        <w:t>需求安排測試結果簡報。報告內容應包含：測試過程之紀錄及說明、測試結果及分析，以及具體可行之改善建議。</w:t>
      </w:r>
    </w:p>
    <w:p w14:paraId="65B24F53" w14:textId="77777777" w:rsidR="00C643DD" w:rsidRPr="002936D4" w:rsidRDefault="00773D66" w:rsidP="003B6B0E">
      <w:pPr>
        <w:pStyle w:val="afff0"/>
        <w:numPr>
          <w:ilvl w:val="0"/>
          <w:numId w:val="36"/>
        </w:numPr>
        <w:tabs>
          <w:tab w:val="left" w:pos="2552"/>
        </w:tabs>
        <w:spacing w:line="360" w:lineRule="auto"/>
        <w:ind w:leftChars="0" w:left="1701" w:hanging="340"/>
        <w:jc w:val="both"/>
        <w:rPr>
          <w:color w:val="000000" w:themeColor="text1"/>
          <w:szCs w:val="28"/>
        </w:rPr>
      </w:pPr>
      <w:r>
        <w:rPr>
          <w:color w:val="000000" w:themeColor="text1"/>
          <w:szCs w:val="28"/>
        </w:rPr>
        <w:t>報告內容須以中文為主，除書面外</w:t>
      </w:r>
      <w:r w:rsidR="00C643DD" w:rsidRPr="002936D4">
        <w:rPr>
          <w:color w:val="000000" w:themeColor="text1"/>
          <w:szCs w:val="28"/>
        </w:rPr>
        <w:t>尚須提供</w:t>
      </w:r>
      <w:r w:rsidR="00C66585" w:rsidRPr="002936D4">
        <w:rPr>
          <w:color w:val="000000" w:themeColor="text1"/>
          <w:szCs w:val="28"/>
        </w:rPr>
        <w:t>電子檔，</w:t>
      </w:r>
      <w:r w:rsidR="00906915" w:rsidRPr="002936D4">
        <w:rPr>
          <w:color w:val="000000" w:themeColor="text1"/>
          <w:szCs w:val="28"/>
        </w:rPr>
        <w:t>格式為</w:t>
      </w:r>
      <w:r w:rsidR="00F54B60" w:rsidRPr="002936D4">
        <w:rPr>
          <w:color w:val="000000" w:themeColor="text1"/>
          <w:szCs w:val="28"/>
        </w:rPr>
        <w:t>PDF</w:t>
      </w:r>
      <w:r w:rsidR="00F54B60" w:rsidRPr="002936D4">
        <w:rPr>
          <w:color w:val="000000" w:themeColor="text1"/>
          <w:szCs w:val="28"/>
        </w:rPr>
        <w:lastRenderedPageBreak/>
        <w:t>或</w:t>
      </w:r>
      <w:r w:rsidR="00F54B60" w:rsidRPr="002936D4">
        <w:rPr>
          <w:color w:val="000000" w:themeColor="text1"/>
          <w:szCs w:val="28"/>
        </w:rPr>
        <w:t>ODF</w:t>
      </w:r>
      <w:r w:rsidR="00C643DD" w:rsidRPr="002936D4">
        <w:rPr>
          <w:color w:val="000000" w:themeColor="text1"/>
          <w:szCs w:val="28"/>
        </w:rPr>
        <w:t>。</w:t>
      </w:r>
    </w:p>
    <w:p w14:paraId="049A052A" w14:textId="77777777" w:rsidR="0038057C" w:rsidRPr="002936D4" w:rsidRDefault="00B56580" w:rsidP="003B6B0E">
      <w:pPr>
        <w:pStyle w:val="afff0"/>
        <w:numPr>
          <w:ilvl w:val="0"/>
          <w:numId w:val="36"/>
        </w:numPr>
        <w:tabs>
          <w:tab w:val="left" w:pos="2552"/>
        </w:tabs>
        <w:spacing w:line="360" w:lineRule="auto"/>
        <w:ind w:leftChars="0" w:left="1701" w:hanging="340"/>
        <w:jc w:val="both"/>
        <w:rPr>
          <w:color w:val="000000" w:themeColor="text1"/>
          <w:szCs w:val="28"/>
        </w:rPr>
      </w:pPr>
      <w:r w:rsidRPr="002936D4">
        <w:rPr>
          <w:color w:val="000000" w:themeColor="text1"/>
          <w:szCs w:val="28"/>
        </w:rPr>
        <w:t>針對</w:t>
      </w:r>
      <w:r w:rsidR="0076359E" w:rsidRPr="002936D4">
        <w:rPr>
          <w:color w:val="000000" w:themeColor="text1"/>
          <w:szCs w:val="28"/>
        </w:rPr>
        <w:t>高風險弱點</w:t>
      </w:r>
      <w:r w:rsidRPr="002936D4">
        <w:rPr>
          <w:color w:val="000000" w:themeColor="text1"/>
          <w:szCs w:val="28"/>
        </w:rPr>
        <w:t>應於檢測完成翌日起</w:t>
      </w:r>
      <w:r w:rsidRPr="002936D4">
        <w:rPr>
          <w:color w:val="000000" w:themeColor="text1"/>
          <w:szCs w:val="28"/>
        </w:rPr>
        <w:t>1</w:t>
      </w:r>
      <w:r w:rsidRPr="002936D4">
        <w:rPr>
          <w:color w:val="000000" w:themeColor="text1"/>
          <w:szCs w:val="28"/>
        </w:rPr>
        <w:t>個月</w:t>
      </w:r>
      <w:r w:rsidR="00F54B60" w:rsidRPr="002936D4">
        <w:rPr>
          <w:color w:val="000000" w:themeColor="text1"/>
          <w:szCs w:val="28"/>
        </w:rPr>
        <w:t>協助</w:t>
      </w:r>
      <w:r w:rsidRPr="002936D4">
        <w:rPr>
          <w:color w:val="000000" w:themeColor="text1"/>
          <w:szCs w:val="28"/>
        </w:rPr>
        <w:t>修</w:t>
      </w:r>
      <w:r w:rsidR="0076359E" w:rsidRPr="002936D4">
        <w:rPr>
          <w:color w:val="000000" w:themeColor="text1"/>
          <w:szCs w:val="28"/>
        </w:rPr>
        <w:t>補完畢</w:t>
      </w:r>
      <w:r w:rsidR="00C643DD" w:rsidRPr="002936D4">
        <w:rPr>
          <w:color w:val="000000" w:themeColor="text1"/>
          <w:szCs w:val="28"/>
        </w:rPr>
        <w:t>。</w:t>
      </w:r>
      <w:r w:rsidR="00C66585" w:rsidRPr="002936D4">
        <w:rPr>
          <w:color w:val="000000" w:themeColor="text1"/>
          <w:szCs w:val="28"/>
        </w:rPr>
        <w:t>若無法在時限內完成，廠商應提出相關說明及預估處理時程，以書面方式提交，經本會同意後施行。</w:t>
      </w:r>
    </w:p>
    <w:p w14:paraId="23C4BFDA" w14:textId="77777777" w:rsidR="000A710C" w:rsidRPr="002936D4" w:rsidRDefault="000A710C" w:rsidP="003B6B0E">
      <w:pPr>
        <w:pStyle w:val="afff0"/>
        <w:numPr>
          <w:ilvl w:val="0"/>
          <w:numId w:val="28"/>
        </w:numPr>
        <w:spacing w:line="360" w:lineRule="auto"/>
        <w:ind w:leftChars="0" w:left="1418" w:hanging="340"/>
        <w:rPr>
          <w:color w:val="000000" w:themeColor="text1"/>
          <w:szCs w:val="28"/>
        </w:rPr>
      </w:pPr>
      <w:proofErr w:type="gramStart"/>
      <w:r w:rsidRPr="002936D4">
        <w:rPr>
          <w:color w:val="000000" w:themeColor="text1"/>
          <w:szCs w:val="28"/>
        </w:rPr>
        <w:t>資安健</w:t>
      </w:r>
      <w:proofErr w:type="gramEnd"/>
      <w:r w:rsidRPr="002936D4">
        <w:rPr>
          <w:color w:val="000000" w:themeColor="text1"/>
          <w:szCs w:val="28"/>
        </w:rPr>
        <w:t>診</w:t>
      </w:r>
      <w:r w:rsidR="00C641E0">
        <w:rPr>
          <w:rFonts w:hint="eastAsia"/>
          <w:color w:val="000000" w:themeColor="text1"/>
          <w:szCs w:val="28"/>
        </w:rPr>
        <w:t>服務</w:t>
      </w:r>
    </w:p>
    <w:p w14:paraId="4E00CC63" w14:textId="7CEECF0B" w:rsidR="000A710C" w:rsidRPr="002936D4" w:rsidRDefault="000A710C" w:rsidP="00D410B7">
      <w:pPr>
        <w:adjustRightInd w:val="0"/>
        <w:snapToGrid w:val="0"/>
        <w:spacing w:line="360" w:lineRule="auto"/>
        <w:ind w:leftChars="506" w:left="1417"/>
        <w:jc w:val="both"/>
        <w:rPr>
          <w:color w:val="000000" w:themeColor="text1"/>
          <w:szCs w:val="28"/>
        </w:rPr>
      </w:pPr>
      <w:r w:rsidRPr="002936D4">
        <w:rPr>
          <w:color w:val="000000" w:themeColor="text1"/>
          <w:szCs w:val="28"/>
        </w:rPr>
        <w:t>於</w:t>
      </w:r>
      <w:r w:rsidR="00773D66">
        <w:rPr>
          <w:rFonts w:hint="eastAsia"/>
          <w:color w:val="000000" w:themeColor="text1"/>
          <w:szCs w:val="28"/>
        </w:rPr>
        <w:t>專案期程</w:t>
      </w:r>
      <w:r w:rsidRPr="002936D4">
        <w:rPr>
          <w:color w:val="000000" w:themeColor="text1"/>
          <w:szCs w:val="28"/>
        </w:rPr>
        <w:t>對本會進行</w:t>
      </w:r>
      <w:r w:rsidR="00F54B60" w:rsidRPr="002936D4">
        <w:rPr>
          <w:color w:val="000000" w:themeColor="text1"/>
          <w:szCs w:val="28"/>
        </w:rPr>
        <w:t>1</w:t>
      </w:r>
      <w:r w:rsidR="00F54B60" w:rsidRPr="002936D4">
        <w:rPr>
          <w:color w:val="000000" w:themeColor="text1"/>
          <w:szCs w:val="28"/>
        </w:rPr>
        <w:t>次</w:t>
      </w:r>
      <w:proofErr w:type="gramStart"/>
      <w:r w:rsidRPr="002936D4">
        <w:rPr>
          <w:color w:val="000000" w:themeColor="text1"/>
          <w:szCs w:val="28"/>
        </w:rPr>
        <w:t>資安健</w:t>
      </w:r>
      <w:proofErr w:type="gramEnd"/>
      <w:r w:rsidRPr="002936D4">
        <w:rPr>
          <w:color w:val="000000" w:themeColor="text1"/>
          <w:szCs w:val="28"/>
        </w:rPr>
        <w:t>診服務</w:t>
      </w:r>
      <w:r w:rsidR="007D701D" w:rsidRPr="002936D4">
        <w:rPr>
          <w:color w:val="000000" w:themeColor="text1"/>
          <w:szCs w:val="28"/>
        </w:rPr>
        <w:t>(</w:t>
      </w:r>
      <w:r w:rsidR="007D701D" w:rsidRPr="002936D4">
        <w:rPr>
          <w:color w:val="000000" w:themeColor="text1"/>
          <w:szCs w:val="28"/>
        </w:rPr>
        <w:t>包括</w:t>
      </w:r>
      <w:r w:rsidR="00773D66">
        <w:rPr>
          <w:rFonts w:hint="eastAsia"/>
          <w:color w:val="000000" w:themeColor="text1"/>
          <w:szCs w:val="28"/>
        </w:rPr>
        <w:t>：</w:t>
      </w:r>
      <w:r w:rsidR="007D701D" w:rsidRPr="002936D4">
        <w:rPr>
          <w:color w:val="000000" w:themeColor="text1"/>
          <w:szCs w:val="28"/>
        </w:rPr>
        <w:t>網路架構、有線網路惡意活動、使用者端電腦</w:t>
      </w:r>
      <w:r w:rsidR="006766E2" w:rsidRPr="002936D4">
        <w:rPr>
          <w:color w:val="000000" w:themeColor="text1"/>
          <w:szCs w:val="28"/>
        </w:rPr>
        <w:t>約</w:t>
      </w:r>
      <w:r w:rsidR="000D7791">
        <w:rPr>
          <w:rFonts w:hint="eastAsia"/>
          <w:color w:val="000000" w:themeColor="text1"/>
          <w:szCs w:val="28"/>
          <w:highlight w:val="yellow"/>
        </w:rPr>
        <w:t>500</w:t>
      </w:r>
      <w:proofErr w:type="gramStart"/>
      <w:r w:rsidR="0032142F" w:rsidRPr="001B62C8">
        <w:rPr>
          <w:color w:val="000000" w:themeColor="text1"/>
          <w:szCs w:val="28"/>
          <w:highlight w:val="yellow"/>
        </w:rPr>
        <w:t>臺</w:t>
      </w:r>
      <w:proofErr w:type="gramEnd"/>
      <w:r w:rsidR="007D701D" w:rsidRPr="002936D4">
        <w:rPr>
          <w:color w:val="000000" w:themeColor="text1"/>
          <w:szCs w:val="28"/>
        </w:rPr>
        <w:t>、</w:t>
      </w:r>
      <w:r w:rsidR="00124E31" w:rsidRPr="002936D4">
        <w:rPr>
          <w:color w:val="000000" w:themeColor="text1"/>
          <w:szCs w:val="28"/>
        </w:rPr>
        <w:t>微軟</w:t>
      </w:r>
      <w:r w:rsidR="00124E31" w:rsidRPr="002936D4">
        <w:rPr>
          <w:color w:val="000000" w:themeColor="text1"/>
          <w:szCs w:val="28"/>
        </w:rPr>
        <w:t>Windows</w:t>
      </w:r>
      <w:r w:rsidR="007D701D" w:rsidRPr="002936D4">
        <w:rPr>
          <w:color w:val="000000" w:themeColor="text1"/>
          <w:szCs w:val="28"/>
        </w:rPr>
        <w:t>伺服器主機</w:t>
      </w:r>
      <w:r w:rsidR="006766E2" w:rsidRPr="002936D4">
        <w:rPr>
          <w:color w:val="000000" w:themeColor="text1"/>
          <w:szCs w:val="28"/>
        </w:rPr>
        <w:t>約</w:t>
      </w:r>
      <w:r w:rsidR="006766E2" w:rsidRPr="001B62C8">
        <w:rPr>
          <w:color w:val="000000" w:themeColor="text1"/>
          <w:szCs w:val="28"/>
          <w:highlight w:val="yellow"/>
        </w:rPr>
        <w:t>1</w:t>
      </w:r>
      <w:r w:rsidR="00107426" w:rsidRPr="001B62C8">
        <w:rPr>
          <w:rFonts w:hint="eastAsia"/>
          <w:color w:val="000000" w:themeColor="text1"/>
          <w:szCs w:val="28"/>
          <w:highlight w:val="yellow"/>
        </w:rPr>
        <w:t>5</w:t>
      </w:r>
      <w:r w:rsidR="006766E2" w:rsidRPr="001B62C8">
        <w:rPr>
          <w:color w:val="000000" w:themeColor="text1"/>
          <w:szCs w:val="28"/>
          <w:highlight w:val="yellow"/>
        </w:rPr>
        <w:t>0</w:t>
      </w:r>
      <w:proofErr w:type="gramStart"/>
      <w:r w:rsidR="0032142F" w:rsidRPr="001B62C8">
        <w:rPr>
          <w:color w:val="000000" w:themeColor="text1"/>
          <w:szCs w:val="28"/>
          <w:highlight w:val="yellow"/>
        </w:rPr>
        <w:t>臺</w:t>
      </w:r>
      <w:proofErr w:type="gramEnd"/>
      <w:r w:rsidR="007D701D" w:rsidRPr="002936D4">
        <w:rPr>
          <w:color w:val="000000" w:themeColor="text1"/>
          <w:szCs w:val="28"/>
        </w:rPr>
        <w:t>、安全設定等</w:t>
      </w:r>
      <w:r w:rsidR="00D07400" w:rsidRPr="002936D4">
        <w:rPr>
          <w:color w:val="000000" w:themeColor="text1"/>
          <w:szCs w:val="28"/>
        </w:rPr>
        <w:t>檢視服務</w:t>
      </w:r>
      <w:r w:rsidR="007D701D" w:rsidRPr="002936D4">
        <w:rPr>
          <w:color w:val="000000" w:themeColor="text1"/>
          <w:szCs w:val="28"/>
        </w:rPr>
        <w:t>)</w:t>
      </w:r>
      <w:r w:rsidR="00DA614D" w:rsidRPr="00DA614D">
        <w:rPr>
          <w:rFonts w:hint="eastAsia"/>
          <w:color w:val="000000" w:themeColor="text1"/>
          <w:szCs w:val="28"/>
        </w:rPr>
        <w:t xml:space="preserve"> </w:t>
      </w:r>
      <w:r w:rsidR="00DA614D" w:rsidRPr="00DA614D">
        <w:rPr>
          <w:rFonts w:hint="eastAsia"/>
          <w:color w:val="000000" w:themeColor="text1"/>
          <w:szCs w:val="28"/>
          <w:highlight w:val="yellow"/>
        </w:rPr>
        <w:t>AD</w:t>
      </w:r>
      <w:r w:rsidR="00DA614D" w:rsidRPr="00DA614D">
        <w:rPr>
          <w:rFonts w:hint="eastAsia"/>
          <w:color w:val="000000" w:themeColor="text1"/>
          <w:szCs w:val="28"/>
          <w:highlight w:val="yellow"/>
        </w:rPr>
        <w:t>健診服務（包含</w:t>
      </w:r>
      <w:r w:rsidR="00DA614D" w:rsidRPr="00DA614D">
        <w:rPr>
          <w:rFonts w:hint="eastAsia"/>
          <w:color w:val="000000" w:themeColor="text1"/>
          <w:szCs w:val="28"/>
          <w:highlight w:val="yellow"/>
        </w:rPr>
        <w:t>AD</w:t>
      </w:r>
      <w:r w:rsidR="00DA614D" w:rsidRPr="00DA614D">
        <w:rPr>
          <w:rFonts w:hint="eastAsia"/>
          <w:color w:val="000000" w:themeColor="text1"/>
          <w:szCs w:val="28"/>
          <w:highlight w:val="yellow"/>
        </w:rPr>
        <w:t>帳號安全檢測分析報告及攻擊路徑模擬評估說明）</w:t>
      </w:r>
      <w:r w:rsidR="00DA614D" w:rsidRPr="00DA614D">
        <w:rPr>
          <w:rFonts w:hint="eastAsia"/>
          <w:color w:val="000000" w:themeColor="text1"/>
          <w:szCs w:val="28"/>
        </w:rPr>
        <w:t>。</w:t>
      </w:r>
    </w:p>
    <w:p w14:paraId="0FADC2AA" w14:textId="77777777" w:rsidR="007D701D" w:rsidRPr="002936D4" w:rsidRDefault="00D07400"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t>網路</w:t>
      </w:r>
      <w:r w:rsidR="007D701D" w:rsidRPr="002936D4">
        <w:rPr>
          <w:color w:val="000000" w:themeColor="text1"/>
          <w:szCs w:val="28"/>
        </w:rPr>
        <w:t>檢視內容需包含網路架構部署</w:t>
      </w:r>
      <w:r w:rsidR="00B3056E" w:rsidRPr="002936D4">
        <w:rPr>
          <w:color w:val="000000" w:themeColor="text1"/>
          <w:szCs w:val="28"/>
        </w:rPr>
        <w:t>情形</w:t>
      </w:r>
      <w:r w:rsidR="007D701D" w:rsidRPr="002936D4">
        <w:rPr>
          <w:color w:val="000000" w:themeColor="text1"/>
          <w:szCs w:val="28"/>
        </w:rPr>
        <w:t>(</w:t>
      </w:r>
      <w:r w:rsidR="007D701D" w:rsidRPr="002936D4">
        <w:rPr>
          <w:color w:val="000000" w:themeColor="text1"/>
          <w:szCs w:val="28"/>
        </w:rPr>
        <w:t>網路架構設計、電腦設備配置、備援機制</w:t>
      </w:r>
      <w:r w:rsidR="007D701D" w:rsidRPr="002936D4">
        <w:rPr>
          <w:color w:val="000000" w:themeColor="text1"/>
          <w:szCs w:val="28"/>
        </w:rPr>
        <w:t>)</w:t>
      </w:r>
      <w:r w:rsidR="007D701D" w:rsidRPr="002936D4">
        <w:rPr>
          <w:color w:val="000000" w:themeColor="text1"/>
          <w:szCs w:val="28"/>
        </w:rPr>
        <w:t>、網路邊界安全管理</w:t>
      </w:r>
      <w:r w:rsidR="007D701D" w:rsidRPr="002936D4">
        <w:rPr>
          <w:color w:val="000000" w:themeColor="text1"/>
          <w:szCs w:val="28"/>
        </w:rPr>
        <w:t>(</w:t>
      </w:r>
      <w:r w:rsidR="007D701D" w:rsidRPr="002936D4">
        <w:rPr>
          <w:color w:val="000000" w:themeColor="text1"/>
          <w:szCs w:val="28"/>
        </w:rPr>
        <w:t>防火牆管理、存取控制</w:t>
      </w:r>
      <w:r w:rsidR="007D701D" w:rsidRPr="002936D4">
        <w:rPr>
          <w:color w:val="000000" w:themeColor="text1"/>
          <w:szCs w:val="28"/>
        </w:rPr>
        <w:t>)</w:t>
      </w:r>
      <w:r w:rsidR="007D701D" w:rsidRPr="002936D4">
        <w:rPr>
          <w:color w:val="000000" w:themeColor="text1"/>
          <w:szCs w:val="28"/>
        </w:rPr>
        <w:t>及網路設備安全表現</w:t>
      </w:r>
      <w:r w:rsidR="007D701D" w:rsidRPr="002936D4">
        <w:rPr>
          <w:color w:val="000000" w:themeColor="text1"/>
          <w:szCs w:val="28"/>
        </w:rPr>
        <w:t>(</w:t>
      </w:r>
      <w:r w:rsidR="007D701D" w:rsidRPr="002936D4">
        <w:rPr>
          <w:color w:val="000000" w:themeColor="text1"/>
          <w:szCs w:val="28"/>
        </w:rPr>
        <w:t>登入認證機制、安全性更新</w:t>
      </w:r>
      <w:r w:rsidR="00FB77ED" w:rsidRPr="002936D4">
        <w:rPr>
          <w:color w:val="000000" w:themeColor="text1"/>
          <w:szCs w:val="28"/>
        </w:rPr>
        <w:t>)</w:t>
      </w:r>
      <w:r w:rsidR="009D2464" w:rsidRPr="002936D4">
        <w:rPr>
          <w:color w:val="000000" w:themeColor="text1"/>
          <w:szCs w:val="28"/>
        </w:rPr>
        <w:t>。</w:t>
      </w:r>
    </w:p>
    <w:p w14:paraId="1811BF4A" w14:textId="77777777" w:rsidR="00FB77ED" w:rsidRPr="00F62D4F" w:rsidRDefault="00D07400"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t>封包監聽與分析需</w:t>
      </w:r>
      <w:r w:rsidR="00FB77ED" w:rsidRPr="002936D4">
        <w:rPr>
          <w:color w:val="000000" w:themeColor="text1"/>
          <w:szCs w:val="28"/>
        </w:rPr>
        <w:t>在有線網路適當位置架設側錄設備，進行</w:t>
      </w:r>
      <w:proofErr w:type="gramStart"/>
      <w:r w:rsidR="00FB77ED" w:rsidRPr="002936D4">
        <w:rPr>
          <w:color w:val="000000" w:themeColor="text1"/>
          <w:szCs w:val="28"/>
        </w:rPr>
        <w:t>封包側錄</w:t>
      </w:r>
      <w:proofErr w:type="gramEnd"/>
      <w:r w:rsidR="00FB77ED" w:rsidRPr="002936D4">
        <w:rPr>
          <w:color w:val="000000" w:themeColor="text1"/>
          <w:szCs w:val="28"/>
        </w:rPr>
        <w:t>至少以</w:t>
      </w:r>
      <w:r w:rsidR="00D14C03" w:rsidRPr="002936D4">
        <w:rPr>
          <w:color w:val="000000" w:themeColor="text1"/>
          <w:szCs w:val="28"/>
        </w:rPr>
        <w:t>6</w:t>
      </w:r>
      <w:r w:rsidR="00FB77ED" w:rsidRPr="002936D4">
        <w:rPr>
          <w:color w:val="000000" w:themeColor="text1"/>
          <w:szCs w:val="28"/>
        </w:rPr>
        <w:t>小時為原則，以觀察是否有異常連線</w:t>
      </w:r>
      <w:r w:rsidR="004B40A4" w:rsidRPr="002936D4">
        <w:rPr>
          <w:color w:val="000000" w:themeColor="text1"/>
          <w:szCs w:val="28"/>
        </w:rPr>
        <w:t>，</w:t>
      </w:r>
      <w:proofErr w:type="gramStart"/>
      <w:r w:rsidR="00FB77ED" w:rsidRPr="002936D4">
        <w:rPr>
          <w:color w:val="000000" w:themeColor="text1"/>
          <w:szCs w:val="28"/>
        </w:rPr>
        <w:t>封包側錄</w:t>
      </w:r>
      <w:proofErr w:type="gramEnd"/>
      <w:r w:rsidR="00FB77ED" w:rsidRPr="002936D4">
        <w:rPr>
          <w:color w:val="000000" w:themeColor="text1"/>
          <w:szCs w:val="28"/>
        </w:rPr>
        <w:t>檔</w:t>
      </w:r>
      <w:r w:rsidR="00FB77ED" w:rsidRPr="00F62D4F">
        <w:rPr>
          <w:color w:val="000000" w:themeColor="text1"/>
          <w:szCs w:val="28"/>
        </w:rPr>
        <w:t>案的可用性達</w:t>
      </w:r>
      <w:r w:rsidR="00FB77ED" w:rsidRPr="00F62D4F">
        <w:rPr>
          <w:color w:val="000000" w:themeColor="text1"/>
          <w:szCs w:val="28"/>
        </w:rPr>
        <w:t>100%</w:t>
      </w:r>
      <w:r w:rsidR="009D2464" w:rsidRPr="00F62D4F">
        <w:rPr>
          <w:color w:val="000000" w:themeColor="text1"/>
          <w:szCs w:val="28"/>
        </w:rPr>
        <w:t>。</w:t>
      </w:r>
    </w:p>
    <w:p w14:paraId="7BE430F4" w14:textId="77777777" w:rsidR="00FB77ED" w:rsidRPr="00F62D4F" w:rsidRDefault="00640DE7" w:rsidP="003B6B0E">
      <w:pPr>
        <w:pStyle w:val="afff0"/>
        <w:numPr>
          <w:ilvl w:val="0"/>
          <w:numId w:val="37"/>
        </w:numPr>
        <w:tabs>
          <w:tab w:val="left" w:pos="2552"/>
        </w:tabs>
        <w:spacing w:line="360" w:lineRule="auto"/>
        <w:ind w:leftChars="0" w:left="1701" w:hanging="340"/>
        <w:jc w:val="both"/>
        <w:rPr>
          <w:color w:val="000000" w:themeColor="text1"/>
          <w:szCs w:val="28"/>
        </w:rPr>
      </w:pPr>
      <w:r w:rsidRPr="00F62D4F">
        <w:rPr>
          <w:color w:val="000000" w:themeColor="text1"/>
          <w:szCs w:val="28"/>
        </w:rPr>
        <w:t>網路設備紀錄</w:t>
      </w:r>
      <w:proofErr w:type="gramStart"/>
      <w:r w:rsidRPr="00F62D4F">
        <w:rPr>
          <w:color w:val="000000" w:themeColor="text1"/>
          <w:szCs w:val="28"/>
        </w:rPr>
        <w:t>檔</w:t>
      </w:r>
      <w:proofErr w:type="gramEnd"/>
      <w:r w:rsidRPr="00F62D4F">
        <w:rPr>
          <w:color w:val="000000" w:themeColor="text1"/>
          <w:szCs w:val="28"/>
        </w:rPr>
        <w:t>分析</w:t>
      </w:r>
      <w:r w:rsidRPr="00F62D4F">
        <w:rPr>
          <w:rFonts w:hint="eastAsia"/>
          <w:color w:val="000000" w:themeColor="text1"/>
          <w:szCs w:val="28"/>
        </w:rPr>
        <w:t>近</w:t>
      </w:r>
      <w:r w:rsidR="00D14C03" w:rsidRPr="00F62D4F">
        <w:rPr>
          <w:color w:val="000000" w:themeColor="text1"/>
          <w:szCs w:val="28"/>
        </w:rPr>
        <w:t>1</w:t>
      </w:r>
      <w:r w:rsidR="00FB77ED" w:rsidRPr="00F62D4F">
        <w:rPr>
          <w:color w:val="000000" w:themeColor="text1"/>
          <w:szCs w:val="28"/>
        </w:rPr>
        <w:t>個月</w:t>
      </w:r>
      <w:r w:rsidRPr="00F62D4F">
        <w:rPr>
          <w:color w:val="000000" w:themeColor="text1"/>
          <w:szCs w:val="28"/>
        </w:rPr>
        <w:t>內</w:t>
      </w:r>
      <w:r w:rsidR="00FB77ED" w:rsidRPr="00F62D4F">
        <w:rPr>
          <w:color w:val="000000" w:themeColor="text1"/>
          <w:szCs w:val="28"/>
        </w:rPr>
        <w:t>紀錄</w:t>
      </w:r>
      <w:r w:rsidR="009D2464" w:rsidRPr="00F62D4F">
        <w:rPr>
          <w:color w:val="000000" w:themeColor="text1"/>
          <w:szCs w:val="28"/>
        </w:rPr>
        <w:t>。</w:t>
      </w:r>
    </w:p>
    <w:p w14:paraId="7C36EDE2" w14:textId="77777777" w:rsidR="00FB77ED" w:rsidRPr="002936D4" w:rsidRDefault="00FB77ED"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t>惡意程式檢測時，使用者電腦故障率需小於</w:t>
      </w:r>
      <w:r w:rsidRPr="002936D4">
        <w:rPr>
          <w:color w:val="000000" w:themeColor="text1"/>
          <w:szCs w:val="28"/>
        </w:rPr>
        <w:t>1%</w:t>
      </w:r>
      <w:r w:rsidR="004603B3" w:rsidRPr="002936D4">
        <w:rPr>
          <w:color w:val="000000" w:themeColor="text1"/>
          <w:szCs w:val="28"/>
        </w:rPr>
        <w:t>，</w:t>
      </w:r>
      <w:r w:rsidRPr="002936D4">
        <w:rPr>
          <w:color w:val="000000" w:themeColor="text1"/>
          <w:szCs w:val="28"/>
        </w:rPr>
        <w:t>因惡意程式檢測所造成的使用者電腦故障，應於</w:t>
      </w:r>
      <w:r w:rsidR="00D14C03" w:rsidRPr="002936D4">
        <w:rPr>
          <w:color w:val="000000" w:themeColor="text1"/>
          <w:szCs w:val="28"/>
        </w:rPr>
        <w:t>10</w:t>
      </w:r>
      <w:r w:rsidRPr="002936D4">
        <w:rPr>
          <w:color w:val="000000" w:themeColor="text1"/>
          <w:szCs w:val="28"/>
        </w:rPr>
        <w:t>分鐘內完成通報，</w:t>
      </w:r>
      <w:r w:rsidR="00D14C03" w:rsidRPr="002936D4">
        <w:rPr>
          <w:color w:val="000000" w:themeColor="text1"/>
          <w:szCs w:val="28"/>
        </w:rPr>
        <w:t>8</w:t>
      </w:r>
      <w:r w:rsidRPr="002936D4">
        <w:rPr>
          <w:color w:val="000000" w:themeColor="text1"/>
          <w:szCs w:val="28"/>
        </w:rPr>
        <w:t>小時內修復完</w:t>
      </w:r>
      <w:r w:rsidR="004B40A4" w:rsidRPr="002936D4">
        <w:rPr>
          <w:color w:val="000000" w:themeColor="text1"/>
          <w:szCs w:val="28"/>
        </w:rPr>
        <w:t>成</w:t>
      </w:r>
      <w:r w:rsidR="009D2464" w:rsidRPr="002936D4">
        <w:rPr>
          <w:color w:val="000000" w:themeColor="text1"/>
          <w:szCs w:val="28"/>
        </w:rPr>
        <w:t>。</w:t>
      </w:r>
    </w:p>
    <w:p w14:paraId="6250F102" w14:textId="77777777" w:rsidR="00FB77ED" w:rsidRPr="002936D4" w:rsidRDefault="00FB77ED"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t>使用者電腦更新檢視</w:t>
      </w:r>
      <w:r w:rsidR="009D2464" w:rsidRPr="002936D4">
        <w:rPr>
          <w:color w:val="000000" w:themeColor="text1"/>
          <w:szCs w:val="28"/>
        </w:rPr>
        <w:t>，</w:t>
      </w:r>
      <w:r w:rsidRPr="002936D4">
        <w:rPr>
          <w:color w:val="000000" w:themeColor="text1"/>
          <w:szCs w:val="28"/>
        </w:rPr>
        <w:t>更新狀態需追蹤至實地檢測前</w:t>
      </w:r>
      <w:r w:rsidR="00D14C03" w:rsidRPr="002936D4">
        <w:rPr>
          <w:color w:val="000000" w:themeColor="text1"/>
          <w:szCs w:val="28"/>
        </w:rPr>
        <w:t>1</w:t>
      </w:r>
      <w:r w:rsidRPr="002936D4">
        <w:rPr>
          <w:color w:val="000000" w:themeColor="text1"/>
          <w:szCs w:val="28"/>
        </w:rPr>
        <w:t>個</w:t>
      </w:r>
      <w:r w:rsidR="004744D2" w:rsidRPr="002936D4">
        <w:rPr>
          <w:color w:val="000000" w:themeColor="text1"/>
          <w:szCs w:val="28"/>
        </w:rPr>
        <w:t>工作天</w:t>
      </w:r>
      <w:r w:rsidR="009D2464" w:rsidRPr="002936D4">
        <w:rPr>
          <w:color w:val="000000" w:themeColor="text1"/>
          <w:szCs w:val="28"/>
        </w:rPr>
        <w:t>。</w:t>
      </w:r>
    </w:p>
    <w:p w14:paraId="563AC7F2" w14:textId="77777777" w:rsidR="00FB77ED" w:rsidRPr="002936D4" w:rsidRDefault="00FB77ED"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t>伺服器主機惡意程式或檔案檢視</w:t>
      </w:r>
      <w:r w:rsidR="00D17EE2" w:rsidRPr="002936D4">
        <w:rPr>
          <w:color w:val="000000" w:themeColor="text1"/>
          <w:szCs w:val="28"/>
        </w:rPr>
        <w:t>，</w:t>
      </w:r>
      <w:r w:rsidRPr="002936D4">
        <w:rPr>
          <w:color w:val="000000" w:themeColor="text1"/>
          <w:szCs w:val="28"/>
        </w:rPr>
        <w:t>惡意程式檢測時，伺服器主機故障率需小於</w:t>
      </w:r>
      <w:r w:rsidRPr="002936D4">
        <w:rPr>
          <w:color w:val="000000" w:themeColor="text1"/>
          <w:szCs w:val="28"/>
        </w:rPr>
        <w:t>1%</w:t>
      </w:r>
      <w:r w:rsidR="004D0AA6" w:rsidRPr="002936D4">
        <w:rPr>
          <w:color w:val="000000" w:themeColor="text1"/>
          <w:szCs w:val="28"/>
        </w:rPr>
        <w:t>，</w:t>
      </w:r>
      <w:r w:rsidRPr="002936D4">
        <w:rPr>
          <w:color w:val="000000" w:themeColor="text1"/>
          <w:szCs w:val="28"/>
        </w:rPr>
        <w:t>因惡意程式檢測所造成的伺服器主機故障需於</w:t>
      </w:r>
      <w:r w:rsidR="00D14C03" w:rsidRPr="002936D4">
        <w:rPr>
          <w:color w:val="000000" w:themeColor="text1"/>
          <w:szCs w:val="28"/>
        </w:rPr>
        <w:t>10</w:t>
      </w:r>
      <w:r w:rsidRPr="002936D4">
        <w:rPr>
          <w:color w:val="000000" w:themeColor="text1"/>
          <w:szCs w:val="28"/>
        </w:rPr>
        <w:t>分鐘內完成通報，</w:t>
      </w:r>
      <w:r w:rsidR="005042D5" w:rsidRPr="002936D4">
        <w:rPr>
          <w:color w:val="000000" w:themeColor="text1"/>
          <w:szCs w:val="28"/>
        </w:rPr>
        <w:t>24</w:t>
      </w:r>
      <w:r w:rsidRPr="002936D4">
        <w:rPr>
          <w:color w:val="000000" w:themeColor="text1"/>
          <w:szCs w:val="28"/>
        </w:rPr>
        <w:t>小時內修復完成</w:t>
      </w:r>
      <w:r w:rsidR="004D0AA6" w:rsidRPr="002936D4">
        <w:rPr>
          <w:color w:val="000000" w:themeColor="text1"/>
          <w:szCs w:val="28"/>
        </w:rPr>
        <w:t>。</w:t>
      </w:r>
    </w:p>
    <w:p w14:paraId="2815702C" w14:textId="77777777" w:rsidR="00FB77ED" w:rsidRPr="002936D4" w:rsidRDefault="00FB77ED"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t>伺服器主機更新檢視</w:t>
      </w:r>
      <w:r w:rsidR="004D0AA6" w:rsidRPr="002936D4">
        <w:rPr>
          <w:color w:val="000000" w:themeColor="text1"/>
          <w:szCs w:val="28"/>
        </w:rPr>
        <w:t>，</w:t>
      </w:r>
      <w:r w:rsidRPr="002936D4">
        <w:rPr>
          <w:color w:val="000000" w:themeColor="text1"/>
          <w:szCs w:val="28"/>
        </w:rPr>
        <w:t>更新狀態需追蹤至實地檢測前</w:t>
      </w:r>
      <w:r w:rsidR="00D14C03" w:rsidRPr="002936D4">
        <w:rPr>
          <w:color w:val="000000" w:themeColor="text1"/>
          <w:szCs w:val="28"/>
        </w:rPr>
        <w:t>1</w:t>
      </w:r>
      <w:r w:rsidRPr="002936D4">
        <w:rPr>
          <w:color w:val="000000" w:themeColor="text1"/>
          <w:szCs w:val="28"/>
        </w:rPr>
        <w:t>個</w:t>
      </w:r>
      <w:r w:rsidR="004744D2" w:rsidRPr="002936D4">
        <w:rPr>
          <w:color w:val="000000" w:themeColor="text1"/>
          <w:szCs w:val="28"/>
        </w:rPr>
        <w:t>工作天</w:t>
      </w:r>
      <w:r w:rsidR="004D0AA6" w:rsidRPr="002936D4">
        <w:rPr>
          <w:color w:val="000000" w:themeColor="text1"/>
          <w:szCs w:val="28"/>
        </w:rPr>
        <w:t>。</w:t>
      </w:r>
    </w:p>
    <w:p w14:paraId="597D18FB" w14:textId="77777777" w:rsidR="00FB77ED" w:rsidRPr="002936D4" w:rsidRDefault="00FB77ED"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t>目錄伺服器中群組的密碼設定與帳號鎖定原則</w:t>
      </w:r>
      <w:r w:rsidR="006160DE" w:rsidRPr="002936D4">
        <w:rPr>
          <w:color w:val="000000" w:themeColor="text1"/>
          <w:szCs w:val="28"/>
        </w:rPr>
        <w:t>，</w:t>
      </w:r>
      <w:r w:rsidRPr="002936D4">
        <w:rPr>
          <w:color w:val="000000" w:themeColor="text1"/>
          <w:szCs w:val="28"/>
        </w:rPr>
        <w:t>檢視執行目錄伺服器</w:t>
      </w:r>
      <w:r w:rsidRPr="002936D4">
        <w:rPr>
          <w:color w:val="000000" w:themeColor="text1"/>
          <w:szCs w:val="28"/>
        </w:rPr>
        <w:t>(</w:t>
      </w:r>
      <w:r w:rsidRPr="002936D4">
        <w:rPr>
          <w:color w:val="000000" w:themeColor="text1"/>
          <w:szCs w:val="28"/>
        </w:rPr>
        <w:t>如</w:t>
      </w:r>
      <w:r w:rsidRPr="002936D4">
        <w:rPr>
          <w:color w:val="000000" w:themeColor="text1"/>
          <w:szCs w:val="28"/>
        </w:rPr>
        <w:t>MS AD)</w:t>
      </w:r>
      <w:r w:rsidRPr="002936D4">
        <w:rPr>
          <w:color w:val="000000" w:themeColor="text1"/>
          <w:szCs w:val="28"/>
        </w:rPr>
        <w:t>中群組的密碼設定與帳號鎖定原則檢視時，伺服器故障率為</w:t>
      </w:r>
      <w:r w:rsidRPr="002936D4">
        <w:rPr>
          <w:color w:val="000000" w:themeColor="text1"/>
          <w:szCs w:val="28"/>
        </w:rPr>
        <w:t>0%</w:t>
      </w:r>
      <w:r w:rsidR="004D0AA6" w:rsidRPr="002936D4">
        <w:rPr>
          <w:color w:val="000000" w:themeColor="text1"/>
          <w:szCs w:val="28"/>
        </w:rPr>
        <w:t>。</w:t>
      </w:r>
    </w:p>
    <w:p w14:paraId="2F343C96" w14:textId="77777777" w:rsidR="00FB77ED" w:rsidRPr="002936D4" w:rsidRDefault="00FB77ED" w:rsidP="003B6B0E">
      <w:pPr>
        <w:pStyle w:val="afff0"/>
        <w:numPr>
          <w:ilvl w:val="0"/>
          <w:numId w:val="37"/>
        </w:numPr>
        <w:tabs>
          <w:tab w:val="left" w:pos="2552"/>
        </w:tabs>
        <w:spacing w:line="360" w:lineRule="auto"/>
        <w:ind w:leftChars="0" w:left="1701" w:hanging="340"/>
        <w:jc w:val="both"/>
        <w:rPr>
          <w:color w:val="000000" w:themeColor="text1"/>
          <w:szCs w:val="28"/>
        </w:rPr>
      </w:pPr>
      <w:r w:rsidRPr="002936D4">
        <w:rPr>
          <w:color w:val="000000" w:themeColor="text1"/>
          <w:szCs w:val="28"/>
        </w:rPr>
        <w:lastRenderedPageBreak/>
        <w:t>防火牆連線設定</w:t>
      </w:r>
      <w:r w:rsidR="00584864" w:rsidRPr="002936D4">
        <w:rPr>
          <w:color w:val="000000" w:themeColor="text1"/>
          <w:szCs w:val="28"/>
        </w:rPr>
        <w:t>：</w:t>
      </w:r>
      <w:r w:rsidRPr="002936D4">
        <w:rPr>
          <w:color w:val="000000" w:themeColor="text1"/>
          <w:szCs w:val="28"/>
        </w:rPr>
        <w:t>防火牆開啟通訊</w:t>
      </w:r>
      <w:proofErr w:type="gramStart"/>
      <w:r w:rsidRPr="002936D4">
        <w:rPr>
          <w:color w:val="000000" w:themeColor="text1"/>
          <w:szCs w:val="28"/>
        </w:rPr>
        <w:t>埠</w:t>
      </w:r>
      <w:proofErr w:type="gramEnd"/>
      <w:r w:rsidRPr="002936D4">
        <w:rPr>
          <w:color w:val="000000" w:themeColor="text1"/>
          <w:szCs w:val="28"/>
        </w:rPr>
        <w:t>檢視範圍需涵蓋</w:t>
      </w:r>
      <w:r w:rsidRPr="002936D4">
        <w:rPr>
          <w:color w:val="000000" w:themeColor="text1"/>
          <w:szCs w:val="28"/>
        </w:rPr>
        <w:t>0~65535</w:t>
      </w:r>
      <w:r w:rsidR="004D0AA6" w:rsidRPr="002936D4">
        <w:rPr>
          <w:color w:val="000000" w:themeColor="text1"/>
          <w:szCs w:val="28"/>
        </w:rPr>
        <w:t>。</w:t>
      </w:r>
    </w:p>
    <w:p w14:paraId="02051373" w14:textId="77777777" w:rsidR="004D0AA6" w:rsidRPr="002936D4" w:rsidRDefault="004D0AA6" w:rsidP="003B6B0E">
      <w:pPr>
        <w:pStyle w:val="afff0"/>
        <w:numPr>
          <w:ilvl w:val="0"/>
          <w:numId w:val="37"/>
        </w:numPr>
        <w:tabs>
          <w:tab w:val="left" w:pos="2552"/>
        </w:tabs>
        <w:spacing w:line="360" w:lineRule="auto"/>
        <w:ind w:leftChars="0" w:left="1843" w:hanging="481"/>
        <w:jc w:val="both"/>
        <w:rPr>
          <w:color w:val="000000" w:themeColor="text1"/>
          <w:szCs w:val="28"/>
        </w:rPr>
      </w:pPr>
      <w:r w:rsidRPr="002936D4">
        <w:rPr>
          <w:color w:val="000000" w:themeColor="text1"/>
          <w:szCs w:val="28"/>
        </w:rPr>
        <w:t>廠商應彙整檢視結果，提出「</w:t>
      </w:r>
      <w:proofErr w:type="gramStart"/>
      <w:r w:rsidRPr="002936D4">
        <w:rPr>
          <w:b/>
          <w:color w:val="000000" w:themeColor="text1"/>
          <w:szCs w:val="28"/>
        </w:rPr>
        <w:t>資安健</w:t>
      </w:r>
      <w:proofErr w:type="gramEnd"/>
      <w:r w:rsidRPr="002936D4">
        <w:rPr>
          <w:b/>
          <w:color w:val="000000" w:themeColor="text1"/>
          <w:szCs w:val="28"/>
        </w:rPr>
        <w:t>診報告</w:t>
      </w:r>
      <w:r w:rsidRPr="002936D4">
        <w:rPr>
          <w:color w:val="000000" w:themeColor="text1"/>
          <w:szCs w:val="28"/>
        </w:rPr>
        <w:t>」，並視</w:t>
      </w:r>
      <w:r w:rsidR="00F3154E" w:rsidRPr="002936D4">
        <w:rPr>
          <w:color w:val="000000" w:themeColor="text1"/>
          <w:szCs w:val="28"/>
        </w:rPr>
        <w:t>本會</w:t>
      </w:r>
      <w:r w:rsidRPr="002936D4">
        <w:rPr>
          <w:color w:val="000000" w:themeColor="text1"/>
          <w:szCs w:val="28"/>
        </w:rPr>
        <w:t>需求安排測試結果簡報。報告內容應包含：測試過程之紀錄及說明、測試結果及分析，以及具體可行之改善建議。</w:t>
      </w:r>
    </w:p>
    <w:p w14:paraId="17C7C4CC" w14:textId="77777777" w:rsidR="004D0AA6" w:rsidRPr="002936D4" w:rsidRDefault="004D0AA6" w:rsidP="003B6B0E">
      <w:pPr>
        <w:pStyle w:val="afff0"/>
        <w:numPr>
          <w:ilvl w:val="0"/>
          <w:numId w:val="37"/>
        </w:numPr>
        <w:tabs>
          <w:tab w:val="left" w:pos="2552"/>
        </w:tabs>
        <w:spacing w:line="360" w:lineRule="auto"/>
        <w:ind w:leftChars="0" w:left="1843" w:hanging="481"/>
        <w:jc w:val="both"/>
        <w:rPr>
          <w:color w:val="000000" w:themeColor="text1"/>
          <w:szCs w:val="28"/>
        </w:rPr>
      </w:pPr>
      <w:r w:rsidRPr="002936D4">
        <w:rPr>
          <w:color w:val="000000" w:themeColor="text1"/>
          <w:szCs w:val="28"/>
        </w:rPr>
        <w:t>報告內容須以中文為主，除書面外，尚須提供電子檔，</w:t>
      </w:r>
      <w:r w:rsidR="00906915" w:rsidRPr="002936D4">
        <w:rPr>
          <w:color w:val="000000" w:themeColor="text1"/>
          <w:szCs w:val="28"/>
        </w:rPr>
        <w:t>格式為</w:t>
      </w:r>
      <w:r w:rsidR="00F54B60" w:rsidRPr="002936D4">
        <w:rPr>
          <w:color w:val="000000" w:themeColor="text1"/>
          <w:szCs w:val="28"/>
        </w:rPr>
        <w:t>PDF</w:t>
      </w:r>
      <w:r w:rsidR="00F54B60" w:rsidRPr="002936D4">
        <w:rPr>
          <w:color w:val="000000" w:themeColor="text1"/>
          <w:szCs w:val="28"/>
        </w:rPr>
        <w:t>或</w:t>
      </w:r>
      <w:r w:rsidR="00F54B60" w:rsidRPr="002936D4">
        <w:rPr>
          <w:color w:val="000000" w:themeColor="text1"/>
          <w:szCs w:val="28"/>
        </w:rPr>
        <w:t>ODF</w:t>
      </w:r>
      <w:r w:rsidRPr="002936D4">
        <w:rPr>
          <w:color w:val="000000" w:themeColor="text1"/>
          <w:szCs w:val="28"/>
        </w:rPr>
        <w:t>。</w:t>
      </w:r>
    </w:p>
    <w:p w14:paraId="65D58B6B" w14:textId="77777777" w:rsidR="00C643DD" w:rsidRPr="002936D4" w:rsidRDefault="00C643DD" w:rsidP="003B6B0E">
      <w:pPr>
        <w:pStyle w:val="afff0"/>
        <w:numPr>
          <w:ilvl w:val="0"/>
          <w:numId w:val="28"/>
        </w:numPr>
        <w:spacing w:line="360" w:lineRule="auto"/>
        <w:ind w:leftChars="0" w:left="1418" w:hanging="340"/>
        <w:rPr>
          <w:color w:val="000000" w:themeColor="text1"/>
          <w:szCs w:val="28"/>
        </w:rPr>
      </w:pPr>
      <w:r w:rsidRPr="002936D4">
        <w:rPr>
          <w:color w:val="000000" w:themeColor="text1"/>
          <w:szCs w:val="28"/>
        </w:rPr>
        <w:t>伺服主機防毒軟體更新</w:t>
      </w:r>
    </w:p>
    <w:p w14:paraId="4C527963" w14:textId="77777777" w:rsidR="009C00C9" w:rsidRPr="002936D4" w:rsidRDefault="00C643DD" w:rsidP="00D410B7">
      <w:pPr>
        <w:adjustRightInd w:val="0"/>
        <w:snapToGrid w:val="0"/>
        <w:spacing w:line="360" w:lineRule="auto"/>
        <w:ind w:leftChars="506" w:left="1417"/>
        <w:jc w:val="both"/>
        <w:rPr>
          <w:color w:val="000000" w:themeColor="text1"/>
          <w:szCs w:val="28"/>
        </w:rPr>
      </w:pPr>
      <w:r w:rsidRPr="002936D4">
        <w:rPr>
          <w:color w:val="000000" w:themeColor="text1"/>
          <w:szCs w:val="28"/>
        </w:rPr>
        <w:t>提供集中管理的安全防護機制，防止病毒、間諜程式、垃圾郵件和混合式威脅，並可自動產生及寄送病毒防護報告予機關成員。</w:t>
      </w:r>
    </w:p>
    <w:p w14:paraId="1307ABED" w14:textId="77777777" w:rsidR="00AC73A0" w:rsidRDefault="00AC73A0" w:rsidP="003B6B0E">
      <w:pPr>
        <w:pStyle w:val="afff0"/>
        <w:numPr>
          <w:ilvl w:val="0"/>
          <w:numId w:val="28"/>
        </w:numPr>
        <w:spacing w:line="360" w:lineRule="auto"/>
        <w:ind w:leftChars="0" w:left="1418" w:hanging="340"/>
        <w:rPr>
          <w:color w:val="000000" w:themeColor="text1"/>
          <w:szCs w:val="28"/>
        </w:rPr>
      </w:pPr>
      <w:proofErr w:type="gramStart"/>
      <w:r w:rsidRPr="002936D4">
        <w:rPr>
          <w:color w:val="000000" w:themeColor="text1"/>
          <w:szCs w:val="28"/>
        </w:rPr>
        <w:t>維運本會</w:t>
      </w:r>
      <w:proofErr w:type="gramEnd"/>
      <w:r w:rsidRPr="002936D4">
        <w:rPr>
          <w:color w:val="000000" w:themeColor="text1"/>
          <w:szCs w:val="28"/>
        </w:rPr>
        <w:t>政府組態基準相關設定</w:t>
      </w:r>
    </w:p>
    <w:p w14:paraId="285B5839" w14:textId="77777777" w:rsidR="008E1CDD" w:rsidRPr="002936D4" w:rsidRDefault="008E1CDD" w:rsidP="00AC73A0">
      <w:pPr>
        <w:adjustRightInd w:val="0"/>
        <w:snapToGrid w:val="0"/>
        <w:spacing w:line="360" w:lineRule="auto"/>
        <w:ind w:leftChars="506" w:left="1417"/>
        <w:jc w:val="both"/>
        <w:rPr>
          <w:color w:val="000000" w:themeColor="text1"/>
          <w:szCs w:val="28"/>
        </w:rPr>
      </w:pPr>
      <w:r w:rsidRPr="002936D4">
        <w:rPr>
          <w:color w:val="000000" w:themeColor="text1"/>
          <w:szCs w:val="28"/>
        </w:rPr>
        <w:t>依據</w:t>
      </w:r>
      <w:r w:rsidR="00373A91">
        <w:rPr>
          <w:rFonts w:hint="eastAsia"/>
          <w:color w:val="000000" w:themeColor="text1"/>
          <w:szCs w:val="28"/>
        </w:rPr>
        <w:t>行政院</w:t>
      </w:r>
      <w:r w:rsidRPr="002936D4">
        <w:rPr>
          <w:color w:val="000000" w:themeColor="text1"/>
          <w:szCs w:val="28"/>
        </w:rPr>
        <w:t>國家資通安全會報</w:t>
      </w:r>
      <w:r w:rsidR="00373A91">
        <w:rPr>
          <w:rFonts w:hint="eastAsia"/>
          <w:color w:val="000000" w:themeColor="text1"/>
          <w:szCs w:val="28"/>
        </w:rPr>
        <w:t>技術服務中心</w:t>
      </w:r>
      <w:r w:rsidRPr="002936D4">
        <w:rPr>
          <w:color w:val="000000" w:themeColor="text1"/>
          <w:szCs w:val="28"/>
        </w:rPr>
        <w:t>公告之項目，</w:t>
      </w:r>
      <w:proofErr w:type="gramStart"/>
      <w:r w:rsidRPr="002936D4">
        <w:rPr>
          <w:color w:val="000000" w:themeColor="text1"/>
          <w:szCs w:val="28"/>
        </w:rPr>
        <w:t>維運本會</w:t>
      </w:r>
      <w:proofErr w:type="gramEnd"/>
      <w:r w:rsidRPr="002936D4">
        <w:rPr>
          <w:color w:val="000000" w:themeColor="text1"/>
          <w:szCs w:val="28"/>
        </w:rPr>
        <w:t>政府組態基準相關設定。</w:t>
      </w:r>
    </w:p>
    <w:p w14:paraId="5354543A" w14:textId="77777777" w:rsidR="00C643DD" w:rsidRPr="002936D4" w:rsidRDefault="00C643DD" w:rsidP="003B6B0E">
      <w:pPr>
        <w:numPr>
          <w:ilvl w:val="0"/>
          <w:numId w:val="15"/>
        </w:numPr>
        <w:spacing w:line="360" w:lineRule="auto"/>
        <w:ind w:left="1276" w:hanging="567"/>
        <w:rPr>
          <w:color w:val="000000" w:themeColor="text1"/>
          <w:szCs w:val="28"/>
        </w:rPr>
      </w:pPr>
      <w:r w:rsidRPr="002936D4">
        <w:rPr>
          <w:color w:val="000000" w:themeColor="text1"/>
          <w:szCs w:val="28"/>
        </w:rPr>
        <w:t>使用者端資訊安全防護</w:t>
      </w:r>
    </w:p>
    <w:p w14:paraId="653026E2" w14:textId="77777777" w:rsidR="00C643DD" w:rsidRPr="002936D4" w:rsidRDefault="00AC73A0" w:rsidP="003B6B0E">
      <w:pPr>
        <w:pStyle w:val="afff0"/>
        <w:numPr>
          <w:ilvl w:val="0"/>
          <w:numId w:val="17"/>
        </w:numPr>
        <w:spacing w:line="360" w:lineRule="auto"/>
        <w:ind w:leftChars="0" w:left="1418" w:hanging="340"/>
        <w:rPr>
          <w:color w:val="000000" w:themeColor="text1"/>
          <w:szCs w:val="28"/>
        </w:rPr>
      </w:pPr>
      <w:r>
        <w:rPr>
          <w:rFonts w:hint="eastAsia"/>
          <w:color w:val="000000" w:themeColor="text1"/>
          <w:szCs w:val="28"/>
        </w:rPr>
        <w:t>微軟</w:t>
      </w:r>
      <w:r w:rsidR="00C643DD" w:rsidRPr="002936D4">
        <w:rPr>
          <w:color w:val="000000" w:themeColor="text1"/>
          <w:szCs w:val="28"/>
        </w:rPr>
        <w:t>安全性</w:t>
      </w:r>
      <w:r>
        <w:rPr>
          <w:rFonts w:hint="eastAsia"/>
          <w:color w:val="000000" w:themeColor="text1"/>
          <w:szCs w:val="28"/>
        </w:rPr>
        <w:t>(Windows Update)</w:t>
      </w:r>
      <w:r w:rsidR="00C643DD" w:rsidRPr="002936D4">
        <w:rPr>
          <w:color w:val="000000" w:themeColor="text1"/>
          <w:szCs w:val="28"/>
        </w:rPr>
        <w:t>更新</w:t>
      </w:r>
    </w:p>
    <w:p w14:paraId="0350A8F0" w14:textId="77777777" w:rsidR="00C643DD" w:rsidRPr="002936D4" w:rsidRDefault="00C643DD" w:rsidP="00D410B7">
      <w:pPr>
        <w:adjustRightInd w:val="0"/>
        <w:snapToGrid w:val="0"/>
        <w:spacing w:line="360" w:lineRule="auto"/>
        <w:ind w:leftChars="506" w:left="1417"/>
        <w:jc w:val="both"/>
        <w:rPr>
          <w:color w:val="000000" w:themeColor="text1"/>
          <w:szCs w:val="28"/>
        </w:rPr>
      </w:pPr>
      <w:r w:rsidRPr="002936D4">
        <w:rPr>
          <w:color w:val="000000" w:themeColor="text1"/>
          <w:szCs w:val="28"/>
        </w:rPr>
        <w:t>本會目前安全性更新係透過</w:t>
      </w:r>
      <w:r w:rsidR="00E22F31" w:rsidRPr="002936D4">
        <w:rPr>
          <w:color w:val="000000" w:themeColor="text1"/>
          <w:szCs w:val="28"/>
        </w:rPr>
        <w:t>Windows Server Update Services</w:t>
      </w:r>
      <w:r w:rsidR="001C2FEE" w:rsidRPr="002936D4">
        <w:rPr>
          <w:color w:val="000000" w:themeColor="text1"/>
          <w:szCs w:val="28"/>
        </w:rPr>
        <w:t xml:space="preserve"> (</w:t>
      </w:r>
      <w:r w:rsidR="00E22F31" w:rsidRPr="002936D4">
        <w:rPr>
          <w:color w:val="000000" w:themeColor="text1"/>
          <w:szCs w:val="28"/>
        </w:rPr>
        <w:t>WSUS</w:t>
      </w:r>
      <w:r w:rsidR="001C2FEE" w:rsidRPr="002936D4">
        <w:rPr>
          <w:color w:val="000000" w:themeColor="text1"/>
          <w:szCs w:val="28"/>
        </w:rPr>
        <w:t>)</w:t>
      </w:r>
      <w:r w:rsidRPr="002936D4">
        <w:rPr>
          <w:color w:val="000000" w:themeColor="text1"/>
          <w:szCs w:val="28"/>
        </w:rPr>
        <w:t>集中管控與派送，廠商得依管控及派送之便利性，提供</w:t>
      </w:r>
      <w:r w:rsidR="001C2FEE" w:rsidRPr="002936D4">
        <w:rPr>
          <w:color w:val="000000" w:themeColor="text1"/>
          <w:szCs w:val="28"/>
        </w:rPr>
        <w:t>其他工具軟體，每月針對微軟公布之弱點進行派送，並檢核部署的狀況；</w:t>
      </w:r>
      <w:r w:rsidRPr="002936D4">
        <w:rPr>
          <w:color w:val="000000" w:themeColor="text1"/>
          <w:szCs w:val="28"/>
        </w:rPr>
        <w:t>若有異常，須協助排除。</w:t>
      </w:r>
    </w:p>
    <w:p w14:paraId="486DA3D4" w14:textId="77777777" w:rsidR="00C643DD" w:rsidRPr="002936D4" w:rsidRDefault="00C643DD" w:rsidP="003B6B0E">
      <w:pPr>
        <w:pStyle w:val="afff0"/>
        <w:numPr>
          <w:ilvl w:val="0"/>
          <w:numId w:val="17"/>
        </w:numPr>
        <w:spacing w:line="360" w:lineRule="auto"/>
        <w:ind w:leftChars="0" w:left="1418" w:hanging="340"/>
        <w:rPr>
          <w:color w:val="000000" w:themeColor="text1"/>
          <w:szCs w:val="28"/>
        </w:rPr>
      </w:pPr>
      <w:r w:rsidRPr="002936D4">
        <w:rPr>
          <w:color w:val="000000" w:themeColor="text1"/>
          <w:szCs w:val="28"/>
        </w:rPr>
        <w:t>防毒軟體</w:t>
      </w:r>
      <w:r w:rsidR="00AC73A0">
        <w:rPr>
          <w:rFonts w:hint="eastAsia"/>
          <w:color w:val="000000" w:themeColor="text1"/>
          <w:szCs w:val="28"/>
        </w:rPr>
        <w:t>提供及</w:t>
      </w:r>
      <w:r w:rsidR="00927199">
        <w:rPr>
          <w:rFonts w:hint="eastAsia"/>
          <w:color w:val="000000" w:themeColor="text1"/>
          <w:szCs w:val="28"/>
        </w:rPr>
        <w:t>維護</w:t>
      </w:r>
      <w:r w:rsidRPr="002936D4">
        <w:rPr>
          <w:color w:val="000000" w:themeColor="text1"/>
          <w:szCs w:val="28"/>
        </w:rPr>
        <w:t>更新</w:t>
      </w:r>
    </w:p>
    <w:p w14:paraId="3132CF0A" w14:textId="47F53F2A" w:rsidR="00C643DD" w:rsidRPr="00F62D4F" w:rsidRDefault="00C643DD" w:rsidP="00C4673E">
      <w:pPr>
        <w:adjustRightInd w:val="0"/>
        <w:snapToGrid w:val="0"/>
        <w:spacing w:line="360" w:lineRule="auto"/>
        <w:ind w:leftChars="506" w:left="1417"/>
        <w:jc w:val="both"/>
        <w:rPr>
          <w:color w:val="000000" w:themeColor="text1"/>
          <w:szCs w:val="28"/>
        </w:rPr>
      </w:pPr>
      <w:r w:rsidRPr="00F62D4F">
        <w:rPr>
          <w:color w:val="000000" w:themeColor="text1"/>
          <w:szCs w:val="28"/>
        </w:rPr>
        <w:t>本會目前係採用</w:t>
      </w:r>
      <w:r w:rsidR="00AC73A0" w:rsidRPr="00F62D4F">
        <w:rPr>
          <w:rFonts w:hint="eastAsia"/>
          <w:color w:val="000000" w:themeColor="text1"/>
          <w:szCs w:val="28"/>
        </w:rPr>
        <w:t>趨勢科技</w:t>
      </w:r>
      <w:r w:rsidR="00AC73A0" w:rsidRPr="00F62D4F">
        <w:rPr>
          <w:rFonts w:hint="eastAsia"/>
          <w:color w:val="000000" w:themeColor="text1"/>
          <w:szCs w:val="28"/>
        </w:rPr>
        <w:t>A</w:t>
      </w:r>
      <w:r w:rsidR="00AC73A0" w:rsidRPr="00F62D4F">
        <w:rPr>
          <w:color w:val="000000" w:themeColor="text1"/>
          <w:szCs w:val="28"/>
        </w:rPr>
        <w:t>pex One</w:t>
      </w:r>
      <w:r w:rsidR="00AC73A0" w:rsidRPr="00F62D4F">
        <w:rPr>
          <w:color w:val="000000" w:themeColor="text1"/>
          <w:szCs w:val="28"/>
        </w:rPr>
        <w:t>防毒軟體</w:t>
      </w:r>
      <w:r w:rsidRPr="00F62D4F">
        <w:rPr>
          <w:color w:val="000000" w:themeColor="text1"/>
          <w:szCs w:val="28"/>
        </w:rPr>
        <w:t>，</w:t>
      </w:r>
      <w:r w:rsidR="00640DE7" w:rsidRPr="00F62D4F">
        <w:rPr>
          <w:color w:val="000000" w:themeColor="text1"/>
          <w:szCs w:val="28"/>
        </w:rPr>
        <w:t>廠商得提供</w:t>
      </w:r>
      <w:r w:rsidR="00640DE7" w:rsidRPr="00F62D4F">
        <w:rPr>
          <w:rFonts w:hint="eastAsia"/>
          <w:color w:val="000000" w:themeColor="text1"/>
          <w:szCs w:val="28"/>
        </w:rPr>
        <w:t>A</w:t>
      </w:r>
      <w:r w:rsidR="00640DE7" w:rsidRPr="00F62D4F">
        <w:rPr>
          <w:color w:val="000000" w:themeColor="text1"/>
          <w:szCs w:val="28"/>
        </w:rPr>
        <w:t>pex One</w:t>
      </w:r>
      <w:r w:rsidR="00640DE7" w:rsidRPr="00F62D4F">
        <w:rPr>
          <w:color w:val="000000" w:themeColor="text1"/>
          <w:szCs w:val="28"/>
        </w:rPr>
        <w:t>防毒軟體</w:t>
      </w:r>
      <w:r w:rsidR="00640DE7" w:rsidRPr="00F62D4F">
        <w:rPr>
          <w:rFonts w:hint="eastAsia"/>
          <w:color w:val="000000" w:themeColor="text1"/>
          <w:szCs w:val="28"/>
        </w:rPr>
        <w:t>(</w:t>
      </w:r>
      <w:r w:rsidR="00640DE7" w:rsidRPr="00F62D4F">
        <w:rPr>
          <w:rFonts w:hint="eastAsia"/>
          <w:color w:val="000000" w:themeColor="text1"/>
          <w:szCs w:val="28"/>
        </w:rPr>
        <w:t>或其他</w:t>
      </w:r>
      <w:r w:rsidR="00640DE7" w:rsidRPr="00F62D4F">
        <w:rPr>
          <w:rFonts w:hint="eastAsia"/>
          <w:color w:val="000000" w:themeColor="text1"/>
          <w:szCs w:val="28"/>
        </w:rPr>
        <w:t>)</w:t>
      </w:r>
      <w:r w:rsidR="00640DE7" w:rsidRPr="00F62D4F">
        <w:rPr>
          <w:color w:val="000000" w:themeColor="text1"/>
          <w:szCs w:val="28"/>
        </w:rPr>
        <w:t>軟體</w:t>
      </w:r>
      <w:r w:rsidR="00640DE7" w:rsidRPr="001B62C8">
        <w:rPr>
          <w:rFonts w:hint="eastAsia"/>
          <w:color w:val="000000" w:themeColor="text1"/>
          <w:szCs w:val="28"/>
          <w:highlight w:val="yellow"/>
        </w:rPr>
        <w:t>7</w:t>
      </w:r>
      <w:r w:rsidR="00DA614D">
        <w:rPr>
          <w:rFonts w:hint="eastAsia"/>
          <w:color w:val="000000" w:themeColor="text1"/>
          <w:szCs w:val="28"/>
          <w:highlight w:val="yellow"/>
        </w:rPr>
        <w:t>00</w:t>
      </w:r>
      <w:r w:rsidR="00640DE7" w:rsidRPr="001B62C8">
        <w:rPr>
          <w:color w:val="000000" w:themeColor="text1"/>
          <w:szCs w:val="28"/>
          <w:highlight w:val="yellow"/>
        </w:rPr>
        <w:t>套</w:t>
      </w:r>
      <w:r w:rsidR="00640DE7" w:rsidRPr="00F62D4F">
        <w:rPr>
          <w:color w:val="000000" w:themeColor="text1"/>
          <w:szCs w:val="28"/>
        </w:rPr>
        <w:t>授權</w:t>
      </w:r>
      <w:r w:rsidR="00640DE7" w:rsidRPr="00F62D4F">
        <w:rPr>
          <w:rFonts w:hint="eastAsia"/>
          <w:color w:val="000000" w:themeColor="text1"/>
          <w:szCs w:val="28"/>
        </w:rPr>
        <w:t>，且</w:t>
      </w:r>
      <w:r w:rsidR="00640DE7" w:rsidRPr="00F62D4F">
        <w:rPr>
          <w:color w:val="000000" w:themeColor="text1"/>
          <w:szCs w:val="28"/>
        </w:rPr>
        <w:t>為統一防毒系統有效期限以便利本會資訊安全控管，有效授權期限應至</w:t>
      </w:r>
      <w:r w:rsidR="00791EDA" w:rsidRPr="001B62C8">
        <w:rPr>
          <w:color w:val="000000" w:themeColor="text1"/>
          <w:szCs w:val="28"/>
          <w:highlight w:val="yellow"/>
        </w:rPr>
        <w:t>11</w:t>
      </w:r>
      <w:r w:rsidR="00813D89" w:rsidRPr="001B62C8">
        <w:rPr>
          <w:rFonts w:hint="eastAsia"/>
          <w:color w:val="000000" w:themeColor="text1"/>
          <w:szCs w:val="28"/>
          <w:highlight w:val="yellow"/>
        </w:rPr>
        <w:t>3</w:t>
      </w:r>
      <w:r w:rsidR="00640DE7" w:rsidRPr="001B62C8">
        <w:rPr>
          <w:color w:val="000000" w:themeColor="text1"/>
          <w:szCs w:val="28"/>
          <w:highlight w:val="yellow"/>
        </w:rPr>
        <w:t>年</w:t>
      </w:r>
      <w:r w:rsidR="00640DE7" w:rsidRPr="001B62C8">
        <w:rPr>
          <w:color w:val="000000" w:themeColor="text1"/>
          <w:szCs w:val="28"/>
          <w:highlight w:val="yellow"/>
        </w:rPr>
        <w:t>2</w:t>
      </w:r>
      <w:r w:rsidR="00640DE7" w:rsidRPr="001B62C8">
        <w:rPr>
          <w:color w:val="000000" w:themeColor="text1"/>
          <w:szCs w:val="28"/>
          <w:highlight w:val="yellow"/>
        </w:rPr>
        <w:t>月</w:t>
      </w:r>
      <w:r w:rsidR="00640DE7" w:rsidRPr="001B62C8">
        <w:rPr>
          <w:color w:val="000000" w:themeColor="text1"/>
          <w:szCs w:val="28"/>
          <w:highlight w:val="yellow"/>
        </w:rPr>
        <w:t>2</w:t>
      </w:r>
      <w:r w:rsidR="00813D89" w:rsidRPr="001B62C8">
        <w:rPr>
          <w:rFonts w:hint="eastAsia"/>
          <w:color w:val="000000" w:themeColor="text1"/>
          <w:szCs w:val="28"/>
          <w:highlight w:val="yellow"/>
        </w:rPr>
        <w:t>9</w:t>
      </w:r>
      <w:r w:rsidR="00640DE7" w:rsidRPr="001B62C8">
        <w:rPr>
          <w:color w:val="000000" w:themeColor="text1"/>
          <w:szCs w:val="28"/>
          <w:highlight w:val="yellow"/>
        </w:rPr>
        <w:t>日</w:t>
      </w:r>
      <w:r w:rsidR="00640DE7" w:rsidRPr="001B62C8">
        <w:rPr>
          <w:color w:val="000000" w:themeColor="text1"/>
          <w:szCs w:val="28"/>
        </w:rPr>
        <w:t>止</w:t>
      </w:r>
      <w:r w:rsidR="00640DE7" w:rsidRPr="00F62D4F">
        <w:rPr>
          <w:rFonts w:hint="eastAsia"/>
          <w:color w:val="000000" w:themeColor="text1"/>
          <w:szCs w:val="28"/>
        </w:rPr>
        <w:t>。廠商得依據該防毒軟體之</w:t>
      </w:r>
      <w:r w:rsidR="00640DE7" w:rsidRPr="00F62D4F">
        <w:rPr>
          <w:color w:val="000000" w:themeColor="text1"/>
          <w:szCs w:val="28"/>
        </w:rPr>
        <w:t>集中安全防護管</w:t>
      </w:r>
      <w:r w:rsidR="00640DE7" w:rsidRPr="00F62D4F">
        <w:rPr>
          <w:rFonts w:hint="eastAsia"/>
          <w:color w:val="000000" w:themeColor="text1"/>
          <w:szCs w:val="28"/>
        </w:rPr>
        <w:t>控</w:t>
      </w:r>
      <w:r w:rsidR="00C4673E" w:rsidRPr="00F62D4F">
        <w:rPr>
          <w:color w:val="000000" w:themeColor="text1"/>
          <w:szCs w:val="28"/>
        </w:rPr>
        <w:t>機制</w:t>
      </w:r>
      <w:r w:rsidR="00C4673E" w:rsidRPr="00F62D4F">
        <w:rPr>
          <w:rFonts w:hint="eastAsia"/>
          <w:color w:val="000000" w:themeColor="text1"/>
          <w:szCs w:val="28"/>
        </w:rPr>
        <w:t>，</w:t>
      </w:r>
      <w:r w:rsidRPr="00F62D4F">
        <w:rPr>
          <w:color w:val="000000" w:themeColor="text1"/>
          <w:szCs w:val="28"/>
        </w:rPr>
        <w:t>防止</w:t>
      </w:r>
      <w:r w:rsidR="00C4673E" w:rsidRPr="00F62D4F">
        <w:rPr>
          <w:rFonts w:hint="eastAsia"/>
          <w:color w:val="000000" w:themeColor="text1"/>
          <w:szCs w:val="28"/>
        </w:rPr>
        <w:t>本會端點設備遭到</w:t>
      </w:r>
      <w:r w:rsidRPr="00F62D4F">
        <w:rPr>
          <w:color w:val="000000" w:themeColor="text1"/>
          <w:szCs w:val="28"/>
        </w:rPr>
        <w:t>病毒、間諜程式、垃圾郵件和混合式威脅，且</w:t>
      </w:r>
      <w:r w:rsidR="00B63ECA" w:rsidRPr="00F62D4F">
        <w:rPr>
          <w:rFonts w:hint="eastAsia"/>
          <w:color w:val="000000" w:themeColor="text1"/>
          <w:szCs w:val="28"/>
        </w:rPr>
        <w:t>廠商需協助</w:t>
      </w:r>
      <w:r w:rsidRPr="00F62D4F">
        <w:rPr>
          <w:color w:val="000000" w:themeColor="text1"/>
          <w:szCs w:val="28"/>
        </w:rPr>
        <w:t>每日檢核病毒碼更新狀況</w:t>
      </w:r>
      <w:r w:rsidR="004621F0" w:rsidRPr="00F62D4F">
        <w:rPr>
          <w:color w:val="000000" w:themeColor="text1"/>
          <w:szCs w:val="28"/>
        </w:rPr>
        <w:t>；</w:t>
      </w:r>
      <w:r w:rsidRPr="00F62D4F">
        <w:rPr>
          <w:color w:val="000000" w:themeColor="text1"/>
          <w:szCs w:val="28"/>
        </w:rPr>
        <w:t>若有異常，須協助排除。</w:t>
      </w:r>
    </w:p>
    <w:p w14:paraId="053D8702" w14:textId="77777777" w:rsidR="00796D6A" w:rsidRPr="00F62D4F" w:rsidRDefault="00AC73A0" w:rsidP="003B6B0E">
      <w:pPr>
        <w:pStyle w:val="afff0"/>
        <w:numPr>
          <w:ilvl w:val="0"/>
          <w:numId w:val="17"/>
        </w:numPr>
        <w:adjustRightInd w:val="0"/>
        <w:snapToGrid w:val="0"/>
        <w:spacing w:line="360" w:lineRule="auto"/>
        <w:ind w:leftChars="0" w:left="1418" w:hanging="283"/>
        <w:jc w:val="both"/>
        <w:rPr>
          <w:color w:val="000000" w:themeColor="text1"/>
          <w:szCs w:val="28"/>
        </w:rPr>
      </w:pPr>
      <w:r w:rsidRPr="00F62D4F">
        <w:rPr>
          <w:color w:val="000000" w:themeColor="text1"/>
          <w:szCs w:val="28"/>
        </w:rPr>
        <w:t>端點安全防護</w:t>
      </w:r>
      <w:r w:rsidRPr="00F62D4F">
        <w:rPr>
          <w:rFonts w:hint="eastAsia"/>
          <w:color w:val="000000" w:themeColor="text1"/>
          <w:szCs w:val="28"/>
        </w:rPr>
        <w:t>維護</w:t>
      </w:r>
    </w:p>
    <w:p w14:paraId="2470F912" w14:textId="77777777" w:rsidR="00023DAE" w:rsidRPr="00465CAF" w:rsidRDefault="00465CAF" w:rsidP="00465CAF">
      <w:pPr>
        <w:adjustRightInd w:val="0"/>
        <w:snapToGrid w:val="0"/>
        <w:spacing w:line="360" w:lineRule="auto"/>
        <w:ind w:leftChars="506" w:left="1417"/>
        <w:jc w:val="both"/>
        <w:rPr>
          <w:color w:val="000000" w:themeColor="text1"/>
          <w:szCs w:val="28"/>
        </w:rPr>
      </w:pPr>
      <w:r w:rsidRPr="00465CAF">
        <w:rPr>
          <w:rFonts w:hint="eastAsia"/>
          <w:color w:val="000000" w:themeColor="text1"/>
          <w:szCs w:val="28"/>
        </w:rPr>
        <w:t>本會已購買奧義智慧科技</w:t>
      </w:r>
      <w:proofErr w:type="spellStart"/>
      <w:r w:rsidRPr="00465CAF">
        <w:rPr>
          <w:color w:val="000000" w:themeColor="text1"/>
          <w:szCs w:val="28"/>
        </w:rPr>
        <w:t>Xensor</w:t>
      </w:r>
      <w:proofErr w:type="spellEnd"/>
      <w:r w:rsidRPr="00465CAF">
        <w:rPr>
          <w:rFonts w:hint="eastAsia"/>
          <w:color w:val="000000" w:themeColor="text1"/>
          <w:szCs w:val="28"/>
        </w:rPr>
        <w:t>端點安全防護授權，廠商需協助檢</w:t>
      </w:r>
      <w:r w:rsidRPr="00465CAF">
        <w:rPr>
          <w:rFonts w:hint="eastAsia"/>
          <w:color w:val="000000" w:themeColor="text1"/>
          <w:szCs w:val="28"/>
        </w:rPr>
        <w:lastRenderedPageBreak/>
        <w:t>核用戶端及伺服器端更新狀況、維運操作；若有異常，須協助排除。</w:t>
      </w:r>
    </w:p>
    <w:p w14:paraId="1D0FFADD" w14:textId="3D5D046B" w:rsidR="000A73D8" w:rsidRPr="002936D4" w:rsidRDefault="000A73D8" w:rsidP="003B6B0E">
      <w:pPr>
        <w:pStyle w:val="afff0"/>
        <w:numPr>
          <w:ilvl w:val="0"/>
          <w:numId w:val="17"/>
        </w:numPr>
        <w:spacing w:line="360" w:lineRule="auto"/>
        <w:ind w:leftChars="0" w:left="1418" w:hanging="34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提交「</w:t>
      </w:r>
      <w:r w:rsidRPr="002936D4">
        <w:rPr>
          <w:b/>
          <w:color w:val="000000" w:themeColor="text1"/>
          <w:szCs w:val="28"/>
        </w:rPr>
        <w:t>每</w:t>
      </w:r>
      <w:r w:rsidR="009D2AF0">
        <w:rPr>
          <w:rFonts w:hint="eastAsia"/>
          <w:b/>
          <w:color w:val="000000" w:themeColor="text1"/>
          <w:szCs w:val="28"/>
        </w:rPr>
        <w:t>期</w:t>
      </w:r>
      <w:r w:rsidRPr="002936D4">
        <w:rPr>
          <w:b/>
          <w:color w:val="000000" w:themeColor="text1"/>
          <w:szCs w:val="28"/>
        </w:rPr>
        <w:t>使用者端資訊安全防護彙總報告</w:t>
      </w:r>
      <w:r w:rsidRPr="002936D4">
        <w:rPr>
          <w:color w:val="000000" w:themeColor="text1"/>
          <w:szCs w:val="28"/>
        </w:rPr>
        <w:t>」，內容包括</w:t>
      </w:r>
      <w:r w:rsidR="00927199">
        <w:rPr>
          <w:rFonts w:hint="eastAsia"/>
          <w:color w:val="000000" w:themeColor="text1"/>
          <w:szCs w:val="28"/>
        </w:rPr>
        <w:t>：</w:t>
      </w:r>
    </w:p>
    <w:p w14:paraId="0917A32A" w14:textId="77777777" w:rsidR="000A73D8" w:rsidRPr="002936D4" w:rsidRDefault="000A73D8" w:rsidP="003B6B0E">
      <w:pPr>
        <w:pStyle w:val="afff0"/>
        <w:numPr>
          <w:ilvl w:val="0"/>
          <w:numId w:val="38"/>
        </w:numPr>
        <w:tabs>
          <w:tab w:val="left" w:pos="2552"/>
        </w:tabs>
        <w:spacing w:line="360" w:lineRule="auto"/>
        <w:ind w:leftChars="0" w:left="1701" w:hanging="340"/>
        <w:jc w:val="both"/>
        <w:rPr>
          <w:color w:val="000000" w:themeColor="text1"/>
          <w:szCs w:val="28"/>
        </w:rPr>
      </w:pPr>
      <w:r w:rsidRPr="002936D4">
        <w:rPr>
          <w:color w:val="000000" w:themeColor="text1"/>
          <w:szCs w:val="28"/>
        </w:rPr>
        <w:t>安全性更新：安全性名稱、更新內容、重要性、更新發布日期、</w:t>
      </w:r>
      <w:proofErr w:type="gramStart"/>
      <w:r w:rsidRPr="002936D4">
        <w:rPr>
          <w:color w:val="000000" w:themeColor="text1"/>
          <w:szCs w:val="28"/>
        </w:rPr>
        <w:t>使用者端未成功</w:t>
      </w:r>
      <w:proofErr w:type="gramEnd"/>
      <w:r w:rsidRPr="002936D4">
        <w:rPr>
          <w:color w:val="000000" w:themeColor="text1"/>
          <w:szCs w:val="28"/>
        </w:rPr>
        <w:t>部署分析、後續預計作業，</w:t>
      </w:r>
      <w:proofErr w:type="gramStart"/>
      <w:r w:rsidRPr="002936D4">
        <w:rPr>
          <w:color w:val="000000" w:themeColor="text1"/>
          <w:szCs w:val="28"/>
        </w:rPr>
        <w:t>及綜整使用者端安</w:t>
      </w:r>
      <w:proofErr w:type="gramEnd"/>
      <w:r w:rsidRPr="002936D4">
        <w:rPr>
          <w:color w:val="000000" w:themeColor="text1"/>
          <w:szCs w:val="28"/>
        </w:rPr>
        <w:t>全性更新比率等。</w:t>
      </w:r>
    </w:p>
    <w:p w14:paraId="6ADB428B" w14:textId="77777777" w:rsidR="000A73D8" w:rsidRPr="002936D4" w:rsidRDefault="000A73D8" w:rsidP="003B6B0E">
      <w:pPr>
        <w:pStyle w:val="afff0"/>
        <w:numPr>
          <w:ilvl w:val="0"/>
          <w:numId w:val="38"/>
        </w:numPr>
        <w:tabs>
          <w:tab w:val="left" w:pos="2552"/>
        </w:tabs>
        <w:spacing w:line="360" w:lineRule="auto"/>
        <w:ind w:leftChars="0" w:left="1701" w:hanging="340"/>
        <w:jc w:val="both"/>
        <w:rPr>
          <w:color w:val="000000" w:themeColor="text1"/>
          <w:szCs w:val="28"/>
        </w:rPr>
      </w:pPr>
      <w:r w:rsidRPr="002936D4">
        <w:rPr>
          <w:color w:val="000000" w:themeColor="text1"/>
          <w:szCs w:val="28"/>
        </w:rPr>
        <w:t>防毒軟體更新：最新之病毒碼資訊、使用端重複發生相同病毒次數、</w:t>
      </w:r>
      <w:proofErr w:type="gramStart"/>
      <w:r w:rsidRPr="002936D4">
        <w:rPr>
          <w:color w:val="000000" w:themeColor="text1"/>
          <w:szCs w:val="28"/>
        </w:rPr>
        <w:t>使用者端未成功</w:t>
      </w:r>
      <w:proofErr w:type="gramEnd"/>
      <w:r w:rsidRPr="002936D4">
        <w:rPr>
          <w:color w:val="000000" w:themeColor="text1"/>
          <w:szCs w:val="28"/>
        </w:rPr>
        <w:t>部署分析、後續預防作業，</w:t>
      </w:r>
      <w:proofErr w:type="gramStart"/>
      <w:r w:rsidRPr="002936D4">
        <w:rPr>
          <w:color w:val="000000" w:themeColor="text1"/>
          <w:szCs w:val="28"/>
        </w:rPr>
        <w:t>及綜整使用者</w:t>
      </w:r>
      <w:proofErr w:type="gramEnd"/>
      <w:r w:rsidRPr="002936D4">
        <w:rPr>
          <w:color w:val="000000" w:themeColor="text1"/>
          <w:szCs w:val="28"/>
        </w:rPr>
        <w:t>端防毒軟體部署、更新比率等。</w:t>
      </w:r>
    </w:p>
    <w:p w14:paraId="7894C8DA" w14:textId="77777777" w:rsidR="00A84406" w:rsidRDefault="008E1CDD" w:rsidP="003B6B0E">
      <w:pPr>
        <w:pStyle w:val="afff0"/>
        <w:numPr>
          <w:ilvl w:val="0"/>
          <w:numId w:val="38"/>
        </w:numPr>
        <w:tabs>
          <w:tab w:val="left" w:pos="2552"/>
        </w:tabs>
        <w:spacing w:line="360" w:lineRule="auto"/>
        <w:ind w:leftChars="0" w:left="1701" w:hanging="340"/>
        <w:jc w:val="both"/>
        <w:rPr>
          <w:color w:val="000000" w:themeColor="text1"/>
          <w:szCs w:val="28"/>
        </w:rPr>
      </w:pPr>
      <w:r w:rsidRPr="002936D4">
        <w:rPr>
          <w:color w:val="000000" w:themeColor="text1"/>
          <w:szCs w:val="28"/>
        </w:rPr>
        <w:t>端點安全防護更新：最新之版本資訊</w:t>
      </w:r>
      <w:r w:rsidR="0022577E" w:rsidRPr="002936D4">
        <w:rPr>
          <w:color w:val="000000" w:themeColor="text1"/>
          <w:szCs w:val="28"/>
        </w:rPr>
        <w:t>及伺服器與</w:t>
      </w:r>
      <w:proofErr w:type="gramStart"/>
      <w:r w:rsidRPr="002936D4">
        <w:rPr>
          <w:color w:val="000000" w:themeColor="text1"/>
          <w:szCs w:val="28"/>
        </w:rPr>
        <w:t>使用者端未更新</w:t>
      </w:r>
      <w:proofErr w:type="gramEnd"/>
      <w:r w:rsidR="006A7E78" w:rsidRPr="00F62D4F">
        <w:rPr>
          <w:color w:val="000000" w:themeColor="text1"/>
          <w:szCs w:val="28"/>
        </w:rPr>
        <w:t>情形</w:t>
      </w:r>
      <w:r w:rsidRPr="00F62D4F">
        <w:rPr>
          <w:color w:val="000000" w:themeColor="text1"/>
          <w:szCs w:val="28"/>
        </w:rPr>
        <w:t>。</w:t>
      </w:r>
    </w:p>
    <w:p w14:paraId="7EEA44DC" w14:textId="4B3984F4" w:rsidR="00791EDA" w:rsidRPr="003E4BFC" w:rsidRDefault="00CA5D9E" w:rsidP="003B6B0E">
      <w:pPr>
        <w:pStyle w:val="afff0"/>
        <w:numPr>
          <w:ilvl w:val="0"/>
          <w:numId w:val="38"/>
        </w:numPr>
        <w:tabs>
          <w:tab w:val="left" w:pos="2552"/>
        </w:tabs>
        <w:spacing w:line="360" w:lineRule="auto"/>
        <w:ind w:leftChars="0" w:left="1701" w:hanging="340"/>
        <w:jc w:val="both"/>
        <w:rPr>
          <w:color w:val="000000" w:themeColor="text1"/>
          <w:szCs w:val="28"/>
        </w:rPr>
      </w:pPr>
      <w:r w:rsidRPr="003E4BFC">
        <w:rPr>
          <w:color w:val="000000" w:themeColor="text1"/>
          <w:szCs w:val="28"/>
        </w:rPr>
        <w:t>防火牆規則審查</w:t>
      </w:r>
      <w:r w:rsidR="00791EDA" w:rsidRPr="003E4BFC">
        <w:rPr>
          <w:color w:val="000000" w:themeColor="text1"/>
          <w:szCs w:val="28"/>
        </w:rPr>
        <w:t>：</w:t>
      </w:r>
      <w:r w:rsidR="004569DB" w:rsidRPr="003E4BFC">
        <w:rPr>
          <w:color w:val="000000" w:themeColor="text1"/>
          <w:szCs w:val="28"/>
        </w:rPr>
        <w:t>每</w:t>
      </w:r>
      <w:r w:rsidR="009D2AF0">
        <w:rPr>
          <w:rFonts w:hint="eastAsia"/>
          <w:color w:val="000000" w:themeColor="text1"/>
          <w:szCs w:val="28"/>
        </w:rPr>
        <w:t>期</w:t>
      </w:r>
      <w:r w:rsidR="00791EDA" w:rsidRPr="003E4BFC">
        <w:rPr>
          <w:color w:val="000000" w:themeColor="text1"/>
          <w:szCs w:val="28"/>
        </w:rPr>
        <w:t>針對</w:t>
      </w:r>
      <w:proofErr w:type="gramStart"/>
      <w:r w:rsidR="00791EDA" w:rsidRPr="003E4BFC">
        <w:rPr>
          <w:color w:val="000000" w:themeColor="text1"/>
          <w:szCs w:val="28"/>
        </w:rPr>
        <w:t>本會寶慶</w:t>
      </w:r>
      <w:proofErr w:type="gramEnd"/>
      <w:r w:rsidR="00791EDA" w:rsidRPr="003E4BFC">
        <w:rPr>
          <w:color w:val="000000" w:themeColor="text1"/>
          <w:szCs w:val="28"/>
        </w:rPr>
        <w:t>辦公區、濟南辦公區、中興辦公區及松江辦公區</w:t>
      </w:r>
      <w:r w:rsidR="004569DB" w:rsidRPr="003E4BFC">
        <w:rPr>
          <w:color w:val="000000" w:themeColor="text1"/>
          <w:szCs w:val="28"/>
        </w:rPr>
        <w:t>其中一區之防火牆</w:t>
      </w:r>
      <w:r w:rsidRPr="003E4BFC">
        <w:rPr>
          <w:color w:val="000000" w:themeColor="text1"/>
          <w:szCs w:val="28"/>
        </w:rPr>
        <w:t>進行</w:t>
      </w:r>
      <w:r w:rsidR="004569DB" w:rsidRPr="003E4BFC">
        <w:rPr>
          <w:color w:val="000000" w:themeColor="text1"/>
          <w:szCs w:val="28"/>
        </w:rPr>
        <w:t>規則審查，確保相關</w:t>
      </w:r>
      <w:r w:rsidR="005D7BE4" w:rsidRPr="003E4BFC">
        <w:rPr>
          <w:color w:val="000000" w:themeColor="text1"/>
          <w:szCs w:val="28"/>
        </w:rPr>
        <w:t>規則</w:t>
      </w:r>
      <w:r w:rsidR="004569DB" w:rsidRPr="003E4BFC">
        <w:rPr>
          <w:color w:val="000000" w:themeColor="text1"/>
          <w:szCs w:val="28"/>
        </w:rPr>
        <w:t>的有效性</w:t>
      </w:r>
      <w:r w:rsidR="005D7BE4" w:rsidRPr="003E4BFC">
        <w:rPr>
          <w:color w:val="000000" w:themeColor="text1"/>
          <w:szCs w:val="28"/>
        </w:rPr>
        <w:t>及一致性</w:t>
      </w:r>
      <w:r w:rsidR="004569DB" w:rsidRPr="003E4BFC">
        <w:rPr>
          <w:color w:val="000000" w:themeColor="text1"/>
          <w:szCs w:val="28"/>
        </w:rPr>
        <w:t>。時程如下：</w:t>
      </w:r>
    </w:p>
    <w:tbl>
      <w:tblPr>
        <w:tblStyle w:val="afd"/>
        <w:tblW w:w="0" w:type="auto"/>
        <w:tblInd w:w="1951" w:type="dxa"/>
        <w:tblLook w:val="04A0" w:firstRow="1" w:lastRow="0" w:firstColumn="1" w:lastColumn="0" w:noHBand="0" w:noVBand="1"/>
      </w:tblPr>
      <w:tblGrid>
        <w:gridCol w:w="795"/>
        <w:gridCol w:w="2467"/>
        <w:gridCol w:w="1728"/>
        <w:gridCol w:w="2687"/>
      </w:tblGrid>
      <w:tr w:rsidR="0035120A" w:rsidRPr="003E4BFC" w14:paraId="2192F00D" w14:textId="77777777" w:rsidTr="0035120A">
        <w:trPr>
          <w:tblHeader/>
        </w:trPr>
        <w:tc>
          <w:tcPr>
            <w:tcW w:w="795" w:type="dxa"/>
            <w:vAlign w:val="center"/>
          </w:tcPr>
          <w:p w14:paraId="7C609AE3" w14:textId="77777777" w:rsidR="0035120A" w:rsidRPr="003E4BFC" w:rsidRDefault="0035120A" w:rsidP="00471B9A">
            <w:pPr>
              <w:jc w:val="center"/>
              <w:rPr>
                <w:b/>
                <w:color w:val="000000" w:themeColor="text1"/>
                <w:szCs w:val="28"/>
              </w:rPr>
            </w:pPr>
            <w:r w:rsidRPr="003E4BFC">
              <w:rPr>
                <w:b/>
                <w:color w:val="000000" w:themeColor="text1"/>
                <w:szCs w:val="28"/>
              </w:rPr>
              <w:t>項次</w:t>
            </w:r>
          </w:p>
        </w:tc>
        <w:tc>
          <w:tcPr>
            <w:tcW w:w="2467" w:type="dxa"/>
            <w:vAlign w:val="center"/>
          </w:tcPr>
          <w:p w14:paraId="2122F71E" w14:textId="77777777" w:rsidR="0035120A" w:rsidRPr="003E4BFC" w:rsidRDefault="0035120A" w:rsidP="00471B9A">
            <w:pPr>
              <w:jc w:val="center"/>
              <w:rPr>
                <w:b/>
                <w:color w:val="000000" w:themeColor="text1"/>
                <w:szCs w:val="28"/>
              </w:rPr>
            </w:pPr>
            <w:r w:rsidRPr="003E4BFC">
              <w:rPr>
                <w:b/>
                <w:color w:val="000000" w:themeColor="text1"/>
                <w:szCs w:val="28"/>
              </w:rPr>
              <w:t>辦公區</w:t>
            </w:r>
          </w:p>
        </w:tc>
        <w:tc>
          <w:tcPr>
            <w:tcW w:w="1728" w:type="dxa"/>
            <w:vAlign w:val="center"/>
          </w:tcPr>
          <w:p w14:paraId="556F0F17" w14:textId="3565E980" w:rsidR="0035120A" w:rsidRPr="003E4BFC" w:rsidRDefault="009D2AF0" w:rsidP="00471B9A">
            <w:pPr>
              <w:jc w:val="center"/>
              <w:rPr>
                <w:b/>
                <w:color w:val="000000" w:themeColor="text1"/>
                <w:szCs w:val="28"/>
              </w:rPr>
            </w:pPr>
            <w:proofErr w:type="gramStart"/>
            <w:r>
              <w:rPr>
                <w:rFonts w:hint="eastAsia"/>
                <w:b/>
                <w:color w:val="000000" w:themeColor="text1"/>
                <w:szCs w:val="28"/>
              </w:rPr>
              <w:t>期</w:t>
            </w:r>
            <w:r w:rsidR="0035120A" w:rsidRPr="003E4BFC">
              <w:rPr>
                <w:b/>
                <w:color w:val="000000" w:themeColor="text1"/>
                <w:szCs w:val="28"/>
              </w:rPr>
              <w:t>度</w:t>
            </w:r>
            <w:proofErr w:type="gramEnd"/>
          </w:p>
        </w:tc>
        <w:tc>
          <w:tcPr>
            <w:tcW w:w="2687" w:type="dxa"/>
          </w:tcPr>
          <w:p w14:paraId="20A2D35A" w14:textId="77777777" w:rsidR="0035120A" w:rsidRPr="003E4BFC" w:rsidRDefault="0035120A" w:rsidP="00471B9A">
            <w:pPr>
              <w:jc w:val="center"/>
              <w:rPr>
                <w:b/>
                <w:color w:val="000000" w:themeColor="text1"/>
                <w:szCs w:val="28"/>
              </w:rPr>
            </w:pPr>
            <w:r w:rsidRPr="003E4BFC">
              <w:rPr>
                <w:b/>
                <w:color w:val="000000" w:themeColor="text1"/>
                <w:szCs w:val="28"/>
              </w:rPr>
              <w:t>交付時間</w:t>
            </w:r>
          </w:p>
        </w:tc>
      </w:tr>
      <w:tr w:rsidR="0035120A" w:rsidRPr="003E4BFC" w14:paraId="18D83DAE" w14:textId="77777777" w:rsidTr="0035120A">
        <w:tc>
          <w:tcPr>
            <w:tcW w:w="795" w:type="dxa"/>
            <w:vAlign w:val="center"/>
          </w:tcPr>
          <w:p w14:paraId="1D0FD9B9" w14:textId="77777777" w:rsidR="0035120A" w:rsidRPr="003E4BFC" w:rsidRDefault="0035120A" w:rsidP="00471B9A">
            <w:pPr>
              <w:jc w:val="center"/>
              <w:rPr>
                <w:color w:val="000000" w:themeColor="text1"/>
                <w:szCs w:val="28"/>
              </w:rPr>
            </w:pPr>
            <w:r w:rsidRPr="003E4BFC">
              <w:rPr>
                <w:color w:val="000000" w:themeColor="text1"/>
                <w:szCs w:val="28"/>
              </w:rPr>
              <w:t>1</w:t>
            </w:r>
          </w:p>
        </w:tc>
        <w:tc>
          <w:tcPr>
            <w:tcW w:w="2467" w:type="dxa"/>
            <w:vAlign w:val="center"/>
          </w:tcPr>
          <w:p w14:paraId="04204E20" w14:textId="77777777" w:rsidR="0035120A" w:rsidRPr="003E4BFC" w:rsidRDefault="0035120A" w:rsidP="0035120A">
            <w:pPr>
              <w:jc w:val="center"/>
              <w:rPr>
                <w:color w:val="000000" w:themeColor="text1"/>
                <w:szCs w:val="28"/>
              </w:rPr>
            </w:pPr>
            <w:r w:rsidRPr="003E4BFC">
              <w:rPr>
                <w:color w:val="000000" w:themeColor="text1"/>
                <w:szCs w:val="28"/>
              </w:rPr>
              <w:t>松江辦公區</w:t>
            </w:r>
          </w:p>
        </w:tc>
        <w:tc>
          <w:tcPr>
            <w:tcW w:w="1728" w:type="dxa"/>
            <w:vAlign w:val="center"/>
          </w:tcPr>
          <w:p w14:paraId="6661D2C7" w14:textId="42EACE8B" w:rsidR="0035120A" w:rsidRPr="003E4BFC" w:rsidRDefault="0035120A" w:rsidP="004569DB">
            <w:pPr>
              <w:jc w:val="center"/>
              <w:rPr>
                <w:color w:val="000000" w:themeColor="text1"/>
                <w:szCs w:val="28"/>
              </w:rPr>
            </w:pPr>
            <w:r w:rsidRPr="003E4BFC">
              <w:rPr>
                <w:rFonts w:hint="eastAsia"/>
                <w:color w:val="000000" w:themeColor="text1"/>
                <w:szCs w:val="28"/>
              </w:rPr>
              <w:t>第</w:t>
            </w:r>
            <w:r w:rsidRPr="003E4BFC">
              <w:rPr>
                <w:rFonts w:hint="eastAsia"/>
                <w:color w:val="000000" w:themeColor="text1"/>
                <w:szCs w:val="28"/>
              </w:rPr>
              <w:t>1</w:t>
            </w:r>
            <w:r w:rsidR="009D2AF0">
              <w:rPr>
                <w:rFonts w:hint="eastAsia"/>
                <w:color w:val="000000" w:themeColor="text1"/>
                <w:szCs w:val="28"/>
              </w:rPr>
              <w:t>期</w:t>
            </w:r>
          </w:p>
        </w:tc>
        <w:tc>
          <w:tcPr>
            <w:tcW w:w="2687" w:type="dxa"/>
          </w:tcPr>
          <w:p w14:paraId="51DFFC20" w14:textId="0873787E" w:rsidR="0035120A" w:rsidRPr="003E4BFC" w:rsidRDefault="0035120A" w:rsidP="004569DB">
            <w:pPr>
              <w:jc w:val="center"/>
              <w:rPr>
                <w:color w:val="000000" w:themeColor="text1"/>
                <w:szCs w:val="28"/>
              </w:rPr>
            </w:pPr>
            <w:r w:rsidRPr="003E4BFC">
              <w:rPr>
                <w:rFonts w:hint="eastAsia"/>
                <w:color w:val="000000" w:themeColor="text1"/>
                <w:szCs w:val="28"/>
              </w:rPr>
              <w:t>11</w:t>
            </w:r>
            <w:r w:rsidR="00813D89" w:rsidRPr="003E4BFC">
              <w:rPr>
                <w:rFonts w:hint="eastAsia"/>
                <w:color w:val="000000" w:themeColor="text1"/>
                <w:szCs w:val="28"/>
              </w:rPr>
              <w:t>2</w:t>
            </w:r>
            <w:r w:rsidRPr="003E4BFC">
              <w:rPr>
                <w:rFonts w:hint="eastAsia"/>
                <w:color w:val="000000" w:themeColor="text1"/>
                <w:szCs w:val="28"/>
              </w:rPr>
              <w:t>年</w:t>
            </w:r>
            <w:r w:rsidRPr="003E4BFC">
              <w:rPr>
                <w:rFonts w:hint="eastAsia"/>
                <w:color w:val="000000" w:themeColor="text1"/>
                <w:szCs w:val="28"/>
              </w:rPr>
              <w:t>6</w:t>
            </w:r>
            <w:r w:rsidRPr="003E4BFC">
              <w:rPr>
                <w:rFonts w:hint="eastAsia"/>
                <w:color w:val="000000" w:themeColor="text1"/>
                <w:szCs w:val="28"/>
              </w:rPr>
              <w:t>月</w:t>
            </w:r>
            <w:r w:rsidR="00813D89" w:rsidRPr="003E4BFC">
              <w:rPr>
                <w:rFonts w:hint="eastAsia"/>
                <w:color w:val="000000" w:themeColor="text1"/>
                <w:szCs w:val="28"/>
              </w:rPr>
              <w:t>10</w:t>
            </w:r>
            <w:r w:rsidRPr="003E4BFC">
              <w:rPr>
                <w:rFonts w:hint="eastAsia"/>
                <w:color w:val="000000" w:themeColor="text1"/>
                <w:szCs w:val="28"/>
              </w:rPr>
              <w:t>日前</w:t>
            </w:r>
          </w:p>
        </w:tc>
      </w:tr>
      <w:tr w:rsidR="0035120A" w:rsidRPr="003E4BFC" w14:paraId="10D3BDED" w14:textId="77777777" w:rsidTr="0035120A">
        <w:tc>
          <w:tcPr>
            <w:tcW w:w="795" w:type="dxa"/>
            <w:vAlign w:val="center"/>
          </w:tcPr>
          <w:p w14:paraId="3AC2FED3" w14:textId="77777777" w:rsidR="0035120A" w:rsidRPr="003E4BFC" w:rsidRDefault="0035120A" w:rsidP="0035120A">
            <w:pPr>
              <w:jc w:val="center"/>
              <w:rPr>
                <w:color w:val="000000" w:themeColor="text1"/>
                <w:szCs w:val="28"/>
              </w:rPr>
            </w:pPr>
            <w:r w:rsidRPr="003E4BFC">
              <w:rPr>
                <w:color w:val="000000" w:themeColor="text1"/>
                <w:szCs w:val="28"/>
              </w:rPr>
              <w:t>2</w:t>
            </w:r>
          </w:p>
        </w:tc>
        <w:tc>
          <w:tcPr>
            <w:tcW w:w="2467" w:type="dxa"/>
            <w:vAlign w:val="center"/>
          </w:tcPr>
          <w:p w14:paraId="65B6AA7C" w14:textId="77777777" w:rsidR="0035120A" w:rsidRPr="003E4BFC" w:rsidRDefault="0035120A" w:rsidP="0035120A">
            <w:pPr>
              <w:jc w:val="center"/>
              <w:rPr>
                <w:color w:val="000000" w:themeColor="text1"/>
                <w:szCs w:val="28"/>
              </w:rPr>
            </w:pPr>
            <w:r w:rsidRPr="003E4BFC">
              <w:rPr>
                <w:color w:val="000000" w:themeColor="text1"/>
                <w:szCs w:val="28"/>
              </w:rPr>
              <w:t>寶慶辦公區</w:t>
            </w:r>
          </w:p>
        </w:tc>
        <w:tc>
          <w:tcPr>
            <w:tcW w:w="1728" w:type="dxa"/>
            <w:vAlign w:val="center"/>
          </w:tcPr>
          <w:p w14:paraId="2BB73BFA" w14:textId="700602AD" w:rsidR="0035120A" w:rsidRPr="003E4BFC" w:rsidRDefault="0035120A" w:rsidP="0035120A">
            <w:pPr>
              <w:jc w:val="center"/>
              <w:rPr>
                <w:color w:val="000000" w:themeColor="text1"/>
                <w:szCs w:val="28"/>
              </w:rPr>
            </w:pPr>
            <w:r w:rsidRPr="003E4BFC">
              <w:rPr>
                <w:rFonts w:hint="eastAsia"/>
                <w:color w:val="000000" w:themeColor="text1"/>
                <w:szCs w:val="28"/>
              </w:rPr>
              <w:t>第</w:t>
            </w:r>
            <w:r w:rsidRPr="003E4BFC">
              <w:rPr>
                <w:rFonts w:hint="eastAsia"/>
                <w:color w:val="000000" w:themeColor="text1"/>
                <w:szCs w:val="28"/>
              </w:rPr>
              <w:t>2</w:t>
            </w:r>
            <w:r w:rsidR="009D2AF0">
              <w:rPr>
                <w:rFonts w:hint="eastAsia"/>
                <w:color w:val="000000" w:themeColor="text1"/>
                <w:szCs w:val="28"/>
              </w:rPr>
              <w:t>期</w:t>
            </w:r>
          </w:p>
        </w:tc>
        <w:tc>
          <w:tcPr>
            <w:tcW w:w="2687" w:type="dxa"/>
          </w:tcPr>
          <w:p w14:paraId="2F84B2FF" w14:textId="5CDCAE70" w:rsidR="0035120A" w:rsidRPr="003E4BFC" w:rsidRDefault="0035120A" w:rsidP="0035120A">
            <w:pPr>
              <w:jc w:val="center"/>
              <w:rPr>
                <w:color w:val="000000" w:themeColor="text1"/>
                <w:szCs w:val="28"/>
              </w:rPr>
            </w:pPr>
            <w:r w:rsidRPr="003E4BFC">
              <w:rPr>
                <w:rFonts w:hint="eastAsia"/>
                <w:color w:val="000000" w:themeColor="text1"/>
                <w:szCs w:val="28"/>
              </w:rPr>
              <w:t>11</w:t>
            </w:r>
            <w:r w:rsidR="00813D89" w:rsidRPr="003E4BFC">
              <w:rPr>
                <w:rFonts w:hint="eastAsia"/>
                <w:color w:val="000000" w:themeColor="text1"/>
                <w:szCs w:val="28"/>
              </w:rPr>
              <w:t>2</w:t>
            </w:r>
            <w:r w:rsidRPr="003E4BFC">
              <w:rPr>
                <w:rFonts w:hint="eastAsia"/>
                <w:color w:val="000000" w:themeColor="text1"/>
                <w:szCs w:val="28"/>
              </w:rPr>
              <w:t>年</w:t>
            </w:r>
            <w:r w:rsidRPr="003E4BFC">
              <w:rPr>
                <w:rFonts w:hint="eastAsia"/>
                <w:color w:val="000000" w:themeColor="text1"/>
                <w:szCs w:val="28"/>
              </w:rPr>
              <w:t>9</w:t>
            </w:r>
            <w:r w:rsidRPr="003E4BFC">
              <w:rPr>
                <w:rFonts w:hint="eastAsia"/>
                <w:color w:val="000000" w:themeColor="text1"/>
                <w:szCs w:val="28"/>
              </w:rPr>
              <w:t>月</w:t>
            </w:r>
            <w:r w:rsidR="00813D89" w:rsidRPr="003E4BFC">
              <w:rPr>
                <w:rFonts w:hint="eastAsia"/>
                <w:color w:val="000000" w:themeColor="text1"/>
                <w:szCs w:val="28"/>
              </w:rPr>
              <w:t>10</w:t>
            </w:r>
            <w:r w:rsidRPr="003E4BFC">
              <w:rPr>
                <w:rFonts w:hint="eastAsia"/>
                <w:color w:val="000000" w:themeColor="text1"/>
                <w:szCs w:val="28"/>
              </w:rPr>
              <w:t>日前</w:t>
            </w:r>
          </w:p>
        </w:tc>
      </w:tr>
      <w:tr w:rsidR="0035120A" w:rsidRPr="003E4BFC" w14:paraId="299D35A6" w14:textId="77777777" w:rsidTr="0035120A">
        <w:tc>
          <w:tcPr>
            <w:tcW w:w="795" w:type="dxa"/>
            <w:vAlign w:val="center"/>
          </w:tcPr>
          <w:p w14:paraId="2629E60C" w14:textId="77777777" w:rsidR="0035120A" w:rsidRPr="003E4BFC" w:rsidRDefault="0035120A" w:rsidP="0035120A">
            <w:pPr>
              <w:jc w:val="center"/>
              <w:rPr>
                <w:color w:val="000000" w:themeColor="text1"/>
                <w:szCs w:val="28"/>
              </w:rPr>
            </w:pPr>
            <w:r w:rsidRPr="003E4BFC">
              <w:rPr>
                <w:color w:val="000000" w:themeColor="text1"/>
                <w:szCs w:val="28"/>
              </w:rPr>
              <w:t>3</w:t>
            </w:r>
          </w:p>
        </w:tc>
        <w:tc>
          <w:tcPr>
            <w:tcW w:w="2467" w:type="dxa"/>
            <w:vAlign w:val="center"/>
          </w:tcPr>
          <w:p w14:paraId="306B0FA2" w14:textId="77777777" w:rsidR="0035120A" w:rsidRPr="003E4BFC" w:rsidRDefault="0035120A" w:rsidP="0035120A">
            <w:pPr>
              <w:jc w:val="center"/>
              <w:rPr>
                <w:color w:val="000000" w:themeColor="text1"/>
                <w:szCs w:val="28"/>
              </w:rPr>
            </w:pPr>
            <w:r w:rsidRPr="003E4BFC">
              <w:rPr>
                <w:color w:val="000000" w:themeColor="text1"/>
                <w:szCs w:val="28"/>
              </w:rPr>
              <w:t>中興辦公區</w:t>
            </w:r>
          </w:p>
        </w:tc>
        <w:tc>
          <w:tcPr>
            <w:tcW w:w="1728" w:type="dxa"/>
          </w:tcPr>
          <w:p w14:paraId="16439950" w14:textId="21BD8D9B" w:rsidR="0035120A" w:rsidRPr="003E4BFC" w:rsidRDefault="0035120A" w:rsidP="0035120A">
            <w:pPr>
              <w:jc w:val="center"/>
            </w:pPr>
            <w:r w:rsidRPr="003E4BFC">
              <w:rPr>
                <w:rFonts w:hint="eastAsia"/>
                <w:color w:val="000000" w:themeColor="text1"/>
                <w:szCs w:val="28"/>
              </w:rPr>
              <w:t>第</w:t>
            </w:r>
            <w:r w:rsidRPr="003E4BFC">
              <w:rPr>
                <w:rFonts w:hint="eastAsia"/>
                <w:color w:val="000000" w:themeColor="text1"/>
                <w:szCs w:val="28"/>
              </w:rPr>
              <w:t>3</w:t>
            </w:r>
            <w:r w:rsidR="009D2AF0">
              <w:rPr>
                <w:rFonts w:hint="eastAsia"/>
                <w:color w:val="000000" w:themeColor="text1"/>
                <w:szCs w:val="28"/>
              </w:rPr>
              <w:t>期</w:t>
            </w:r>
          </w:p>
        </w:tc>
        <w:tc>
          <w:tcPr>
            <w:tcW w:w="2687" w:type="dxa"/>
          </w:tcPr>
          <w:p w14:paraId="3A5D5546" w14:textId="04FBAA14" w:rsidR="0035120A" w:rsidRPr="003E4BFC" w:rsidRDefault="0035120A" w:rsidP="0035120A">
            <w:pPr>
              <w:jc w:val="center"/>
              <w:rPr>
                <w:color w:val="000000" w:themeColor="text1"/>
                <w:szCs w:val="28"/>
              </w:rPr>
            </w:pPr>
            <w:r w:rsidRPr="003E4BFC">
              <w:rPr>
                <w:rFonts w:hint="eastAsia"/>
                <w:color w:val="000000" w:themeColor="text1"/>
                <w:szCs w:val="28"/>
              </w:rPr>
              <w:t>11</w:t>
            </w:r>
            <w:r w:rsidR="00813D89" w:rsidRPr="003E4BFC">
              <w:rPr>
                <w:rFonts w:hint="eastAsia"/>
                <w:color w:val="000000" w:themeColor="text1"/>
                <w:szCs w:val="28"/>
              </w:rPr>
              <w:t>2</w:t>
            </w:r>
            <w:r w:rsidRPr="003E4BFC">
              <w:rPr>
                <w:rFonts w:hint="eastAsia"/>
                <w:color w:val="000000" w:themeColor="text1"/>
                <w:szCs w:val="28"/>
              </w:rPr>
              <w:t>年</w:t>
            </w:r>
            <w:r w:rsidRPr="003E4BFC">
              <w:rPr>
                <w:rFonts w:hint="eastAsia"/>
                <w:color w:val="000000" w:themeColor="text1"/>
                <w:szCs w:val="28"/>
              </w:rPr>
              <w:t>12</w:t>
            </w:r>
            <w:r w:rsidRPr="003E4BFC">
              <w:rPr>
                <w:rFonts w:hint="eastAsia"/>
                <w:color w:val="000000" w:themeColor="text1"/>
                <w:szCs w:val="28"/>
              </w:rPr>
              <w:t>月</w:t>
            </w:r>
            <w:r w:rsidRPr="003E4BFC">
              <w:rPr>
                <w:rFonts w:hint="eastAsia"/>
                <w:color w:val="000000" w:themeColor="text1"/>
                <w:szCs w:val="28"/>
              </w:rPr>
              <w:t>10</w:t>
            </w:r>
            <w:r w:rsidRPr="003E4BFC">
              <w:rPr>
                <w:rFonts w:hint="eastAsia"/>
                <w:color w:val="000000" w:themeColor="text1"/>
                <w:szCs w:val="28"/>
              </w:rPr>
              <w:t>日前</w:t>
            </w:r>
          </w:p>
        </w:tc>
      </w:tr>
      <w:tr w:rsidR="0035120A" w:rsidRPr="002936D4" w14:paraId="37269329" w14:textId="77777777" w:rsidTr="0035120A">
        <w:tc>
          <w:tcPr>
            <w:tcW w:w="795" w:type="dxa"/>
            <w:vAlign w:val="center"/>
          </w:tcPr>
          <w:p w14:paraId="0F1FE545" w14:textId="77777777" w:rsidR="0035120A" w:rsidRPr="003E4BFC" w:rsidRDefault="0035120A" w:rsidP="0035120A">
            <w:pPr>
              <w:jc w:val="center"/>
              <w:rPr>
                <w:color w:val="000000" w:themeColor="text1"/>
                <w:szCs w:val="28"/>
              </w:rPr>
            </w:pPr>
            <w:r w:rsidRPr="003E4BFC">
              <w:rPr>
                <w:color w:val="000000" w:themeColor="text1"/>
                <w:szCs w:val="28"/>
              </w:rPr>
              <w:t>4</w:t>
            </w:r>
          </w:p>
        </w:tc>
        <w:tc>
          <w:tcPr>
            <w:tcW w:w="2467" w:type="dxa"/>
            <w:vAlign w:val="center"/>
          </w:tcPr>
          <w:p w14:paraId="55AB31E0" w14:textId="77777777" w:rsidR="0035120A" w:rsidRPr="003E4BFC" w:rsidRDefault="0035120A" w:rsidP="0035120A">
            <w:pPr>
              <w:jc w:val="center"/>
              <w:rPr>
                <w:color w:val="000000" w:themeColor="text1"/>
                <w:szCs w:val="28"/>
              </w:rPr>
            </w:pPr>
            <w:r w:rsidRPr="003E4BFC">
              <w:rPr>
                <w:color w:val="000000" w:themeColor="text1"/>
                <w:szCs w:val="28"/>
              </w:rPr>
              <w:t>濟南辦公區</w:t>
            </w:r>
          </w:p>
        </w:tc>
        <w:tc>
          <w:tcPr>
            <w:tcW w:w="1728" w:type="dxa"/>
          </w:tcPr>
          <w:p w14:paraId="23A545DA" w14:textId="72942DAD" w:rsidR="0035120A" w:rsidRPr="003E4BFC" w:rsidRDefault="0035120A" w:rsidP="0035120A">
            <w:pPr>
              <w:jc w:val="center"/>
            </w:pPr>
            <w:r w:rsidRPr="003E4BFC">
              <w:rPr>
                <w:rFonts w:hint="eastAsia"/>
                <w:color w:val="000000" w:themeColor="text1"/>
                <w:szCs w:val="28"/>
              </w:rPr>
              <w:t>第</w:t>
            </w:r>
            <w:r w:rsidRPr="003E4BFC">
              <w:rPr>
                <w:rFonts w:hint="eastAsia"/>
                <w:color w:val="000000" w:themeColor="text1"/>
                <w:szCs w:val="28"/>
              </w:rPr>
              <w:t>4</w:t>
            </w:r>
            <w:r w:rsidR="009D2AF0">
              <w:rPr>
                <w:rFonts w:hint="eastAsia"/>
                <w:color w:val="000000" w:themeColor="text1"/>
                <w:szCs w:val="28"/>
              </w:rPr>
              <w:t>期</w:t>
            </w:r>
          </w:p>
        </w:tc>
        <w:tc>
          <w:tcPr>
            <w:tcW w:w="2687" w:type="dxa"/>
          </w:tcPr>
          <w:p w14:paraId="1675901E" w14:textId="4F947802" w:rsidR="0035120A" w:rsidRPr="003E4BFC" w:rsidRDefault="0035120A" w:rsidP="0035120A">
            <w:pPr>
              <w:jc w:val="center"/>
              <w:rPr>
                <w:color w:val="000000" w:themeColor="text1"/>
                <w:szCs w:val="28"/>
              </w:rPr>
            </w:pPr>
            <w:r w:rsidRPr="003E4BFC">
              <w:rPr>
                <w:rFonts w:hint="eastAsia"/>
                <w:color w:val="000000" w:themeColor="text1"/>
                <w:szCs w:val="28"/>
              </w:rPr>
              <w:t>11</w:t>
            </w:r>
            <w:r w:rsidR="00813D89" w:rsidRPr="003E4BFC">
              <w:rPr>
                <w:rFonts w:hint="eastAsia"/>
                <w:color w:val="000000" w:themeColor="text1"/>
                <w:szCs w:val="28"/>
              </w:rPr>
              <w:t>3</w:t>
            </w:r>
            <w:r w:rsidRPr="003E4BFC">
              <w:rPr>
                <w:rFonts w:hint="eastAsia"/>
                <w:color w:val="000000" w:themeColor="text1"/>
                <w:szCs w:val="28"/>
              </w:rPr>
              <w:t>年</w:t>
            </w:r>
            <w:r w:rsidRPr="003E4BFC">
              <w:rPr>
                <w:rFonts w:hint="eastAsia"/>
                <w:color w:val="000000" w:themeColor="text1"/>
                <w:szCs w:val="28"/>
              </w:rPr>
              <w:t>3</w:t>
            </w:r>
            <w:r w:rsidRPr="003E4BFC">
              <w:rPr>
                <w:rFonts w:hint="eastAsia"/>
                <w:color w:val="000000" w:themeColor="text1"/>
                <w:szCs w:val="28"/>
              </w:rPr>
              <w:t>月</w:t>
            </w:r>
            <w:r w:rsidRPr="003E4BFC">
              <w:rPr>
                <w:rFonts w:hint="eastAsia"/>
                <w:color w:val="000000" w:themeColor="text1"/>
                <w:szCs w:val="28"/>
              </w:rPr>
              <w:t>10</w:t>
            </w:r>
            <w:r w:rsidRPr="003E4BFC">
              <w:rPr>
                <w:rFonts w:hint="eastAsia"/>
                <w:color w:val="000000" w:themeColor="text1"/>
                <w:szCs w:val="28"/>
              </w:rPr>
              <w:t>日前</w:t>
            </w:r>
          </w:p>
        </w:tc>
      </w:tr>
    </w:tbl>
    <w:p w14:paraId="348E71C2" w14:textId="77777777" w:rsidR="000A73D8" w:rsidRPr="002936D4" w:rsidRDefault="00927199" w:rsidP="003B6B0E">
      <w:pPr>
        <w:numPr>
          <w:ilvl w:val="0"/>
          <w:numId w:val="15"/>
        </w:numPr>
        <w:spacing w:line="360" w:lineRule="auto"/>
        <w:ind w:left="1276" w:hanging="567"/>
        <w:rPr>
          <w:color w:val="000000" w:themeColor="text1"/>
          <w:szCs w:val="28"/>
        </w:rPr>
      </w:pPr>
      <w:r>
        <w:rPr>
          <w:rFonts w:hint="eastAsia"/>
          <w:color w:val="000000" w:themeColor="text1"/>
          <w:szCs w:val="28"/>
        </w:rPr>
        <w:t>執行</w:t>
      </w:r>
      <w:r w:rsidR="00B06EA0" w:rsidRPr="002936D4">
        <w:rPr>
          <w:color w:val="000000" w:themeColor="text1"/>
          <w:szCs w:val="28"/>
        </w:rPr>
        <w:t>電子郵件社交工程演練</w:t>
      </w:r>
    </w:p>
    <w:p w14:paraId="57AEF4E5" w14:textId="548BDB7C" w:rsidR="00B06EA0" w:rsidRPr="002936D4" w:rsidRDefault="00BC49D8" w:rsidP="003B6B0E">
      <w:pPr>
        <w:pStyle w:val="afff0"/>
        <w:numPr>
          <w:ilvl w:val="0"/>
          <w:numId w:val="51"/>
        </w:numPr>
        <w:adjustRightInd w:val="0"/>
        <w:snapToGrid w:val="0"/>
        <w:spacing w:line="360" w:lineRule="auto"/>
        <w:ind w:leftChars="0" w:left="1418" w:hanging="283"/>
        <w:jc w:val="both"/>
        <w:rPr>
          <w:color w:val="000000" w:themeColor="text1"/>
          <w:szCs w:val="28"/>
        </w:rPr>
      </w:pPr>
      <w:r w:rsidRPr="00BC49D8">
        <w:rPr>
          <w:rFonts w:hint="eastAsia"/>
          <w:color w:val="FF0000"/>
          <w:szCs w:val="28"/>
          <w:highlight w:val="yellow"/>
        </w:rPr>
        <w:t>112</w:t>
      </w:r>
      <w:r w:rsidR="00B06EA0" w:rsidRPr="00BC49D8">
        <w:rPr>
          <w:color w:val="FF0000"/>
          <w:szCs w:val="28"/>
          <w:highlight w:val="yellow"/>
        </w:rPr>
        <w:t>年</w:t>
      </w:r>
      <w:r w:rsidR="00447652" w:rsidRPr="002936D4">
        <w:rPr>
          <w:color w:val="000000" w:themeColor="text1"/>
          <w:szCs w:val="28"/>
        </w:rPr>
        <w:t>4</w:t>
      </w:r>
      <w:r w:rsidR="00B06EA0" w:rsidRPr="002936D4">
        <w:rPr>
          <w:color w:val="000000" w:themeColor="text1"/>
          <w:szCs w:val="28"/>
        </w:rPr>
        <w:t>月與</w:t>
      </w:r>
      <w:r w:rsidR="00447652" w:rsidRPr="002936D4">
        <w:rPr>
          <w:color w:val="000000" w:themeColor="text1"/>
          <w:szCs w:val="28"/>
        </w:rPr>
        <w:t>9</w:t>
      </w:r>
      <w:r w:rsidR="00B06EA0" w:rsidRPr="002936D4">
        <w:rPr>
          <w:color w:val="000000" w:themeColor="text1"/>
          <w:szCs w:val="28"/>
        </w:rPr>
        <w:t>月底前針對本會</w:t>
      </w:r>
      <w:r w:rsidR="004D3036" w:rsidRPr="002936D4">
        <w:rPr>
          <w:color w:val="000000" w:themeColor="text1"/>
          <w:szCs w:val="28"/>
        </w:rPr>
        <w:t>及所屬檔</w:t>
      </w:r>
      <w:r w:rsidR="004B0E74" w:rsidRPr="002936D4">
        <w:rPr>
          <w:color w:val="000000" w:themeColor="text1"/>
          <w:szCs w:val="28"/>
        </w:rPr>
        <w:t>案</w:t>
      </w:r>
      <w:r w:rsidR="004D3036" w:rsidRPr="002936D4">
        <w:rPr>
          <w:color w:val="000000" w:themeColor="text1"/>
          <w:szCs w:val="28"/>
        </w:rPr>
        <w:t>管</w:t>
      </w:r>
      <w:r w:rsidR="004B0E74" w:rsidRPr="002936D4">
        <w:rPr>
          <w:color w:val="000000" w:themeColor="text1"/>
          <w:szCs w:val="28"/>
        </w:rPr>
        <w:t>理</w:t>
      </w:r>
      <w:r w:rsidR="004D3036" w:rsidRPr="002936D4">
        <w:rPr>
          <w:color w:val="000000" w:themeColor="text1"/>
          <w:szCs w:val="28"/>
        </w:rPr>
        <w:t>局</w:t>
      </w:r>
      <w:r w:rsidR="0035120A">
        <w:rPr>
          <w:color w:val="000000" w:themeColor="text1"/>
          <w:szCs w:val="28"/>
        </w:rPr>
        <w:t>員工</w:t>
      </w:r>
      <w:r w:rsidR="0035120A">
        <w:rPr>
          <w:color w:val="000000" w:themeColor="text1"/>
          <w:szCs w:val="28"/>
        </w:rPr>
        <w:t>(</w:t>
      </w:r>
      <w:r w:rsidR="00B06EA0" w:rsidRPr="002936D4">
        <w:rPr>
          <w:color w:val="000000" w:themeColor="text1"/>
          <w:szCs w:val="28"/>
        </w:rPr>
        <w:t>約</w:t>
      </w:r>
      <w:r w:rsidR="00302559" w:rsidRPr="00302559">
        <w:rPr>
          <w:rFonts w:hint="eastAsia"/>
          <w:color w:val="FF0000"/>
          <w:szCs w:val="28"/>
          <w:highlight w:val="yellow"/>
        </w:rPr>
        <w:t>750</w:t>
      </w:r>
      <w:r w:rsidR="00B06EA0" w:rsidRPr="002936D4">
        <w:rPr>
          <w:color w:val="000000" w:themeColor="text1"/>
          <w:szCs w:val="28"/>
        </w:rPr>
        <w:t>人</w:t>
      </w:r>
      <w:r w:rsidR="0035120A">
        <w:rPr>
          <w:color w:val="000000" w:themeColor="text1"/>
          <w:szCs w:val="28"/>
        </w:rPr>
        <w:t>)</w:t>
      </w:r>
      <w:r w:rsidR="00B06EA0" w:rsidRPr="002936D4">
        <w:rPr>
          <w:color w:val="000000" w:themeColor="text1"/>
          <w:szCs w:val="28"/>
        </w:rPr>
        <w:t>進行</w:t>
      </w:r>
      <w:r w:rsidR="00B06EA0" w:rsidRPr="002936D4">
        <w:rPr>
          <w:color w:val="000000" w:themeColor="text1"/>
          <w:szCs w:val="28"/>
        </w:rPr>
        <w:t>2</w:t>
      </w:r>
      <w:r w:rsidR="00B06EA0" w:rsidRPr="002936D4">
        <w:rPr>
          <w:color w:val="000000" w:themeColor="text1"/>
          <w:szCs w:val="28"/>
        </w:rPr>
        <w:t>次電子郵件社交工程演練。</w:t>
      </w:r>
    </w:p>
    <w:p w14:paraId="6DF5D1BA" w14:textId="77777777" w:rsidR="00B06EA0" w:rsidRPr="002936D4" w:rsidRDefault="00B06EA0" w:rsidP="003B6B0E">
      <w:pPr>
        <w:pStyle w:val="afff0"/>
        <w:numPr>
          <w:ilvl w:val="0"/>
          <w:numId w:val="51"/>
        </w:numPr>
        <w:adjustRightInd w:val="0"/>
        <w:snapToGrid w:val="0"/>
        <w:spacing w:line="360" w:lineRule="auto"/>
        <w:ind w:leftChars="0" w:left="1418" w:hanging="283"/>
        <w:jc w:val="both"/>
        <w:rPr>
          <w:color w:val="000000" w:themeColor="text1"/>
          <w:szCs w:val="28"/>
        </w:rPr>
      </w:pPr>
      <w:r w:rsidRPr="002936D4">
        <w:rPr>
          <w:color w:val="000000" w:themeColor="text1"/>
          <w:szCs w:val="28"/>
        </w:rPr>
        <w:t>演練作業應確保不影響本會正常公務執行。</w:t>
      </w:r>
    </w:p>
    <w:p w14:paraId="0A7BB2ED" w14:textId="77777777" w:rsidR="004939C8" w:rsidRPr="002936D4" w:rsidRDefault="00B06EA0" w:rsidP="003B6B0E">
      <w:pPr>
        <w:pStyle w:val="afff0"/>
        <w:numPr>
          <w:ilvl w:val="0"/>
          <w:numId w:val="51"/>
        </w:numPr>
        <w:adjustRightInd w:val="0"/>
        <w:snapToGrid w:val="0"/>
        <w:spacing w:line="360" w:lineRule="auto"/>
        <w:ind w:leftChars="0" w:left="1418" w:hanging="283"/>
        <w:jc w:val="both"/>
        <w:rPr>
          <w:color w:val="000000" w:themeColor="text1"/>
          <w:szCs w:val="28"/>
        </w:rPr>
      </w:pPr>
      <w:r w:rsidRPr="002936D4">
        <w:rPr>
          <w:color w:val="000000" w:themeColor="text1"/>
          <w:szCs w:val="28"/>
        </w:rPr>
        <w:t>廠商須於實際執行演練一個月</w:t>
      </w:r>
      <w:r w:rsidR="001C2FEE" w:rsidRPr="002936D4">
        <w:rPr>
          <w:color w:val="000000" w:themeColor="text1"/>
          <w:szCs w:val="28"/>
        </w:rPr>
        <w:t>前</w:t>
      </w:r>
      <w:r w:rsidRPr="002936D4">
        <w:rPr>
          <w:color w:val="000000" w:themeColor="text1"/>
          <w:szCs w:val="28"/>
        </w:rPr>
        <w:t>提交演練</w:t>
      </w:r>
      <w:proofErr w:type="gramStart"/>
      <w:r w:rsidRPr="002936D4">
        <w:rPr>
          <w:color w:val="000000" w:themeColor="text1"/>
          <w:szCs w:val="28"/>
        </w:rPr>
        <w:t>計畫予本會</w:t>
      </w:r>
      <w:proofErr w:type="gramEnd"/>
      <w:r w:rsidRPr="002936D4">
        <w:rPr>
          <w:color w:val="000000" w:themeColor="text1"/>
          <w:szCs w:val="28"/>
        </w:rPr>
        <w:t>，經同意後始得進行作業，演練完成後</w:t>
      </w:r>
      <w:r w:rsidRPr="002936D4">
        <w:rPr>
          <w:color w:val="000000" w:themeColor="text1"/>
          <w:szCs w:val="28"/>
        </w:rPr>
        <w:t>2</w:t>
      </w:r>
      <w:proofErr w:type="gramStart"/>
      <w:r w:rsidRPr="002936D4">
        <w:rPr>
          <w:color w:val="000000" w:themeColor="text1"/>
          <w:szCs w:val="28"/>
        </w:rPr>
        <w:t>週</w:t>
      </w:r>
      <w:proofErr w:type="gramEnd"/>
      <w:r w:rsidRPr="002936D4">
        <w:rPr>
          <w:color w:val="000000" w:themeColor="text1"/>
          <w:szCs w:val="28"/>
        </w:rPr>
        <w:t>內提供演練結果分析報告。</w:t>
      </w:r>
    </w:p>
    <w:p w14:paraId="468BE65E" w14:textId="77777777" w:rsidR="004939C8" w:rsidRPr="002936D4" w:rsidRDefault="00927199" w:rsidP="003B6B0E">
      <w:pPr>
        <w:pStyle w:val="afff0"/>
        <w:numPr>
          <w:ilvl w:val="0"/>
          <w:numId w:val="51"/>
        </w:numPr>
        <w:adjustRightInd w:val="0"/>
        <w:snapToGrid w:val="0"/>
        <w:spacing w:line="360" w:lineRule="auto"/>
        <w:ind w:leftChars="0" w:left="1418" w:hanging="283"/>
        <w:jc w:val="both"/>
        <w:rPr>
          <w:color w:val="000000" w:themeColor="text1"/>
          <w:szCs w:val="28"/>
        </w:rPr>
      </w:pPr>
      <w:r>
        <w:rPr>
          <w:color w:val="000000" w:themeColor="text1"/>
          <w:szCs w:val="28"/>
        </w:rPr>
        <w:t>演練計畫</w:t>
      </w:r>
      <w:r>
        <w:rPr>
          <w:rFonts w:hint="eastAsia"/>
          <w:color w:val="000000" w:themeColor="text1"/>
          <w:szCs w:val="28"/>
        </w:rPr>
        <w:t>需</w:t>
      </w:r>
      <w:r w:rsidR="00B06EA0" w:rsidRPr="002936D4">
        <w:rPr>
          <w:color w:val="000000" w:themeColor="text1"/>
          <w:szCs w:val="28"/>
        </w:rPr>
        <w:t>提供至少</w:t>
      </w:r>
      <w:r w:rsidR="00B06EA0" w:rsidRPr="002936D4">
        <w:rPr>
          <w:color w:val="000000" w:themeColor="text1"/>
          <w:szCs w:val="28"/>
        </w:rPr>
        <w:t>10</w:t>
      </w:r>
      <w:r w:rsidR="00B06EA0" w:rsidRPr="002936D4">
        <w:rPr>
          <w:color w:val="000000" w:themeColor="text1"/>
          <w:szCs w:val="28"/>
        </w:rPr>
        <w:t>封惡意郵件範本，郵件主題應包含政治、公務、健康養生、旅遊等類型，郵件內容包含連結網址、</w:t>
      </w:r>
      <w:r w:rsidR="00B06EA0" w:rsidRPr="002936D4">
        <w:rPr>
          <w:color w:val="000000" w:themeColor="text1"/>
          <w:szCs w:val="28"/>
        </w:rPr>
        <w:t>MS Office</w:t>
      </w:r>
      <w:r w:rsidR="00B06EA0" w:rsidRPr="002936D4">
        <w:rPr>
          <w:color w:val="000000" w:themeColor="text1"/>
          <w:szCs w:val="28"/>
        </w:rPr>
        <w:t>文件</w:t>
      </w:r>
      <w:r w:rsidR="001C2FEE" w:rsidRPr="002936D4">
        <w:rPr>
          <w:color w:val="000000" w:themeColor="text1"/>
          <w:szCs w:val="28"/>
        </w:rPr>
        <w:t>(</w:t>
      </w:r>
      <w:r w:rsidR="00362323" w:rsidRPr="002936D4">
        <w:rPr>
          <w:color w:val="000000" w:themeColor="text1"/>
          <w:szCs w:val="28"/>
        </w:rPr>
        <w:t>W</w:t>
      </w:r>
      <w:r w:rsidR="00B06EA0" w:rsidRPr="002936D4">
        <w:rPr>
          <w:color w:val="000000" w:themeColor="text1"/>
          <w:szCs w:val="28"/>
        </w:rPr>
        <w:t>ord</w:t>
      </w:r>
      <w:r w:rsidR="00B06EA0" w:rsidRPr="002936D4">
        <w:rPr>
          <w:color w:val="000000" w:themeColor="text1"/>
          <w:szCs w:val="28"/>
        </w:rPr>
        <w:t>、</w:t>
      </w:r>
      <w:r w:rsidR="00B06EA0" w:rsidRPr="002936D4">
        <w:rPr>
          <w:color w:val="000000" w:themeColor="text1"/>
          <w:szCs w:val="28"/>
        </w:rPr>
        <w:t>Excel</w:t>
      </w:r>
      <w:r w:rsidR="00B06EA0" w:rsidRPr="002936D4">
        <w:rPr>
          <w:color w:val="000000" w:themeColor="text1"/>
          <w:szCs w:val="28"/>
        </w:rPr>
        <w:t>及</w:t>
      </w:r>
      <w:r w:rsidR="00B06EA0" w:rsidRPr="002936D4">
        <w:rPr>
          <w:color w:val="000000" w:themeColor="text1"/>
          <w:szCs w:val="28"/>
        </w:rPr>
        <w:t>PowerPoint</w:t>
      </w:r>
      <w:r w:rsidR="001C2FEE" w:rsidRPr="002936D4">
        <w:rPr>
          <w:color w:val="000000" w:themeColor="text1"/>
          <w:szCs w:val="28"/>
        </w:rPr>
        <w:t>)</w:t>
      </w:r>
      <w:r w:rsidR="00B06EA0" w:rsidRPr="002936D4">
        <w:rPr>
          <w:color w:val="000000" w:themeColor="text1"/>
          <w:szCs w:val="28"/>
        </w:rPr>
        <w:t>或開放文件格式</w:t>
      </w:r>
      <w:r w:rsidR="001C2FEE" w:rsidRPr="002936D4">
        <w:rPr>
          <w:color w:val="000000" w:themeColor="text1"/>
          <w:szCs w:val="28"/>
        </w:rPr>
        <w:t>(</w:t>
      </w:r>
      <w:r w:rsidR="00B06EA0" w:rsidRPr="002936D4">
        <w:rPr>
          <w:color w:val="000000" w:themeColor="text1"/>
          <w:szCs w:val="28"/>
        </w:rPr>
        <w:t>PDF</w:t>
      </w:r>
      <w:r w:rsidR="001C2FEE" w:rsidRPr="002936D4">
        <w:rPr>
          <w:color w:val="000000" w:themeColor="text1"/>
          <w:szCs w:val="28"/>
        </w:rPr>
        <w:t>或</w:t>
      </w:r>
      <w:r w:rsidR="00B06EA0" w:rsidRPr="002936D4">
        <w:rPr>
          <w:color w:val="000000" w:themeColor="text1"/>
          <w:szCs w:val="28"/>
        </w:rPr>
        <w:t>ODF</w:t>
      </w:r>
      <w:r w:rsidR="001C2FEE" w:rsidRPr="002936D4">
        <w:rPr>
          <w:color w:val="000000" w:themeColor="text1"/>
          <w:szCs w:val="28"/>
        </w:rPr>
        <w:t>)</w:t>
      </w:r>
      <w:r w:rsidR="00B06EA0" w:rsidRPr="002936D4">
        <w:rPr>
          <w:color w:val="000000" w:themeColor="text1"/>
          <w:szCs w:val="28"/>
        </w:rPr>
        <w:t>等檔案。</w:t>
      </w:r>
    </w:p>
    <w:p w14:paraId="00118DCD" w14:textId="77777777" w:rsidR="004939C8" w:rsidRPr="002936D4" w:rsidRDefault="00B06EA0" w:rsidP="003B6B0E">
      <w:pPr>
        <w:pStyle w:val="afff0"/>
        <w:numPr>
          <w:ilvl w:val="0"/>
          <w:numId w:val="51"/>
        </w:numPr>
        <w:adjustRightInd w:val="0"/>
        <w:snapToGrid w:val="0"/>
        <w:spacing w:line="360" w:lineRule="auto"/>
        <w:ind w:leftChars="0" w:left="1418" w:hanging="283"/>
        <w:jc w:val="both"/>
        <w:rPr>
          <w:color w:val="000000" w:themeColor="text1"/>
          <w:szCs w:val="28"/>
        </w:rPr>
      </w:pPr>
      <w:r w:rsidRPr="002936D4">
        <w:rPr>
          <w:color w:val="000000" w:themeColor="text1"/>
          <w:szCs w:val="28"/>
        </w:rPr>
        <w:t>由廠商以偽冒公務、個人或公司行號等名義發送惡意郵件給本會全</w:t>
      </w:r>
      <w:r w:rsidRPr="002936D4">
        <w:rPr>
          <w:color w:val="000000" w:themeColor="text1"/>
          <w:szCs w:val="28"/>
        </w:rPr>
        <w:lastRenderedPageBreak/>
        <w:t>體同仁</w:t>
      </w:r>
      <w:r w:rsidR="001C2FEE" w:rsidRPr="002936D4">
        <w:rPr>
          <w:color w:val="000000" w:themeColor="text1"/>
          <w:szCs w:val="28"/>
        </w:rPr>
        <w:t>(</w:t>
      </w:r>
      <w:r w:rsidRPr="002936D4">
        <w:rPr>
          <w:color w:val="000000" w:themeColor="text1"/>
          <w:szCs w:val="28"/>
        </w:rPr>
        <w:t>同仁帳號名冊由本會提供</w:t>
      </w:r>
      <w:r w:rsidR="001C2FEE" w:rsidRPr="002936D4">
        <w:rPr>
          <w:color w:val="000000" w:themeColor="text1"/>
          <w:szCs w:val="28"/>
        </w:rPr>
        <w:t>)</w:t>
      </w:r>
      <w:r w:rsidR="00927199">
        <w:rPr>
          <w:color w:val="000000" w:themeColor="text1"/>
          <w:szCs w:val="28"/>
        </w:rPr>
        <w:t>，當收件人開啟郵件或點閱郵件所附連結或檔案時，</w:t>
      </w:r>
      <w:r w:rsidR="00927199">
        <w:rPr>
          <w:rFonts w:hint="eastAsia"/>
          <w:color w:val="000000" w:themeColor="text1"/>
          <w:szCs w:val="28"/>
        </w:rPr>
        <w:t>需</w:t>
      </w:r>
      <w:r w:rsidRPr="002936D4">
        <w:rPr>
          <w:color w:val="000000" w:themeColor="text1"/>
          <w:szCs w:val="28"/>
        </w:rPr>
        <w:t>留下紀錄，</w:t>
      </w:r>
      <w:proofErr w:type="gramStart"/>
      <w:r w:rsidRPr="002936D4">
        <w:rPr>
          <w:color w:val="000000" w:themeColor="text1"/>
          <w:szCs w:val="28"/>
        </w:rPr>
        <w:t>俾</w:t>
      </w:r>
      <w:proofErr w:type="gramEnd"/>
      <w:r w:rsidRPr="002936D4">
        <w:rPr>
          <w:color w:val="000000" w:themeColor="text1"/>
          <w:szCs w:val="28"/>
        </w:rPr>
        <w:t>利後續統計</w:t>
      </w:r>
      <w:r w:rsidR="00927199">
        <w:rPr>
          <w:rFonts w:hint="eastAsia"/>
          <w:color w:val="000000" w:themeColor="text1"/>
          <w:szCs w:val="28"/>
        </w:rPr>
        <w:t>作業</w:t>
      </w:r>
      <w:r w:rsidRPr="002936D4">
        <w:rPr>
          <w:color w:val="000000" w:themeColor="text1"/>
          <w:szCs w:val="28"/>
        </w:rPr>
        <w:t>。</w:t>
      </w:r>
    </w:p>
    <w:p w14:paraId="3C79A94B" w14:textId="77777777" w:rsidR="004939C8" w:rsidRPr="002936D4" w:rsidRDefault="00B06EA0" w:rsidP="003B6B0E">
      <w:pPr>
        <w:pStyle w:val="afff0"/>
        <w:numPr>
          <w:ilvl w:val="0"/>
          <w:numId w:val="51"/>
        </w:numPr>
        <w:adjustRightInd w:val="0"/>
        <w:snapToGrid w:val="0"/>
        <w:spacing w:line="360" w:lineRule="auto"/>
        <w:ind w:leftChars="0" w:left="1418" w:hanging="283"/>
        <w:jc w:val="both"/>
        <w:rPr>
          <w:color w:val="000000" w:themeColor="text1"/>
          <w:szCs w:val="28"/>
        </w:rPr>
      </w:pPr>
      <w:r w:rsidRPr="002936D4">
        <w:rPr>
          <w:color w:val="000000" w:themeColor="text1"/>
          <w:szCs w:val="28"/>
        </w:rPr>
        <w:t>惡意郵件開啟率：開啟惡意郵件之人數</w:t>
      </w:r>
      <w:r w:rsidRPr="002936D4">
        <w:rPr>
          <w:color w:val="000000" w:themeColor="text1"/>
          <w:szCs w:val="28"/>
        </w:rPr>
        <w:t>/</w:t>
      </w:r>
      <w:r w:rsidRPr="002936D4">
        <w:rPr>
          <w:color w:val="000000" w:themeColor="text1"/>
          <w:szCs w:val="28"/>
        </w:rPr>
        <w:t>參演人數。</w:t>
      </w:r>
    </w:p>
    <w:p w14:paraId="22608874" w14:textId="77777777" w:rsidR="004939C8" w:rsidRPr="002936D4" w:rsidRDefault="00B06EA0" w:rsidP="003B6B0E">
      <w:pPr>
        <w:pStyle w:val="afff0"/>
        <w:numPr>
          <w:ilvl w:val="0"/>
          <w:numId w:val="51"/>
        </w:numPr>
        <w:adjustRightInd w:val="0"/>
        <w:snapToGrid w:val="0"/>
        <w:spacing w:line="360" w:lineRule="auto"/>
        <w:ind w:leftChars="0" w:left="1418" w:hanging="283"/>
        <w:jc w:val="both"/>
        <w:rPr>
          <w:color w:val="000000" w:themeColor="text1"/>
          <w:szCs w:val="28"/>
        </w:rPr>
      </w:pPr>
      <w:r w:rsidRPr="002936D4">
        <w:rPr>
          <w:color w:val="000000" w:themeColor="text1"/>
          <w:szCs w:val="28"/>
        </w:rPr>
        <w:t>惡意郵件點閱率：點閱惡意郵件所附連結或檔案之人數</w:t>
      </w:r>
      <w:r w:rsidRPr="002936D4">
        <w:rPr>
          <w:color w:val="000000" w:themeColor="text1"/>
          <w:szCs w:val="28"/>
        </w:rPr>
        <w:t>/</w:t>
      </w:r>
      <w:r w:rsidRPr="002936D4">
        <w:rPr>
          <w:color w:val="000000" w:themeColor="text1"/>
          <w:szCs w:val="28"/>
        </w:rPr>
        <w:t>參演人數。</w:t>
      </w:r>
    </w:p>
    <w:p w14:paraId="6C5F81F6" w14:textId="77777777" w:rsidR="00D43A1F" w:rsidRPr="002936D4" w:rsidRDefault="00D43A1F" w:rsidP="003B6B0E">
      <w:pPr>
        <w:pStyle w:val="afff0"/>
        <w:numPr>
          <w:ilvl w:val="0"/>
          <w:numId w:val="39"/>
        </w:numPr>
        <w:tabs>
          <w:tab w:val="left" w:pos="2552"/>
        </w:tabs>
        <w:spacing w:line="360" w:lineRule="auto"/>
        <w:ind w:leftChars="0" w:left="1701" w:hanging="340"/>
        <w:jc w:val="both"/>
        <w:rPr>
          <w:color w:val="000000" w:themeColor="text1"/>
          <w:szCs w:val="28"/>
        </w:rPr>
      </w:pPr>
      <w:r w:rsidRPr="002936D4">
        <w:rPr>
          <w:color w:val="000000" w:themeColor="text1"/>
          <w:szCs w:val="28"/>
        </w:rPr>
        <w:t>演練方式</w:t>
      </w:r>
    </w:p>
    <w:p w14:paraId="2709A092" w14:textId="77777777" w:rsidR="00D43A1F" w:rsidRPr="002936D4" w:rsidRDefault="00D43A1F" w:rsidP="003B6B0E">
      <w:pPr>
        <w:pStyle w:val="afff0"/>
        <w:numPr>
          <w:ilvl w:val="0"/>
          <w:numId w:val="12"/>
        </w:numPr>
        <w:adjustRightInd w:val="0"/>
        <w:snapToGrid w:val="0"/>
        <w:spacing w:line="360" w:lineRule="auto"/>
        <w:ind w:leftChars="0" w:left="2127" w:hanging="357"/>
        <w:jc w:val="both"/>
        <w:rPr>
          <w:color w:val="000000" w:themeColor="text1"/>
          <w:szCs w:val="28"/>
        </w:rPr>
      </w:pPr>
      <w:r w:rsidRPr="002936D4">
        <w:rPr>
          <w:color w:val="000000" w:themeColor="text1"/>
          <w:spacing w:val="-6"/>
          <w:szCs w:val="28"/>
        </w:rPr>
        <w:t>每次演練為</w:t>
      </w:r>
      <w:r w:rsidR="00E80960">
        <w:rPr>
          <w:rFonts w:hint="eastAsia"/>
          <w:color w:val="000000" w:themeColor="text1"/>
          <w:spacing w:val="-6"/>
          <w:szCs w:val="28"/>
        </w:rPr>
        <w:t>期</w:t>
      </w:r>
      <w:r w:rsidRPr="002936D4">
        <w:rPr>
          <w:color w:val="000000" w:themeColor="text1"/>
          <w:spacing w:val="-6"/>
          <w:szCs w:val="28"/>
        </w:rPr>
        <w:t>3</w:t>
      </w:r>
      <w:proofErr w:type="gramStart"/>
      <w:r w:rsidRPr="002936D4">
        <w:rPr>
          <w:color w:val="000000" w:themeColor="text1"/>
          <w:spacing w:val="-6"/>
          <w:szCs w:val="28"/>
        </w:rPr>
        <w:t>週</w:t>
      </w:r>
      <w:proofErr w:type="gramEnd"/>
      <w:r w:rsidRPr="002936D4">
        <w:rPr>
          <w:color w:val="000000" w:themeColor="text1"/>
          <w:spacing w:val="-6"/>
          <w:szCs w:val="28"/>
        </w:rPr>
        <w:t>，分批寄送惡意郵件範本。</w:t>
      </w:r>
    </w:p>
    <w:p w14:paraId="3761D196" w14:textId="77777777" w:rsidR="00D43A1F" w:rsidRPr="002936D4" w:rsidRDefault="00D43A1F" w:rsidP="003B6B0E">
      <w:pPr>
        <w:pStyle w:val="afff0"/>
        <w:numPr>
          <w:ilvl w:val="0"/>
          <w:numId w:val="12"/>
        </w:numPr>
        <w:adjustRightInd w:val="0"/>
        <w:snapToGrid w:val="0"/>
        <w:spacing w:line="360" w:lineRule="auto"/>
        <w:ind w:leftChars="0" w:left="2127" w:hanging="357"/>
        <w:jc w:val="both"/>
        <w:rPr>
          <w:color w:val="000000" w:themeColor="text1"/>
          <w:szCs w:val="28"/>
        </w:rPr>
      </w:pPr>
      <w:r w:rsidRPr="002936D4">
        <w:rPr>
          <w:color w:val="000000" w:themeColor="text1"/>
          <w:spacing w:val="-6"/>
          <w:szCs w:val="28"/>
        </w:rPr>
        <w:t>演練</w:t>
      </w:r>
      <w:proofErr w:type="gramStart"/>
      <w:r w:rsidRPr="002936D4">
        <w:rPr>
          <w:color w:val="000000" w:themeColor="text1"/>
          <w:spacing w:val="-6"/>
          <w:szCs w:val="28"/>
        </w:rPr>
        <w:t>期間，</w:t>
      </w:r>
      <w:proofErr w:type="gramEnd"/>
      <w:r w:rsidRPr="002936D4">
        <w:rPr>
          <w:color w:val="000000" w:themeColor="text1"/>
          <w:spacing w:val="-6"/>
          <w:szCs w:val="28"/>
        </w:rPr>
        <w:t>本會每位同仁電子郵件信箱至少須收到</w:t>
      </w:r>
      <w:r w:rsidRPr="002936D4">
        <w:rPr>
          <w:color w:val="000000" w:themeColor="text1"/>
          <w:spacing w:val="-6"/>
          <w:szCs w:val="28"/>
        </w:rPr>
        <w:t>10</w:t>
      </w:r>
      <w:r w:rsidRPr="002936D4">
        <w:rPr>
          <w:color w:val="000000" w:themeColor="text1"/>
          <w:spacing w:val="-6"/>
          <w:szCs w:val="28"/>
        </w:rPr>
        <w:t>封惡意郵件範本。</w:t>
      </w:r>
    </w:p>
    <w:p w14:paraId="3EB24B72" w14:textId="77777777" w:rsidR="00D43A1F" w:rsidRPr="002936D4" w:rsidRDefault="00D43A1F" w:rsidP="003B6B0E">
      <w:pPr>
        <w:pStyle w:val="afff0"/>
        <w:numPr>
          <w:ilvl w:val="0"/>
          <w:numId w:val="12"/>
        </w:numPr>
        <w:adjustRightInd w:val="0"/>
        <w:snapToGrid w:val="0"/>
        <w:spacing w:line="360" w:lineRule="auto"/>
        <w:ind w:leftChars="0" w:left="2127" w:hanging="357"/>
        <w:jc w:val="both"/>
        <w:rPr>
          <w:color w:val="000000" w:themeColor="text1"/>
          <w:szCs w:val="28"/>
        </w:rPr>
      </w:pPr>
      <w:r w:rsidRPr="002936D4">
        <w:rPr>
          <w:color w:val="000000" w:themeColor="text1"/>
          <w:spacing w:val="-6"/>
          <w:szCs w:val="28"/>
        </w:rPr>
        <w:t>演練過程中，當收件人開啟郵件或點閱郵件所附連結或檔案時，</w:t>
      </w:r>
      <w:r w:rsidR="00190B9F" w:rsidRPr="002936D4">
        <w:rPr>
          <w:color w:val="000000" w:themeColor="text1"/>
          <w:spacing w:val="-6"/>
          <w:szCs w:val="28"/>
        </w:rPr>
        <w:t>須</w:t>
      </w:r>
      <w:r w:rsidR="007F7F9E" w:rsidRPr="002936D4">
        <w:rPr>
          <w:color w:val="000000" w:themeColor="text1"/>
          <w:spacing w:val="-6"/>
          <w:szCs w:val="28"/>
        </w:rPr>
        <w:t>顯示</w:t>
      </w:r>
      <w:r w:rsidR="00190B9F" w:rsidRPr="002936D4">
        <w:rPr>
          <w:color w:val="000000" w:themeColor="text1"/>
          <w:spacing w:val="-6"/>
          <w:szCs w:val="28"/>
        </w:rPr>
        <w:t>「已點選惡意郵件演練信件」通知。</w:t>
      </w:r>
    </w:p>
    <w:p w14:paraId="59053A17" w14:textId="77777777" w:rsidR="00D43A1F" w:rsidRPr="00F62D4F" w:rsidRDefault="00190B9F" w:rsidP="003B6B0E">
      <w:pPr>
        <w:pStyle w:val="afff0"/>
        <w:numPr>
          <w:ilvl w:val="0"/>
          <w:numId w:val="12"/>
        </w:numPr>
        <w:adjustRightInd w:val="0"/>
        <w:snapToGrid w:val="0"/>
        <w:spacing w:line="360" w:lineRule="auto"/>
        <w:ind w:leftChars="0" w:left="2127" w:hanging="357"/>
        <w:jc w:val="both"/>
        <w:rPr>
          <w:color w:val="000000" w:themeColor="text1"/>
          <w:szCs w:val="28"/>
        </w:rPr>
      </w:pPr>
      <w:r w:rsidRPr="00F62D4F">
        <w:rPr>
          <w:color w:val="000000" w:themeColor="text1"/>
          <w:spacing w:val="-6"/>
          <w:szCs w:val="28"/>
        </w:rPr>
        <w:t>演練結束後，須</w:t>
      </w:r>
      <w:r w:rsidR="00D43A1F" w:rsidRPr="00F62D4F">
        <w:rPr>
          <w:color w:val="000000" w:themeColor="text1"/>
          <w:spacing w:val="-6"/>
          <w:szCs w:val="28"/>
        </w:rPr>
        <w:t>寄送演練成績給</w:t>
      </w:r>
      <w:r w:rsidR="007C327B" w:rsidRPr="00F62D4F">
        <w:rPr>
          <w:rFonts w:hint="eastAsia"/>
          <w:color w:val="000000" w:themeColor="text1"/>
          <w:spacing w:val="-6"/>
          <w:szCs w:val="28"/>
        </w:rPr>
        <w:t>不及格之收件人</w:t>
      </w:r>
      <w:r w:rsidR="008E1CDD" w:rsidRPr="00F62D4F">
        <w:rPr>
          <w:color w:val="000000" w:themeColor="text1"/>
          <w:spacing w:val="-6"/>
          <w:szCs w:val="28"/>
        </w:rPr>
        <w:t>，並將單位結果統計表</w:t>
      </w:r>
      <w:r w:rsidR="001C2FEE" w:rsidRPr="00F62D4F">
        <w:rPr>
          <w:color w:val="000000" w:themeColor="text1"/>
          <w:spacing w:val="-6"/>
          <w:szCs w:val="28"/>
        </w:rPr>
        <w:t>(</w:t>
      </w:r>
      <w:r w:rsidR="008E1CDD" w:rsidRPr="00F62D4F">
        <w:rPr>
          <w:color w:val="000000" w:themeColor="text1"/>
          <w:spacing w:val="-6"/>
          <w:szCs w:val="28"/>
        </w:rPr>
        <w:t>格式由本會提供</w:t>
      </w:r>
      <w:r w:rsidR="001C2FEE" w:rsidRPr="00F62D4F">
        <w:rPr>
          <w:color w:val="000000" w:themeColor="text1"/>
          <w:spacing w:val="-6"/>
          <w:szCs w:val="28"/>
        </w:rPr>
        <w:t>)</w:t>
      </w:r>
      <w:r w:rsidR="008E1CDD" w:rsidRPr="00F62D4F">
        <w:rPr>
          <w:color w:val="000000" w:themeColor="text1"/>
          <w:spacing w:val="-6"/>
          <w:szCs w:val="28"/>
        </w:rPr>
        <w:t>以電子郵件發送各單位正、副主管與資訊連絡人。</w:t>
      </w:r>
    </w:p>
    <w:p w14:paraId="389270DA" w14:textId="77777777" w:rsidR="00C643DD" w:rsidRPr="002936D4" w:rsidRDefault="00D43A1F" w:rsidP="003B6B0E">
      <w:pPr>
        <w:pStyle w:val="afff0"/>
        <w:numPr>
          <w:ilvl w:val="0"/>
          <w:numId w:val="39"/>
        </w:numPr>
        <w:tabs>
          <w:tab w:val="left" w:pos="2552"/>
        </w:tabs>
        <w:spacing w:line="360" w:lineRule="auto"/>
        <w:ind w:leftChars="0" w:left="1701" w:hanging="340"/>
        <w:jc w:val="both"/>
        <w:rPr>
          <w:color w:val="000000" w:themeColor="text1"/>
          <w:szCs w:val="28"/>
        </w:rPr>
      </w:pPr>
      <w:r w:rsidRPr="002936D4">
        <w:rPr>
          <w:color w:val="000000" w:themeColor="text1"/>
          <w:szCs w:val="28"/>
        </w:rPr>
        <w:t>演練結果分析報告應包含測試範圍</w:t>
      </w:r>
      <w:r w:rsidR="001C2FEE" w:rsidRPr="002936D4">
        <w:rPr>
          <w:color w:val="000000" w:themeColor="text1"/>
          <w:szCs w:val="28"/>
        </w:rPr>
        <w:t>(</w:t>
      </w:r>
      <w:r w:rsidRPr="002936D4">
        <w:rPr>
          <w:color w:val="000000" w:themeColor="text1"/>
          <w:szCs w:val="28"/>
        </w:rPr>
        <w:t>演練</w:t>
      </w:r>
      <w:proofErr w:type="gramStart"/>
      <w:r w:rsidRPr="002936D4">
        <w:rPr>
          <w:color w:val="000000" w:themeColor="text1"/>
          <w:szCs w:val="28"/>
        </w:rPr>
        <w:t>起迄</w:t>
      </w:r>
      <w:proofErr w:type="gramEnd"/>
      <w:r w:rsidRPr="002936D4">
        <w:rPr>
          <w:color w:val="000000" w:themeColor="text1"/>
          <w:szCs w:val="28"/>
        </w:rPr>
        <w:t>時間、測試信件數目、總人數、總信件數與開啟信件次數</w:t>
      </w:r>
      <w:r w:rsidR="001C2FEE" w:rsidRPr="002936D4">
        <w:rPr>
          <w:color w:val="000000" w:themeColor="text1"/>
          <w:szCs w:val="28"/>
        </w:rPr>
        <w:t>)</w:t>
      </w:r>
      <w:r w:rsidRPr="002936D4">
        <w:rPr>
          <w:color w:val="000000" w:themeColor="text1"/>
          <w:szCs w:val="28"/>
        </w:rPr>
        <w:t>、信件批次發送紀錄、演練信件主題內容、惡意郵件開啟率、惡意郵件點閱率、單位結果統計表、各</w:t>
      </w:r>
      <w:r w:rsidR="00EF5FE2">
        <w:rPr>
          <w:color w:val="000000" w:themeColor="text1"/>
          <w:szCs w:val="28"/>
        </w:rPr>
        <w:t>單位人次開啟與點閱紀錄表並附上全體同仁開啟與</w:t>
      </w:r>
      <w:proofErr w:type="gramStart"/>
      <w:r w:rsidR="00EF5FE2">
        <w:rPr>
          <w:color w:val="000000" w:themeColor="text1"/>
          <w:szCs w:val="28"/>
        </w:rPr>
        <w:t>點閱每封</w:t>
      </w:r>
      <w:proofErr w:type="gramEnd"/>
      <w:r w:rsidR="00EF5FE2">
        <w:rPr>
          <w:color w:val="000000" w:themeColor="text1"/>
          <w:szCs w:val="28"/>
        </w:rPr>
        <w:t>信件之詳細</w:t>
      </w:r>
      <w:r w:rsidR="00EF5FE2">
        <w:rPr>
          <w:rFonts w:hint="eastAsia"/>
          <w:color w:val="000000" w:themeColor="text1"/>
          <w:szCs w:val="28"/>
        </w:rPr>
        <w:t>紀</w:t>
      </w:r>
      <w:r w:rsidRPr="002936D4">
        <w:rPr>
          <w:color w:val="000000" w:themeColor="text1"/>
          <w:szCs w:val="28"/>
        </w:rPr>
        <w:t>錄檔案</w:t>
      </w:r>
      <w:r w:rsidRPr="002936D4">
        <w:rPr>
          <w:color w:val="000000" w:themeColor="text1"/>
          <w:szCs w:val="28"/>
        </w:rPr>
        <w:t>(</w:t>
      </w:r>
      <w:r w:rsidRPr="002936D4">
        <w:rPr>
          <w:color w:val="000000" w:themeColor="text1"/>
          <w:szCs w:val="28"/>
        </w:rPr>
        <w:t>格式由本會提供</w:t>
      </w:r>
      <w:r w:rsidRPr="002936D4">
        <w:rPr>
          <w:color w:val="000000" w:themeColor="text1"/>
          <w:szCs w:val="28"/>
        </w:rPr>
        <w:t>)</w:t>
      </w:r>
      <w:r w:rsidRPr="002936D4">
        <w:rPr>
          <w:color w:val="000000" w:themeColor="text1"/>
          <w:szCs w:val="28"/>
        </w:rPr>
        <w:t>。</w:t>
      </w:r>
      <w:bookmarkStart w:id="24" w:name="_Toc330306670"/>
    </w:p>
    <w:p w14:paraId="650035A2" w14:textId="77777777" w:rsidR="005310EF" w:rsidRPr="002936D4" w:rsidRDefault="005310EF" w:rsidP="003B6B0E">
      <w:pPr>
        <w:pStyle w:val="2"/>
        <w:keepNext w:val="0"/>
        <w:numPr>
          <w:ilvl w:val="0"/>
          <w:numId w:val="9"/>
        </w:numPr>
        <w:adjustRightInd w:val="0"/>
        <w:snapToGrid w:val="0"/>
        <w:spacing w:before="0" w:beforeAutospacing="0" w:after="0" w:afterAutospacing="0"/>
        <w:ind w:left="981" w:hanging="754"/>
        <w:jc w:val="both"/>
        <w:rPr>
          <w:rFonts w:ascii="Times New Roman" w:hAnsi="Times New Roman"/>
          <w:color w:val="000000" w:themeColor="text1"/>
          <w:sz w:val="28"/>
          <w:szCs w:val="28"/>
        </w:rPr>
      </w:pPr>
      <w:bookmarkStart w:id="25" w:name="_Toc330306671"/>
      <w:bookmarkStart w:id="26" w:name="_Toc120295094"/>
      <w:bookmarkEnd w:id="24"/>
      <w:r w:rsidRPr="002936D4">
        <w:rPr>
          <w:rFonts w:ascii="Times New Roman" w:hAnsi="Times New Roman"/>
          <w:color w:val="000000" w:themeColor="text1"/>
          <w:sz w:val="28"/>
          <w:szCs w:val="28"/>
        </w:rPr>
        <w:t>本會</w:t>
      </w:r>
      <w:r w:rsidR="00837B17" w:rsidRPr="002936D4">
        <w:rPr>
          <w:rFonts w:ascii="Times New Roman" w:hAnsi="Times New Roman"/>
          <w:color w:val="000000" w:themeColor="text1"/>
          <w:sz w:val="28"/>
          <w:szCs w:val="28"/>
        </w:rPr>
        <w:t>資訊</w:t>
      </w:r>
      <w:r w:rsidR="007F50A9" w:rsidRPr="002936D4">
        <w:rPr>
          <w:rFonts w:ascii="Times New Roman" w:hAnsi="Times New Roman"/>
          <w:color w:val="000000" w:themeColor="text1"/>
          <w:sz w:val="28"/>
          <w:szCs w:val="28"/>
        </w:rPr>
        <w:t>設備維運</w:t>
      </w:r>
      <w:r w:rsidRPr="002936D4">
        <w:rPr>
          <w:rFonts w:ascii="Times New Roman" w:hAnsi="Times New Roman"/>
          <w:color w:val="000000" w:themeColor="text1"/>
          <w:sz w:val="28"/>
          <w:szCs w:val="28"/>
        </w:rPr>
        <w:t>及</w:t>
      </w:r>
      <w:r w:rsidR="00651A3B" w:rsidRPr="002936D4">
        <w:rPr>
          <w:rFonts w:ascii="Times New Roman" w:hAnsi="Times New Roman"/>
          <w:color w:val="000000" w:themeColor="text1"/>
          <w:sz w:val="28"/>
          <w:szCs w:val="28"/>
        </w:rPr>
        <w:t>資訊</w:t>
      </w:r>
      <w:r w:rsidR="00C46FB5" w:rsidRPr="002936D4">
        <w:rPr>
          <w:rFonts w:ascii="Times New Roman" w:hAnsi="Times New Roman"/>
          <w:color w:val="000000" w:themeColor="text1"/>
          <w:sz w:val="28"/>
          <w:szCs w:val="28"/>
        </w:rPr>
        <w:t>服務</w:t>
      </w:r>
      <w:proofErr w:type="gramStart"/>
      <w:r w:rsidR="00C46FB5" w:rsidRPr="002936D4">
        <w:rPr>
          <w:rFonts w:ascii="Times New Roman" w:hAnsi="Times New Roman"/>
          <w:color w:val="000000" w:themeColor="text1"/>
          <w:sz w:val="28"/>
          <w:szCs w:val="28"/>
        </w:rPr>
        <w:t>臺</w:t>
      </w:r>
      <w:proofErr w:type="gramEnd"/>
      <w:r w:rsidR="00904949" w:rsidRPr="002936D4">
        <w:rPr>
          <w:rFonts w:ascii="Times New Roman" w:hAnsi="Times New Roman"/>
          <w:color w:val="000000" w:themeColor="text1"/>
          <w:sz w:val="28"/>
          <w:szCs w:val="28"/>
        </w:rPr>
        <w:t>(Service Desk)</w:t>
      </w:r>
      <w:r w:rsidR="00651A3B" w:rsidRPr="002936D4">
        <w:rPr>
          <w:rFonts w:ascii="Times New Roman" w:hAnsi="Times New Roman"/>
          <w:color w:val="000000" w:themeColor="text1"/>
          <w:sz w:val="28"/>
          <w:szCs w:val="28"/>
        </w:rPr>
        <w:t>服務</w:t>
      </w:r>
      <w:bookmarkEnd w:id="26"/>
    </w:p>
    <w:p w14:paraId="54166AE8" w14:textId="77777777" w:rsidR="009037A1" w:rsidRPr="002936D4" w:rsidRDefault="00AF45C7" w:rsidP="003B6B0E">
      <w:pPr>
        <w:numPr>
          <w:ilvl w:val="0"/>
          <w:numId w:val="18"/>
        </w:numPr>
        <w:spacing w:line="360" w:lineRule="auto"/>
        <w:ind w:left="1276" w:hanging="567"/>
        <w:rPr>
          <w:color w:val="000000" w:themeColor="text1"/>
          <w:szCs w:val="28"/>
        </w:rPr>
      </w:pPr>
      <w:r w:rsidRPr="002936D4">
        <w:rPr>
          <w:color w:val="000000" w:themeColor="text1"/>
          <w:szCs w:val="28"/>
        </w:rPr>
        <w:t>資訊</w:t>
      </w:r>
      <w:r w:rsidR="00135DDA" w:rsidRPr="002936D4">
        <w:rPr>
          <w:color w:val="000000" w:themeColor="text1"/>
          <w:szCs w:val="28"/>
        </w:rPr>
        <w:t>、網路</w:t>
      </w:r>
      <w:r w:rsidR="00561906" w:rsidRPr="002936D4">
        <w:rPr>
          <w:color w:val="000000" w:themeColor="text1"/>
          <w:szCs w:val="28"/>
        </w:rPr>
        <w:t>設備</w:t>
      </w:r>
      <w:r w:rsidR="005310EF" w:rsidRPr="002936D4">
        <w:rPr>
          <w:color w:val="000000" w:themeColor="text1"/>
          <w:szCs w:val="28"/>
        </w:rPr>
        <w:t>之維護與故障排除</w:t>
      </w:r>
    </w:p>
    <w:p w14:paraId="7B102510" w14:textId="30D0C175" w:rsidR="00763C83" w:rsidRPr="002936D4" w:rsidRDefault="00763C83" w:rsidP="00E9064B">
      <w:pPr>
        <w:pStyle w:val="afff0"/>
        <w:spacing w:line="360" w:lineRule="auto"/>
        <w:ind w:leftChars="0" w:left="1134"/>
        <w:jc w:val="both"/>
        <w:rPr>
          <w:color w:val="000000" w:themeColor="text1"/>
          <w:szCs w:val="28"/>
        </w:rPr>
      </w:pPr>
      <w:r w:rsidRPr="002936D4">
        <w:rPr>
          <w:color w:val="000000" w:themeColor="text1"/>
          <w:szCs w:val="28"/>
        </w:rPr>
        <w:t>設備</w:t>
      </w:r>
      <w:r w:rsidR="00D55AD5">
        <w:rPr>
          <w:rFonts w:hint="eastAsia"/>
          <w:color w:val="000000" w:themeColor="text1"/>
          <w:szCs w:val="28"/>
        </w:rPr>
        <w:t>清單</w:t>
      </w:r>
      <w:proofErr w:type="gramStart"/>
      <w:r w:rsidRPr="002936D4">
        <w:rPr>
          <w:color w:val="000000" w:themeColor="text1"/>
          <w:szCs w:val="28"/>
        </w:rPr>
        <w:t>詳</w:t>
      </w:r>
      <w:proofErr w:type="gramEnd"/>
      <w:r w:rsidRPr="002936D4">
        <w:rPr>
          <w:color w:val="000000" w:themeColor="text1"/>
          <w:szCs w:val="28"/>
        </w:rPr>
        <w:t>附件</w:t>
      </w:r>
      <w:r w:rsidRPr="002936D4">
        <w:rPr>
          <w:color w:val="000000" w:themeColor="text1"/>
          <w:szCs w:val="28"/>
        </w:rPr>
        <w:t>1</w:t>
      </w:r>
      <w:r w:rsidR="00D55AD5">
        <w:rPr>
          <w:rFonts w:hint="eastAsia"/>
          <w:color w:val="000000" w:themeColor="text1"/>
          <w:szCs w:val="28"/>
        </w:rPr>
        <w:t>，</w:t>
      </w:r>
      <w:r w:rsidR="00D55AD5">
        <w:rPr>
          <w:color w:val="000000" w:themeColor="text1"/>
          <w:szCs w:val="28"/>
        </w:rPr>
        <w:t>實際維護標的以本會當年度實際設備為</w:t>
      </w:r>
      <w:proofErr w:type="gramStart"/>
      <w:r w:rsidR="00D55AD5">
        <w:rPr>
          <w:color w:val="000000" w:themeColor="text1"/>
          <w:szCs w:val="28"/>
        </w:rPr>
        <w:t>準</w:t>
      </w:r>
      <w:proofErr w:type="gramEnd"/>
      <w:r w:rsidR="00D55AD5">
        <w:rPr>
          <w:rFonts w:hint="eastAsia"/>
          <w:color w:val="000000" w:themeColor="text1"/>
          <w:szCs w:val="28"/>
        </w:rPr>
        <w:t>。</w:t>
      </w:r>
    </w:p>
    <w:p w14:paraId="356ACE66" w14:textId="77777777" w:rsidR="00E9064B" w:rsidRPr="00E9064B" w:rsidRDefault="00E9064B" w:rsidP="003B6B0E">
      <w:pPr>
        <w:pStyle w:val="afff0"/>
        <w:numPr>
          <w:ilvl w:val="0"/>
          <w:numId w:val="19"/>
        </w:numPr>
        <w:spacing w:line="360" w:lineRule="auto"/>
        <w:ind w:leftChars="0" w:left="1418" w:hanging="340"/>
        <w:jc w:val="both"/>
        <w:rPr>
          <w:color w:val="000000" w:themeColor="text1"/>
          <w:szCs w:val="28"/>
        </w:rPr>
      </w:pPr>
      <w:r w:rsidRPr="00E9064B">
        <w:rPr>
          <w:color w:val="000000" w:themeColor="text1"/>
          <w:szCs w:val="28"/>
        </w:rPr>
        <w:t>定期保養：</w:t>
      </w:r>
    </w:p>
    <w:p w14:paraId="5D7CF4FF" w14:textId="77777777" w:rsidR="00763C83" w:rsidRPr="002936D4" w:rsidRDefault="00763C83" w:rsidP="00E9064B">
      <w:pPr>
        <w:pStyle w:val="afff0"/>
        <w:spacing w:line="360" w:lineRule="auto"/>
        <w:ind w:leftChars="0" w:left="1418"/>
        <w:jc w:val="both"/>
        <w:rPr>
          <w:color w:val="000000" w:themeColor="text1"/>
          <w:szCs w:val="28"/>
        </w:rPr>
      </w:pPr>
      <w:r w:rsidRPr="003E4BFC">
        <w:rPr>
          <w:color w:val="000000" w:themeColor="text1"/>
          <w:szCs w:val="28"/>
          <w:highlight w:val="yellow"/>
        </w:rPr>
        <w:t>保養期間應至少另派</w:t>
      </w:r>
      <w:r w:rsidRPr="003E4BFC">
        <w:rPr>
          <w:color w:val="000000" w:themeColor="text1"/>
          <w:szCs w:val="28"/>
          <w:highlight w:val="yellow"/>
        </w:rPr>
        <w:t>1</w:t>
      </w:r>
      <w:r w:rsidRPr="003E4BFC">
        <w:rPr>
          <w:color w:val="000000" w:themeColor="text1"/>
          <w:szCs w:val="28"/>
          <w:highlight w:val="yellow"/>
        </w:rPr>
        <w:t>名系統管理人員及</w:t>
      </w:r>
      <w:r w:rsidRPr="003E4BFC">
        <w:rPr>
          <w:color w:val="000000" w:themeColor="text1"/>
          <w:szCs w:val="28"/>
          <w:highlight w:val="yellow"/>
        </w:rPr>
        <w:t>1</w:t>
      </w:r>
      <w:r w:rsidRPr="003E4BFC">
        <w:rPr>
          <w:color w:val="000000" w:themeColor="text1"/>
          <w:szCs w:val="28"/>
          <w:highlight w:val="yellow"/>
        </w:rPr>
        <w:t>名網路管理人員</w:t>
      </w:r>
      <w:r w:rsidRPr="003E4BFC">
        <w:rPr>
          <w:color w:val="000000" w:themeColor="text1"/>
          <w:szCs w:val="28"/>
          <w:highlight w:val="yellow"/>
        </w:rPr>
        <w:t>(</w:t>
      </w:r>
      <w:r w:rsidRPr="003E4BFC">
        <w:rPr>
          <w:color w:val="000000" w:themeColor="text1"/>
          <w:szCs w:val="28"/>
          <w:highlight w:val="yellow"/>
        </w:rPr>
        <w:t>不得為</w:t>
      </w:r>
      <w:r w:rsidR="005310EF" w:rsidRPr="003E4BFC">
        <w:rPr>
          <w:color w:val="000000" w:themeColor="text1"/>
          <w:szCs w:val="28"/>
          <w:highlight w:val="yellow"/>
        </w:rPr>
        <w:t>本案</w:t>
      </w:r>
      <w:r w:rsidR="00E9064B" w:rsidRPr="003E4BFC">
        <w:rPr>
          <w:rFonts w:hint="eastAsia"/>
          <w:color w:val="000000" w:themeColor="text1"/>
          <w:szCs w:val="28"/>
          <w:highlight w:val="yellow"/>
        </w:rPr>
        <w:t>資訊服務</w:t>
      </w:r>
      <w:proofErr w:type="gramStart"/>
      <w:r w:rsidR="00E9064B" w:rsidRPr="003E4BFC">
        <w:rPr>
          <w:rFonts w:hint="eastAsia"/>
          <w:color w:val="000000" w:themeColor="text1"/>
          <w:szCs w:val="28"/>
          <w:highlight w:val="yellow"/>
        </w:rPr>
        <w:t>臺</w:t>
      </w:r>
      <w:proofErr w:type="gramEnd"/>
      <w:r w:rsidRPr="003E4BFC">
        <w:rPr>
          <w:color w:val="000000" w:themeColor="text1"/>
          <w:szCs w:val="28"/>
          <w:highlight w:val="yellow"/>
        </w:rPr>
        <w:t>人員</w:t>
      </w:r>
      <w:r w:rsidRPr="003E4BFC">
        <w:rPr>
          <w:color w:val="000000" w:themeColor="text1"/>
          <w:szCs w:val="28"/>
          <w:highlight w:val="yellow"/>
        </w:rPr>
        <w:t>)</w:t>
      </w:r>
      <w:r w:rsidRPr="002936D4">
        <w:rPr>
          <w:color w:val="000000" w:themeColor="text1"/>
          <w:szCs w:val="28"/>
        </w:rPr>
        <w:t>至本會實地檢視相關系統紀錄，</w:t>
      </w:r>
      <w:proofErr w:type="gramStart"/>
      <w:r w:rsidRPr="002936D4">
        <w:rPr>
          <w:color w:val="000000" w:themeColor="text1"/>
          <w:szCs w:val="28"/>
        </w:rPr>
        <w:t>並綜整提交</w:t>
      </w:r>
      <w:proofErr w:type="gramEnd"/>
      <w:r w:rsidRPr="002936D4">
        <w:rPr>
          <w:color w:val="000000" w:themeColor="text1"/>
          <w:szCs w:val="28"/>
        </w:rPr>
        <w:t>「</w:t>
      </w:r>
      <w:r w:rsidRPr="002936D4">
        <w:rPr>
          <w:b/>
          <w:color w:val="000000" w:themeColor="text1"/>
          <w:szCs w:val="28"/>
        </w:rPr>
        <w:t>定期保養</w:t>
      </w:r>
      <w:r w:rsidR="00B80835" w:rsidRPr="002936D4">
        <w:rPr>
          <w:b/>
          <w:color w:val="000000" w:themeColor="text1"/>
          <w:szCs w:val="28"/>
        </w:rPr>
        <w:t>彙總</w:t>
      </w:r>
      <w:r w:rsidRPr="002936D4">
        <w:rPr>
          <w:b/>
          <w:color w:val="000000" w:themeColor="text1"/>
          <w:szCs w:val="28"/>
        </w:rPr>
        <w:t>報告</w:t>
      </w:r>
      <w:r w:rsidRPr="002936D4">
        <w:rPr>
          <w:color w:val="000000" w:themeColor="text1"/>
          <w:szCs w:val="28"/>
        </w:rPr>
        <w:t>」</w:t>
      </w:r>
      <w:r w:rsidR="001C2FEE" w:rsidRPr="002936D4">
        <w:rPr>
          <w:color w:val="000000" w:themeColor="text1"/>
          <w:szCs w:val="28"/>
        </w:rPr>
        <w:t>(</w:t>
      </w:r>
      <w:r w:rsidRPr="002936D4">
        <w:rPr>
          <w:color w:val="000000" w:themeColor="text1"/>
          <w:szCs w:val="28"/>
        </w:rPr>
        <w:t>包含伺服器、儲存設備、系統軟體、網路設備之安全性及可用性等運作情形</w:t>
      </w:r>
      <w:r w:rsidR="001C2FEE" w:rsidRPr="002936D4">
        <w:rPr>
          <w:color w:val="000000" w:themeColor="text1"/>
          <w:szCs w:val="28"/>
        </w:rPr>
        <w:t>)</w:t>
      </w:r>
      <w:r w:rsidRPr="002936D4">
        <w:rPr>
          <w:color w:val="000000" w:themeColor="text1"/>
          <w:szCs w:val="28"/>
        </w:rPr>
        <w:t>，做為本會系統調整之參考。</w:t>
      </w:r>
    </w:p>
    <w:p w14:paraId="1DCFC197" w14:textId="29C9A252" w:rsidR="00763C83" w:rsidRPr="002936D4" w:rsidRDefault="00763C83" w:rsidP="003B6B0E">
      <w:pPr>
        <w:pStyle w:val="afff0"/>
        <w:numPr>
          <w:ilvl w:val="0"/>
          <w:numId w:val="40"/>
        </w:numPr>
        <w:tabs>
          <w:tab w:val="left" w:pos="2552"/>
        </w:tabs>
        <w:spacing w:line="360" w:lineRule="auto"/>
        <w:ind w:leftChars="0" w:left="1701" w:hanging="340"/>
        <w:jc w:val="both"/>
        <w:rPr>
          <w:color w:val="000000" w:themeColor="text1"/>
          <w:szCs w:val="28"/>
        </w:rPr>
      </w:pPr>
      <w:r w:rsidRPr="002936D4">
        <w:rPr>
          <w:color w:val="000000" w:themeColor="text1"/>
          <w:szCs w:val="28"/>
        </w:rPr>
        <w:lastRenderedPageBreak/>
        <w:t>伺服器、網路設備、儲存設備應於</w:t>
      </w:r>
      <w:r w:rsidRPr="00E9064B">
        <w:rPr>
          <w:color w:val="000000" w:themeColor="text1"/>
          <w:szCs w:val="28"/>
        </w:rPr>
        <w:t>每</w:t>
      </w:r>
      <w:r w:rsidR="009D2AF0">
        <w:rPr>
          <w:rFonts w:hint="eastAsia"/>
          <w:color w:val="000000" w:themeColor="text1"/>
          <w:szCs w:val="28"/>
        </w:rPr>
        <w:t>期</w:t>
      </w:r>
      <w:r w:rsidRPr="002936D4">
        <w:rPr>
          <w:color w:val="000000" w:themeColor="text1"/>
          <w:szCs w:val="28"/>
        </w:rPr>
        <w:t>進行定期保養。</w:t>
      </w:r>
    </w:p>
    <w:p w14:paraId="4642875C" w14:textId="77777777" w:rsidR="00763C83" w:rsidRPr="002936D4" w:rsidRDefault="00763C83" w:rsidP="003B6B0E">
      <w:pPr>
        <w:pStyle w:val="afff0"/>
        <w:numPr>
          <w:ilvl w:val="0"/>
          <w:numId w:val="40"/>
        </w:numPr>
        <w:tabs>
          <w:tab w:val="left" w:pos="2552"/>
        </w:tabs>
        <w:spacing w:line="360" w:lineRule="auto"/>
        <w:ind w:leftChars="0" w:left="1701" w:hanging="340"/>
        <w:jc w:val="both"/>
        <w:rPr>
          <w:color w:val="000000" w:themeColor="text1"/>
          <w:szCs w:val="28"/>
        </w:rPr>
      </w:pPr>
      <w:r w:rsidRPr="002936D4">
        <w:rPr>
          <w:color w:val="000000" w:themeColor="text1"/>
          <w:szCs w:val="28"/>
        </w:rPr>
        <w:t>定期檢查結果如有</w:t>
      </w:r>
      <w:r w:rsidR="00F62D4F">
        <w:rPr>
          <w:rFonts w:hint="eastAsia"/>
          <w:color w:val="000000" w:themeColor="text1"/>
          <w:szCs w:val="28"/>
        </w:rPr>
        <w:t>異常</w:t>
      </w:r>
      <w:r w:rsidRPr="002936D4">
        <w:rPr>
          <w:color w:val="000000" w:themeColor="text1"/>
          <w:szCs w:val="28"/>
        </w:rPr>
        <w:t>，應</w:t>
      </w:r>
      <w:r w:rsidR="00F62D4F">
        <w:rPr>
          <w:rFonts w:hint="eastAsia"/>
          <w:color w:val="000000" w:themeColor="text1"/>
          <w:szCs w:val="28"/>
        </w:rPr>
        <w:t>協助</w:t>
      </w:r>
      <w:r w:rsidRPr="002936D4">
        <w:rPr>
          <w:color w:val="000000" w:themeColor="text1"/>
          <w:szCs w:val="28"/>
        </w:rPr>
        <w:t>處理及排除，</w:t>
      </w:r>
      <w:proofErr w:type="gramStart"/>
      <w:r w:rsidRPr="002936D4">
        <w:rPr>
          <w:color w:val="000000" w:themeColor="text1"/>
          <w:szCs w:val="28"/>
        </w:rPr>
        <w:t>並綜整提交</w:t>
      </w:r>
      <w:proofErr w:type="gramEnd"/>
      <w:r w:rsidRPr="002936D4">
        <w:rPr>
          <w:color w:val="000000" w:themeColor="text1"/>
          <w:szCs w:val="28"/>
        </w:rPr>
        <w:t>「</w:t>
      </w:r>
      <w:r w:rsidRPr="00E9064B">
        <w:rPr>
          <w:b/>
          <w:color w:val="000000" w:themeColor="text1"/>
          <w:szCs w:val="28"/>
        </w:rPr>
        <w:t>定期保養</w:t>
      </w:r>
      <w:r w:rsidR="00D1243F" w:rsidRPr="00E9064B">
        <w:rPr>
          <w:b/>
          <w:color w:val="000000" w:themeColor="text1"/>
          <w:szCs w:val="28"/>
        </w:rPr>
        <w:t>彙總</w:t>
      </w:r>
      <w:r w:rsidRPr="00E9064B">
        <w:rPr>
          <w:b/>
          <w:color w:val="000000" w:themeColor="text1"/>
          <w:szCs w:val="28"/>
        </w:rPr>
        <w:t>報告</w:t>
      </w:r>
      <w:r w:rsidRPr="002936D4">
        <w:rPr>
          <w:color w:val="000000" w:themeColor="text1"/>
          <w:szCs w:val="28"/>
        </w:rPr>
        <w:t>」，內容應至少包括保養範圍、方式、結果分析及建議等。</w:t>
      </w:r>
    </w:p>
    <w:p w14:paraId="014FB588" w14:textId="77777777" w:rsidR="00763C83" w:rsidRPr="002936D4" w:rsidRDefault="00763C83" w:rsidP="003B6B0E">
      <w:pPr>
        <w:pStyle w:val="afff0"/>
        <w:numPr>
          <w:ilvl w:val="0"/>
          <w:numId w:val="40"/>
        </w:numPr>
        <w:tabs>
          <w:tab w:val="left" w:pos="2552"/>
        </w:tabs>
        <w:spacing w:line="360" w:lineRule="auto"/>
        <w:ind w:leftChars="0" w:left="1701" w:hanging="340"/>
        <w:jc w:val="both"/>
        <w:rPr>
          <w:color w:val="000000" w:themeColor="text1"/>
          <w:szCs w:val="28"/>
        </w:rPr>
      </w:pPr>
      <w:r w:rsidRPr="002936D4">
        <w:rPr>
          <w:color w:val="000000" w:themeColor="text1"/>
          <w:szCs w:val="28"/>
        </w:rPr>
        <w:t>廠商保養報告經本會查驗有未做或不確實情事者，本會得要求廠商限期改善、重做。</w:t>
      </w:r>
    </w:p>
    <w:p w14:paraId="69F3E577" w14:textId="77777777" w:rsidR="00763C83" w:rsidRPr="002936D4" w:rsidRDefault="00763C83" w:rsidP="003B6B0E">
      <w:pPr>
        <w:pStyle w:val="afff0"/>
        <w:numPr>
          <w:ilvl w:val="0"/>
          <w:numId w:val="19"/>
        </w:numPr>
        <w:spacing w:line="360" w:lineRule="auto"/>
        <w:ind w:leftChars="0" w:left="1418" w:hanging="340"/>
        <w:jc w:val="both"/>
        <w:rPr>
          <w:color w:val="000000" w:themeColor="text1"/>
          <w:szCs w:val="28"/>
        </w:rPr>
      </w:pPr>
      <w:r w:rsidRPr="002936D4">
        <w:rPr>
          <w:color w:val="000000" w:themeColor="text1"/>
          <w:szCs w:val="28"/>
        </w:rPr>
        <w:t>故障</w:t>
      </w:r>
      <w:r w:rsidR="001C2FEE" w:rsidRPr="002936D4">
        <w:rPr>
          <w:color w:val="000000" w:themeColor="text1"/>
          <w:szCs w:val="28"/>
        </w:rPr>
        <w:t>(</w:t>
      </w:r>
      <w:r w:rsidRPr="002936D4">
        <w:rPr>
          <w:color w:val="000000" w:themeColor="text1"/>
          <w:szCs w:val="28"/>
        </w:rPr>
        <w:t>問題</w:t>
      </w:r>
      <w:r w:rsidR="001C2FEE" w:rsidRPr="002936D4">
        <w:rPr>
          <w:color w:val="000000" w:themeColor="text1"/>
          <w:szCs w:val="28"/>
        </w:rPr>
        <w:t>)</w:t>
      </w:r>
      <w:r w:rsidRPr="002936D4">
        <w:rPr>
          <w:color w:val="000000" w:themeColor="text1"/>
          <w:szCs w:val="28"/>
        </w:rPr>
        <w:t>檢定、排除</w:t>
      </w:r>
    </w:p>
    <w:p w14:paraId="4CB6F5E0" w14:textId="77777777" w:rsidR="00763C83" w:rsidRPr="002936D4" w:rsidRDefault="00763C83" w:rsidP="003B6B0E">
      <w:pPr>
        <w:pStyle w:val="afff0"/>
        <w:numPr>
          <w:ilvl w:val="0"/>
          <w:numId w:val="52"/>
        </w:numPr>
        <w:tabs>
          <w:tab w:val="left" w:pos="2552"/>
        </w:tabs>
        <w:spacing w:line="360" w:lineRule="auto"/>
        <w:ind w:leftChars="0" w:left="1701" w:hanging="340"/>
        <w:jc w:val="both"/>
        <w:rPr>
          <w:color w:val="000000" w:themeColor="text1"/>
          <w:szCs w:val="28"/>
        </w:rPr>
      </w:pPr>
      <w:r w:rsidRPr="002936D4">
        <w:rPr>
          <w:color w:val="000000" w:themeColor="text1"/>
          <w:szCs w:val="28"/>
        </w:rPr>
        <w:t>伺服器、網路設備及儲存設備</w:t>
      </w:r>
    </w:p>
    <w:p w14:paraId="22036A0B" w14:textId="77777777" w:rsidR="00763C83" w:rsidRPr="002936D4" w:rsidRDefault="00763C83" w:rsidP="00E9064B">
      <w:pPr>
        <w:snapToGrid w:val="0"/>
        <w:spacing w:line="360" w:lineRule="auto"/>
        <w:ind w:left="1701"/>
        <w:jc w:val="both"/>
        <w:rPr>
          <w:color w:val="000000" w:themeColor="text1"/>
          <w:szCs w:val="28"/>
        </w:rPr>
      </w:pPr>
      <w:r w:rsidRPr="002936D4">
        <w:rPr>
          <w:color w:val="000000" w:themeColor="text1"/>
          <w:szCs w:val="28"/>
        </w:rPr>
        <w:t>接獲本會通知後，應於</w:t>
      </w:r>
      <w:r w:rsidRPr="002936D4">
        <w:rPr>
          <w:color w:val="000000" w:themeColor="text1"/>
          <w:szCs w:val="28"/>
        </w:rPr>
        <w:t>2</w:t>
      </w:r>
      <w:r w:rsidRPr="002936D4">
        <w:rPr>
          <w:color w:val="000000" w:themeColor="text1"/>
          <w:szCs w:val="28"/>
        </w:rPr>
        <w:t>小時內派員到達指定處所進行維修，並應於</w:t>
      </w:r>
      <w:r w:rsidRPr="002936D4">
        <w:rPr>
          <w:color w:val="000000" w:themeColor="text1"/>
          <w:szCs w:val="28"/>
        </w:rPr>
        <w:t>8</w:t>
      </w:r>
      <w:r w:rsidR="001C2FEE" w:rsidRPr="002936D4">
        <w:rPr>
          <w:color w:val="000000" w:themeColor="text1"/>
          <w:szCs w:val="28"/>
        </w:rPr>
        <w:t>小時內完成；如係硬體故障，</w:t>
      </w:r>
      <w:r w:rsidRPr="002936D4">
        <w:rPr>
          <w:color w:val="000000" w:themeColor="text1"/>
          <w:szCs w:val="28"/>
        </w:rPr>
        <w:t>廠商</w:t>
      </w:r>
      <w:r w:rsidR="001C2FEE" w:rsidRPr="002936D4">
        <w:rPr>
          <w:color w:val="000000" w:themeColor="text1"/>
          <w:szCs w:val="28"/>
        </w:rPr>
        <w:t>應</w:t>
      </w:r>
      <w:r w:rsidRPr="002936D4">
        <w:rPr>
          <w:color w:val="000000" w:themeColor="text1"/>
          <w:szCs w:val="28"/>
        </w:rPr>
        <w:t>以備品及同等級以上備品建置相同環境</w:t>
      </w:r>
      <w:r w:rsidR="00E671E9" w:rsidRPr="002936D4">
        <w:rPr>
          <w:color w:val="000000" w:themeColor="text1"/>
          <w:szCs w:val="28"/>
        </w:rPr>
        <w:t>，所需費用含於本案中</w:t>
      </w:r>
      <w:r w:rsidRPr="002936D4">
        <w:rPr>
          <w:color w:val="000000" w:themeColor="text1"/>
          <w:szCs w:val="28"/>
        </w:rPr>
        <w:t>。</w:t>
      </w:r>
    </w:p>
    <w:p w14:paraId="7807EF66" w14:textId="77777777" w:rsidR="008C3C0C" w:rsidRPr="002936D4" w:rsidRDefault="00763C83" w:rsidP="003B6B0E">
      <w:pPr>
        <w:pStyle w:val="afff0"/>
        <w:numPr>
          <w:ilvl w:val="0"/>
          <w:numId w:val="52"/>
        </w:numPr>
        <w:tabs>
          <w:tab w:val="left" w:pos="2552"/>
        </w:tabs>
        <w:spacing w:line="360" w:lineRule="auto"/>
        <w:ind w:leftChars="0" w:left="1701" w:hanging="340"/>
        <w:jc w:val="both"/>
        <w:rPr>
          <w:color w:val="000000" w:themeColor="text1"/>
          <w:szCs w:val="28"/>
        </w:rPr>
      </w:pPr>
      <w:r w:rsidRPr="002936D4">
        <w:rPr>
          <w:color w:val="000000" w:themeColor="text1"/>
          <w:szCs w:val="28"/>
        </w:rPr>
        <w:t>個人</w:t>
      </w:r>
      <w:r w:rsidR="00125A1B">
        <w:rPr>
          <w:rFonts w:hint="eastAsia"/>
          <w:color w:val="000000" w:themeColor="text1"/>
          <w:szCs w:val="28"/>
        </w:rPr>
        <w:t>用資訊設備</w:t>
      </w:r>
    </w:p>
    <w:p w14:paraId="6378203A" w14:textId="77777777" w:rsidR="00763C83" w:rsidRPr="002936D4" w:rsidRDefault="00763C83" w:rsidP="00E9064B">
      <w:pPr>
        <w:snapToGrid w:val="0"/>
        <w:spacing w:line="360" w:lineRule="auto"/>
        <w:ind w:left="1701"/>
        <w:jc w:val="both"/>
        <w:rPr>
          <w:color w:val="000000" w:themeColor="text1"/>
          <w:szCs w:val="28"/>
        </w:rPr>
      </w:pPr>
      <w:r w:rsidRPr="002936D4">
        <w:rPr>
          <w:color w:val="000000" w:themeColor="text1"/>
          <w:szCs w:val="28"/>
        </w:rPr>
        <w:t>接獲本會通知</w:t>
      </w:r>
      <w:r w:rsidR="009D08B3" w:rsidRPr="002936D4">
        <w:rPr>
          <w:color w:val="000000" w:themeColor="text1"/>
          <w:szCs w:val="28"/>
        </w:rPr>
        <w:t>起，</w:t>
      </w:r>
      <w:r w:rsidR="00622448" w:rsidRPr="002936D4">
        <w:rPr>
          <w:color w:val="000000" w:themeColor="text1"/>
          <w:szCs w:val="28"/>
        </w:rPr>
        <w:t>1</w:t>
      </w:r>
      <w:r w:rsidRPr="002936D4">
        <w:rPr>
          <w:color w:val="000000" w:themeColor="text1"/>
          <w:szCs w:val="28"/>
        </w:rPr>
        <w:t>工作天內</w:t>
      </w:r>
      <w:r w:rsidR="00E9064B">
        <w:rPr>
          <w:color w:val="000000" w:themeColor="text1"/>
          <w:szCs w:val="28"/>
        </w:rPr>
        <w:t>派員到場檢測</w:t>
      </w:r>
      <w:r w:rsidR="00E9064B">
        <w:rPr>
          <w:rFonts w:hint="eastAsia"/>
          <w:color w:val="000000" w:themeColor="text1"/>
          <w:szCs w:val="28"/>
        </w:rPr>
        <w:t>。設備</w:t>
      </w:r>
      <w:r w:rsidR="00622448" w:rsidRPr="002936D4">
        <w:rPr>
          <w:color w:val="000000" w:themeColor="text1"/>
          <w:szCs w:val="28"/>
        </w:rPr>
        <w:t>如屬本案維修備品範圍，應同時派員維修，並於</w:t>
      </w:r>
      <w:r w:rsidR="00622448" w:rsidRPr="002936D4">
        <w:rPr>
          <w:color w:val="000000" w:themeColor="text1"/>
          <w:szCs w:val="28"/>
        </w:rPr>
        <w:t>2</w:t>
      </w:r>
      <w:r w:rsidR="00622448" w:rsidRPr="002936D4">
        <w:rPr>
          <w:color w:val="000000" w:themeColor="text1"/>
          <w:szCs w:val="28"/>
        </w:rPr>
        <w:t>工作天內完修；如不屬於本案範圍</w:t>
      </w:r>
      <w:r w:rsidR="00F072B1" w:rsidRPr="002936D4">
        <w:rPr>
          <w:color w:val="000000" w:themeColor="text1"/>
          <w:szCs w:val="28"/>
        </w:rPr>
        <w:t>或備品已</w:t>
      </w:r>
      <w:r w:rsidR="00F072B1" w:rsidRPr="002936D4">
        <w:rPr>
          <w:color w:val="000000" w:themeColor="text1"/>
          <w:shd w:val="clear" w:color="auto" w:fill="FFFFFF"/>
        </w:rPr>
        <w:t>用罄</w:t>
      </w:r>
      <w:r w:rsidR="00622448" w:rsidRPr="002936D4">
        <w:rPr>
          <w:color w:val="000000" w:themeColor="text1"/>
          <w:szCs w:val="28"/>
        </w:rPr>
        <w:t>，應通知本會承辦</w:t>
      </w:r>
      <w:proofErr w:type="gramStart"/>
      <w:r w:rsidR="00622448" w:rsidRPr="002936D4">
        <w:rPr>
          <w:color w:val="000000" w:themeColor="text1"/>
          <w:szCs w:val="28"/>
        </w:rPr>
        <w:t>人員妥處</w:t>
      </w:r>
      <w:proofErr w:type="gramEnd"/>
      <w:r w:rsidRPr="002936D4">
        <w:rPr>
          <w:color w:val="000000" w:themeColor="text1"/>
          <w:szCs w:val="28"/>
        </w:rPr>
        <w:t>。</w:t>
      </w:r>
    </w:p>
    <w:p w14:paraId="12793ACC" w14:textId="77777777" w:rsidR="00763C83" w:rsidRDefault="00763C83" w:rsidP="003B6B0E">
      <w:pPr>
        <w:pStyle w:val="afff0"/>
        <w:numPr>
          <w:ilvl w:val="0"/>
          <w:numId w:val="52"/>
        </w:numPr>
        <w:tabs>
          <w:tab w:val="left" w:pos="2552"/>
        </w:tabs>
        <w:spacing w:line="360" w:lineRule="auto"/>
        <w:ind w:leftChars="0" w:left="1701" w:hanging="340"/>
        <w:jc w:val="both"/>
        <w:rPr>
          <w:color w:val="000000" w:themeColor="text1"/>
          <w:szCs w:val="28"/>
        </w:rPr>
      </w:pPr>
      <w:r w:rsidRPr="002936D4">
        <w:rPr>
          <w:color w:val="000000" w:themeColor="text1"/>
          <w:szCs w:val="28"/>
        </w:rPr>
        <w:t>故障修復後，須填寫維修紀錄</w:t>
      </w:r>
      <w:r w:rsidR="001C2FEE" w:rsidRPr="002936D4">
        <w:rPr>
          <w:color w:val="000000" w:themeColor="text1"/>
          <w:szCs w:val="28"/>
        </w:rPr>
        <w:t>(</w:t>
      </w:r>
      <w:r w:rsidRPr="002936D4">
        <w:rPr>
          <w:color w:val="000000" w:themeColor="text1"/>
          <w:szCs w:val="28"/>
        </w:rPr>
        <w:t>內容格式須經本會同意</w:t>
      </w:r>
      <w:r w:rsidR="001C2FEE" w:rsidRPr="002936D4">
        <w:rPr>
          <w:color w:val="000000" w:themeColor="text1"/>
          <w:szCs w:val="28"/>
        </w:rPr>
        <w:t>)</w:t>
      </w:r>
      <w:r w:rsidRPr="002936D4">
        <w:rPr>
          <w:color w:val="000000" w:themeColor="text1"/>
          <w:szCs w:val="28"/>
        </w:rPr>
        <w:t>，</w:t>
      </w:r>
      <w:r w:rsidR="006370DA" w:rsidRPr="002936D4">
        <w:rPr>
          <w:color w:val="000000" w:themeColor="text1"/>
          <w:szCs w:val="28"/>
        </w:rPr>
        <w:t>由</w:t>
      </w:r>
      <w:r w:rsidRPr="002936D4">
        <w:rPr>
          <w:color w:val="000000" w:themeColor="text1"/>
          <w:szCs w:val="28"/>
        </w:rPr>
        <w:t>本會</w:t>
      </w:r>
      <w:r w:rsidR="003D386B" w:rsidRPr="002936D4">
        <w:rPr>
          <w:color w:val="000000" w:themeColor="text1"/>
          <w:szCs w:val="28"/>
        </w:rPr>
        <w:t>相關</w:t>
      </w:r>
      <w:r w:rsidRPr="002936D4">
        <w:rPr>
          <w:color w:val="000000" w:themeColor="text1"/>
          <w:szCs w:val="28"/>
        </w:rPr>
        <w:t>承辦人員</w:t>
      </w:r>
      <w:r w:rsidR="006370DA" w:rsidRPr="002936D4">
        <w:rPr>
          <w:color w:val="000000" w:themeColor="text1"/>
          <w:szCs w:val="28"/>
        </w:rPr>
        <w:t>確認簽名</w:t>
      </w:r>
      <w:r w:rsidRPr="002936D4">
        <w:rPr>
          <w:color w:val="000000" w:themeColor="text1"/>
          <w:szCs w:val="28"/>
        </w:rPr>
        <w:t>。</w:t>
      </w:r>
    </w:p>
    <w:p w14:paraId="4FD162E6" w14:textId="77777777" w:rsidR="00125A1B" w:rsidRPr="002936D4" w:rsidRDefault="00125A1B" w:rsidP="003B6B0E">
      <w:pPr>
        <w:pStyle w:val="afff0"/>
        <w:numPr>
          <w:ilvl w:val="0"/>
          <w:numId w:val="52"/>
        </w:numPr>
        <w:tabs>
          <w:tab w:val="left" w:pos="2552"/>
        </w:tabs>
        <w:spacing w:line="360" w:lineRule="auto"/>
        <w:ind w:leftChars="0" w:left="1701" w:hanging="340"/>
        <w:jc w:val="both"/>
        <w:rPr>
          <w:color w:val="000000" w:themeColor="text1"/>
          <w:szCs w:val="28"/>
        </w:rPr>
      </w:pPr>
      <w:r>
        <w:rPr>
          <w:rFonts w:hint="eastAsia"/>
          <w:color w:val="000000" w:themeColor="text1"/>
          <w:szCs w:val="28"/>
        </w:rPr>
        <w:t>維護</w:t>
      </w:r>
      <w:r>
        <w:rPr>
          <w:color w:val="000000" w:themeColor="text1"/>
          <w:szCs w:val="28"/>
        </w:rPr>
        <w:t>標的如有損壞不堪修復者，除消耗品外應無償更換</w:t>
      </w:r>
      <w:r w:rsidRPr="002936D4">
        <w:rPr>
          <w:color w:val="000000" w:themeColor="text1"/>
          <w:szCs w:val="28"/>
        </w:rPr>
        <w:t>使其能夠正常運作，因修復所衍生之各項費用</w:t>
      </w:r>
      <w:r w:rsidRPr="002936D4">
        <w:rPr>
          <w:color w:val="000000" w:themeColor="text1"/>
          <w:szCs w:val="28"/>
        </w:rPr>
        <w:t>(</w:t>
      </w:r>
      <w:r w:rsidRPr="002936D4">
        <w:rPr>
          <w:color w:val="000000" w:themeColor="text1"/>
          <w:szCs w:val="28"/>
        </w:rPr>
        <w:t>如檢修費用、所需零件及運費等</w:t>
      </w:r>
      <w:r w:rsidRPr="002936D4">
        <w:rPr>
          <w:color w:val="000000" w:themeColor="text1"/>
          <w:szCs w:val="28"/>
        </w:rPr>
        <w:t>)</w:t>
      </w:r>
      <w:proofErr w:type="gramStart"/>
      <w:r w:rsidRPr="002936D4">
        <w:rPr>
          <w:color w:val="000000" w:themeColor="text1"/>
          <w:szCs w:val="28"/>
        </w:rPr>
        <w:t>均由廠商</w:t>
      </w:r>
      <w:proofErr w:type="gramEnd"/>
      <w:r w:rsidRPr="002936D4">
        <w:rPr>
          <w:color w:val="000000" w:themeColor="text1"/>
          <w:szCs w:val="28"/>
        </w:rPr>
        <w:t>負責。</w:t>
      </w:r>
    </w:p>
    <w:p w14:paraId="2ECBF3A3" w14:textId="77777777" w:rsidR="00125A1B" w:rsidRPr="002936D4" w:rsidRDefault="00125A1B" w:rsidP="003B6B0E">
      <w:pPr>
        <w:pStyle w:val="afff0"/>
        <w:numPr>
          <w:ilvl w:val="0"/>
          <w:numId w:val="52"/>
        </w:numPr>
        <w:tabs>
          <w:tab w:val="left" w:pos="2552"/>
        </w:tabs>
        <w:spacing w:line="360" w:lineRule="auto"/>
        <w:ind w:leftChars="0" w:left="1701" w:hanging="340"/>
        <w:jc w:val="both"/>
        <w:rPr>
          <w:color w:val="000000" w:themeColor="text1"/>
          <w:szCs w:val="28"/>
        </w:rPr>
      </w:pPr>
      <w:r w:rsidRPr="002936D4">
        <w:rPr>
          <w:color w:val="000000" w:themeColor="text1"/>
          <w:szCs w:val="28"/>
        </w:rPr>
        <w:t>因特殊原因無法於原設備完修時，廠商應於時限</w:t>
      </w:r>
      <w:r>
        <w:rPr>
          <w:color w:val="000000" w:themeColor="text1"/>
          <w:szCs w:val="28"/>
        </w:rPr>
        <w:t>內向本會管理單位核備，經本會同意後，得提供替代設備使其正常運作</w:t>
      </w:r>
      <w:r w:rsidRPr="002936D4">
        <w:rPr>
          <w:color w:val="000000" w:themeColor="text1"/>
          <w:szCs w:val="28"/>
        </w:rPr>
        <w:t>至故障設備完修為止。如有特殊需求，需送廠維修時，應經本會核可同意。</w:t>
      </w:r>
    </w:p>
    <w:p w14:paraId="614E8523" w14:textId="77777777" w:rsidR="00125A1B" w:rsidRPr="002936D4" w:rsidRDefault="00125A1B" w:rsidP="003B6B0E">
      <w:pPr>
        <w:pStyle w:val="afff0"/>
        <w:numPr>
          <w:ilvl w:val="0"/>
          <w:numId w:val="52"/>
        </w:numPr>
        <w:tabs>
          <w:tab w:val="left" w:pos="2552"/>
        </w:tabs>
        <w:spacing w:line="360" w:lineRule="auto"/>
        <w:ind w:leftChars="0" w:left="1701" w:hanging="340"/>
        <w:jc w:val="both"/>
        <w:rPr>
          <w:color w:val="000000" w:themeColor="text1"/>
          <w:szCs w:val="28"/>
        </w:rPr>
      </w:pPr>
      <w:r w:rsidRPr="002936D4">
        <w:rPr>
          <w:color w:val="000000" w:themeColor="text1"/>
          <w:szCs w:val="28"/>
        </w:rPr>
        <w:t>標的硬體需更換零配件</w:t>
      </w:r>
      <w:r w:rsidRPr="002936D4">
        <w:rPr>
          <w:color w:val="000000" w:themeColor="text1"/>
          <w:szCs w:val="28"/>
        </w:rPr>
        <w:t>(</w:t>
      </w:r>
      <w:r w:rsidRPr="002936D4">
        <w:rPr>
          <w:color w:val="000000" w:themeColor="text1"/>
          <w:szCs w:val="28"/>
        </w:rPr>
        <w:t>不含消耗品</w:t>
      </w:r>
      <w:r w:rsidRPr="002936D4">
        <w:rPr>
          <w:color w:val="000000" w:themeColor="text1"/>
          <w:szCs w:val="28"/>
        </w:rPr>
        <w:t>)</w:t>
      </w:r>
      <w:r w:rsidRPr="002936D4">
        <w:rPr>
          <w:color w:val="000000" w:themeColor="text1"/>
          <w:szCs w:val="28"/>
        </w:rPr>
        <w:t>或整片模板才得以維持機器正常操作時，廠商應以同等品質或更佳之零配件或備份模板更換之，前述交付之產品零配件需為良品，所需費用含於本案中。</w:t>
      </w:r>
    </w:p>
    <w:p w14:paraId="1C567026" w14:textId="77777777" w:rsidR="00125A1B" w:rsidRPr="00125A1B" w:rsidRDefault="00125A1B" w:rsidP="003B6B0E">
      <w:pPr>
        <w:pStyle w:val="afff0"/>
        <w:numPr>
          <w:ilvl w:val="0"/>
          <w:numId w:val="52"/>
        </w:numPr>
        <w:tabs>
          <w:tab w:val="left" w:pos="2552"/>
        </w:tabs>
        <w:spacing w:line="360" w:lineRule="auto"/>
        <w:ind w:leftChars="0" w:left="1701" w:hanging="340"/>
        <w:jc w:val="both"/>
        <w:rPr>
          <w:color w:val="000000" w:themeColor="text1"/>
          <w:szCs w:val="28"/>
        </w:rPr>
      </w:pPr>
      <w:r w:rsidRPr="00125A1B">
        <w:rPr>
          <w:color w:val="000000" w:themeColor="text1"/>
          <w:szCs w:val="28"/>
        </w:rPr>
        <w:t>零組件安裝前，應經本會檢查無誤後方可施作。零組件經替換後，</w:t>
      </w:r>
      <w:r w:rsidRPr="00125A1B">
        <w:rPr>
          <w:color w:val="000000" w:themeColor="text1"/>
          <w:szCs w:val="28"/>
        </w:rPr>
        <w:lastRenderedPageBreak/>
        <w:t>所安裝之零組件所有權歸於本會。</w:t>
      </w:r>
    </w:p>
    <w:p w14:paraId="3B1932E1" w14:textId="77777777" w:rsidR="004C0891" w:rsidRDefault="004C0891" w:rsidP="003B6B0E">
      <w:pPr>
        <w:pStyle w:val="afff0"/>
        <w:numPr>
          <w:ilvl w:val="0"/>
          <w:numId w:val="19"/>
        </w:numPr>
        <w:spacing w:line="360" w:lineRule="auto"/>
        <w:ind w:leftChars="0" w:left="1418" w:hanging="340"/>
        <w:jc w:val="both"/>
        <w:rPr>
          <w:color w:val="000000" w:themeColor="text1"/>
          <w:szCs w:val="28"/>
        </w:rPr>
      </w:pPr>
      <w:r>
        <w:rPr>
          <w:rFonts w:hint="eastAsia"/>
          <w:color w:val="000000" w:themeColor="text1"/>
          <w:szCs w:val="28"/>
        </w:rPr>
        <w:t>辦理</w:t>
      </w:r>
      <w:r w:rsidRPr="002936D4">
        <w:rPr>
          <w:color w:val="000000" w:themeColor="text1"/>
          <w:szCs w:val="28"/>
        </w:rPr>
        <w:t>基礎資訊服務營運持續</w:t>
      </w:r>
      <w:r w:rsidRPr="002936D4">
        <w:rPr>
          <w:color w:val="000000" w:themeColor="text1"/>
          <w:szCs w:val="28"/>
        </w:rPr>
        <w:t>(BCP)</w:t>
      </w:r>
      <w:r w:rsidRPr="002936D4">
        <w:rPr>
          <w:color w:val="000000" w:themeColor="text1"/>
          <w:szCs w:val="28"/>
        </w:rPr>
        <w:t>演練</w:t>
      </w:r>
    </w:p>
    <w:p w14:paraId="50C1A9BE" w14:textId="77777777" w:rsidR="0064026C" w:rsidRPr="002936D4" w:rsidRDefault="00342BD6" w:rsidP="003B6B0E">
      <w:pPr>
        <w:pStyle w:val="afff0"/>
        <w:numPr>
          <w:ilvl w:val="0"/>
          <w:numId w:val="53"/>
        </w:numPr>
        <w:tabs>
          <w:tab w:val="left" w:pos="2552"/>
        </w:tabs>
        <w:spacing w:line="360" w:lineRule="auto"/>
        <w:ind w:leftChars="0" w:left="1701" w:hanging="340"/>
        <w:jc w:val="both"/>
        <w:rPr>
          <w:color w:val="000000" w:themeColor="text1"/>
          <w:szCs w:val="28"/>
        </w:rPr>
      </w:pPr>
      <w:r w:rsidRPr="002936D4">
        <w:rPr>
          <w:color w:val="000000" w:themeColor="text1"/>
          <w:szCs w:val="28"/>
        </w:rPr>
        <w:t>履約期間應進行本會濟南機房與寶慶機房之「基礎資訊服務營運持續</w:t>
      </w:r>
      <w:r w:rsidRPr="002936D4">
        <w:rPr>
          <w:color w:val="000000" w:themeColor="text1"/>
          <w:szCs w:val="28"/>
        </w:rPr>
        <w:t>(BCP)</w:t>
      </w:r>
      <w:r w:rsidRPr="002936D4">
        <w:rPr>
          <w:color w:val="000000" w:themeColor="text1"/>
          <w:szCs w:val="28"/>
        </w:rPr>
        <w:t>演練」，演練</w:t>
      </w:r>
      <w:r w:rsidR="0037655F" w:rsidRPr="002936D4">
        <w:rPr>
          <w:color w:val="000000" w:themeColor="text1"/>
          <w:szCs w:val="28"/>
        </w:rPr>
        <w:t>項目</w:t>
      </w:r>
      <w:r w:rsidR="004C0891">
        <w:rPr>
          <w:color w:val="000000" w:themeColor="text1"/>
          <w:szCs w:val="28"/>
        </w:rPr>
        <w:t>與時間如下</w:t>
      </w:r>
      <w:r w:rsidR="004C0891">
        <w:rPr>
          <w:rFonts w:hint="eastAsia"/>
          <w:color w:val="000000" w:themeColor="text1"/>
          <w:szCs w:val="28"/>
        </w:rPr>
        <w:t>：</w:t>
      </w:r>
    </w:p>
    <w:tbl>
      <w:tblPr>
        <w:tblStyle w:val="afd"/>
        <w:tblW w:w="0" w:type="auto"/>
        <w:tblInd w:w="1951" w:type="dxa"/>
        <w:tblLook w:val="04A0" w:firstRow="1" w:lastRow="0" w:firstColumn="1" w:lastColumn="0" w:noHBand="0" w:noVBand="1"/>
      </w:tblPr>
      <w:tblGrid>
        <w:gridCol w:w="851"/>
        <w:gridCol w:w="3714"/>
        <w:gridCol w:w="1417"/>
        <w:gridCol w:w="1673"/>
      </w:tblGrid>
      <w:tr w:rsidR="000E1574" w:rsidRPr="002936D4" w14:paraId="6DBFF4EF" w14:textId="77777777" w:rsidTr="0067193C">
        <w:trPr>
          <w:tblHeader/>
        </w:trPr>
        <w:tc>
          <w:tcPr>
            <w:tcW w:w="851" w:type="dxa"/>
            <w:vAlign w:val="center"/>
          </w:tcPr>
          <w:p w14:paraId="3099CD38" w14:textId="77777777" w:rsidR="00CA15DB" w:rsidRPr="002936D4" w:rsidRDefault="00CA15DB" w:rsidP="00CA15DB">
            <w:pPr>
              <w:jc w:val="center"/>
              <w:rPr>
                <w:color w:val="000000" w:themeColor="text1"/>
                <w:szCs w:val="28"/>
              </w:rPr>
            </w:pPr>
            <w:r w:rsidRPr="002936D4">
              <w:rPr>
                <w:color w:val="000000" w:themeColor="text1"/>
                <w:szCs w:val="28"/>
              </w:rPr>
              <w:t>項次</w:t>
            </w:r>
          </w:p>
        </w:tc>
        <w:tc>
          <w:tcPr>
            <w:tcW w:w="3714" w:type="dxa"/>
            <w:vAlign w:val="center"/>
          </w:tcPr>
          <w:p w14:paraId="1762A61A" w14:textId="77777777" w:rsidR="00CA15DB" w:rsidRPr="002936D4" w:rsidRDefault="00CA15DB" w:rsidP="00CA15DB">
            <w:pPr>
              <w:jc w:val="center"/>
              <w:rPr>
                <w:color w:val="000000" w:themeColor="text1"/>
                <w:szCs w:val="28"/>
              </w:rPr>
            </w:pPr>
            <w:r w:rsidRPr="002936D4">
              <w:rPr>
                <w:color w:val="000000" w:themeColor="text1"/>
                <w:szCs w:val="28"/>
              </w:rPr>
              <w:t>服務名稱</w:t>
            </w:r>
          </w:p>
        </w:tc>
        <w:tc>
          <w:tcPr>
            <w:tcW w:w="1417" w:type="dxa"/>
            <w:vAlign w:val="center"/>
          </w:tcPr>
          <w:p w14:paraId="3E8AF53C" w14:textId="77777777" w:rsidR="00CA15DB" w:rsidRPr="002936D4" w:rsidRDefault="00CA15DB" w:rsidP="00CA15DB">
            <w:pPr>
              <w:jc w:val="center"/>
              <w:rPr>
                <w:color w:val="000000" w:themeColor="text1"/>
                <w:szCs w:val="28"/>
              </w:rPr>
            </w:pPr>
            <w:r w:rsidRPr="002936D4">
              <w:rPr>
                <w:color w:val="000000" w:themeColor="text1"/>
                <w:szCs w:val="28"/>
              </w:rPr>
              <w:t>影響網路服務</w:t>
            </w:r>
          </w:p>
        </w:tc>
        <w:tc>
          <w:tcPr>
            <w:tcW w:w="1673" w:type="dxa"/>
            <w:vAlign w:val="center"/>
          </w:tcPr>
          <w:p w14:paraId="73EEC4B4" w14:textId="77777777" w:rsidR="00CA15DB" w:rsidRPr="002936D4" w:rsidRDefault="00CA15DB" w:rsidP="00CA15DB">
            <w:pPr>
              <w:jc w:val="center"/>
              <w:rPr>
                <w:color w:val="000000" w:themeColor="text1"/>
                <w:szCs w:val="28"/>
              </w:rPr>
            </w:pPr>
            <w:r w:rsidRPr="002936D4">
              <w:rPr>
                <w:color w:val="000000" w:themeColor="text1"/>
                <w:szCs w:val="28"/>
              </w:rPr>
              <w:t>演練</w:t>
            </w:r>
            <w:r w:rsidR="0037655F" w:rsidRPr="002936D4">
              <w:rPr>
                <w:color w:val="000000" w:themeColor="text1"/>
                <w:szCs w:val="28"/>
              </w:rPr>
              <w:t>月份</w:t>
            </w:r>
          </w:p>
          <w:p w14:paraId="29FD194A" w14:textId="77777777" w:rsidR="00BE2649" w:rsidRPr="002936D4" w:rsidRDefault="00BE2649" w:rsidP="00CA15DB">
            <w:pPr>
              <w:jc w:val="center"/>
              <w:rPr>
                <w:color w:val="000000" w:themeColor="text1"/>
                <w:szCs w:val="28"/>
              </w:rPr>
            </w:pPr>
            <w:r w:rsidRPr="002936D4">
              <w:rPr>
                <w:color w:val="000000" w:themeColor="text1"/>
                <w:szCs w:val="28"/>
              </w:rPr>
              <w:t>濟南</w:t>
            </w:r>
            <w:r w:rsidRPr="002936D4">
              <w:rPr>
                <w:color w:val="000000" w:themeColor="text1"/>
                <w:szCs w:val="28"/>
              </w:rPr>
              <w:t>/</w:t>
            </w:r>
            <w:r w:rsidRPr="002936D4">
              <w:rPr>
                <w:color w:val="000000" w:themeColor="text1"/>
                <w:szCs w:val="28"/>
              </w:rPr>
              <w:t>寶慶</w:t>
            </w:r>
          </w:p>
        </w:tc>
      </w:tr>
      <w:tr w:rsidR="00C50161" w:rsidRPr="002936D4" w14:paraId="74779C87" w14:textId="77777777" w:rsidTr="0067193C">
        <w:tc>
          <w:tcPr>
            <w:tcW w:w="851" w:type="dxa"/>
            <w:vAlign w:val="center"/>
          </w:tcPr>
          <w:p w14:paraId="782478D8" w14:textId="77777777" w:rsidR="00C50161" w:rsidRPr="002936D4" w:rsidRDefault="00C50161" w:rsidP="00C50161">
            <w:pPr>
              <w:jc w:val="center"/>
              <w:rPr>
                <w:color w:val="000000" w:themeColor="text1"/>
                <w:szCs w:val="28"/>
              </w:rPr>
            </w:pPr>
            <w:r w:rsidRPr="002936D4">
              <w:rPr>
                <w:color w:val="000000" w:themeColor="text1"/>
                <w:szCs w:val="28"/>
              </w:rPr>
              <w:t>1</w:t>
            </w:r>
          </w:p>
        </w:tc>
        <w:tc>
          <w:tcPr>
            <w:tcW w:w="3714" w:type="dxa"/>
            <w:vAlign w:val="center"/>
          </w:tcPr>
          <w:p w14:paraId="2A3CF8C5" w14:textId="77777777" w:rsidR="00C50161" w:rsidRPr="002936D4" w:rsidRDefault="00C50161" w:rsidP="00C50161">
            <w:pPr>
              <w:rPr>
                <w:color w:val="000000" w:themeColor="text1"/>
                <w:szCs w:val="28"/>
              </w:rPr>
            </w:pPr>
            <w:r w:rsidRPr="002936D4">
              <w:rPr>
                <w:color w:val="000000" w:themeColor="text1"/>
                <w:szCs w:val="28"/>
              </w:rPr>
              <w:t>GSN</w:t>
            </w:r>
            <w:r w:rsidRPr="002936D4">
              <w:rPr>
                <w:color w:val="000000" w:themeColor="text1"/>
                <w:szCs w:val="28"/>
              </w:rPr>
              <w:t>網路服務</w:t>
            </w:r>
          </w:p>
        </w:tc>
        <w:tc>
          <w:tcPr>
            <w:tcW w:w="1417" w:type="dxa"/>
            <w:vAlign w:val="center"/>
          </w:tcPr>
          <w:p w14:paraId="0020729D" w14:textId="77777777" w:rsidR="00C50161" w:rsidRPr="002936D4" w:rsidRDefault="00C50161" w:rsidP="00C50161">
            <w:pPr>
              <w:jc w:val="center"/>
              <w:rPr>
                <w:color w:val="000000" w:themeColor="text1"/>
                <w:szCs w:val="28"/>
              </w:rPr>
            </w:pPr>
            <w:r w:rsidRPr="002936D4">
              <w:rPr>
                <w:color w:val="000000" w:themeColor="text1"/>
                <w:szCs w:val="28"/>
              </w:rPr>
              <w:t>是</w:t>
            </w:r>
          </w:p>
        </w:tc>
        <w:tc>
          <w:tcPr>
            <w:tcW w:w="1673" w:type="dxa"/>
            <w:vAlign w:val="center"/>
          </w:tcPr>
          <w:p w14:paraId="77D9AABA" w14:textId="77777777" w:rsidR="00C50161" w:rsidRPr="001B62C8" w:rsidRDefault="00C50161" w:rsidP="00C50161">
            <w:pPr>
              <w:jc w:val="center"/>
              <w:rPr>
                <w:color w:val="000000" w:themeColor="text1"/>
                <w:szCs w:val="28"/>
              </w:rPr>
            </w:pPr>
            <w:r w:rsidRPr="001B62C8">
              <w:rPr>
                <w:rFonts w:hint="eastAsia"/>
                <w:color w:val="000000" w:themeColor="text1"/>
                <w:szCs w:val="28"/>
              </w:rPr>
              <w:t>4</w:t>
            </w:r>
            <w:r w:rsidRPr="001B62C8">
              <w:rPr>
                <w:color w:val="000000" w:themeColor="text1"/>
                <w:szCs w:val="28"/>
              </w:rPr>
              <w:t>月</w:t>
            </w:r>
            <w:r w:rsidRPr="001B62C8">
              <w:rPr>
                <w:color w:val="000000" w:themeColor="text1"/>
                <w:szCs w:val="28"/>
              </w:rPr>
              <w:t>/</w:t>
            </w:r>
            <w:r w:rsidRPr="001B62C8">
              <w:rPr>
                <w:rFonts w:hint="eastAsia"/>
                <w:color w:val="000000" w:themeColor="text1"/>
                <w:szCs w:val="28"/>
              </w:rPr>
              <w:t>5</w:t>
            </w:r>
            <w:r w:rsidRPr="001B62C8">
              <w:rPr>
                <w:color w:val="000000" w:themeColor="text1"/>
                <w:szCs w:val="28"/>
              </w:rPr>
              <w:t>月</w:t>
            </w:r>
          </w:p>
        </w:tc>
      </w:tr>
      <w:tr w:rsidR="000E1574" w:rsidRPr="002936D4" w14:paraId="7C168459" w14:textId="77777777" w:rsidTr="0067193C">
        <w:tc>
          <w:tcPr>
            <w:tcW w:w="851" w:type="dxa"/>
            <w:vAlign w:val="center"/>
          </w:tcPr>
          <w:p w14:paraId="2BBCD21E" w14:textId="77777777" w:rsidR="00CA15DB" w:rsidRPr="002936D4" w:rsidRDefault="00CA15DB" w:rsidP="00CA15DB">
            <w:pPr>
              <w:jc w:val="center"/>
              <w:rPr>
                <w:color w:val="000000" w:themeColor="text1"/>
                <w:szCs w:val="28"/>
              </w:rPr>
            </w:pPr>
            <w:r w:rsidRPr="002936D4">
              <w:rPr>
                <w:color w:val="000000" w:themeColor="text1"/>
                <w:szCs w:val="28"/>
              </w:rPr>
              <w:t>2</w:t>
            </w:r>
          </w:p>
        </w:tc>
        <w:tc>
          <w:tcPr>
            <w:tcW w:w="3714" w:type="dxa"/>
            <w:vAlign w:val="center"/>
          </w:tcPr>
          <w:p w14:paraId="05D5921B" w14:textId="77777777" w:rsidR="00CA15DB" w:rsidRPr="002936D4" w:rsidRDefault="00CA15DB" w:rsidP="00CA15DB">
            <w:pPr>
              <w:rPr>
                <w:color w:val="000000" w:themeColor="text1"/>
                <w:szCs w:val="28"/>
              </w:rPr>
            </w:pPr>
            <w:r w:rsidRPr="002936D4">
              <w:rPr>
                <w:color w:val="000000" w:themeColor="text1"/>
                <w:szCs w:val="28"/>
              </w:rPr>
              <w:t>網路磁碟分享服務</w:t>
            </w:r>
          </w:p>
        </w:tc>
        <w:tc>
          <w:tcPr>
            <w:tcW w:w="1417" w:type="dxa"/>
            <w:vAlign w:val="center"/>
          </w:tcPr>
          <w:p w14:paraId="6D52DB0A" w14:textId="77777777" w:rsidR="00CA15DB" w:rsidRPr="002936D4" w:rsidRDefault="00CA15DB" w:rsidP="00CA15DB">
            <w:pPr>
              <w:jc w:val="center"/>
              <w:rPr>
                <w:color w:val="000000" w:themeColor="text1"/>
                <w:szCs w:val="28"/>
              </w:rPr>
            </w:pPr>
            <w:r w:rsidRPr="002936D4">
              <w:rPr>
                <w:color w:val="000000" w:themeColor="text1"/>
                <w:szCs w:val="28"/>
              </w:rPr>
              <w:t>否</w:t>
            </w:r>
          </w:p>
        </w:tc>
        <w:tc>
          <w:tcPr>
            <w:tcW w:w="1673" w:type="dxa"/>
            <w:vAlign w:val="center"/>
          </w:tcPr>
          <w:p w14:paraId="1EAA088B" w14:textId="77777777" w:rsidR="00CA15DB" w:rsidRPr="001B62C8" w:rsidRDefault="00C50161" w:rsidP="00CA15DB">
            <w:pPr>
              <w:jc w:val="center"/>
              <w:rPr>
                <w:color w:val="000000" w:themeColor="text1"/>
                <w:szCs w:val="28"/>
              </w:rPr>
            </w:pPr>
            <w:r w:rsidRPr="001B62C8">
              <w:rPr>
                <w:rFonts w:hint="eastAsia"/>
                <w:color w:val="000000" w:themeColor="text1"/>
                <w:szCs w:val="28"/>
              </w:rPr>
              <w:t>4</w:t>
            </w:r>
            <w:r w:rsidR="0037655F" w:rsidRPr="001B62C8">
              <w:rPr>
                <w:color w:val="000000" w:themeColor="text1"/>
                <w:szCs w:val="28"/>
              </w:rPr>
              <w:t>月</w:t>
            </w:r>
            <w:r w:rsidR="00676050" w:rsidRPr="001B62C8">
              <w:rPr>
                <w:color w:val="000000" w:themeColor="text1"/>
                <w:szCs w:val="28"/>
              </w:rPr>
              <w:t>/</w:t>
            </w:r>
            <w:r w:rsidRPr="001B62C8">
              <w:rPr>
                <w:rFonts w:hint="eastAsia"/>
                <w:color w:val="000000" w:themeColor="text1"/>
                <w:szCs w:val="28"/>
              </w:rPr>
              <w:t>5</w:t>
            </w:r>
            <w:r w:rsidR="00BE2649" w:rsidRPr="001B62C8">
              <w:rPr>
                <w:color w:val="000000" w:themeColor="text1"/>
                <w:szCs w:val="28"/>
              </w:rPr>
              <w:t>月</w:t>
            </w:r>
          </w:p>
        </w:tc>
      </w:tr>
      <w:tr w:rsidR="00C50161" w:rsidRPr="002936D4" w14:paraId="7FDA317A" w14:textId="77777777" w:rsidTr="0067193C">
        <w:tc>
          <w:tcPr>
            <w:tcW w:w="851" w:type="dxa"/>
            <w:vAlign w:val="center"/>
          </w:tcPr>
          <w:p w14:paraId="06E051F5" w14:textId="77777777" w:rsidR="00C50161" w:rsidRPr="002936D4" w:rsidRDefault="00C50161" w:rsidP="00C50161">
            <w:pPr>
              <w:jc w:val="center"/>
              <w:rPr>
                <w:color w:val="000000" w:themeColor="text1"/>
                <w:szCs w:val="28"/>
              </w:rPr>
            </w:pPr>
            <w:r w:rsidRPr="002936D4">
              <w:rPr>
                <w:color w:val="000000" w:themeColor="text1"/>
                <w:szCs w:val="28"/>
              </w:rPr>
              <w:t>3</w:t>
            </w:r>
          </w:p>
        </w:tc>
        <w:tc>
          <w:tcPr>
            <w:tcW w:w="3714" w:type="dxa"/>
            <w:vAlign w:val="center"/>
          </w:tcPr>
          <w:p w14:paraId="66B4CEC9" w14:textId="77777777" w:rsidR="00C50161" w:rsidRPr="002936D4" w:rsidRDefault="00C50161" w:rsidP="00C50161">
            <w:pPr>
              <w:rPr>
                <w:color w:val="000000" w:themeColor="text1"/>
                <w:szCs w:val="28"/>
              </w:rPr>
            </w:pPr>
            <w:r w:rsidRPr="002936D4">
              <w:rPr>
                <w:color w:val="000000" w:themeColor="text1"/>
                <w:szCs w:val="28"/>
              </w:rPr>
              <w:t>區域骨幹網路服務</w:t>
            </w:r>
          </w:p>
        </w:tc>
        <w:tc>
          <w:tcPr>
            <w:tcW w:w="1417" w:type="dxa"/>
            <w:vAlign w:val="center"/>
          </w:tcPr>
          <w:p w14:paraId="416DEA5C" w14:textId="77777777" w:rsidR="00C50161" w:rsidRPr="002936D4" w:rsidRDefault="00C50161" w:rsidP="00C50161">
            <w:pPr>
              <w:jc w:val="center"/>
              <w:rPr>
                <w:color w:val="000000" w:themeColor="text1"/>
                <w:szCs w:val="28"/>
              </w:rPr>
            </w:pPr>
            <w:r w:rsidRPr="002936D4">
              <w:rPr>
                <w:color w:val="000000" w:themeColor="text1"/>
                <w:szCs w:val="28"/>
              </w:rPr>
              <w:t>是</w:t>
            </w:r>
          </w:p>
        </w:tc>
        <w:tc>
          <w:tcPr>
            <w:tcW w:w="1673" w:type="dxa"/>
            <w:vAlign w:val="center"/>
          </w:tcPr>
          <w:p w14:paraId="30C49022" w14:textId="77777777" w:rsidR="00C50161" w:rsidRPr="001B62C8" w:rsidRDefault="00C50161" w:rsidP="00C50161">
            <w:pPr>
              <w:jc w:val="center"/>
              <w:rPr>
                <w:color w:val="000000" w:themeColor="text1"/>
                <w:szCs w:val="28"/>
              </w:rPr>
            </w:pPr>
            <w:r w:rsidRPr="001B62C8">
              <w:rPr>
                <w:rFonts w:hint="eastAsia"/>
                <w:color w:val="000000" w:themeColor="text1"/>
                <w:szCs w:val="28"/>
              </w:rPr>
              <w:t>7</w:t>
            </w:r>
            <w:r w:rsidRPr="001B62C8">
              <w:rPr>
                <w:color w:val="000000" w:themeColor="text1"/>
                <w:szCs w:val="28"/>
              </w:rPr>
              <w:t>月</w:t>
            </w:r>
            <w:r w:rsidRPr="001B62C8">
              <w:rPr>
                <w:color w:val="000000" w:themeColor="text1"/>
                <w:szCs w:val="28"/>
              </w:rPr>
              <w:t>/</w:t>
            </w:r>
            <w:r w:rsidRPr="001B62C8">
              <w:rPr>
                <w:rFonts w:hint="eastAsia"/>
                <w:color w:val="000000" w:themeColor="text1"/>
                <w:szCs w:val="28"/>
              </w:rPr>
              <w:t>8</w:t>
            </w:r>
            <w:r w:rsidRPr="001B62C8">
              <w:rPr>
                <w:color w:val="000000" w:themeColor="text1"/>
                <w:szCs w:val="28"/>
              </w:rPr>
              <w:t>月</w:t>
            </w:r>
          </w:p>
        </w:tc>
      </w:tr>
      <w:tr w:rsidR="000E1574" w:rsidRPr="002936D4" w14:paraId="51D3AA53" w14:textId="77777777" w:rsidTr="0067193C">
        <w:tc>
          <w:tcPr>
            <w:tcW w:w="851" w:type="dxa"/>
            <w:vAlign w:val="center"/>
          </w:tcPr>
          <w:p w14:paraId="70A9204F" w14:textId="77777777" w:rsidR="00CA15DB" w:rsidRPr="002936D4" w:rsidRDefault="00CA15DB" w:rsidP="00CA15DB">
            <w:pPr>
              <w:jc w:val="center"/>
              <w:rPr>
                <w:color w:val="000000" w:themeColor="text1"/>
                <w:szCs w:val="28"/>
              </w:rPr>
            </w:pPr>
            <w:r w:rsidRPr="002936D4">
              <w:rPr>
                <w:color w:val="000000" w:themeColor="text1"/>
                <w:szCs w:val="28"/>
              </w:rPr>
              <w:t>4</w:t>
            </w:r>
          </w:p>
        </w:tc>
        <w:tc>
          <w:tcPr>
            <w:tcW w:w="3714" w:type="dxa"/>
            <w:vAlign w:val="center"/>
          </w:tcPr>
          <w:p w14:paraId="234974CE" w14:textId="4E71CE7A" w:rsidR="00CA15DB" w:rsidRPr="002936D4" w:rsidRDefault="0067193C" w:rsidP="00CA15DB">
            <w:pPr>
              <w:rPr>
                <w:color w:val="000000" w:themeColor="text1"/>
                <w:szCs w:val="28"/>
              </w:rPr>
            </w:pPr>
            <w:r w:rsidRPr="0067193C">
              <w:rPr>
                <w:color w:val="000000" w:themeColor="text1"/>
                <w:szCs w:val="28"/>
              </w:rPr>
              <w:t>Active Directory </w:t>
            </w:r>
            <w:r w:rsidRPr="0067193C">
              <w:rPr>
                <w:color w:val="000000" w:themeColor="text1"/>
                <w:szCs w:val="28"/>
              </w:rPr>
              <w:t>網域</w:t>
            </w:r>
            <w:r w:rsidR="00CA15DB" w:rsidRPr="002936D4">
              <w:rPr>
                <w:color w:val="000000" w:themeColor="text1"/>
                <w:szCs w:val="28"/>
              </w:rPr>
              <w:t>服務</w:t>
            </w:r>
          </w:p>
        </w:tc>
        <w:tc>
          <w:tcPr>
            <w:tcW w:w="1417" w:type="dxa"/>
            <w:vAlign w:val="center"/>
          </w:tcPr>
          <w:p w14:paraId="5412D149" w14:textId="77777777" w:rsidR="00CA15DB" w:rsidRPr="002936D4" w:rsidRDefault="00CA15DB" w:rsidP="00CA15DB">
            <w:pPr>
              <w:jc w:val="center"/>
              <w:rPr>
                <w:color w:val="000000" w:themeColor="text1"/>
                <w:szCs w:val="28"/>
              </w:rPr>
            </w:pPr>
            <w:r w:rsidRPr="002936D4">
              <w:rPr>
                <w:color w:val="000000" w:themeColor="text1"/>
                <w:szCs w:val="28"/>
              </w:rPr>
              <w:t>否</w:t>
            </w:r>
          </w:p>
        </w:tc>
        <w:tc>
          <w:tcPr>
            <w:tcW w:w="1673" w:type="dxa"/>
            <w:vAlign w:val="center"/>
          </w:tcPr>
          <w:p w14:paraId="70F3BE2D" w14:textId="77777777" w:rsidR="00CA15DB" w:rsidRPr="001B62C8" w:rsidRDefault="00C50161" w:rsidP="00CA15DB">
            <w:pPr>
              <w:jc w:val="center"/>
              <w:rPr>
                <w:color w:val="000000" w:themeColor="text1"/>
                <w:szCs w:val="28"/>
              </w:rPr>
            </w:pPr>
            <w:r w:rsidRPr="001B62C8">
              <w:rPr>
                <w:rFonts w:hint="eastAsia"/>
                <w:color w:val="000000" w:themeColor="text1"/>
                <w:szCs w:val="28"/>
              </w:rPr>
              <w:t>7</w:t>
            </w:r>
            <w:r w:rsidR="0037655F" w:rsidRPr="001B62C8">
              <w:rPr>
                <w:color w:val="000000" w:themeColor="text1"/>
                <w:szCs w:val="28"/>
              </w:rPr>
              <w:t>月</w:t>
            </w:r>
            <w:r w:rsidR="00676050" w:rsidRPr="001B62C8">
              <w:rPr>
                <w:color w:val="000000" w:themeColor="text1"/>
                <w:szCs w:val="28"/>
              </w:rPr>
              <w:t>/</w:t>
            </w:r>
            <w:r w:rsidRPr="001B62C8">
              <w:rPr>
                <w:rFonts w:hint="eastAsia"/>
                <w:color w:val="000000" w:themeColor="text1"/>
                <w:szCs w:val="28"/>
              </w:rPr>
              <w:t>8</w:t>
            </w:r>
            <w:r w:rsidR="00BE2649" w:rsidRPr="001B62C8">
              <w:rPr>
                <w:color w:val="000000" w:themeColor="text1"/>
                <w:szCs w:val="28"/>
              </w:rPr>
              <w:t>月</w:t>
            </w:r>
          </w:p>
        </w:tc>
      </w:tr>
      <w:tr w:rsidR="00C50161" w:rsidRPr="002936D4" w14:paraId="1267D5A8" w14:textId="77777777" w:rsidTr="0067193C">
        <w:tc>
          <w:tcPr>
            <w:tcW w:w="851" w:type="dxa"/>
            <w:vAlign w:val="center"/>
          </w:tcPr>
          <w:p w14:paraId="403A143C" w14:textId="77777777" w:rsidR="00C50161" w:rsidRPr="002936D4" w:rsidRDefault="00C50161" w:rsidP="00C50161">
            <w:pPr>
              <w:jc w:val="center"/>
              <w:rPr>
                <w:color w:val="000000" w:themeColor="text1"/>
                <w:szCs w:val="28"/>
              </w:rPr>
            </w:pPr>
            <w:r w:rsidRPr="002936D4">
              <w:rPr>
                <w:color w:val="000000" w:themeColor="text1"/>
                <w:szCs w:val="28"/>
              </w:rPr>
              <w:t>5</w:t>
            </w:r>
          </w:p>
        </w:tc>
        <w:tc>
          <w:tcPr>
            <w:tcW w:w="3714" w:type="dxa"/>
            <w:vAlign w:val="center"/>
          </w:tcPr>
          <w:p w14:paraId="0F2712B9" w14:textId="77777777" w:rsidR="00C50161" w:rsidRPr="002936D4" w:rsidRDefault="00C50161" w:rsidP="00C50161">
            <w:pPr>
              <w:rPr>
                <w:color w:val="000000" w:themeColor="text1"/>
                <w:szCs w:val="28"/>
              </w:rPr>
            </w:pPr>
            <w:r w:rsidRPr="002936D4">
              <w:rPr>
                <w:color w:val="000000" w:themeColor="text1"/>
                <w:szCs w:val="28"/>
              </w:rPr>
              <w:t>防火牆防護服務</w:t>
            </w:r>
          </w:p>
        </w:tc>
        <w:tc>
          <w:tcPr>
            <w:tcW w:w="1417" w:type="dxa"/>
            <w:vAlign w:val="center"/>
          </w:tcPr>
          <w:p w14:paraId="6905FD46" w14:textId="77777777" w:rsidR="00C50161" w:rsidRPr="002936D4" w:rsidRDefault="00C50161" w:rsidP="00C50161">
            <w:pPr>
              <w:jc w:val="center"/>
              <w:rPr>
                <w:color w:val="000000" w:themeColor="text1"/>
                <w:szCs w:val="28"/>
              </w:rPr>
            </w:pPr>
            <w:r w:rsidRPr="002936D4">
              <w:rPr>
                <w:color w:val="000000" w:themeColor="text1"/>
                <w:szCs w:val="28"/>
              </w:rPr>
              <w:t>是</w:t>
            </w:r>
          </w:p>
        </w:tc>
        <w:tc>
          <w:tcPr>
            <w:tcW w:w="1673" w:type="dxa"/>
            <w:vAlign w:val="center"/>
          </w:tcPr>
          <w:p w14:paraId="25D25DDE" w14:textId="77777777" w:rsidR="00C50161" w:rsidRPr="001B62C8" w:rsidRDefault="00C50161" w:rsidP="00C50161">
            <w:pPr>
              <w:jc w:val="center"/>
              <w:rPr>
                <w:color w:val="000000" w:themeColor="text1"/>
                <w:szCs w:val="28"/>
              </w:rPr>
            </w:pPr>
            <w:r w:rsidRPr="001B62C8">
              <w:rPr>
                <w:color w:val="000000" w:themeColor="text1"/>
                <w:szCs w:val="28"/>
              </w:rPr>
              <w:t>10</w:t>
            </w:r>
            <w:r w:rsidRPr="001B62C8">
              <w:rPr>
                <w:color w:val="000000" w:themeColor="text1"/>
                <w:szCs w:val="28"/>
              </w:rPr>
              <w:t>月</w:t>
            </w:r>
            <w:r w:rsidRPr="001B62C8">
              <w:rPr>
                <w:color w:val="000000" w:themeColor="text1"/>
                <w:szCs w:val="28"/>
              </w:rPr>
              <w:t>/1</w:t>
            </w:r>
            <w:r w:rsidRPr="001B62C8">
              <w:rPr>
                <w:rFonts w:hint="eastAsia"/>
                <w:color w:val="000000" w:themeColor="text1"/>
                <w:szCs w:val="28"/>
              </w:rPr>
              <w:t>1</w:t>
            </w:r>
            <w:r w:rsidRPr="001B62C8">
              <w:rPr>
                <w:color w:val="000000" w:themeColor="text1"/>
                <w:szCs w:val="28"/>
              </w:rPr>
              <w:t>月</w:t>
            </w:r>
          </w:p>
        </w:tc>
      </w:tr>
      <w:tr w:rsidR="00CA15DB" w:rsidRPr="002936D4" w14:paraId="7A70DC11" w14:textId="77777777" w:rsidTr="0067193C">
        <w:tc>
          <w:tcPr>
            <w:tcW w:w="851" w:type="dxa"/>
            <w:vAlign w:val="center"/>
          </w:tcPr>
          <w:p w14:paraId="347C56DD" w14:textId="77777777" w:rsidR="00CA15DB" w:rsidRPr="002936D4" w:rsidRDefault="00CA15DB" w:rsidP="00CA15DB">
            <w:pPr>
              <w:jc w:val="center"/>
              <w:rPr>
                <w:color w:val="000000" w:themeColor="text1"/>
                <w:szCs w:val="28"/>
              </w:rPr>
            </w:pPr>
            <w:r w:rsidRPr="002936D4">
              <w:rPr>
                <w:color w:val="000000" w:themeColor="text1"/>
                <w:szCs w:val="28"/>
              </w:rPr>
              <w:t>6</w:t>
            </w:r>
          </w:p>
        </w:tc>
        <w:tc>
          <w:tcPr>
            <w:tcW w:w="3714" w:type="dxa"/>
            <w:vAlign w:val="center"/>
          </w:tcPr>
          <w:p w14:paraId="211D250B" w14:textId="77777777" w:rsidR="00CA15DB" w:rsidRPr="002936D4" w:rsidRDefault="003F472C" w:rsidP="00CA15DB">
            <w:pPr>
              <w:rPr>
                <w:color w:val="000000" w:themeColor="text1"/>
                <w:szCs w:val="28"/>
              </w:rPr>
            </w:pPr>
            <w:r w:rsidRPr="002936D4">
              <w:rPr>
                <w:color w:val="000000" w:themeColor="text1"/>
                <w:szCs w:val="28"/>
              </w:rPr>
              <w:t>列印服務伺服器</w:t>
            </w:r>
          </w:p>
        </w:tc>
        <w:tc>
          <w:tcPr>
            <w:tcW w:w="1417" w:type="dxa"/>
            <w:vAlign w:val="center"/>
          </w:tcPr>
          <w:p w14:paraId="7622D8C8" w14:textId="77777777" w:rsidR="00CA15DB" w:rsidRPr="002936D4" w:rsidRDefault="00CA15DB" w:rsidP="00CA15DB">
            <w:pPr>
              <w:jc w:val="center"/>
              <w:rPr>
                <w:color w:val="000000" w:themeColor="text1"/>
                <w:szCs w:val="28"/>
              </w:rPr>
            </w:pPr>
            <w:r w:rsidRPr="002936D4">
              <w:rPr>
                <w:color w:val="000000" w:themeColor="text1"/>
                <w:szCs w:val="28"/>
              </w:rPr>
              <w:t>否</w:t>
            </w:r>
          </w:p>
        </w:tc>
        <w:tc>
          <w:tcPr>
            <w:tcW w:w="1673" w:type="dxa"/>
            <w:vAlign w:val="center"/>
          </w:tcPr>
          <w:p w14:paraId="31E35CEE" w14:textId="77777777" w:rsidR="00CA15DB" w:rsidRPr="001B62C8" w:rsidRDefault="00C50161" w:rsidP="00CA15DB">
            <w:pPr>
              <w:jc w:val="center"/>
              <w:rPr>
                <w:color w:val="000000" w:themeColor="text1"/>
                <w:szCs w:val="28"/>
              </w:rPr>
            </w:pPr>
            <w:r w:rsidRPr="001B62C8">
              <w:rPr>
                <w:color w:val="000000" w:themeColor="text1"/>
                <w:szCs w:val="28"/>
              </w:rPr>
              <w:t>10</w:t>
            </w:r>
            <w:r w:rsidR="0037655F" w:rsidRPr="001B62C8">
              <w:rPr>
                <w:color w:val="000000" w:themeColor="text1"/>
                <w:szCs w:val="28"/>
              </w:rPr>
              <w:t>月</w:t>
            </w:r>
            <w:r w:rsidR="00676050" w:rsidRPr="001B62C8">
              <w:rPr>
                <w:color w:val="000000" w:themeColor="text1"/>
                <w:szCs w:val="28"/>
              </w:rPr>
              <w:t>/1</w:t>
            </w:r>
            <w:r w:rsidRPr="001B62C8">
              <w:rPr>
                <w:rFonts w:hint="eastAsia"/>
                <w:color w:val="000000" w:themeColor="text1"/>
                <w:szCs w:val="28"/>
              </w:rPr>
              <w:t>1</w:t>
            </w:r>
            <w:r w:rsidR="00BE2649" w:rsidRPr="001B62C8">
              <w:rPr>
                <w:color w:val="000000" w:themeColor="text1"/>
                <w:szCs w:val="28"/>
              </w:rPr>
              <w:t>月</w:t>
            </w:r>
          </w:p>
        </w:tc>
      </w:tr>
    </w:tbl>
    <w:p w14:paraId="56B76E90" w14:textId="77777777" w:rsidR="00CA15DB" w:rsidRDefault="00CA15DB" w:rsidP="00CA15DB">
      <w:pPr>
        <w:pStyle w:val="afff0"/>
        <w:tabs>
          <w:tab w:val="left" w:pos="2552"/>
        </w:tabs>
        <w:spacing w:line="360" w:lineRule="auto"/>
        <w:ind w:leftChars="0" w:left="2551"/>
        <w:jc w:val="both"/>
        <w:rPr>
          <w:color w:val="000000" w:themeColor="text1"/>
          <w:szCs w:val="28"/>
        </w:rPr>
      </w:pPr>
    </w:p>
    <w:p w14:paraId="561963DA" w14:textId="77777777" w:rsidR="004C0891" w:rsidRDefault="004C0891" w:rsidP="003B6B0E">
      <w:pPr>
        <w:pStyle w:val="afff0"/>
        <w:numPr>
          <w:ilvl w:val="0"/>
          <w:numId w:val="53"/>
        </w:numPr>
        <w:tabs>
          <w:tab w:val="left" w:pos="2552"/>
        </w:tabs>
        <w:spacing w:line="360" w:lineRule="auto"/>
        <w:ind w:leftChars="0" w:left="1701" w:hanging="340"/>
        <w:jc w:val="both"/>
        <w:rPr>
          <w:color w:val="000000" w:themeColor="text1"/>
          <w:szCs w:val="28"/>
        </w:rPr>
      </w:pPr>
      <w:r w:rsidRPr="002936D4">
        <w:rPr>
          <w:color w:val="000000" w:themeColor="text1"/>
          <w:szCs w:val="28"/>
        </w:rPr>
        <w:t>廠商須於</w:t>
      </w:r>
      <w:r>
        <w:rPr>
          <w:color w:val="000000" w:themeColor="text1"/>
          <w:szCs w:val="28"/>
        </w:rPr>
        <w:t>執行演練</w:t>
      </w:r>
      <w:r>
        <w:rPr>
          <w:rFonts w:hint="eastAsia"/>
          <w:color w:val="000000" w:themeColor="text1"/>
          <w:szCs w:val="28"/>
        </w:rPr>
        <w:t>5</w:t>
      </w:r>
      <w:r>
        <w:rPr>
          <w:rFonts w:hint="eastAsia"/>
          <w:color w:val="000000" w:themeColor="text1"/>
          <w:szCs w:val="28"/>
        </w:rPr>
        <w:t>個工作天</w:t>
      </w:r>
      <w:r>
        <w:rPr>
          <w:color w:val="000000" w:themeColor="text1"/>
          <w:szCs w:val="28"/>
        </w:rPr>
        <w:t>前提交演練計畫，經</w:t>
      </w:r>
      <w:r>
        <w:rPr>
          <w:rFonts w:hint="eastAsia"/>
          <w:color w:val="000000" w:themeColor="text1"/>
          <w:szCs w:val="28"/>
        </w:rPr>
        <w:t>本會</w:t>
      </w:r>
      <w:r>
        <w:rPr>
          <w:color w:val="000000" w:themeColor="text1"/>
          <w:szCs w:val="28"/>
        </w:rPr>
        <w:t>同意後始得進行演練作業</w:t>
      </w:r>
      <w:r>
        <w:rPr>
          <w:rFonts w:hint="eastAsia"/>
          <w:color w:val="000000" w:themeColor="text1"/>
          <w:szCs w:val="28"/>
        </w:rPr>
        <w:t>；</w:t>
      </w:r>
      <w:r w:rsidRPr="002936D4">
        <w:rPr>
          <w:color w:val="000000" w:themeColor="text1"/>
          <w:szCs w:val="28"/>
        </w:rPr>
        <w:t>演練後，</w:t>
      </w:r>
      <w:r>
        <w:rPr>
          <w:rFonts w:hint="eastAsia"/>
          <w:color w:val="000000" w:themeColor="text1"/>
          <w:szCs w:val="28"/>
        </w:rPr>
        <w:t>於</w:t>
      </w:r>
      <w:r>
        <w:rPr>
          <w:rFonts w:hint="eastAsia"/>
          <w:color w:val="000000" w:themeColor="text1"/>
          <w:szCs w:val="28"/>
        </w:rPr>
        <w:t>5</w:t>
      </w:r>
      <w:r>
        <w:rPr>
          <w:rFonts w:hint="eastAsia"/>
          <w:color w:val="000000" w:themeColor="text1"/>
          <w:szCs w:val="28"/>
        </w:rPr>
        <w:t>個工作天內提交該次演練報告。</w:t>
      </w:r>
    </w:p>
    <w:p w14:paraId="27187E5C" w14:textId="5B2D7F06" w:rsidR="004C0891" w:rsidRPr="002936D4" w:rsidRDefault="004C0891" w:rsidP="003B6B0E">
      <w:pPr>
        <w:pStyle w:val="afff0"/>
        <w:numPr>
          <w:ilvl w:val="0"/>
          <w:numId w:val="53"/>
        </w:numPr>
        <w:tabs>
          <w:tab w:val="left" w:pos="2552"/>
        </w:tabs>
        <w:spacing w:line="360" w:lineRule="auto"/>
        <w:ind w:leftChars="0" w:left="1701" w:hanging="340"/>
        <w:jc w:val="both"/>
        <w:rPr>
          <w:color w:val="000000" w:themeColor="text1"/>
          <w:szCs w:val="28"/>
        </w:rPr>
      </w:pPr>
      <w:r>
        <w:rPr>
          <w:rFonts w:hint="eastAsia"/>
          <w:color w:val="000000" w:themeColor="text1"/>
          <w:szCs w:val="28"/>
        </w:rPr>
        <w:t>每</w:t>
      </w:r>
      <w:r w:rsidR="009D2AF0">
        <w:rPr>
          <w:rFonts w:hint="eastAsia"/>
          <w:color w:val="000000" w:themeColor="text1"/>
          <w:szCs w:val="28"/>
        </w:rPr>
        <w:t>期</w:t>
      </w:r>
      <w:r w:rsidRPr="002936D4">
        <w:rPr>
          <w:color w:val="000000" w:themeColor="text1"/>
          <w:szCs w:val="28"/>
        </w:rPr>
        <w:t>提交</w:t>
      </w:r>
      <w:r>
        <w:rPr>
          <w:rFonts w:hint="eastAsia"/>
          <w:color w:val="000000" w:themeColor="text1"/>
          <w:szCs w:val="28"/>
        </w:rPr>
        <w:t>該</w:t>
      </w:r>
      <w:r w:rsidR="009D2AF0">
        <w:rPr>
          <w:rFonts w:hint="eastAsia"/>
          <w:color w:val="000000" w:themeColor="text1"/>
          <w:szCs w:val="28"/>
        </w:rPr>
        <w:t>期</w:t>
      </w:r>
      <w:r w:rsidRPr="002936D4">
        <w:rPr>
          <w:color w:val="000000" w:themeColor="text1"/>
          <w:szCs w:val="28"/>
        </w:rPr>
        <w:t>「</w:t>
      </w:r>
      <w:r w:rsidRPr="002936D4">
        <w:rPr>
          <w:b/>
          <w:color w:val="000000" w:themeColor="text1"/>
          <w:szCs w:val="28"/>
        </w:rPr>
        <w:t>基礎資訊服務營運持續</w:t>
      </w:r>
      <w:r w:rsidRPr="002936D4">
        <w:rPr>
          <w:b/>
          <w:color w:val="000000" w:themeColor="text1"/>
          <w:szCs w:val="28"/>
        </w:rPr>
        <w:t>(BCP)</w:t>
      </w:r>
      <w:r w:rsidRPr="002936D4">
        <w:rPr>
          <w:b/>
          <w:color w:val="000000" w:themeColor="text1"/>
          <w:szCs w:val="28"/>
        </w:rPr>
        <w:t>演練報告</w:t>
      </w:r>
      <w:r w:rsidRPr="002936D4">
        <w:rPr>
          <w:color w:val="000000" w:themeColor="text1"/>
          <w:szCs w:val="28"/>
        </w:rPr>
        <w:t>」。</w:t>
      </w:r>
    </w:p>
    <w:p w14:paraId="71B452EE" w14:textId="77777777" w:rsidR="004C0891" w:rsidRDefault="004C0891" w:rsidP="003B6B0E">
      <w:pPr>
        <w:pStyle w:val="afff0"/>
        <w:numPr>
          <w:ilvl w:val="0"/>
          <w:numId w:val="19"/>
        </w:numPr>
        <w:spacing w:line="360" w:lineRule="auto"/>
        <w:ind w:leftChars="0" w:left="1418" w:hanging="340"/>
        <w:jc w:val="both"/>
        <w:rPr>
          <w:color w:val="000000" w:themeColor="text1"/>
          <w:szCs w:val="28"/>
        </w:rPr>
      </w:pPr>
      <w:r>
        <w:rPr>
          <w:rFonts w:hint="eastAsia"/>
          <w:color w:val="000000" w:themeColor="text1"/>
          <w:szCs w:val="28"/>
        </w:rPr>
        <w:t>其他維運工作：</w:t>
      </w:r>
    </w:p>
    <w:p w14:paraId="2DDE678D" w14:textId="77777777" w:rsidR="00763C83" w:rsidRPr="002936D4" w:rsidRDefault="00125A1B" w:rsidP="003B6B0E">
      <w:pPr>
        <w:pStyle w:val="afff0"/>
        <w:numPr>
          <w:ilvl w:val="0"/>
          <w:numId w:val="54"/>
        </w:numPr>
        <w:tabs>
          <w:tab w:val="left" w:pos="2552"/>
        </w:tabs>
        <w:spacing w:line="360" w:lineRule="auto"/>
        <w:ind w:leftChars="0" w:left="1701" w:hanging="340"/>
        <w:jc w:val="both"/>
        <w:rPr>
          <w:color w:val="000000" w:themeColor="text1"/>
          <w:szCs w:val="28"/>
        </w:rPr>
      </w:pPr>
      <w:r>
        <w:rPr>
          <w:rFonts w:hint="eastAsia"/>
          <w:color w:val="000000" w:themeColor="text1"/>
          <w:szCs w:val="28"/>
        </w:rPr>
        <w:t>協助</w:t>
      </w:r>
      <w:r w:rsidR="00763C83" w:rsidRPr="002936D4">
        <w:rPr>
          <w:color w:val="000000" w:themeColor="text1"/>
          <w:szCs w:val="28"/>
        </w:rPr>
        <w:t>設備安裝及遷移，須配合調校修改參數等相關作業，使相關設備及系統恢復正常運作。</w:t>
      </w:r>
    </w:p>
    <w:p w14:paraId="48376610" w14:textId="77777777" w:rsidR="00763C83" w:rsidRPr="002936D4" w:rsidRDefault="00125A1B" w:rsidP="003B6B0E">
      <w:pPr>
        <w:pStyle w:val="afff0"/>
        <w:numPr>
          <w:ilvl w:val="0"/>
          <w:numId w:val="54"/>
        </w:numPr>
        <w:tabs>
          <w:tab w:val="left" w:pos="2552"/>
        </w:tabs>
        <w:spacing w:line="360" w:lineRule="auto"/>
        <w:ind w:leftChars="0" w:left="1701" w:hanging="340"/>
        <w:jc w:val="both"/>
        <w:rPr>
          <w:color w:val="000000" w:themeColor="text1"/>
          <w:szCs w:val="28"/>
        </w:rPr>
      </w:pPr>
      <w:r>
        <w:rPr>
          <w:rFonts w:hint="eastAsia"/>
          <w:color w:val="000000" w:themeColor="text1"/>
          <w:szCs w:val="28"/>
        </w:rPr>
        <w:t>辦理</w:t>
      </w:r>
      <w:r w:rsidR="00763C83" w:rsidRPr="002936D4">
        <w:rPr>
          <w:color w:val="000000" w:themeColor="text1"/>
          <w:szCs w:val="28"/>
        </w:rPr>
        <w:t>區域網路線路、虛擬私有網路</w:t>
      </w:r>
      <w:r w:rsidR="00763C83" w:rsidRPr="002936D4">
        <w:rPr>
          <w:color w:val="000000" w:themeColor="text1"/>
          <w:szCs w:val="28"/>
        </w:rPr>
        <w:t>(VPN)</w:t>
      </w:r>
      <w:r w:rsidR="00763C83" w:rsidRPr="002936D4">
        <w:rPr>
          <w:color w:val="000000" w:themeColor="text1"/>
          <w:szCs w:val="28"/>
        </w:rPr>
        <w:t>、無線網路之查修。</w:t>
      </w:r>
    </w:p>
    <w:p w14:paraId="1053457D" w14:textId="3A112DA4" w:rsidR="00763C83" w:rsidRPr="002936D4" w:rsidRDefault="00763C83" w:rsidP="003B6B0E">
      <w:pPr>
        <w:pStyle w:val="afff0"/>
        <w:numPr>
          <w:ilvl w:val="0"/>
          <w:numId w:val="54"/>
        </w:numPr>
        <w:tabs>
          <w:tab w:val="left" w:pos="2552"/>
        </w:tabs>
        <w:spacing w:line="360" w:lineRule="auto"/>
        <w:ind w:leftChars="0" w:left="1701" w:hanging="340"/>
        <w:jc w:val="both"/>
        <w:rPr>
          <w:color w:val="000000" w:themeColor="text1"/>
          <w:szCs w:val="28"/>
        </w:rPr>
      </w:pPr>
      <w:r w:rsidRPr="002936D4">
        <w:rPr>
          <w:color w:val="000000" w:themeColor="text1"/>
          <w:szCs w:val="28"/>
        </w:rPr>
        <w:t>配合本會需求，協助新增</w:t>
      </w:r>
      <w:r w:rsidR="00806C00" w:rsidRPr="002936D4">
        <w:rPr>
          <w:color w:val="000000" w:themeColor="text1"/>
          <w:szCs w:val="28"/>
        </w:rPr>
        <w:t>、</w:t>
      </w:r>
      <w:r w:rsidRPr="002936D4">
        <w:rPr>
          <w:color w:val="000000" w:themeColor="text1"/>
          <w:szCs w:val="28"/>
        </w:rPr>
        <w:t>移動網點</w:t>
      </w:r>
      <w:r w:rsidR="001B62C8">
        <w:rPr>
          <w:rFonts w:hint="eastAsia"/>
          <w:color w:val="000000" w:themeColor="text1"/>
          <w:szCs w:val="28"/>
        </w:rPr>
        <w:t>及</w:t>
      </w:r>
      <w:proofErr w:type="gramStart"/>
      <w:r w:rsidR="00806C00" w:rsidRPr="002936D4">
        <w:rPr>
          <w:color w:val="000000" w:themeColor="text1"/>
          <w:szCs w:val="28"/>
        </w:rPr>
        <w:t>佈</w:t>
      </w:r>
      <w:proofErr w:type="gramEnd"/>
      <w:r w:rsidR="00806C00" w:rsidRPr="002936D4">
        <w:rPr>
          <w:color w:val="000000" w:themeColor="text1"/>
          <w:szCs w:val="28"/>
        </w:rPr>
        <w:t>線</w:t>
      </w:r>
      <w:r w:rsidRPr="002936D4">
        <w:rPr>
          <w:color w:val="000000" w:themeColor="text1"/>
          <w:szCs w:val="28"/>
        </w:rPr>
        <w:t>。</w:t>
      </w:r>
    </w:p>
    <w:p w14:paraId="659D7F6F" w14:textId="77777777" w:rsidR="00763C83" w:rsidRPr="002936D4" w:rsidRDefault="00763C83" w:rsidP="003B6B0E">
      <w:pPr>
        <w:pStyle w:val="afff0"/>
        <w:numPr>
          <w:ilvl w:val="0"/>
          <w:numId w:val="54"/>
        </w:numPr>
        <w:tabs>
          <w:tab w:val="left" w:pos="2552"/>
        </w:tabs>
        <w:spacing w:line="360" w:lineRule="auto"/>
        <w:ind w:leftChars="0" w:left="1701" w:hanging="340"/>
        <w:jc w:val="both"/>
        <w:rPr>
          <w:color w:val="000000" w:themeColor="text1"/>
          <w:szCs w:val="28"/>
        </w:rPr>
      </w:pPr>
      <w:r w:rsidRPr="002936D4">
        <w:rPr>
          <w:color w:val="000000" w:themeColor="text1"/>
          <w:szCs w:val="28"/>
        </w:rPr>
        <w:t>會同協助處理應用系統執行問題。</w:t>
      </w:r>
    </w:p>
    <w:p w14:paraId="662EB9E9" w14:textId="77777777" w:rsidR="00763C83" w:rsidRPr="002936D4" w:rsidRDefault="00D55AD5" w:rsidP="003B6B0E">
      <w:pPr>
        <w:pStyle w:val="afff0"/>
        <w:numPr>
          <w:ilvl w:val="0"/>
          <w:numId w:val="54"/>
        </w:numPr>
        <w:tabs>
          <w:tab w:val="left" w:pos="2552"/>
        </w:tabs>
        <w:spacing w:line="360" w:lineRule="auto"/>
        <w:ind w:leftChars="0" w:left="1701" w:hanging="340"/>
        <w:jc w:val="both"/>
        <w:rPr>
          <w:color w:val="000000" w:themeColor="text1"/>
          <w:szCs w:val="28"/>
        </w:rPr>
      </w:pPr>
      <w:r>
        <w:rPr>
          <w:rFonts w:hint="eastAsia"/>
          <w:color w:val="000000" w:themeColor="text1"/>
          <w:szCs w:val="28"/>
        </w:rPr>
        <w:t>進行</w:t>
      </w:r>
      <w:r w:rsidR="00763C83" w:rsidRPr="002936D4">
        <w:rPr>
          <w:color w:val="000000" w:themeColor="text1"/>
          <w:szCs w:val="28"/>
        </w:rPr>
        <w:t>災難復原</w:t>
      </w:r>
      <w:r w:rsidR="00125A1B">
        <w:rPr>
          <w:rFonts w:hint="eastAsia"/>
          <w:color w:val="000000" w:themeColor="text1"/>
          <w:szCs w:val="28"/>
        </w:rPr>
        <w:t>作業及協助進行</w:t>
      </w:r>
      <w:r w:rsidR="00763C83" w:rsidRPr="002936D4">
        <w:rPr>
          <w:color w:val="000000" w:themeColor="text1"/>
          <w:szCs w:val="28"/>
        </w:rPr>
        <w:t>備援</w:t>
      </w:r>
      <w:r w:rsidR="00125A1B">
        <w:rPr>
          <w:rFonts w:hint="eastAsia"/>
          <w:color w:val="000000" w:themeColor="text1"/>
          <w:szCs w:val="28"/>
        </w:rPr>
        <w:t>、備份作業</w:t>
      </w:r>
      <w:r w:rsidR="00763C83" w:rsidRPr="002936D4">
        <w:rPr>
          <w:color w:val="000000" w:themeColor="text1"/>
          <w:szCs w:val="28"/>
        </w:rPr>
        <w:t>。</w:t>
      </w:r>
    </w:p>
    <w:p w14:paraId="299F11C3" w14:textId="77777777" w:rsidR="00B40CE9" w:rsidRPr="002936D4" w:rsidRDefault="00763C83" w:rsidP="003B6B0E">
      <w:pPr>
        <w:pStyle w:val="afff0"/>
        <w:numPr>
          <w:ilvl w:val="0"/>
          <w:numId w:val="54"/>
        </w:numPr>
        <w:tabs>
          <w:tab w:val="left" w:pos="2552"/>
        </w:tabs>
        <w:spacing w:line="360" w:lineRule="auto"/>
        <w:ind w:leftChars="0" w:left="1701" w:hanging="340"/>
        <w:jc w:val="both"/>
        <w:rPr>
          <w:color w:val="000000" w:themeColor="text1"/>
          <w:szCs w:val="28"/>
        </w:rPr>
      </w:pPr>
      <w:r w:rsidRPr="002936D4">
        <w:rPr>
          <w:color w:val="000000" w:themeColor="text1"/>
          <w:szCs w:val="28"/>
        </w:rPr>
        <w:t>與標的相關之諮詢服務。</w:t>
      </w:r>
    </w:p>
    <w:p w14:paraId="567931D1" w14:textId="33539669" w:rsidR="00763C83" w:rsidRPr="001B62C8" w:rsidRDefault="00763C83" w:rsidP="003B6B0E">
      <w:pPr>
        <w:pStyle w:val="afff0"/>
        <w:numPr>
          <w:ilvl w:val="0"/>
          <w:numId w:val="54"/>
        </w:numPr>
        <w:tabs>
          <w:tab w:val="left" w:pos="2552"/>
        </w:tabs>
        <w:spacing w:line="360" w:lineRule="auto"/>
        <w:ind w:leftChars="0" w:left="1701" w:hanging="340"/>
        <w:jc w:val="both"/>
        <w:rPr>
          <w:color w:val="000000" w:themeColor="text1"/>
          <w:szCs w:val="28"/>
          <w:highlight w:val="yellow"/>
        </w:rPr>
      </w:pPr>
      <w:r w:rsidRPr="001B62C8">
        <w:rPr>
          <w:color w:val="000000" w:themeColor="text1"/>
          <w:szCs w:val="28"/>
          <w:highlight w:val="yellow"/>
        </w:rPr>
        <w:t>各項作業所衍生之必要線材</w:t>
      </w:r>
      <w:r w:rsidR="001C2FEE" w:rsidRPr="001B62C8">
        <w:rPr>
          <w:color w:val="000000" w:themeColor="text1"/>
          <w:szCs w:val="28"/>
          <w:highlight w:val="yellow"/>
        </w:rPr>
        <w:t>(</w:t>
      </w:r>
      <w:r w:rsidRPr="001B62C8">
        <w:rPr>
          <w:color w:val="000000" w:themeColor="text1"/>
          <w:szCs w:val="28"/>
          <w:highlight w:val="yellow"/>
        </w:rPr>
        <w:t>如網路線、</w:t>
      </w:r>
      <w:proofErr w:type="gramStart"/>
      <w:r w:rsidRPr="001B62C8">
        <w:rPr>
          <w:color w:val="000000" w:themeColor="text1"/>
          <w:szCs w:val="28"/>
          <w:highlight w:val="yellow"/>
        </w:rPr>
        <w:t>環標</w:t>
      </w:r>
      <w:proofErr w:type="gramEnd"/>
      <w:r w:rsidR="001C2FEE" w:rsidRPr="001B62C8">
        <w:rPr>
          <w:color w:val="000000" w:themeColor="text1"/>
          <w:szCs w:val="28"/>
          <w:highlight w:val="yellow"/>
        </w:rPr>
        <w:t>)</w:t>
      </w:r>
      <w:r w:rsidRPr="001B62C8">
        <w:rPr>
          <w:color w:val="000000" w:themeColor="text1"/>
          <w:szCs w:val="28"/>
          <w:highlight w:val="yellow"/>
        </w:rPr>
        <w:t>、插座及插頭等，由</w:t>
      </w:r>
      <w:r w:rsidR="001B62C8" w:rsidRPr="001B62C8">
        <w:rPr>
          <w:rFonts w:hint="eastAsia"/>
          <w:color w:val="000000" w:themeColor="text1"/>
          <w:szCs w:val="28"/>
          <w:highlight w:val="yellow"/>
        </w:rPr>
        <w:t>本會</w:t>
      </w:r>
      <w:r w:rsidRPr="001B62C8">
        <w:rPr>
          <w:color w:val="000000" w:themeColor="text1"/>
          <w:szCs w:val="28"/>
          <w:highlight w:val="yellow"/>
        </w:rPr>
        <w:t>負責提供。</w:t>
      </w:r>
    </w:p>
    <w:p w14:paraId="0278FFD0" w14:textId="77777777" w:rsidR="009037A1" w:rsidRPr="00F62D4F" w:rsidRDefault="00B412C3" w:rsidP="003B6B0E">
      <w:pPr>
        <w:numPr>
          <w:ilvl w:val="0"/>
          <w:numId w:val="18"/>
        </w:numPr>
        <w:spacing w:line="360" w:lineRule="auto"/>
        <w:ind w:left="1276" w:hanging="567"/>
        <w:rPr>
          <w:color w:val="000000" w:themeColor="text1"/>
          <w:szCs w:val="28"/>
        </w:rPr>
      </w:pPr>
      <w:r w:rsidRPr="00F62D4F">
        <w:rPr>
          <w:color w:val="000000" w:themeColor="text1"/>
          <w:szCs w:val="28"/>
        </w:rPr>
        <w:t>濟南及中興</w:t>
      </w:r>
      <w:r w:rsidR="00733134" w:rsidRPr="00F62D4F">
        <w:rPr>
          <w:rFonts w:hint="eastAsia"/>
          <w:color w:val="000000" w:themeColor="text1"/>
          <w:szCs w:val="28"/>
        </w:rPr>
        <w:t>辦公區之</w:t>
      </w:r>
      <w:r w:rsidR="00534923" w:rsidRPr="00F62D4F">
        <w:rPr>
          <w:color w:val="000000" w:themeColor="text1"/>
          <w:szCs w:val="28"/>
        </w:rPr>
        <w:t>機房</w:t>
      </w:r>
      <w:r w:rsidR="009E743A" w:rsidRPr="00F62D4F">
        <w:rPr>
          <w:color w:val="000000" w:themeColor="text1"/>
          <w:szCs w:val="28"/>
        </w:rPr>
        <w:t>相關系統巡檢及</w:t>
      </w:r>
      <w:r w:rsidR="00534923" w:rsidRPr="00F62D4F">
        <w:rPr>
          <w:color w:val="000000" w:themeColor="text1"/>
          <w:szCs w:val="28"/>
        </w:rPr>
        <w:t>維護</w:t>
      </w:r>
    </w:p>
    <w:p w14:paraId="76FA7CB7" w14:textId="6B5DC213" w:rsidR="00561906" w:rsidRPr="002936D4" w:rsidRDefault="00DB3531" w:rsidP="003B6B0E">
      <w:pPr>
        <w:pStyle w:val="afff0"/>
        <w:numPr>
          <w:ilvl w:val="0"/>
          <w:numId w:val="20"/>
        </w:numPr>
        <w:spacing w:line="360" w:lineRule="auto"/>
        <w:ind w:leftChars="0" w:left="1418" w:hanging="34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00434ECF" w:rsidRPr="002936D4">
        <w:rPr>
          <w:color w:val="000000" w:themeColor="text1"/>
          <w:szCs w:val="28"/>
        </w:rPr>
        <w:t>進行</w:t>
      </w:r>
      <w:r w:rsidR="00455306" w:rsidRPr="002936D4">
        <w:rPr>
          <w:color w:val="000000" w:themeColor="text1"/>
          <w:szCs w:val="28"/>
        </w:rPr>
        <w:t>濟南機房環控系統、電力、消防、門禁、空調等系統</w:t>
      </w:r>
      <w:r w:rsidR="00434ECF" w:rsidRPr="002936D4">
        <w:rPr>
          <w:color w:val="000000" w:themeColor="text1"/>
          <w:szCs w:val="28"/>
        </w:rPr>
        <w:t>維護</w:t>
      </w:r>
      <w:r w:rsidR="00561906" w:rsidRPr="002936D4">
        <w:rPr>
          <w:color w:val="000000" w:themeColor="text1"/>
          <w:szCs w:val="28"/>
        </w:rPr>
        <w:t>，確保標的物正常運作</w:t>
      </w:r>
      <w:r w:rsidR="00455306" w:rsidRPr="002936D4">
        <w:rPr>
          <w:color w:val="000000" w:themeColor="text1"/>
          <w:szCs w:val="28"/>
        </w:rPr>
        <w:t>並做成紀錄備查，維護項目包含</w:t>
      </w:r>
      <w:r w:rsidR="009936A5" w:rsidRPr="002936D4">
        <w:rPr>
          <w:color w:val="000000" w:themeColor="text1"/>
          <w:szCs w:val="28"/>
        </w:rPr>
        <w:t>：</w:t>
      </w:r>
    </w:p>
    <w:p w14:paraId="028F747E" w14:textId="77777777" w:rsidR="009037A1" w:rsidRPr="002936D4" w:rsidRDefault="009037A1" w:rsidP="003B6B0E">
      <w:pPr>
        <w:pStyle w:val="afff0"/>
        <w:numPr>
          <w:ilvl w:val="0"/>
          <w:numId w:val="41"/>
        </w:numPr>
        <w:tabs>
          <w:tab w:val="left" w:pos="2552"/>
        </w:tabs>
        <w:spacing w:line="360" w:lineRule="auto"/>
        <w:ind w:leftChars="0" w:left="1701" w:hanging="340"/>
        <w:jc w:val="both"/>
        <w:rPr>
          <w:color w:val="000000" w:themeColor="text1"/>
          <w:szCs w:val="28"/>
        </w:rPr>
      </w:pPr>
      <w:r w:rsidRPr="002936D4">
        <w:rPr>
          <w:color w:val="000000" w:themeColor="text1"/>
          <w:szCs w:val="28"/>
        </w:rPr>
        <w:lastRenderedPageBreak/>
        <w:t>機房門禁安全及監視系統。</w:t>
      </w:r>
    </w:p>
    <w:p w14:paraId="5474C17E" w14:textId="77777777" w:rsidR="009037A1" w:rsidRPr="002936D4" w:rsidRDefault="009037A1" w:rsidP="003B6B0E">
      <w:pPr>
        <w:pStyle w:val="afff0"/>
        <w:numPr>
          <w:ilvl w:val="0"/>
          <w:numId w:val="41"/>
        </w:numPr>
        <w:tabs>
          <w:tab w:val="left" w:pos="2552"/>
        </w:tabs>
        <w:spacing w:line="360" w:lineRule="auto"/>
        <w:ind w:leftChars="0" w:left="1701" w:hanging="340"/>
        <w:jc w:val="both"/>
        <w:rPr>
          <w:color w:val="000000" w:themeColor="text1"/>
          <w:szCs w:val="28"/>
        </w:rPr>
      </w:pPr>
      <w:r w:rsidRPr="002936D4">
        <w:rPr>
          <w:color w:val="000000" w:themeColor="text1"/>
          <w:szCs w:val="28"/>
        </w:rPr>
        <w:t>電力系統</w:t>
      </w:r>
      <w:r w:rsidRPr="002936D4">
        <w:rPr>
          <w:color w:val="000000" w:themeColor="text1"/>
          <w:szCs w:val="28"/>
        </w:rPr>
        <w:t>(</w:t>
      </w:r>
      <w:r w:rsidRPr="002936D4">
        <w:rPr>
          <w:color w:val="000000" w:themeColor="text1"/>
          <w:szCs w:val="28"/>
        </w:rPr>
        <w:t>含電力配線、</w:t>
      </w:r>
      <w:proofErr w:type="gramStart"/>
      <w:r w:rsidRPr="002936D4">
        <w:rPr>
          <w:color w:val="000000" w:themeColor="text1"/>
          <w:szCs w:val="28"/>
        </w:rPr>
        <w:t>不</w:t>
      </w:r>
      <w:proofErr w:type="gramEnd"/>
      <w:r w:rsidRPr="002936D4">
        <w:rPr>
          <w:color w:val="000000" w:themeColor="text1"/>
          <w:szCs w:val="28"/>
        </w:rPr>
        <w:t>斷電設備、電表等機房電力相關裝置</w:t>
      </w:r>
      <w:r w:rsidRPr="002936D4">
        <w:rPr>
          <w:color w:val="000000" w:themeColor="text1"/>
          <w:szCs w:val="28"/>
        </w:rPr>
        <w:t>)</w:t>
      </w:r>
      <w:r w:rsidRPr="002936D4">
        <w:rPr>
          <w:color w:val="000000" w:themeColor="text1"/>
          <w:szCs w:val="28"/>
        </w:rPr>
        <w:t>，並紀錄各回路負載狀況，避免負載過量造成電力供應不足。</w:t>
      </w:r>
    </w:p>
    <w:p w14:paraId="1E2FCFB3" w14:textId="77777777" w:rsidR="009037A1" w:rsidRPr="002936D4" w:rsidRDefault="009037A1" w:rsidP="003B6B0E">
      <w:pPr>
        <w:pStyle w:val="afff0"/>
        <w:numPr>
          <w:ilvl w:val="0"/>
          <w:numId w:val="41"/>
        </w:numPr>
        <w:tabs>
          <w:tab w:val="left" w:pos="2552"/>
        </w:tabs>
        <w:spacing w:line="360" w:lineRule="auto"/>
        <w:ind w:leftChars="0" w:left="1701" w:hanging="340"/>
        <w:jc w:val="both"/>
        <w:rPr>
          <w:color w:val="000000" w:themeColor="text1"/>
          <w:szCs w:val="28"/>
        </w:rPr>
      </w:pPr>
      <w:r w:rsidRPr="002936D4">
        <w:rPr>
          <w:color w:val="000000" w:themeColor="text1"/>
          <w:szCs w:val="28"/>
        </w:rPr>
        <w:t>機房、作業室之獨立空調系統，廠商應定期清潔保養檢查。</w:t>
      </w:r>
    </w:p>
    <w:p w14:paraId="2B3FD71A" w14:textId="0D5E7EDE" w:rsidR="009037A1" w:rsidRPr="002936D4" w:rsidRDefault="009037A1" w:rsidP="003B6B0E">
      <w:pPr>
        <w:pStyle w:val="afff0"/>
        <w:numPr>
          <w:ilvl w:val="0"/>
          <w:numId w:val="41"/>
        </w:numPr>
        <w:tabs>
          <w:tab w:val="left" w:pos="2552"/>
        </w:tabs>
        <w:spacing w:line="360" w:lineRule="auto"/>
        <w:ind w:leftChars="0" w:left="1701" w:hanging="340"/>
        <w:jc w:val="both"/>
        <w:rPr>
          <w:color w:val="000000" w:themeColor="text1"/>
          <w:szCs w:val="28"/>
        </w:rPr>
      </w:pPr>
      <w:r w:rsidRPr="002936D4">
        <w:rPr>
          <w:color w:val="000000" w:themeColor="text1"/>
          <w:szCs w:val="28"/>
        </w:rPr>
        <w:t>機房消防系統，</w:t>
      </w:r>
      <w:proofErr w:type="gramStart"/>
      <w:r w:rsidRPr="002936D4">
        <w:rPr>
          <w:color w:val="000000" w:themeColor="text1"/>
          <w:szCs w:val="28"/>
        </w:rPr>
        <w:t>每</w:t>
      </w:r>
      <w:r w:rsidR="009D2AF0">
        <w:rPr>
          <w:rFonts w:hint="eastAsia"/>
          <w:color w:val="000000" w:themeColor="text1"/>
          <w:szCs w:val="28"/>
        </w:rPr>
        <w:t>期</w:t>
      </w:r>
      <w:r w:rsidRPr="002936D4">
        <w:rPr>
          <w:color w:val="000000" w:themeColor="text1"/>
          <w:szCs w:val="28"/>
        </w:rPr>
        <w:t>須定期</w:t>
      </w:r>
      <w:proofErr w:type="gramEnd"/>
      <w:r w:rsidRPr="002936D4">
        <w:rPr>
          <w:color w:val="000000" w:themeColor="text1"/>
          <w:szCs w:val="28"/>
        </w:rPr>
        <w:t>檢查滅火器藥劑存量，若低於標準時，廠商需負責補充或更換</w:t>
      </w:r>
      <w:r w:rsidR="00E671E9" w:rsidRPr="002936D4">
        <w:rPr>
          <w:color w:val="000000" w:themeColor="text1"/>
          <w:szCs w:val="28"/>
        </w:rPr>
        <w:t>，所需費用含於本案中</w:t>
      </w:r>
      <w:r w:rsidRPr="002936D4">
        <w:rPr>
          <w:color w:val="000000" w:themeColor="text1"/>
          <w:szCs w:val="28"/>
        </w:rPr>
        <w:t>。</w:t>
      </w:r>
    </w:p>
    <w:p w14:paraId="4B2BC873" w14:textId="145825F1" w:rsidR="00B412C3" w:rsidRPr="002936D4" w:rsidRDefault="00B412C3" w:rsidP="003B6B0E">
      <w:pPr>
        <w:pStyle w:val="afff0"/>
        <w:numPr>
          <w:ilvl w:val="0"/>
          <w:numId w:val="20"/>
        </w:numPr>
        <w:spacing w:line="360" w:lineRule="auto"/>
        <w:ind w:leftChars="0" w:left="1418" w:hanging="34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進行中興機房電力、空調等系統維護，確保標的物正常運作並做成紀錄備查，維護項目包含：</w:t>
      </w:r>
    </w:p>
    <w:p w14:paraId="69B5D2F8" w14:textId="77777777" w:rsidR="00B412C3" w:rsidRPr="002936D4" w:rsidRDefault="00B412C3" w:rsidP="003B6B0E">
      <w:pPr>
        <w:pStyle w:val="afff0"/>
        <w:numPr>
          <w:ilvl w:val="0"/>
          <w:numId w:val="42"/>
        </w:numPr>
        <w:tabs>
          <w:tab w:val="left" w:pos="2552"/>
        </w:tabs>
        <w:spacing w:line="360" w:lineRule="auto"/>
        <w:ind w:leftChars="0" w:left="1701" w:hanging="340"/>
        <w:jc w:val="both"/>
        <w:rPr>
          <w:color w:val="000000" w:themeColor="text1"/>
          <w:szCs w:val="28"/>
        </w:rPr>
      </w:pPr>
      <w:r w:rsidRPr="002936D4">
        <w:rPr>
          <w:color w:val="000000" w:themeColor="text1"/>
          <w:szCs w:val="28"/>
        </w:rPr>
        <w:t>電力系統</w:t>
      </w:r>
      <w:r w:rsidRPr="002936D4">
        <w:rPr>
          <w:color w:val="000000" w:themeColor="text1"/>
          <w:szCs w:val="28"/>
        </w:rPr>
        <w:t>(</w:t>
      </w:r>
      <w:r w:rsidRPr="002936D4">
        <w:rPr>
          <w:color w:val="000000" w:themeColor="text1"/>
          <w:szCs w:val="28"/>
        </w:rPr>
        <w:t>含電力配線、</w:t>
      </w:r>
      <w:proofErr w:type="gramStart"/>
      <w:r w:rsidRPr="002936D4">
        <w:rPr>
          <w:color w:val="000000" w:themeColor="text1"/>
          <w:szCs w:val="28"/>
        </w:rPr>
        <w:t>不</w:t>
      </w:r>
      <w:proofErr w:type="gramEnd"/>
      <w:r w:rsidRPr="002936D4">
        <w:rPr>
          <w:color w:val="000000" w:themeColor="text1"/>
          <w:szCs w:val="28"/>
        </w:rPr>
        <w:t>斷電設備、電表等機房電力相關裝置</w:t>
      </w:r>
      <w:r w:rsidRPr="002936D4">
        <w:rPr>
          <w:color w:val="000000" w:themeColor="text1"/>
          <w:szCs w:val="28"/>
        </w:rPr>
        <w:t>)</w:t>
      </w:r>
      <w:r w:rsidRPr="002936D4">
        <w:rPr>
          <w:color w:val="000000" w:themeColor="text1"/>
          <w:szCs w:val="28"/>
        </w:rPr>
        <w:t>，並紀錄各回路負載狀況，避免負載過量造成電力供應不足。</w:t>
      </w:r>
    </w:p>
    <w:p w14:paraId="7F6B6335" w14:textId="77777777" w:rsidR="00B412C3" w:rsidRPr="002936D4" w:rsidRDefault="00B412C3" w:rsidP="003B6B0E">
      <w:pPr>
        <w:pStyle w:val="afff0"/>
        <w:numPr>
          <w:ilvl w:val="0"/>
          <w:numId w:val="42"/>
        </w:numPr>
        <w:tabs>
          <w:tab w:val="left" w:pos="2552"/>
        </w:tabs>
        <w:spacing w:line="360" w:lineRule="auto"/>
        <w:ind w:leftChars="0" w:left="1701" w:hanging="340"/>
        <w:jc w:val="both"/>
        <w:rPr>
          <w:color w:val="000000" w:themeColor="text1"/>
          <w:szCs w:val="28"/>
        </w:rPr>
      </w:pPr>
      <w:r w:rsidRPr="002936D4">
        <w:rPr>
          <w:color w:val="000000" w:themeColor="text1"/>
          <w:szCs w:val="28"/>
        </w:rPr>
        <w:t>機房之獨立空調系統，廠商應定期清潔保養檢查。</w:t>
      </w:r>
    </w:p>
    <w:p w14:paraId="55C9F6C4" w14:textId="65D0F01F" w:rsidR="00B412C3" w:rsidRPr="002936D4" w:rsidRDefault="00B412C3" w:rsidP="003B6B0E">
      <w:pPr>
        <w:pStyle w:val="afff0"/>
        <w:numPr>
          <w:ilvl w:val="0"/>
          <w:numId w:val="42"/>
        </w:numPr>
        <w:tabs>
          <w:tab w:val="left" w:pos="2552"/>
        </w:tabs>
        <w:spacing w:line="360" w:lineRule="auto"/>
        <w:ind w:leftChars="0" w:left="1701" w:hanging="340"/>
        <w:jc w:val="both"/>
        <w:rPr>
          <w:color w:val="000000" w:themeColor="text1"/>
          <w:szCs w:val="28"/>
        </w:rPr>
      </w:pPr>
      <w:r w:rsidRPr="002936D4">
        <w:rPr>
          <w:color w:val="000000" w:themeColor="text1"/>
          <w:szCs w:val="28"/>
        </w:rPr>
        <w:t>機房消防</w:t>
      </w:r>
      <w:r w:rsidR="00B47C84" w:rsidRPr="002936D4">
        <w:rPr>
          <w:color w:val="000000" w:themeColor="text1"/>
          <w:szCs w:val="28"/>
        </w:rPr>
        <w:t>設備</w:t>
      </w:r>
      <w:r w:rsidRPr="002936D4">
        <w:rPr>
          <w:color w:val="000000" w:themeColor="text1"/>
          <w:szCs w:val="28"/>
        </w:rPr>
        <w:t>，</w:t>
      </w:r>
      <w:proofErr w:type="gramStart"/>
      <w:r w:rsidRPr="002936D4">
        <w:rPr>
          <w:color w:val="000000" w:themeColor="text1"/>
          <w:szCs w:val="28"/>
        </w:rPr>
        <w:t>每</w:t>
      </w:r>
      <w:r w:rsidR="009D2AF0">
        <w:rPr>
          <w:rFonts w:hint="eastAsia"/>
          <w:color w:val="000000" w:themeColor="text1"/>
          <w:szCs w:val="28"/>
        </w:rPr>
        <w:t>期</w:t>
      </w:r>
      <w:r w:rsidRPr="002936D4">
        <w:rPr>
          <w:color w:val="000000" w:themeColor="text1"/>
          <w:szCs w:val="28"/>
        </w:rPr>
        <w:t>須定期</w:t>
      </w:r>
      <w:proofErr w:type="gramEnd"/>
      <w:r w:rsidRPr="002936D4">
        <w:rPr>
          <w:color w:val="000000" w:themeColor="text1"/>
          <w:szCs w:val="28"/>
        </w:rPr>
        <w:t>檢查滅火器藥劑存量，若低於標準時，廠商需負責補充或更換，所需費用含於本案中。</w:t>
      </w:r>
    </w:p>
    <w:p w14:paraId="18A57777" w14:textId="10229EBF" w:rsidR="003E4BFC" w:rsidRPr="003E4BFC" w:rsidRDefault="00E434F9" w:rsidP="003B6B0E">
      <w:pPr>
        <w:pStyle w:val="afff0"/>
        <w:numPr>
          <w:ilvl w:val="0"/>
          <w:numId w:val="20"/>
        </w:numPr>
        <w:spacing w:line="360" w:lineRule="auto"/>
        <w:ind w:leftChars="0" w:left="1418" w:hanging="340"/>
        <w:jc w:val="both"/>
        <w:rPr>
          <w:color w:val="000000" w:themeColor="text1"/>
          <w:szCs w:val="28"/>
          <w:highlight w:val="yellow"/>
        </w:rPr>
      </w:pPr>
      <w:r w:rsidRPr="00E434F9">
        <w:rPr>
          <w:color w:val="000000" w:themeColor="text1"/>
          <w:szCs w:val="28"/>
          <w:highlight w:val="yellow"/>
        </w:rPr>
        <w:t>每</w:t>
      </w:r>
      <w:r w:rsidR="009D2AF0">
        <w:rPr>
          <w:rFonts w:hint="eastAsia"/>
          <w:color w:val="000000" w:themeColor="text1"/>
          <w:szCs w:val="28"/>
          <w:highlight w:val="yellow"/>
        </w:rPr>
        <w:t>期</w:t>
      </w:r>
      <w:r w:rsidRPr="00E434F9">
        <w:rPr>
          <w:color w:val="000000" w:themeColor="text1"/>
          <w:szCs w:val="28"/>
          <w:highlight w:val="yellow"/>
        </w:rPr>
        <w:t>進行</w:t>
      </w:r>
      <w:r w:rsidR="003E4BFC" w:rsidRPr="003E4BFC">
        <w:rPr>
          <w:color w:val="000000" w:themeColor="text1"/>
          <w:szCs w:val="28"/>
          <w:highlight w:val="yellow"/>
        </w:rPr>
        <w:t>濟南辦公區操作中心環控系統、電力、門禁、空調等系統維護</w:t>
      </w:r>
      <w:r w:rsidR="003E4BFC" w:rsidRPr="003E4BFC">
        <w:rPr>
          <w:rFonts w:hint="eastAsia"/>
          <w:color w:val="000000" w:themeColor="text1"/>
          <w:szCs w:val="28"/>
          <w:highlight w:val="yellow"/>
        </w:rPr>
        <w:t>(</w:t>
      </w:r>
      <w:r w:rsidR="00133744">
        <w:rPr>
          <w:rFonts w:hint="eastAsia"/>
          <w:color w:val="000000" w:themeColor="text1"/>
          <w:szCs w:val="28"/>
          <w:highlight w:val="yellow"/>
        </w:rPr>
        <w:t>既有設施</w:t>
      </w:r>
      <w:proofErr w:type="gramStart"/>
      <w:r w:rsidR="003E4BFC" w:rsidRPr="003E4BFC">
        <w:rPr>
          <w:rFonts w:hint="eastAsia"/>
          <w:color w:val="000000" w:themeColor="text1"/>
          <w:szCs w:val="28"/>
          <w:highlight w:val="yellow"/>
        </w:rPr>
        <w:t>保固至</w:t>
      </w:r>
      <w:r w:rsidR="003E4BFC" w:rsidRPr="003E4BFC">
        <w:rPr>
          <w:rFonts w:hint="eastAsia"/>
          <w:color w:val="000000" w:themeColor="text1"/>
          <w:szCs w:val="28"/>
          <w:highlight w:val="yellow"/>
        </w:rPr>
        <w:t>112</w:t>
      </w:r>
      <w:r w:rsidR="003E4BFC" w:rsidRPr="003E4BFC">
        <w:rPr>
          <w:rFonts w:hint="eastAsia"/>
          <w:color w:val="000000" w:themeColor="text1"/>
          <w:szCs w:val="28"/>
          <w:highlight w:val="yellow"/>
        </w:rPr>
        <w:t>年</w:t>
      </w:r>
      <w:r w:rsidR="00154FFF">
        <w:rPr>
          <w:rFonts w:hint="eastAsia"/>
          <w:color w:val="000000" w:themeColor="text1"/>
          <w:szCs w:val="28"/>
          <w:highlight w:val="yellow"/>
        </w:rPr>
        <w:t>11</w:t>
      </w:r>
      <w:r w:rsidR="003E4BFC" w:rsidRPr="003E4BFC">
        <w:rPr>
          <w:rFonts w:hint="eastAsia"/>
          <w:color w:val="000000" w:themeColor="text1"/>
          <w:szCs w:val="28"/>
          <w:highlight w:val="yellow"/>
        </w:rPr>
        <w:t>月</w:t>
      </w:r>
      <w:r w:rsidR="00154FFF">
        <w:rPr>
          <w:rFonts w:hint="eastAsia"/>
          <w:color w:val="000000" w:themeColor="text1"/>
          <w:szCs w:val="28"/>
          <w:highlight w:val="yellow"/>
        </w:rPr>
        <w:t>5</w:t>
      </w:r>
      <w:r w:rsidR="003E4BFC" w:rsidRPr="003E4BFC">
        <w:rPr>
          <w:rFonts w:hint="eastAsia"/>
          <w:color w:val="000000" w:themeColor="text1"/>
          <w:szCs w:val="28"/>
          <w:highlight w:val="yellow"/>
        </w:rPr>
        <w:t>日</w:t>
      </w:r>
      <w:proofErr w:type="gramEnd"/>
      <w:r w:rsidR="003E4BFC" w:rsidRPr="003E4BFC">
        <w:rPr>
          <w:rFonts w:hint="eastAsia"/>
          <w:color w:val="000000" w:themeColor="text1"/>
          <w:szCs w:val="28"/>
          <w:highlight w:val="yellow"/>
        </w:rPr>
        <w:t>)</w:t>
      </w:r>
      <w:r w:rsidR="003E4BFC" w:rsidRPr="003E4BFC">
        <w:rPr>
          <w:color w:val="000000" w:themeColor="text1"/>
          <w:szCs w:val="28"/>
          <w:highlight w:val="yellow"/>
        </w:rPr>
        <w:t>，確保標的物正常運作並做成紀錄備查，維護項目包含：</w:t>
      </w:r>
    </w:p>
    <w:p w14:paraId="3096849C" w14:textId="4EB7F242" w:rsidR="003E4BFC" w:rsidRPr="003E4BFC" w:rsidRDefault="003E4BFC" w:rsidP="003B6B0E">
      <w:pPr>
        <w:pStyle w:val="afff0"/>
        <w:numPr>
          <w:ilvl w:val="0"/>
          <w:numId w:val="63"/>
        </w:numPr>
        <w:tabs>
          <w:tab w:val="left" w:pos="2552"/>
        </w:tabs>
        <w:spacing w:line="360" w:lineRule="auto"/>
        <w:ind w:leftChars="0" w:left="1701" w:hanging="340"/>
        <w:jc w:val="both"/>
        <w:rPr>
          <w:color w:val="000000" w:themeColor="text1"/>
          <w:szCs w:val="28"/>
          <w:highlight w:val="yellow"/>
        </w:rPr>
      </w:pPr>
      <w:r w:rsidRPr="003E4BFC">
        <w:rPr>
          <w:color w:val="000000" w:themeColor="text1"/>
          <w:szCs w:val="28"/>
          <w:highlight w:val="yellow"/>
        </w:rPr>
        <w:t>門禁安全及監視系統。</w:t>
      </w:r>
    </w:p>
    <w:p w14:paraId="196A339C" w14:textId="2F065655" w:rsidR="003E4BFC" w:rsidRPr="003E4BFC" w:rsidRDefault="003E4BFC" w:rsidP="003B6B0E">
      <w:pPr>
        <w:pStyle w:val="afff0"/>
        <w:numPr>
          <w:ilvl w:val="0"/>
          <w:numId w:val="63"/>
        </w:numPr>
        <w:tabs>
          <w:tab w:val="left" w:pos="2552"/>
        </w:tabs>
        <w:spacing w:line="360" w:lineRule="auto"/>
        <w:ind w:leftChars="0" w:left="1701" w:hanging="340"/>
        <w:jc w:val="both"/>
        <w:rPr>
          <w:color w:val="000000" w:themeColor="text1"/>
          <w:szCs w:val="28"/>
          <w:highlight w:val="yellow"/>
        </w:rPr>
      </w:pPr>
      <w:r w:rsidRPr="003E4BFC">
        <w:rPr>
          <w:color w:val="000000" w:themeColor="text1"/>
          <w:szCs w:val="28"/>
          <w:highlight w:val="yellow"/>
        </w:rPr>
        <w:t>電力系統</w:t>
      </w:r>
      <w:r w:rsidRPr="003E4BFC">
        <w:rPr>
          <w:color w:val="000000" w:themeColor="text1"/>
          <w:szCs w:val="28"/>
          <w:highlight w:val="yellow"/>
        </w:rPr>
        <w:t>(</w:t>
      </w:r>
      <w:r w:rsidRPr="003E4BFC">
        <w:rPr>
          <w:color w:val="000000" w:themeColor="text1"/>
          <w:szCs w:val="28"/>
          <w:highlight w:val="yellow"/>
        </w:rPr>
        <w:t>含電力配線、</w:t>
      </w:r>
      <w:proofErr w:type="gramStart"/>
      <w:r w:rsidRPr="003E4BFC">
        <w:rPr>
          <w:color w:val="000000" w:themeColor="text1"/>
          <w:szCs w:val="28"/>
          <w:highlight w:val="yellow"/>
        </w:rPr>
        <w:t>不</w:t>
      </w:r>
      <w:proofErr w:type="gramEnd"/>
      <w:r w:rsidRPr="003E4BFC">
        <w:rPr>
          <w:color w:val="000000" w:themeColor="text1"/>
          <w:szCs w:val="28"/>
          <w:highlight w:val="yellow"/>
        </w:rPr>
        <w:t>斷電設備等電力相關裝置</w:t>
      </w:r>
      <w:r w:rsidRPr="003E4BFC">
        <w:rPr>
          <w:color w:val="000000" w:themeColor="text1"/>
          <w:szCs w:val="28"/>
          <w:highlight w:val="yellow"/>
        </w:rPr>
        <w:t>)</w:t>
      </w:r>
      <w:r w:rsidRPr="003E4BFC">
        <w:rPr>
          <w:color w:val="000000" w:themeColor="text1"/>
          <w:szCs w:val="28"/>
          <w:highlight w:val="yellow"/>
        </w:rPr>
        <w:t>，並紀錄各回路負載狀況，避免負載過量造成電力供應不足。</w:t>
      </w:r>
    </w:p>
    <w:p w14:paraId="74FD32E5" w14:textId="197437E3" w:rsidR="003E4BFC" w:rsidRPr="003E4BFC" w:rsidRDefault="003E4BFC" w:rsidP="003B6B0E">
      <w:pPr>
        <w:pStyle w:val="afff0"/>
        <w:numPr>
          <w:ilvl w:val="0"/>
          <w:numId w:val="63"/>
        </w:numPr>
        <w:tabs>
          <w:tab w:val="left" w:pos="2552"/>
        </w:tabs>
        <w:spacing w:line="360" w:lineRule="auto"/>
        <w:ind w:leftChars="0" w:left="1701" w:hanging="340"/>
        <w:jc w:val="both"/>
        <w:rPr>
          <w:color w:val="000000" w:themeColor="text1"/>
          <w:szCs w:val="28"/>
          <w:highlight w:val="yellow"/>
        </w:rPr>
      </w:pPr>
      <w:r w:rsidRPr="003E4BFC">
        <w:rPr>
          <w:color w:val="000000" w:themeColor="text1"/>
          <w:szCs w:val="28"/>
          <w:highlight w:val="yellow"/>
        </w:rPr>
        <w:t>作業室之獨立空調系統，廠商應定期清潔保養檢查。</w:t>
      </w:r>
    </w:p>
    <w:p w14:paraId="400CA9A0" w14:textId="51982500" w:rsidR="009E743A" w:rsidRDefault="00570087" w:rsidP="003B6B0E">
      <w:pPr>
        <w:pStyle w:val="afff0"/>
        <w:numPr>
          <w:ilvl w:val="0"/>
          <w:numId w:val="20"/>
        </w:numPr>
        <w:spacing w:line="360" w:lineRule="auto"/>
        <w:ind w:leftChars="0" w:left="1418" w:hanging="340"/>
        <w:jc w:val="both"/>
        <w:rPr>
          <w:color w:val="000000" w:themeColor="text1"/>
          <w:szCs w:val="28"/>
        </w:rPr>
      </w:pPr>
      <w:r w:rsidRPr="002936D4">
        <w:rPr>
          <w:color w:val="000000" w:themeColor="text1"/>
          <w:szCs w:val="28"/>
        </w:rPr>
        <w:t>工作日</w:t>
      </w:r>
      <w:r w:rsidR="009E743A" w:rsidRPr="002936D4">
        <w:rPr>
          <w:color w:val="000000" w:themeColor="text1"/>
          <w:szCs w:val="28"/>
        </w:rPr>
        <w:t>每日</w:t>
      </w:r>
      <w:r w:rsidR="0079047F" w:rsidRPr="002936D4">
        <w:rPr>
          <w:color w:val="000000" w:themeColor="text1"/>
          <w:szCs w:val="28"/>
        </w:rPr>
        <w:t>上午</w:t>
      </w:r>
      <w:r w:rsidR="0079047F" w:rsidRPr="002936D4">
        <w:rPr>
          <w:color w:val="000000" w:themeColor="text1"/>
          <w:szCs w:val="28"/>
        </w:rPr>
        <w:t>9</w:t>
      </w:r>
      <w:r w:rsidR="0035120A">
        <w:rPr>
          <w:color w:val="000000" w:themeColor="text1"/>
          <w:szCs w:val="28"/>
        </w:rPr>
        <w:t>時</w:t>
      </w:r>
      <w:r w:rsidR="0079047F" w:rsidRPr="002936D4">
        <w:rPr>
          <w:color w:val="000000" w:themeColor="text1"/>
          <w:szCs w:val="28"/>
        </w:rPr>
        <w:t>前及下午</w:t>
      </w:r>
      <w:r w:rsidR="0079047F" w:rsidRPr="002936D4">
        <w:rPr>
          <w:color w:val="000000" w:themeColor="text1"/>
          <w:szCs w:val="28"/>
        </w:rPr>
        <w:t>4</w:t>
      </w:r>
      <w:r w:rsidR="0035120A">
        <w:rPr>
          <w:color w:val="000000" w:themeColor="text1"/>
          <w:szCs w:val="28"/>
        </w:rPr>
        <w:t>時</w:t>
      </w:r>
      <w:r w:rsidR="0079047F" w:rsidRPr="002936D4">
        <w:rPr>
          <w:color w:val="000000" w:themeColor="text1"/>
          <w:szCs w:val="28"/>
        </w:rPr>
        <w:t>前須完成</w:t>
      </w:r>
      <w:r w:rsidR="009E743A" w:rsidRPr="002936D4">
        <w:rPr>
          <w:color w:val="000000" w:themeColor="text1"/>
          <w:szCs w:val="28"/>
        </w:rPr>
        <w:t>濟南辦公區、寶慶辦公區及中興辦公區之機房</w:t>
      </w:r>
      <w:proofErr w:type="gramStart"/>
      <w:r w:rsidR="009E743A" w:rsidRPr="002936D4">
        <w:rPr>
          <w:color w:val="000000" w:themeColor="text1"/>
          <w:szCs w:val="28"/>
        </w:rPr>
        <w:t>巡檢並做成</w:t>
      </w:r>
      <w:proofErr w:type="gramEnd"/>
      <w:r w:rsidR="009E743A" w:rsidRPr="002936D4">
        <w:rPr>
          <w:color w:val="000000" w:themeColor="text1"/>
          <w:szCs w:val="28"/>
        </w:rPr>
        <w:t>紀錄備查</w:t>
      </w:r>
      <w:r w:rsidR="0079047F" w:rsidRPr="002936D4">
        <w:rPr>
          <w:color w:val="000000" w:themeColor="text1"/>
          <w:szCs w:val="28"/>
        </w:rPr>
        <w:t>。</w:t>
      </w:r>
    </w:p>
    <w:p w14:paraId="40D43298" w14:textId="77777777" w:rsidR="0035120A" w:rsidRPr="003E4BFC" w:rsidRDefault="0035120A" w:rsidP="003B6B0E">
      <w:pPr>
        <w:pStyle w:val="afff0"/>
        <w:numPr>
          <w:ilvl w:val="0"/>
          <w:numId w:val="20"/>
        </w:numPr>
        <w:spacing w:line="360" w:lineRule="auto"/>
        <w:ind w:leftChars="0" w:left="1418" w:hanging="340"/>
        <w:jc w:val="both"/>
        <w:rPr>
          <w:color w:val="000000" w:themeColor="text1"/>
          <w:szCs w:val="28"/>
        </w:rPr>
      </w:pPr>
      <w:r w:rsidRPr="003E4BFC">
        <w:rPr>
          <w:color w:val="000000" w:themeColor="text1"/>
          <w:szCs w:val="28"/>
        </w:rPr>
        <w:t>工作日每日下午</w:t>
      </w:r>
      <w:r w:rsidRPr="003E4BFC">
        <w:rPr>
          <w:color w:val="000000" w:themeColor="text1"/>
          <w:szCs w:val="28"/>
        </w:rPr>
        <w:t>6</w:t>
      </w:r>
      <w:r w:rsidRPr="003E4BFC">
        <w:rPr>
          <w:color w:val="000000" w:themeColor="text1"/>
          <w:szCs w:val="28"/>
        </w:rPr>
        <w:t>時</w:t>
      </w:r>
      <w:r w:rsidRPr="003E4BFC">
        <w:rPr>
          <w:color w:val="000000" w:themeColor="text1"/>
          <w:szCs w:val="28"/>
        </w:rPr>
        <w:t>30</w:t>
      </w:r>
      <w:r w:rsidRPr="003E4BFC">
        <w:rPr>
          <w:color w:val="000000" w:themeColor="text1"/>
          <w:szCs w:val="28"/>
        </w:rPr>
        <w:t>分前須完成濟南辦公區操作中心</w:t>
      </w:r>
      <w:r w:rsidRPr="003E4BFC">
        <w:rPr>
          <w:color w:val="000000" w:themeColor="text1"/>
          <w:szCs w:val="28"/>
        </w:rPr>
        <w:t>(O</w:t>
      </w:r>
      <w:r w:rsidRPr="003E4BFC">
        <w:rPr>
          <w:rFonts w:hint="eastAsia"/>
          <w:color w:val="000000" w:themeColor="text1"/>
          <w:szCs w:val="28"/>
        </w:rPr>
        <w:t>p</w:t>
      </w:r>
      <w:r w:rsidRPr="003E4BFC">
        <w:rPr>
          <w:color w:val="000000" w:themeColor="text1"/>
          <w:szCs w:val="28"/>
        </w:rPr>
        <w:t>eration Center)</w:t>
      </w:r>
      <w:proofErr w:type="gramStart"/>
      <w:r w:rsidRPr="003E4BFC">
        <w:rPr>
          <w:color w:val="000000" w:themeColor="text1"/>
          <w:szCs w:val="28"/>
        </w:rPr>
        <w:t>巡檢並做成</w:t>
      </w:r>
      <w:proofErr w:type="gramEnd"/>
      <w:r w:rsidRPr="003E4BFC">
        <w:rPr>
          <w:color w:val="000000" w:themeColor="text1"/>
          <w:szCs w:val="28"/>
        </w:rPr>
        <w:t>紀錄備查。</w:t>
      </w:r>
    </w:p>
    <w:p w14:paraId="27A5D866" w14:textId="77777777" w:rsidR="00B412C3" w:rsidRPr="002936D4" w:rsidRDefault="00B412C3" w:rsidP="003B6B0E">
      <w:pPr>
        <w:pStyle w:val="afff0"/>
        <w:numPr>
          <w:ilvl w:val="0"/>
          <w:numId w:val="20"/>
        </w:numPr>
        <w:spacing w:line="360" w:lineRule="auto"/>
        <w:ind w:leftChars="0" w:left="1418" w:hanging="340"/>
        <w:jc w:val="both"/>
        <w:rPr>
          <w:color w:val="000000" w:themeColor="text1"/>
          <w:szCs w:val="28"/>
        </w:rPr>
      </w:pPr>
      <w:r w:rsidRPr="002936D4">
        <w:rPr>
          <w:color w:val="000000" w:themeColor="text1"/>
          <w:szCs w:val="28"/>
        </w:rPr>
        <w:t>機房內網路</w:t>
      </w:r>
      <w:proofErr w:type="gramStart"/>
      <w:r w:rsidRPr="002936D4">
        <w:rPr>
          <w:color w:val="000000" w:themeColor="text1"/>
          <w:szCs w:val="28"/>
        </w:rPr>
        <w:t>佈</w:t>
      </w:r>
      <w:proofErr w:type="gramEnd"/>
      <w:r w:rsidRPr="002936D4">
        <w:rPr>
          <w:color w:val="000000" w:themeColor="text1"/>
          <w:szCs w:val="28"/>
        </w:rPr>
        <w:t>線配置圖定期檢視、適時修正以維護配置圖正確性。</w:t>
      </w:r>
    </w:p>
    <w:p w14:paraId="206B791A" w14:textId="77777777" w:rsidR="00B412C3" w:rsidRPr="002936D4" w:rsidRDefault="00B412C3" w:rsidP="003B6B0E">
      <w:pPr>
        <w:pStyle w:val="afff0"/>
        <w:numPr>
          <w:ilvl w:val="0"/>
          <w:numId w:val="20"/>
        </w:numPr>
        <w:spacing w:line="360" w:lineRule="auto"/>
        <w:ind w:leftChars="0" w:left="1418" w:hanging="340"/>
        <w:jc w:val="both"/>
        <w:rPr>
          <w:color w:val="000000" w:themeColor="text1"/>
          <w:szCs w:val="28"/>
        </w:rPr>
      </w:pPr>
      <w:r w:rsidRPr="002936D4">
        <w:rPr>
          <w:color w:val="000000" w:themeColor="text1"/>
          <w:szCs w:val="28"/>
        </w:rPr>
        <w:t>協助檢視並評估本會網路架構、防火牆政策</w:t>
      </w:r>
      <w:r w:rsidRPr="002936D4">
        <w:rPr>
          <w:color w:val="000000" w:themeColor="text1"/>
          <w:szCs w:val="28"/>
        </w:rPr>
        <w:t>(Policy)</w:t>
      </w:r>
      <w:r w:rsidR="00733134">
        <w:rPr>
          <w:rFonts w:hint="eastAsia"/>
          <w:color w:val="000000" w:themeColor="text1"/>
          <w:szCs w:val="28"/>
        </w:rPr>
        <w:t>、路由器</w:t>
      </w:r>
      <w:r w:rsidRPr="002936D4">
        <w:rPr>
          <w:color w:val="000000" w:themeColor="text1"/>
          <w:szCs w:val="28"/>
        </w:rPr>
        <w:t>、交換器</w:t>
      </w:r>
      <w:r w:rsidR="00733134">
        <w:rPr>
          <w:rFonts w:hint="eastAsia"/>
          <w:color w:val="000000" w:themeColor="text1"/>
          <w:szCs w:val="28"/>
        </w:rPr>
        <w:t>之</w:t>
      </w:r>
      <w:r w:rsidRPr="002936D4">
        <w:rPr>
          <w:color w:val="000000" w:themeColor="text1"/>
          <w:szCs w:val="28"/>
        </w:rPr>
        <w:t>設定，依本會需求進行網路架構調整。</w:t>
      </w:r>
    </w:p>
    <w:p w14:paraId="5611AF30" w14:textId="77777777" w:rsidR="009037A1" w:rsidRPr="002936D4" w:rsidRDefault="00201154" w:rsidP="003B6B0E">
      <w:pPr>
        <w:numPr>
          <w:ilvl w:val="0"/>
          <w:numId w:val="18"/>
        </w:numPr>
        <w:spacing w:line="360" w:lineRule="auto"/>
        <w:ind w:left="1276" w:hanging="567"/>
        <w:rPr>
          <w:color w:val="000000" w:themeColor="text1"/>
          <w:szCs w:val="28"/>
        </w:rPr>
      </w:pPr>
      <w:r w:rsidRPr="002936D4">
        <w:rPr>
          <w:color w:val="000000" w:themeColor="text1"/>
          <w:szCs w:val="28"/>
        </w:rPr>
        <w:lastRenderedPageBreak/>
        <w:t>本會</w:t>
      </w:r>
      <w:r w:rsidR="00C46FB5" w:rsidRPr="002936D4">
        <w:rPr>
          <w:color w:val="000000" w:themeColor="text1"/>
          <w:szCs w:val="28"/>
        </w:rPr>
        <w:t>服務</w:t>
      </w:r>
      <w:proofErr w:type="gramStart"/>
      <w:r w:rsidR="00C46FB5" w:rsidRPr="002936D4">
        <w:rPr>
          <w:color w:val="000000" w:themeColor="text1"/>
          <w:szCs w:val="28"/>
        </w:rPr>
        <w:t>臺</w:t>
      </w:r>
      <w:proofErr w:type="gramEnd"/>
      <w:r w:rsidR="00AF45C7" w:rsidRPr="002936D4">
        <w:rPr>
          <w:color w:val="000000" w:themeColor="text1"/>
          <w:szCs w:val="28"/>
        </w:rPr>
        <w:t>(</w:t>
      </w:r>
      <w:r w:rsidR="00466D5B" w:rsidRPr="002936D4">
        <w:rPr>
          <w:color w:val="000000" w:themeColor="text1"/>
          <w:szCs w:val="28"/>
        </w:rPr>
        <w:t>Service Desk</w:t>
      </w:r>
      <w:r w:rsidR="00AF45C7" w:rsidRPr="002936D4">
        <w:rPr>
          <w:color w:val="000000" w:themeColor="text1"/>
          <w:szCs w:val="28"/>
        </w:rPr>
        <w:t>)</w:t>
      </w:r>
      <w:r w:rsidR="00AF45C7" w:rsidRPr="002936D4">
        <w:rPr>
          <w:color w:val="000000" w:themeColor="text1"/>
          <w:szCs w:val="28"/>
        </w:rPr>
        <w:t>服務</w:t>
      </w:r>
    </w:p>
    <w:p w14:paraId="7F7AAEFB" w14:textId="77777777" w:rsidR="00466D5B" w:rsidRPr="002936D4" w:rsidRDefault="00466D5B" w:rsidP="003B6B0E">
      <w:pPr>
        <w:pStyle w:val="afff0"/>
        <w:numPr>
          <w:ilvl w:val="0"/>
          <w:numId w:val="21"/>
        </w:numPr>
        <w:spacing w:line="360" w:lineRule="auto"/>
        <w:ind w:leftChars="0" w:left="1418" w:hanging="340"/>
        <w:jc w:val="both"/>
        <w:rPr>
          <w:color w:val="000000" w:themeColor="text1"/>
          <w:szCs w:val="28"/>
        </w:rPr>
      </w:pPr>
      <w:r w:rsidRPr="002936D4">
        <w:rPr>
          <w:color w:val="000000" w:themeColor="text1"/>
          <w:szCs w:val="28"/>
        </w:rPr>
        <w:t>透過「資訊技術服務流程支援管理平</w:t>
      </w:r>
      <w:proofErr w:type="gramStart"/>
      <w:r w:rsidR="0032142F" w:rsidRPr="002936D4">
        <w:rPr>
          <w:color w:val="000000" w:themeColor="text1"/>
          <w:szCs w:val="28"/>
        </w:rPr>
        <w:t>臺</w:t>
      </w:r>
      <w:proofErr w:type="gramEnd"/>
      <w:r w:rsidRPr="002936D4">
        <w:rPr>
          <w:color w:val="000000" w:themeColor="text1"/>
          <w:szCs w:val="28"/>
        </w:rPr>
        <w:t>」</w:t>
      </w:r>
      <w:r w:rsidR="001C2FEE" w:rsidRPr="002936D4">
        <w:rPr>
          <w:color w:val="000000" w:themeColor="text1"/>
          <w:szCs w:val="28"/>
        </w:rPr>
        <w:t xml:space="preserve">( </w:t>
      </w:r>
      <w:hyperlink r:id="rId9" w:history="1">
        <w:r w:rsidR="001C2FEE" w:rsidRPr="002936D4">
          <w:rPr>
            <w:rStyle w:val="af1"/>
            <w:szCs w:val="28"/>
          </w:rPr>
          <w:t>https://oz.nat.gov.tw/ITIL/</w:t>
        </w:r>
      </w:hyperlink>
      <w:r w:rsidR="001C2FEE" w:rsidRPr="002936D4">
        <w:rPr>
          <w:color w:val="000000" w:themeColor="text1"/>
          <w:szCs w:val="28"/>
        </w:rPr>
        <w:t xml:space="preserve"> )</w:t>
      </w:r>
      <w:r w:rsidRPr="002936D4">
        <w:rPr>
          <w:color w:val="000000" w:themeColor="text1"/>
          <w:szCs w:val="28"/>
        </w:rPr>
        <w:t>，提供單一服務窗口，</w:t>
      </w:r>
      <w:r w:rsidR="00C46FB5" w:rsidRPr="002936D4">
        <w:rPr>
          <w:color w:val="000000" w:themeColor="text1"/>
          <w:szCs w:val="28"/>
        </w:rPr>
        <w:t>服務</w:t>
      </w:r>
      <w:proofErr w:type="gramStart"/>
      <w:r w:rsidR="00C46FB5" w:rsidRPr="002936D4">
        <w:rPr>
          <w:color w:val="000000" w:themeColor="text1"/>
          <w:szCs w:val="28"/>
        </w:rPr>
        <w:t>臺</w:t>
      </w:r>
      <w:proofErr w:type="gramEnd"/>
      <w:r w:rsidRPr="002936D4">
        <w:rPr>
          <w:color w:val="000000" w:themeColor="text1"/>
          <w:szCs w:val="28"/>
        </w:rPr>
        <w:t>負責所有的叫修服務並正確地進行</w:t>
      </w:r>
      <w:r w:rsidR="00EF5FE2">
        <w:rPr>
          <w:rFonts w:hint="eastAsia"/>
          <w:color w:val="000000" w:themeColor="text1"/>
          <w:szCs w:val="28"/>
        </w:rPr>
        <w:t>紀</w:t>
      </w:r>
      <w:r w:rsidRPr="002936D4">
        <w:rPr>
          <w:color w:val="000000" w:themeColor="text1"/>
          <w:szCs w:val="28"/>
        </w:rPr>
        <w:t>錄、分類、追蹤及管理。</w:t>
      </w:r>
    </w:p>
    <w:p w14:paraId="2097DEA1" w14:textId="77777777" w:rsidR="00466D5B" w:rsidRPr="002936D4" w:rsidRDefault="00C46FB5" w:rsidP="003B6B0E">
      <w:pPr>
        <w:pStyle w:val="afff0"/>
        <w:numPr>
          <w:ilvl w:val="0"/>
          <w:numId w:val="21"/>
        </w:numPr>
        <w:spacing w:line="360" w:lineRule="auto"/>
        <w:ind w:leftChars="0" w:left="1418" w:hanging="340"/>
        <w:jc w:val="both"/>
        <w:rPr>
          <w:color w:val="000000" w:themeColor="text1"/>
          <w:szCs w:val="28"/>
        </w:rPr>
      </w:pPr>
      <w:r w:rsidRPr="002936D4">
        <w:rPr>
          <w:color w:val="000000" w:themeColor="text1"/>
          <w:szCs w:val="28"/>
        </w:rPr>
        <w:t>服務</w:t>
      </w:r>
      <w:proofErr w:type="gramStart"/>
      <w:r w:rsidRPr="002936D4">
        <w:rPr>
          <w:color w:val="000000" w:themeColor="text1"/>
          <w:szCs w:val="28"/>
        </w:rPr>
        <w:t>臺</w:t>
      </w:r>
      <w:proofErr w:type="gramEnd"/>
      <w:r w:rsidR="00466D5B" w:rsidRPr="002936D4">
        <w:rPr>
          <w:color w:val="000000" w:themeColor="text1"/>
          <w:szCs w:val="28"/>
        </w:rPr>
        <w:t>針</w:t>
      </w:r>
      <w:r w:rsidR="001047CD" w:rsidRPr="002936D4">
        <w:rPr>
          <w:color w:val="000000" w:themeColor="text1"/>
          <w:szCs w:val="28"/>
        </w:rPr>
        <w:t>對</w:t>
      </w:r>
      <w:r w:rsidR="00466D5B" w:rsidRPr="002936D4">
        <w:rPr>
          <w:color w:val="000000" w:themeColor="text1"/>
          <w:szCs w:val="28"/>
        </w:rPr>
        <w:t>各種事件的狀況，依據對服務或是使用者的影響，採取分類管理，並做第一線處理，當無法立即排除事件的影響時，立刻將事件的服務請求回報本會承辦人員處理，並負責追蹤處理的進度，依據事件管理的要求通知相關人員事件處理的狀態。當事件排除之後，確認使用者事件</w:t>
      </w:r>
      <w:r w:rsidR="00E671E9" w:rsidRPr="002936D4">
        <w:rPr>
          <w:color w:val="000000" w:themeColor="text1"/>
          <w:szCs w:val="28"/>
        </w:rPr>
        <w:t>已</w:t>
      </w:r>
      <w:r w:rsidR="00466D5B" w:rsidRPr="002936D4">
        <w:rPr>
          <w:color w:val="000000" w:themeColor="text1"/>
          <w:szCs w:val="28"/>
        </w:rPr>
        <w:t>被排除。</w:t>
      </w:r>
    </w:p>
    <w:p w14:paraId="7D447B4F" w14:textId="77777777" w:rsidR="00B47C84" w:rsidRPr="002936D4" w:rsidRDefault="00C46FB5" w:rsidP="003B6B0E">
      <w:pPr>
        <w:pStyle w:val="afff0"/>
        <w:numPr>
          <w:ilvl w:val="0"/>
          <w:numId w:val="21"/>
        </w:numPr>
        <w:spacing w:line="360" w:lineRule="auto"/>
        <w:ind w:leftChars="0" w:left="1418" w:hanging="340"/>
        <w:jc w:val="both"/>
        <w:rPr>
          <w:color w:val="000000" w:themeColor="text1"/>
          <w:szCs w:val="28"/>
        </w:rPr>
      </w:pPr>
      <w:r w:rsidRPr="002936D4">
        <w:rPr>
          <w:color w:val="000000" w:themeColor="text1"/>
          <w:szCs w:val="28"/>
        </w:rPr>
        <w:t>服務</w:t>
      </w:r>
      <w:proofErr w:type="gramStart"/>
      <w:r w:rsidRPr="002936D4">
        <w:rPr>
          <w:color w:val="000000" w:themeColor="text1"/>
          <w:szCs w:val="28"/>
        </w:rPr>
        <w:t>臺</w:t>
      </w:r>
      <w:proofErr w:type="gramEnd"/>
      <w:r w:rsidR="00466D5B" w:rsidRPr="002936D4">
        <w:rPr>
          <w:color w:val="000000" w:themeColor="text1"/>
          <w:szCs w:val="28"/>
        </w:rPr>
        <w:t>服務</w:t>
      </w:r>
      <w:r w:rsidR="00ED402B" w:rsidRPr="002936D4">
        <w:rPr>
          <w:color w:val="000000" w:themeColor="text1"/>
          <w:szCs w:val="28"/>
        </w:rPr>
        <w:t>時間</w:t>
      </w:r>
      <w:r w:rsidR="00BE1C02" w:rsidRPr="002936D4">
        <w:rPr>
          <w:color w:val="000000" w:themeColor="text1"/>
          <w:szCs w:val="28"/>
        </w:rPr>
        <w:t>：</w:t>
      </w:r>
    </w:p>
    <w:p w14:paraId="473B8813" w14:textId="77777777" w:rsidR="00B47C84" w:rsidRPr="002936D4" w:rsidRDefault="001C2FEE" w:rsidP="003B6B0E">
      <w:pPr>
        <w:pStyle w:val="afff0"/>
        <w:numPr>
          <w:ilvl w:val="0"/>
          <w:numId w:val="43"/>
        </w:numPr>
        <w:tabs>
          <w:tab w:val="left" w:pos="2552"/>
        </w:tabs>
        <w:spacing w:line="360" w:lineRule="auto"/>
        <w:ind w:leftChars="0" w:left="1701" w:hanging="340"/>
        <w:jc w:val="both"/>
        <w:rPr>
          <w:color w:val="000000" w:themeColor="text1"/>
          <w:szCs w:val="28"/>
        </w:rPr>
      </w:pPr>
      <w:r w:rsidRPr="002936D4">
        <w:rPr>
          <w:color w:val="000000" w:themeColor="text1"/>
          <w:szCs w:val="28"/>
        </w:rPr>
        <w:t>寶慶辦公區</w:t>
      </w:r>
      <w:r w:rsidR="00B47C84" w:rsidRPr="002936D4">
        <w:rPr>
          <w:color w:val="000000" w:themeColor="text1"/>
          <w:szCs w:val="28"/>
        </w:rPr>
        <w:t>及</w:t>
      </w:r>
      <w:r w:rsidRPr="002936D4">
        <w:rPr>
          <w:color w:val="000000" w:themeColor="text1"/>
          <w:szCs w:val="28"/>
        </w:rPr>
        <w:t>濟南辦公區</w:t>
      </w:r>
      <w:r w:rsidR="00B47C84" w:rsidRPr="002936D4">
        <w:rPr>
          <w:color w:val="000000" w:themeColor="text1"/>
          <w:szCs w:val="28"/>
        </w:rPr>
        <w:t>：</w:t>
      </w:r>
    </w:p>
    <w:p w14:paraId="51E01CD7" w14:textId="77777777" w:rsidR="00ED402B" w:rsidRPr="002936D4" w:rsidRDefault="004546AD" w:rsidP="00D410B7">
      <w:pPr>
        <w:pStyle w:val="afff0"/>
        <w:spacing w:line="360" w:lineRule="auto"/>
        <w:ind w:leftChars="0" w:left="1701"/>
        <w:jc w:val="both"/>
        <w:rPr>
          <w:color w:val="000000" w:themeColor="text1"/>
          <w:szCs w:val="28"/>
        </w:rPr>
      </w:pPr>
      <w:r w:rsidRPr="002936D4">
        <w:rPr>
          <w:color w:val="000000" w:themeColor="text1"/>
          <w:szCs w:val="28"/>
        </w:rPr>
        <w:t>工作日</w:t>
      </w:r>
      <w:r w:rsidR="00ED402B" w:rsidRPr="002936D4">
        <w:rPr>
          <w:color w:val="000000" w:themeColor="text1"/>
          <w:szCs w:val="28"/>
        </w:rPr>
        <w:t>8:</w:t>
      </w:r>
      <w:r w:rsidR="00F30E9A" w:rsidRPr="002936D4">
        <w:rPr>
          <w:color w:val="000000" w:themeColor="text1"/>
          <w:szCs w:val="28"/>
        </w:rPr>
        <w:t>0</w:t>
      </w:r>
      <w:r w:rsidR="00ED402B" w:rsidRPr="002936D4">
        <w:rPr>
          <w:color w:val="000000" w:themeColor="text1"/>
          <w:szCs w:val="28"/>
        </w:rPr>
        <w:t>0</w:t>
      </w:r>
      <w:r w:rsidRPr="002936D4">
        <w:rPr>
          <w:color w:val="000000" w:themeColor="text1"/>
          <w:szCs w:val="28"/>
        </w:rPr>
        <w:t>至</w:t>
      </w:r>
      <w:r w:rsidRPr="002936D4">
        <w:rPr>
          <w:color w:val="000000" w:themeColor="text1"/>
          <w:szCs w:val="28"/>
        </w:rPr>
        <w:t>18</w:t>
      </w:r>
      <w:r w:rsidR="00ED402B" w:rsidRPr="002936D4">
        <w:rPr>
          <w:color w:val="000000" w:themeColor="text1"/>
          <w:szCs w:val="28"/>
        </w:rPr>
        <w:t>:30</w:t>
      </w:r>
      <w:proofErr w:type="gramStart"/>
      <w:r w:rsidR="00ED402B" w:rsidRPr="002936D4">
        <w:rPr>
          <w:color w:val="000000" w:themeColor="text1"/>
          <w:szCs w:val="28"/>
        </w:rPr>
        <w:t>均須有人</w:t>
      </w:r>
      <w:proofErr w:type="gramEnd"/>
      <w:r w:rsidR="00ED402B" w:rsidRPr="002936D4">
        <w:rPr>
          <w:color w:val="000000" w:themeColor="text1"/>
          <w:szCs w:val="28"/>
        </w:rPr>
        <w:t>值班</w:t>
      </w:r>
      <w:r w:rsidR="00A367BF">
        <w:rPr>
          <w:color w:val="000000" w:themeColor="text1"/>
          <w:szCs w:val="28"/>
        </w:rPr>
        <w:t>，</w:t>
      </w:r>
      <w:r w:rsidR="00ED402B" w:rsidRPr="002936D4">
        <w:rPr>
          <w:color w:val="000000" w:themeColor="text1"/>
          <w:szCs w:val="28"/>
        </w:rPr>
        <w:t>中午用餐時間</w:t>
      </w:r>
      <w:r w:rsidR="00A367BF">
        <w:rPr>
          <w:color w:val="000000" w:themeColor="text1"/>
          <w:szCs w:val="28"/>
        </w:rPr>
        <w:t>留</w:t>
      </w:r>
      <w:r w:rsidR="00A367BF">
        <w:rPr>
          <w:color w:val="000000" w:themeColor="text1"/>
          <w:szCs w:val="28"/>
        </w:rPr>
        <w:t>1</w:t>
      </w:r>
      <w:r w:rsidR="00A367BF">
        <w:rPr>
          <w:color w:val="000000" w:themeColor="text1"/>
          <w:szCs w:val="28"/>
        </w:rPr>
        <w:t>人負責</w:t>
      </w:r>
      <w:r w:rsidR="00A367BF">
        <w:rPr>
          <w:color w:val="000000" w:themeColor="text1"/>
          <w:szCs w:val="28"/>
        </w:rPr>
        <w:t>2</w:t>
      </w:r>
      <w:r w:rsidR="00A367BF">
        <w:rPr>
          <w:color w:val="000000" w:themeColor="text1"/>
          <w:szCs w:val="28"/>
        </w:rPr>
        <w:t>個辦公區電話接聽、處理</w:t>
      </w:r>
      <w:r w:rsidR="00A367BF">
        <w:rPr>
          <w:color w:val="000000" w:themeColor="text1"/>
          <w:szCs w:val="28"/>
        </w:rPr>
        <w:t>(</w:t>
      </w:r>
      <w:r w:rsidR="00A367BF">
        <w:rPr>
          <w:color w:val="000000" w:themeColor="text1"/>
          <w:szCs w:val="28"/>
        </w:rPr>
        <w:t>可進行電話轉接</w:t>
      </w:r>
      <w:r w:rsidR="00ED402B" w:rsidRPr="002936D4">
        <w:rPr>
          <w:color w:val="000000" w:themeColor="text1"/>
          <w:szCs w:val="28"/>
        </w:rPr>
        <w:t>)</w:t>
      </w:r>
      <w:r w:rsidR="00466D5B" w:rsidRPr="002936D4">
        <w:rPr>
          <w:color w:val="000000" w:themeColor="text1"/>
          <w:szCs w:val="28"/>
        </w:rPr>
        <w:t>。</w:t>
      </w:r>
    </w:p>
    <w:p w14:paraId="1DBF3914" w14:textId="77777777" w:rsidR="00B47C84" w:rsidRPr="002936D4" w:rsidRDefault="00B47C84" w:rsidP="003B6B0E">
      <w:pPr>
        <w:pStyle w:val="afff0"/>
        <w:numPr>
          <w:ilvl w:val="0"/>
          <w:numId w:val="43"/>
        </w:numPr>
        <w:tabs>
          <w:tab w:val="left" w:pos="2552"/>
        </w:tabs>
        <w:spacing w:line="360" w:lineRule="auto"/>
        <w:ind w:leftChars="0" w:left="1701" w:hanging="340"/>
        <w:jc w:val="both"/>
        <w:rPr>
          <w:color w:val="000000" w:themeColor="text1"/>
          <w:szCs w:val="28"/>
        </w:rPr>
      </w:pPr>
      <w:r w:rsidRPr="002936D4">
        <w:rPr>
          <w:color w:val="000000" w:themeColor="text1"/>
          <w:szCs w:val="28"/>
        </w:rPr>
        <w:t>中興辦公區：</w:t>
      </w:r>
    </w:p>
    <w:p w14:paraId="4BFD66FE" w14:textId="77777777" w:rsidR="00B47C84" w:rsidRPr="002936D4" w:rsidRDefault="004546AD" w:rsidP="00D410B7">
      <w:pPr>
        <w:pStyle w:val="afff0"/>
        <w:spacing w:line="360" w:lineRule="auto"/>
        <w:ind w:leftChars="0" w:left="1701"/>
        <w:jc w:val="both"/>
        <w:rPr>
          <w:color w:val="000000" w:themeColor="text1"/>
          <w:szCs w:val="28"/>
        </w:rPr>
      </w:pPr>
      <w:r w:rsidRPr="002936D4">
        <w:rPr>
          <w:color w:val="000000" w:themeColor="text1"/>
          <w:szCs w:val="28"/>
        </w:rPr>
        <w:t>工作日</w:t>
      </w:r>
      <w:r w:rsidRPr="002936D4">
        <w:rPr>
          <w:color w:val="000000" w:themeColor="text1"/>
          <w:szCs w:val="28"/>
        </w:rPr>
        <w:t>8:30</w:t>
      </w:r>
      <w:r w:rsidRPr="002936D4">
        <w:rPr>
          <w:color w:val="000000" w:themeColor="text1"/>
          <w:szCs w:val="28"/>
        </w:rPr>
        <w:t>至</w:t>
      </w:r>
      <w:r w:rsidRPr="002936D4">
        <w:rPr>
          <w:color w:val="000000" w:themeColor="text1"/>
          <w:szCs w:val="28"/>
        </w:rPr>
        <w:t>17:30</w:t>
      </w:r>
      <w:proofErr w:type="gramStart"/>
      <w:r w:rsidRPr="002936D4">
        <w:rPr>
          <w:color w:val="000000" w:themeColor="text1"/>
          <w:szCs w:val="28"/>
        </w:rPr>
        <w:t>均須有人</w:t>
      </w:r>
      <w:proofErr w:type="gramEnd"/>
      <w:r w:rsidRPr="002936D4">
        <w:rPr>
          <w:color w:val="000000" w:themeColor="text1"/>
          <w:szCs w:val="28"/>
        </w:rPr>
        <w:t>值班</w:t>
      </w:r>
      <w:r w:rsidR="00A367BF">
        <w:rPr>
          <w:color w:val="000000" w:themeColor="text1"/>
          <w:szCs w:val="28"/>
        </w:rPr>
        <w:t>，</w:t>
      </w:r>
      <w:r w:rsidRPr="002936D4">
        <w:rPr>
          <w:color w:val="000000" w:themeColor="text1"/>
          <w:szCs w:val="28"/>
        </w:rPr>
        <w:t>中午用餐時間休息。</w:t>
      </w:r>
    </w:p>
    <w:p w14:paraId="5364F6FD" w14:textId="77777777" w:rsidR="00267E29" w:rsidRPr="002936D4" w:rsidRDefault="00C46FB5" w:rsidP="003B6B0E">
      <w:pPr>
        <w:pStyle w:val="afff0"/>
        <w:numPr>
          <w:ilvl w:val="0"/>
          <w:numId w:val="21"/>
        </w:numPr>
        <w:spacing w:line="360" w:lineRule="auto"/>
        <w:ind w:leftChars="0" w:left="1418" w:hanging="340"/>
        <w:jc w:val="both"/>
        <w:rPr>
          <w:color w:val="000000" w:themeColor="text1"/>
          <w:szCs w:val="28"/>
        </w:rPr>
      </w:pPr>
      <w:r w:rsidRPr="002936D4">
        <w:rPr>
          <w:color w:val="000000" w:themeColor="text1"/>
          <w:szCs w:val="28"/>
        </w:rPr>
        <w:t>服務</w:t>
      </w:r>
      <w:proofErr w:type="gramStart"/>
      <w:r w:rsidRPr="002936D4">
        <w:rPr>
          <w:color w:val="000000" w:themeColor="text1"/>
          <w:szCs w:val="28"/>
        </w:rPr>
        <w:t>臺</w:t>
      </w:r>
      <w:proofErr w:type="gramEnd"/>
      <w:r w:rsidR="00125461" w:rsidRPr="002936D4">
        <w:rPr>
          <w:color w:val="000000" w:themeColor="text1"/>
          <w:szCs w:val="28"/>
        </w:rPr>
        <w:t>工作地點：</w:t>
      </w:r>
    </w:p>
    <w:p w14:paraId="63642425" w14:textId="77777777" w:rsidR="00125461" w:rsidRPr="002936D4" w:rsidRDefault="001C2FEE" w:rsidP="00D410B7">
      <w:pPr>
        <w:pStyle w:val="afff0"/>
        <w:spacing w:line="360" w:lineRule="auto"/>
        <w:ind w:leftChars="0" w:left="1418"/>
        <w:jc w:val="both"/>
        <w:rPr>
          <w:color w:val="000000" w:themeColor="text1"/>
          <w:szCs w:val="28"/>
        </w:rPr>
      </w:pPr>
      <w:r w:rsidRPr="002936D4">
        <w:rPr>
          <w:color w:val="000000" w:themeColor="text1"/>
          <w:szCs w:val="28"/>
        </w:rPr>
        <w:t>寶慶辦公區、</w:t>
      </w:r>
      <w:r w:rsidR="00125461" w:rsidRPr="002936D4">
        <w:rPr>
          <w:color w:val="000000" w:themeColor="text1"/>
          <w:szCs w:val="28"/>
        </w:rPr>
        <w:t>濟南辦公區</w:t>
      </w:r>
      <w:r w:rsidR="00D611AF" w:rsidRPr="002936D4">
        <w:rPr>
          <w:color w:val="000000" w:themeColor="text1"/>
          <w:szCs w:val="28"/>
        </w:rPr>
        <w:t>及中興辦公區</w:t>
      </w:r>
      <w:r w:rsidR="00125461" w:rsidRPr="002936D4">
        <w:rPr>
          <w:color w:val="000000" w:themeColor="text1"/>
          <w:szCs w:val="28"/>
        </w:rPr>
        <w:t>。</w:t>
      </w:r>
    </w:p>
    <w:p w14:paraId="13CB9049" w14:textId="77777777" w:rsidR="00763C83" w:rsidRPr="002936D4" w:rsidRDefault="00864958" w:rsidP="003B6B0E">
      <w:pPr>
        <w:numPr>
          <w:ilvl w:val="0"/>
          <w:numId w:val="18"/>
        </w:numPr>
        <w:spacing w:line="360" w:lineRule="auto"/>
        <w:ind w:left="1276" w:hanging="567"/>
        <w:rPr>
          <w:color w:val="000000" w:themeColor="text1"/>
          <w:szCs w:val="28"/>
        </w:rPr>
      </w:pPr>
      <w:r>
        <w:rPr>
          <w:color w:val="000000" w:themeColor="text1"/>
          <w:szCs w:val="28"/>
        </w:rPr>
        <w:t>系統操作</w:t>
      </w:r>
      <w:r>
        <w:rPr>
          <w:rFonts w:hint="eastAsia"/>
          <w:color w:val="000000" w:themeColor="text1"/>
          <w:szCs w:val="28"/>
        </w:rPr>
        <w:t>服務</w:t>
      </w:r>
    </w:p>
    <w:p w14:paraId="036B0921" w14:textId="77777777" w:rsidR="00763C83" w:rsidRPr="002936D4" w:rsidRDefault="00763C83" w:rsidP="003B6B0E">
      <w:pPr>
        <w:pStyle w:val="afff0"/>
        <w:numPr>
          <w:ilvl w:val="0"/>
          <w:numId w:val="55"/>
        </w:numPr>
        <w:spacing w:line="360" w:lineRule="auto"/>
        <w:ind w:leftChars="0" w:left="1418" w:hanging="340"/>
        <w:jc w:val="both"/>
        <w:rPr>
          <w:color w:val="000000" w:themeColor="text1"/>
          <w:szCs w:val="28"/>
        </w:rPr>
      </w:pPr>
      <w:r w:rsidRPr="002936D4">
        <w:rPr>
          <w:color w:val="000000" w:themeColor="text1"/>
          <w:szCs w:val="28"/>
        </w:rPr>
        <w:t>本會活動目錄</w:t>
      </w:r>
      <w:r w:rsidR="001C2FEE" w:rsidRPr="002936D4">
        <w:rPr>
          <w:color w:val="000000" w:themeColor="text1"/>
          <w:szCs w:val="28"/>
        </w:rPr>
        <w:t>(</w:t>
      </w:r>
      <w:hyperlink r:id="rId10" w:history="1">
        <w:r w:rsidRPr="002936D4">
          <w:rPr>
            <w:color w:val="000000" w:themeColor="text1"/>
            <w:szCs w:val="28"/>
          </w:rPr>
          <w:t>Active Directory</w:t>
        </w:r>
      </w:hyperlink>
      <w:r w:rsidRPr="002936D4">
        <w:rPr>
          <w:color w:val="000000" w:themeColor="text1"/>
          <w:szCs w:val="28"/>
        </w:rPr>
        <w:t>, AD</w:t>
      </w:r>
      <w:r w:rsidR="001C2FEE" w:rsidRPr="002936D4">
        <w:rPr>
          <w:color w:val="000000" w:themeColor="text1"/>
          <w:szCs w:val="28"/>
        </w:rPr>
        <w:t>)</w:t>
      </w:r>
      <w:r w:rsidRPr="002936D4">
        <w:rPr>
          <w:color w:val="000000" w:themeColor="text1"/>
          <w:szCs w:val="28"/>
        </w:rPr>
        <w:t>、郵件系統之管理</w:t>
      </w:r>
      <w:r w:rsidR="00144B6E" w:rsidRPr="002936D4">
        <w:rPr>
          <w:color w:val="000000" w:themeColor="text1"/>
          <w:szCs w:val="28"/>
        </w:rPr>
        <w:t>與維護</w:t>
      </w:r>
      <w:r w:rsidRPr="002936D4">
        <w:rPr>
          <w:color w:val="000000" w:themeColor="text1"/>
          <w:szCs w:val="28"/>
        </w:rPr>
        <w:t>。</w:t>
      </w:r>
    </w:p>
    <w:p w14:paraId="3C49EAD7" w14:textId="514115E1" w:rsidR="00763C83" w:rsidRPr="002936D4" w:rsidRDefault="00841CA6" w:rsidP="003B6B0E">
      <w:pPr>
        <w:pStyle w:val="afff0"/>
        <w:numPr>
          <w:ilvl w:val="0"/>
          <w:numId w:val="55"/>
        </w:numPr>
        <w:spacing w:line="360" w:lineRule="auto"/>
        <w:ind w:leftChars="0" w:left="1418" w:hanging="340"/>
        <w:jc w:val="both"/>
        <w:rPr>
          <w:color w:val="000000" w:themeColor="text1"/>
          <w:szCs w:val="28"/>
        </w:rPr>
      </w:pPr>
      <w:r>
        <w:rPr>
          <w:rFonts w:hint="eastAsia"/>
          <w:color w:val="000000" w:themeColor="text1"/>
          <w:szCs w:val="28"/>
        </w:rPr>
        <w:t>本會各</w:t>
      </w:r>
      <w:r w:rsidR="00763C83" w:rsidRPr="002936D4">
        <w:rPr>
          <w:color w:val="000000" w:themeColor="text1"/>
          <w:szCs w:val="28"/>
        </w:rPr>
        <w:t>辦公區之機房設備、系統、網路可用性、效能監控及調整。</w:t>
      </w:r>
    </w:p>
    <w:p w14:paraId="7AC30841" w14:textId="687E83F8" w:rsidR="00763C83" w:rsidRPr="002936D4" w:rsidRDefault="00841CA6" w:rsidP="003B6B0E">
      <w:pPr>
        <w:pStyle w:val="afff0"/>
        <w:numPr>
          <w:ilvl w:val="0"/>
          <w:numId w:val="55"/>
        </w:numPr>
        <w:spacing w:line="360" w:lineRule="auto"/>
        <w:ind w:leftChars="0" w:left="1418" w:hanging="340"/>
        <w:jc w:val="both"/>
        <w:rPr>
          <w:color w:val="000000" w:themeColor="text1"/>
          <w:szCs w:val="28"/>
        </w:rPr>
      </w:pPr>
      <w:r>
        <w:rPr>
          <w:rFonts w:hint="eastAsia"/>
          <w:color w:val="000000" w:themeColor="text1"/>
          <w:szCs w:val="28"/>
        </w:rPr>
        <w:t>本會各</w:t>
      </w:r>
      <w:r w:rsidRPr="002936D4">
        <w:rPr>
          <w:color w:val="000000" w:themeColor="text1"/>
          <w:szCs w:val="28"/>
        </w:rPr>
        <w:t>辦公區</w:t>
      </w:r>
      <w:r w:rsidR="00763C83" w:rsidRPr="002936D4">
        <w:rPr>
          <w:color w:val="000000" w:themeColor="text1"/>
          <w:szCs w:val="28"/>
        </w:rPr>
        <w:t>之設備及系統網路、伺服器之作業系統維護、更新及相關規劃與建議。</w:t>
      </w:r>
    </w:p>
    <w:p w14:paraId="272090C3" w14:textId="77777777" w:rsidR="00E42CE8" w:rsidRPr="002936D4" w:rsidRDefault="00E42CE8" w:rsidP="003B6B0E">
      <w:pPr>
        <w:pStyle w:val="afff0"/>
        <w:numPr>
          <w:ilvl w:val="0"/>
          <w:numId w:val="55"/>
        </w:numPr>
        <w:spacing w:line="360" w:lineRule="auto"/>
        <w:ind w:leftChars="0" w:left="1418" w:hanging="340"/>
        <w:jc w:val="both"/>
        <w:rPr>
          <w:color w:val="000000" w:themeColor="text1"/>
          <w:szCs w:val="28"/>
        </w:rPr>
      </w:pPr>
      <w:r w:rsidRPr="002936D4">
        <w:rPr>
          <w:color w:val="000000" w:themeColor="text1"/>
          <w:szCs w:val="28"/>
        </w:rPr>
        <w:t>配合本會伺服器、資訊業務、軟硬體架構建置時，安裝相關軟體及修改環境組態相關參數。</w:t>
      </w:r>
    </w:p>
    <w:p w14:paraId="275E5917" w14:textId="77777777" w:rsidR="00E42CE8" w:rsidRPr="00864958" w:rsidRDefault="00864958" w:rsidP="003B6B0E">
      <w:pPr>
        <w:pStyle w:val="afff0"/>
        <w:numPr>
          <w:ilvl w:val="0"/>
          <w:numId w:val="55"/>
        </w:numPr>
        <w:spacing w:line="360" w:lineRule="auto"/>
        <w:ind w:leftChars="0" w:left="1418" w:hanging="340"/>
        <w:jc w:val="both"/>
        <w:rPr>
          <w:color w:val="000000" w:themeColor="text1"/>
          <w:szCs w:val="28"/>
        </w:rPr>
      </w:pPr>
      <w:r w:rsidRPr="00864958">
        <w:rPr>
          <w:color w:val="000000" w:themeColor="text1"/>
          <w:szCs w:val="28"/>
        </w:rPr>
        <w:t>協調召開</w:t>
      </w:r>
      <w:r w:rsidR="00E42CE8" w:rsidRPr="00864958">
        <w:rPr>
          <w:color w:val="000000" w:themeColor="text1"/>
          <w:szCs w:val="28"/>
        </w:rPr>
        <w:t>會議，會議內容包含檢討專案進度、列管事項、問題處理情形、可能風險評估與控管及特定議題等。</w:t>
      </w:r>
    </w:p>
    <w:p w14:paraId="698C8F6F" w14:textId="77777777" w:rsidR="0048568D" w:rsidRPr="002936D4" w:rsidRDefault="0048568D" w:rsidP="003B6B0E">
      <w:pPr>
        <w:pStyle w:val="afff0"/>
        <w:numPr>
          <w:ilvl w:val="0"/>
          <w:numId w:val="55"/>
        </w:numPr>
        <w:spacing w:line="360" w:lineRule="auto"/>
        <w:ind w:leftChars="0" w:left="1418" w:hanging="340"/>
        <w:jc w:val="both"/>
        <w:rPr>
          <w:color w:val="000000" w:themeColor="text1"/>
          <w:szCs w:val="28"/>
        </w:rPr>
      </w:pPr>
      <w:r w:rsidRPr="002936D4">
        <w:rPr>
          <w:color w:val="000000" w:themeColor="text1"/>
          <w:szCs w:val="28"/>
        </w:rPr>
        <w:t>本會相關申請及系統操作事宜。</w:t>
      </w:r>
    </w:p>
    <w:p w14:paraId="50678B7C" w14:textId="21E7FE5A" w:rsidR="00763C83" w:rsidRPr="00E434F9" w:rsidRDefault="00570087" w:rsidP="003B6B0E">
      <w:pPr>
        <w:pStyle w:val="afff0"/>
        <w:numPr>
          <w:ilvl w:val="0"/>
          <w:numId w:val="55"/>
        </w:numPr>
        <w:spacing w:line="360" w:lineRule="auto"/>
        <w:ind w:leftChars="0" w:left="1418" w:hanging="340"/>
        <w:jc w:val="both"/>
        <w:rPr>
          <w:color w:val="000000" w:themeColor="text1"/>
          <w:szCs w:val="28"/>
          <w:highlight w:val="yellow"/>
        </w:rPr>
      </w:pPr>
      <w:r w:rsidRPr="00E434F9">
        <w:rPr>
          <w:color w:val="000000" w:themeColor="text1"/>
          <w:szCs w:val="28"/>
          <w:highlight w:val="yellow"/>
        </w:rPr>
        <w:lastRenderedPageBreak/>
        <w:t>工作日</w:t>
      </w:r>
      <w:r w:rsidR="00763C83" w:rsidRPr="00E434F9">
        <w:rPr>
          <w:color w:val="000000" w:themeColor="text1"/>
          <w:szCs w:val="28"/>
          <w:highlight w:val="yellow"/>
        </w:rPr>
        <w:t>每日上午</w:t>
      </w:r>
      <w:r w:rsidR="00763C83" w:rsidRPr="00E434F9">
        <w:rPr>
          <w:color w:val="000000" w:themeColor="text1"/>
          <w:szCs w:val="28"/>
          <w:highlight w:val="yellow"/>
        </w:rPr>
        <w:t>9</w:t>
      </w:r>
      <w:r w:rsidR="0035120A" w:rsidRPr="00E434F9">
        <w:rPr>
          <w:color w:val="000000" w:themeColor="text1"/>
          <w:szCs w:val="28"/>
          <w:highlight w:val="yellow"/>
        </w:rPr>
        <w:t>時</w:t>
      </w:r>
      <w:r w:rsidR="00763C83" w:rsidRPr="00E434F9">
        <w:rPr>
          <w:color w:val="000000" w:themeColor="text1"/>
          <w:szCs w:val="28"/>
          <w:highlight w:val="yellow"/>
        </w:rPr>
        <w:t>前完成系統、網路等運作狀況檢視作業並</w:t>
      </w:r>
      <w:r w:rsidR="00E434F9" w:rsidRPr="00E434F9">
        <w:rPr>
          <w:rFonts w:hint="eastAsia"/>
          <w:color w:val="000000" w:themeColor="text1"/>
          <w:szCs w:val="28"/>
          <w:highlight w:val="yellow"/>
        </w:rPr>
        <w:t>回報</w:t>
      </w:r>
      <w:r w:rsidR="00763C83" w:rsidRPr="00E434F9">
        <w:rPr>
          <w:color w:val="000000" w:themeColor="text1"/>
          <w:szCs w:val="28"/>
          <w:highlight w:val="yellow"/>
        </w:rPr>
        <w:t>。</w:t>
      </w:r>
    </w:p>
    <w:p w14:paraId="2F5EFF0C" w14:textId="77777777" w:rsidR="00763C83" w:rsidRPr="002936D4" w:rsidRDefault="00BE1C02" w:rsidP="003B6B0E">
      <w:pPr>
        <w:pStyle w:val="afff0"/>
        <w:numPr>
          <w:ilvl w:val="0"/>
          <w:numId w:val="55"/>
        </w:numPr>
        <w:spacing w:line="360" w:lineRule="auto"/>
        <w:ind w:leftChars="0" w:left="1418" w:hanging="340"/>
        <w:jc w:val="both"/>
        <w:rPr>
          <w:color w:val="000000" w:themeColor="text1"/>
          <w:szCs w:val="28"/>
        </w:rPr>
      </w:pPr>
      <w:r w:rsidRPr="002936D4">
        <w:rPr>
          <w:color w:val="000000" w:themeColor="text1"/>
          <w:szCs w:val="28"/>
        </w:rPr>
        <w:t>前</w:t>
      </w:r>
      <w:r w:rsidR="00763C83" w:rsidRPr="002936D4">
        <w:rPr>
          <w:color w:val="000000" w:themeColor="text1"/>
          <w:szCs w:val="28"/>
        </w:rPr>
        <w:t>述檢視作業如發現有異常，應立即回報本會並提供解決方案。</w:t>
      </w:r>
    </w:p>
    <w:p w14:paraId="6A6B3185" w14:textId="77777777" w:rsidR="009718E0" w:rsidRPr="002936D4" w:rsidRDefault="00763C83" w:rsidP="003B6B0E">
      <w:pPr>
        <w:pStyle w:val="afff0"/>
        <w:numPr>
          <w:ilvl w:val="0"/>
          <w:numId w:val="55"/>
        </w:numPr>
        <w:spacing w:line="360" w:lineRule="auto"/>
        <w:ind w:leftChars="0" w:left="1418" w:hanging="340"/>
        <w:jc w:val="both"/>
        <w:rPr>
          <w:color w:val="000000" w:themeColor="text1"/>
          <w:szCs w:val="28"/>
        </w:rPr>
      </w:pPr>
      <w:r w:rsidRPr="002936D4">
        <w:rPr>
          <w:color w:val="000000" w:themeColor="text1"/>
          <w:szCs w:val="28"/>
        </w:rPr>
        <w:t>故障原因如屬本案範圍，應同時派員維修；如不屬於本案範圍，應通知</w:t>
      </w:r>
      <w:r w:rsidR="0048568D" w:rsidRPr="002936D4">
        <w:rPr>
          <w:color w:val="000000" w:themeColor="text1"/>
          <w:szCs w:val="28"/>
        </w:rPr>
        <w:t>本會承辦</w:t>
      </w:r>
      <w:proofErr w:type="gramStart"/>
      <w:r w:rsidR="0048568D" w:rsidRPr="002936D4">
        <w:rPr>
          <w:color w:val="000000" w:themeColor="text1"/>
          <w:szCs w:val="28"/>
        </w:rPr>
        <w:t>人員</w:t>
      </w:r>
      <w:r w:rsidRPr="002936D4">
        <w:rPr>
          <w:color w:val="000000" w:themeColor="text1"/>
          <w:szCs w:val="28"/>
        </w:rPr>
        <w:t>妥處</w:t>
      </w:r>
      <w:proofErr w:type="gramEnd"/>
      <w:r w:rsidRPr="002936D4">
        <w:rPr>
          <w:color w:val="000000" w:themeColor="text1"/>
          <w:szCs w:val="28"/>
        </w:rPr>
        <w:t>。</w:t>
      </w:r>
    </w:p>
    <w:p w14:paraId="2D57A411" w14:textId="77777777" w:rsidR="00763C83" w:rsidRPr="002936D4" w:rsidRDefault="0048568D" w:rsidP="003B6B0E">
      <w:pPr>
        <w:numPr>
          <w:ilvl w:val="0"/>
          <w:numId w:val="18"/>
        </w:numPr>
        <w:spacing w:line="360" w:lineRule="auto"/>
        <w:ind w:left="1276" w:hanging="567"/>
        <w:rPr>
          <w:color w:val="000000" w:themeColor="text1"/>
          <w:szCs w:val="28"/>
        </w:rPr>
      </w:pPr>
      <w:r w:rsidRPr="002936D4">
        <w:rPr>
          <w:color w:val="000000" w:themeColor="text1"/>
          <w:szCs w:val="28"/>
        </w:rPr>
        <w:t>應用系統支援</w:t>
      </w:r>
      <w:r w:rsidR="00763C83" w:rsidRPr="002936D4">
        <w:rPr>
          <w:color w:val="000000" w:themeColor="text1"/>
          <w:szCs w:val="28"/>
        </w:rPr>
        <w:t>服務</w:t>
      </w:r>
    </w:p>
    <w:p w14:paraId="163DF778" w14:textId="33456BF1" w:rsidR="00763C83" w:rsidRPr="002936D4" w:rsidRDefault="00763C83" w:rsidP="00864958">
      <w:pPr>
        <w:tabs>
          <w:tab w:val="left" w:pos="2127"/>
        </w:tabs>
        <w:adjustRightInd w:val="0"/>
        <w:snapToGrid w:val="0"/>
        <w:spacing w:line="360" w:lineRule="auto"/>
        <w:ind w:left="993"/>
        <w:jc w:val="both"/>
        <w:rPr>
          <w:color w:val="000000" w:themeColor="text1"/>
          <w:szCs w:val="28"/>
        </w:rPr>
      </w:pPr>
      <w:r w:rsidRPr="002936D4">
        <w:rPr>
          <w:color w:val="000000" w:themeColor="text1"/>
          <w:szCs w:val="28"/>
        </w:rPr>
        <w:t>應用系統</w:t>
      </w:r>
      <w:proofErr w:type="gramStart"/>
      <w:r w:rsidRPr="002936D4">
        <w:rPr>
          <w:color w:val="000000" w:themeColor="text1"/>
          <w:szCs w:val="28"/>
        </w:rPr>
        <w:t>詳</w:t>
      </w:r>
      <w:proofErr w:type="gramEnd"/>
      <w:r w:rsidRPr="002936D4">
        <w:rPr>
          <w:color w:val="000000" w:themeColor="text1"/>
          <w:szCs w:val="28"/>
        </w:rPr>
        <w:t>附件</w:t>
      </w:r>
      <w:r w:rsidR="00CA4461" w:rsidRPr="002936D4">
        <w:rPr>
          <w:color w:val="000000" w:themeColor="text1"/>
          <w:szCs w:val="28"/>
        </w:rPr>
        <w:t>2</w:t>
      </w:r>
      <w:r w:rsidRPr="002936D4">
        <w:rPr>
          <w:color w:val="000000" w:themeColor="text1"/>
          <w:szCs w:val="28"/>
        </w:rPr>
        <w:t>，實際維護標的以本會當年度實際使用之應用系統為</w:t>
      </w:r>
      <w:proofErr w:type="gramStart"/>
      <w:r w:rsidRPr="002936D4">
        <w:rPr>
          <w:color w:val="000000" w:themeColor="text1"/>
          <w:szCs w:val="28"/>
        </w:rPr>
        <w:t>準</w:t>
      </w:r>
      <w:proofErr w:type="gramEnd"/>
      <w:r w:rsidRPr="002936D4">
        <w:rPr>
          <w:color w:val="000000" w:themeColor="text1"/>
          <w:szCs w:val="28"/>
        </w:rPr>
        <w:t>。本項服務所列應用系統大多有維護廠商負責系統維護工作，</w:t>
      </w:r>
      <w:r w:rsidR="00864958">
        <w:rPr>
          <w:rFonts w:hint="eastAsia"/>
          <w:color w:val="000000" w:themeColor="text1"/>
          <w:szCs w:val="28"/>
        </w:rPr>
        <w:t>本案</w:t>
      </w:r>
      <w:r w:rsidRPr="002936D4">
        <w:rPr>
          <w:color w:val="000000" w:themeColor="text1"/>
          <w:szCs w:val="28"/>
        </w:rPr>
        <w:t>廠商主要協助第一線故障排除及問題諮詢、系統管理與服務提供事宜</w:t>
      </w:r>
      <w:r w:rsidR="00E434F9">
        <w:rPr>
          <w:rFonts w:hint="eastAsia"/>
          <w:color w:val="000000" w:themeColor="text1"/>
          <w:szCs w:val="28"/>
        </w:rPr>
        <w:t>；</w:t>
      </w:r>
      <w:r w:rsidRPr="002936D4">
        <w:rPr>
          <w:color w:val="000000" w:themeColor="text1"/>
          <w:szCs w:val="28"/>
        </w:rPr>
        <w:t>部分應用系統已由本會自行</w:t>
      </w:r>
      <w:proofErr w:type="gramStart"/>
      <w:r w:rsidRPr="002936D4">
        <w:rPr>
          <w:color w:val="000000" w:themeColor="text1"/>
          <w:szCs w:val="28"/>
        </w:rPr>
        <w:t>維運者</w:t>
      </w:r>
      <w:proofErr w:type="gramEnd"/>
      <w:r w:rsidRPr="002936D4">
        <w:rPr>
          <w:color w:val="000000" w:themeColor="text1"/>
          <w:szCs w:val="28"/>
        </w:rPr>
        <w:t>，廠商</w:t>
      </w:r>
      <w:r w:rsidR="00E434F9">
        <w:rPr>
          <w:rFonts w:hint="eastAsia"/>
          <w:color w:val="000000" w:themeColor="text1"/>
          <w:szCs w:val="28"/>
        </w:rPr>
        <w:t>須</w:t>
      </w:r>
      <w:r w:rsidRPr="002936D4">
        <w:rPr>
          <w:color w:val="000000" w:themeColor="text1"/>
          <w:szCs w:val="28"/>
        </w:rPr>
        <w:t>協助功能調整、維護等作業，或視實際業務需求，協助建置、設定、移轉應用系統。</w:t>
      </w:r>
    </w:p>
    <w:p w14:paraId="624B8185" w14:textId="77777777" w:rsidR="00763C83" w:rsidRPr="002936D4" w:rsidRDefault="00763C83" w:rsidP="003B6B0E">
      <w:pPr>
        <w:pStyle w:val="afff0"/>
        <w:numPr>
          <w:ilvl w:val="0"/>
          <w:numId w:val="56"/>
        </w:numPr>
        <w:spacing w:line="360" w:lineRule="auto"/>
        <w:ind w:leftChars="0" w:left="1418" w:hanging="340"/>
        <w:jc w:val="both"/>
        <w:rPr>
          <w:color w:val="000000" w:themeColor="text1"/>
          <w:szCs w:val="28"/>
        </w:rPr>
      </w:pPr>
      <w:r w:rsidRPr="002936D4">
        <w:rPr>
          <w:color w:val="000000" w:themeColor="text1"/>
          <w:szCs w:val="28"/>
        </w:rPr>
        <w:t>本會同仁反映應用系統發生問題時，協助提供第一線問題解決、緊急方案及問題分析歸類</w:t>
      </w:r>
      <w:r w:rsidR="00B34F60">
        <w:rPr>
          <w:rFonts w:hint="eastAsia"/>
          <w:color w:val="000000" w:themeColor="text1"/>
          <w:szCs w:val="28"/>
        </w:rPr>
        <w:t>；</w:t>
      </w:r>
      <w:r w:rsidRPr="002936D4">
        <w:rPr>
          <w:color w:val="000000" w:themeColor="text1"/>
          <w:szCs w:val="28"/>
        </w:rPr>
        <w:t>若涉及系統功能或原程式修改，由原應用系統維護廠商負責處理，或由</w:t>
      </w:r>
      <w:r w:rsidR="00864958">
        <w:rPr>
          <w:rFonts w:hint="eastAsia"/>
          <w:color w:val="000000" w:themeColor="text1"/>
          <w:szCs w:val="28"/>
        </w:rPr>
        <w:t>本案</w:t>
      </w:r>
      <w:r w:rsidRPr="002936D4">
        <w:rPr>
          <w:color w:val="000000" w:themeColor="text1"/>
          <w:szCs w:val="28"/>
        </w:rPr>
        <w:t>廠商協助處理。</w:t>
      </w:r>
    </w:p>
    <w:p w14:paraId="05B4BDBC" w14:textId="77777777" w:rsidR="00763C83" w:rsidRPr="002936D4" w:rsidRDefault="00763C83" w:rsidP="003B6B0E">
      <w:pPr>
        <w:pStyle w:val="afff0"/>
        <w:numPr>
          <w:ilvl w:val="0"/>
          <w:numId w:val="56"/>
        </w:numPr>
        <w:spacing w:line="360" w:lineRule="auto"/>
        <w:ind w:leftChars="0" w:left="1418" w:hanging="340"/>
        <w:jc w:val="both"/>
        <w:rPr>
          <w:color w:val="000000" w:themeColor="text1"/>
          <w:szCs w:val="28"/>
        </w:rPr>
      </w:pPr>
      <w:r w:rsidRPr="002936D4">
        <w:rPr>
          <w:color w:val="000000" w:themeColor="text1"/>
          <w:szCs w:val="28"/>
        </w:rPr>
        <w:t>協助本會辦理專案管控</w:t>
      </w:r>
      <w:r w:rsidR="001C2FEE" w:rsidRPr="002936D4">
        <w:rPr>
          <w:color w:val="000000" w:themeColor="text1"/>
          <w:szCs w:val="28"/>
        </w:rPr>
        <w:t>(</w:t>
      </w:r>
      <w:r w:rsidRPr="002936D4">
        <w:rPr>
          <w:color w:val="000000" w:themeColor="text1"/>
          <w:szCs w:val="28"/>
        </w:rPr>
        <w:t>如程式、文件版本管理等</w:t>
      </w:r>
      <w:r w:rsidR="001C2FEE" w:rsidRPr="002936D4">
        <w:rPr>
          <w:color w:val="000000" w:themeColor="text1"/>
          <w:szCs w:val="28"/>
        </w:rPr>
        <w:t>)</w:t>
      </w:r>
      <w:r w:rsidRPr="002936D4">
        <w:rPr>
          <w:color w:val="000000" w:themeColor="text1"/>
          <w:szCs w:val="28"/>
        </w:rPr>
        <w:t>與問題追蹤處理。</w:t>
      </w:r>
    </w:p>
    <w:p w14:paraId="01DF96CA" w14:textId="77777777" w:rsidR="00763C83" w:rsidRPr="002936D4" w:rsidRDefault="00763C83" w:rsidP="003B6B0E">
      <w:pPr>
        <w:pStyle w:val="afff0"/>
        <w:numPr>
          <w:ilvl w:val="0"/>
          <w:numId w:val="56"/>
        </w:numPr>
        <w:spacing w:line="360" w:lineRule="auto"/>
        <w:ind w:leftChars="0" w:left="1418" w:hanging="340"/>
        <w:jc w:val="both"/>
        <w:rPr>
          <w:color w:val="000000" w:themeColor="text1"/>
          <w:szCs w:val="28"/>
        </w:rPr>
      </w:pPr>
      <w:r w:rsidRPr="002936D4">
        <w:rPr>
          <w:color w:val="000000" w:themeColor="text1"/>
          <w:szCs w:val="28"/>
        </w:rPr>
        <w:t>提供本會規劃專案及應用系統技術諮詢與建議，並協助本會業務單位與系統維護廠商進行專案溝通與協調。</w:t>
      </w:r>
    </w:p>
    <w:p w14:paraId="79A86D6A" w14:textId="77777777" w:rsidR="00763C83" w:rsidRPr="002936D4" w:rsidRDefault="00763C83" w:rsidP="003B6B0E">
      <w:pPr>
        <w:pStyle w:val="afff0"/>
        <w:numPr>
          <w:ilvl w:val="0"/>
          <w:numId w:val="56"/>
        </w:numPr>
        <w:spacing w:line="360" w:lineRule="auto"/>
        <w:ind w:leftChars="0" w:left="1418" w:hanging="340"/>
        <w:jc w:val="both"/>
        <w:rPr>
          <w:color w:val="000000" w:themeColor="text1"/>
          <w:szCs w:val="28"/>
        </w:rPr>
      </w:pPr>
      <w:r w:rsidRPr="002936D4">
        <w:rPr>
          <w:color w:val="000000" w:themeColor="text1"/>
          <w:szCs w:val="28"/>
        </w:rPr>
        <w:t>協助提供各應用系統測試及上線等作業</w:t>
      </w:r>
      <w:r w:rsidR="001C2FEE" w:rsidRPr="002936D4">
        <w:rPr>
          <w:color w:val="000000" w:themeColor="text1"/>
          <w:szCs w:val="28"/>
        </w:rPr>
        <w:t>(</w:t>
      </w:r>
      <w:r w:rsidRPr="002936D4">
        <w:rPr>
          <w:color w:val="000000" w:themeColor="text1"/>
          <w:szCs w:val="28"/>
        </w:rPr>
        <w:t>含系統安裝、設定及演練</w:t>
      </w:r>
      <w:r w:rsidR="001C2FEE" w:rsidRPr="002936D4">
        <w:rPr>
          <w:color w:val="000000" w:themeColor="text1"/>
          <w:szCs w:val="28"/>
        </w:rPr>
        <w:t>)</w:t>
      </w:r>
      <w:r w:rsidRPr="002936D4">
        <w:rPr>
          <w:color w:val="000000" w:themeColor="text1"/>
          <w:szCs w:val="28"/>
        </w:rPr>
        <w:t>。</w:t>
      </w:r>
    </w:p>
    <w:p w14:paraId="4D7A77E4" w14:textId="77777777" w:rsidR="005310EF" w:rsidRPr="002936D4" w:rsidRDefault="00864958" w:rsidP="003B6B0E">
      <w:pPr>
        <w:numPr>
          <w:ilvl w:val="0"/>
          <w:numId w:val="18"/>
        </w:numPr>
        <w:spacing w:line="360" w:lineRule="auto"/>
        <w:ind w:left="1276" w:hanging="567"/>
        <w:rPr>
          <w:color w:val="000000" w:themeColor="text1"/>
          <w:szCs w:val="28"/>
        </w:rPr>
      </w:pPr>
      <w:r>
        <w:rPr>
          <w:rFonts w:hint="eastAsia"/>
          <w:color w:val="000000" w:themeColor="text1"/>
          <w:szCs w:val="28"/>
        </w:rPr>
        <w:t>辦理</w:t>
      </w:r>
      <w:r w:rsidR="005310EF" w:rsidRPr="002936D4">
        <w:rPr>
          <w:color w:val="000000" w:themeColor="text1"/>
          <w:szCs w:val="28"/>
        </w:rPr>
        <w:t>資訊資產管理</w:t>
      </w:r>
    </w:p>
    <w:p w14:paraId="6E564476" w14:textId="77777777" w:rsidR="005310EF" w:rsidRPr="002936D4" w:rsidRDefault="005310EF" w:rsidP="003B6B0E">
      <w:pPr>
        <w:pStyle w:val="afff0"/>
        <w:numPr>
          <w:ilvl w:val="0"/>
          <w:numId w:val="57"/>
        </w:numPr>
        <w:spacing w:line="360" w:lineRule="auto"/>
        <w:ind w:leftChars="0" w:left="1418" w:hanging="340"/>
        <w:jc w:val="both"/>
        <w:rPr>
          <w:color w:val="000000" w:themeColor="text1"/>
          <w:szCs w:val="28"/>
        </w:rPr>
      </w:pPr>
      <w:r w:rsidRPr="002936D4">
        <w:rPr>
          <w:color w:val="000000" w:themeColor="text1"/>
          <w:szCs w:val="28"/>
        </w:rPr>
        <w:t>資訊資產新增、異動管理。</w:t>
      </w:r>
    </w:p>
    <w:p w14:paraId="7E8D4C83" w14:textId="77777777" w:rsidR="005310EF" w:rsidRPr="002936D4" w:rsidRDefault="005310EF" w:rsidP="003B6B0E">
      <w:pPr>
        <w:pStyle w:val="afff0"/>
        <w:numPr>
          <w:ilvl w:val="0"/>
          <w:numId w:val="57"/>
        </w:numPr>
        <w:spacing w:line="360" w:lineRule="auto"/>
        <w:ind w:leftChars="0" w:left="1418" w:hanging="340"/>
        <w:jc w:val="both"/>
        <w:rPr>
          <w:color w:val="000000" w:themeColor="text1"/>
          <w:szCs w:val="28"/>
        </w:rPr>
      </w:pPr>
      <w:r w:rsidRPr="002936D4">
        <w:rPr>
          <w:color w:val="000000" w:themeColor="text1"/>
          <w:szCs w:val="28"/>
        </w:rPr>
        <w:t>資訊資產盤點。</w:t>
      </w:r>
    </w:p>
    <w:p w14:paraId="0DBD424B" w14:textId="77777777" w:rsidR="005310EF" w:rsidRPr="002936D4" w:rsidRDefault="005310EF" w:rsidP="003B6B0E">
      <w:pPr>
        <w:pStyle w:val="afff0"/>
        <w:numPr>
          <w:ilvl w:val="0"/>
          <w:numId w:val="57"/>
        </w:numPr>
        <w:spacing w:line="360" w:lineRule="auto"/>
        <w:ind w:leftChars="0" w:left="1418" w:hanging="340"/>
        <w:jc w:val="both"/>
        <w:rPr>
          <w:color w:val="000000" w:themeColor="text1"/>
          <w:szCs w:val="28"/>
        </w:rPr>
      </w:pPr>
      <w:r w:rsidRPr="002936D4">
        <w:rPr>
          <w:color w:val="000000" w:themeColor="text1"/>
          <w:szCs w:val="28"/>
        </w:rPr>
        <w:t>配合資訊安全認證進行資訊資產風險評鑑。</w:t>
      </w:r>
    </w:p>
    <w:p w14:paraId="30A4DEBC" w14:textId="77777777" w:rsidR="005310EF" w:rsidRPr="002936D4" w:rsidRDefault="005310EF" w:rsidP="003B6B0E">
      <w:pPr>
        <w:pStyle w:val="afff0"/>
        <w:numPr>
          <w:ilvl w:val="0"/>
          <w:numId w:val="57"/>
        </w:numPr>
        <w:spacing w:line="360" w:lineRule="auto"/>
        <w:ind w:leftChars="0" w:left="1418" w:hanging="340"/>
        <w:jc w:val="both"/>
        <w:rPr>
          <w:color w:val="000000" w:themeColor="text1"/>
          <w:szCs w:val="28"/>
        </w:rPr>
      </w:pPr>
      <w:r w:rsidRPr="002936D4">
        <w:rPr>
          <w:color w:val="000000" w:themeColor="text1"/>
          <w:szCs w:val="28"/>
        </w:rPr>
        <w:t>資訊安全</w:t>
      </w:r>
      <w:r w:rsidR="00D76722" w:rsidRPr="002936D4">
        <w:rPr>
          <w:color w:val="000000" w:themeColor="text1"/>
          <w:szCs w:val="28"/>
        </w:rPr>
        <w:t>管理制度</w:t>
      </w:r>
      <w:r w:rsidR="00D76722" w:rsidRPr="002936D4">
        <w:rPr>
          <w:color w:val="000000" w:themeColor="text1"/>
          <w:szCs w:val="28"/>
        </w:rPr>
        <w:t>(ISMS)</w:t>
      </w:r>
      <w:r w:rsidRPr="002936D4">
        <w:rPr>
          <w:color w:val="000000" w:themeColor="text1"/>
          <w:szCs w:val="28"/>
        </w:rPr>
        <w:t>四階文件修改、版本管控。</w:t>
      </w:r>
    </w:p>
    <w:p w14:paraId="4001A192" w14:textId="77777777" w:rsidR="005310EF" w:rsidRPr="002936D4" w:rsidRDefault="005310EF" w:rsidP="003B6B0E">
      <w:pPr>
        <w:pStyle w:val="afff0"/>
        <w:numPr>
          <w:ilvl w:val="0"/>
          <w:numId w:val="57"/>
        </w:numPr>
        <w:spacing w:line="360" w:lineRule="auto"/>
        <w:ind w:leftChars="0" w:left="1418" w:hanging="340"/>
        <w:jc w:val="both"/>
        <w:rPr>
          <w:color w:val="000000" w:themeColor="text1"/>
          <w:szCs w:val="28"/>
        </w:rPr>
      </w:pPr>
      <w:r w:rsidRPr="002936D4">
        <w:rPr>
          <w:color w:val="000000" w:themeColor="text1"/>
          <w:szCs w:val="28"/>
        </w:rPr>
        <w:t>資訊資產保管、保護。</w:t>
      </w:r>
    </w:p>
    <w:p w14:paraId="19A03EA0" w14:textId="77777777" w:rsidR="005310EF" w:rsidRPr="002936D4" w:rsidRDefault="005310EF" w:rsidP="003B6B0E">
      <w:pPr>
        <w:pStyle w:val="afff0"/>
        <w:numPr>
          <w:ilvl w:val="0"/>
          <w:numId w:val="57"/>
        </w:numPr>
        <w:spacing w:line="360" w:lineRule="auto"/>
        <w:ind w:leftChars="0" w:left="1418" w:hanging="340"/>
        <w:jc w:val="both"/>
        <w:rPr>
          <w:color w:val="000000" w:themeColor="text1"/>
          <w:szCs w:val="28"/>
        </w:rPr>
      </w:pPr>
      <w:r w:rsidRPr="002936D4">
        <w:rPr>
          <w:color w:val="000000" w:themeColor="text1"/>
          <w:szCs w:val="28"/>
        </w:rPr>
        <w:t>提供資訊資產報廢及退租建議。</w:t>
      </w:r>
    </w:p>
    <w:p w14:paraId="338F38C6" w14:textId="77777777" w:rsidR="005310EF" w:rsidRPr="002936D4" w:rsidRDefault="005310EF" w:rsidP="003B6B0E">
      <w:pPr>
        <w:pStyle w:val="afff0"/>
        <w:numPr>
          <w:ilvl w:val="0"/>
          <w:numId w:val="57"/>
        </w:numPr>
        <w:spacing w:line="360" w:lineRule="auto"/>
        <w:ind w:leftChars="0" w:left="1418" w:hanging="340"/>
        <w:jc w:val="both"/>
        <w:rPr>
          <w:color w:val="000000" w:themeColor="text1"/>
          <w:szCs w:val="28"/>
        </w:rPr>
      </w:pPr>
      <w:r w:rsidRPr="002936D4">
        <w:rPr>
          <w:color w:val="000000" w:themeColor="text1"/>
          <w:szCs w:val="28"/>
        </w:rPr>
        <w:t>文件歸檔、管理。</w:t>
      </w:r>
    </w:p>
    <w:p w14:paraId="1881C3B2" w14:textId="77777777" w:rsidR="00BE1C02" w:rsidRPr="002936D4" w:rsidRDefault="002936D4" w:rsidP="003B6B0E">
      <w:pPr>
        <w:numPr>
          <w:ilvl w:val="0"/>
          <w:numId w:val="18"/>
        </w:numPr>
        <w:spacing w:line="360" w:lineRule="auto"/>
        <w:ind w:left="1276" w:hanging="567"/>
        <w:rPr>
          <w:color w:val="000000" w:themeColor="text1"/>
          <w:szCs w:val="28"/>
        </w:rPr>
      </w:pPr>
      <w:r>
        <w:rPr>
          <w:color w:val="000000" w:themeColor="text1"/>
          <w:szCs w:val="28"/>
        </w:rPr>
        <w:t>緊急人力調派</w:t>
      </w:r>
    </w:p>
    <w:p w14:paraId="453D4D3E" w14:textId="77777777" w:rsidR="000E76C4" w:rsidRPr="002936D4" w:rsidRDefault="000E76C4" w:rsidP="003B6B0E">
      <w:pPr>
        <w:pStyle w:val="afff0"/>
        <w:numPr>
          <w:ilvl w:val="0"/>
          <w:numId w:val="58"/>
        </w:numPr>
        <w:spacing w:line="360" w:lineRule="auto"/>
        <w:ind w:leftChars="0" w:left="1418" w:hanging="340"/>
        <w:jc w:val="both"/>
        <w:rPr>
          <w:color w:val="000000" w:themeColor="text1"/>
          <w:szCs w:val="28"/>
        </w:rPr>
      </w:pPr>
      <w:r w:rsidRPr="002936D4">
        <w:rPr>
          <w:color w:val="000000" w:themeColor="text1"/>
          <w:szCs w:val="28"/>
        </w:rPr>
        <w:t>本會網路服務停止運作逾</w:t>
      </w:r>
      <w:r w:rsidRPr="002936D4">
        <w:rPr>
          <w:color w:val="000000" w:themeColor="text1"/>
          <w:szCs w:val="28"/>
        </w:rPr>
        <w:t>1</w:t>
      </w:r>
      <w:r w:rsidRPr="002936D4">
        <w:rPr>
          <w:color w:val="000000" w:themeColor="text1"/>
          <w:szCs w:val="28"/>
        </w:rPr>
        <w:t>小時，應於</w:t>
      </w:r>
      <w:r w:rsidRPr="002936D4">
        <w:rPr>
          <w:color w:val="000000" w:themeColor="text1"/>
          <w:szCs w:val="28"/>
        </w:rPr>
        <w:t>2</w:t>
      </w:r>
      <w:r w:rsidRPr="002936D4">
        <w:rPr>
          <w:color w:val="000000" w:themeColor="text1"/>
          <w:szCs w:val="28"/>
        </w:rPr>
        <w:t>小時內加派至少</w:t>
      </w:r>
      <w:r w:rsidRPr="002936D4">
        <w:rPr>
          <w:color w:val="000000" w:themeColor="text1"/>
          <w:szCs w:val="28"/>
        </w:rPr>
        <w:t>1</w:t>
      </w:r>
      <w:r w:rsidRPr="002936D4">
        <w:rPr>
          <w:color w:val="000000" w:themeColor="text1"/>
          <w:szCs w:val="28"/>
        </w:rPr>
        <w:t>名維護</w:t>
      </w:r>
      <w:r w:rsidRPr="002936D4">
        <w:rPr>
          <w:color w:val="000000" w:themeColor="text1"/>
          <w:szCs w:val="28"/>
        </w:rPr>
        <w:lastRenderedPageBreak/>
        <w:t>工程師至本會</w:t>
      </w:r>
      <w:r w:rsidRPr="002936D4">
        <w:rPr>
          <w:color w:val="000000" w:themeColor="text1"/>
          <w:szCs w:val="28"/>
        </w:rPr>
        <w:t>(</w:t>
      </w:r>
      <w:r w:rsidRPr="002936D4">
        <w:rPr>
          <w:color w:val="000000" w:themeColor="text1"/>
          <w:szCs w:val="28"/>
        </w:rPr>
        <w:t>或遠端連線</w:t>
      </w:r>
      <w:r w:rsidRPr="002936D4">
        <w:rPr>
          <w:color w:val="000000" w:themeColor="text1"/>
          <w:szCs w:val="28"/>
        </w:rPr>
        <w:t>)</w:t>
      </w:r>
      <w:r w:rsidRPr="002936D4">
        <w:rPr>
          <w:color w:val="000000" w:themeColor="text1"/>
          <w:szCs w:val="28"/>
        </w:rPr>
        <w:t>協助</w:t>
      </w:r>
      <w:r w:rsidR="00C46FB5" w:rsidRPr="002936D4">
        <w:rPr>
          <w:color w:val="000000" w:themeColor="text1"/>
          <w:szCs w:val="28"/>
        </w:rPr>
        <w:t>服務</w:t>
      </w:r>
      <w:proofErr w:type="gramStart"/>
      <w:r w:rsidR="00C46FB5" w:rsidRPr="002936D4">
        <w:rPr>
          <w:color w:val="000000" w:themeColor="text1"/>
          <w:szCs w:val="28"/>
        </w:rPr>
        <w:t>臺</w:t>
      </w:r>
      <w:proofErr w:type="gramEnd"/>
      <w:r w:rsidR="00D36929" w:rsidRPr="002936D4">
        <w:rPr>
          <w:color w:val="000000" w:themeColor="text1"/>
          <w:szCs w:val="28"/>
        </w:rPr>
        <w:t>服務</w:t>
      </w:r>
      <w:r w:rsidRPr="002936D4">
        <w:rPr>
          <w:color w:val="000000" w:themeColor="text1"/>
          <w:szCs w:val="28"/>
        </w:rPr>
        <w:t>人員排除問題。</w:t>
      </w:r>
    </w:p>
    <w:p w14:paraId="5BC92B99" w14:textId="77777777" w:rsidR="00E42CE8" w:rsidRPr="002936D4" w:rsidRDefault="00E42CE8" w:rsidP="003B6B0E">
      <w:pPr>
        <w:pStyle w:val="afff0"/>
        <w:numPr>
          <w:ilvl w:val="0"/>
          <w:numId w:val="58"/>
        </w:numPr>
        <w:spacing w:line="360" w:lineRule="auto"/>
        <w:ind w:leftChars="0" w:left="1418" w:hanging="340"/>
        <w:jc w:val="both"/>
        <w:rPr>
          <w:color w:val="000000" w:themeColor="text1"/>
          <w:szCs w:val="28"/>
        </w:rPr>
      </w:pPr>
      <w:r w:rsidRPr="002936D4">
        <w:rPr>
          <w:color w:val="000000" w:themeColor="text1"/>
          <w:szCs w:val="28"/>
        </w:rPr>
        <w:t>若</w:t>
      </w:r>
      <w:r w:rsidR="00EF5FE2" w:rsidRPr="002936D4">
        <w:rPr>
          <w:color w:val="000000" w:themeColor="text1"/>
          <w:szCs w:val="28"/>
        </w:rPr>
        <w:t>於非上班期間</w:t>
      </w:r>
      <w:r w:rsidR="00EF5FE2">
        <w:rPr>
          <w:rFonts w:hint="eastAsia"/>
          <w:color w:val="000000" w:themeColor="text1"/>
          <w:szCs w:val="28"/>
        </w:rPr>
        <w:t>需</w:t>
      </w:r>
      <w:r w:rsidR="00EF5FE2" w:rsidRPr="002936D4">
        <w:rPr>
          <w:color w:val="000000" w:themeColor="text1"/>
          <w:szCs w:val="28"/>
        </w:rPr>
        <w:t>服務人員</w:t>
      </w:r>
      <w:r w:rsidRPr="002936D4">
        <w:rPr>
          <w:color w:val="000000" w:themeColor="text1"/>
          <w:szCs w:val="28"/>
        </w:rPr>
        <w:t>至現場維護，</w:t>
      </w:r>
      <w:r w:rsidRPr="00864958">
        <w:rPr>
          <w:color w:val="000000" w:themeColor="text1"/>
          <w:szCs w:val="28"/>
        </w:rPr>
        <w:t>廠商應於</w:t>
      </w:r>
      <w:r w:rsidR="00D76722" w:rsidRPr="00864958">
        <w:rPr>
          <w:color w:val="000000" w:themeColor="text1"/>
          <w:szCs w:val="28"/>
        </w:rPr>
        <w:t>接獲本會</w:t>
      </w:r>
      <w:r w:rsidRPr="00864958">
        <w:rPr>
          <w:color w:val="000000" w:themeColor="text1"/>
          <w:szCs w:val="28"/>
        </w:rPr>
        <w:t>通知後</w:t>
      </w:r>
      <w:r w:rsidRPr="00864958">
        <w:rPr>
          <w:color w:val="000000" w:themeColor="text1"/>
          <w:szCs w:val="28"/>
        </w:rPr>
        <w:t xml:space="preserve">2 </w:t>
      </w:r>
      <w:r w:rsidRPr="00864958">
        <w:rPr>
          <w:color w:val="000000" w:themeColor="text1"/>
          <w:szCs w:val="28"/>
        </w:rPr>
        <w:t>小時內到場服務</w:t>
      </w:r>
      <w:r w:rsidRPr="002936D4">
        <w:rPr>
          <w:color w:val="000000" w:themeColor="text1"/>
          <w:szCs w:val="28"/>
        </w:rPr>
        <w:t>，加班費用由廠商負責，本會</w:t>
      </w:r>
      <w:proofErr w:type="gramStart"/>
      <w:r w:rsidRPr="002936D4">
        <w:rPr>
          <w:color w:val="000000" w:themeColor="text1"/>
          <w:szCs w:val="28"/>
        </w:rPr>
        <w:t>不</w:t>
      </w:r>
      <w:proofErr w:type="gramEnd"/>
      <w:r w:rsidRPr="002936D4">
        <w:rPr>
          <w:color w:val="000000" w:themeColor="text1"/>
          <w:szCs w:val="28"/>
        </w:rPr>
        <w:t>另支付。</w:t>
      </w:r>
    </w:p>
    <w:p w14:paraId="730FDB1E" w14:textId="25AD2101" w:rsidR="000D243C" w:rsidRPr="00151F15" w:rsidRDefault="00E42CE8" w:rsidP="00151F15">
      <w:pPr>
        <w:pStyle w:val="afff0"/>
        <w:numPr>
          <w:ilvl w:val="0"/>
          <w:numId w:val="58"/>
        </w:numPr>
        <w:spacing w:line="360" w:lineRule="auto"/>
        <w:ind w:leftChars="0" w:left="1418" w:hanging="340"/>
        <w:jc w:val="both"/>
        <w:rPr>
          <w:color w:val="000000" w:themeColor="text1"/>
          <w:szCs w:val="28"/>
        </w:rPr>
      </w:pPr>
      <w:r w:rsidRPr="00151F15">
        <w:rPr>
          <w:color w:val="000000" w:themeColor="text1"/>
          <w:szCs w:val="28"/>
        </w:rPr>
        <w:t>因應本會業務需要，本會可要求於合理範圍內調整其工作時間及配合加班，加班費用由廠商負責，本會</w:t>
      </w:r>
      <w:proofErr w:type="gramStart"/>
      <w:r w:rsidRPr="00151F15">
        <w:rPr>
          <w:color w:val="000000" w:themeColor="text1"/>
          <w:szCs w:val="28"/>
        </w:rPr>
        <w:t>不</w:t>
      </w:r>
      <w:proofErr w:type="gramEnd"/>
      <w:r w:rsidRPr="00151F15">
        <w:rPr>
          <w:color w:val="000000" w:themeColor="text1"/>
          <w:szCs w:val="28"/>
        </w:rPr>
        <w:t>另支付。</w:t>
      </w:r>
    </w:p>
    <w:p w14:paraId="4255FCF1" w14:textId="77777777" w:rsidR="00D74AF1" w:rsidRPr="002936D4" w:rsidRDefault="00D74AF1" w:rsidP="003B6B0E">
      <w:pPr>
        <w:pStyle w:val="2"/>
        <w:keepNext w:val="0"/>
        <w:numPr>
          <w:ilvl w:val="0"/>
          <w:numId w:val="9"/>
        </w:numPr>
        <w:adjustRightInd w:val="0"/>
        <w:snapToGrid w:val="0"/>
        <w:spacing w:before="0" w:beforeAutospacing="0" w:after="0" w:afterAutospacing="0"/>
        <w:ind w:left="964" w:hanging="737"/>
        <w:jc w:val="both"/>
        <w:rPr>
          <w:rFonts w:ascii="Times New Roman" w:hAnsi="Times New Roman"/>
          <w:color w:val="000000" w:themeColor="text1"/>
          <w:sz w:val="28"/>
          <w:szCs w:val="28"/>
        </w:rPr>
      </w:pPr>
      <w:bookmarkStart w:id="27" w:name="_Toc120295095"/>
      <w:r w:rsidRPr="002936D4">
        <w:rPr>
          <w:rFonts w:ascii="Times New Roman" w:hAnsi="Times New Roman"/>
          <w:color w:val="000000" w:themeColor="text1"/>
          <w:sz w:val="28"/>
          <w:szCs w:val="28"/>
        </w:rPr>
        <w:t>個人電腦用戶端軟體安裝、作業系統更新維護及各項應用服務</w:t>
      </w:r>
      <w:bookmarkEnd w:id="27"/>
    </w:p>
    <w:p w14:paraId="77D58AE1"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配合本會</w:t>
      </w:r>
      <w:r w:rsidRPr="002936D4">
        <w:rPr>
          <w:color w:val="000000" w:themeColor="text1"/>
          <w:szCs w:val="28"/>
        </w:rPr>
        <w:t>ISO/IEC 27001</w:t>
      </w:r>
      <w:r w:rsidR="009B14B2" w:rsidRPr="002936D4">
        <w:rPr>
          <w:color w:val="000000" w:themeColor="text1"/>
          <w:szCs w:val="28"/>
        </w:rPr>
        <w:t>:2013</w:t>
      </w:r>
      <w:r w:rsidRPr="002936D4">
        <w:rPr>
          <w:color w:val="000000" w:themeColor="text1"/>
          <w:szCs w:val="28"/>
        </w:rPr>
        <w:t>規定，執行資訊服務作業。</w:t>
      </w:r>
    </w:p>
    <w:p w14:paraId="563DD811"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協助資訊設備整理及管理。</w:t>
      </w:r>
    </w:p>
    <w:p w14:paraId="1D96E79C"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協助辦理資訊設備故障之排除及叫修。</w:t>
      </w:r>
    </w:p>
    <w:p w14:paraId="41400092"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協助本會資訊軟硬體相關設備之諮詢、問題檢定、故障排除、移置、安裝、設定、操作說明等服務。</w:t>
      </w:r>
    </w:p>
    <w:p w14:paraId="4F62C405"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協助辦理資訊系統之管理及操作。</w:t>
      </w:r>
    </w:p>
    <w:p w14:paraId="1B06CBA3"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協助本會所有電腦</w:t>
      </w:r>
      <w:proofErr w:type="gramStart"/>
      <w:r w:rsidRPr="002936D4">
        <w:rPr>
          <w:color w:val="000000" w:themeColor="text1"/>
          <w:szCs w:val="28"/>
        </w:rPr>
        <w:t>設備之韌軟體</w:t>
      </w:r>
      <w:proofErr w:type="gramEnd"/>
      <w:r w:rsidRPr="002936D4">
        <w:rPr>
          <w:color w:val="000000" w:themeColor="text1"/>
          <w:szCs w:val="28"/>
        </w:rPr>
        <w:t>修補程式安裝及其版本升級服務。</w:t>
      </w:r>
    </w:p>
    <w:p w14:paraId="6EBEDB31"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安裝套裝軟體及業務應用軟體於本會個人電腦</w:t>
      </w:r>
      <w:r w:rsidR="001C2FEE" w:rsidRPr="002936D4">
        <w:rPr>
          <w:color w:val="000000" w:themeColor="text1"/>
          <w:szCs w:val="28"/>
        </w:rPr>
        <w:t>(</w:t>
      </w:r>
      <w:r w:rsidRPr="002936D4">
        <w:rPr>
          <w:color w:val="000000" w:themeColor="text1"/>
          <w:szCs w:val="28"/>
        </w:rPr>
        <w:t>含筆記型電腦</w:t>
      </w:r>
      <w:r w:rsidR="001C2FEE" w:rsidRPr="002936D4">
        <w:rPr>
          <w:color w:val="000000" w:themeColor="text1"/>
          <w:szCs w:val="28"/>
        </w:rPr>
        <w:t>)</w:t>
      </w:r>
      <w:r w:rsidRPr="002936D4">
        <w:rPr>
          <w:color w:val="000000" w:themeColor="text1"/>
          <w:szCs w:val="28"/>
        </w:rPr>
        <w:t>，並維護系統功能正常運作。</w:t>
      </w:r>
    </w:p>
    <w:p w14:paraId="2AEBE2BC"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協助資訊安全、網路問題排解及例行管理維護。</w:t>
      </w:r>
    </w:p>
    <w:p w14:paraId="36660A8F" w14:textId="77777777" w:rsidR="00A47383" w:rsidRPr="002936D4"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協助資訊資產管理</w:t>
      </w:r>
      <w:r w:rsidR="00903696">
        <w:rPr>
          <w:color w:val="000000" w:themeColor="text1"/>
          <w:szCs w:val="28"/>
        </w:rPr>
        <w:t>、</w:t>
      </w:r>
      <w:r w:rsidR="00B61885" w:rsidRPr="002936D4">
        <w:rPr>
          <w:color w:val="000000" w:themeColor="text1"/>
          <w:szCs w:val="28"/>
        </w:rPr>
        <w:t>一線問題解決、緊急方案、問題分析歸類等作業。</w:t>
      </w:r>
    </w:p>
    <w:p w14:paraId="03AFD5A3" w14:textId="77777777" w:rsidR="00A47383" w:rsidRDefault="00A47383" w:rsidP="003B6B0E">
      <w:pPr>
        <w:numPr>
          <w:ilvl w:val="0"/>
          <w:numId w:val="22"/>
        </w:numPr>
        <w:spacing w:line="360" w:lineRule="auto"/>
        <w:ind w:left="1276" w:hanging="567"/>
        <w:rPr>
          <w:color w:val="000000" w:themeColor="text1"/>
          <w:szCs w:val="28"/>
        </w:rPr>
      </w:pPr>
      <w:r w:rsidRPr="002936D4">
        <w:rPr>
          <w:color w:val="000000" w:themeColor="text1"/>
          <w:szCs w:val="28"/>
        </w:rPr>
        <w:t>會議室設備問題排除與協助</w:t>
      </w:r>
      <w:r w:rsidR="001C2FEE" w:rsidRPr="002936D4">
        <w:rPr>
          <w:color w:val="000000" w:themeColor="text1"/>
          <w:szCs w:val="28"/>
        </w:rPr>
        <w:t>(</w:t>
      </w:r>
      <w:r w:rsidRPr="002936D4">
        <w:rPr>
          <w:color w:val="000000" w:themeColor="text1"/>
          <w:szCs w:val="28"/>
        </w:rPr>
        <w:t>包括簡報、投影、視訊問題排除及本處相關會議攝影</w:t>
      </w:r>
      <w:r w:rsidR="001C2FEE" w:rsidRPr="002936D4">
        <w:rPr>
          <w:color w:val="000000" w:themeColor="text1"/>
          <w:szCs w:val="28"/>
        </w:rPr>
        <w:t>)</w:t>
      </w:r>
      <w:r w:rsidRPr="002936D4">
        <w:rPr>
          <w:color w:val="000000" w:themeColor="text1"/>
          <w:szCs w:val="28"/>
        </w:rPr>
        <w:t>。</w:t>
      </w:r>
    </w:p>
    <w:p w14:paraId="0BA37ED9" w14:textId="77777777" w:rsidR="00903696" w:rsidRPr="002936D4" w:rsidRDefault="00903696" w:rsidP="003B6B0E">
      <w:pPr>
        <w:numPr>
          <w:ilvl w:val="0"/>
          <w:numId w:val="22"/>
        </w:numPr>
        <w:spacing w:line="360" w:lineRule="auto"/>
        <w:ind w:left="1560" w:hanging="851"/>
        <w:rPr>
          <w:color w:val="000000" w:themeColor="text1"/>
          <w:szCs w:val="28"/>
        </w:rPr>
      </w:pPr>
      <w:r>
        <w:rPr>
          <w:rFonts w:hint="eastAsia"/>
          <w:color w:val="000000" w:themeColor="text1"/>
          <w:szCs w:val="28"/>
        </w:rPr>
        <w:t>協助本會視訊會議之環境、設備架設、諮詢及連線測試等工作。</w:t>
      </w:r>
    </w:p>
    <w:p w14:paraId="1A45F9E4" w14:textId="77777777" w:rsidR="00B61885" w:rsidRPr="002936D4" w:rsidRDefault="00A47383" w:rsidP="003B6B0E">
      <w:pPr>
        <w:numPr>
          <w:ilvl w:val="0"/>
          <w:numId w:val="22"/>
        </w:numPr>
        <w:spacing w:line="360" w:lineRule="auto"/>
        <w:ind w:left="1560" w:hanging="851"/>
        <w:rPr>
          <w:color w:val="000000" w:themeColor="text1"/>
          <w:szCs w:val="28"/>
        </w:rPr>
      </w:pPr>
      <w:r w:rsidRPr="002936D4">
        <w:rPr>
          <w:color w:val="000000" w:themeColor="text1"/>
          <w:szCs w:val="28"/>
        </w:rPr>
        <w:t>接受本會資訊人員之指揮，辦理本會臨時交辦事項或支援事項。</w:t>
      </w:r>
    </w:p>
    <w:p w14:paraId="09905601" w14:textId="77777777" w:rsidR="00680349" w:rsidRPr="002936D4" w:rsidRDefault="00C060EB" w:rsidP="003B6B0E">
      <w:pPr>
        <w:pStyle w:val="2"/>
        <w:keepNext w:val="0"/>
        <w:numPr>
          <w:ilvl w:val="0"/>
          <w:numId w:val="9"/>
        </w:numPr>
        <w:adjustRightInd w:val="0"/>
        <w:snapToGrid w:val="0"/>
        <w:spacing w:before="0" w:beforeAutospacing="0" w:after="0" w:afterAutospacing="0"/>
        <w:ind w:left="709" w:hanging="482"/>
        <w:jc w:val="both"/>
        <w:rPr>
          <w:rFonts w:ascii="Times New Roman" w:hAnsi="Times New Roman"/>
          <w:color w:val="000000" w:themeColor="text1"/>
          <w:sz w:val="28"/>
          <w:szCs w:val="28"/>
        </w:rPr>
      </w:pPr>
      <w:bookmarkStart w:id="28" w:name="_Toc120295096"/>
      <w:r w:rsidRPr="002936D4">
        <w:rPr>
          <w:rFonts w:ascii="Times New Roman" w:hAnsi="Times New Roman"/>
          <w:color w:val="000000" w:themeColor="text1"/>
          <w:sz w:val="28"/>
          <w:szCs w:val="28"/>
        </w:rPr>
        <w:t>資訊</w:t>
      </w:r>
      <w:r w:rsidR="006B4518" w:rsidRPr="002936D4">
        <w:rPr>
          <w:rFonts w:ascii="Times New Roman" w:hAnsi="Times New Roman"/>
          <w:color w:val="000000" w:themeColor="text1"/>
          <w:sz w:val="28"/>
          <w:szCs w:val="28"/>
        </w:rPr>
        <w:t>服務</w:t>
      </w:r>
      <w:r w:rsidR="00680349" w:rsidRPr="002936D4">
        <w:rPr>
          <w:rFonts w:ascii="Times New Roman" w:hAnsi="Times New Roman"/>
          <w:color w:val="000000" w:themeColor="text1"/>
          <w:sz w:val="28"/>
          <w:szCs w:val="28"/>
        </w:rPr>
        <w:t>移轉</w:t>
      </w:r>
      <w:bookmarkEnd w:id="28"/>
    </w:p>
    <w:p w14:paraId="0140245B" w14:textId="717DE52C" w:rsidR="00230D40" w:rsidRPr="002936D4" w:rsidRDefault="00680349" w:rsidP="003B6B0E">
      <w:pPr>
        <w:numPr>
          <w:ilvl w:val="0"/>
          <w:numId w:val="27"/>
        </w:numPr>
        <w:spacing w:line="360" w:lineRule="auto"/>
        <w:ind w:left="1276" w:hanging="567"/>
        <w:jc w:val="both"/>
        <w:rPr>
          <w:color w:val="000000" w:themeColor="text1"/>
          <w:szCs w:val="28"/>
        </w:rPr>
      </w:pPr>
      <w:r w:rsidRPr="002936D4">
        <w:rPr>
          <w:color w:val="000000" w:themeColor="text1"/>
          <w:szCs w:val="28"/>
        </w:rPr>
        <w:t>為利</w:t>
      </w:r>
      <w:r w:rsidR="00230D40" w:rsidRPr="002936D4">
        <w:rPr>
          <w:color w:val="000000" w:themeColor="text1"/>
          <w:szCs w:val="28"/>
        </w:rPr>
        <w:t>本會</w:t>
      </w:r>
      <w:r w:rsidR="00123BD7" w:rsidRPr="002936D4">
        <w:rPr>
          <w:color w:val="000000" w:themeColor="text1"/>
          <w:szCs w:val="28"/>
        </w:rPr>
        <w:t>資訊服務</w:t>
      </w:r>
      <w:r w:rsidR="00B34F60">
        <w:rPr>
          <w:color w:val="000000" w:themeColor="text1"/>
          <w:szCs w:val="28"/>
        </w:rPr>
        <w:t>持續營運，</w:t>
      </w:r>
      <w:r w:rsidR="00B34F60">
        <w:rPr>
          <w:rFonts w:hint="eastAsia"/>
          <w:color w:val="000000" w:themeColor="text1"/>
          <w:szCs w:val="28"/>
        </w:rPr>
        <w:t>得標</w:t>
      </w:r>
      <w:r w:rsidR="00230D40" w:rsidRPr="002936D4">
        <w:rPr>
          <w:color w:val="000000" w:themeColor="text1"/>
          <w:szCs w:val="28"/>
        </w:rPr>
        <w:t>廠商須於決標日起與現有廠商進行交接，交接清冊併入工作計畫書提報</w:t>
      </w:r>
      <w:r w:rsidR="007A21F5">
        <w:rPr>
          <w:rFonts w:hint="eastAsia"/>
          <w:color w:val="000000" w:themeColor="text1"/>
          <w:szCs w:val="28"/>
        </w:rPr>
        <w:t>(</w:t>
      </w:r>
      <w:r w:rsidR="007A21F5">
        <w:rPr>
          <w:rFonts w:hint="eastAsia"/>
          <w:color w:val="000000" w:themeColor="text1"/>
          <w:szCs w:val="28"/>
        </w:rPr>
        <w:t>若得標廠商為本會原維護廠商，則本項工作不需辦理</w:t>
      </w:r>
      <w:r w:rsidR="007A21F5">
        <w:rPr>
          <w:rFonts w:hint="eastAsia"/>
          <w:color w:val="000000" w:themeColor="text1"/>
          <w:szCs w:val="28"/>
        </w:rPr>
        <w:t>)</w:t>
      </w:r>
      <w:r w:rsidR="00230D40" w:rsidRPr="002936D4">
        <w:rPr>
          <w:color w:val="000000" w:themeColor="text1"/>
          <w:szCs w:val="28"/>
        </w:rPr>
        <w:t>。</w:t>
      </w:r>
    </w:p>
    <w:p w14:paraId="14BF6F2F" w14:textId="3ADCD9C2" w:rsidR="00680349" w:rsidRPr="002936D4" w:rsidRDefault="00B34F60" w:rsidP="003B6B0E">
      <w:pPr>
        <w:numPr>
          <w:ilvl w:val="0"/>
          <w:numId w:val="27"/>
        </w:numPr>
        <w:spacing w:line="360" w:lineRule="auto"/>
        <w:ind w:left="1276" w:hanging="567"/>
        <w:jc w:val="both"/>
        <w:rPr>
          <w:color w:val="000000" w:themeColor="text1"/>
          <w:szCs w:val="28"/>
        </w:rPr>
      </w:pPr>
      <w:r>
        <w:rPr>
          <w:rFonts w:hint="eastAsia"/>
          <w:color w:val="000000" w:themeColor="text1"/>
          <w:szCs w:val="28"/>
        </w:rPr>
        <w:lastRenderedPageBreak/>
        <w:t>得標</w:t>
      </w:r>
      <w:r w:rsidR="00680349" w:rsidRPr="002936D4">
        <w:rPr>
          <w:color w:val="000000" w:themeColor="text1"/>
          <w:szCs w:val="28"/>
        </w:rPr>
        <w:t>廠商</w:t>
      </w:r>
      <w:r w:rsidR="00230D40" w:rsidRPr="002936D4">
        <w:rPr>
          <w:color w:val="000000" w:themeColor="text1"/>
          <w:szCs w:val="28"/>
        </w:rPr>
        <w:t>另</w:t>
      </w:r>
      <w:r w:rsidR="00680349" w:rsidRPr="002936D4">
        <w:rPr>
          <w:color w:val="000000" w:themeColor="text1"/>
          <w:szCs w:val="28"/>
        </w:rPr>
        <w:t>須</w:t>
      </w:r>
      <w:r w:rsidR="00E215CE" w:rsidRPr="002936D4">
        <w:rPr>
          <w:color w:val="000000" w:themeColor="text1"/>
          <w:szCs w:val="28"/>
        </w:rPr>
        <w:t>於</w:t>
      </w:r>
      <w:r w:rsidR="00AD169F">
        <w:rPr>
          <w:color w:val="000000" w:themeColor="text1"/>
          <w:szCs w:val="28"/>
          <w:highlight w:val="yellow"/>
        </w:rPr>
        <w:t>1</w:t>
      </w:r>
      <w:r w:rsidR="0067193C">
        <w:rPr>
          <w:rFonts w:hint="eastAsia"/>
          <w:color w:val="000000" w:themeColor="text1"/>
          <w:szCs w:val="28"/>
          <w:highlight w:val="yellow"/>
        </w:rPr>
        <w:t>12</w:t>
      </w:r>
      <w:r w:rsidR="00E215CE" w:rsidRPr="00AD169F">
        <w:rPr>
          <w:color w:val="000000" w:themeColor="text1"/>
          <w:szCs w:val="28"/>
          <w:highlight w:val="yellow"/>
        </w:rPr>
        <w:t>年</w:t>
      </w:r>
      <w:r w:rsidR="00085E14" w:rsidRPr="00AD169F">
        <w:rPr>
          <w:color w:val="000000" w:themeColor="text1"/>
          <w:szCs w:val="28"/>
          <w:highlight w:val="yellow"/>
        </w:rPr>
        <w:t>9</w:t>
      </w:r>
      <w:r w:rsidR="00E215CE" w:rsidRPr="00AD169F">
        <w:rPr>
          <w:color w:val="000000" w:themeColor="text1"/>
          <w:szCs w:val="28"/>
          <w:highlight w:val="yellow"/>
        </w:rPr>
        <w:t>月</w:t>
      </w:r>
      <w:r w:rsidR="00413BD1" w:rsidRPr="00AD169F">
        <w:rPr>
          <w:color w:val="000000" w:themeColor="text1"/>
          <w:szCs w:val="28"/>
          <w:highlight w:val="yellow"/>
        </w:rPr>
        <w:t>10</w:t>
      </w:r>
      <w:r w:rsidR="00E215CE" w:rsidRPr="00AD169F">
        <w:rPr>
          <w:color w:val="000000" w:themeColor="text1"/>
          <w:szCs w:val="28"/>
          <w:highlight w:val="yellow"/>
        </w:rPr>
        <w:t>日</w:t>
      </w:r>
      <w:r w:rsidR="00E215CE" w:rsidRPr="002936D4">
        <w:rPr>
          <w:color w:val="000000" w:themeColor="text1"/>
          <w:szCs w:val="28"/>
        </w:rPr>
        <w:t>前</w:t>
      </w:r>
      <w:r w:rsidR="00680349" w:rsidRPr="002936D4">
        <w:rPr>
          <w:color w:val="000000" w:themeColor="text1"/>
          <w:szCs w:val="28"/>
        </w:rPr>
        <w:t>交付「移轉標準化作業程序書」，並配合下列事項：</w:t>
      </w:r>
    </w:p>
    <w:p w14:paraId="0F19136D" w14:textId="77777777" w:rsidR="00680349" w:rsidRPr="00F62D4F" w:rsidRDefault="00680349" w:rsidP="003B6B0E">
      <w:pPr>
        <w:pStyle w:val="afff0"/>
        <w:numPr>
          <w:ilvl w:val="0"/>
          <w:numId w:val="30"/>
        </w:numPr>
        <w:spacing w:line="360" w:lineRule="auto"/>
        <w:ind w:leftChars="0" w:left="1560" w:hanging="340"/>
        <w:jc w:val="both"/>
        <w:rPr>
          <w:color w:val="000000" w:themeColor="text1"/>
          <w:szCs w:val="28"/>
        </w:rPr>
      </w:pPr>
      <w:r w:rsidRPr="00F62D4F">
        <w:rPr>
          <w:color w:val="000000" w:themeColor="text1"/>
          <w:szCs w:val="28"/>
        </w:rPr>
        <w:t>實際交接移轉：自新承接廠商決標日起，應無償提供</w:t>
      </w:r>
      <w:r w:rsidRPr="00F62D4F">
        <w:rPr>
          <w:color w:val="000000" w:themeColor="text1"/>
          <w:szCs w:val="28"/>
        </w:rPr>
        <w:t>2</w:t>
      </w:r>
      <w:r w:rsidR="00F62D4F" w:rsidRPr="00F62D4F">
        <w:rPr>
          <w:color w:val="000000" w:themeColor="text1"/>
          <w:szCs w:val="28"/>
        </w:rPr>
        <w:t>人月</w:t>
      </w:r>
      <w:r w:rsidRPr="00F62D4F">
        <w:rPr>
          <w:color w:val="000000" w:themeColor="text1"/>
          <w:szCs w:val="28"/>
        </w:rPr>
        <w:t>實際移轉交接作業，包含相關技術支援及諮</w:t>
      </w:r>
      <w:r w:rsidR="00413BD1" w:rsidRPr="00F62D4F">
        <w:rPr>
          <w:color w:val="000000" w:themeColor="text1"/>
          <w:szCs w:val="28"/>
        </w:rPr>
        <w:t>詢等服務，輔導新承接廠商營運事宜，應於本會提出移轉交接需求時，依據作業程序書與新</w:t>
      </w:r>
      <w:r w:rsidR="00B34F60" w:rsidRPr="00F62D4F">
        <w:rPr>
          <w:color w:val="000000" w:themeColor="text1"/>
          <w:szCs w:val="28"/>
        </w:rPr>
        <w:t>承接</w:t>
      </w:r>
      <w:r w:rsidR="00413BD1" w:rsidRPr="00F62D4F">
        <w:rPr>
          <w:color w:val="000000" w:themeColor="text1"/>
          <w:szCs w:val="28"/>
        </w:rPr>
        <w:t>廠商進行移轉作業</w:t>
      </w:r>
      <w:r w:rsidRPr="00F62D4F">
        <w:rPr>
          <w:color w:val="000000" w:themeColor="text1"/>
          <w:szCs w:val="28"/>
        </w:rPr>
        <w:t>。</w:t>
      </w:r>
      <w:r w:rsidR="00413BD1" w:rsidRPr="00F62D4F">
        <w:rPr>
          <w:color w:val="000000" w:themeColor="text1"/>
          <w:szCs w:val="28"/>
        </w:rPr>
        <w:t>移轉期間</w:t>
      </w:r>
      <w:r w:rsidRPr="00F62D4F">
        <w:rPr>
          <w:color w:val="000000" w:themeColor="text1"/>
          <w:szCs w:val="28"/>
        </w:rPr>
        <w:t>本案各項服務不得中斷並持續提供至新承接廠商完成全案</w:t>
      </w:r>
      <w:r w:rsidR="00B34F60" w:rsidRPr="00F62D4F">
        <w:rPr>
          <w:rFonts w:hint="eastAsia"/>
          <w:color w:val="000000" w:themeColor="text1"/>
          <w:szCs w:val="28"/>
        </w:rPr>
        <w:t>維運</w:t>
      </w:r>
      <w:r w:rsidRPr="00F62D4F">
        <w:rPr>
          <w:color w:val="000000" w:themeColor="text1"/>
          <w:szCs w:val="28"/>
        </w:rPr>
        <w:t>及移轉作業。</w:t>
      </w:r>
    </w:p>
    <w:p w14:paraId="500B082A" w14:textId="77777777" w:rsidR="00680349" w:rsidRPr="00F62D4F" w:rsidRDefault="00680349" w:rsidP="003B6B0E">
      <w:pPr>
        <w:pStyle w:val="afff0"/>
        <w:numPr>
          <w:ilvl w:val="0"/>
          <w:numId w:val="30"/>
        </w:numPr>
        <w:spacing w:line="360" w:lineRule="auto"/>
        <w:ind w:leftChars="0" w:left="1560" w:hanging="340"/>
        <w:jc w:val="both"/>
        <w:rPr>
          <w:color w:val="000000" w:themeColor="text1"/>
          <w:szCs w:val="28"/>
        </w:rPr>
      </w:pPr>
      <w:r w:rsidRPr="00F62D4F">
        <w:rPr>
          <w:color w:val="000000" w:themeColor="text1"/>
          <w:szCs w:val="28"/>
        </w:rPr>
        <w:t>如承接廠商為本案廠商，則</w:t>
      </w:r>
      <w:r w:rsidR="00535ADA" w:rsidRPr="00F62D4F">
        <w:rPr>
          <w:color w:val="000000" w:themeColor="text1"/>
          <w:szCs w:val="28"/>
        </w:rPr>
        <w:t>不需進行實質移轉，但仍須交付「移轉標準化作業程序書」，以達本服務案</w:t>
      </w:r>
      <w:r w:rsidRPr="00F62D4F">
        <w:rPr>
          <w:color w:val="000000" w:themeColor="text1"/>
          <w:szCs w:val="28"/>
        </w:rPr>
        <w:t>持續營運及系統服務未來平順移轉之目的。</w:t>
      </w:r>
    </w:p>
    <w:p w14:paraId="524500FF" w14:textId="77777777" w:rsidR="00E13CBD" w:rsidRPr="002936D4" w:rsidRDefault="00B00F9E" w:rsidP="003B6B0E">
      <w:pPr>
        <w:pStyle w:val="2"/>
        <w:keepNext w:val="0"/>
        <w:numPr>
          <w:ilvl w:val="0"/>
          <w:numId w:val="9"/>
        </w:numPr>
        <w:adjustRightInd w:val="0"/>
        <w:snapToGrid w:val="0"/>
        <w:spacing w:before="0" w:beforeAutospacing="0" w:after="0" w:afterAutospacing="0"/>
        <w:ind w:left="709" w:hanging="482"/>
        <w:jc w:val="both"/>
        <w:rPr>
          <w:rFonts w:ascii="Times New Roman" w:hAnsi="Times New Roman"/>
          <w:color w:val="000000" w:themeColor="text1"/>
          <w:sz w:val="28"/>
          <w:szCs w:val="28"/>
        </w:rPr>
      </w:pPr>
      <w:bookmarkStart w:id="29" w:name="_Toc120295097"/>
      <w:r w:rsidRPr="002936D4">
        <w:rPr>
          <w:rFonts w:ascii="Times New Roman" w:hAnsi="Times New Roman"/>
          <w:color w:val="000000" w:themeColor="text1"/>
          <w:sz w:val="28"/>
          <w:szCs w:val="28"/>
        </w:rPr>
        <w:t>履約管理</w:t>
      </w:r>
      <w:bookmarkEnd w:id="29"/>
    </w:p>
    <w:p w14:paraId="3C440E9A" w14:textId="77777777" w:rsidR="006A009F" w:rsidRPr="006A009F" w:rsidRDefault="006A009F" w:rsidP="003B6B0E">
      <w:pPr>
        <w:numPr>
          <w:ilvl w:val="0"/>
          <w:numId w:val="46"/>
        </w:numPr>
        <w:spacing w:line="360" w:lineRule="auto"/>
        <w:ind w:left="1276" w:hanging="567"/>
        <w:jc w:val="both"/>
        <w:rPr>
          <w:color w:val="000000" w:themeColor="text1"/>
          <w:szCs w:val="28"/>
        </w:rPr>
      </w:pPr>
      <w:r w:rsidRPr="000E1574">
        <w:rPr>
          <w:rFonts w:hint="eastAsia"/>
          <w:color w:val="000000" w:themeColor="text1"/>
          <w:szCs w:val="28"/>
        </w:rPr>
        <w:t>本會得要求廠商更換本案不適任人員，廠商不得拒絕。</w:t>
      </w:r>
    </w:p>
    <w:p w14:paraId="19F10D3A" w14:textId="77777777" w:rsidR="00903696" w:rsidRPr="002936D4" w:rsidRDefault="00903696" w:rsidP="003B6B0E">
      <w:pPr>
        <w:numPr>
          <w:ilvl w:val="0"/>
          <w:numId w:val="46"/>
        </w:numPr>
        <w:spacing w:line="360" w:lineRule="auto"/>
        <w:ind w:left="1276" w:hanging="567"/>
        <w:jc w:val="both"/>
        <w:rPr>
          <w:color w:val="000000" w:themeColor="text1"/>
          <w:szCs w:val="28"/>
        </w:rPr>
      </w:pPr>
      <w:r>
        <w:rPr>
          <w:color w:val="000000" w:themeColor="text1"/>
          <w:szCs w:val="28"/>
        </w:rPr>
        <w:t>本會得就全部或部分人</w:t>
      </w:r>
      <w:r>
        <w:rPr>
          <w:rFonts w:hint="eastAsia"/>
          <w:color w:val="000000" w:themeColor="text1"/>
          <w:szCs w:val="28"/>
        </w:rPr>
        <w:t>員</w:t>
      </w:r>
      <w:r w:rsidRPr="002936D4">
        <w:rPr>
          <w:color w:val="000000" w:themeColor="text1"/>
          <w:szCs w:val="28"/>
        </w:rPr>
        <w:t>表示同意與否之審核意見</w:t>
      </w:r>
      <w:r>
        <w:rPr>
          <w:rFonts w:hint="eastAsia"/>
          <w:color w:val="000000" w:themeColor="text1"/>
          <w:szCs w:val="28"/>
        </w:rPr>
        <w:t>。</w:t>
      </w:r>
      <w:r w:rsidRPr="002936D4">
        <w:rPr>
          <w:color w:val="000000" w:themeColor="text1"/>
          <w:szCs w:val="28"/>
        </w:rPr>
        <w:t>經本會審核</w:t>
      </w:r>
      <w:r>
        <w:rPr>
          <w:rFonts w:hint="eastAsia"/>
          <w:color w:val="000000" w:themeColor="text1"/>
          <w:szCs w:val="28"/>
        </w:rPr>
        <w:t>為</w:t>
      </w:r>
      <w:r w:rsidRPr="002936D4">
        <w:rPr>
          <w:color w:val="000000" w:themeColor="text1"/>
          <w:szCs w:val="28"/>
        </w:rPr>
        <w:t>不同意</w:t>
      </w:r>
      <w:r>
        <w:rPr>
          <w:rFonts w:hint="eastAsia"/>
          <w:color w:val="000000" w:themeColor="text1"/>
          <w:szCs w:val="28"/>
        </w:rPr>
        <w:t>人員</w:t>
      </w:r>
      <w:r w:rsidRPr="002936D4">
        <w:rPr>
          <w:color w:val="000000" w:themeColor="text1"/>
          <w:szCs w:val="28"/>
        </w:rPr>
        <w:t>者，</w:t>
      </w:r>
      <w:r>
        <w:rPr>
          <w:rFonts w:hint="eastAsia"/>
          <w:color w:val="000000" w:themeColor="text1"/>
          <w:szCs w:val="28"/>
        </w:rPr>
        <w:t>廠商應自接獲本會通知日起</w:t>
      </w:r>
      <w:r w:rsidRPr="002936D4">
        <w:rPr>
          <w:color w:val="000000" w:themeColor="text1"/>
          <w:szCs w:val="28"/>
        </w:rPr>
        <w:t>15</w:t>
      </w:r>
      <w:r w:rsidRPr="002936D4">
        <w:rPr>
          <w:color w:val="000000" w:themeColor="text1"/>
          <w:szCs w:val="28"/>
        </w:rPr>
        <w:t>日內，</w:t>
      </w:r>
      <w:r>
        <w:rPr>
          <w:rFonts w:hint="eastAsia"/>
          <w:color w:val="000000" w:themeColor="text1"/>
          <w:szCs w:val="28"/>
        </w:rPr>
        <w:t>提出接替人選</w:t>
      </w:r>
      <w:r w:rsidRPr="002936D4">
        <w:rPr>
          <w:color w:val="000000" w:themeColor="text1"/>
          <w:szCs w:val="28"/>
        </w:rPr>
        <w:t>送</w:t>
      </w:r>
      <w:r>
        <w:rPr>
          <w:color w:val="000000" w:themeColor="text1"/>
          <w:szCs w:val="28"/>
        </w:rPr>
        <w:t>本會</w:t>
      </w:r>
      <w:proofErr w:type="gramStart"/>
      <w:r>
        <w:rPr>
          <w:color w:val="000000" w:themeColor="text1"/>
          <w:szCs w:val="28"/>
        </w:rPr>
        <w:t>複</w:t>
      </w:r>
      <w:proofErr w:type="gramEnd"/>
      <w:r>
        <w:rPr>
          <w:color w:val="000000" w:themeColor="text1"/>
          <w:szCs w:val="28"/>
        </w:rPr>
        <w:t>審</w:t>
      </w:r>
      <w:r w:rsidR="006A009F">
        <w:rPr>
          <w:rFonts w:hint="eastAsia"/>
          <w:color w:val="000000" w:themeColor="text1"/>
          <w:szCs w:val="28"/>
        </w:rPr>
        <w:t>；</w:t>
      </w:r>
      <w:r w:rsidRPr="002936D4">
        <w:rPr>
          <w:color w:val="000000" w:themeColor="text1"/>
          <w:szCs w:val="28"/>
        </w:rPr>
        <w:t>逾期未送</w:t>
      </w:r>
      <w:proofErr w:type="gramStart"/>
      <w:r w:rsidRPr="002936D4">
        <w:rPr>
          <w:color w:val="000000" w:themeColor="text1"/>
          <w:szCs w:val="28"/>
        </w:rPr>
        <w:t>複</w:t>
      </w:r>
      <w:proofErr w:type="gramEnd"/>
      <w:r w:rsidRPr="002936D4">
        <w:rPr>
          <w:color w:val="000000" w:themeColor="text1"/>
          <w:szCs w:val="28"/>
        </w:rPr>
        <w:t>審或</w:t>
      </w:r>
      <w:proofErr w:type="gramStart"/>
      <w:r w:rsidRPr="002936D4">
        <w:rPr>
          <w:color w:val="000000" w:themeColor="text1"/>
          <w:szCs w:val="28"/>
        </w:rPr>
        <w:t>複</w:t>
      </w:r>
      <w:proofErr w:type="gramEnd"/>
      <w:r w:rsidRPr="002936D4">
        <w:rPr>
          <w:color w:val="000000" w:themeColor="text1"/>
          <w:szCs w:val="28"/>
        </w:rPr>
        <w:t>審仍不同意時，自期限翌日起，每一不</w:t>
      </w:r>
      <w:r>
        <w:rPr>
          <w:rFonts w:hint="eastAsia"/>
          <w:color w:val="000000" w:themeColor="text1"/>
          <w:szCs w:val="28"/>
        </w:rPr>
        <w:t>同意</w:t>
      </w:r>
      <w:r>
        <w:rPr>
          <w:color w:val="000000" w:themeColor="text1"/>
          <w:szCs w:val="28"/>
        </w:rPr>
        <w:t>人</w:t>
      </w:r>
      <w:r>
        <w:rPr>
          <w:rFonts w:hint="eastAsia"/>
          <w:color w:val="000000" w:themeColor="text1"/>
          <w:szCs w:val="28"/>
        </w:rPr>
        <w:t>員</w:t>
      </w:r>
      <w:r w:rsidRPr="002936D4">
        <w:rPr>
          <w:color w:val="000000" w:themeColor="text1"/>
          <w:szCs w:val="28"/>
        </w:rPr>
        <w:t>按日</w:t>
      </w:r>
      <w:proofErr w:type="gramStart"/>
      <w:r w:rsidRPr="002936D4">
        <w:rPr>
          <w:color w:val="000000" w:themeColor="text1"/>
          <w:szCs w:val="28"/>
        </w:rPr>
        <w:t>扣罰新臺幣</w:t>
      </w:r>
      <w:proofErr w:type="gramEnd"/>
      <w:r w:rsidRPr="002936D4">
        <w:rPr>
          <w:color w:val="000000" w:themeColor="text1"/>
          <w:szCs w:val="28"/>
        </w:rPr>
        <w:t>500</w:t>
      </w:r>
      <w:r w:rsidRPr="002936D4">
        <w:rPr>
          <w:color w:val="000000" w:themeColor="text1"/>
          <w:szCs w:val="28"/>
        </w:rPr>
        <w:t>元。</w:t>
      </w:r>
    </w:p>
    <w:p w14:paraId="4F953765" w14:textId="77777777" w:rsidR="00B00F9E" w:rsidRPr="002936D4" w:rsidRDefault="00B00F9E" w:rsidP="003B6B0E">
      <w:pPr>
        <w:numPr>
          <w:ilvl w:val="0"/>
          <w:numId w:val="46"/>
        </w:numPr>
        <w:spacing w:line="360" w:lineRule="auto"/>
        <w:ind w:left="1276" w:hanging="567"/>
        <w:jc w:val="both"/>
        <w:rPr>
          <w:color w:val="000000" w:themeColor="text1"/>
          <w:szCs w:val="28"/>
        </w:rPr>
      </w:pPr>
      <w:r w:rsidRPr="002936D4">
        <w:rPr>
          <w:color w:val="000000" w:themeColor="text1"/>
          <w:szCs w:val="28"/>
        </w:rPr>
        <w:t>廠商應提供緊急連絡人管道，於非上班期間若接獲本會人員通知後，服務人員應於</w:t>
      </w:r>
      <w:r w:rsidRPr="002936D4">
        <w:rPr>
          <w:color w:val="000000" w:themeColor="text1"/>
          <w:szCs w:val="28"/>
        </w:rPr>
        <w:t>2</w:t>
      </w:r>
      <w:r w:rsidRPr="002936D4">
        <w:rPr>
          <w:color w:val="000000" w:themeColor="text1"/>
          <w:szCs w:val="28"/>
        </w:rPr>
        <w:t>小時內至本會協助處理；另於春節或連續假期，本會若有相關服務需求，廠商亦需配合處理。</w:t>
      </w:r>
    </w:p>
    <w:p w14:paraId="2A7B08EA" w14:textId="77777777" w:rsidR="00903696" w:rsidRPr="002936D4" w:rsidRDefault="00903696" w:rsidP="003B6B0E">
      <w:pPr>
        <w:numPr>
          <w:ilvl w:val="0"/>
          <w:numId w:val="46"/>
        </w:numPr>
        <w:spacing w:line="360" w:lineRule="auto"/>
        <w:ind w:left="1276" w:hanging="567"/>
        <w:jc w:val="both"/>
        <w:rPr>
          <w:color w:val="000000" w:themeColor="text1"/>
          <w:szCs w:val="28"/>
        </w:rPr>
      </w:pPr>
      <w:r>
        <w:rPr>
          <w:rFonts w:hint="eastAsia"/>
          <w:color w:val="000000" w:themeColor="text1"/>
          <w:szCs w:val="28"/>
        </w:rPr>
        <w:t>本案需提供</w:t>
      </w:r>
      <w:r w:rsidR="006A009F">
        <w:rPr>
          <w:rFonts w:hint="eastAsia"/>
          <w:color w:val="000000" w:themeColor="text1"/>
          <w:szCs w:val="28"/>
        </w:rPr>
        <w:t>至少</w:t>
      </w:r>
      <w:r>
        <w:rPr>
          <w:rFonts w:hint="eastAsia"/>
          <w:color w:val="000000" w:themeColor="text1"/>
          <w:szCs w:val="28"/>
        </w:rPr>
        <w:t>6</w:t>
      </w:r>
      <w:r>
        <w:rPr>
          <w:rFonts w:hint="eastAsia"/>
          <w:color w:val="000000" w:themeColor="text1"/>
          <w:szCs w:val="28"/>
        </w:rPr>
        <w:t>名</w:t>
      </w:r>
      <w:r w:rsidR="006A009F" w:rsidRPr="00B34F60">
        <w:rPr>
          <w:color w:val="000000" w:themeColor="text1"/>
          <w:szCs w:val="28"/>
        </w:rPr>
        <w:t>服務</w:t>
      </w:r>
      <w:proofErr w:type="gramStart"/>
      <w:r w:rsidR="006A009F" w:rsidRPr="00B34F60">
        <w:rPr>
          <w:color w:val="000000" w:themeColor="text1"/>
          <w:szCs w:val="28"/>
        </w:rPr>
        <w:t>臺</w:t>
      </w:r>
      <w:proofErr w:type="gramEnd"/>
      <w:r w:rsidR="006A009F">
        <w:rPr>
          <w:color w:val="000000" w:themeColor="text1"/>
          <w:szCs w:val="28"/>
        </w:rPr>
        <w:t>服務人員</w:t>
      </w:r>
      <w:r>
        <w:rPr>
          <w:rFonts w:hint="eastAsia"/>
          <w:color w:val="000000" w:themeColor="text1"/>
          <w:szCs w:val="28"/>
        </w:rPr>
        <w:t>，</w:t>
      </w:r>
      <w:r w:rsidR="006A009F" w:rsidRPr="00B34F60">
        <w:rPr>
          <w:color w:val="000000" w:themeColor="text1"/>
          <w:szCs w:val="28"/>
        </w:rPr>
        <w:t>服務</w:t>
      </w:r>
      <w:proofErr w:type="gramStart"/>
      <w:r w:rsidR="006A009F" w:rsidRPr="00B34F60">
        <w:rPr>
          <w:color w:val="000000" w:themeColor="text1"/>
          <w:szCs w:val="28"/>
        </w:rPr>
        <w:t>臺</w:t>
      </w:r>
      <w:proofErr w:type="gramEnd"/>
      <w:r w:rsidR="006A009F">
        <w:rPr>
          <w:color w:val="000000" w:themeColor="text1"/>
          <w:szCs w:val="28"/>
        </w:rPr>
        <w:t>服務人員</w:t>
      </w:r>
      <w:r w:rsidRPr="002936D4">
        <w:rPr>
          <w:color w:val="000000" w:themeColor="text1"/>
          <w:szCs w:val="28"/>
        </w:rPr>
        <w:t>需</w:t>
      </w:r>
      <w:r>
        <w:rPr>
          <w:rFonts w:hint="eastAsia"/>
          <w:color w:val="000000" w:themeColor="text1"/>
          <w:szCs w:val="28"/>
        </w:rPr>
        <w:t>具</w:t>
      </w:r>
      <w:r w:rsidRPr="002936D4">
        <w:rPr>
          <w:color w:val="000000" w:themeColor="text1"/>
          <w:szCs w:val="28"/>
        </w:rPr>
        <w:t>專科以上學歷</w:t>
      </w:r>
      <w:r>
        <w:rPr>
          <w:rFonts w:hint="eastAsia"/>
          <w:color w:val="000000" w:themeColor="text1"/>
          <w:szCs w:val="28"/>
        </w:rPr>
        <w:t>並符合下列</w:t>
      </w:r>
      <w:r w:rsidRPr="002936D4">
        <w:rPr>
          <w:color w:val="000000" w:themeColor="text1"/>
          <w:szCs w:val="28"/>
        </w:rPr>
        <w:t>資格：</w:t>
      </w:r>
    </w:p>
    <w:p w14:paraId="4D11D013" w14:textId="77777777" w:rsidR="00903696" w:rsidRPr="002936D4" w:rsidRDefault="00903696" w:rsidP="003B6B0E">
      <w:pPr>
        <w:pStyle w:val="afff0"/>
        <w:numPr>
          <w:ilvl w:val="0"/>
          <w:numId w:val="23"/>
        </w:numPr>
        <w:spacing w:line="360" w:lineRule="auto"/>
        <w:ind w:leftChars="0" w:left="1560" w:hanging="340"/>
        <w:jc w:val="both"/>
        <w:rPr>
          <w:color w:val="000000" w:themeColor="text1"/>
          <w:szCs w:val="28"/>
        </w:rPr>
      </w:pPr>
      <w:r w:rsidRPr="002936D4">
        <w:rPr>
          <w:color w:val="000000" w:themeColor="text1"/>
          <w:szCs w:val="28"/>
        </w:rPr>
        <w:t>至少</w:t>
      </w:r>
      <w:r w:rsidRPr="002936D4">
        <w:rPr>
          <w:color w:val="000000" w:themeColor="text1"/>
          <w:szCs w:val="28"/>
        </w:rPr>
        <w:t>1</w:t>
      </w:r>
      <w:r w:rsidRPr="002936D4">
        <w:rPr>
          <w:color w:val="000000" w:themeColor="text1"/>
          <w:szCs w:val="28"/>
        </w:rPr>
        <w:t>人具備專案管理、機房管理及系統規劃等相關經驗</w:t>
      </w:r>
      <w:r w:rsidRPr="002936D4">
        <w:rPr>
          <w:color w:val="000000" w:themeColor="text1"/>
          <w:szCs w:val="28"/>
        </w:rPr>
        <w:t>3</w:t>
      </w:r>
      <w:r w:rsidRPr="002936D4">
        <w:rPr>
          <w:color w:val="000000" w:themeColor="text1"/>
          <w:szCs w:val="28"/>
        </w:rPr>
        <w:t>年</w:t>
      </w:r>
      <w:r w:rsidRPr="002936D4">
        <w:rPr>
          <w:color w:val="000000" w:themeColor="text1"/>
          <w:szCs w:val="28"/>
        </w:rPr>
        <w:t>(</w:t>
      </w:r>
      <w:r w:rsidRPr="002936D4">
        <w:rPr>
          <w:color w:val="000000" w:themeColor="text1"/>
          <w:szCs w:val="28"/>
        </w:rPr>
        <w:t>含</w:t>
      </w:r>
      <w:r w:rsidRPr="002936D4">
        <w:rPr>
          <w:color w:val="000000" w:themeColor="text1"/>
          <w:szCs w:val="28"/>
        </w:rPr>
        <w:t>)</w:t>
      </w:r>
      <w:r w:rsidRPr="002936D4">
        <w:rPr>
          <w:color w:val="000000" w:themeColor="text1"/>
          <w:szCs w:val="28"/>
        </w:rPr>
        <w:t>以上。</w:t>
      </w:r>
    </w:p>
    <w:p w14:paraId="3F68454A" w14:textId="77777777" w:rsidR="00903696" w:rsidRPr="002936D4" w:rsidRDefault="00903696" w:rsidP="003B6B0E">
      <w:pPr>
        <w:pStyle w:val="afff0"/>
        <w:numPr>
          <w:ilvl w:val="0"/>
          <w:numId w:val="23"/>
        </w:numPr>
        <w:spacing w:line="360" w:lineRule="auto"/>
        <w:ind w:leftChars="0" w:left="1560" w:hanging="340"/>
        <w:jc w:val="both"/>
        <w:rPr>
          <w:color w:val="000000" w:themeColor="text1"/>
          <w:szCs w:val="28"/>
        </w:rPr>
      </w:pPr>
      <w:r w:rsidRPr="002936D4">
        <w:rPr>
          <w:color w:val="000000" w:themeColor="text1"/>
          <w:szCs w:val="28"/>
        </w:rPr>
        <w:t>至少</w:t>
      </w:r>
      <w:r w:rsidRPr="002936D4">
        <w:rPr>
          <w:color w:val="000000" w:themeColor="text1"/>
          <w:szCs w:val="28"/>
        </w:rPr>
        <w:t>1</w:t>
      </w:r>
      <w:r w:rsidRPr="002936D4">
        <w:rPr>
          <w:color w:val="000000" w:themeColor="text1"/>
          <w:szCs w:val="28"/>
        </w:rPr>
        <w:t>人具備</w:t>
      </w:r>
      <w:r w:rsidRPr="002936D4">
        <w:rPr>
          <w:color w:val="000000" w:themeColor="text1"/>
          <w:szCs w:val="28"/>
        </w:rPr>
        <w:t>MS SQL Server</w:t>
      </w:r>
      <w:r w:rsidRPr="002936D4">
        <w:rPr>
          <w:color w:val="000000" w:themeColor="text1"/>
          <w:szCs w:val="28"/>
        </w:rPr>
        <w:t>資料庫系統管理經驗</w:t>
      </w:r>
      <w:r w:rsidRPr="002936D4">
        <w:rPr>
          <w:color w:val="000000" w:themeColor="text1"/>
          <w:szCs w:val="28"/>
        </w:rPr>
        <w:t>1</w:t>
      </w:r>
      <w:r w:rsidRPr="002936D4">
        <w:rPr>
          <w:color w:val="000000" w:themeColor="text1"/>
          <w:szCs w:val="28"/>
        </w:rPr>
        <w:t>年以上。</w:t>
      </w:r>
    </w:p>
    <w:p w14:paraId="1E37004D" w14:textId="77777777" w:rsidR="00903696" w:rsidRPr="002936D4" w:rsidRDefault="00903696" w:rsidP="003B6B0E">
      <w:pPr>
        <w:pStyle w:val="afff0"/>
        <w:numPr>
          <w:ilvl w:val="0"/>
          <w:numId w:val="23"/>
        </w:numPr>
        <w:spacing w:line="360" w:lineRule="auto"/>
        <w:ind w:leftChars="0" w:left="1560" w:hanging="340"/>
        <w:jc w:val="both"/>
        <w:rPr>
          <w:color w:val="000000" w:themeColor="text1"/>
          <w:szCs w:val="28"/>
        </w:rPr>
      </w:pPr>
      <w:r w:rsidRPr="002936D4">
        <w:rPr>
          <w:color w:val="000000" w:themeColor="text1"/>
          <w:szCs w:val="28"/>
        </w:rPr>
        <w:t>至少</w:t>
      </w:r>
      <w:r w:rsidRPr="002936D4">
        <w:rPr>
          <w:color w:val="000000" w:themeColor="text1"/>
          <w:szCs w:val="28"/>
        </w:rPr>
        <w:t>1</w:t>
      </w:r>
      <w:r w:rsidRPr="002936D4">
        <w:rPr>
          <w:color w:val="000000" w:themeColor="text1"/>
          <w:szCs w:val="28"/>
        </w:rPr>
        <w:t>人具備</w:t>
      </w:r>
      <w:r w:rsidRPr="002936D4">
        <w:rPr>
          <w:color w:val="000000" w:themeColor="text1"/>
          <w:szCs w:val="28"/>
        </w:rPr>
        <w:t>Hyper-V</w:t>
      </w:r>
      <w:r w:rsidRPr="002936D4">
        <w:rPr>
          <w:color w:val="000000" w:themeColor="text1"/>
          <w:szCs w:val="28"/>
        </w:rPr>
        <w:t>或</w:t>
      </w:r>
      <w:r w:rsidRPr="002936D4">
        <w:rPr>
          <w:color w:val="000000" w:themeColor="text1"/>
          <w:szCs w:val="28"/>
        </w:rPr>
        <w:t>VMware</w:t>
      </w:r>
      <w:r w:rsidRPr="002936D4">
        <w:rPr>
          <w:color w:val="000000" w:themeColor="text1"/>
          <w:szCs w:val="28"/>
        </w:rPr>
        <w:t>維護經驗</w:t>
      </w:r>
      <w:r w:rsidRPr="002936D4">
        <w:rPr>
          <w:color w:val="000000" w:themeColor="text1"/>
          <w:szCs w:val="28"/>
        </w:rPr>
        <w:t>1</w:t>
      </w:r>
      <w:r w:rsidRPr="002936D4">
        <w:rPr>
          <w:color w:val="000000" w:themeColor="text1"/>
          <w:szCs w:val="28"/>
        </w:rPr>
        <w:t>年以上。</w:t>
      </w:r>
    </w:p>
    <w:p w14:paraId="3F134A56" w14:textId="0AE27E98" w:rsidR="00903696" w:rsidRPr="00903696" w:rsidRDefault="00903696" w:rsidP="003B6B0E">
      <w:pPr>
        <w:pStyle w:val="afff0"/>
        <w:numPr>
          <w:ilvl w:val="0"/>
          <w:numId w:val="23"/>
        </w:numPr>
        <w:spacing w:line="360" w:lineRule="auto"/>
        <w:ind w:leftChars="0" w:left="1560" w:hanging="340"/>
        <w:jc w:val="both"/>
        <w:rPr>
          <w:color w:val="000000" w:themeColor="text1"/>
          <w:szCs w:val="28"/>
        </w:rPr>
      </w:pPr>
      <w:r w:rsidRPr="002936D4">
        <w:rPr>
          <w:color w:val="000000" w:themeColor="text1"/>
          <w:szCs w:val="28"/>
        </w:rPr>
        <w:t>至少</w:t>
      </w:r>
      <w:r w:rsidRPr="002936D4">
        <w:rPr>
          <w:color w:val="000000" w:themeColor="text1"/>
          <w:szCs w:val="28"/>
        </w:rPr>
        <w:t>1</w:t>
      </w:r>
      <w:r w:rsidRPr="002936D4">
        <w:rPr>
          <w:color w:val="000000" w:themeColor="text1"/>
          <w:szCs w:val="28"/>
        </w:rPr>
        <w:t>人具備</w:t>
      </w:r>
      <w:r w:rsidR="00CC2EF9">
        <w:rPr>
          <w:color w:val="000000" w:themeColor="text1"/>
          <w:szCs w:val="28"/>
        </w:rPr>
        <w:t>Extreme</w:t>
      </w:r>
      <w:r w:rsidRPr="002936D4">
        <w:rPr>
          <w:color w:val="000000" w:themeColor="text1"/>
          <w:szCs w:val="28"/>
        </w:rPr>
        <w:t>或</w:t>
      </w:r>
      <w:r w:rsidRPr="002936D4">
        <w:rPr>
          <w:color w:val="000000" w:themeColor="text1"/>
          <w:szCs w:val="28"/>
        </w:rPr>
        <w:t>Cisco</w:t>
      </w:r>
      <w:r w:rsidRPr="002936D4">
        <w:rPr>
          <w:color w:val="000000" w:themeColor="text1"/>
          <w:szCs w:val="28"/>
        </w:rPr>
        <w:t>設備維護經驗</w:t>
      </w:r>
      <w:r w:rsidRPr="002936D4">
        <w:rPr>
          <w:color w:val="000000" w:themeColor="text1"/>
          <w:szCs w:val="28"/>
        </w:rPr>
        <w:t>1</w:t>
      </w:r>
      <w:r w:rsidRPr="002936D4">
        <w:rPr>
          <w:color w:val="000000" w:themeColor="text1"/>
          <w:szCs w:val="28"/>
        </w:rPr>
        <w:t>年以上。</w:t>
      </w:r>
    </w:p>
    <w:p w14:paraId="6217A034" w14:textId="77777777" w:rsidR="006A009F" w:rsidRPr="002936D4" w:rsidRDefault="006A009F" w:rsidP="003B6B0E">
      <w:pPr>
        <w:numPr>
          <w:ilvl w:val="0"/>
          <w:numId w:val="46"/>
        </w:numPr>
        <w:spacing w:line="360" w:lineRule="auto"/>
        <w:ind w:left="1276" w:hanging="567"/>
        <w:jc w:val="both"/>
        <w:rPr>
          <w:color w:val="000000" w:themeColor="text1"/>
          <w:szCs w:val="28"/>
        </w:rPr>
      </w:pPr>
      <w:r w:rsidRPr="002936D4">
        <w:rPr>
          <w:color w:val="000000" w:themeColor="text1"/>
          <w:szCs w:val="28"/>
        </w:rPr>
        <w:lastRenderedPageBreak/>
        <w:t>本會提供服務</w:t>
      </w:r>
      <w:proofErr w:type="gramStart"/>
      <w:r w:rsidRPr="002936D4">
        <w:rPr>
          <w:color w:val="000000" w:themeColor="text1"/>
          <w:szCs w:val="28"/>
        </w:rPr>
        <w:t>臺</w:t>
      </w:r>
      <w:proofErr w:type="gramEnd"/>
      <w:r w:rsidRPr="002936D4">
        <w:rPr>
          <w:color w:val="000000" w:themeColor="text1"/>
          <w:szCs w:val="28"/>
        </w:rPr>
        <w:t>服務人員辦公場所、所需水電、辦公桌椅、電話等，惟廠商須自備可撥打手機門號等之通訊設備。</w:t>
      </w:r>
    </w:p>
    <w:p w14:paraId="3F69D85C" w14:textId="77777777" w:rsidR="00903696" w:rsidRDefault="00C46FB5" w:rsidP="003B6B0E">
      <w:pPr>
        <w:numPr>
          <w:ilvl w:val="0"/>
          <w:numId w:val="46"/>
        </w:numPr>
        <w:spacing w:line="360" w:lineRule="auto"/>
        <w:ind w:left="1276" w:hanging="567"/>
        <w:jc w:val="both"/>
        <w:rPr>
          <w:color w:val="000000" w:themeColor="text1"/>
          <w:szCs w:val="28"/>
        </w:rPr>
      </w:pPr>
      <w:r w:rsidRPr="00B34F60">
        <w:rPr>
          <w:color w:val="000000" w:themeColor="text1"/>
          <w:szCs w:val="28"/>
        </w:rPr>
        <w:t>服務</w:t>
      </w:r>
      <w:proofErr w:type="gramStart"/>
      <w:r w:rsidRPr="00B34F60">
        <w:rPr>
          <w:color w:val="000000" w:themeColor="text1"/>
          <w:szCs w:val="28"/>
        </w:rPr>
        <w:t>臺</w:t>
      </w:r>
      <w:proofErr w:type="gramEnd"/>
      <w:r w:rsidR="00E37D8A">
        <w:rPr>
          <w:color w:val="000000" w:themeColor="text1"/>
          <w:szCs w:val="28"/>
        </w:rPr>
        <w:t>服務人員</w:t>
      </w:r>
      <w:r w:rsidR="00903696">
        <w:rPr>
          <w:rFonts w:hint="eastAsia"/>
          <w:color w:val="000000" w:themeColor="text1"/>
          <w:szCs w:val="28"/>
        </w:rPr>
        <w:t>管理</w:t>
      </w:r>
    </w:p>
    <w:p w14:paraId="5A9E29B9" w14:textId="77777777" w:rsidR="006A009F" w:rsidRDefault="006A009F" w:rsidP="003B6B0E">
      <w:pPr>
        <w:pStyle w:val="afff0"/>
        <w:numPr>
          <w:ilvl w:val="0"/>
          <w:numId w:val="59"/>
        </w:numPr>
        <w:spacing w:line="360" w:lineRule="auto"/>
        <w:ind w:leftChars="0" w:left="1560" w:hanging="340"/>
        <w:jc w:val="both"/>
        <w:rPr>
          <w:color w:val="000000" w:themeColor="text1"/>
          <w:szCs w:val="28"/>
        </w:rPr>
      </w:pPr>
      <w:r w:rsidRPr="002936D4">
        <w:rPr>
          <w:color w:val="000000" w:themeColor="text1"/>
          <w:szCs w:val="28"/>
        </w:rPr>
        <w:t>服務</w:t>
      </w:r>
      <w:proofErr w:type="gramStart"/>
      <w:r w:rsidRPr="002936D4">
        <w:rPr>
          <w:color w:val="000000" w:themeColor="text1"/>
          <w:szCs w:val="28"/>
        </w:rPr>
        <w:t>臺</w:t>
      </w:r>
      <w:proofErr w:type="gramEnd"/>
      <w:r w:rsidRPr="00903696">
        <w:rPr>
          <w:color w:val="000000" w:themeColor="text1"/>
          <w:szCs w:val="28"/>
        </w:rPr>
        <w:t>服務人員每日上下班電腦刷卡，使安全管理有所遵循，得以確實執行。而平日其出勤、執勤狀況明細，由廠商自行妥善管理，</w:t>
      </w:r>
      <w:proofErr w:type="gramStart"/>
      <w:r w:rsidRPr="00903696">
        <w:rPr>
          <w:color w:val="000000" w:themeColor="text1"/>
          <w:szCs w:val="28"/>
        </w:rPr>
        <w:t>俾</w:t>
      </w:r>
      <w:proofErr w:type="gramEnd"/>
      <w:r w:rsidRPr="00903696">
        <w:rPr>
          <w:color w:val="000000" w:themeColor="text1"/>
          <w:szCs w:val="28"/>
        </w:rPr>
        <w:t>利本會查核，廠商可要求本會提供電腦刷卡、簽到退紀錄，以確實掌握有關出勤到公情形。本會將依契約規定或實際執行狀況進行督導，並依相關規定處理。</w:t>
      </w:r>
    </w:p>
    <w:p w14:paraId="00B3720E" w14:textId="77777777" w:rsidR="006A009F" w:rsidRPr="00CC2EF9" w:rsidRDefault="006A009F" w:rsidP="003B6B0E">
      <w:pPr>
        <w:pStyle w:val="afff0"/>
        <w:numPr>
          <w:ilvl w:val="0"/>
          <w:numId w:val="59"/>
        </w:numPr>
        <w:spacing w:line="360" w:lineRule="auto"/>
        <w:ind w:leftChars="0" w:left="1560" w:hanging="340"/>
        <w:jc w:val="both"/>
        <w:rPr>
          <w:color w:val="000000" w:themeColor="text1"/>
          <w:szCs w:val="28"/>
          <w:highlight w:val="yellow"/>
        </w:rPr>
      </w:pPr>
      <w:r w:rsidRPr="00CC2EF9">
        <w:rPr>
          <w:color w:val="000000" w:themeColor="text1"/>
          <w:szCs w:val="28"/>
          <w:highlight w:val="yellow"/>
        </w:rPr>
        <w:t>服務</w:t>
      </w:r>
      <w:proofErr w:type="gramStart"/>
      <w:r w:rsidRPr="00CC2EF9">
        <w:rPr>
          <w:color w:val="000000" w:themeColor="text1"/>
          <w:szCs w:val="28"/>
          <w:highlight w:val="yellow"/>
        </w:rPr>
        <w:t>臺</w:t>
      </w:r>
      <w:proofErr w:type="gramEnd"/>
      <w:r w:rsidRPr="00CC2EF9">
        <w:rPr>
          <w:color w:val="000000" w:themeColor="text1"/>
          <w:szCs w:val="28"/>
          <w:highlight w:val="yellow"/>
        </w:rPr>
        <w:t>服務人員每日須填寫日誌，</w:t>
      </w:r>
      <w:proofErr w:type="gramStart"/>
      <w:r w:rsidRPr="00CC2EF9">
        <w:rPr>
          <w:color w:val="000000" w:themeColor="text1"/>
          <w:szCs w:val="28"/>
          <w:highlight w:val="yellow"/>
        </w:rPr>
        <w:t>概要摘述當日</w:t>
      </w:r>
      <w:proofErr w:type="gramEnd"/>
      <w:r w:rsidRPr="00CC2EF9">
        <w:rPr>
          <w:color w:val="000000" w:themeColor="text1"/>
          <w:szCs w:val="28"/>
          <w:highlight w:val="yellow"/>
        </w:rPr>
        <w:t>工作內容，其格式須經本會同意確認，並於次月</w:t>
      </w:r>
      <w:r w:rsidR="00DC7D8A" w:rsidRPr="00CC2EF9">
        <w:rPr>
          <w:rFonts w:hint="eastAsia"/>
          <w:color w:val="000000" w:themeColor="text1"/>
          <w:szCs w:val="28"/>
          <w:highlight w:val="yellow"/>
        </w:rPr>
        <w:t>5</w:t>
      </w:r>
      <w:r w:rsidR="00B43977" w:rsidRPr="00CC2EF9">
        <w:rPr>
          <w:rFonts w:hint="eastAsia"/>
          <w:color w:val="000000" w:themeColor="text1"/>
          <w:szCs w:val="28"/>
          <w:highlight w:val="yellow"/>
        </w:rPr>
        <w:t>日</w:t>
      </w:r>
      <w:r w:rsidR="00DC7D8A" w:rsidRPr="00CC2EF9">
        <w:rPr>
          <w:rFonts w:hint="eastAsia"/>
          <w:color w:val="000000" w:themeColor="text1"/>
          <w:szCs w:val="28"/>
          <w:highlight w:val="yellow"/>
        </w:rPr>
        <w:t>前</w:t>
      </w:r>
      <w:r w:rsidRPr="00CC2EF9">
        <w:rPr>
          <w:color w:val="000000" w:themeColor="text1"/>
          <w:szCs w:val="28"/>
          <w:highlight w:val="yellow"/>
        </w:rPr>
        <w:t>以</w:t>
      </w:r>
      <w:r w:rsidRPr="00CC2EF9">
        <w:rPr>
          <w:color w:val="000000" w:themeColor="text1"/>
          <w:szCs w:val="28"/>
          <w:highlight w:val="yellow"/>
        </w:rPr>
        <w:t>e-mail</w:t>
      </w:r>
      <w:r w:rsidRPr="00CC2EF9">
        <w:rPr>
          <w:color w:val="000000" w:themeColor="text1"/>
          <w:szCs w:val="28"/>
          <w:highlight w:val="yellow"/>
        </w:rPr>
        <w:t>傳送本會承辦人員。</w:t>
      </w:r>
    </w:p>
    <w:p w14:paraId="7F2B4060" w14:textId="77777777" w:rsidR="006A009F" w:rsidRPr="002936D4" w:rsidRDefault="006A009F" w:rsidP="003B6B0E">
      <w:pPr>
        <w:pStyle w:val="afff0"/>
        <w:numPr>
          <w:ilvl w:val="0"/>
          <w:numId w:val="59"/>
        </w:numPr>
        <w:spacing w:line="360" w:lineRule="auto"/>
        <w:ind w:leftChars="0" w:left="1560" w:hanging="340"/>
        <w:jc w:val="both"/>
        <w:rPr>
          <w:color w:val="000000" w:themeColor="text1"/>
          <w:szCs w:val="28"/>
        </w:rPr>
      </w:pPr>
      <w:r w:rsidRPr="002936D4">
        <w:rPr>
          <w:color w:val="000000" w:themeColor="text1"/>
          <w:szCs w:val="28"/>
        </w:rPr>
        <w:t>服務</w:t>
      </w:r>
      <w:proofErr w:type="gramStart"/>
      <w:r w:rsidRPr="002936D4">
        <w:rPr>
          <w:color w:val="000000" w:themeColor="text1"/>
          <w:szCs w:val="28"/>
        </w:rPr>
        <w:t>臺</w:t>
      </w:r>
      <w:proofErr w:type="gramEnd"/>
      <w:r w:rsidRPr="002936D4">
        <w:rPr>
          <w:color w:val="000000" w:themeColor="text1"/>
          <w:szCs w:val="28"/>
        </w:rPr>
        <w:t>服務人員依規定報請之休假、事假、病假等</w:t>
      </w:r>
      <w:proofErr w:type="gramStart"/>
      <w:r w:rsidRPr="002936D4">
        <w:rPr>
          <w:color w:val="000000" w:themeColor="text1"/>
          <w:szCs w:val="28"/>
        </w:rPr>
        <w:t>各種假別</w:t>
      </w:r>
      <w:proofErr w:type="gramEnd"/>
      <w:r w:rsidRPr="002936D4">
        <w:rPr>
          <w:color w:val="000000" w:themeColor="text1"/>
          <w:szCs w:val="28"/>
        </w:rPr>
        <w:t>，廠商除依勞動基準法、勞工請假規則等相關規定辦理外，應指派符合代理資格之代理人，如因故無法派駐代理人時，本會得依決標價之服務</w:t>
      </w:r>
      <w:proofErr w:type="gramStart"/>
      <w:r w:rsidRPr="002936D4">
        <w:rPr>
          <w:color w:val="000000" w:themeColor="text1"/>
          <w:szCs w:val="28"/>
        </w:rPr>
        <w:t>臺</w:t>
      </w:r>
      <w:proofErr w:type="gramEnd"/>
      <w:r w:rsidRPr="002936D4">
        <w:rPr>
          <w:color w:val="000000" w:themeColor="text1"/>
          <w:szCs w:val="28"/>
        </w:rPr>
        <w:t>服務人員</w:t>
      </w:r>
      <w:r w:rsidRPr="002936D4">
        <w:rPr>
          <w:color w:val="000000" w:themeColor="text1"/>
          <w:szCs w:val="28"/>
        </w:rPr>
        <w:t>(</w:t>
      </w:r>
      <w:r w:rsidRPr="002936D4">
        <w:rPr>
          <w:color w:val="000000" w:themeColor="text1"/>
          <w:szCs w:val="28"/>
        </w:rPr>
        <w:t>駐點工程師</w:t>
      </w:r>
      <w:r w:rsidRPr="002936D4">
        <w:rPr>
          <w:color w:val="000000" w:themeColor="text1"/>
          <w:szCs w:val="28"/>
        </w:rPr>
        <w:t>)</w:t>
      </w:r>
      <w:r w:rsidRPr="002936D4">
        <w:rPr>
          <w:color w:val="000000" w:themeColor="text1"/>
          <w:szCs w:val="28"/>
        </w:rPr>
        <w:t>項目單價</w:t>
      </w:r>
      <w:r w:rsidRPr="002936D4">
        <w:rPr>
          <w:color w:val="000000" w:themeColor="text1"/>
          <w:szCs w:val="28"/>
        </w:rPr>
        <w:t>(</w:t>
      </w:r>
      <w:r w:rsidRPr="002936D4">
        <w:rPr>
          <w:color w:val="000000" w:themeColor="text1"/>
          <w:szCs w:val="28"/>
        </w:rPr>
        <w:t>人月</w:t>
      </w:r>
      <w:r w:rsidRPr="002936D4">
        <w:rPr>
          <w:color w:val="000000" w:themeColor="text1"/>
          <w:szCs w:val="28"/>
        </w:rPr>
        <w:t>)</w:t>
      </w:r>
      <w:r w:rsidRPr="002936D4">
        <w:rPr>
          <w:color w:val="000000" w:themeColor="text1"/>
          <w:szCs w:val="28"/>
        </w:rPr>
        <w:t>除以</w:t>
      </w:r>
      <w:r w:rsidRPr="002936D4">
        <w:rPr>
          <w:color w:val="000000" w:themeColor="text1"/>
          <w:szCs w:val="28"/>
        </w:rPr>
        <w:t>30</w:t>
      </w:r>
      <w:r w:rsidRPr="002936D4">
        <w:rPr>
          <w:color w:val="000000" w:themeColor="text1"/>
          <w:szCs w:val="28"/>
        </w:rPr>
        <w:t>日計算每人每日請假應扣價款，並以</w:t>
      </w:r>
      <w:r w:rsidRPr="002936D4">
        <w:rPr>
          <w:color w:val="000000" w:themeColor="text1"/>
          <w:szCs w:val="28"/>
        </w:rPr>
        <w:t>0.5</w:t>
      </w:r>
      <w:r w:rsidRPr="002936D4">
        <w:rPr>
          <w:color w:val="000000" w:themeColor="text1"/>
          <w:szCs w:val="28"/>
        </w:rPr>
        <w:t>日為</w:t>
      </w:r>
      <w:r w:rsidRPr="002936D4">
        <w:rPr>
          <w:color w:val="000000" w:themeColor="text1"/>
          <w:szCs w:val="28"/>
        </w:rPr>
        <w:t>1</w:t>
      </w:r>
      <w:r w:rsidRPr="002936D4">
        <w:rPr>
          <w:color w:val="000000" w:themeColor="text1"/>
          <w:szCs w:val="28"/>
        </w:rPr>
        <w:t>單位，未滿</w:t>
      </w:r>
      <w:r w:rsidRPr="002936D4">
        <w:rPr>
          <w:color w:val="000000" w:themeColor="text1"/>
          <w:szCs w:val="28"/>
        </w:rPr>
        <w:t>4</w:t>
      </w:r>
      <w:r w:rsidRPr="002936D4">
        <w:rPr>
          <w:color w:val="000000" w:themeColor="text1"/>
          <w:szCs w:val="28"/>
        </w:rPr>
        <w:t>小時者以</w:t>
      </w:r>
      <w:r w:rsidRPr="002936D4">
        <w:rPr>
          <w:color w:val="000000" w:themeColor="text1"/>
          <w:szCs w:val="28"/>
        </w:rPr>
        <w:t>0.5</w:t>
      </w:r>
      <w:r w:rsidRPr="002936D4">
        <w:rPr>
          <w:color w:val="000000" w:themeColor="text1"/>
          <w:szCs w:val="28"/>
        </w:rPr>
        <w:t>日計，每期統計應扣價款後，自應付價金扣除。</w:t>
      </w:r>
    </w:p>
    <w:p w14:paraId="3951930B" w14:textId="77777777" w:rsidR="006A009F" w:rsidRPr="002936D4" w:rsidRDefault="006A009F" w:rsidP="003B6B0E">
      <w:pPr>
        <w:pStyle w:val="afff0"/>
        <w:numPr>
          <w:ilvl w:val="0"/>
          <w:numId w:val="59"/>
        </w:numPr>
        <w:spacing w:line="360" w:lineRule="auto"/>
        <w:ind w:leftChars="0" w:left="1560" w:hanging="340"/>
        <w:jc w:val="both"/>
        <w:rPr>
          <w:color w:val="000000" w:themeColor="text1"/>
          <w:szCs w:val="28"/>
        </w:rPr>
      </w:pPr>
      <w:r w:rsidRPr="002936D4">
        <w:rPr>
          <w:color w:val="000000" w:themeColor="text1"/>
          <w:szCs w:val="28"/>
        </w:rPr>
        <w:t>服務</w:t>
      </w:r>
      <w:proofErr w:type="gramStart"/>
      <w:r w:rsidRPr="002936D4">
        <w:rPr>
          <w:color w:val="000000" w:themeColor="text1"/>
          <w:szCs w:val="28"/>
        </w:rPr>
        <w:t>臺</w:t>
      </w:r>
      <w:proofErr w:type="gramEnd"/>
      <w:r w:rsidRPr="002936D4">
        <w:rPr>
          <w:color w:val="000000" w:themeColor="text1"/>
          <w:szCs w:val="28"/>
        </w:rPr>
        <w:t>服務人員請假除依前款規定辦理外，為維持維護品質，每日服務</w:t>
      </w:r>
      <w:proofErr w:type="gramStart"/>
      <w:r w:rsidRPr="002936D4">
        <w:rPr>
          <w:color w:val="000000" w:themeColor="text1"/>
          <w:szCs w:val="28"/>
        </w:rPr>
        <w:t>臺</w:t>
      </w:r>
      <w:proofErr w:type="gramEnd"/>
      <w:r w:rsidRPr="002936D4">
        <w:rPr>
          <w:color w:val="000000" w:themeColor="text1"/>
          <w:szCs w:val="28"/>
        </w:rPr>
        <w:t>服務人數不得低於</w:t>
      </w:r>
      <w:r w:rsidRPr="002936D4">
        <w:rPr>
          <w:color w:val="000000" w:themeColor="text1"/>
          <w:szCs w:val="28"/>
        </w:rPr>
        <w:t>6</w:t>
      </w:r>
      <w:r w:rsidRPr="002936D4">
        <w:rPr>
          <w:color w:val="000000" w:themeColor="text1"/>
          <w:szCs w:val="28"/>
        </w:rPr>
        <w:t>人，且代理人員不得超過</w:t>
      </w:r>
      <w:r w:rsidRPr="002936D4">
        <w:rPr>
          <w:color w:val="000000" w:themeColor="text1"/>
          <w:szCs w:val="28"/>
        </w:rPr>
        <w:t>2</w:t>
      </w:r>
      <w:r w:rsidRPr="002936D4">
        <w:rPr>
          <w:color w:val="000000" w:themeColor="text1"/>
          <w:szCs w:val="28"/>
        </w:rPr>
        <w:t>人，人數不足時，本會得依決標價之服務</w:t>
      </w:r>
      <w:proofErr w:type="gramStart"/>
      <w:r w:rsidRPr="002936D4">
        <w:rPr>
          <w:color w:val="000000" w:themeColor="text1"/>
          <w:szCs w:val="28"/>
        </w:rPr>
        <w:t>臺</w:t>
      </w:r>
      <w:proofErr w:type="gramEnd"/>
      <w:r w:rsidRPr="002936D4">
        <w:rPr>
          <w:color w:val="000000" w:themeColor="text1"/>
          <w:szCs w:val="28"/>
        </w:rPr>
        <w:t>服務人員</w:t>
      </w:r>
      <w:r w:rsidRPr="002936D4">
        <w:rPr>
          <w:color w:val="000000" w:themeColor="text1"/>
          <w:szCs w:val="28"/>
        </w:rPr>
        <w:t>(</w:t>
      </w:r>
      <w:r w:rsidRPr="002936D4">
        <w:rPr>
          <w:color w:val="000000" w:themeColor="text1"/>
          <w:szCs w:val="28"/>
        </w:rPr>
        <w:t>駐點工程師</w:t>
      </w:r>
      <w:r w:rsidRPr="002936D4">
        <w:rPr>
          <w:color w:val="000000" w:themeColor="text1"/>
          <w:szCs w:val="28"/>
        </w:rPr>
        <w:t>)</w:t>
      </w:r>
      <w:r w:rsidRPr="002936D4">
        <w:rPr>
          <w:color w:val="000000" w:themeColor="text1"/>
          <w:szCs w:val="28"/>
        </w:rPr>
        <w:t>項目單價</w:t>
      </w:r>
      <w:r w:rsidRPr="002936D4">
        <w:rPr>
          <w:color w:val="000000" w:themeColor="text1"/>
          <w:szCs w:val="28"/>
        </w:rPr>
        <w:t>(</w:t>
      </w:r>
      <w:r w:rsidRPr="002936D4">
        <w:rPr>
          <w:color w:val="000000" w:themeColor="text1"/>
          <w:szCs w:val="28"/>
        </w:rPr>
        <w:t>人月</w:t>
      </w:r>
      <w:r w:rsidRPr="002936D4">
        <w:rPr>
          <w:color w:val="000000" w:themeColor="text1"/>
          <w:szCs w:val="28"/>
        </w:rPr>
        <w:t>)</w:t>
      </w:r>
      <w:r w:rsidRPr="002936D4">
        <w:rPr>
          <w:color w:val="000000" w:themeColor="text1"/>
          <w:szCs w:val="28"/>
        </w:rPr>
        <w:t>除以</w:t>
      </w:r>
      <w:r w:rsidRPr="002936D4">
        <w:rPr>
          <w:color w:val="000000" w:themeColor="text1"/>
          <w:szCs w:val="28"/>
        </w:rPr>
        <w:t>30</w:t>
      </w:r>
      <w:r w:rsidRPr="002936D4">
        <w:rPr>
          <w:color w:val="000000" w:themeColor="text1"/>
          <w:szCs w:val="28"/>
        </w:rPr>
        <w:t>日計算每人每日請假應扣價款，並以</w:t>
      </w:r>
      <w:r w:rsidRPr="002936D4">
        <w:rPr>
          <w:color w:val="000000" w:themeColor="text1"/>
          <w:szCs w:val="28"/>
        </w:rPr>
        <w:t>0.5</w:t>
      </w:r>
      <w:r w:rsidRPr="002936D4">
        <w:rPr>
          <w:color w:val="000000" w:themeColor="text1"/>
          <w:szCs w:val="28"/>
        </w:rPr>
        <w:t>日為</w:t>
      </w:r>
      <w:r w:rsidRPr="002936D4">
        <w:rPr>
          <w:color w:val="000000" w:themeColor="text1"/>
          <w:szCs w:val="28"/>
        </w:rPr>
        <w:t>1</w:t>
      </w:r>
      <w:r w:rsidRPr="002936D4">
        <w:rPr>
          <w:color w:val="000000" w:themeColor="text1"/>
          <w:szCs w:val="28"/>
        </w:rPr>
        <w:t>單位，未滿</w:t>
      </w:r>
      <w:r w:rsidRPr="002936D4">
        <w:rPr>
          <w:color w:val="000000" w:themeColor="text1"/>
          <w:szCs w:val="28"/>
        </w:rPr>
        <w:t>4</w:t>
      </w:r>
      <w:r w:rsidRPr="002936D4">
        <w:rPr>
          <w:color w:val="000000" w:themeColor="text1"/>
          <w:szCs w:val="28"/>
        </w:rPr>
        <w:t>小時者以</w:t>
      </w:r>
      <w:r w:rsidRPr="002936D4">
        <w:rPr>
          <w:color w:val="000000" w:themeColor="text1"/>
          <w:szCs w:val="28"/>
        </w:rPr>
        <w:t>0.5</w:t>
      </w:r>
      <w:r w:rsidRPr="002936D4">
        <w:rPr>
          <w:color w:val="000000" w:themeColor="text1"/>
          <w:szCs w:val="28"/>
        </w:rPr>
        <w:t>日計，每期統計應扣價款後，自應付價金扣除。</w:t>
      </w:r>
    </w:p>
    <w:p w14:paraId="0982EF3B" w14:textId="77777777" w:rsidR="006A009F" w:rsidRDefault="006A009F" w:rsidP="003B6B0E">
      <w:pPr>
        <w:pStyle w:val="afff0"/>
        <w:numPr>
          <w:ilvl w:val="0"/>
          <w:numId w:val="59"/>
        </w:numPr>
        <w:spacing w:line="360" w:lineRule="auto"/>
        <w:ind w:leftChars="0" w:left="1560" w:hanging="340"/>
        <w:jc w:val="both"/>
        <w:rPr>
          <w:color w:val="000000" w:themeColor="text1"/>
          <w:szCs w:val="28"/>
        </w:rPr>
      </w:pPr>
      <w:r w:rsidRPr="006A009F">
        <w:rPr>
          <w:color w:val="000000" w:themeColor="text1"/>
          <w:szCs w:val="28"/>
        </w:rPr>
        <w:t>服務</w:t>
      </w:r>
      <w:proofErr w:type="gramStart"/>
      <w:r w:rsidRPr="006A009F">
        <w:rPr>
          <w:color w:val="000000" w:themeColor="text1"/>
          <w:szCs w:val="28"/>
        </w:rPr>
        <w:t>臺</w:t>
      </w:r>
      <w:proofErr w:type="gramEnd"/>
      <w:r w:rsidRPr="006A009F">
        <w:rPr>
          <w:color w:val="000000" w:themeColor="text1"/>
          <w:szCs w:val="28"/>
        </w:rPr>
        <w:t>服務人員應充分利用上班時間完成應辦事項，於下班時間非因公務待處理，不得無故逗留本會。</w:t>
      </w:r>
    </w:p>
    <w:p w14:paraId="7F2062ED" w14:textId="77777777" w:rsidR="006A009F" w:rsidRPr="006A009F" w:rsidRDefault="006A009F" w:rsidP="003B6B0E">
      <w:pPr>
        <w:pStyle w:val="afff0"/>
        <w:numPr>
          <w:ilvl w:val="0"/>
          <w:numId w:val="59"/>
        </w:numPr>
        <w:spacing w:line="360" w:lineRule="auto"/>
        <w:ind w:leftChars="0" w:left="1560" w:hanging="340"/>
        <w:jc w:val="both"/>
        <w:rPr>
          <w:color w:val="000000" w:themeColor="text1"/>
          <w:szCs w:val="28"/>
        </w:rPr>
      </w:pPr>
      <w:r w:rsidRPr="002936D4">
        <w:rPr>
          <w:color w:val="000000" w:themeColor="text1"/>
          <w:szCs w:val="28"/>
        </w:rPr>
        <w:t>人員倘有遲到、早退、曠職及擅離職守等情事，累計</w:t>
      </w:r>
      <w:r w:rsidRPr="002936D4">
        <w:rPr>
          <w:color w:val="000000" w:themeColor="text1"/>
          <w:szCs w:val="28"/>
        </w:rPr>
        <w:t>5</w:t>
      </w:r>
      <w:r w:rsidRPr="002936D4">
        <w:rPr>
          <w:color w:val="000000" w:themeColor="text1"/>
          <w:szCs w:val="28"/>
        </w:rPr>
        <w:t>次即予以警告，累計達</w:t>
      </w:r>
      <w:r w:rsidRPr="002936D4">
        <w:rPr>
          <w:color w:val="000000" w:themeColor="text1"/>
          <w:szCs w:val="28"/>
        </w:rPr>
        <w:t>10</w:t>
      </w:r>
      <w:r w:rsidRPr="002936D4">
        <w:rPr>
          <w:color w:val="000000" w:themeColor="text1"/>
          <w:szCs w:val="28"/>
        </w:rPr>
        <w:t>次即視為不適任人員，予以更換。</w:t>
      </w:r>
    </w:p>
    <w:p w14:paraId="18801CA7" w14:textId="77777777" w:rsidR="006A009F" w:rsidRDefault="006A009F" w:rsidP="003B6B0E">
      <w:pPr>
        <w:numPr>
          <w:ilvl w:val="0"/>
          <w:numId w:val="46"/>
        </w:numPr>
        <w:spacing w:line="360" w:lineRule="auto"/>
        <w:ind w:left="1276" w:hanging="567"/>
        <w:jc w:val="both"/>
        <w:rPr>
          <w:color w:val="000000" w:themeColor="text1"/>
          <w:szCs w:val="28"/>
        </w:rPr>
      </w:pPr>
      <w:r w:rsidRPr="00B34F60">
        <w:rPr>
          <w:color w:val="000000" w:themeColor="text1"/>
          <w:szCs w:val="28"/>
        </w:rPr>
        <w:t>服務</w:t>
      </w:r>
      <w:proofErr w:type="gramStart"/>
      <w:r w:rsidRPr="00B34F60">
        <w:rPr>
          <w:color w:val="000000" w:themeColor="text1"/>
          <w:szCs w:val="28"/>
        </w:rPr>
        <w:t>臺</w:t>
      </w:r>
      <w:proofErr w:type="gramEnd"/>
      <w:r>
        <w:rPr>
          <w:color w:val="000000" w:themeColor="text1"/>
          <w:szCs w:val="28"/>
        </w:rPr>
        <w:t>服務人員</w:t>
      </w:r>
      <w:r>
        <w:rPr>
          <w:rFonts w:hint="eastAsia"/>
          <w:color w:val="000000" w:themeColor="text1"/>
          <w:szCs w:val="28"/>
        </w:rPr>
        <w:t>異動</w:t>
      </w:r>
    </w:p>
    <w:p w14:paraId="05D80492" w14:textId="69F43A4B" w:rsidR="006134A9" w:rsidRPr="00B34F60" w:rsidRDefault="006A009F" w:rsidP="003B6B0E">
      <w:pPr>
        <w:pStyle w:val="afff0"/>
        <w:numPr>
          <w:ilvl w:val="0"/>
          <w:numId w:val="60"/>
        </w:numPr>
        <w:spacing w:line="360" w:lineRule="auto"/>
        <w:ind w:leftChars="0" w:left="1560" w:hanging="340"/>
        <w:jc w:val="both"/>
        <w:rPr>
          <w:color w:val="000000" w:themeColor="text1"/>
          <w:szCs w:val="28"/>
        </w:rPr>
      </w:pPr>
      <w:r w:rsidRPr="00B34F60">
        <w:rPr>
          <w:color w:val="000000" w:themeColor="text1"/>
          <w:szCs w:val="28"/>
        </w:rPr>
        <w:t>服務</w:t>
      </w:r>
      <w:proofErr w:type="gramStart"/>
      <w:r w:rsidRPr="00B34F60">
        <w:rPr>
          <w:color w:val="000000" w:themeColor="text1"/>
          <w:szCs w:val="28"/>
        </w:rPr>
        <w:t>臺</w:t>
      </w:r>
      <w:proofErr w:type="gramEnd"/>
      <w:r>
        <w:rPr>
          <w:color w:val="000000" w:themeColor="text1"/>
          <w:szCs w:val="28"/>
        </w:rPr>
        <w:t>服務</w:t>
      </w:r>
      <w:r w:rsidR="00903696">
        <w:rPr>
          <w:rFonts w:hint="eastAsia"/>
          <w:color w:val="000000" w:themeColor="text1"/>
          <w:szCs w:val="28"/>
        </w:rPr>
        <w:t>人員</w:t>
      </w:r>
      <w:r w:rsidR="00E37D8A">
        <w:rPr>
          <w:color w:val="000000" w:themeColor="text1"/>
          <w:szCs w:val="28"/>
        </w:rPr>
        <w:t>如有不適任情形，</w:t>
      </w:r>
      <w:r>
        <w:rPr>
          <w:rFonts w:hint="eastAsia"/>
          <w:color w:val="000000" w:themeColor="text1"/>
          <w:szCs w:val="28"/>
        </w:rPr>
        <w:t>廠商</w:t>
      </w:r>
      <w:r w:rsidR="00E37D8A">
        <w:rPr>
          <w:color w:val="000000" w:themeColor="text1"/>
          <w:szCs w:val="28"/>
        </w:rPr>
        <w:t>應於接獲本會通知</w:t>
      </w:r>
      <w:r w:rsidR="00E37D8A">
        <w:rPr>
          <w:rFonts w:hint="eastAsia"/>
          <w:color w:val="000000" w:themeColor="text1"/>
          <w:szCs w:val="28"/>
        </w:rPr>
        <w:t>日起</w:t>
      </w:r>
      <w:r w:rsidR="006134A9" w:rsidRPr="00B34F60">
        <w:rPr>
          <w:color w:val="000000" w:themeColor="text1"/>
          <w:szCs w:val="28"/>
        </w:rPr>
        <w:t>15</w:t>
      </w:r>
      <w:r w:rsidR="00B34F60" w:rsidRPr="00B34F60">
        <w:rPr>
          <w:color w:val="000000" w:themeColor="text1"/>
          <w:szCs w:val="28"/>
        </w:rPr>
        <w:t>日</w:t>
      </w:r>
      <w:r w:rsidR="00E37D8A">
        <w:rPr>
          <w:rFonts w:hint="eastAsia"/>
          <w:color w:val="000000" w:themeColor="text1"/>
          <w:szCs w:val="28"/>
        </w:rPr>
        <w:lastRenderedPageBreak/>
        <w:t>內</w:t>
      </w:r>
      <w:r w:rsidR="00E37D8A">
        <w:rPr>
          <w:color w:val="000000" w:themeColor="text1"/>
          <w:szCs w:val="28"/>
        </w:rPr>
        <w:t>更換</w:t>
      </w:r>
      <w:r w:rsidR="00B34F60" w:rsidRPr="00B34F60">
        <w:rPr>
          <w:rFonts w:hint="eastAsia"/>
          <w:color w:val="000000" w:themeColor="text1"/>
          <w:szCs w:val="28"/>
        </w:rPr>
        <w:t>；</w:t>
      </w:r>
      <w:r w:rsidR="006134A9" w:rsidRPr="00B34F60">
        <w:rPr>
          <w:color w:val="000000" w:themeColor="text1"/>
          <w:szCs w:val="28"/>
        </w:rPr>
        <w:t>如逾期更換</w:t>
      </w:r>
      <w:r w:rsidR="00CC2EF9" w:rsidRPr="008E68FF">
        <w:rPr>
          <w:rFonts w:hint="eastAsia"/>
          <w:color w:val="000000" w:themeColor="text1"/>
          <w:szCs w:val="28"/>
        </w:rPr>
        <w:t>，依契約</w:t>
      </w:r>
      <w:r w:rsidR="00CC2EF9">
        <w:rPr>
          <w:rFonts w:ascii="標楷體" w:hAnsi="標楷體" w:hint="eastAsia"/>
          <w:color w:val="000000" w:themeColor="text1"/>
          <w:szCs w:val="28"/>
        </w:rPr>
        <w:t>「遲延履約」一節</w:t>
      </w:r>
      <w:r w:rsidR="00CC2EF9" w:rsidRPr="008E68FF">
        <w:rPr>
          <w:rFonts w:hint="eastAsia"/>
          <w:color w:val="000000" w:themeColor="text1"/>
          <w:szCs w:val="28"/>
        </w:rPr>
        <w:t>規定辦理</w:t>
      </w:r>
      <w:r w:rsidR="00CC2EF9" w:rsidRPr="008E68FF">
        <w:rPr>
          <w:color w:val="000000" w:themeColor="text1"/>
          <w:szCs w:val="28"/>
        </w:rPr>
        <w:t>。</w:t>
      </w:r>
    </w:p>
    <w:p w14:paraId="4B33F69B" w14:textId="50D66C8E" w:rsidR="006134A9" w:rsidRPr="008E68FF" w:rsidRDefault="006A009F" w:rsidP="003B6B0E">
      <w:pPr>
        <w:pStyle w:val="afff0"/>
        <w:numPr>
          <w:ilvl w:val="0"/>
          <w:numId w:val="60"/>
        </w:numPr>
        <w:spacing w:line="360" w:lineRule="auto"/>
        <w:ind w:leftChars="0" w:left="1560" w:hanging="340"/>
        <w:jc w:val="both"/>
        <w:rPr>
          <w:color w:val="000000" w:themeColor="text1"/>
          <w:szCs w:val="28"/>
        </w:rPr>
      </w:pPr>
      <w:r w:rsidRPr="008E68FF">
        <w:rPr>
          <w:color w:val="000000" w:themeColor="text1"/>
          <w:szCs w:val="28"/>
        </w:rPr>
        <w:t>服務</w:t>
      </w:r>
      <w:proofErr w:type="gramStart"/>
      <w:r w:rsidRPr="008E68FF">
        <w:rPr>
          <w:color w:val="000000" w:themeColor="text1"/>
          <w:szCs w:val="28"/>
        </w:rPr>
        <w:t>臺</w:t>
      </w:r>
      <w:proofErr w:type="gramEnd"/>
      <w:r w:rsidRPr="008E68FF">
        <w:rPr>
          <w:color w:val="000000" w:themeColor="text1"/>
          <w:szCs w:val="28"/>
        </w:rPr>
        <w:t>服務</w:t>
      </w:r>
      <w:r w:rsidR="006134A9" w:rsidRPr="008E68FF">
        <w:rPr>
          <w:color w:val="000000" w:themeColor="text1"/>
          <w:szCs w:val="28"/>
        </w:rPr>
        <w:t>人員如因職務異動，不克繼續擔任</w:t>
      </w:r>
      <w:r w:rsidR="00C46FB5" w:rsidRPr="008E68FF">
        <w:rPr>
          <w:color w:val="000000" w:themeColor="text1"/>
          <w:szCs w:val="28"/>
        </w:rPr>
        <w:t>服務</w:t>
      </w:r>
      <w:proofErr w:type="gramStart"/>
      <w:r w:rsidR="00C46FB5" w:rsidRPr="008E68FF">
        <w:rPr>
          <w:color w:val="000000" w:themeColor="text1"/>
          <w:szCs w:val="28"/>
        </w:rPr>
        <w:t>臺</w:t>
      </w:r>
      <w:proofErr w:type="gramEnd"/>
      <w:r w:rsidR="006134A9" w:rsidRPr="008E68FF">
        <w:rPr>
          <w:color w:val="000000" w:themeColor="text1"/>
          <w:szCs w:val="28"/>
        </w:rPr>
        <w:t>服務人員，</w:t>
      </w:r>
      <w:r w:rsidR="008E68FF" w:rsidRPr="008E68FF">
        <w:t>廠商應於異動生效日</w:t>
      </w:r>
      <w:r w:rsidR="0067193C">
        <w:rPr>
          <w:rFonts w:hint="eastAsia"/>
        </w:rPr>
        <w:t>前</w:t>
      </w:r>
      <w:r w:rsidR="008E68FF" w:rsidRPr="0067193C">
        <w:rPr>
          <w:highlight w:val="yellow"/>
        </w:rPr>
        <w:t>10</w:t>
      </w:r>
      <w:r w:rsidR="008E68FF" w:rsidRPr="0067193C">
        <w:rPr>
          <w:highlight w:val="yellow"/>
        </w:rPr>
        <w:t>日</w:t>
      </w:r>
      <w:r w:rsidR="008E68FF" w:rsidRPr="008E68FF">
        <w:t>前提供具相當資格條件人員供機關審核</w:t>
      </w:r>
      <w:r w:rsidR="008E68FF" w:rsidRPr="008E68FF">
        <w:rPr>
          <w:color w:val="000000" w:themeColor="text1"/>
          <w:szCs w:val="28"/>
        </w:rPr>
        <w:t xml:space="preserve"> </w:t>
      </w:r>
      <w:r w:rsidR="001C2FEE" w:rsidRPr="008E68FF">
        <w:rPr>
          <w:color w:val="000000" w:themeColor="text1"/>
          <w:szCs w:val="28"/>
        </w:rPr>
        <w:t>(</w:t>
      </w:r>
      <w:r w:rsidR="006134A9" w:rsidRPr="008E68FF">
        <w:rPr>
          <w:color w:val="000000" w:themeColor="text1"/>
          <w:szCs w:val="28"/>
        </w:rPr>
        <w:t>如係不可抗拒因素或特殊情況經本會同意者除外</w:t>
      </w:r>
      <w:r w:rsidR="001C2FEE" w:rsidRPr="008E68FF">
        <w:rPr>
          <w:color w:val="000000" w:themeColor="text1"/>
          <w:szCs w:val="28"/>
        </w:rPr>
        <w:t>)</w:t>
      </w:r>
      <w:r w:rsidR="006134A9" w:rsidRPr="008E68FF">
        <w:rPr>
          <w:color w:val="000000" w:themeColor="text1"/>
          <w:szCs w:val="28"/>
        </w:rPr>
        <w:t>，並應於</w:t>
      </w:r>
      <w:r w:rsidR="006134A9" w:rsidRPr="008E68FF">
        <w:rPr>
          <w:color w:val="000000" w:themeColor="text1"/>
          <w:szCs w:val="28"/>
        </w:rPr>
        <w:t>1</w:t>
      </w:r>
      <w:proofErr w:type="gramStart"/>
      <w:r w:rsidR="00E37D8A" w:rsidRPr="008E68FF">
        <w:rPr>
          <w:color w:val="000000" w:themeColor="text1"/>
          <w:szCs w:val="28"/>
        </w:rPr>
        <w:t>週</w:t>
      </w:r>
      <w:proofErr w:type="gramEnd"/>
      <w:r w:rsidR="00E37D8A" w:rsidRPr="008E68FF">
        <w:rPr>
          <w:color w:val="000000" w:themeColor="text1"/>
          <w:szCs w:val="28"/>
        </w:rPr>
        <w:t>內遞補之</w:t>
      </w:r>
      <w:r w:rsidR="00E37D8A" w:rsidRPr="008E68FF">
        <w:rPr>
          <w:rFonts w:hint="eastAsia"/>
          <w:color w:val="000000" w:themeColor="text1"/>
          <w:szCs w:val="28"/>
        </w:rPr>
        <w:t>；</w:t>
      </w:r>
      <w:r w:rsidR="006134A9" w:rsidRPr="008E68FF">
        <w:rPr>
          <w:color w:val="000000" w:themeColor="text1"/>
          <w:szCs w:val="28"/>
        </w:rPr>
        <w:t>在原</w:t>
      </w:r>
      <w:r w:rsidR="00C46FB5" w:rsidRPr="008E68FF">
        <w:rPr>
          <w:color w:val="000000" w:themeColor="text1"/>
          <w:szCs w:val="28"/>
        </w:rPr>
        <w:t>服務</w:t>
      </w:r>
      <w:proofErr w:type="gramStart"/>
      <w:r w:rsidR="00C46FB5" w:rsidRPr="008E68FF">
        <w:rPr>
          <w:color w:val="000000" w:themeColor="text1"/>
          <w:szCs w:val="28"/>
        </w:rPr>
        <w:t>臺</w:t>
      </w:r>
      <w:proofErr w:type="gramEnd"/>
      <w:r w:rsidR="006134A9" w:rsidRPr="008E68FF">
        <w:rPr>
          <w:color w:val="000000" w:themeColor="text1"/>
          <w:szCs w:val="28"/>
        </w:rPr>
        <w:t>服務人員停</w:t>
      </w:r>
      <w:r w:rsidR="00E37D8A" w:rsidRPr="008E68FF">
        <w:rPr>
          <w:rFonts w:hint="eastAsia"/>
          <w:color w:val="000000" w:themeColor="text1"/>
          <w:szCs w:val="28"/>
        </w:rPr>
        <w:t>(</w:t>
      </w:r>
      <w:r w:rsidR="00E37D8A" w:rsidRPr="008E68FF">
        <w:rPr>
          <w:rFonts w:hint="eastAsia"/>
          <w:color w:val="000000" w:themeColor="text1"/>
          <w:szCs w:val="28"/>
        </w:rPr>
        <w:t>離</w:t>
      </w:r>
      <w:r w:rsidR="00E37D8A" w:rsidRPr="008E68FF">
        <w:rPr>
          <w:rFonts w:hint="eastAsia"/>
          <w:color w:val="000000" w:themeColor="text1"/>
          <w:szCs w:val="28"/>
        </w:rPr>
        <w:t>)</w:t>
      </w:r>
      <w:r w:rsidR="00E37D8A" w:rsidRPr="008E68FF">
        <w:rPr>
          <w:color w:val="000000" w:themeColor="text1"/>
          <w:szCs w:val="28"/>
        </w:rPr>
        <w:t>職</w:t>
      </w:r>
      <w:r w:rsidR="00E37D8A" w:rsidRPr="008E68FF">
        <w:rPr>
          <w:rFonts w:hint="eastAsia"/>
          <w:color w:val="000000" w:themeColor="text1"/>
          <w:szCs w:val="28"/>
        </w:rPr>
        <w:t>後</w:t>
      </w:r>
      <w:r w:rsidR="006134A9" w:rsidRPr="008E68FF">
        <w:rPr>
          <w:color w:val="000000" w:themeColor="text1"/>
          <w:szCs w:val="28"/>
        </w:rPr>
        <w:t>至完成更換或遞補前視為遲延履約</w:t>
      </w:r>
      <w:r w:rsidR="00903696" w:rsidRPr="008E68FF">
        <w:rPr>
          <w:rFonts w:hint="eastAsia"/>
          <w:color w:val="000000" w:themeColor="text1"/>
          <w:szCs w:val="28"/>
        </w:rPr>
        <w:t>，</w:t>
      </w:r>
      <w:r w:rsidR="00E37D8A" w:rsidRPr="008E68FF">
        <w:rPr>
          <w:rFonts w:hint="eastAsia"/>
          <w:color w:val="000000" w:themeColor="text1"/>
          <w:szCs w:val="28"/>
        </w:rPr>
        <w:t>依契約</w:t>
      </w:r>
      <w:r w:rsidR="00CC2EF9">
        <w:rPr>
          <w:rFonts w:ascii="標楷體" w:hAnsi="標楷體" w:hint="eastAsia"/>
          <w:color w:val="000000" w:themeColor="text1"/>
          <w:szCs w:val="28"/>
        </w:rPr>
        <w:t>「遲延履約」一節</w:t>
      </w:r>
      <w:r w:rsidR="00E37D8A" w:rsidRPr="008E68FF">
        <w:rPr>
          <w:rFonts w:hint="eastAsia"/>
          <w:color w:val="000000" w:themeColor="text1"/>
          <w:szCs w:val="28"/>
        </w:rPr>
        <w:t>規定辦理</w:t>
      </w:r>
      <w:r w:rsidR="006134A9" w:rsidRPr="008E68FF">
        <w:rPr>
          <w:color w:val="000000" w:themeColor="text1"/>
          <w:szCs w:val="28"/>
        </w:rPr>
        <w:t>。</w:t>
      </w:r>
    </w:p>
    <w:p w14:paraId="23888089" w14:textId="77777777" w:rsidR="00A9648D" w:rsidRPr="008E68FF" w:rsidRDefault="006134A9" w:rsidP="003B6B0E">
      <w:pPr>
        <w:pStyle w:val="afff0"/>
        <w:numPr>
          <w:ilvl w:val="0"/>
          <w:numId w:val="60"/>
        </w:numPr>
        <w:spacing w:line="360" w:lineRule="auto"/>
        <w:ind w:leftChars="0" w:left="1560" w:hanging="340"/>
        <w:jc w:val="both"/>
        <w:rPr>
          <w:color w:val="000000" w:themeColor="text1"/>
          <w:szCs w:val="28"/>
        </w:rPr>
      </w:pPr>
      <w:r w:rsidRPr="008E68FF">
        <w:rPr>
          <w:color w:val="000000" w:themeColor="text1"/>
          <w:szCs w:val="28"/>
        </w:rPr>
        <w:t>新任人員須與原</w:t>
      </w:r>
      <w:r w:rsidR="00C46FB5" w:rsidRPr="008E68FF">
        <w:rPr>
          <w:color w:val="000000" w:themeColor="text1"/>
          <w:szCs w:val="28"/>
        </w:rPr>
        <w:t>服務</w:t>
      </w:r>
      <w:proofErr w:type="gramStart"/>
      <w:r w:rsidR="00C46FB5" w:rsidRPr="008E68FF">
        <w:rPr>
          <w:color w:val="000000" w:themeColor="text1"/>
          <w:szCs w:val="28"/>
        </w:rPr>
        <w:t>臺</w:t>
      </w:r>
      <w:proofErr w:type="gramEnd"/>
      <w:r w:rsidRPr="008E68FF">
        <w:rPr>
          <w:color w:val="000000" w:themeColor="text1"/>
          <w:szCs w:val="28"/>
        </w:rPr>
        <w:t>服務人員進行</w:t>
      </w:r>
      <w:r w:rsidRPr="008E68FF">
        <w:rPr>
          <w:color w:val="000000" w:themeColor="text1"/>
          <w:szCs w:val="28"/>
        </w:rPr>
        <w:t>1</w:t>
      </w:r>
      <w:proofErr w:type="gramStart"/>
      <w:r w:rsidRPr="008E68FF">
        <w:rPr>
          <w:color w:val="000000" w:themeColor="text1"/>
          <w:szCs w:val="28"/>
        </w:rPr>
        <w:t>週</w:t>
      </w:r>
      <w:proofErr w:type="gramEnd"/>
      <w:r w:rsidRPr="008E68FF">
        <w:rPr>
          <w:color w:val="000000" w:themeColor="text1"/>
          <w:szCs w:val="28"/>
        </w:rPr>
        <w:t>以</w:t>
      </w:r>
      <w:r w:rsidR="00EF5FE2" w:rsidRPr="008E68FF">
        <w:rPr>
          <w:color w:val="000000" w:themeColor="text1"/>
          <w:szCs w:val="28"/>
        </w:rPr>
        <w:t>上同步工作交接，並</w:t>
      </w:r>
      <w:r w:rsidRPr="008E68FF">
        <w:rPr>
          <w:color w:val="000000" w:themeColor="text1"/>
          <w:szCs w:val="28"/>
        </w:rPr>
        <w:t>接受廠商安排之</w:t>
      </w:r>
      <w:r w:rsidRPr="008E68FF">
        <w:rPr>
          <w:color w:val="000000" w:themeColor="text1"/>
          <w:szCs w:val="28"/>
        </w:rPr>
        <w:t>4</w:t>
      </w:r>
      <w:r w:rsidR="00EF5FE2" w:rsidRPr="008E68FF">
        <w:rPr>
          <w:color w:val="000000" w:themeColor="text1"/>
          <w:szCs w:val="28"/>
        </w:rPr>
        <w:t>個小時資訊服務管理教育訓練課程及通過測驗</w:t>
      </w:r>
      <w:r w:rsidR="00EF5FE2" w:rsidRPr="008E68FF">
        <w:rPr>
          <w:rFonts w:hint="eastAsia"/>
          <w:color w:val="000000" w:themeColor="text1"/>
          <w:szCs w:val="28"/>
        </w:rPr>
        <w:t>；</w:t>
      </w:r>
      <w:r w:rsidRPr="008E68FF">
        <w:rPr>
          <w:color w:val="000000" w:themeColor="text1"/>
          <w:szCs w:val="28"/>
        </w:rPr>
        <w:t>每次更換</w:t>
      </w:r>
      <w:r w:rsidR="00C46FB5" w:rsidRPr="008E68FF">
        <w:rPr>
          <w:color w:val="000000" w:themeColor="text1"/>
          <w:szCs w:val="28"/>
        </w:rPr>
        <w:t>服務</w:t>
      </w:r>
      <w:proofErr w:type="gramStart"/>
      <w:r w:rsidR="00C46FB5" w:rsidRPr="008E68FF">
        <w:rPr>
          <w:color w:val="000000" w:themeColor="text1"/>
          <w:szCs w:val="28"/>
        </w:rPr>
        <w:t>臺</w:t>
      </w:r>
      <w:proofErr w:type="gramEnd"/>
      <w:r w:rsidRPr="008E68FF">
        <w:rPr>
          <w:color w:val="000000" w:themeColor="text1"/>
          <w:szCs w:val="28"/>
        </w:rPr>
        <w:t>服務人員以不超過</w:t>
      </w:r>
      <w:r w:rsidRPr="008E68FF">
        <w:rPr>
          <w:color w:val="000000" w:themeColor="text1"/>
          <w:szCs w:val="28"/>
        </w:rPr>
        <w:t>1</w:t>
      </w:r>
      <w:r w:rsidRPr="008E68FF">
        <w:rPr>
          <w:color w:val="000000" w:themeColor="text1"/>
          <w:szCs w:val="28"/>
        </w:rPr>
        <w:t>人為限。</w:t>
      </w:r>
    </w:p>
    <w:p w14:paraId="46B7D4A5" w14:textId="77777777" w:rsidR="00FB358F" w:rsidRPr="002936D4" w:rsidRDefault="00A9648D" w:rsidP="003B6B0E">
      <w:pPr>
        <w:pStyle w:val="2"/>
        <w:keepNext w:val="0"/>
        <w:numPr>
          <w:ilvl w:val="0"/>
          <w:numId w:val="9"/>
        </w:numPr>
        <w:adjustRightInd w:val="0"/>
        <w:snapToGrid w:val="0"/>
        <w:spacing w:before="0" w:beforeAutospacing="0" w:after="0" w:afterAutospacing="0"/>
        <w:ind w:left="709" w:hanging="482"/>
        <w:jc w:val="both"/>
        <w:rPr>
          <w:rFonts w:ascii="Times New Roman" w:hAnsi="Times New Roman"/>
          <w:color w:val="000000" w:themeColor="text1"/>
          <w:sz w:val="28"/>
          <w:szCs w:val="28"/>
        </w:rPr>
      </w:pPr>
      <w:bookmarkStart w:id="30" w:name="_Toc120295098"/>
      <w:r>
        <w:rPr>
          <w:rFonts w:ascii="Times New Roman" w:hAnsi="Times New Roman"/>
          <w:color w:val="000000" w:themeColor="text1"/>
          <w:sz w:val="28"/>
          <w:szCs w:val="28"/>
        </w:rPr>
        <w:t>教育訓練</w:t>
      </w:r>
      <w:bookmarkEnd w:id="30"/>
    </w:p>
    <w:p w14:paraId="1565A5B8" w14:textId="77777777" w:rsidR="00FB358F" w:rsidRPr="002936D4" w:rsidRDefault="00FB358F" w:rsidP="003B6B0E">
      <w:pPr>
        <w:numPr>
          <w:ilvl w:val="0"/>
          <w:numId w:val="24"/>
        </w:numPr>
        <w:spacing w:line="360" w:lineRule="auto"/>
        <w:ind w:left="1134" w:hanging="454"/>
        <w:jc w:val="both"/>
        <w:rPr>
          <w:color w:val="000000" w:themeColor="text1"/>
          <w:szCs w:val="28"/>
        </w:rPr>
      </w:pPr>
      <w:r w:rsidRPr="002936D4">
        <w:rPr>
          <w:color w:val="000000" w:themeColor="text1"/>
          <w:szCs w:val="28"/>
        </w:rPr>
        <w:t>廠商需提供下列教育訓練</w:t>
      </w:r>
    </w:p>
    <w:tbl>
      <w:tblPr>
        <w:tblStyle w:val="afd"/>
        <w:tblW w:w="9185" w:type="dxa"/>
        <w:tblInd w:w="562" w:type="dxa"/>
        <w:tblLayout w:type="fixed"/>
        <w:tblLook w:val="04A0" w:firstRow="1" w:lastRow="0" w:firstColumn="1" w:lastColumn="0" w:noHBand="0" w:noVBand="1"/>
      </w:tblPr>
      <w:tblGrid>
        <w:gridCol w:w="822"/>
        <w:gridCol w:w="1418"/>
        <w:gridCol w:w="3402"/>
        <w:gridCol w:w="850"/>
        <w:gridCol w:w="2693"/>
      </w:tblGrid>
      <w:tr w:rsidR="000E1574" w:rsidRPr="002936D4" w14:paraId="795F0772" w14:textId="77777777" w:rsidTr="001A3E4A">
        <w:trPr>
          <w:trHeight w:val="70"/>
        </w:trPr>
        <w:tc>
          <w:tcPr>
            <w:tcW w:w="822" w:type="dxa"/>
            <w:shd w:val="clear" w:color="auto" w:fill="DBE5F1" w:themeFill="accent1" w:themeFillTint="33"/>
            <w:vAlign w:val="center"/>
          </w:tcPr>
          <w:p w14:paraId="77934D45" w14:textId="77777777" w:rsidR="00FB358F" w:rsidRPr="006A009F" w:rsidRDefault="00FB358F" w:rsidP="006A009F">
            <w:pPr>
              <w:adjustRightInd w:val="0"/>
              <w:snapToGrid w:val="0"/>
              <w:jc w:val="both"/>
              <w:rPr>
                <w:b/>
                <w:color w:val="000000" w:themeColor="text1"/>
                <w:szCs w:val="28"/>
              </w:rPr>
            </w:pPr>
            <w:r w:rsidRPr="006A009F">
              <w:rPr>
                <w:b/>
                <w:color w:val="000000" w:themeColor="text1"/>
                <w:szCs w:val="28"/>
              </w:rPr>
              <w:t>項次</w:t>
            </w:r>
          </w:p>
        </w:tc>
        <w:tc>
          <w:tcPr>
            <w:tcW w:w="1418" w:type="dxa"/>
            <w:shd w:val="clear" w:color="auto" w:fill="DBE5F1" w:themeFill="accent1" w:themeFillTint="33"/>
            <w:vAlign w:val="center"/>
          </w:tcPr>
          <w:p w14:paraId="69085091" w14:textId="77777777" w:rsidR="00FB358F" w:rsidRPr="006A009F" w:rsidRDefault="00FB358F" w:rsidP="006A009F">
            <w:pPr>
              <w:adjustRightInd w:val="0"/>
              <w:snapToGrid w:val="0"/>
              <w:jc w:val="center"/>
              <w:rPr>
                <w:b/>
                <w:color w:val="000000" w:themeColor="text1"/>
                <w:szCs w:val="28"/>
              </w:rPr>
            </w:pPr>
            <w:r w:rsidRPr="006A009F">
              <w:rPr>
                <w:b/>
                <w:color w:val="000000" w:themeColor="text1"/>
                <w:szCs w:val="28"/>
              </w:rPr>
              <w:t>課程名稱</w:t>
            </w:r>
          </w:p>
        </w:tc>
        <w:tc>
          <w:tcPr>
            <w:tcW w:w="3402" w:type="dxa"/>
            <w:shd w:val="clear" w:color="auto" w:fill="DBE5F1" w:themeFill="accent1" w:themeFillTint="33"/>
            <w:vAlign w:val="center"/>
          </w:tcPr>
          <w:p w14:paraId="7F07B84B" w14:textId="77777777" w:rsidR="00FB358F" w:rsidRPr="006A009F" w:rsidRDefault="00FB358F" w:rsidP="006A009F">
            <w:pPr>
              <w:adjustRightInd w:val="0"/>
              <w:snapToGrid w:val="0"/>
              <w:jc w:val="center"/>
              <w:rPr>
                <w:b/>
                <w:color w:val="000000" w:themeColor="text1"/>
                <w:szCs w:val="28"/>
              </w:rPr>
            </w:pPr>
            <w:r w:rsidRPr="006A009F">
              <w:rPr>
                <w:b/>
                <w:color w:val="000000" w:themeColor="text1"/>
                <w:szCs w:val="28"/>
              </w:rPr>
              <w:t>說明</w:t>
            </w:r>
          </w:p>
        </w:tc>
        <w:tc>
          <w:tcPr>
            <w:tcW w:w="850" w:type="dxa"/>
            <w:shd w:val="clear" w:color="auto" w:fill="DBE5F1" w:themeFill="accent1" w:themeFillTint="33"/>
            <w:vAlign w:val="center"/>
          </w:tcPr>
          <w:p w14:paraId="66360B7B" w14:textId="77777777" w:rsidR="00FB358F" w:rsidRPr="006A009F" w:rsidRDefault="00FB358F" w:rsidP="006A009F">
            <w:pPr>
              <w:adjustRightInd w:val="0"/>
              <w:snapToGrid w:val="0"/>
              <w:jc w:val="center"/>
              <w:rPr>
                <w:b/>
                <w:color w:val="000000" w:themeColor="text1"/>
                <w:szCs w:val="28"/>
              </w:rPr>
            </w:pPr>
            <w:r w:rsidRPr="006A009F">
              <w:rPr>
                <w:b/>
                <w:color w:val="000000" w:themeColor="text1"/>
                <w:szCs w:val="28"/>
              </w:rPr>
              <w:t>時</w:t>
            </w:r>
            <w:r w:rsidR="0017607D" w:rsidRPr="006A009F">
              <w:rPr>
                <w:b/>
                <w:color w:val="000000" w:themeColor="text1"/>
                <w:szCs w:val="28"/>
              </w:rPr>
              <w:t>數</w:t>
            </w:r>
          </w:p>
        </w:tc>
        <w:tc>
          <w:tcPr>
            <w:tcW w:w="2693" w:type="dxa"/>
            <w:shd w:val="clear" w:color="auto" w:fill="DBE5F1" w:themeFill="accent1" w:themeFillTint="33"/>
            <w:vAlign w:val="center"/>
          </w:tcPr>
          <w:p w14:paraId="42635FCD" w14:textId="77777777" w:rsidR="00FB358F" w:rsidRPr="006A009F" w:rsidRDefault="00FB358F" w:rsidP="006A009F">
            <w:pPr>
              <w:adjustRightInd w:val="0"/>
              <w:snapToGrid w:val="0"/>
              <w:jc w:val="center"/>
              <w:rPr>
                <w:b/>
                <w:color w:val="000000" w:themeColor="text1"/>
                <w:szCs w:val="28"/>
              </w:rPr>
            </w:pPr>
            <w:r w:rsidRPr="006A009F">
              <w:rPr>
                <w:b/>
                <w:color w:val="000000" w:themeColor="text1"/>
                <w:szCs w:val="28"/>
              </w:rPr>
              <w:t>對象</w:t>
            </w:r>
          </w:p>
        </w:tc>
      </w:tr>
      <w:tr w:rsidR="000E1574" w:rsidRPr="002936D4" w14:paraId="16AC32DD" w14:textId="77777777" w:rsidTr="001A3E4A">
        <w:tc>
          <w:tcPr>
            <w:tcW w:w="822" w:type="dxa"/>
            <w:vAlign w:val="center"/>
          </w:tcPr>
          <w:p w14:paraId="4DADA7A9" w14:textId="77777777" w:rsidR="00FB358F" w:rsidRPr="002936D4" w:rsidRDefault="00FB358F" w:rsidP="0017607D">
            <w:pPr>
              <w:adjustRightInd w:val="0"/>
              <w:snapToGrid w:val="0"/>
              <w:spacing w:line="360" w:lineRule="auto"/>
              <w:jc w:val="center"/>
              <w:rPr>
                <w:color w:val="000000" w:themeColor="text1"/>
                <w:szCs w:val="28"/>
              </w:rPr>
            </w:pPr>
            <w:r w:rsidRPr="002936D4">
              <w:rPr>
                <w:color w:val="000000" w:themeColor="text1"/>
                <w:szCs w:val="28"/>
              </w:rPr>
              <w:t>1</w:t>
            </w:r>
          </w:p>
        </w:tc>
        <w:tc>
          <w:tcPr>
            <w:tcW w:w="1418" w:type="dxa"/>
            <w:vAlign w:val="center"/>
          </w:tcPr>
          <w:p w14:paraId="1A05D2FE" w14:textId="77777777" w:rsidR="00FB358F" w:rsidRPr="002936D4" w:rsidRDefault="00FB358F" w:rsidP="00935578">
            <w:pPr>
              <w:adjustRightInd w:val="0"/>
              <w:snapToGrid w:val="0"/>
              <w:spacing w:line="320" w:lineRule="exact"/>
              <w:jc w:val="both"/>
              <w:rPr>
                <w:color w:val="000000" w:themeColor="text1"/>
                <w:szCs w:val="28"/>
              </w:rPr>
            </w:pPr>
            <w:r w:rsidRPr="002936D4">
              <w:rPr>
                <w:color w:val="000000" w:themeColor="text1"/>
                <w:szCs w:val="28"/>
              </w:rPr>
              <w:t>資訊應用課程</w:t>
            </w:r>
          </w:p>
        </w:tc>
        <w:tc>
          <w:tcPr>
            <w:tcW w:w="3402" w:type="dxa"/>
            <w:vAlign w:val="center"/>
          </w:tcPr>
          <w:p w14:paraId="6C7C1085" w14:textId="77777777" w:rsidR="00FB358F" w:rsidRPr="002936D4" w:rsidRDefault="00FB358F" w:rsidP="00EF5FE2">
            <w:pPr>
              <w:adjustRightInd w:val="0"/>
              <w:snapToGrid w:val="0"/>
              <w:spacing w:line="320" w:lineRule="exact"/>
              <w:jc w:val="both"/>
              <w:rPr>
                <w:color w:val="000000" w:themeColor="text1"/>
                <w:szCs w:val="28"/>
              </w:rPr>
            </w:pPr>
            <w:r w:rsidRPr="002936D4">
              <w:rPr>
                <w:color w:val="000000" w:themeColor="text1"/>
                <w:szCs w:val="28"/>
              </w:rPr>
              <w:t>如</w:t>
            </w:r>
            <w:r w:rsidR="00DD1FD1" w:rsidRPr="002936D4">
              <w:rPr>
                <w:color w:val="000000" w:themeColor="text1"/>
                <w:szCs w:val="28"/>
              </w:rPr>
              <w:t>L</w:t>
            </w:r>
            <w:r w:rsidR="00775148" w:rsidRPr="002936D4">
              <w:rPr>
                <w:color w:val="000000" w:themeColor="text1"/>
                <w:szCs w:val="28"/>
              </w:rPr>
              <w:t xml:space="preserve">ibre </w:t>
            </w:r>
            <w:r w:rsidRPr="002936D4">
              <w:rPr>
                <w:color w:val="000000" w:themeColor="text1"/>
                <w:szCs w:val="28"/>
              </w:rPr>
              <w:t>O</w:t>
            </w:r>
            <w:r w:rsidR="00075514" w:rsidRPr="002936D4">
              <w:rPr>
                <w:color w:val="000000" w:themeColor="text1"/>
                <w:szCs w:val="28"/>
              </w:rPr>
              <w:t>ffice</w:t>
            </w:r>
            <w:r w:rsidRPr="002936D4">
              <w:rPr>
                <w:color w:val="000000" w:themeColor="text1"/>
                <w:szCs w:val="28"/>
              </w:rPr>
              <w:t>軟體</w:t>
            </w:r>
            <w:r w:rsidR="00EF5FE2">
              <w:rPr>
                <w:rFonts w:hint="eastAsia"/>
                <w:color w:val="000000" w:themeColor="text1"/>
                <w:szCs w:val="28"/>
              </w:rPr>
              <w:t>、</w:t>
            </w:r>
            <w:r w:rsidR="00FF2104">
              <w:rPr>
                <w:color w:val="000000" w:themeColor="text1"/>
                <w:szCs w:val="28"/>
              </w:rPr>
              <w:t>Windows</w:t>
            </w:r>
            <w:r w:rsidR="00EF5FE2">
              <w:rPr>
                <w:rFonts w:hint="eastAsia"/>
                <w:color w:val="000000" w:themeColor="text1"/>
                <w:szCs w:val="28"/>
              </w:rPr>
              <w:t>軟體、</w:t>
            </w:r>
            <w:r w:rsidRPr="002936D4">
              <w:rPr>
                <w:color w:val="000000" w:themeColor="text1"/>
                <w:szCs w:val="28"/>
              </w:rPr>
              <w:t>繪圖軟體</w:t>
            </w:r>
            <w:r w:rsidR="00EF5FE2">
              <w:rPr>
                <w:rFonts w:hint="eastAsia"/>
                <w:color w:val="000000" w:themeColor="text1"/>
                <w:szCs w:val="28"/>
              </w:rPr>
              <w:t>或本會既有服務</w:t>
            </w:r>
            <w:r w:rsidR="00EF5FE2">
              <w:rPr>
                <w:rFonts w:hint="eastAsia"/>
                <w:color w:val="000000" w:themeColor="text1"/>
                <w:szCs w:val="28"/>
              </w:rPr>
              <w:t>(</w:t>
            </w:r>
            <w:r w:rsidR="00EF5FE2">
              <w:rPr>
                <w:rFonts w:hint="eastAsia"/>
                <w:color w:val="000000" w:themeColor="text1"/>
                <w:szCs w:val="28"/>
              </w:rPr>
              <w:t>如</w:t>
            </w:r>
            <w:r w:rsidR="00EF5FE2">
              <w:rPr>
                <w:rFonts w:hint="eastAsia"/>
                <w:color w:val="000000" w:themeColor="text1"/>
                <w:szCs w:val="28"/>
              </w:rPr>
              <w:t>SSL VPN</w:t>
            </w:r>
            <w:r w:rsidR="00EF5FE2">
              <w:rPr>
                <w:rFonts w:hint="eastAsia"/>
                <w:color w:val="000000" w:themeColor="text1"/>
                <w:szCs w:val="28"/>
              </w:rPr>
              <w:t>、</w:t>
            </w:r>
            <w:proofErr w:type="spellStart"/>
            <w:r w:rsidR="00EF5FE2">
              <w:rPr>
                <w:rFonts w:hint="eastAsia"/>
                <w:color w:val="000000" w:themeColor="text1"/>
                <w:szCs w:val="28"/>
              </w:rPr>
              <w:t>WebMail</w:t>
            </w:r>
            <w:proofErr w:type="spellEnd"/>
            <w:r w:rsidR="00EF5FE2">
              <w:rPr>
                <w:rFonts w:hint="eastAsia"/>
                <w:color w:val="000000" w:themeColor="text1"/>
                <w:szCs w:val="28"/>
              </w:rPr>
              <w:t>)</w:t>
            </w:r>
            <w:r w:rsidRPr="002936D4">
              <w:rPr>
                <w:color w:val="000000" w:themeColor="text1"/>
                <w:szCs w:val="28"/>
              </w:rPr>
              <w:t>等</w:t>
            </w:r>
          </w:p>
        </w:tc>
        <w:tc>
          <w:tcPr>
            <w:tcW w:w="850" w:type="dxa"/>
            <w:vAlign w:val="center"/>
          </w:tcPr>
          <w:p w14:paraId="6E92ABA2" w14:textId="77777777" w:rsidR="001A3E4A" w:rsidRPr="002936D4" w:rsidRDefault="00FB358F" w:rsidP="00935578">
            <w:pPr>
              <w:adjustRightInd w:val="0"/>
              <w:snapToGrid w:val="0"/>
              <w:spacing w:line="320" w:lineRule="exact"/>
              <w:jc w:val="center"/>
              <w:rPr>
                <w:color w:val="000000" w:themeColor="text1"/>
                <w:szCs w:val="28"/>
              </w:rPr>
            </w:pPr>
            <w:r w:rsidRPr="002936D4">
              <w:rPr>
                <w:color w:val="000000" w:themeColor="text1"/>
                <w:szCs w:val="28"/>
              </w:rPr>
              <w:t>2</w:t>
            </w:r>
          </w:p>
          <w:p w14:paraId="0BCF66A8" w14:textId="77777777" w:rsidR="00FB358F" w:rsidRPr="002936D4" w:rsidRDefault="00FB358F" w:rsidP="00935578">
            <w:pPr>
              <w:adjustRightInd w:val="0"/>
              <w:snapToGrid w:val="0"/>
              <w:spacing w:line="320" w:lineRule="exact"/>
              <w:jc w:val="center"/>
              <w:rPr>
                <w:color w:val="000000" w:themeColor="text1"/>
                <w:szCs w:val="28"/>
              </w:rPr>
            </w:pPr>
            <w:r w:rsidRPr="002936D4">
              <w:rPr>
                <w:color w:val="000000" w:themeColor="text1"/>
                <w:szCs w:val="28"/>
              </w:rPr>
              <w:t>小時</w:t>
            </w:r>
          </w:p>
        </w:tc>
        <w:tc>
          <w:tcPr>
            <w:tcW w:w="2693" w:type="dxa"/>
            <w:vAlign w:val="center"/>
          </w:tcPr>
          <w:p w14:paraId="2EA1F7CD" w14:textId="77777777" w:rsidR="00FB358F" w:rsidRPr="002936D4" w:rsidRDefault="00FB358F" w:rsidP="00935578">
            <w:pPr>
              <w:adjustRightInd w:val="0"/>
              <w:snapToGrid w:val="0"/>
              <w:spacing w:line="320" w:lineRule="exact"/>
              <w:jc w:val="both"/>
              <w:rPr>
                <w:color w:val="000000" w:themeColor="text1"/>
                <w:szCs w:val="28"/>
              </w:rPr>
            </w:pPr>
            <w:r w:rsidRPr="002936D4">
              <w:rPr>
                <w:color w:val="000000" w:themeColor="text1"/>
                <w:szCs w:val="28"/>
              </w:rPr>
              <w:t>一般人員、資訊人員</w:t>
            </w:r>
          </w:p>
        </w:tc>
      </w:tr>
      <w:tr w:rsidR="00761356" w:rsidRPr="002936D4" w14:paraId="5950C31D" w14:textId="77777777" w:rsidTr="001A3E4A">
        <w:tc>
          <w:tcPr>
            <w:tcW w:w="822" w:type="dxa"/>
            <w:vAlign w:val="center"/>
          </w:tcPr>
          <w:p w14:paraId="67281562" w14:textId="77777777" w:rsidR="00FB358F" w:rsidRPr="002936D4" w:rsidRDefault="00FB358F" w:rsidP="0017607D">
            <w:pPr>
              <w:adjustRightInd w:val="0"/>
              <w:snapToGrid w:val="0"/>
              <w:spacing w:line="360" w:lineRule="auto"/>
              <w:jc w:val="center"/>
              <w:rPr>
                <w:color w:val="000000" w:themeColor="text1"/>
                <w:szCs w:val="28"/>
              </w:rPr>
            </w:pPr>
            <w:r w:rsidRPr="002936D4">
              <w:rPr>
                <w:color w:val="000000" w:themeColor="text1"/>
                <w:szCs w:val="28"/>
              </w:rPr>
              <w:t>2</w:t>
            </w:r>
          </w:p>
        </w:tc>
        <w:tc>
          <w:tcPr>
            <w:tcW w:w="1418" w:type="dxa"/>
            <w:vAlign w:val="center"/>
          </w:tcPr>
          <w:p w14:paraId="07C94D49" w14:textId="77777777" w:rsidR="00FB358F" w:rsidRPr="002936D4" w:rsidRDefault="00FB358F" w:rsidP="00935578">
            <w:pPr>
              <w:adjustRightInd w:val="0"/>
              <w:snapToGrid w:val="0"/>
              <w:spacing w:line="320" w:lineRule="exact"/>
              <w:jc w:val="both"/>
              <w:rPr>
                <w:color w:val="000000" w:themeColor="text1"/>
                <w:szCs w:val="28"/>
              </w:rPr>
            </w:pPr>
            <w:r w:rsidRPr="002936D4">
              <w:rPr>
                <w:color w:val="000000" w:themeColor="text1"/>
                <w:szCs w:val="28"/>
              </w:rPr>
              <w:t>資訊安全課程</w:t>
            </w:r>
          </w:p>
        </w:tc>
        <w:tc>
          <w:tcPr>
            <w:tcW w:w="3402" w:type="dxa"/>
            <w:vAlign w:val="center"/>
          </w:tcPr>
          <w:p w14:paraId="50A6A696" w14:textId="77777777" w:rsidR="00FB358F" w:rsidRPr="002936D4" w:rsidRDefault="00FB358F" w:rsidP="001A3E4A">
            <w:pPr>
              <w:adjustRightInd w:val="0"/>
              <w:snapToGrid w:val="0"/>
              <w:spacing w:line="320" w:lineRule="exact"/>
              <w:jc w:val="both"/>
              <w:rPr>
                <w:color w:val="000000" w:themeColor="text1"/>
                <w:szCs w:val="28"/>
              </w:rPr>
            </w:pPr>
            <w:r w:rsidRPr="002936D4">
              <w:rPr>
                <w:color w:val="000000" w:themeColor="text1"/>
                <w:szCs w:val="28"/>
              </w:rPr>
              <w:t>如資訊安全認知、電子郵件使用安全、網路使用安全</w:t>
            </w:r>
            <w:r w:rsidR="001A3E4A" w:rsidRPr="002936D4">
              <w:rPr>
                <w:color w:val="000000" w:themeColor="text1"/>
                <w:szCs w:val="28"/>
              </w:rPr>
              <w:t>等</w:t>
            </w:r>
          </w:p>
        </w:tc>
        <w:tc>
          <w:tcPr>
            <w:tcW w:w="850" w:type="dxa"/>
            <w:vAlign w:val="center"/>
          </w:tcPr>
          <w:p w14:paraId="2451A3C2" w14:textId="77777777" w:rsidR="001A3E4A" w:rsidRPr="002936D4" w:rsidRDefault="00FB358F" w:rsidP="00935578">
            <w:pPr>
              <w:adjustRightInd w:val="0"/>
              <w:snapToGrid w:val="0"/>
              <w:spacing w:line="320" w:lineRule="exact"/>
              <w:jc w:val="center"/>
              <w:rPr>
                <w:color w:val="000000" w:themeColor="text1"/>
                <w:szCs w:val="28"/>
              </w:rPr>
            </w:pPr>
            <w:r w:rsidRPr="002936D4">
              <w:rPr>
                <w:color w:val="000000" w:themeColor="text1"/>
                <w:szCs w:val="28"/>
              </w:rPr>
              <w:t>10</w:t>
            </w:r>
          </w:p>
          <w:p w14:paraId="6B040617" w14:textId="77777777" w:rsidR="00FB358F" w:rsidRPr="002936D4" w:rsidRDefault="00FB358F" w:rsidP="00935578">
            <w:pPr>
              <w:adjustRightInd w:val="0"/>
              <w:snapToGrid w:val="0"/>
              <w:spacing w:line="320" w:lineRule="exact"/>
              <w:jc w:val="center"/>
              <w:rPr>
                <w:color w:val="000000" w:themeColor="text1"/>
                <w:szCs w:val="28"/>
              </w:rPr>
            </w:pPr>
            <w:r w:rsidRPr="002936D4">
              <w:rPr>
                <w:color w:val="000000" w:themeColor="text1"/>
                <w:szCs w:val="28"/>
              </w:rPr>
              <w:t>小時</w:t>
            </w:r>
          </w:p>
        </w:tc>
        <w:tc>
          <w:tcPr>
            <w:tcW w:w="2693" w:type="dxa"/>
            <w:vAlign w:val="center"/>
          </w:tcPr>
          <w:p w14:paraId="146A9E8A" w14:textId="77777777" w:rsidR="00FB358F" w:rsidRPr="002936D4" w:rsidRDefault="00FB358F" w:rsidP="00935578">
            <w:pPr>
              <w:adjustRightInd w:val="0"/>
              <w:snapToGrid w:val="0"/>
              <w:spacing w:line="320" w:lineRule="exact"/>
              <w:jc w:val="both"/>
              <w:rPr>
                <w:color w:val="000000" w:themeColor="text1"/>
                <w:szCs w:val="28"/>
              </w:rPr>
            </w:pPr>
            <w:r w:rsidRPr="002936D4">
              <w:rPr>
                <w:color w:val="000000" w:themeColor="text1"/>
                <w:szCs w:val="28"/>
              </w:rPr>
              <w:t>一般人員、</w:t>
            </w:r>
            <w:r w:rsidR="009E4BD7" w:rsidRPr="002936D4">
              <w:rPr>
                <w:color w:val="000000" w:themeColor="text1"/>
                <w:szCs w:val="28"/>
              </w:rPr>
              <w:t>公文收發人員、</w:t>
            </w:r>
            <w:r w:rsidRPr="002936D4">
              <w:rPr>
                <w:color w:val="000000" w:themeColor="text1"/>
                <w:szCs w:val="28"/>
              </w:rPr>
              <w:t>資訊人員、主管人員</w:t>
            </w:r>
            <w:r w:rsidR="00775148" w:rsidRPr="002936D4">
              <w:rPr>
                <w:color w:val="000000" w:themeColor="text1"/>
                <w:szCs w:val="28"/>
              </w:rPr>
              <w:t>、高階主管</w:t>
            </w:r>
          </w:p>
        </w:tc>
      </w:tr>
    </w:tbl>
    <w:p w14:paraId="0A5A051B" w14:textId="77777777" w:rsidR="00FB358F" w:rsidRPr="002936D4" w:rsidRDefault="00FB358F" w:rsidP="00A727F7">
      <w:pPr>
        <w:adjustRightInd w:val="0"/>
        <w:snapToGrid w:val="0"/>
        <w:spacing w:line="360" w:lineRule="auto"/>
        <w:ind w:leftChars="534" w:left="1898" w:hanging="403"/>
        <w:jc w:val="both"/>
        <w:rPr>
          <w:color w:val="000000" w:themeColor="text1"/>
          <w:szCs w:val="28"/>
        </w:rPr>
      </w:pPr>
    </w:p>
    <w:p w14:paraId="3A82A0EB" w14:textId="77777777" w:rsidR="00FB358F" w:rsidRPr="002936D4" w:rsidRDefault="00FB358F" w:rsidP="003B6B0E">
      <w:pPr>
        <w:numPr>
          <w:ilvl w:val="0"/>
          <w:numId w:val="24"/>
        </w:numPr>
        <w:spacing w:line="360" w:lineRule="auto"/>
        <w:ind w:left="1276" w:hanging="596"/>
        <w:jc w:val="both"/>
        <w:rPr>
          <w:color w:val="000000" w:themeColor="text1"/>
          <w:szCs w:val="28"/>
        </w:rPr>
      </w:pPr>
      <w:r w:rsidRPr="002936D4">
        <w:rPr>
          <w:color w:val="000000" w:themeColor="text1"/>
          <w:szCs w:val="28"/>
        </w:rPr>
        <w:t>教育訓練</w:t>
      </w:r>
      <w:proofErr w:type="gramStart"/>
      <w:r w:rsidRPr="002936D4">
        <w:rPr>
          <w:color w:val="000000" w:themeColor="text1"/>
          <w:szCs w:val="28"/>
        </w:rPr>
        <w:t>時程須與</w:t>
      </w:r>
      <w:proofErr w:type="gramEnd"/>
      <w:r w:rsidRPr="002936D4">
        <w:rPr>
          <w:color w:val="000000" w:themeColor="text1"/>
          <w:szCs w:val="28"/>
        </w:rPr>
        <w:t>本會協商確認後辦理，課程日期、主題、地點與課程規劃，於上課前</w:t>
      </w:r>
      <w:r w:rsidRPr="002936D4">
        <w:rPr>
          <w:color w:val="000000" w:themeColor="text1"/>
          <w:szCs w:val="28"/>
        </w:rPr>
        <w:t>1</w:t>
      </w:r>
      <w:r w:rsidRPr="002936D4">
        <w:rPr>
          <w:color w:val="000000" w:themeColor="text1"/>
          <w:szCs w:val="28"/>
        </w:rPr>
        <w:t>個月提出。</w:t>
      </w:r>
    </w:p>
    <w:p w14:paraId="4064357B" w14:textId="77777777" w:rsidR="00FB358F" w:rsidRPr="002936D4" w:rsidRDefault="00821F17" w:rsidP="003B6B0E">
      <w:pPr>
        <w:numPr>
          <w:ilvl w:val="0"/>
          <w:numId w:val="24"/>
        </w:numPr>
        <w:spacing w:line="360" w:lineRule="auto"/>
        <w:ind w:left="1276" w:hanging="596"/>
        <w:jc w:val="both"/>
        <w:rPr>
          <w:color w:val="000000" w:themeColor="text1"/>
          <w:szCs w:val="28"/>
        </w:rPr>
      </w:pPr>
      <w:r w:rsidRPr="002936D4">
        <w:rPr>
          <w:color w:val="000000" w:themeColor="text1"/>
          <w:szCs w:val="28"/>
        </w:rPr>
        <w:t>教育訓練場地，</w:t>
      </w:r>
      <w:r w:rsidR="00FB358F" w:rsidRPr="002936D4">
        <w:rPr>
          <w:color w:val="000000" w:themeColor="text1"/>
          <w:szCs w:val="28"/>
        </w:rPr>
        <w:t>廠商得視訓練效果需求逕行規劃，如規劃使用本會場地時，需</w:t>
      </w:r>
      <w:proofErr w:type="gramStart"/>
      <w:r w:rsidR="00FB358F" w:rsidRPr="002936D4">
        <w:rPr>
          <w:color w:val="000000" w:themeColor="text1"/>
          <w:szCs w:val="28"/>
        </w:rPr>
        <w:t>先洽本會</w:t>
      </w:r>
      <w:proofErr w:type="gramEnd"/>
      <w:r w:rsidR="00FB358F" w:rsidRPr="002936D4">
        <w:rPr>
          <w:color w:val="000000" w:themeColor="text1"/>
          <w:szCs w:val="28"/>
        </w:rPr>
        <w:t>同意後借用，不需支付相關場地費用。</w:t>
      </w:r>
    </w:p>
    <w:p w14:paraId="5F648EEA" w14:textId="77777777" w:rsidR="00FB358F" w:rsidRPr="002936D4" w:rsidRDefault="00FB358F" w:rsidP="003B6B0E">
      <w:pPr>
        <w:numPr>
          <w:ilvl w:val="0"/>
          <w:numId w:val="24"/>
        </w:numPr>
        <w:spacing w:line="360" w:lineRule="auto"/>
        <w:ind w:left="1276" w:hanging="596"/>
        <w:jc w:val="both"/>
        <w:rPr>
          <w:color w:val="000000" w:themeColor="text1"/>
          <w:szCs w:val="28"/>
        </w:rPr>
      </w:pPr>
      <w:r w:rsidRPr="002936D4">
        <w:rPr>
          <w:color w:val="000000" w:themeColor="text1"/>
          <w:szCs w:val="28"/>
        </w:rPr>
        <w:t>前述訓練課程應準備問卷，並於教育訓練辦理完畢後，彙整提供簽到表、照片、問卷及成效評估等資料。</w:t>
      </w:r>
    </w:p>
    <w:p w14:paraId="2FCBA20B" w14:textId="77777777" w:rsidR="00C643DD" w:rsidRPr="00EF5FE2" w:rsidRDefault="00B00F9E" w:rsidP="003B6B0E">
      <w:pPr>
        <w:numPr>
          <w:ilvl w:val="0"/>
          <w:numId w:val="24"/>
        </w:numPr>
        <w:spacing w:line="360" w:lineRule="auto"/>
        <w:ind w:left="1276" w:hanging="596"/>
        <w:jc w:val="both"/>
        <w:rPr>
          <w:color w:val="000000" w:themeColor="text1"/>
          <w:szCs w:val="28"/>
        </w:rPr>
      </w:pPr>
      <w:r w:rsidRPr="00EF5FE2">
        <w:rPr>
          <w:color w:val="000000" w:themeColor="text1"/>
          <w:szCs w:val="28"/>
        </w:rPr>
        <w:t>教</w:t>
      </w:r>
      <w:r w:rsidR="00FB358F" w:rsidRPr="00EF5FE2">
        <w:rPr>
          <w:color w:val="000000" w:themeColor="text1"/>
          <w:szCs w:val="28"/>
        </w:rPr>
        <w:t>育訓練所有費用</w:t>
      </w:r>
      <w:r w:rsidR="001C2FEE" w:rsidRPr="00EF5FE2">
        <w:rPr>
          <w:color w:val="000000" w:themeColor="text1"/>
          <w:szCs w:val="28"/>
        </w:rPr>
        <w:t>(</w:t>
      </w:r>
      <w:r w:rsidR="00FB358F" w:rsidRPr="00EF5FE2">
        <w:rPr>
          <w:color w:val="000000" w:themeColor="text1"/>
          <w:szCs w:val="28"/>
        </w:rPr>
        <w:t>含</w:t>
      </w:r>
      <w:r w:rsidR="00821F17" w:rsidRPr="00EF5FE2">
        <w:rPr>
          <w:color w:val="000000" w:themeColor="text1"/>
          <w:szCs w:val="28"/>
        </w:rPr>
        <w:t>活動之相關配合物品、場地佈置、講師、教材及</w:t>
      </w:r>
      <w:proofErr w:type="gramStart"/>
      <w:r w:rsidR="00821F17" w:rsidRPr="00EF5FE2">
        <w:rPr>
          <w:color w:val="000000" w:themeColor="text1"/>
          <w:szCs w:val="28"/>
        </w:rPr>
        <w:t>膳雜等</w:t>
      </w:r>
      <w:proofErr w:type="gramEnd"/>
      <w:r w:rsidR="00821F17" w:rsidRPr="00EF5FE2">
        <w:rPr>
          <w:color w:val="000000" w:themeColor="text1"/>
          <w:szCs w:val="28"/>
        </w:rPr>
        <w:t>費用等</w:t>
      </w:r>
      <w:r w:rsidR="001C2FEE" w:rsidRPr="00EF5FE2">
        <w:rPr>
          <w:color w:val="000000" w:themeColor="text1"/>
          <w:szCs w:val="28"/>
        </w:rPr>
        <w:t>)</w:t>
      </w:r>
      <w:proofErr w:type="gramStart"/>
      <w:r w:rsidR="00821F17" w:rsidRPr="00EF5FE2">
        <w:rPr>
          <w:color w:val="000000" w:themeColor="text1"/>
          <w:szCs w:val="28"/>
        </w:rPr>
        <w:t>均由</w:t>
      </w:r>
      <w:r w:rsidR="00FB358F" w:rsidRPr="00EF5FE2">
        <w:rPr>
          <w:color w:val="000000" w:themeColor="text1"/>
          <w:szCs w:val="28"/>
        </w:rPr>
        <w:t>廠商</w:t>
      </w:r>
      <w:proofErr w:type="gramEnd"/>
      <w:r w:rsidR="00FB358F" w:rsidRPr="00EF5FE2">
        <w:rPr>
          <w:color w:val="000000" w:themeColor="text1"/>
          <w:szCs w:val="28"/>
        </w:rPr>
        <w:t>負擔。</w:t>
      </w:r>
      <w:bookmarkEnd w:id="25"/>
    </w:p>
    <w:p w14:paraId="32143D37" w14:textId="77777777" w:rsidR="00C643DD" w:rsidRPr="002936D4" w:rsidRDefault="00C643DD" w:rsidP="003B6B0E">
      <w:pPr>
        <w:pStyle w:val="2"/>
        <w:keepNext w:val="0"/>
        <w:numPr>
          <w:ilvl w:val="0"/>
          <w:numId w:val="9"/>
        </w:numPr>
        <w:adjustRightInd w:val="0"/>
        <w:snapToGrid w:val="0"/>
        <w:spacing w:before="0" w:beforeAutospacing="0" w:after="0" w:afterAutospacing="0"/>
        <w:ind w:left="709" w:hanging="482"/>
        <w:jc w:val="both"/>
        <w:rPr>
          <w:rFonts w:ascii="Times New Roman" w:hAnsi="Times New Roman"/>
          <w:color w:val="000000" w:themeColor="text1"/>
          <w:sz w:val="28"/>
          <w:szCs w:val="28"/>
        </w:rPr>
      </w:pPr>
      <w:bookmarkStart w:id="31" w:name="_Toc330306674"/>
      <w:bookmarkStart w:id="32" w:name="_Toc120295099"/>
      <w:r w:rsidRPr="002936D4">
        <w:rPr>
          <w:rFonts w:ascii="Times New Roman" w:hAnsi="Times New Roman"/>
          <w:color w:val="000000" w:themeColor="text1"/>
          <w:sz w:val="28"/>
          <w:szCs w:val="28"/>
        </w:rPr>
        <w:t>基本服務水準</w:t>
      </w:r>
      <w:bookmarkEnd w:id="31"/>
      <w:proofErr w:type="gramStart"/>
      <w:r w:rsidR="004D2A10">
        <w:rPr>
          <w:rFonts w:ascii="Times New Roman" w:hAnsi="Times New Roman"/>
          <w:color w:val="000000" w:themeColor="text1"/>
          <w:sz w:val="28"/>
          <w:szCs w:val="28"/>
        </w:rPr>
        <w:t>及</w:t>
      </w:r>
      <w:r w:rsidR="004D2A10" w:rsidRPr="004D2A10">
        <w:rPr>
          <w:rFonts w:ascii="Times New Roman" w:hAnsi="Times New Roman"/>
          <w:color w:val="000000" w:themeColor="text1"/>
          <w:sz w:val="28"/>
          <w:szCs w:val="28"/>
        </w:rPr>
        <w:t>資安指標</w:t>
      </w:r>
      <w:proofErr w:type="gramEnd"/>
      <w:r w:rsidR="004D2A10" w:rsidRPr="004D2A10">
        <w:rPr>
          <w:rFonts w:ascii="Times New Roman" w:hAnsi="Times New Roman"/>
          <w:color w:val="000000" w:themeColor="text1"/>
          <w:sz w:val="28"/>
          <w:szCs w:val="28"/>
        </w:rPr>
        <w:t>服務水準</w:t>
      </w:r>
      <w:bookmarkEnd w:id="32"/>
    </w:p>
    <w:p w14:paraId="4D7D29D1" w14:textId="77777777" w:rsidR="00894F84" w:rsidRPr="002936D4" w:rsidRDefault="00642FAC" w:rsidP="003B6B0E">
      <w:pPr>
        <w:numPr>
          <w:ilvl w:val="0"/>
          <w:numId w:val="25"/>
        </w:numPr>
        <w:spacing w:line="360" w:lineRule="auto"/>
        <w:ind w:left="1276" w:hanging="596"/>
        <w:jc w:val="both"/>
        <w:rPr>
          <w:color w:val="000000" w:themeColor="text1"/>
          <w:szCs w:val="28"/>
        </w:rPr>
      </w:pPr>
      <w:r>
        <w:rPr>
          <w:color w:val="000000" w:themeColor="text1"/>
          <w:szCs w:val="28"/>
        </w:rPr>
        <w:t>本</w:t>
      </w:r>
      <w:r w:rsidR="006E2F4A">
        <w:rPr>
          <w:color w:val="000000" w:themeColor="text1"/>
          <w:szCs w:val="28"/>
        </w:rPr>
        <w:t>服務水準及績效協議係對廠商</w:t>
      </w:r>
      <w:r w:rsidR="00950232">
        <w:rPr>
          <w:rFonts w:hint="eastAsia"/>
          <w:color w:val="000000" w:themeColor="text1"/>
          <w:szCs w:val="28"/>
        </w:rPr>
        <w:t>提</w:t>
      </w:r>
      <w:r>
        <w:rPr>
          <w:rFonts w:hint="eastAsia"/>
          <w:color w:val="000000" w:themeColor="text1"/>
          <w:szCs w:val="28"/>
        </w:rPr>
        <w:t>供</w:t>
      </w:r>
      <w:r w:rsidR="00821F17" w:rsidRPr="002936D4">
        <w:rPr>
          <w:color w:val="000000" w:themeColor="text1"/>
          <w:szCs w:val="28"/>
        </w:rPr>
        <w:t>服務</w:t>
      </w:r>
      <w:r>
        <w:rPr>
          <w:rFonts w:hint="eastAsia"/>
          <w:color w:val="000000" w:themeColor="text1"/>
          <w:szCs w:val="28"/>
        </w:rPr>
        <w:t>之</w:t>
      </w:r>
      <w:r w:rsidR="00821F17" w:rsidRPr="002936D4">
        <w:rPr>
          <w:color w:val="000000" w:themeColor="text1"/>
          <w:szCs w:val="28"/>
        </w:rPr>
        <w:t>基本要求</w:t>
      </w:r>
      <w:r w:rsidR="00894F84" w:rsidRPr="002936D4">
        <w:rPr>
          <w:color w:val="000000" w:themeColor="text1"/>
          <w:szCs w:val="28"/>
        </w:rPr>
        <w:t>。</w:t>
      </w:r>
    </w:p>
    <w:p w14:paraId="55BA11AA" w14:textId="62920BFD" w:rsidR="004B40A4" w:rsidRDefault="00573A67" w:rsidP="003B6B0E">
      <w:pPr>
        <w:widowControl/>
        <w:numPr>
          <w:ilvl w:val="0"/>
          <w:numId w:val="25"/>
        </w:numPr>
        <w:spacing w:line="360" w:lineRule="auto"/>
        <w:ind w:left="1276" w:hanging="596"/>
        <w:jc w:val="both"/>
        <w:rPr>
          <w:color w:val="000000" w:themeColor="text1"/>
          <w:szCs w:val="28"/>
        </w:rPr>
      </w:pPr>
      <w:r w:rsidRPr="00E846B0">
        <w:rPr>
          <w:rFonts w:ascii="標楷體" w:hint="eastAsia"/>
          <w:spacing w:val="-4"/>
        </w:rPr>
        <w:lastRenderedPageBreak/>
        <w:t>履約期間內廠商未達機關所定服務水準及績效，</w:t>
      </w:r>
      <w:r w:rsidRPr="00D27D9E">
        <w:rPr>
          <w:rFonts w:ascii="標楷體" w:hint="eastAsia"/>
          <w:spacing w:val="-4"/>
        </w:rPr>
        <w:t>除有不可抗力或不可歸責於廠商事由外</w:t>
      </w:r>
      <w:r w:rsidRPr="00E846B0">
        <w:rPr>
          <w:rFonts w:ascii="標楷體" w:hint="eastAsia"/>
          <w:spacing w:val="-4"/>
        </w:rPr>
        <w:t>，依</w:t>
      </w:r>
      <w:r>
        <w:rPr>
          <w:rFonts w:ascii="標楷體" w:hint="eastAsia"/>
          <w:spacing w:val="-4"/>
        </w:rPr>
        <w:t>本條約</w:t>
      </w:r>
      <w:r w:rsidRPr="00E846B0">
        <w:rPr>
          <w:rFonts w:ascii="標楷體" w:hint="eastAsia"/>
          <w:spacing w:val="-4"/>
        </w:rPr>
        <w:t>定計算違約金</w:t>
      </w:r>
      <w:r>
        <w:rPr>
          <w:rFonts w:hint="eastAsia"/>
          <w:color w:val="000000" w:themeColor="text1"/>
          <w:szCs w:val="28"/>
        </w:rPr>
        <w:t>。</w:t>
      </w:r>
    </w:p>
    <w:p w14:paraId="17E2C347" w14:textId="270876F3" w:rsidR="00573A67" w:rsidRPr="00573A67" w:rsidRDefault="00573A67" w:rsidP="003B6B0E">
      <w:pPr>
        <w:widowControl/>
        <w:numPr>
          <w:ilvl w:val="0"/>
          <w:numId w:val="25"/>
        </w:numPr>
        <w:spacing w:line="360" w:lineRule="auto"/>
        <w:ind w:left="1276" w:hanging="596"/>
        <w:jc w:val="both"/>
        <w:rPr>
          <w:rFonts w:ascii="標楷體"/>
          <w:spacing w:val="-4"/>
        </w:rPr>
      </w:pPr>
      <w:r w:rsidRPr="00573A67">
        <w:rPr>
          <w:rFonts w:ascii="標楷體" w:hint="eastAsia"/>
          <w:spacing w:val="-4"/>
        </w:rPr>
        <w:t>服務水準及績效，列舉如</w:t>
      </w:r>
      <w:r w:rsidR="00574A36">
        <w:rPr>
          <w:rFonts w:ascii="標楷體" w:hint="eastAsia"/>
          <w:spacing w:val="-4"/>
        </w:rPr>
        <w:t>表1</w:t>
      </w:r>
      <w:r w:rsidRPr="00573A67">
        <w:rPr>
          <w:rFonts w:ascii="標楷體" w:hint="eastAsia"/>
          <w:spacing w:val="-4"/>
        </w:rPr>
        <w:t>(同一評估項目具有二種</w:t>
      </w:r>
      <w:r w:rsidR="00574A36">
        <w:rPr>
          <w:rFonts w:ascii="標楷體" w:hint="eastAsia"/>
          <w:spacing w:val="-4"/>
        </w:rPr>
        <w:t>(</w:t>
      </w:r>
      <w:r w:rsidRPr="00573A67">
        <w:rPr>
          <w:rFonts w:ascii="標楷體" w:hint="eastAsia"/>
          <w:spacing w:val="-4"/>
        </w:rPr>
        <w:t>含</w:t>
      </w:r>
      <w:r w:rsidR="00574A36">
        <w:rPr>
          <w:rFonts w:ascii="標楷體" w:hint="eastAsia"/>
          <w:spacing w:val="-4"/>
        </w:rPr>
        <w:t>)</w:t>
      </w:r>
      <w:r w:rsidRPr="00573A67">
        <w:rPr>
          <w:rFonts w:ascii="標楷體" w:hint="eastAsia"/>
          <w:spacing w:val="-4"/>
        </w:rPr>
        <w:t>以上之評斷方式者，如廠商同時違反二種</w:t>
      </w:r>
      <w:r w:rsidR="00574A36">
        <w:rPr>
          <w:rFonts w:ascii="標楷體" w:hint="eastAsia"/>
          <w:spacing w:val="-4"/>
        </w:rPr>
        <w:t>(</w:t>
      </w:r>
      <w:r w:rsidRPr="00573A67">
        <w:rPr>
          <w:rFonts w:ascii="標楷體" w:hint="eastAsia"/>
          <w:spacing w:val="-4"/>
        </w:rPr>
        <w:t>含</w:t>
      </w:r>
      <w:r w:rsidR="00574A36">
        <w:rPr>
          <w:rFonts w:ascii="標楷體" w:hint="eastAsia"/>
          <w:spacing w:val="-4"/>
        </w:rPr>
        <w:t>)</w:t>
      </w:r>
      <w:r w:rsidRPr="00573A67">
        <w:rPr>
          <w:rFonts w:ascii="標楷體" w:hint="eastAsia"/>
          <w:spacing w:val="-4"/>
        </w:rPr>
        <w:t>以上時，其違約金係</w:t>
      </w:r>
      <w:proofErr w:type="gramStart"/>
      <w:r w:rsidRPr="00573A67">
        <w:rPr>
          <w:rFonts w:ascii="標楷體" w:hint="eastAsia"/>
          <w:spacing w:val="-4"/>
        </w:rPr>
        <w:t>採</w:t>
      </w:r>
      <w:proofErr w:type="gramEnd"/>
      <w:r w:rsidRPr="00573A67">
        <w:rPr>
          <w:rFonts w:ascii="標楷體" w:hint="eastAsia"/>
          <w:spacing w:val="-4"/>
        </w:rPr>
        <w:t>罰責較重者)</w:t>
      </w:r>
      <w:r w:rsidR="00574A36">
        <w:rPr>
          <w:rFonts w:ascii="標楷體" w:hint="eastAsia"/>
          <w:spacing w:val="-4"/>
        </w:rPr>
        <w:t>。</w:t>
      </w:r>
    </w:p>
    <w:p w14:paraId="5E447F52" w14:textId="77777777" w:rsidR="00C643DD" w:rsidRPr="002936D4" w:rsidRDefault="00C643DD" w:rsidP="00894F84">
      <w:pPr>
        <w:adjustRightInd w:val="0"/>
        <w:snapToGrid w:val="0"/>
        <w:spacing w:line="360" w:lineRule="auto"/>
        <w:ind w:left="560"/>
        <w:jc w:val="center"/>
        <w:rPr>
          <w:color w:val="000000" w:themeColor="text1"/>
          <w:szCs w:val="28"/>
        </w:rPr>
      </w:pPr>
      <w:r w:rsidRPr="002936D4">
        <w:rPr>
          <w:color w:val="000000" w:themeColor="text1"/>
          <w:szCs w:val="28"/>
        </w:rPr>
        <w:t>表</w:t>
      </w:r>
      <w:r w:rsidRPr="002936D4">
        <w:rPr>
          <w:color w:val="000000" w:themeColor="text1"/>
          <w:szCs w:val="28"/>
        </w:rPr>
        <w:t xml:space="preserve">1 </w:t>
      </w:r>
      <w:r w:rsidR="00A07A5D" w:rsidRPr="002936D4">
        <w:rPr>
          <w:color w:val="000000" w:themeColor="text1"/>
          <w:szCs w:val="28"/>
        </w:rPr>
        <w:t>服務水準及績效協議</w:t>
      </w:r>
    </w:p>
    <w:tbl>
      <w:tblPr>
        <w:tblW w:w="9557" w:type="dxa"/>
        <w:tblInd w:w="254"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985"/>
        <w:gridCol w:w="3827"/>
        <w:gridCol w:w="709"/>
        <w:gridCol w:w="2611"/>
      </w:tblGrid>
      <w:tr w:rsidR="000E1574" w:rsidRPr="002936D4" w14:paraId="0AB65523" w14:textId="77777777" w:rsidTr="00574A36">
        <w:trPr>
          <w:trHeight w:val="362"/>
          <w:tblHeader/>
        </w:trPr>
        <w:tc>
          <w:tcPr>
            <w:tcW w:w="425" w:type="dxa"/>
            <w:tcBorders>
              <w:top w:val="thinThickSmallGap" w:sz="12" w:space="0" w:color="auto"/>
              <w:bottom w:val="double" w:sz="4" w:space="0" w:color="auto"/>
            </w:tcBorders>
            <w:shd w:val="clear" w:color="auto" w:fill="D9D9D9"/>
          </w:tcPr>
          <w:p w14:paraId="04D56175" w14:textId="77777777" w:rsidR="00894F84" w:rsidRPr="004D2A10" w:rsidRDefault="00894F84" w:rsidP="00A727F7">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類別</w:t>
            </w:r>
          </w:p>
        </w:tc>
        <w:tc>
          <w:tcPr>
            <w:tcW w:w="1985" w:type="dxa"/>
            <w:tcBorders>
              <w:top w:val="thinThickSmallGap" w:sz="12" w:space="0" w:color="auto"/>
              <w:bottom w:val="double" w:sz="4" w:space="0" w:color="auto"/>
            </w:tcBorders>
            <w:shd w:val="clear" w:color="auto" w:fill="D9D9D9"/>
            <w:vAlign w:val="center"/>
          </w:tcPr>
          <w:p w14:paraId="090871DD" w14:textId="77777777" w:rsidR="00894F84" w:rsidRPr="004D2A10" w:rsidRDefault="00894F84" w:rsidP="00A727F7">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評估項目</w:t>
            </w:r>
          </w:p>
        </w:tc>
        <w:tc>
          <w:tcPr>
            <w:tcW w:w="3827" w:type="dxa"/>
            <w:tcBorders>
              <w:top w:val="thinThickSmallGap" w:sz="12" w:space="0" w:color="auto"/>
              <w:bottom w:val="double" w:sz="4" w:space="0" w:color="auto"/>
            </w:tcBorders>
            <w:shd w:val="clear" w:color="auto" w:fill="D9D9D9"/>
            <w:vAlign w:val="center"/>
          </w:tcPr>
          <w:p w14:paraId="2404F325" w14:textId="77777777" w:rsidR="00894F84" w:rsidRPr="004D2A10" w:rsidRDefault="00894F84" w:rsidP="00A727F7">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評斷方式</w:t>
            </w:r>
          </w:p>
        </w:tc>
        <w:tc>
          <w:tcPr>
            <w:tcW w:w="709" w:type="dxa"/>
            <w:tcBorders>
              <w:top w:val="thinThickSmallGap" w:sz="12" w:space="0" w:color="auto"/>
              <w:bottom w:val="double" w:sz="4" w:space="0" w:color="auto"/>
            </w:tcBorders>
            <w:shd w:val="clear" w:color="auto" w:fill="D9D9D9"/>
            <w:vAlign w:val="center"/>
          </w:tcPr>
          <w:p w14:paraId="6CF08D55" w14:textId="77777777" w:rsidR="006A009F" w:rsidRPr="004D2A10" w:rsidRDefault="00894F84" w:rsidP="006A009F">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要求</w:t>
            </w:r>
          </w:p>
          <w:p w14:paraId="636AED3D" w14:textId="77777777" w:rsidR="00894F84" w:rsidRPr="004D2A10" w:rsidRDefault="00894F84" w:rsidP="006A009F">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基準</w:t>
            </w:r>
          </w:p>
        </w:tc>
        <w:tc>
          <w:tcPr>
            <w:tcW w:w="2611" w:type="dxa"/>
            <w:tcBorders>
              <w:top w:val="thinThickSmallGap" w:sz="12" w:space="0" w:color="auto"/>
              <w:bottom w:val="double" w:sz="4" w:space="0" w:color="auto"/>
            </w:tcBorders>
            <w:shd w:val="clear" w:color="auto" w:fill="D9D9D9"/>
            <w:vAlign w:val="center"/>
          </w:tcPr>
          <w:p w14:paraId="181C24A4" w14:textId="77777777" w:rsidR="00894F84" w:rsidRPr="004D2A10" w:rsidRDefault="00894F84" w:rsidP="00A727F7">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處罰規則</w:t>
            </w:r>
          </w:p>
        </w:tc>
      </w:tr>
      <w:tr w:rsidR="004D2A10" w:rsidRPr="002936D4" w14:paraId="1C2B7A81" w14:textId="77777777" w:rsidTr="00574A36">
        <w:trPr>
          <w:cantSplit/>
          <w:trHeight w:val="1343"/>
        </w:trPr>
        <w:tc>
          <w:tcPr>
            <w:tcW w:w="425" w:type="dxa"/>
            <w:vMerge w:val="restart"/>
          </w:tcPr>
          <w:p w14:paraId="0FECE3FA" w14:textId="77777777" w:rsidR="004D2A10" w:rsidRPr="004D2A10" w:rsidRDefault="004D2A10" w:rsidP="001A3E4A">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資訊安全管理</w:t>
            </w:r>
          </w:p>
        </w:tc>
        <w:tc>
          <w:tcPr>
            <w:tcW w:w="1985" w:type="dxa"/>
          </w:tcPr>
          <w:p w14:paraId="0DF2B382" w14:textId="529FB56A" w:rsidR="004D2A10" w:rsidRPr="004D2A10" w:rsidRDefault="004D2A10" w:rsidP="001E4737">
            <w:pPr>
              <w:rPr>
                <w:color w:val="000000" w:themeColor="text1"/>
                <w:sz w:val="26"/>
                <w:szCs w:val="26"/>
              </w:rPr>
            </w:pPr>
            <w:r w:rsidRPr="004D2A10">
              <w:rPr>
                <w:color w:val="000000" w:themeColor="text1"/>
                <w:sz w:val="26"/>
                <w:szCs w:val="26"/>
              </w:rPr>
              <w:t>配合本會驗</w:t>
            </w:r>
            <w:r w:rsidR="00532F5F">
              <w:rPr>
                <w:rFonts w:hint="eastAsia"/>
                <w:color w:val="000000" w:themeColor="text1"/>
                <w:sz w:val="26"/>
                <w:szCs w:val="26"/>
              </w:rPr>
              <w:t>證</w:t>
            </w:r>
            <w:r w:rsidRPr="004D2A10">
              <w:rPr>
                <w:color w:val="000000" w:themeColor="text1"/>
                <w:sz w:val="26"/>
                <w:szCs w:val="26"/>
              </w:rPr>
              <w:t>稽核抽查各項活動紀錄正確性</w:t>
            </w:r>
          </w:p>
        </w:tc>
        <w:tc>
          <w:tcPr>
            <w:tcW w:w="3827" w:type="dxa"/>
          </w:tcPr>
          <w:p w14:paraId="32DD32DB" w14:textId="792B8E3D" w:rsidR="004D2A10" w:rsidRPr="004D2A10" w:rsidRDefault="004D2A10" w:rsidP="00603C88">
            <w:pPr>
              <w:rPr>
                <w:color w:val="000000" w:themeColor="text1"/>
                <w:sz w:val="26"/>
                <w:szCs w:val="26"/>
              </w:rPr>
            </w:pPr>
            <w:r w:rsidRPr="004D2A10">
              <w:rPr>
                <w:color w:val="000000" w:themeColor="text1"/>
                <w:sz w:val="26"/>
                <w:szCs w:val="26"/>
              </w:rPr>
              <w:t>正確性須達</w:t>
            </w:r>
            <w:r w:rsidR="00FF2104">
              <w:rPr>
                <w:color w:val="000000" w:themeColor="text1"/>
                <w:sz w:val="26"/>
                <w:szCs w:val="26"/>
              </w:rPr>
              <w:t>90</w:t>
            </w:r>
            <w:r w:rsidRPr="004D2A10">
              <w:rPr>
                <w:color w:val="000000" w:themeColor="text1"/>
                <w:sz w:val="26"/>
                <w:szCs w:val="26"/>
              </w:rPr>
              <w:t>%(</w:t>
            </w:r>
            <w:r w:rsidRPr="004D2A10">
              <w:rPr>
                <w:color w:val="000000" w:themeColor="text1"/>
                <w:sz w:val="26"/>
                <w:szCs w:val="26"/>
              </w:rPr>
              <w:t>含</w:t>
            </w:r>
            <w:r w:rsidRPr="004D2A10">
              <w:rPr>
                <w:color w:val="000000" w:themeColor="text1"/>
                <w:sz w:val="26"/>
                <w:szCs w:val="26"/>
              </w:rPr>
              <w:t>)</w:t>
            </w:r>
            <w:r w:rsidRPr="004D2A10">
              <w:rPr>
                <w:color w:val="000000" w:themeColor="text1"/>
                <w:sz w:val="26"/>
                <w:szCs w:val="26"/>
              </w:rPr>
              <w:t>以上。</w:t>
            </w:r>
            <w:r w:rsidRPr="004D2A10">
              <w:rPr>
                <w:color w:val="000000" w:themeColor="text1"/>
                <w:sz w:val="26"/>
                <w:szCs w:val="26"/>
              </w:rPr>
              <w:t>(</w:t>
            </w:r>
            <w:r w:rsidRPr="004D2A10">
              <w:rPr>
                <w:color w:val="000000" w:themeColor="text1"/>
                <w:sz w:val="26"/>
                <w:szCs w:val="26"/>
              </w:rPr>
              <w:t>正確件數</w:t>
            </w:r>
            <w:r w:rsidRPr="004D2A10">
              <w:rPr>
                <w:color w:val="000000" w:themeColor="text1"/>
                <w:sz w:val="26"/>
                <w:szCs w:val="26"/>
              </w:rPr>
              <w:t>/</w:t>
            </w:r>
            <w:r w:rsidRPr="004D2A10">
              <w:rPr>
                <w:color w:val="000000" w:themeColor="text1"/>
                <w:sz w:val="26"/>
                <w:szCs w:val="26"/>
              </w:rPr>
              <w:t>抽查件數</w:t>
            </w:r>
            <w:r w:rsidR="00574A36">
              <w:rPr>
                <w:rFonts w:hint="eastAsia"/>
                <w:color w:val="000000" w:themeColor="text1"/>
                <w:sz w:val="26"/>
                <w:szCs w:val="26"/>
              </w:rPr>
              <w:t>，</w:t>
            </w:r>
            <w:r w:rsidR="00574A36" w:rsidRPr="004D2A10">
              <w:rPr>
                <w:color w:val="000000" w:themeColor="text1"/>
                <w:sz w:val="26"/>
                <w:szCs w:val="26"/>
              </w:rPr>
              <w:t>包括</w:t>
            </w:r>
            <w:r w:rsidR="00574A36" w:rsidRPr="004D2A10">
              <w:rPr>
                <w:color w:val="000000" w:themeColor="text1"/>
                <w:sz w:val="26"/>
                <w:szCs w:val="26"/>
              </w:rPr>
              <w:t>Firewall Policy</w:t>
            </w:r>
            <w:r w:rsidR="00574A36" w:rsidRPr="004D2A10">
              <w:rPr>
                <w:color w:val="000000" w:themeColor="text1"/>
                <w:sz w:val="26"/>
                <w:szCs w:val="26"/>
              </w:rPr>
              <w:t>、人員與系統帳號、機房門禁權限等</w:t>
            </w:r>
            <w:r w:rsidR="00574A36" w:rsidRPr="004D2A10">
              <w:rPr>
                <w:color w:val="000000" w:themeColor="text1"/>
                <w:sz w:val="26"/>
                <w:szCs w:val="26"/>
              </w:rPr>
              <w:t>)</w:t>
            </w:r>
          </w:p>
        </w:tc>
        <w:tc>
          <w:tcPr>
            <w:tcW w:w="709" w:type="dxa"/>
          </w:tcPr>
          <w:p w14:paraId="6AF4D0F9" w14:textId="77777777" w:rsidR="004D2A10" w:rsidRPr="004D2A10" w:rsidRDefault="004D2A10" w:rsidP="006A009F">
            <w:pPr>
              <w:jc w:val="center"/>
              <w:rPr>
                <w:color w:val="000000" w:themeColor="text1"/>
                <w:sz w:val="26"/>
                <w:szCs w:val="26"/>
              </w:rPr>
            </w:pPr>
            <w:r w:rsidRPr="004D2A10">
              <w:rPr>
                <w:color w:val="000000" w:themeColor="text1"/>
                <w:sz w:val="26"/>
                <w:szCs w:val="26"/>
              </w:rPr>
              <w:t>每次</w:t>
            </w:r>
          </w:p>
          <w:p w14:paraId="4D01E35B" w14:textId="77777777" w:rsidR="004D2A10" w:rsidRPr="004D2A10" w:rsidRDefault="004D2A10" w:rsidP="006A009F">
            <w:pPr>
              <w:jc w:val="center"/>
              <w:rPr>
                <w:color w:val="000000" w:themeColor="text1"/>
                <w:sz w:val="26"/>
                <w:szCs w:val="26"/>
              </w:rPr>
            </w:pPr>
            <w:r w:rsidRPr="004D2A10">
              <w:rPr>
                <w:color w:val="000000" w:themeColor="text1"/>
                <w:sz w:val="26"/>
                <w:szCs w:val="26"/>
              </w:rPr>
              <w:t>統計</w:t>
            </w:r>
          </w:p>
        </w:tc>
        <w:tc>
          <w:tcPr>
            <w:tcW w:w="2611" w:type="dxa"/>
          </w:tcPr>
          <w:p w14:paraId="5C7C007C" w14:textId="77777777" w:rsidR="004D2A10" w:rsidRPr="004D2A10" w:rsidRDefault="004D2A10" w:rsidP="001A3E4A">
            <w:pPr>
              <w:rPr>
                <w:color w:val="000000" w:themeColor="text1"/>
                <w:sz w:val="26"/>
                <w:szCs w:val="26"/>
              </w:rPr>
            </w:pPr>
            <w:r w:rsidRPr="004D2A10">
              <w:rPr>
                <w:color w:val="000000" w:themeColor="text1"/>
                <w:sz w:val="26"/>
                <w:szCs w:val="26"/>
              </w:rPr>
              <w:t>未達</w:t>
            </w:r>
            <w:r w:rsidR="00FF2104">
              <w:rPr>
                <w:color w:val="000000" w:themeColor="text1"/>
                <w:sz w:val="26"/>
                <w:szCs w:val="26"/>
              </w:rPr>
              <w:t>90</w:t>
            </w:r>
            <w:r w:rsidRPr="004D2A10">
              <w:rPr>
                <w:color w:val="000000" w:themeColor="text1"/>
                <w:sz w:val="26"/>
                <w:szCs w:val="26"/>
              </w:rPr>
              <w:t>%</w:t>
            </w:r>
            <w:r w:rsidRPr="004D2A10">
              <w:rPr>
                <w:color w:val="000000" w:themeColor="text1"/>
                <w:sz w:val="26"/>
                <w:szCs w:val="26"/>
              </w:rPr>
              <w:t>，每減少</w:t>
            </w:r>
            <w:r w:rsidRPr="004D2A10">
              <w:rPr>
                <w:color w:val="000000" w:themeColor="text1"/>
                <w:sz w:val="26"/>
                <w:szCs w:val="26"/>
              </w:rPr>
              <w:t>1%</w:t>
            </w:r>
            <w:proofErr w:type="gramStart"/>
            <w:r w:rsidRPr="004D2A10">
              <w:rPr>
                <w:color w:val="000000" w:themeColor="text1"/>
                <w:sz w:val="26"/>
                <w:szCs w:val="26"/>
              </w:rPr>
              <w:t>計罰</w:t>
            </w:r>
            <w:r w:rsidRPr="004D2A10">
              <w:rPr>
                <w:color w:val="000000" w:themeColor="text1"/>
                <w:sz w:val="26"/>
                <w:szCs w:val="26"/>
              </w:rPr>
              <w:t>1</w:t>
            </w:r>
            <w:r w:rsidRPr="004D2A10">
              <w:rPr>
                <w:color w:val="000000" w:themeColor="text1"/>
                <w:sz w:val="26"/>
                <w:szCs w:val="26"/>
              </w:rPr>
              <w:t>點</w:t>
            </w:r>
            <w:proofErr w:type="gramEnd"/>
            <w:r>
              <w:rPr>
                <w:color w:val="000000" w:themeColor="text1"/>
                <w:sz w:val="26"/>
                <w:szCs w:val="26"/>
              </w:rPr>
              <w:t>，不足</w:t>
            </w:r>
            <w:r>
              <w:rPr>
                <w:color w:val="000000" w:themeColor="text1"/>
                <w:sz w:val="26"/>
                <w:szCs w:val="26"/>
              </w:rPr>
              <w:t>1%</w:t>
            </w:r>
            <w:r>
              <w:rPr>
                <w:color w:val="000000" w:themeColor="text1"/>
                <w:sz w:val="26"/>
                <w:szCs w:val="26"/>
              </w:rPr>
              <w:t>以</w:t>
            </w:r>
            <w:r>
              <w:rPr>
                <w:color w:val="000000" w:themeColor="text1"/>
                <w:sz w:val="26"/>
                <w:szCs w:val="26"/>
              </w:rPr>
              <w:t>1%</w:t>
            </w:r>
            <w:r>
              <w:rPr>
                <w:color w:val="000000" w:themeColor="text1"/>
                <w:sz w:val="26"/>
                <w:szCs w:val="26"/>
              </w:rPr>
              <w:t>計</w:t>
            </w:r>
          </w:p>
        </w:tc>
      </w:tr>
      <w:tr w:rsidR="004D2A10" w:rsidRPr="002936D4" w14:paraId="5302564F" w14:textId="77777777" w:rsidTr="00574A36">
        <w:trPr>
          <w:cantSplit/>
          <w:trHeight w:val="669"/>
        </w:trPr>
        <w:tc>
          <w:tcPr>
            <w:tcW w:w="425" w:type="dxa"/>
            <w:vMerge/>
          </w:tcPr>
          <w:p w14:paraId="4B075817" w14:textId="77777777" w:rsidR="004D2A10" w:rsidRPr="004D2A10" w:rsidRDefault="004D2A10" w:rsidP="001A3E4A">
            <w:pPr>
              <w:pStyle w:val="aff1"/>
              <w:spacing w:line="240" w:lineRule="auto"/>
              <w:ind w:leftChars="0" w:left="0" w:firstLineChars="0" w:firstLine="0"/>
              <w:jc w:val="center"/>
              <w:rPr>
                <w:color w:val="000000" w:themeColor="text1"/>
                <w:sz w:val="26"/>
                <w:szCs w:val="26"/>
              </w:rPr>
            </w:pPr>
          </w:p>
        </w:tc>
        <w:tc>
          <w:tcPr>
            <w:tcW w:w="1985" w:type="dxa"/>
            <w:vMerge w:val="restart"/>
          </w:tcPr>
          <w:p w14:paraId="73CB5127" w14:textId="77777777" w:rsidR="004D2A10" w:rsidRPr="004D2A10" w:rsidRDefault="004D2A10" w:rsidP="00811E35">
            <w:pPr>
              <w:pStyle w:val="aff1"/>
              <w:spacing w:line="240" w:lineRule="auto"/>
              <w:ind w:leftChars="0" w:left="0" w:firstLineChars="0" w:firstLine="0"/>
              <w:jc w:val="both"/>
              <w:rPr>
                <w:color w:val="000000" w:themeColor="text1"/>
                <w:sz w:val="26"/>
                <w:szCs w:val="26"/>
              </w:rPr>
            </w:pPr>
            <w:proofErr w:type="gramStart"/>
            <w:r w:rsidRPr="004D2A10">
              <w:rPr>
                <w:color w:val="000000" w:themeColor="text1"/>
                <w:sz w:val="26"/>
                <w:szCs w:val="26"/>
              </w:rPr>
              <w:t>資安健</w:t>
            </w:r>
            <w:proofErr w:type="gramEnd"/>
            <w:r w:rsidRPr="004D2A10">
              <w:rPr>
                <w:color w:val="000000" w:themeColor="text1"/>
                <w:sz w:val="26"/>
                <w:szCs w:val="26"/>
              </w:rPr>
              <w:t>診</w:t>
            </w:r>
          </w:p>
        </w:tc>
        <w:tc>
          <w:tcPr>
            <w:tcW w:w="3827" w:type="dxa"/>
          </w:tcPr>
          <w:p w14:paraId="59F54D76" w14:textId="77777777" w:rsidR="004D2A10" w:rsidRPr="004D2A10" w:rsidRDefault="004D2A10" w:rsidP="00FF2104">
            <w:pPr>
              <w:rPr>
                <w:color w:val="000000" w:themeColor="text1"/>
                <w:sz w:val="26"/>
                <w:szCs w:val="26"/>
              </w:rPr>
            </w:pPr>
            <w:proofErr w:type="gramStart"/>
            <w:r w:rsidRPr="004D2A10">
              <w:rPr>
                <w:color w:val="000000" w:themeColor="text1"/>
                <w:sz w:val="26"/>
                <w:szCs w:val="26"/>
              </w:rPr>
              <w:t>資安健</w:t>
            </w:r>
            <w:proofErr w:type="gramEnd"/>
            <w:r w:rsidRPr="004D2A10">
              <w:rPr>
                <w:color w:val="000000" w:themeColor="text1"/>
                <w:sz w:val="26"/>
                <w:szCs w:val="26"/>
              </w:rPr>
              <w:t>診時，使用者電腦</w:t>
            </w:r>
            <w:r w:rsidRPr="004D2A10">
              <w:rPr>
                <w:rFonts w:hint="eastAsia"/>
                <w:color w:val="000000" w:themeColor="text1"/>
                <w:sz w:val="26"/>
                <w:szCs w:val="26"/>
              </w:rPr>
              <w:t>及伺服主機</w:t>
            </w:r>
            <w:r w:rsidRPr="004D2A10">
              <w:rPr>
                <w:color w:val="000000" w:themeColor="text1"/>
                <w:sz w:val="26"/>
                <w:szCs w:val="26"/>
              </w:rPr>
              <w:t>故障率需小於</w:t>
            </w:r>
            <w:r w:rsidR="00FF2104">
              <w:rPr>
                <w:color w:val="000000" w:themeColor="text1"/>
                <w:sz w:val="26"/>
                <w:szCs w:val="26"/>
              </w:rPr>
              <w:t>1</w:t>
            </w:r>
            <w:r w:rsidRPr="004D2A10">
              <w:rPr>
                <w:color w:val="000000" w:themeColor="text1"/>
                <w:sz w:val="26"/>
                <w:szCs w:val="26"/>
              </w:rPr>
              <w:t>%</w:t>
            </w:r>
          </w:p>
        </w:tc>
        <w:tc>
          <w:tcPr>
            <w:tcW w:w="709" w:type="dxa"/>
            <w:vAlign w:val="center"/>
          </w:tcPr>
          <w:p w14:paraId="32A9914B" w14:textId="77777777" w:rsidR="004D2A10" w:rsidRPr="004D2A10" w:rsidRDefault="004D2A10" w:rsidP="006A009F">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2E37B387" w14:textId="77777777" w:rsidR="004D2A10" w:rsidRPr="004D2A10" w:rsidRDefault="004D2A10" w:rsidP="006A009F">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29EF0E3F" w14:textId="77777777" w:rsidR="004D2A10" w:rsidRPr="004D2A10" w:rsidRDefault="004D2A10" w:rsidP="00950232">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故障率每逾</w:t>
            </w:r>
            <w:r w:rsidR="00FF2104">
              <w:rPr>
                <w:color w:val="000000" w:themeColor="text1"/>
                <w:sz w:val="26"/>
                <w:szCs w:val="26"/>
              </w:rPr>
              <w:t>1</w:t>
            </w:r>
            <w:r w:rsidRPr="004D2A10">
              <w:rPr>
                <w:color w:val="000000" w:themeColor="text1"/>
                <w:sz w:val="26"/>
                <w:szCs w:val="26"/>
              </w:rPr>
              <w:t>%</w:t>
            </w:r>
            <w:proofErr w:type="gramStart"/>
            <w:r w:rsidRPr="004D2A10">
              <w:rPr>
                <w:color w:val="000000" w:themeColor="text1"/>
                <w:sz w:val="26"/>
                <w:szCs w:val="26"/>
              </w:rPr>
              <w:t>計罰</w:t>
            </w:r>
            <w:r w:rsidRPr="004D2A10">
              <w:rPr>
                <w:color w:val="000000" w:themeColor="text1"/>
                <w:sz w:val="26"/>
                <w:szCs w:val="26"/>
              </w:rPr>
              <w:t>1</w:t>
            </w:r>
            <w:r w:rsidRPr="004D2A10">
              <w:rPr>
                <w:color w:val="000000" w:themeColor="text1"/>
                <w:sz w:val="26"/>
                <w:szCs w:val="26"/>
              </w:rPr>
              <w:t>點</w:t>
            </w:r>
            <w:proofErr w:type="gramEnd"/>
            <w:r>
              <w:rPr>
                <w:color w:val="000000" w:themeColor="text1"/>
                <w:sz w:val="26"/>
                <w:szCs w:val="26"/>
              </w:rPr>
              <w:t>，不足</w:t>
            </w:r>
            <w:r>
              <w:rPr>
                <w:color w:val="000000" w:themeColor="text1"/>
                <w:sz w:val="26"/>
                <w:szCs w:val="26"/>
              </w:rPr>
              <w:t>1%</w:t>
            </w:r>
            <w:r>
              <w:rPr>
                <w:color w:val="000000" w:themeColor="text1"/>
                <w:sz w:val="26"/>
                <w:szCs w:val="26"/>
              </w:rPr>
              <w:t>以</w:t>
            </w:r>
            <w:r>
              <w:rPr>
                <w:color w:val="000000" w:themeColor="text1"/>
                <w:sz w:val="26"/>
                <w:szCs w:val="26"/>
              </w:rPr>
              <w:t>1%</w:t>
            </w:r>
            <w:r>
              <w:rPr>
                <w:color w:val="000000" w:themeColor="text1"/>
                <w:sz w:val="26"/>
                <w:szCs w:val="26"/>
              </w:rPr>
              <w:t>計</w:t>
            </w:r>
          </w:p>
        </w:tc>
      </w:tr>
      <w:tr w:rsidR="004D2A10" w:rsidRPr="002936D4" w14:paraId="4A789E5A" w14:textId="77777777" w:rsidTr="00574A36">
        <w:trPr>
          <w:cantSplit/>
          <w:trHeight w:val="669"/>
        </w:trPr>
        <w:tc>
          <w:tcPr>
            <w:tcW w:w="425" w:type="dxa"/>
            <w:vMerge/>
          </w:tcPr>
          <w:p w14:paraId="1BB60339" w14:textId="77777777" w:rsidR="004D2A10" w:rsidRPr="004D2A10" w:rsidRDefault="004D2A10" w:rsidP="00603C88">
            <w:pPr>
              <w:pStyle w:val="aff1"/>
              <w:spacing w:line="240" w:lineRule="auto"/>
              <w:ind w:leftChars="0" w:left="0" w:firstLineChars="0" w:firstLine="0"/>
              <w:jc w:val="center"/>
              <w:rPr>
                <w:color w:val="000000" w:themeColor="text1"/>
                <w:sz w:val="26"/>
                <w:szCs w:val="26"/>
              </w:rPr>
            </w:pPr>
          </w:p>
        </w:tc>
        <w:tc>
          <w:tcPr>
            <w:tcW w:w="1985" w:type="dxa"/>
            <w:vMerge/>
          </w:tcPr>
          <w:p w14:paraId="30A6521D" w14:textId="77777777" w:rsidR="004D2A10" w:rsidRPr="004D2A10" w:rsidRDefault="004D2A10" w:rsidP="00603C88">
            <w:pPr>
              <w:pStyle w:val="aff1"/>
              <w:spacing w:line="240" w:lineRule="auto"/>
              <w:ind w:leftChars="0" w:left="0" w:firstLineChars="0" w:firstLine="0"/>
              <w:jc w:val="both"/>
              <w:rPr>
                <w:color w:val="000000" w:themeColor="text1"/>
                <w:sz w:val="26"/>
                <w:szCs w:val="26"/>
              </w:rPr>
            </w:pPr>
          </w:p>
        </w:tc>
        <w:tc>
          <w:tcPr>
            <w:tcW w:w="3827" w:type="dxa"/>
          </w:tcPr>
          <w:p w14:paraId="77A8E30C" w14:textId="77777777" w:rsidR="004D2A10" w:rsidRPr="004D2A10" w:rsidRDefault="004D2A10" w:rsidP="00603C88">
            <w:pPr>
              <w:rPr>
                <w:color w:val="000000" w:themeColor="text1"/>
                <w:sz w:val="26"/>
                <w:szCs w:val="26"/>
              </w:rPr>
            </w:pPr>
            <w:proofErr w:type="gramStart"/>
            <w:r w:rsidRPr="004D2A10">
              <w:rPr>
                <w:color w:val="000000" w:themeColor="text1"/>
                <w:sz w:val="26"/>
                <w:szCs w:val="26"/>
              </w:rPr>
              <w:t>資安健</w:t>
            </w:r>
            <w:proofErr w:type="gramEnd"/>
            <w:r w:rsidRPr="004D2A10">
              <w:rPr>
                <w:color w:val="000000" w:themeColor="text1"/>
                <w:sz w:val="26"/>
                <w:szCs w:val="26"/>
              </w:rPr>
              <w:t>診所造成的</w:t>
            </w:r>
            <w:r w:rsidRPr="004D2A10">
              <w:rPr>
                <w:rFonts w:hint="eastAsia"/>
                <w:color w:val="000000" w:themeColor="text1"/>
                <w:sz w:val="26"/>
                <w:szCs w:val="26"/>
              </w:rPr>
              <w:t>使用者電腦</w:t>
            </w:r>
            <w:r w:rsidRPr="004D2A10">
              <w:rPr>
                <w:color w:val="000000" w:themeColor="text1"/>
                <w:sz w:val="26"/>
                <w:szCs w:val="26"/>
              </w:rPr>
              <w:t>故障，</w:t>
            </w:r>
            <w:r w:rsidRPr="004D2A10">
              <w:rPr>
                <w:rFonts w:hint="eastAsia"/>
                <w:color w:val="000000" w:themeColor="text1"/>
                <w:sz w:val="26"/>
                <w:szCs w:val="26"/>
              </w:rPr>
              <w:t>需於</w:t>
            </w:r>
            <w:r w:rsidRPr="004D2A10">
              <w:rPr>
                <w:rFonts w:hint="eastAsia"/>
                <w:color w:val="000000" w:themeColor="text1"/>
                <w:sz w:val="26"/>
                <w:szCs w:val="26"/>
              </w:rPr>
              <w:t>8</w:t>
            </w:r>
            <w:r w:rsidRPr="004D2A10">
              <w:rPr>
                <w:color w:val="000000" w:themeColor="text1"/>
                <w:sz w:val="26"/>
                <w:szCs w:val="26"/>
              </w:rPr>
              <w:t>小時內修復完成</w:t>
            </w:r>
          </w:p>
        </w:tc>
        <w:tc>
          <w:tcPr>
            <w:tcW w:w="709" w:type="dxa"/>
            <w:vAlign w:val="center"/>
          </w:tcPr>
          <w:p w14:paraId="251B2C43" w14:textId="77777777" w:rsidR="004D2A10" w:rsidRPr="004D2A10" w:rsidRDefault="004D2A10" w:rsidP="00603C88">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1E7DC535" w14:textId="77777777" w:rsidR="004D2A10" w:rsidRPr="004D2A10" w:rsidRDefault="004D2A10" w:rsidP="00603C88">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5A0344F0" w14:textId="77777777" w:rsidR="004D2A10" w:rsidRPr="004D2A10" w:rsidRDefault="004D2A10" w:rsidP="00603C88">
            <w:pPr>
              <w:pStyle w:val="aff1"/>
              <w:spacing w:line="240" w:lineRule="auto"/>
              <w:ind w:leftChars="0" w:left="0" w:firstLineChars="0" w:firstLine="0"/>
              <w:jc w:val="both"/>
              <w:rPr>
                <w:color w:val="000000" w:themeColor="text1"/>
                <w:sz w:val="26"/>
                <w:szCs w:val="26"/>
              </w:rPr>
            </w:pPr>
            <w:r w:rsidRPr="004D2A10">
              <w:rPr>
                <w:color w:val="000000" w:themeColor="text1"/>
                <w:spacing w:val="-10"/>
                <w:sz w:val="26"/>
                <w:szCs w:val="26"/>
              </w:rPr>
              <w:t>每逾</w:t>
            </w:r>
            <w:proofErr w:type="gramStart"/>
            <w:r w:rsidRPr="004D2A10">
              <w:rPr>
                <w:rFonts w:hint="eastAsia"/>
                <w:color w:val="000000" w:themeColor="text1"/>
                <w:spacing w:val="-10"/>
                <w:sz w:val="26"/>
                <w:szCs w:val="26"/>
              </w:rPr>
              <w:t>4</w:t>
            </w:r>
            <w:r w:rsidRPr="004D2A10">
              <w:rPr>
                <w:color w:val="000000" w:themeColor="text1"/>
                <w:spacing w:val="-10"/>
                <w:sz w:val="26"/>
                <w:szCs w:val="26"/>
              </w:rPr>
              <w:t>小時計罰</w:t>
            </w:r>
            <w:r w:rsidRPr="004D2A10">
              <w:rPr>
                <w:color w:val="000000" w:themeColor="text1"/>
                <w:spacing w:val="-10"/>
                <w:sz w:val="26"/>
                <w:szCs w:val="26"/>
              </w:rPr>
              <w:t>1</w:t>
            </w:r>
            <w:r w:rsidRPr="004D2A10">
              <w:rPr>
                <w:color w:val="000000" w:themeColor="text1"/>
                <w:spacing w:val="-10"/>
                <w:sz w:val="26"/>
                <w:szCs w:val="26"/>
              </w:rPr>
              <w:t>點</w:t>
            </w:r>
            <w:proofErr w:type="gramEnd"/>
            <w:r w:rsidR="00110021">
              <w:rPr>
                <w:color w:val="000000" w:themeColor="text1"/>
                <w:spacing w:val="-10"/>
                <w:sz w:val="26"/>
                <w:szCs w:val="26"/>
              </w:rPr>
              <w:t>，不足</w:t>
            </w:r>
            <w:r w:rsidR="00110021">
              <w:rPr>
                <w:color w:val="000000" w:themeColor="text1"/>
                <w:spacing w:val="-10"/>
                <w:sz w:val="26"/>
                <w:szCs w:val="26"/>
              </w:rPr>
              <w:t>4</w:t>
            </w:r>
            <w:r w:rsidR="00110021">
              <w:rPr>
                <w:color w:val="000000" w:themeColor="text1"/>
                <w:spacing w:val="-10"/>
                <w:sz w:val="26"/>
                <w:szCs w:val="26"/>
              </w:rPr>
              <w:t>小時以</w:t>
            </w:r>
            <w:r w:rsidR="00110021">
              <w:rPr>
                <w:color w:val="000000" w:themeColor="text1"/>
                <w:spacing w:val="-10"/>
                <w:sz w:val="26"/>
                <w:szCs w:val="26"/>
              </w:rPr>
              <w:t>4</w:t>
            </w:r>
            <w:r w:rsidR="00110021">
              <w:rPr>
                <w:color w:val="000000" w:themeColor="text1"/>
                <w:spacing w:val="-10"/>
                <w:sz w:val="26"/>
                <w:szCs w:val="26"/>
              </w:rPr>
              <w:t>小時計</w:t>
            </w:r>
          </w:p>
        </w:tc>
      </w:tr>
      <w:tr w:rsidR="004D2A10" w:rsidRPr="002936D4" w14:paraId="64128FFD" w14:textId="77777777" w:rsidTr="00574A36">
        <w:trPr>
          <w:cantSplit/>
          <w:trHeight w:val="736"/>
        </w:trPr>
        <w:tc>
          <w:tcPr>
            <w:tcW w:w="425" w:type="dxa"/>
            <w:vMerge/>
          </w:tcPr>
          <w:p w14:paraId="105FC382" w14:textId="77777777" w:rsidR="004D2A10" w:rsidRPr="004D2A10" w:rsidRDefault="004D2A10" w:rsidP="00603C88">
            <w:pPr>
              <w:pStyle w:val="aff1"/>
              <w:spacing w:line="240" w:lineRule="auto"/>
              <w:ind w:leftChars="0" w:left="0" w:firstLineChars="0" w:firstLine="0"/>
              <w:jc w:val="center"/>
              <w:rPr>
                <w:color w:val="000000" w:themeColor="text1"/>
                <w:sz w:val="26"/>
                <w:szCs w:val="26"/>
              </w:rPr>
            </w:pPr>
          </w:p>
        </w:tc>
        <w:tc>
          <w:tcPr>
            <w:tcW w:w="1985" w:type="dxa"/>
            <w:vMerge/>
          </w:tcPr>
          <w:p w14:paraId="44DBF96A" w14:textId="77777777" w:rsidR="004D2A10" w:rsidRPr="004D2A10" w:rsidRDefault="004D2A10" w:rsidP="00603C88">
            <w:pPr>
              <w:pStyle w:val="aff1"/>
              <w:spacing w:line="240" w:lineRule="auto"/>
              <w:ind w:leftChars="0" w:left="0" w:firstLineChars="0" w:firstLine="0"/>
              <w:jc w:val="both"/>
              <w:rPr>
                <w:color w:val="000000" w:themeColor="text1"/>
                <w:sz w:val="26"/>
                <w:szCs w:val="26"/>
              </w:rPr>
            </w:pPr>
          </w:p>
        </w:tc>
        <w:tc>
          <w:tcPr>
            <w:tcW w:w="3827" w:type="dxa"/>
          </w:tcPr>
          <w:p w14:paraId="45FC3146" w14:textId="77777777" w:rsidR="004D2A10" w:rsidRPr="004D2A10" w:rsidRDefault="004D2A10" w:rsidP="00603C88">
            <w:pPr>
              <w:rPr>
                <w:color w:val="000000" w:themeColor="text1"/>
                <w:sz w:val="26"/>
                <w:szCs w:val="26"/>
              </w:rPr>
            </w:pPr>
            <w:proofErr w:type="gramStart"/>
            <w:r w:rsidRPr="004D2A10">
              <w:rPr>
                <w:color w:val="000000" w:themeColor="text1"/>
                <w:sz w:val="26"/>
                <w:szCs w:val="26"/>
              </w:rPr>
              <w:t>資安健</w:t>
            </w:r>
            <w:proofErr w:type="gramEnd"/>
            <w:r w:rsidRPr="004D2A10">
              <w:rPr>
                <w:color w:val="000000" w:themeColor="text1"/>
                <w:sz w:val="26"/>
                <w:szCs w:val="26"/>
              </w:rPr>
              <w:t>診所造成的伺服器主機故障，</w:t>
            </w:r>
            <w:r w:rsidRPr="004D2A10">
              <w:rPr>
                <w:rFonts w:hint="eastAsia"/>
                <w:color w:val="000000" w:themeColor="text1"/>
                <w:sz w:val="26"/>
                <w:szCs w:val="26"/>
              </w:rPr>
              <w:t>需於</w:t>
            </w:r>
            <w:r w:rsidRPr="004D2A10">
              <w:rPr>
                <w:color w:val="000000" w:themeColor="text1"/>
                <w:sz w:val="26"/>
                <w:szCs w:val="26"/>
              </w:rPr>
              <w:t>24</w:t>
            </w:r>
            <w:r w:rsidRPr="004D2A10">
              <w:rPr>
                <w:color w:val="000000" w:themeColor="text1"/>
                <w:sz w:val="26"/>
                <w:szCs w:val="26"/>
              </w:rPr>
              <w:t>小時內修復完成</w:t>
            </w:r>
          </w:p>
        </w:tc>
        <w:tc>
          <w:tcPr>
            <w:tcW w:w="709" w:type="dxa"/>
            <w:vAlign w:val="center"/>
          </w:tcPr>
          <w:p w14:paraId="76FB1521" w14:textId="77777777" w:rsidR="004D2A10" w:rsidRPr="004D2A10" w:rsidRDefault="004D2A10" w:rsidP="00603C88">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196696DD" w14:textId="77777777" w:rsidR="004D2A10" w:rsidRPr="004D2A10" w:rsidRDefault="004D2A10" w:rsidP="00603C88">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0FB66A24" w14:textId="77777777" w:rsidR="004D2A10" w:rsidRPr="004D2A10" w:rsidRDefault="004D2A10" w:rsidP="00603C88">
            <w:pPr>
              <w:pStyle w:val="aff1"/>
              <w:spacing w:line="240" w:lineRule="auto"/>
              <w:ind w:leftChars="0" w:left="0" w:firstLineChars="0" w:firstLine="0"/>
              <w:jc w:val="both"/>
              <w:rPr>
                <w:color w:val="000000" w:themeColor="text1"/>
                <w:sz w:val="26"/>
                <w:szCs w:val="26"/>
              </w:rPr>
            </w:pPr>
            <w:r w:rsidRPr="004D2A10">
              <w:rPr>
                <w:color w:val="000000" w:themeColor="text1"/>
                <w:spacing w:val="-10"/>
                <w:sz w:val="26"/>
                <w:szCs w:val="26"/>
              </w:rPr>
              <w:t>每逾</w:t>
            </w:r>
            <w:proofErr w:type="gramStart"/>
            <w:r w:rsidRPr="004D2A10">
              <w:rPr>
                <w:rFonts w:hint="eastAsia"/>
                <w:color w:val="000000" w:themeColor="text1"/>
                <w:spacing w:val="-10"/>
                <w:sz w:val="26"/>
                <w:szCs w:val="26"/>
              </w:rPr>
              <w:t>4</w:t>
            </w:r>
            <w:r w:rsidRPr="004D2A10">
              <w:rPr>
                <w:color w:val="000000" w:themeColor="text1"/>
                <w:spacing w:val="-10"/>
                <w:sz w:val="26"/>
                <w:szCs w:val="26"/>
              </w:rPr>
              <w:t>小時計罰</w:t>
            </w:r>
            <w:r w:rsidRPr="004D2A10">
              <w:rPr>
                <w:color w:val="000000" w:themeColor="text1"/>
                <w:spacing w:val="-10"/>
                <w:sz w:val="26"/>
                <w:szCs w:val="26"/>
              </w:rPr>
              <w:t>1</w:t>
            </w:r>
            <w:r w:rsidRPr="004D2A10">
              <w:rPr>
                <w:color w:val="000000" w:themeColor="text1"/>
                <w:spacing w:val="-10"/>
                <w:sz w:val="26"/>
                <w:szCs w:val="26"/>
              </w:rPr>
              <w:t>點</w:t>
            </w:r>
            <w:proofErr w:type="gramEnd"/>
            <w:r w:rsidR="00110021">
              <w:rPr>
                <w:color w:val="000000" w:themeColor="text1"/>
                <w:spacing w:val="-10"/>
                <w:sz w:val="26"/>
                <w:szCs w:val="26"/>
              </w:rPr>
              <w:t>，不足</w:t>
            </w:r>
            <w:r w:rsidR="00110021">
              <w:rPr>
                <w:color w:val="000000" w:themeColor="text1"/>
                <w:spacing w:val="-10"/>
                <w:sz w:val="26"/>
                <w:szCs w:val="26"/>
              </w:rPr>
              <w:t>4</w:t>
            </w:r>
            <w:r w:rsidR="00110021">
              <w:rPr>
                <w:color w:val="000000" w:themeColor="text1"/>
                <w:spacing w:val="-10"/>
                <w:sz w:val="26"/>
                <w:szCs w:val="26"/>
              </w:rPr>
              <w:t>小時以</w:t>
            </w:r>
            <w:r w:rsidR="00110021">
              <w:rPr>
                <w:color w:val="000000" w:themeColor="text1"/>
                <w:spacing w:val="-10"/>
                <w:sz w:val="26"/>
                <w:szCs w:val="26"/>
              </w:rPr>
              <w:t>4</w:t>
            </w:r>
            <w:r w:rsidR="00110021">
              <w:rPr>
                <w:color w:val="000000" w:themeColor="text1"/>
                <w:spacing w:val="-10"/>
                <w:sz w:val="26"/>
                <w:szCs w:val="26"/>
              </w:rPr>
              <w:t>小時計</w:t>
            </w:r>
          </w:p>
        </w:tc>
      </w:tr>
      <w:tr w:rsidR="004D2A10" w:rsidRPr="002936D4" w14:paraId="7DD2BF19" w14:textId="77777777" w:rsidTr="00574A36">
        <w:trPr>
          <w:cantSplit/>
          <w:trHeight w:val="555"/>
        </w:trPr>
        <w:tc>
          <w:tcPr>
            <w:tcW w:w="425" w:type="dxa"/>
            <w:vMerge/>
          </w:tcPr>
          <w:p w14:paraId="372ABD7E" w14:textId="77777777" w:rsidR="004D2A10" w:rsidRPr="004D2A10" w:rsidRDefault="004D2A10" w:rsidP="004C3EE7">
            <w:pPr>
              <w:pStyle w:val="aff1"/>
              <w:spacing w:line="240" w:lineRule="auto"/>
              <w:ind w:leftChars="0" w:left="0" w:firstLineChars="0" w:firstLine="0"/>
              <w:jc w:val="center"/>
              <w:rPr>
                <w:color w:val="000000" w:themeColor="text1"/>
                <w:sz w:val="26"/>
                <w:szCs w:val="26"/>
              </w:rPr>
            </w:pPr>
          </w:p>
        </w:tc>
        <w:tc>
          <w:tcPr>
            <w:tcW w:w="1985" w:type="dxa"/>
          </w:tcPr>
          <w:p w14:paraId="7DB469C7" w14:textId="77777777" w:rsidR="004D2A10" w:rsidRPr="004D2A10" w:rsidRDefault="004D2A10" w:rsidP="004C3EE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使用者</w:t>
            </w:r>
            <w:proofErr w:type="gramStart"/>
            <w:r w:rsidRPr="004D2A10">
              <w:rPr>
                <w:color w:val="000000" w:themeColor="text1"/>
                <w:sz w:val="26"/>
                <w:szCs w:val="26"/>
              </w:rPr>
              <w:t>端安</w:t>
            </w:r>
            <w:proofErr w:type="gramEnd"/>
            <w:r w:rsidRPr="004D2A10">
              <w:rPr>
                <w:color w:val="000000" w:themeColor="text1"/>
                <w:sz w:val="26"/>
                <w:szCs w:val="26"/>
              </w:rPr>
              <w:t>全性更新</w:t>
            </w:r>
          </w:p>
        </w:tc>
        <w:tc>
          <w:tcPr>
            <w:tcW w:w="3827" w:type="dxa"/>
          </w:tcPr>
          <w:p w14:paraId="0D4B03C9" w14:textId="4ABF88B0" w:rsidR="004D2A10" w:rsidRPr="004D2A10" w:rsidRDefault="004D2A10" w:rsidP="004C3EE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每</w:t>
            </w:r>
            <w:r w:rsidR="009D2AF0">
              <w:rPr>
                <w:rFonts w:hint="eastAsia"/>
                <w:color w:val="000000" w:themeColor="text1"/>
                <w:sz w:val="26"/>
                <w:szCs w:val="26"/>
              </w:rPr>
              <w:t>期</w:t>
            </w:r>
            <w:r w:rsidRPr="004D2A10">
              <w:rPr>
                <w:color w:val="000000" w:themeColor="text1"/>
                <w:sz w:val="26"/>
                <w:szCs w:val="26"/>
              </w:rPr>
              <w:t>使用者</w:t>
            </w:r>
            <w:proofErr w:type="gramStart"/>
            <w:r w:rsidRPr="004D2A10">
              <w:rPr>
                <w:color w:val="000000" w:themeColor="text1"/>
                <w:sz w:val="26"/>
                <w:szCs w:val="26"/>
              </w:rPr>
              <w:t>端安</w:t>
            </w:r>
            <w:proofErr w:type="gramEnd"/>
            <w:r w:rsidRPr="004D2A10">
              <w:rPr>
                <w:color w:val="000000" w:themeColor="text1"/>
                <w:sz w:val="26"/>
                <w:szCs w:val="26"/>
              </w:rPr>
              <w:t>全性更新成功比率達</w:t>
            </w:r>
            <w:r w:rsidR="00FF2104">
              <w:rPr>
                <w:color w:val="000000" w:themeColor="text1"/>
                <w:sz w:val="26"/>
                <w:szCs w:val="26"/>
              </w:rPr>
              <w:t>85</w:t>
            </w:r>
            <w:r w:rsidRPr="004D2A10">
              <w:rPr>
                <w:color w:val="000000" w:themeColor="text1"/>
                <w:sz w:val="26"/>
                <w:szCs w:val="26"/>
              </w:rPr>
              <w:t>%(</w:t>
            </w:r>
            <w:r w:rsidRPr="004D2A10">
              <w:rPr>
                <w:color w:val="000000" w:themeColor="text1"/>
                <w:sz w:val="26"/>
                <w:szCs w:val="26"/>
              </w:rPr>
              <w:t>含</w:t>
            </w:r>
            <w:r w:rsidRPr="004D2A10">
              <w:rPr>
                <w:color w:val="000000" w:themeColor="text1"/>
                <w:sz w:val="26"/>
                <w:szCs w:val="26"/>
              </w:rPr>
              <w:t>)</w:t>
            </w:r>
            <w:r w:rsidRPr="004D2A10">
              <w:rPr>
                <w:color w:val="000000" w:themeColor="text1"/>
                <w:sz w:val="26"/>
                <w:szCs w:val="26"/>
              </w:rPr>
              <w:t>以上</w:t>
            </w:r>
          </w:p>
        </w:tc>
        <w:tc>
          <w:tcPr>
            <w:tcW w:w="709" w:type="dxa"/>
            <w:vAlign w:val="center"/>
          </w:tcPr>
          <w:p w14:paraId="11DCFFAD" w14:textId="3629900C" w:rsidR="004D2A10" w:rsidRPr="004D2A10" w:rsidRDefault="004D2A10" w:rsidP="004C3EE7">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w:t>
            </w:r>
            <w:r w:rsidR="009D2AF0">
              <w:rPr>
                <w:rFonts w:hint="eastAsia"/>
                <w:color w:val="000000" w:themeColor="text1"/>
                <w:spacing w:val="-10"/>
                <w:sz w:val="26"/>
                <w:szCs w:val="26"/>
              </w:rPr>
              <w:t>期</w:t>
            </w:r>
          </w:p>
          <w:p w14:paraId="66495887" w14:textId="77777777" w:rsidR="004D2A10" w:rsidRPr="004D2A10" w:rsidRDefault="004D2A10" w:rsidP="004C3EE7">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26D6143A" w14:textId="77777777" w:rsidR="004D2A10" w:rsidRPr="004D2A10" w:rsidRDefault="004D2A10" w:rsidP="004C3EE7">
            <w:pPr>
              <w:pStyle w:val="aff1"/>
              <w:spacing w:line="240" w:lineRule="auto"/>
              <w:ind w:leftChars="0" w:left="0" w:firstLineChars="0" w:firstLine="0"/>
              <w:jc w:val="both"/>
              <w:rPr>
                <w:color w:val="000000" w:themeColor="text1"/>
                <w:sz w:val="26"/>
                <w:szCs w:val="26"/>
              </w:rPr>
            </w:pPr>
            <w:r w:rsidRPr="004D2A10">
              <w:rPr>
                <w:color w:val="000000" w:themeColor="text1"/>
                <w:spacing w:val="-10"/>
                <w:sz w:val="26"/>
                <w:szCs w:val="26"/>
              </w:rPr>
              <w:t>未達</w:t>
            </w:r>
            <w:r w:rsidR="00FF2104">
              <w:rPr>
                <w:color w:val="000000" w:themeColor="text1"/>
                <w:spacing w:val="-10"/>
                <w:sz w:val="26"/>
                <w:szCs w:val="26"/>
              </w:rPr>
              <w:t>85</w:t>
            </w:r>
            <w:r w:rsidRPr="004D2A10">
              <w:rPr>
                <w:color w:val="000000" w:themeColor="text1"/>
                <w:spacing w:val="-10"/>
                <w:sz w:val="26"/>
                <w:szCs w:val="26"/>
              </w:rPr>
              <w:t>%</w:t>
            </w:r>
            <w:r w:rsidRPr="004D2A10">
              <w:rPr>
                <w:color w:val="000000" w:themeColor="text1"/>
                <w:spacing w:val="-10"/>
                <w:sz w:val="26"/>
                <w:szCs w:val="26"/>
              </w:rPr>
              <w:t>，每減少</w:t>
            </w:r>
            <w:r w:rsidR="00FF2104">
              <w:rPr>
                <w:color w:val="000000" w:themeColor="text1"/>
                <w:spacing w:val="-10"/>
                <w:sz w:val="26"/>
                <w:szCs w:val="26"/>
              </w:rPr>
              <w:t>1</w:t>
            </w:r>
            <w:r w:rsidRPr="004D2A10">
              <w:rPr>
                <w:color w:val="000000" w:themeColor="text1"/>
                <w:spacing w:val="-10"/>
                <w:sz w:val="26"/>
                <w:szCs w:val="26"/>
              </w:rPr>
              <w:t>%</w:t>
            </w:r>
            <w:proofErr w:type="gramStart"/>
            <w:r w:rsidRPr="004D2A10">
              <w:rPr>
                <w:color w:val="000000" w:themeColor="text1"/>
                <w:spacing w:val="-10"/>
                <w:sz w:val="26"/>
                <w:szCs w:val="26"/>
              </w:rPr>
              <w:t>計罰</w:t>
            </w:r>
            <w:r w:rsidRPr="004D2A10">
              <w:rPr>
                <w:color w:val="000000" w:themeColor="text1"/>
                <w:spacing w:val="-10"/>
                <w:sz w:val="26"/>
                <w:szCs w:val="26"/>
              </w:rPr>
              <w:t>1</w:t>
            </w:r>
            <w:r w:rsidRPr="004D2A10">
              <w:rPr>
                <w:color w:val="000000" w:themeColor="text1"/>
                <w:spacing w:val="-10"/>
                <w:sz w:val="26"/>
                <w:szCs w:val="26"/>
              </w:rPr>
              <w:t>點</w:t>
            </w:r>
            <w:proofErr w:type="gramEnd"/>
            <w:r>
              <w:rPr>
                <w:color w:val="000000" w:themeColor="text1"/>
                <w:sz w:val="26"/>
                <w:szCs w:val="26"/>
              </w:rPr>
              <w:t>，不足</w:t>
            </w:r>
            <w:r>
              <w:rPr>
                <w:color w:val="000000" w:themeColor="text1"/>
                <w:sz w:val="26"/>
                <w:szCs w:val="26"/>
              </w:rPr>
              <w:t>1%</w:t>
            </w:r>
            <w:r>
              <w:rPr>
                <w:color w:val="000000" w:themeColor="text1"/>
                <w:sz w:val="26"/>
                <w:szCs w:val="26"/>
              </w:rPr>
              <w:t>以</w:t>
            </w:r>
            <w:r>
              <w:rPr>
                <w:color w:val="000000" w:themeColor="text1"/>
                <w:sz w:val="26"/>
                <w:szCs w:val="26"/>
              </w:rPr>
              <w:t>1%</w:t>
            </w:r>
            <w:r>
              <w:rPr>
                <w:color w:val="000000" w:themeColor="text1"/>
                <w:sz w:val="26"/>
                <w:szCs w:val="26"/>
              </w:rPr>
              <w:t>計</w:t>
            </w:r>
          </w:p>
        </w:tc>
      </w:tr>
      <w:tr w:rsidR="004D2A10" w:rsidRPr="002936D4" w14:paraId="6A0FC9A6" w14:textId="77777777" w:rsidTr="00574A36">
        <w:trPr>
          <w:cantSplit/>
          <w:trHeight w:val="555"/>
        </w:trPr>
        <w:tc>
          <w:tcPr>
            <w:tcW w:w="425" w:type="dxa"/>
            <w:vMerge/>
          </w:tcPr>
          <w:p w14:paraId="18FA0D9B" w14:textId="77777777" w:rsidR="004D2A10" w:rsidRPr="004D2A10" w:rsidRDefault="004D2A10" w:rsidP="004D2A10">
            <w:pPr>
              <w:pStyle w:val="aff1"/>
              <w:spacing w:line="240" w:lineRule="auto"/>
              <w:ind w:leftChars="0" w:left="0" w:firstLineChars="0" w:firstLine="0"/>
              <w:jc w:val="center"/>
              <w:rPr>
                <w:color w:val="000000" w:themeColor="text1"/>
                <w:sz w:val="26"/>
                <w:szCs w:val="26"/>
              </w:rPr>
            </w:pPr>
          </w:p>
        </w:tc>
        <w:tc>
          <w:tcPr>
            <w:tcW w:w="1985" w:type="dxa"/>
            <w:vMerge w:val="restart"/>
          </w:tcPr>
          <w:p w14:paraId="4BE8BFF6" w14:textId="77777777" w:rsidR="004D2A10" w:rsidRPr="004D2A10" w:rsidRDefault="004D2A10" w:rsidP="004D2A10">
            <w:pPr>
              <w:pStyle w:val="aff1"/>
              <w:spacing w:line="240" w:lineRule="auto"/>
              <w:ind w:leftChars="0" w:left="0" w:firstLineChars="0" w:firstLine="0"/>
              <w:jc w:val="both"/>
              <w:rPr>
                <w:color w:val="000000" w:themeColor="text1"/>
                <w:sz w:val="26"/>
                <w:szCs w:val="26"/>
              </w:rPr>
            </w:pPr>
            <w:proofErr w:type="gramStart"/>
            <w:r w:rsidRPr="004D2A10">
              <w:rPr>
                <w:color w:val="000000" w:themeColor="text1"/>
                <w:sz w:val="26"/>
                <w:szCs w:val="26"/>
              </w:rPr>
              <w:t>資安指標</w:t>
            </w:r>
            <w:proofErr w:type="gramEnd"/>
            <w:r w:rsidRPr="004D2A10">
              <w:rPr>
                <w:color w:val="000000" w:themeColor="text1"/>
                <w:sz w:val="26"/>
                <w:szCs w:val="26"/>
              </w:rPr>
              <w:t>服務水準</w:t>
            </w:r>
          </w:p>
        </w:tc>
        <w:tc>
          <w:tcPr>
            <w:tcW w:w="3827" w:type="dxa"/>
          </w:tcPr>
          <w:p w14:paraId="3B19133D" w14:textId="77777777" w:rsidR="004D2A10" w:rsidRPr="004D2A10" w:rsidRDefault="004D2A10" w:rsidP="004D2A10">
            <w:pPr>
              <w:spacing w:before="100" w:beforeAutospacing="1"/>
              <w:jc w:val="both"/>
              <w:rPr>
                <w:sz w:val="26"/>
                <w:szCs w:val="26"/>
              </w:rPr>
            </w:pPr>
            <w:r w:rsidRPr="004D2A10">
              <w:rPr>
                <w:sz w:val="26"/>
                <w:szCs w:val="26"/>
              </w:rPr>
              <w:t>資通系統網站安全弱點檢測結果與滲透測試結果，屬於高風險項目需於</w:t>
            </w:r>
            <w:r w:rsidRPr="004D2A10">
              <w:rPr>
                <w:sz w:val="26"/>
                <w:szCs w:val="26"/>
              </w:rPr>
              <w:t>1</w:t>
            </w:r>
            <w:r w:rsidRPr="004D2A10">
              <w:rPr>
                <w:sz w:val="26"/>
                <w:szCs w:val="26"/>
              </w:rPr>
              <w:t>個月內修補完畢</w:t>
            </w:r>
          </w:p>
        </w:tc>
        <w:tc>
          <w:tcPr>
            <w:tcW w:w="709" w:type="dxa"/>
            <w:vAlign w:val="center"/>
          </w:tcPr>
          <w:p w14:paraId="4C03E0F4" w14:textId="77777777" w:rsidR="004D2A10" w:rsidRPr="004D2A10" w:rsidRDefault="004D2A10" w:rsidP="004D2A10">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4BD9C9A8" w14:textId="77777777" w:rsidR="004D2A10" w:rsidRPr="004D2A10" w:rsidRDefault="004D2A10" w:rsidP="004D2A10">
            <w:pPr>
              <w:pStyle w:val="aff1"/>
              <w:spacing w:line="240" w:lineRule="auto"/>
              <w:ind w:leftChars="0" w:left="0" w:firstLineChars="0" w:firstLine="0"/>
              <w:jc w:val="center"/>
              <w:rPr>
                <w:sz w:val="26"/>
                <w:szCs w:val="26"/>
              </w:rPr>
            </w:pPr>
            <w:r w:rsidRPr="004D2A10">
              <w:rPr>
                <w:color w:val="000000" w:themeColor="text1"/>
                <w:spacing w:val="-10"/>
                <w:sz w:val="26"/>
                <w:szCs w:val="26"/>
              </w:rPr>
              <w:t>統計</w:t>
            </w:r>
          </w:p>
        </w:tc>
        <w:tc>
          <w:tcPr>
            <w:tcW w:w="2611" w:type="dxa"/>
          </w:tcPr>
          <w:p w14:paraId="7D1A03C6" w14:textId="169145D3" w:rsidR="004D2A10" w:rsidRPr="004D2A10" w:rsidRDefault="004D2A10" w:rsidP="004D2A10">
            <w:pPr>
              <w:spacing w:before="100" w:beforeAutospacing="1"/>
              <w:jc w:val="both"/>
              <w:rPr>
                <w:sz w:val="26"/>
                <w:szCs w:val="26"/>
              </w:rPr>
            </w:pPr>
            <w:r w:rsidRPr="004D2A10">
              <w:rPr>
                <w:sz w:val="26"/>
                <w:szCs w:val="26"/>
              </w:rPr>
              <w:t>每逾</w:t>
            </w:r>
            <w:proofErr w:type="gramStart"/>
            <w:r w:rsidRPr="004D2A10">
              <w:rPr>
                <w:sz w:val="26"/>
                <w:szCs w:val="26"/>
              </w:rPr>
              <w:t>1</w:t>
            </w:r>
            <w:r w:rsidR="00574A36">
              <w:rPr>
                <w:rFonts w:hint="eastAsia"/>
                <w:sz w:val="26"/>
                <w:szCs w:val="26"/>
              </w:rPr>
              <w:t>日</w:t>
            </w:r>
            <w:r w:rsidRPr="004D2A10">
              <w:rPr>
                <w:sz w:val="26"/>
                <w:szCs w:val="26"/>
              </w:rPr>
              <w:t>計罰</w:t>
            </w:r>
            <w:r w:rsidRPr="004D2A10">
              <w:rPr>
                <w:sz w:val="26"/>
                <w:szCs w:val="26"/>
              </w:rPr>
              <w:t>1</w:t>
            </w:r>
            <w:r w:rsidRPr="004D2A10">
              <w:rPr>
                <w:sz w:val="26"/>
                <w:szCs w:val="26"/>
              </w:rPr>
              <w:t>點</w:t>
            </w:r>
            <w:proofErr w:type="gramEnd"/>
            <w:r w:rsidR="00110021">
              <w:rPr>
                <w:sz w:val="26"/>
                <w:szCs w:val="26"/>
              </w:rPr>
              <w:t>，</w:t>
            </w:r>
            <w:r w:rsidR="00110021">
              <w:rPr>
                <w:color w:val="000000" w:themeColor="text1"/>
                <w:sz w:val="26"/>
                <w:szCs w:val="26"/>
              </w:rPr>
              <w:t>不足</w:t>
            </w:r>
            <w:r w:rsidR="00110021">
              <w:rPr>
                <w:color w:val="000000" w:themeColor="text1"/>
                <w:sz w:val="26"/>
                <w:szCs w:val="26"/>
              </w:rPr>
              <w:t>1</w:t>
            </w:r>
            <w:r w:rsidR="00574A36">
              <w:rPr>
                <w:rFonts w:hint="eastAsia"/>
                <w:sz w:val="26"/>
                <w:szCs w:val="26"/>
              </w:rPr>
              <w:t>日</w:t>
            </w:r>
            <w:r w:rsidR="00110021">
              <w:rPr>
                <w:color w:val="000000" w:themeColor="text1"/>
                <w:sz w:val="26"/>
                <w:szCs w:val="26"/>
              </w:rPr>
              <w:t>以</w:t>
            </w:r>
            <w:r w:rsidR="00110021">
              <w:rPr>
                <w:color w:val="000000" w:themeColor="text1"/>
                <w:sz w:val="26"/>
                <w:szCs w:val="26"/>
              </w:rPr>
              <w:t>1</w:t>
            </w:r>
            <w:r w:rsidR="00574A36">
              <w:rPr>
                <w:rFonts w:hint="eastAsia"/>
                <w:sz w:val="26"/>
                <w:szCs w:val="26"/>
              </w:rPr>
              <w:t>日</w:t>
            </w:r>
            <w:r w:rsidR="00110021">
              <w:rPr>
                <w:color w:val="000000" w:themeColor="text1"/>
                <w:sz w:val="26"/>
                <w:szCs w:val="26"/>
              </w:rPr>
              <w:t>計</w:t>
            </w:r>
          </w:p>
        </w:tc>
      </w:tr>
      <w:tr w:rsidR="004D2A10" w:rsidRPr="002936D4" w14:paraId="7683B07E" w14:textId="77777777" w:rsidTr="00574A36">
        <w:trPr>
          <w:cantSplit/>
          <w:trHeight w:val="555"/>
        </w:trPr>
        <w:tc>
          <w:tcPr>
            <w:tcW w:w="425" w:type="dxa"/>
            <w:vMerge/>
          </w:tcPr>
          <w:p w14:paraId="7AB7D5EB" w14:textId="77777777" w:rsidR="004D2A10" w:rsidRPr="004D2A10" w:rsidRDefault="004D2A10" w:rsidP="004D2A10">
            <w:pPr>
              <w:pStyle w:val="aff1"/>
              <w:spacing w:line="240" w:lineRule="auto"/>
              <w:ind w:leftChars="0" w:left="0" w:firstLineChars="0" w:firstLine="0"/>
              <w:jc w:val="center"/>
              <w:rPr>
                <w:color w:val="000000" w:themeColor="text1"/>
                <w:sz w:val="26"/>
                <w:szCs w:val="26"/>
              </w:rPr>
            </w:pPr>
          </w:p>
        </w:tc>
        <w:tc>
          <w:tcPr>
            <w:tcW w:w="1985" w:type="dxa"/>
            <w:vMerge/>
          </w:tcPr>
          <w:p w14:paraId="799698CC" w14:textId="77777777" w:rsidR="004D2A10" w:rsidRPr="004D2A10" w:rsidRDefault="004D2A10" w:rsidP="004D2A10">
            <w:pPr>
              <w:pStyle w:val="aff1"/>
              <w:spacing w:line="240" w:lineRule="auto"/>
              <w:ind w:leftChars="0" w:left="0" w:firstLineChars="0" w:firstLine="0"/>
              <w:jc w:val="both"/>
              <w:rPr>
                <w:color w:val="000000" w:themeColor="text1"/>
                <w:sz w:val="26"/>
                <w:szCs w:val="26"/>
              </w:rPr>
            </w:pPr>
          </w:p>
        </w:tc>
        <w:tc>
          <w:tcPr>
            <w:tcW w:w="3827" w:type="dxa"/>
          </w:tcPr>
          <w:p w14:paraId="2170B0D7" w14:textId="43DBB42C" w:rsidR="004D2A10" w:rsidRPr="004D2A10" w:rsidRDefault="004D2A10" w:rsidP="004D2A10">
            <w:pPr>
              <w:spacing w:before="100" w:beforeAutospacing="1"/>
              <w:jc w:val="both"/>
              <w:rPr>
                <w:sz w:val="26"/>
                <w:szCs w:val="26"/>
              </w:rPr>
            </w:pPr>
            <w:r w:rsidRPr="004D2A10">
              <w:rPr>
                <w:kern w:val="0"/>
                <w:sz w:val="26"/>
                <w:szCs w:val="26"/>
              </w:rPr>
              <w:t>主機與系統弱點未完成修補</w:t>
            </w:r>
            <w:r w:rsidR="00574A36">
              <w:rPr>
                <w:sz w:val="26"/>
                <w:szCs w:val="26"/>
              </w:rPr>
              <w:t>(</w:t>
            </w:r>
            <w:r w:rsidRPr="004D2A10">
              <w:rPr>
                <w:sz w:val="26"/>
                <w:szCs w:val="26"/>
              </w:rPr>
              <w:t>如</w:t>
            </w:r>
            <w:r w:rsidRPr="004D2A10">
              <w:rPr>
                <w:sz w:val="26"/>
                <w:szCs w:val="26"/>
              </w:rPr>
              <w:t>Windows Update</w:t>
            </w:r>
            <w:r w:rsidR="00574A36">
              <w:rPr>
                <w:sz w:val="26"/>
                <w:szCs w:val="26"/>
              </w:rPr>
              <w:t>)</w:t>
            </w:r>
          </w:p>
        </w:tc>
        <w:tc>
          <w:tcPr>
            <w:tcW w:w="709" w:type="dxa"/>
            <w:vAlign w:val="center"/>
          </w:tcPr>
          <w:p w14:paraId="7B3CDCC7" w14:textId="0C9E051B" w:rsidR="004D2A10" w:rsidRPr="004D2A10" w:rsidRDefault="004D2A10" w:rsidP="004D2A10">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w:t>
            </w:r>
            <w:r w:rsidR="009D2AF0">
              <w:rPr>
                <w:rFonts w:hint="eastAsia"/>
                <w:color w:val="000000" w:themeColor="text1"/>
                <w:spacing w:val="-10"/>
                <w:sz w:val="26"/>
                <w:szCs w:val="26"/>
              </w:rPr>
              <w:t>期</w:t>
            </w:r>
          </w:p>
          <w:p w14:paraId="68EEB2BB" w14:textId="77777777" w:rsidR="004D2A10" w:rsidRPr="004D2A10" w:rsidRDefault="004D2A10" w:rsidP="004D2A10">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284B9444" w14:textId="69859B02" w:rsidR="004D2A10" w:rsidRPr="004D2A10" w:rsidRDefault="004D2A10" w:rsidP="004D2A10">
            <w:pPr>
              <w:spacing w:before="100" w:beforeAutospacing="1"/>
              <w:jc w:val="both"/>
              <w:rPr>
                <w:sz w:val="26"/>
                <w:szCs w:val="26"/>
              </w:rPr>
            </w:pPr>
            <w:r w:rsidRPr="004D2A10">
              <w:rPr>
                <w:sz w:val="26"/>
                <w:szCs w:val="26"/>
              </w:rPr>
              <w:t>每</w:t>
            </w:r>
            <w:r w:rsidR="009D2AF0">
              <w:rPr>
                <w:rFonts w:hint="eastAsia"/>
                <w:sz w:val="26"/>
                <w:szCs w:val="26"/>
              </w:rPr>
              <w:t>期</w:t>
            </w:r>
            <w:r w:rsidRPr="004D2A10">
              <w:rPr>
                <w:sz w:val="26"/>
                <w:szCs w:val="26"/>
              </w:rPr>
              <w:t>不得超過</w:t>
            </w:r>
            <w:r w:rsidRPr="004D2A10">
              <w:rPr>
                <w:sz w:val="26"/>
                <w:szCs w:val="26"/>
              </w:rPr>
              <w:t>1</w:t>
            </w:r>
            <w:r w:rsidRPr="004D2A10">
              <w:rPr>
                <w:sz w:val="26"/>
                <w:szCs w:val="26"/>
              </w:rPr>
              <w:t>次，每逾</w:t>
            </w:r>
            <w:proofErr w:type="gramStart"/>
            <w:r w:rsidRPr="004D2A10">
              <w:rPr>
                <w:sz w:val="26"/>
                <w:szCs w:val="26"/>
              </w:rPr>
              <w:t>1</w:t>
            </w:r>
            <w:r w:rsidRPr="004D2A10">
              <w:rPr>
                <w:sz w:val="26"/>
                <w:szCs w:val="26"/>
              </w:rPr>
              <w:t>次計罰</w:t>
            </w:r>
            <w:r w:rsidRPr="004D2A10">
              <w:rPr>
                <w:sz w:val="26"/>
                <w:szCs w:val="26"/>
              </w:rPr>
              <w:t>1</w:t>
            </w:r>
            <w:r w:rsidRPr="004D2A10">
              <w:rPr>
                <w:sz w:val="26"/>
                <w:szCs w:val="26"/>
              </w:rPr>
              <w:t>點</w:t>
            </w:r>
            <w:proofErr w:type="gramEnd"/>
          </w:p>
        </w:tc>
      </w:tr>
      <w:tr w:rsidR="004D2A10" w:rsidRPr="002936D4" w14:paraId="7CD5688C" w14:textId="77777777" w:rsidTr="00574A36">
        <w:trPr>
          <w:cantSplit/>
          <w:trHeight w:val="555"/>
        </w:trPr>
        <w:tc>
          <w:tcPr>
            <w:tcW w:w="425" w:type="dxa"/>
            <w:vMerge/>
          </w:tcPr>
          <w:p w14:paraId="3516D007" w14:textId="77777777" w:rsidR="004D2A10" w:rsidRPr="004D2A10" w:rsidRDefault="004D2A10" w:rsidP="004D2A10">
            <w:pPr>
              <w:pStyle w:val="aff1"/>
              <w:spacing w:line="240" w:lineRule="auto"/>
              <w:ind w:leftChars="0" w:left="0" w:firstLineChars="0" w:firstLine="0"/>
              <w:jc w:val="center"/>
              <w:rPr>
                <w:color w:val="000000" w:themeColor="text1"/>
                <w:sz w:val="26"/>
                <w:szCs w:val="26"/>
              </w:rPr>
            </w:pPr>
          </w:p>
        </w:tc>
        <w:tc>
          <w:tcPr>
            <w:tcW w:w="1985" w:type="dxa"/>
            <w:vMerge/>
          </w:tcPr>
          <w:p w14:paraId="473778EE" w14:textId="77777777" w:rsidR="004D2A10" w:rsidRPr="004D2A10" w:rsidRDefault="004D2A10" w:rsidP="004D2A10">
            <w:pPr>
              <w:pStyle w:val="aff1"/>
              <w:spacing w:line="240" w:lineRule="auto"/>
              <w:ind w:leftChars="0" w:left="0" w:firstLineChars="0" w:firstLine="0"/>
              <w:jc w:val="both"/>
              <w:rPr>
                <w:color w:val="000000" w:themeColor="text1"/>
                <w:sz w:val="26"/>
                <w:szCs w:val="26"/>
              </w:rPr>
            </w:pPr>
          </w:p>
        </w:tc>
        <w:tc>
          <w:tcPr>
            <w:tcW w:w="3827" w:type="dxa"/>
          </w:tcPr>
          <w:p w14:paraId="36271AE1" w14:textId="1916ABF8" w:rsidR="004D2A10" w:rsidRPr="004D2A10" w:rsidRDefault="004D2A10" w:rsidP="004D2A10">
            <w:pPr>
              <w:spacing w:before="100" w:beforeAutospacing="1"/>
              <w:jc w:val="both"/>
              <w:rPr>
                <w:sz w:val="26"/>
                <w:szCs w:val="26"/>
              </w:rPr>
            </w:pPr>
            <w:r w:rsidRPr="004D2A10">
              <w:rPr>
                <w:sz w:val="26"/>
                <w:szCs w:val="26"/>
              </w:rPr>
              <w:t>知悉</w:t>
            </w:r>
            <w:proofErr w:type="gramStart"/>
            <w:r w:rsidRPr="004D2A10">
              <w:rPr>
                <w:sz w:val="26"/>
                <w:szCs w:val="26"/>
              </w:rPr>
              <w:t>發生資安事件</w:t>
            </w:r>
            <w:proofErr w:type="gramEnd"/>
            <w:r w:rsidRPr="004D2A10">
              <w:rPr>
                <w:sz w:val="26"/>
                <w:szCs w:val="26"/>
              </w:rPr>
              <w:t>應於</w:t>
            </w:r>
            <w:r w:rsidRPr="004D2A10">
              <w:rPr>
                <w:sz w:val="26"/>
                <w:szCs w:val="26"/>
              </w:rPr>
              <w:t>1</w:t>
            </w:r>
            <w:r w:rsidRPr="004D2A10">
              <w:rPr>
                <w:sz w:val="26"/>
                <w:szCs w:val="26"/>
              </w:rPr>
              <w:t>小時內通知機關</w:t>
            </w:r>
            <w:r w:rsidR="00574A36">
              <w:rPr>
                <w:sz w:val="26"/>
                <w:szCs w:val="26"/>
              </w:rPr>
              <w:t>(</w:t>
            </w:r>
            <w:r w:rsidRPr="004D2A10">
              <w:rPr>
                <w:sz w:val="26"/>
                <w:szCs w:val="26"/>
              </w:rPr>
              <w:t>或接獲機關通知</w:t>
            </w:r>
            <w:r w:rsidRPr="004D2A10">
              <w:rPr>
                <w:sz w:val="26"/>
                <w:szCs w:val="26"/>
              </w:rPr>
              <w:t>1</w:t>
            </w:r>
            <w:r w:rsidRPr="004D2A10">
              <w:rPr>
                <w:sz w:val="26"/>
                <w:szCs w:val="26"/>
              </w:rPr>
              <w:t>小時內</w:t>
            </w:r>
            <w:r w:rsidR="00574A36">
              <w:rPr>
                <w:sz w:val="26"/>
                <w:szCs w:val="26"/>
              </w:rPr>
              <w:t>)</w:t>
            </w:r>
            <w:r w:rsidRPr="004D2A10">
              <w:rPr>
                <w:sz w:val="26"/>
                <w:szCs w:val="26"/>
              </w:rPr>
              <w:t>，並採取適當之應變措施</w:t>
            </w:r>
          </w:p>
        </w:tc>
        <w:tc>
          <w:tcPr>
            <w:tcW w:w="709" w:type="dxa"/>
            <w:vAlign w:val="center"/>
          </w:tcPr>
          <w:p w14:paraId="153EEA1B" w14:textId="77777777" w:rsidR="004D2A10" w:rsidRPr="004D2A10" w:rsidRDefault="004D2A10" w:rsidP="004D2A10">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29A7C269" w14:textId="77777777" w:rsidR="004D2A10" w:rsidRPr="004D2A10" w:rsidRDefault="004D2A10" w:rsidP="004D2A10">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23D9FD41" w14:textId="77777777" w:rsidR="004D2A10" w:rsidRPr="004D2A10" w:rsidRDefault="004D2A10" w:rsidP="004D2A10">
            <w:pPr>
              <w:spacing w:before="100" w:beforeAutospacing="1"/>
              <w:jc w:val="both"/>
              <w:rPr>
                <w:sz w:val="26"/>
                <w:szCs w:val="26"/>
              </w:rPr>
            </w:pPr>
            <w:r w:rsidRPr="004D2A10">
              <w:rPr>
                <w:sz w:val="26"/>
                <w:szCs w:val="26"/>
              </w:rPr>
              <w:t>每逾</w:t>
            </w:r>
            <w:proofErr w:type="gramStart"/>
            <w:r w:rsidRPr="004D2A10">
              <w:rPr>
                <w:sz w:val="26"/>
                <w:szCs w:val="26"/>
              </w:rPr>
              <w:t>1</w:t>
            </w:r>
            <w:r w:rsidRPr="004D2A10">
              <w:rPr>
                <w:sz w:val="26"/>
                <w:szCs w:val="26"/>
              </w:rPr>
              <w:t>小時計</w:t>
            </w:r>
            <w:r w:rsidR="00110021" w:rsidRPr="004D2A10">
              <w:rPr>
                <w:color w:val="000000" w:themeColor="text1"/>
                <w:sz w:val="26"/>
                <w:szCs w:val="26"/>
              </w:rPr>
              <w:t>罰</w:t>
            </w:r>
            <w:r w:rsidRPr="004D2A10">
              <w:rPr>
                <w:sz w:val="26"/>
                <w:szCs w:val="26"/>
              </w:rPr>
              <w:t>1</w:t>
            </w:r>
            <w:r w:rsidRPr="004D2A10">
              <w:rPr>
                <w:sz w:val="26"/>
                <w:szCs w:val="26"/>
              </w:rPr>
              <w:t>點</w:t>
            </w:r>
            <w:proofErr w:type="gramEnd"/>
            <w:r w:rsidR="00110021">
              <w:rPr>
                <w:color w:val="000000" w:themeColor="text1"/>
                <w:spacing w:val="-10"/>
                <w:sz w:val="26"/>
                <w:szCs w:val="26"/>
              </w:rPr>
              <w:t>，不足</w:t>
            </w:r>
            <w:r w:rsidR="00110021">
              <w:rPr>
                <w:color w:val="000000" w:themeColor="text1"/>
                <w:spacing w:val="-10"/>
                <w:sz w:val="26"/>
                <w:szCs w:val="26"/>
              </w:rPr>
              <w:t>1</w:t>
            </w:r>
            <w:r w:rsidR="00110021">
              <w:rPr>
                <w:color w:val="000000" w:themeColor="text1"/>
                <w:spacing w:val="-10"/>
                <w:sz w:val="26"/>
                <w:szCs w:val="26"/>
              </w:rPr>
              <w:t>小時以</w:t>
            </w:r>
            <w:r w:rsidR="00110021">
              <w:rPr>
                <w:color w:val="000000" w:themeColor="text1"/>
                <w:spacing w:val="-10"/>
                <w:sz w:val="26"/>
                <w:szCs w:val="26"/>
              </w:rPr>
              <w:t>1</w:t>
            </w:r>
            <w:r w:rsidR="00110021">
              <w:rPr>
                <w:color w:val="000000" w:themeColor="text1"/>
                <w:spacing w:val="-10"/>
                <w:sz w:val="26"/>
                <w:szCs w:val="26"/>
              </w:rPr>
              <w:t>小時計</w:t>
            </w:r>
          </w:p>
        </w:tc>
      </w:tr>
      <w:tr w:rsidR="00110021" w:rsidRPr="002936D4" w14:paraId="07F54B5D" w14:textId="77777777" w:rsidTr="00574A36">
        <w:trPr>
          <w:cantSplit/>
          <w:trHeight w:val="555"/>
        </w:trPr>
        <w:tc>
          <w:tcPr>
            <w:tcW w:w="425" w:type="dxa"/>
            <w:vMerge/>
          </w:tcPr>
          <w:p w14:paraId="2218BD12" w14:textId="77777777" w:rsidR="00110021" w:rsidRPr="004D2A10" w:rsidRDefault="00110021" w:rsidP="00110021">
            <w:pPr>
              <w:pStyle w:val="aff1"/>
              <w:spacing w:line="240" w:lineRule="auto"/>
              <w:ind w:leftChars="0" w:left="0" w:firstLineChars="0" w:firstLine="0"/>
              <w:jc w:val="center"/>
              <w:rPr>
                <w:color w:val="000000" w:themeColor="text1"/>
                <w:sz w:val="26"/>
                <w:szCs w:val="26"/>
              </w:rPr>
            </w:pPr>
          </w:p>
        </w:tc>
        <w:tc>
          <w:tcPr>
            <w:tcW w:w="1985" w:type="dxa"/>
            <w:vMerge/>
          </w:tcPr>
          <w:p w14:paraId="2A1A18E8" w14:textId="77777777" w:rsidR="00110021" w:rsidRPr="004D2A10" w:rsidRDefault="00110021" w:rsidP="00110021">
            <w:pPr>
              <w:pStyle w:val="aff1"/>
              <w:spacing w:line="240" w:lineRule="auto"/>
              <w:ind w:leftChars="0" w:left="0" w:firstLineChars="0" w:firstLine="0"/>
              <w:jc w:val="both"/>
              <w:rPr>
                <w:color w:val="000000" w:themeColor="text1"/>
                <w:sz w:val="26"/>
                <w:szCs w:val="26"/>
              </w:rPr>
            </w:pPr>
          </w:p>
        </w:tc>
        <w:tc>
          <w:tcPr>
            <w:tcW w:w="3827" w:type="dxa"/>
          </w:tcPr>
          <w:p w14:paraId="463A4D0E" w14:textId="77777777" w:rsidR="00110021" w:rsidRPr="004D2A10" w:rsidRDefault="00110021" w:rsidP="00110021">
            <w:pPr>
              <w:spacing w:before="100" w:beforeAutospacing="1"/>
              <w:jc w:val="both"/>
              <w:rPr>
                <w:sz w:val="26"/>
                <w:szCs w:val="26"/>
              </w:rPr>
            </w:pPr>
            <w:r w:rsidRPr="004D2A10">
              <w:rPr>
                <w:sz w:val="26"/>
                <w:szCs w:val="26"/>
              </w:rPr>
              <w:t>完成損害控制或復原作業，應於知悉資通安全事件後</w:t>
            </w:r>
            <w:r w:rsidRPr="004D2A10">
              <w:rPr>
                <w:sz w:val="26"/>
                <w:szCs w:val="26"/>
              </w:rPr>
              <w:t>72</w:t>
            </w:r>
            <w:r w:rsidRPr="004D2A10">
              <w:rPr>
                <w:sz w:val="26"/>
                <w:szCs w:val="26"/>
              </w:rPr>
              <w:t>小時</w:t>
            </w:r>
            <w:r w:rsidRPr="004D2A10">
              <w:rPr>
                <w:sz w:val="26"/>
                <w:szCs w:val="26"/>
              </w:rPr>
              <w:t>(</w:t>
            </w:r>
            <w:proofErr w:type="gramStart"/>
            <w:r w:rsidRPr="004D2A10">
              <w:rPr>
                <w:sz w:val="26"/>
                <w:szCs w:val="26"/>
              </w:rPr>
              <w:t>重大資安事件</w:t>
            </w:r>
            <w:proofErr w:type="gramEnd"/>
            <w:r w:rsidRPr="004D2A10">
              <w:rPr>
                <w:sz w:val="26"/>
                <w:szCs w:val="26"/>
              </w:rPr>
              <w:t>為</w:t>
            </w:r>
            <w:r w:rsidRPr="004D2A10">
              <w:rPr>
                <w:sz w:val="26"/>
                <w:szCs w:val="26"/>
              </w:rPr>
              <w:t>36</w:t>
            </w:r>
            <w:r w:rsidRPr="004D2A10">
              <w:rPr>
                <w:sz w:val="26"/>
                <w:szCs w:val="26"/>
              </w:rPr>
              <w:t>小時</w:t>
            </w:r>
            <w:r w:rsidRPr="004D2A10">
              <w:rPr>
                <w:sz w:val="26"/>
                <w:szCs w:val="26"/>
              </w:rPr>
              <w:t>)</w:t>
            </w:r>
            <w:r w:rsidRPr="004D2A10">
              <w:rPr>
                <w:sz w:val="26"/>
                <w:szCs w:val="26"/>
              </w:rPr>
              <w:t>內完成損害控制或復原作業</w:t>
            </w:r>
          </w:p>
        </w:tc>
        <w:tc>
          <w:tcPr>
            <w:tcW w:w="709" w:type="dxa"/>
            <w:vAlign w:val="center"/>
          </w:tcPr>
          <w:p w14:paraId="45AAE495" w14:textId="77777777" w:rsidR="00110021" w:rsidRPr="004D2A10" w:rsidRDefault="00110021" w:rsidP="00110021">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48100171" w14:textId="77777777" w:rsidR="00110021" w:rsidRPr="004D2A10" w:rsidRDefault="00110021" w:rsidP="00110021">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291439AC" w14:textId="77777777" w:rsidR="00110021" w:rsidRPr="004D2A10" w:rsidRDefault="00110021" w:rsidP="00110021">
            <w:pPr>
              <w:spacing w:before="100" w:beforeAutospacing="1"/>
              <w:jc w:val="both"/>
              <w:rPr>
                <w:sz w:val="26"/>
                <w:szCs w:val="26"/>
              </w:rPr>
            </w:pPr>
            <w:r w:rsidRPr="004D2A10">
              <w:rPr>
                <w:sz w:val="26"/>
                <w:szCs w:val="26"/>
              </w:rPr>
              <w:t>每逾</w:t>
            </w:r>
            <w:proofErr w:type="gramStart"/>
            <w:r w:rsidRPr="004D2A10">
              <w:rPr>
                <w:sz w:val="26"/>
                <w:szCs w:val="26"/>
              </w:rPr>
              <w:t>1</w:t>
            </w:r>
            <w:r w:rsidRPr="004D2A10">
              <w:rPr>
                <w:sz w:val="26"/>
                <w:szCs w:val="26"/>
              </w:rPr>
              <w:t>小時計</w:t>
            </w:r>
            <w:r w:rsidRPr="004D2A10">
              <w:rPr>
                <w:color w:val="000000" w:themeColor="text1"/>
                <w:sz w:val="26"/>
                <w:szCs w:val="26"/>
              </w:rPr>
              <w:t>罰</w:t>
            </w:r>
            <w:r w:rsidRPr="004D2A10">
              <w:rPr>
                <w:sz w:val="26"/>
                <w:szCs w:val="26"/>
              </w:rPr>
              <w:t>1</w:t>
            </w:r>
            <w:r w:rsidRPr="004D2A10">
              <w:rPr>
                <w:sz w:val="26"/>
                <w:szCs w:val="26"/>
              </w:rPr>
              <w:t>點</w:t>
            </w:r>
            <w:proofErr w:type="gramEnd"/>
            <w:r>
              <w:rPr>
                <w:color w:val="000000" w:themeColor="text1"/>
                <w:spacing w:val="-10"/>
                <w:sz w:val="26"/>
                <w:szCs w:val="26"/>
              </w:rPr>
              <w:t>，不足</w:t>
            </w:r>
            <w:r>
              <w:rPr>
                <w:color w:val="000000" w:themeColor="text1"/>
                <w:spacing w:val="-10"/>
                <w:sz w:val="26"/>
                <w:szCs w:val="26"/>
              </w:rPr>
              <w:t>1</w:t>
            </w:r>
            <w:r>
              <w:rPr>
                <w:color w:val="000000" w:themeColor="text1"/>
                <w:spacing w:val="-10"/>
                <w:sz w:val="26"/>
                <w:szCs w:val="26"/>
              </w:rPr>
              <w:t>小時以</w:t>
            </w:r>
            <w:r>
              <w:rPr>
                <w:color w:val="000000" w:themeColor="text1"/>
                <w:spacing w:val="-10"/>
                <w:sz w:val="26"/>
                <w:szCs w:val="26"/>
              </w:rPr>
              <w:t>1</w:t>
            </w:r>
            <w:r>
              <w:rPr>
                <w:color w:val="000000" w:themeColor="text1"/>
                <w:spacing w:val="-10"/>
                <w:sz w:val="26"/>
                <w:szCs w:val="26"/>
              </w:rPr>
              <w:t>小時計</w:t>
            </w:r>
          </w:p>
        </w:tc>
      </w:tr>
      <w:tr w:rsidR="00532F5F" w:rsidRPr="002936D4" w14:paraId="2BC2D350" w14:textId="77777777" w:rsidTr="00532F5F">
        <w:trPr>
          <w:cantSplit/>
          <w:trHeight w:val="940"/>
        </w:trPr>
        <w:tc>
          <w:tcPr>
            <w:tcW w:w="425" w:type="dxa"/>
            <w:vMerge/>
          </w:tcPr>
          <w:p w14:paraId="6858D406" w14:textId="77777777" w:rsidR="00532F5F" w:rsidRPr="004D2A10" w:rsidRDefault="00532F5F" w:rsidP="00110021">
            <w:pPr>
              <w:pStyle w:val="aff1"/>
              <w:spacing w:line="240" w:lineRule="auto"/>
              <w:ind w:leftChars="0" w:left="0" w:firstLineChars="0" w:firstLine="0"/>
              <w:jc w:val="center"/>
              <w:rPr>
                <w:color w:val="000000" w:themeColor="text1"/>
                <w:sz w:val="26"/>
                <w:szCs w:val="26"/>
              </w:rPr>
            </w:pPr>
          </w:p>
        </w:tc>
        <w:tc>
          <w:tcPr>
            <w:tcW w:w="1985" w:type="dxa"/>
            <w:vMerge/>
          </w:tcPr>
          <w:p w14:paraId="32CACE96" w14:textId="77777777" w:rsidR="00532F5F" w:rsidRPr="004D2A10" w:rsidRDefault="00532F5F" w:rsidP="00110021">
            <w:pPr>
              <w:pStyle w:val="aff1"/>
              <w:spacing w:line="240" w:lineRule="auto"/>
              <w:ind w:leftChars="0" w:left="0" w:firstLineChars="0" w:firstLine="0"/>
              <w:jc w:val="both"/>
              <w:rPr>
                <w:color w:val="000000" w:themeColor="text1"/>
                <w:sz w:val="26"/>
                <w:szCs w:val="26"/>
              </w:rPr>
            </w:pPr>
          </w:p>
        </w:tc>
        <w:tc>
          <w:tcPr>
            <w:tcW w:w="3827" w:type="dxa"/>
          </w:tcPr>
          <w:p w14:paraId="29641341" w14:textId="77777777" w:rsidR="00532F5F" w:rsidRPr="004D2A10" w:rsidRDefault="00532F5F" w:rsidP="00110021">
            <w:pPr>
              <w:spacing w:before="100" w:beforeAutospacing="1"/>
              <w:jc w:val="both"/>
              <w:rPr>
                <w:sz w:val="26"/>
                <w:szCs w:val="26"/>
              </w:rPr>
            </w:pPr>
            <w:r w:rsidRPr="004D2A10">
              <w:rPr>
                <w:sz w:val="26"/>
                <w:szCs w:val="26"/>
              </w:rPr>
              <w:t>調查及處理資訊安全事件，完成損害控制或復原作業後，應於</w:t>
            </w:r>
            <w:r w:rsidRPr="004D2A10">
              <w:rPr>
                <w:sz w:val="26"/>
                <w:szCs w:val="26"/>
              </w:rPr>
              <w:t>1</w:t>
            </w:r>
            <w:r w:rsidRPr="004D2A10">
              <w:rPr>
                <w:sz w:val="26"/>
                <w:szCs w:val="26"/>
              </w:rPr>
              <w:t>個月內送交調查、處理及改善報告</w:t>
            </w:r>
          </w:p>
        </w:tc>
        <w:tc>
          <w:tcPr>
            <w:tcW w:w="709" w:type="dxa"/>
            <w:vAlign w:val="center"/>
          </w:tcPr>
          <w:p w14:paraId="7F437861" w14:textId="77777777" w:rsidR="00532F5F" w:rsidRPr="004D2A10" w:rsidRDefault="00532F5F" w:rsidP="00110021">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5A6E2449" w14:textId="77777777" w:rsidR="00532F5F" w:rsidRPr="004D2A10" w:rsidRDefault="00532F5F" w:rsidP="00110021">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4E72F8E2" w14:textId="77777777" w:rsidR="00532F5F" w:rsidRPr="004D2A10" w:rsidRDefault="00532F5F" w:rsidP="00110021">
            <w:pPr>
              <w:spacing w:before="100" w:beforeAutospacing="1"/>
              <w:jc w:val="both"/>
              <w:rPr>
                <w:sz w:val="26"/>
                <w:szCs w:val="26"/>
              </w:rPr>
            </w:pPr>
            <w:r w:rsidRPr="004D2A10">
              <w:rPr>
                <w:sz w:val="26"/>
                <w:szCs w:val="26"/>
              </w:rPr>
              <w:t>每逾</w:t>
            </w:r>
            <w:proofErr w:type="gramStart"/>
            <w:r w:rsidRPr="004D2A10">
              <w:rPr>
                <w:sz w:val="26"/>
                <w:szCs w:val="26"/>
              </w:rPr>
              <w:t>1</w:t>
            </w:r>
            <w:r w:rsidRPr="004D2A10">
              <w:rPr>
                <w:sz w:val="26"/>
                <w:szCs w:val="26"/>
              </w:rPr>
              <w:t>日計</w:t>
            </w:r>
            <w:r w:rsidRPr="004D2A10">
              <w:rPr>
                <w:color w:val="000000" w:themeColor="text1"/>
                <w:sz w:val="26"/>
                <w:szCs w:val="26"/>
              </w:rPr>
              <w:t>罰</w:t>
            </w:r>
            <w:r w:rsidRPr="004D2A10">
              <w:rPr>
                <w:sz w:val="26"/>
                <w:szCs w:val="26"/>
              </w:rPr>
              <w:t>1</w:t>
            </w:r>
            <w:r w:rsidRPr="004D2A10">
              <w:rPr>
                <w:sz w:val="26"/>
                <w:szCs w:val="26"/>
              </w:rPr>
              <w:t>點</w:t>
            </w:r>
            <w:proofErr w:type="gramEnd"/>
            <w:r>
              <w:rPr>
                <w:color w:val="000000" w:themeColor="text1"/>
                <w:spacing w:val="-10"/>
                <w:sz w:val="26"/>
                <w:szCs w:val="26"/>
              </w:rPr>
              <w:t>，不足</w:t>
            </w:r>
            <w:r>
              <w:rPr>
                <w:color w:val="000000" w:themeColor="text1"/>
                <w:spacing w:val="-10"/>
                <w:sz w:val="26"/>
                <w:szCs w:val="26"/>
              </w:rPr>
              <w:t>1</w:t>
            </w:r>
            <w:r>
              <w:rPr>
                <w:color w:val="000000" w:themeColor="text1"/>
                <w:spacing w:val="-10"/>
                <w:sz w:val="26"/>
                <w:szCs w:val="26"/>
              </w:rPr>
              <w:t>日以</w:t>
            </w:r>
            <w:r>
              <w:rPr>
                <w:color w:val="000000" w:themeColor="text1"/>
                <w:spacing w:val="-10"/>
                <w:sz w:val="26"/>
                <w:szCs w:val="26"/>
              </w:rPr>
              <w:t>1</w:t>
            </w:r>
            <w:r>
              <w:rPr>
                <w:color w:val="000000" w:themeColor="text1"/>
                <w:spacing w:val="-10"/>
                <w:sz w:val="26"/>
                <w:szCs w:val="26"/>
              </w:rPr>
              <w:t>日計</w:t>
            </w:r>
          </w:p>
        </w:tc>
      </w:tr>
      <w:tr w:rsidR="00110021" w:rsidRPr="002936D4" w14:paraId="4D36B97F" w14:textId="77777777" w:rsidTr="00574A36">
        <w:trPr>
          <w:cantSplit/>
          <w:trHeight w:val="555"/>
        </w:trPr>
        <w:tc>
          <w:tcPr>
            <w:tcW w:w="425" w:type="dxa"/>
            <w:vMerge/>
          </w:tcPr>
          <w:p w14:paraId="5F9C8F52" w14:textId="77777777" w:rsidR="00110021" w:rsidRPr="004D2A10" w:rsidRDefault="00110021" w:rsidP="00110021">
            <w:pPr>
              <w:pStyle w:val="aff1"/>
              <w:spacing w:line="240" w:lineRule="auto"/>
              <w:ind w:leftChars="0" w:left="0" w:firstLineChars="0" w:firstLine="0"/>
              <w:jc w:val="center"/>
              <w:rPr>
                <w:color w:val="000000" w:themeColor="text1"/>
                <w:sz w:val="26"/>
                <w:szCs w:val="26"/>
              </w:rPr>
            </w:pPr>
          </w:p>
        </w:tc>
        <w:tc>
          <w:tcPr>
            <w:tcW w:w="1985" w:type="dxa"/>
            <w:vMerge/>
          </w:tcPr>
          <w:p w14:paraId="14333799" w14:textId="77777777" w:rsidR="00110021" w:rsidRPr="004D2A10" w:rsidRDefault="00110021" w:rsidP="00110021">
            <w:pPr>
              <w:pStyle w:val="aff1"/>
              <w:spacing w:line="240" w:lineRule="auto"/>
              <w:ind w:leftChars="0" w:left="0" w:firstLineChars="0" w:firstLine="0"/>
              <w:jc w:val="both"/>
              <w:rPr>
                <w:color w:val="000000" w:themeColor="text1"/>
                <w:sz w:val="26"/>
                <w:szCs w:val="26"/>
              </w:rPr>
            </w:pPr>
          </w:p>
        </w:tc>
        <w:tc>
          <w:tcPr>
            <w:tcW w:w="3827" w:type="dxa"/>
          </w:tcPr>
          <w:p w14:paraId="0BE8B743" w14:textId="77777777" w:rsidR="00110021" w:rsidRPr="004D2A10" w:rsidRDefault="00110021" w:rsidP="00110021">
            <w:pPr>
              <w:spacing w:before="100" w:beforeAutospacing="1"/>
              <w:jc w:val="both"/>
              <w:rPr>
                <w:sz w:val="26"/>
                <w:szCs w:val="26"/>
              </w:rPr>
            </w:pPr>
            <w:r w:rsidRPr="004D2A10">
              <w:rPr>
                <w:sz w:val="26"/>
                <w:szCs w:val="26"/>
              </w:rPr>
              <w:t>廠商於本契約承接範圍內，因未採取適當防護，致機關個人資料外</w:t>
            </w:r>
            <w:proofErr w:type="gramStart"/>
            <w:r w:rsidRPr="004D2A10">
              <w:rPr>
                <w:sz w:val="26"/>
                <w:szCs w:val="26"/>
              </w:rPr>
              <w:t>洩</w:t>
            </w:r>
            <w:proofErr w:type="gramEnd"/>
            <w:r w:rsidRPr="004D2A10">
              <w:rPr>
                <w:sz w:val="26"/>
                <w:szCs w:val="26"/>
              </w:rPr>
              <w:t>或遭竄改</w:t>
            </w:r>
          </w:p>
        </w:tc>
        <w:tc>
          <w:tcPr>
            <w:tcW w:w="709" w:type="dxa"/>
            <w:vAlign w:val="center"/>
          </w:tcPr>
          <w:p w14:paraId="79CB2E2C" w14:textId="77777777" w:rsidR="00110021" w:rsidRPr="004D2A10" w:rsidRDefault="00110021" w:rsidP="00110021">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按</w:t>
            </w:r>
            <w:r>
              <w:rPr>
                <w:color w:val="000000" w:themeColor="text1"/>
                <w:spacing w:val="-10"/>
                <w:sz w:val="26"/>
                <w:szCs w:val="26"/>
              </w:rPr>
              <w:t>發生次</w:t>
            </w:r>
            <w:r w:rsidRPr="004D2A10">
              <w:rPr>
                <w:color w:val="000000" w:themeColor="text1"/>
                <w:spacing w:val="-10"/>
                <w:sz w:val="26"/>
                <w:szCs w:val="26"/>
              </w:rPr>
              <w:t>數</w:t>
            </w:r>
          </w:p>
        </w:tc>
        <w:tc>
          <w:tcPr>
            <w:tcW w:w="2611" w:type="dxa"/>
          </w:tcPr>
          <w:p w14:paraId="02B74DF7" w14:textId="77777777" w:rsidR="00110021" w:rsidRPr="00110021" w:rsidRDefault="00110021" w:rsidP="00110021">
            <w:pPr>
              <w:spacing w:before="100" w:beforeAutospacing="1"/>
              <w:jc w:val="both"/>
              <w:rPr>
                <w:sz w:val="26"/>
                <w:szCs w:val="26"/>
              </w:rPr>
            </w:pPr>
            <w:proofErr w:type="gramStart"/>
            <w:r w:rsidRPr="004D2A10">
              <w:rPr>
                <w:sz w:val="26"/>
                <w:szCs w:val="26"/>
              </w:rPr>
              <w:t>每</w:t>
            </w:r>
            <w:r>
              <w:rPr>
                <w:sz w:val="26"/>
                <w:szCs w:val="26"/>
              </w:rPr>
              <w:t>次</w:t>
            </w:r>
            <w:r w:rsidRPr="004D2A10">
              <w:rPr>
                <w:sz w:val="26"/>
                <w:szCs w:val="26"/>
              </w:rPr>
              <w:t>計</w:t>
            </w:r>
            <w:r>
              <w:rPr>
                <w:sz w:val="26"/>
                <w:szCs w:val="26"/>
              </w:rPr>
              <w:t>罰</w:t>
            </w:r>
            <w:r>
              <w:rPr>
                <w:sz w:val="26"/>
                <w:szCs w:val="26"/>
              </w:rPr>
              <w:t>5</w:t>
            </w:r>
            <w:r w:rsidRPr="004D2A10">
              <w:rPr>
                <w:sz w:val="26"/>
                <w:szCs w:val="26"/>
              </w:rPr>
              <w:t>點</w:t>
            </w:r>
            <w:proofErr w:type="gramEnd"/>
          </w:p>
        </w:tc>
      </w:tr>
      <w:tr w:rsidR="00573A67" w:rsidRPr="002936D4" w14:paraId="366B0C2E" w14:textId="77777777" w:rsidTr="00574A36">
        <w:trPr>
          <w:cantSplit/>
          <w:trHeight w:val="525"/>
        </w:trPr>
        <w:tc>
          <w:tcPr>
            <w:tcW w:w="425" w:type="dxa"/>
            <w:vMerge w:val="restart"/>
          </w:tcPr>
          <w:p w14:paraId="477722E4" w14:textId="77777777" w:rsidR="00573A67" w:rsidRPr="004D2A10" w:rsidRDefault="00573A67" w:rsidP="00110021">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lastRenderedPageBreak/>
              <w:t>網路及設備可用性</w:t>
            </w:r>
          </w:p>
          <w:p w14:paraId="408268EF" w14:textId="77777777" w:rsidR="00573A67" w:rsidRPr="004D2A10" w:rsidRDefault="00573A67" w:rsidP="00110021">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w:t>
            </w:r>
            <w:r w:rsidRPr="004D2A10">
              <w:rPr>
                <w:color w:val="000000" w:themeColor="text1"/>
                <w:sz w:val="26"/>
                <w:szCs w:val="26"/>
              </w:rPr>
              <w:br/>
            </w:r>
            <w:r w:rsidRPr="004D2A10">
              <w:rPr>
                <w:color w:val="000000" w:themeColor="text1"/>
                <w:sz w:val="26"/>
                <w:szCs w:val="26"/>
              </w:rPr>
              <w:t>安全性</w:t>
            </w:r>
          </w:p>
        </w:tc>
        <w:tc>
          <w:tcPr>
            <w:tcW w:w="1985" w:type="dxa"/>
            <w:vMerge w:val="restart"/>
          </w:tcPr>
          <w:p w14:paraId="66006613" w14:textId="77777777" w:rsidR="00573A67" w:rsidRPr="004D2A10" w:rsidRDefault="00573A67" w:rsidP="00110021">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網路可用性</w:t>
            </w:r>
            <w:r w:rsidRPr="004D2A10">
              <w:rPr>
                <w:color w:val="000000" w:themeColor="text1"/>
                <w:sz w:val="26"/>
                <w:szCs w:val="26"/>
              </w:rPr>
              <w:t>(</w:t>
            </w:r>
            <w:r w:rsidRPr="004D2A10">
              <w:rPr>
                <w:color w:val="000000" w:themeColor="text1"/>
                <w:sz w:val="26"/>
                <w:szCs w:val="26"/>
              </w:rPr>
              <w:t>中斷原因若係</w:t>
            </w:r>
            <w:r w:rsidRPr="004D2A10">
              <w:rPr>
                <w:color w:val="000000" w:themeColor="text1"/>
                <w:sz w:val="26"/>
                <w:szCs w:val="26"/>
              </w:rPr>
              <w:t>GSN</w:t>
            </w:r>
            <w:r w:rsidRPr="004D2A10">
              <w:rPr>
                <w:color w:val="000000" w:themeColor="text1"/>
                <w:sz w:val="26"/>
                <w:szCs w:val="26"/>
              </w:rPr>
              <w:t>異常者，不列入計算</w:t>
            </w:r>
            <w:r w:rsidRPr="004D2A10">
              <w:rPr>
                <w:color w:val="000000" w:themeColor="text1"/>
                <w:sz w:val="26"/>
                <w:szCs w:val="26"/>
              </w:rPr>
              <w:t>)</w:t>
            </w:r>
          </w:p>
        </w:tc>
        <w:tc>
          <w:tcPr>
            <w:tcW w:w="3827" w:type="dxa"/>
          </w:tcPr>
          <w:p w14:paraId="3858CB28" w14:textId="77777777" w:rsidR="00573A67" w:rsidRPr="009D2AF0" w:rsidRDefault="00573A67" w:rsidP="00110021">
            <w:pPr>
              <w:pStyle w:val="aff1"/>
              <w:spacing w:line="240" w:lineRule="auto"/>
              <w:ind w:leftChars="0" w:left="0" w:firstLineChars="0" w:firstLine="0"/>
              <w:jc w:val="both"/>
              <w:rPr>
                <w:color w:val="000000" w:themeColor="text1"/>
                <w:sz w:val="26"/>
                <w:szCs w:val="26"/>
              </w:rPr>
            </w:pPr>
            <w:r w:rsidRPr="009D2AF0">
              <w:rPr>
                <w:color w:val="000000" w:themeColor="text1"/>
                <w:sz w:val="26"/>
                <w:szCs w:val="26"/>
              </w:rPr>
              <w:t>於接獲本會通知後</w:t>
            </w:r>
            <w:r w:rsidRPr="009D2AF0">
              <w:rPr>
                <w:color w:val="000000" w:themeColor="text1"/>
                <w:sz w:val="26"/>
                <w:szCs w:val="26"/>
              </w:rPr>
              <w:t>2</w:t>
            </w:r>
            <w:r w:rsidRPr="009D2AF0">
              <w:rPr>
                <w:color w:val="000000" w:themeColor="text1"/>
                <w:sz w:val="26"/>
                <w:szCs w:val="26"/>
              </w:rPr>
              <w:t>小時內到達</w:t>
            </w:r>
          </w:p>
        </w:tc>
        <w:tc>
          <w:tcPr>
            <w:tcW w:w="709" w:type="dxa"/>
            <w:vAlign w:val="center"/>
          </w:tcPr>
          <w:p w14:paraId="417698B8" w14:textId="77777777" w:rsidR="00573A67" w:rsidRPr="009D2AF0" w:rsidRDefault="00573A67" w:rsidP="00110021">
            <w:pPr>
              <w:pStyle w:val="aff1"/>
              <w:spacing w:line="240" w:lineRule="auto"/>
              <w:ind w:leftChars="0" w:left="0" w:firstLineChars="0" w:firstLine="0"/>
              <w:jc w:val="center"/>
              <w:rPr>
                <w:color w:val="000000" w:themeColor="text1"/>
                <w:spacing w:val="-10"/>
                <w:sz w:val="26"/>
                <w:szCs w:val="26"/>
              </w:rPr>
            </w:pPr>
            <w:r w:rsidRPr="009D2AF0">
              <w:rPr>
                <w:color w:val="000000" w:themeColor="text1"/>
                <w:spacing w:val="-10"/>
                <w:sz w:val="26"/>
                <w:szCs w:val="26"/>
              </w:rPr>
              <w:t>每次</w:t>
            </w:r>
          </w:p>
          <w:p w14:paraId="7DCDA6DA" w14:textId="77777777" w:rsidR="00573A67" w:rsidRPr="009D2AF0" w:rsidRDefault="00573A67" w:rsidP="00110021">
            <w:pPr>
              <w:pStyle w:val="aff1"/>
              <w:spacing w:line="240" w:lineRule="auto"/>
              <w:ind w:leftChars="0" w:left="0" w:firstLineChars="0" w:firstLine="0"/>
              <w:jc w:val="center"/>
              <w:rPr>
                <w:color w:val="000000" w:themeColor="text1"/>
                <w:sz w:val="26"/>
                <w:szCs w:val="26"/>
              </w:rPr>
            </w:pPr>
            <w:r w:rsidRPr="009D2AF0">
              <w:rPr>
                <w:color w:val="000000" w:themeColor="text1"/>
                <w:spacing w:val="-10"/>
                <w:sz w:val="26"/>
                <w:szCs w:val="26"/>
              </w:rPr>
              <w:t>統計</w:t>
            </w:r>
          </w:p>
        </w:tc>
        <w:tc>
          <w:tcPr>
            <w:tcW w:w="2611" w:type="dxa"/>
          </w:tcPr>
          <w:p w14:paraId="5586FB7F" w14:textId="512C602A" w:rsidR="00573A67" w:rsidRPr="009D2AF0" w:rsidRDefault="00573A67" w:rsidP="00110021">
            <w:pPr>
              <w:spacing w:before="100" w:beforeAutospacing="1"/>
              <w:jc w:val="both"/>
              <w:rPr>
                <w:sz w:val="26"/>
                <w:szCs w:val="26"/>
              </w:rPr>
            </w:pPr>
            <w:r w:rsidRPr="009D2AF0">
              <w:rPr>
                <w:sz w:val="26"/>
                <w:szCs w:val="26"/>
              </w:rPr>
              <w:t>每逾</w:t>
            </w:r>
            <w:proofErr w:type="gramStart"/>
            <w:r w:rsidR="00E434F9" w:rsidRPr="009D2AF0">
              <w:rPr>
                <w:rFonts w:hint="eastAsia"/>
                <w:sz w:val="26"/>
                <w:szCs w:val="26"/>
              </w:rPr>
              <w:t>2</w:t>
            </w:r>
            <w:r w:rsidRPr="009D2AF0">
              <w:rPr>
                <w:sz w:val="26"/>
                <w:szCs w:val="26"/>
              </w:rPr>
              <w:t>小時計</w:t>
            </w:r>
            <w:r w:rsidRPr="009D2AF0">
              <w:rPr>
                <w:color w:val="000000" w:themeColor="text1"/>
                <w:sz w:val="26"/>
                <w:szCs w:val="26"/>
              </w:rPr>
              <w:t>罰</w:t>
            </w:r>
            <w:r w:rsidRPr="009D2AF0">
              <w:rPr>
                <w:sz w:val="26"/>
                <w:szCs w:val="26"/>
              </w:rPr>
              <w:t>1</w:t>
            </w:r>
            <w:r w:rsidRPr="009D2AF0">
              <w:rPr>
                <w:sz w:val="26"/>
                <w:szCs w:val="26"/>
              </w:rPr>
              <w:t>點</w:t>
            </w:r>
            <w:proofErr w:type="gramEnd"/>
            <w:r w:rsidRPr="009D2AF0">
              <w:rPr>
                <w:color w:val="000000" w:themeColor="text1"/>
                <w:spacing w:val="-10"/>
                <w:sz w:val="26"/>
                <w:szCs w:val="26"/>
              </w:rPr>
              <w:t>，不足</w:t>
            </w:r>
            <w:r w:rsidR="00E434F9" w:rsidRPr="009D2AF0">
              <w:rPr>
                <w:rFonts w:hint="eastAsia"/>
                <w:color w:val="000000" w:themeColor="text1"/>
                <w:spacing w:val="-10"/>
                <w:sz w:val="26"/>
                <w:szCs w:val="26"/>
              </w:rPr>
              <w:t>2</w:t>
            </w:r>
            <w:r w:rsidRPr="009D2AF0">
              <w:rPr>
                <w:color w:val="000000" w:themeColor="text1"/>
                <w:spacing w:val="-10"/>
                <w:sz w:val="26"/>
                <w:szCs w:val="26"/>
              </w:rPr>
              <w:t>小時以</w:t>
            </w:r>
            <w:r w:rsidR="00E434F9" w:rsidRPr="009D2AF0">
              <w:rPr>
                <w:rFonts w:hint="eastAsia"/>
                <w:color w:val="000000" w:themeColor="text1"/>
                <w:spacing w:val="-10"/>
                <w:sz w:val="26"/>
                <w:szCs w:val="26"/>
              </w:rPr>
              <w:t>2</w:t>
            </w:r>
            <w:r w:rsidRPr="009D2AF0">
              <w:rPr>
                <w:color w:val="000000" w:themeColor="text1"/>
                <w:spacing w:val="-10"/>
                <w:sz w:val="26"/>
                <w:szCs w:val="26"/>
              </w:rPr>
              <w:t>小時計</w:t>
            </w:r>
          </w:p>
        </w:tc>
      </w:tr>
      <w:tr w:rsidR="00573A67" w:rsidRPr="002936D4" w14:paraId="0C50E6BB" w14:textId="77777777" w:rsidTr="00574A36">
        <w:trPr>
          <w:cantSplit/>
          <w:trHeight w:val="525"/>
        </w:trPr>
        <w:tc>
          <w:tcPr>
            <w:tcW w:w="425" w:type="dxa"/>
            <w:vMerge/>
          </w:tcPr>
          <w:p w14:paraId="43BF20C5" w14:textId="77777777" w:rsidR="00573A67" w:rsidRPr="004D2A10" w:rsidRDefault="00573A67" w:rsidP="00110021">
            <w:pPr>
              <w:pStyle w:val="aff1"/>
              <w:spacing w:line="240" w:lineRule="auto"/>
              <w:ind w:leftChars="0" w:left="0" w:firstLineChars="0" w:firstLine="0"/>
              <w:jc w:val="center"/>
              <w:rPr>
                <w:color w:val="000000" w:themeColor="text1"/>
                <w:sz w:val="26"/>
                <w:szCs w:val="26"/>
              </w:rPr>
            </w:pPr>
          </w:p>
        </w:tc>
        <w:tc>
          <w:tcPr>
            <w:tcW w:w="1985" w:type="dxa"/>
            <w:vMerge/>
          </w:tcPr>
          <w:p w14:paraId="1658FA2A" w14:textId="77777777" w:rsidR="00573A67" w:rsidRPr="004D2A10" w:rsidRDefault="00573A67" w:rsidP="00110021">
            <w:pPr>
              <w:pStyle w:val="aff1"/>
              <w:spacing w:line="240" w:lineRule="auto"/>
              <w:ind w:leftChars="0" w:left="0" w:firstLineChars="0" w:firstLine="0"/>
              <w:jc w:val="both"/>
              <w:rPr>
                <w:color w:val="000000" w:themeColor="text1"/>
                <w:sz w:val="26"/>
                <w:szCs w:val="26"/>
              </w:rPr>
            </w:pPr>
          </w:p>
        </w:tc>
        <w:tc>
          <w:tcPr>
            <w:tcW w:w="3827" w:type="dxa"/>
          </w:tcPr>
          <w:p w14:paraId="6E81D381" w14:textId="48971942" w:rsidR="00573A67" w:rsidRPr="009D2AF0" w:rsidRDefault="00573A67" w:rsidP="00110021">
            <w:pPr>
              <w:pStyle w:val="aff1"/>
              <w:spacing w:line="240" w:lineRule="auto"/>
              <w:ind w:leftChars="0" w:left="0" w:firstLineChars="0" w:firstLine="0"/>
              <w:jc w:val="both"/>
              <w:rPr>
                <w:color w:val="000000" w:themeColor="text1"/>
                <w:sz w:val="26"/>
                <w:szCs w:val="26"/>
              </w:rPr>
            </w:pPr>
            <w:r w:rsidRPr="009D2AF0">
              <w:rPr>
                <w:color w:val="000000" w:themeColor="text1"/>
                <w:sz w:val="26"/>
                <w:szCs w:val="26"/>
              </w:rPr>
              <w:t>每</w:t>
            </w:r>
            <w:r w:rsidR="009D2AF0" w:rsidRPr="009D2AF0">
              <w:rPr>
                <w:rFonts w:hint="eastAsia"/>
                <w:color w:val="000000" w:themeColor="text1"/>
                <w:sz w:val="26"/>
                <w:szCs w:val="26"/>
              </w:rPr>
              <w:t>期</w:t>
            </w:r>
            <w:r w:rsidRPr="009D2AF0">
              <w:rPr>
                <w:color w:val="000000" w:themeColor="text1"/>
                <w:sz w:val="26"/>
                <w:szCs w:val="26"/>
              </w:rPr>
              <w:t>網路</w:t>
            </w:r>
            <w:r w:rsidRPr="009D2AF0">
              <w:rPr>
                <w:color w:val="000000" w:themeColor="text1"/>
                <w:sz w:val="26"/>
                <w:szCs w:val="26"/>
              </w:rPr>
              <w:t>(</w:t>
            </w:r>
            <w:r w:rsidRPr="009D2AF0">
              <w:rPr>
                <w:color w:val="000000" w:themeColor="text1"/>
                <w:sz w:val="26"/>
                <w:szCs w:val="26"/>
              </w:rPr>
              <w:t>對外及</w:t>
            </w:r>
            <w:proofErr w:type="gramStart"/>
            <w:r w:rsidRPr="009D2AF0">
              <w:rPr>
                <w:color w:val="000000" w:themeColor="text1"/>
                <w:sz w:val="26"/>
                <w:szCs w:val="26"/>
              </w:rPr>
              <w:t>內部</w:t>
            </w:r>
            <w:r w:rsidRPr="009D2AF0">
              <w:rPr>
                <w:color w:val="000000" w:themeColor="text1"/>
                <w:sz w:val="26"/>
                <w:szCs w:val="26"/>
              </w:rPr>
              <w:t>)</w:t>
            </w:r>
            <w:proofErr w:type="gramEnd"/>
            <w:r w:rsidRPr="009D2AF0">
              <w:rPr>
                <w:color w:val="000000" w:themeColor="text1"/>
                <w:sz w:val="26"/>
                <w:szCs w:val="26"/>
              </w:rPr>
              <w:t>中斷時間不得超過</w:t>
            </w:r>
            <w:r w:rsidRPr="009D2AF0">
              <w:rPr>
                <w:color w:val="000000" w:themeColor="text1"/>
                <w:sz w:val="26"/>
                <w:szCs w:val="26"/>
              </w:rPr>
              <w:t>120</w:t>
            </w:r>
            <w:r w:rsidRPr="009D2AF0">
              <w:rPr>
                <w:color w:val="000000" w:themeColor="text1"/>
                <w:sz w:val="26"/>
                <w:szCs w:val="26"/>
              </w:rPr>
              <w:t>分鐘</w:t>
            </w:r>
          </w:p>
        </w:tc>
        <w:tc>
          <w:tcPr>
            <w:tcW w:w="709" w:type="dxa"/>
            <w:vAlign w:val="center"/>
          </w:tcPr>
          <w:p w14:paraId="059BE930" w14:textId="05A5ACD3" w:rsidR="00573A67" w:rsidRPr="009D2AF0" w:rsidRDefault="00573A67" w:rsidP="00110021">
            <w:pPr>
              <w:pStyle w:val="aff1"/>
              <w:spacing w:line="240" w:lineRule="auto"/>
              <w:ind w:leftChars="0" w:left="0" w:firstLineChars="0" w:firstLine="0"/>
              <w:jc w:val="center"/>
              <w:rPr>
                <w:color w:val="000000" w:themeColor="text1"/>
                <w:spacing w:val="-10"/>
                <w:sz w:val="26"/>
                <w:szCs w:val="26"/>
              </w:rPr>
            </w:pPr>
            <w:r w:rsidRPr="009D2AF0">
              <w:rPr>
                <w:color w:val="000000" w:themeColor="text1"/>
                <w:spacing w:val="-10"/>
                <w:sz w:val="26"/>
                <w:szCs w:val="26"/>
              </w:rPr>
              <w:t>每</w:t>
            </w:r>
            <w:r w:rsidR="009D2AF0" w:rsidRPr="009D2AF0">
              <w:rPr>
                <w:rFonts w:hint="eastAsia"/>
                <w:color w:val="000000" w:themeColor="text1"/>
                <w:sz w:val="26"/>
                <w:szCs w:val="26"/>
              </w:rPr>
              <w:t>期</w:t>
            </w:r>
          </w:p>
          <w:p w14:paraId="494D8A83" w14:textId="77777777" w:rsidR="00573A67" w:rsidRPr="009D2AF0" w:rsidRDefault="00573A67" w:rsidP="00110021">
            <w:pPr>
              <w:pStyle w:val="aff1"/>
              <w:spacing w:line="240" w:lineRule="auto"/>
              <w:ind w:leftChars="0" w:left="0" w:firstLineChars="0" w:firstLine="0"/>
              <w:jc w:val="center"/>
              <w:rPr>
                <w:color w:val="000000" w:themeColor="text1"/>
                <w:sz w:val="26"/>
                <w:szCs w:val="26"/>
              </w:rPr>
            </w:pPr>
            <w:r w:rsidRPr="009D2AF0">
              <w:rPr>
                <w:color w:val="000000" w:themeColor="text1"/>
                <w:spacing w:val="-10"/>
                <w:sz w:val="26"/>
                <w:szCs w:val="26"/>
              </w:rPr>
              <w:t>統計</w:t>
            </w:r>
          </w:p>
        </w:tc>
        <w:tc>
          <w:tcPr>
            <w:tcW w:w="2611" w:type="dxa"/>
          </w:tcPr>
          <w:p w14:paraId="3EC7A6A5" w14:textId="77777777" w:rsidR="00573A67" w:rsidRPr="009D2AF0" w:rsidRDefault="00573A67" w:rsidP="00110021">
            <w:pPr>
              <w:pStyle w:val="aff1"/>
              <w:spacing w:line="240" w:lineRule="auto"/>
              <w:ind w:leftChars="0" w:left="0" w:firstLineChars="0" w:firstLine="0"/>
              <w:jc w:val="both"/>
              <w:rPr>
                <w:color w:val="000000" w:themeColor="text1"/>
                <w:sz w:val="26"/>
                <w:szCs w:val="26"/>
              </w:rPr>
            </w:pPr>
            <w:r w:rsidRPr="009D2AF0">
              <w:rPr>
                <w:color w:val="000000" w:themeColor="text1"/>
                <w:sz w:val="26"/>
                <w:szCs w:val="26"/>
              </w:rPr>
              <w:t>每逾</w:t>
            </w:r>
            <w:proofErr w:type="gramStart"/>
            <w:r w:rsidRPr="009D2AF0">
              <w:rPr>
                <w:color w:val="000000" w:themeColor="text1"/>
                <w:sz w:val="26"/>
                <w:szCs w:val="26"/>
              </w:rPr>
              <w:t>10</w:t>
            </w:r>
            <w:r w:rsidRPr="009D2AF0">
              <w:rPr>
                <w:color w:val="000000" w:themeColor="text1"/>
                <w:sz w:val="26"/>
                <w:szCs w:val="26"/>
              </w:rPr>
              <w:t>分鐘計罰</w:t>
            </w:r>
            <w:r w:rsidRPr="009D2AF0">
              <w:rPr>
                <w:color w:val="000000" w:themeColor="text1"/>
                <w:sz w:val="26"/>
                <w:szCs w:val="26"/>
              </w:rPr>
              <w:t>1</w:t>
            </w:r>
            <w:r w:rsidRPr="009D2AF0">
              <w:rPr>
                <w:color w:val="000000" w:themeColor="text1"/>
                <w:sz w:val="26"/>
                <w:szCs w:val="26"/>
              </w:rPr>
              <w:t>點</w:t>
            </w:r>
            <w:proofErr w:type="gramEnd"/>
            <w:r w:rsidRPr="009D2AF0">
              <w:rPr>
                <w:color w:val="000000" w:themeColor="text1"/>
                <w:spacing w:val="-10"/>
                <w:sz w:val="26"/>
                <w:szCs w:val="26"/>
              </w:rPr>
              <w:t>不足</w:t>
            </w:r>
            <w:r w:rsidRPr="009D2AF0">
              <w:rPr>
                <w:color w:val="000000" w:themeColor="text1"/>
                <w:spacing w:val="-10"/>
                <w:sz w:val="26"/>
                <w:szCs w:val="26"/>
              </w:rPr>
              <w:t>10</w:t>
            </w:r>
            <w:r w:rsidRPr="009D2AF0">
              <w:rPr>
                <w:color w:val="000000" w:themeColor="text1"/>
                <w:spacing w:val="-10"/>
                <w:sz w:val="26"/>
                <w:szCs w:val="26"/>
              </w:rPr>
              <w:t>分鐘以</w:t>
            </w:r>
            <w:r w:rsidRPr="009D2AF0">
              <w:rPr>
                <w:color w:val="000000" w:themeColor="text1"/>
                <w:spacing w:val="-10"/>
                <w:sz w:val="26"/>
                <w:szCs w:val="26"/>
              </w:rPr>
              <w:t>10</w:t>
            </w:r>
            <w:r w:rsidRPr="009D2AF0">
              <w:rPr>
                <w:color w:val="000000" w:themeColor="text1"/>
                <w:spacing w:val="-10"/>
                <w:sz w:val="26"/>
                <w:szCs w:val="26"/>
              </w:rPr>
              <w:t>分鐘計</w:t>
            </w:r>
          </w:p>
        </w:tc>
      </w:tr>
      <w:tr w:rsidR="00573A67" w:rsidRPr="002936D4" w14:paraId="56BAFC2B" w14:textId="77777777" w:rsidTr="00574A36">
        <w:trPr>
          <w:cantSplit/>
          <w:trHeight w:val="525"/>
        </w:trPr>
        <w:tc>
          <w:tcPr>
            <w:tcW w:w="425" w:type="dxa"/>
            <w:vMerge/>
          </w:tcPr>
          <w:p w14:paraId="16B03ECC" w14:textId="77777777" w:rsidR="00573A67" w:rsidRPr="004D2A10" w:rsidRDefault="00573A67" w:rsidP="00110021">
            <w:pPr>
              <w:pStyle w:val="aff1"/>
              <w:spacing w:line="240" w:lineRule="auto"/>
              <w:ind w:leftChars="0" w:left="0" w:firstLineChars="0" w:firstLine="0"/>
              <w:jc w:val="center"/>
              <w:rPr>
                <w:color w:val="000000" w:themeColor="text1"/>
                <w:sz w:val="26"/>
                <w:szCs w:val="26"/>
              </w:rPr>
            </w:pPr>
          </w:p>
        </w:tc>
        <w:tc>
          <w:tcPr>
            <w:tcW w:w="1985" w:type="dxa"/>
            <w:vMerge/>
          </w:tcPr>
          <w:p w14:paraId="0265C7B1" w14:textId="77777777" w:rsidR="00573A67" w:rsidRPr="004D2A10" w:rsidRDefault="00573A67" w:rsidP="00110021">
            <w:pPr>
              <w:pStyle w:val="aff1"/>
              <w:spacing w:line="240" w:lineRule="auto"/>
              <w:ind w:leftChars="0" w:left="0" w:firstLineChars="0" w:firstLine="0"/>
              <w:jc w:val="both"/>
              <w:rPr>
                <w:color w:val="000000" w:themeColor="text1"/>
                <w:sz w:val="26"/>
                <w:szCs w:val="26"/>
              </w:rPr>
            </w:pPr>
          </w:p>
        </w:tc>
        <w:tc>
          <w:tcPr>
            <w:tcW w:w="3827" w:type="dxa"/>
          </w:tcPr>
          <w:p w14:paraId="15AA91E4" w14:textId="4B9538A2" w:rsidR="00573A67" w:rsidRPr="009D2AF0" w:rsidRDefault="00573A67" w:rsidP="00110021">
            <w:pPr>
              <w:pStyle w:val="aff1"/>
              <w:spacing w:line="240" w:lineRule="auto"/>
              <w:ind w:leftChars="0" w:left="0" w:firstLineChars="0" w:firstLine="0"/>
              <w:jc w:val="both"/>
              <w:rPr>
                <w:color w:val="000000" w:themeColor="text1"/>
                <w:sz w:val="26"/>
                <w:szCs w:val="26"/>
              </w:rPr>
            </w:pPr>
            <w:r w:rsidRPr="009D2AF0">
              <w:rPr>
                <w:color w:val="000000" w:themeColor="text1"/>
                <w:sz w:val="26"/>
                <w:szCs w:val="26"/>
              </w:rPr>
              <w:t>每</w:t>
            </w:r>
            <w:r w:rsidR="009D2AF0" w:rsidRPr="009D2AF0">
              <w:rPr>
                <w:rFonts w:hint="eastAsia"/>
                <w:color w:val="000000" w:themeColor="text1"/>
                <w:sz w:val="26"/>
                <w:szCs w:val="26"/>
              </w:rPr>
              <w:t>期</w:t>
            </w:r>
            <w:r w:rsidRPr="009D2AF0">
              <w:rPr>
                <w:color w:val="000000" w:themeColor="text1"/>
                <w:sz w:val="26"/>
                <w:szCs w:val="26"/>
              </w:rPr>
              <w:t>中斷不得超過</w:t>
            </w:r>
            <w:r w:rsidRPr="009D2AF0">
              <w:rPr>
                <w:color w:val="000000" w:themeColor="text1"/>
                <w:sz w:val="26"/>
                <w:szCs w:val="26"/>
              </w:rPr>
              <w:t>3</w:t>
            </w:r>
            <w:r w:rsidRPr="009D2AF0">
              <w:rPr>
                <w:color w:val="000000" w:themeColor="text1"/>
                <w:sz w:val="26"/>
                <w:szCs w:val="26"/>
              </w:rPr>
              <w:t>次</w:t>
            </w:r>
          </w:p>
        </w:tc>
        <w:tc>
          <w:tcPr>
            <w:tcW w:w="709" w:type="dxa"/>
            <w:vAlign w:val="center"/>
          </w:tcPr>
          <w:p w14:paraId="4BABA156" w14:textId="3453959C" w:rsidR="00573A67" w:rsidRPr="009D2AF0" w:rsidRDefault="00573A67" w:rsidP="00110021">
            <w:pPr>
              <w:pStyle w:val="aff1"/>
              <w:spacing w:line="240" w:lineRule="auto"/>
              <w:ind w:leftChars="0" w:left="0" w:firstLineChars="0" w:firstLine="0"/>
              <w:jc w:val="center"/>
              <w:rPr>
                <w:color w:val="000000" w:themeColor="text1"/>
                <w:spacing w:val="-10"/>
                <w:sz w:val="26"/>
                <w:szCs w:val="26"/>
              </w:rPr>
            </w:pPr>
            <w:r w:rsidRPr="009D2AF0">
              <w:rPr>
                <w:color w:val="000000" w:themeColor="text1"/>
                <w:spacing w:val="-10"/>
                <w:sz w:val="26"/>
                <w:szCs w:val="26"/>
              </w:rPr>
              <w:t>每</w:t>
            </w:r>
            <w:r w:rsidR="009D2AF0" w:rsidRPr="009D2AF0">
              <w:rPr>
                <w:rFonts w:hint="eastAsia"/>
                <w:color w:val="000000" w:themeColor="text1"/>
                <w:sz w:val="26"/>
                <w:szCs w:val="26"/>
              </w:rPr>
              <w:t>期</w:t>
            </w:r>
          </w:p>
          <w:p w14:paraId="125931FE" w14:textId="77777777" w:rsidR="00573A67" w:rsidRPr="009D2AF0" w:rsidRDefault="00573A67" w:rsidP="00110021">
            <w:pPr>
              <w:pStyle w:val="aff1"/>
              <w:spacing w:line="240" w:lineRule="auto"/>
              <w:ind w:leftChars="0" w:left="0" w:firstLineChars="0" w:firstLine="0"/>
              <w:jc w:val="center"/>
              <w:rPr>
                <w:color w:val="000000" w:themeColor="text1"/>
                <w:spacing w:val="-10"/>
                <w:sz w:val="26"/>
                <w:szCs w:val="26"/>
              </w:rPr>
            </w:pPr>
            <w:r w:rsidRPr="009D2AF0">
              <w:rPr>
                <w:color w:val="000000" w:themeColor="text1"/>
                <w:spacing w:val="-10"/>
                <w:sz w:val="26"/>
                <w:szCs w:val="26"/>
              </w:rPr>
              <w:t>統計</w:t>
            </w:r>
          </w:p>
        </w:tc>
        <w:tc>
          <w:tcPr>
            <w:tcW w:w="2611" w:type="dxa"/>
          </w:tcPr>
          <w:p w14:paraId="02DF9746" w14:textId="77777777" w:rsidR="00573A67" w:rsidRPr="009D2AF0" w:rsidRDefault="00573A67" w:rsidP="00110021">
            <w:pPr>
              <w:pStyle w:val="aff1"/>
              <w:spacing w:line="240" w:lineRule="auto"/>
              <w:ind w:leftChars="0" w:left="0" w:firstLineChars="0" w:firstLine="0"/>
              <w:jc w:val="both"/>
              <w:rPr>
                <w:color w:val="000000" w:themeColor="text1"/>
                <w:sz w:val="26"/>
                <w:szCs w:val="26"/>
              </w:rPr>
            </w:pPr>
            <w:r w:rsidRPr="009D2AF0">
              <w:rPr>
                <w:color w:val="000000" w:themeColor="text1"/>
                <w:sz w:val="26"/>
                <w:szCs w:val="26"/>
              </w:rPr>
              <w:t>每超過</w:t>
            </w:r>
            <w:proofErr w:type="gramStart"/>
            <w:r w:rsidRPr="009D2AF0">
              <w:rPr>
                <w:color w:val="000000" w:themeColor="text1"/>
                <w:sz w:val="26"/>
                <w:szCs w:val="26"/>
              </w:rPr>
              <w:t>1</w:t>
            </w:r>
            <w:r w:rsidRPr="009D2AF0">
              <w:rPr>
                <w:color w:val="000000" w:themeColor="text1"/>
                <w:sz w:val="26"/>
                <w:szCs w:val="26"/>
              </w:rPr>
              <w:t>次計罰</w:t>
            </w:r>
            <w:r w:rsidRPr="009D2AF0">
              <w:rPr>
                <w:color w:val="000000" w:themeColor="text1"/>
                <w:sz w:val="26"/>
                <w:szCs w:val="26"/>
              </w:rPr>
              <w:t>10</w:t>
            </w:r>
            <w:r w:rsidRPr="009D2AF0">
              <w:rPr>
                <w:color w:val="000000" w:themeColor="text1"/>
                <w:sz w:val="26"/>
                <w:szCs w:val="26"/>
              </w:rPr>
              <w:t>點</w:t>
            </w:r>
            <w:proofErr w:type="gramEnd"/>
          </w:p>
        </w:tc>
      </w:tr>
      <w:tr w:rsidR="00573A67" w:rsidRPr="002936D4" w14:paraId="0F077212" w14:textId="77777777" w:rsidTr="00574A36">
        <w:trPr>
          <w:cantSplit/>
          <w:trHeight w:val="700"/>
        </w:trPr>
        <w:tc>
          <w:tcPr>
            <w:tcW w:w="425" w:type="dxa"/>
            <w:vMerge/>
          </w:tcPr>
          <w:p w14:paraId="5E68F01D" w14:textId="77777777" w:rsidR="00573A67" w:rsidRPr="004D2A10" w:rsidRDefault="00573A67" w:rsidP="00110021">
            <w:pPr>
              <w:pStyle w:val="aff1"/>
              <w:spacing w:line="240" w:lineRule="auto"/>
              <w:ind w:leftChars="0" w:left="0" w:firstLineChars="0" w:firstLine="0"/>
              <w:jc w:val="center"/>
              <w:rPr>
                <w:color w:val="000000" w:themeColor="text1"/>
                <w:sz w:val="26"/>
                <w:szCs w:val="26"/>
              </w:rPr>
            </w:pPr>
          </w:p>
        </w:tc>
        <w:tc>
          <w:tcPr>
            <w:tcW w:w="1985" w:type="dxa"/>
            <w:vMerge w:val="restart"/>
          </w:tcPr>
          <w:p w14:paraId="7AD067FE" w14:textId="77777777" w:rsidR="00573A67" w:rsidRPr="004D2A10" w:rsidRDefault="00573A67" w:rsidP="00110021">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硬體設備保固維護</w:t>
            </w:r>
          </w:p>
        </w:tc>
        <w:tc>
          <w:tcPr>
            <w:tcW w:w="3827" w:type="dxa"/>
          </w:tcPr>
          <w:p w14:paraId="283264D9" w14:textId="0DF85667" w:rsidR="00574A36" w:rsidRPr="004D2A10" w:rsidRDefault="00573A67" w:rsidP="00110021">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於接獲本會通知後</w:t>
            </w:r>
            <w:r w:rsidRPr="004D2A10">
              <w:rPr>
                <w:color w:val="000000" w:themeColor="text1"/>
                <w:sz w:val="26"/>
                <w:szCs w:val="26"/>
              </w:rPr>
              <w:t>2</w:t>
            </w:r>
            <w:r w:rsidRPr="004D2A10">
              <w:rPr>
                <w:color w:val="000000" w:themeColor="text1"/>
                <w:sz w:val="26"/>
                <w:szCs w:val="26"/>
              </w:rPr>
              <w:t>小時內到達，到達後</w:t>
            </w:r>
            <w:r w:rsidRPr="004D2A10">
              <w:rPr>
                <w:color w:val="000000" w:themeColor="text1"/>
                <w:sz w:val="26"/>
                <w:szCs w:val="26"/>
              </w:rPr>
              <w:t>8</w:t>
            </w:r>
            <w:r w:rsidRPr="004D2A10">
              <w:rPr>
                <w:color w:val="000000" w:themeColor="text1"/>
                <w:sz w:val="26"/>
                <w:szCs w:val="26"/>
              </w:rPr>
              <w:t>小時內修復</w:t>
            </w:r>
          </w:p>
        </w:tc>
        <w:tc>
          <w:tcPr>
            <w:tcW w:w="709" w:type="dxa"/>
            <w:vAlign w:val="center"/>
          </w:tcPr>
          <w:p w14:paraId="3053B020" w14:textId="77777777" w:rsidR="00573A67" w:rsidRPr="004D2A10" w:rsidRDefault="00573A67" w:rsidP="00110021">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1598868E" w14:textId="77777777" w:rsidR="00573A67" w:rsidRPr="004D2A10" w:rsidRDefault="00573A67" w:rsidP="00110021">
            <w:pPr>
              <w:pStyle w:val="aff1"/>
              <w:spacing w:line="240" w:lineRule="auto"/>
              <w:ind w:leftChars="0" w:left="0" w:firstLineChars="0" w:firstLine="0"/>
              <w:jc w:val="center"/>
              <w:rPr>
                <w:color w:val="000000" w:themeColor="text1"/>
                <w:sz w:val="26"/>
                <w:szCs w:val="26"/>
              </w:rPr>
            </w:pPr>
            <w:r w:rsidRPr="004D2A10">
              <w:rPr>
                <w:color w:val="000000" w:themeColor="text1"/>
                <w:spacing w:val="-10"/>
                <w:sz w:val="26"/>
                <w:szCs w:val="26"/>
              </w:rPr>
              <w:t>統計</w:t>
            </w:r>
          </w:p>
        </w:tc>
        <w:tc>
          <w:tcPr>
            <w:tcW w:w="2611" w:type="dxa"/>
          </w:tcPr>
          <w:p w14:paraId="176EC1A4" w14:textId="2F9BBEB5" w:rsidR="00573A67" w:rsidRPr="004D2A10" w:rsidRDefault="00573A67" w:rsidP="00110021">
            <w:pPr>
              <w:spacing w:before="100" w:beforeAutospacing="1"/>
              <w:jc w:val="both"/>
              <w:rPr>
                <w:sz w:val="26"/>
                <w:szCs w:val="26"/>
              </w:rPr>
            </w:pPr>
            <w:r w:rsidRPr="004D2A10">
              <w:rPr>
                <w:sz w:val="26"/>
                <w:szCs w:val="26"/>
              </w:rPr>
              <w:t>每逾</w:t>
            </w:r>
            <w:proofErr w:type="gramStart"/>
            <w:r>
              <w:rPr>
                <w:rFonts w:hint="eastAsia"/>
                <w:sz w:val="26"/>
                <w:szCs w:val="26"/>
              </w:rPr>
              <w:t>2</w:t>
            </w:r>
            <w:r w:rsidRPr="004D2A10">
              <w:rPr>
                <w:sz w:val="26"/>
                <w:szCs w:val="26"/>
              </w:rPr>
              <w:t>小時計</w:t>
            </w:r>
            <w:r w:rsidRPr="004D2A10">
              <w:rPr>
                <w:color w:val="000000" w:themeColor="text1"/>
                <w:sz w:val="26"/>
                <w:szCs w:val="26"/>
              </w:rPr>
              <w:t>罰</w:t>
            </w:r>
            <w:r w:rsidRPr="004D2A10">
              <w:rPr>
                <w:sz w:val="26"/>
                <w:szCs w:val="26"/>
              </w:rPr>
              <w:t>1</w:t>
            </w:r>
            <w:r w:rsidRPr="004D2A10">
              <w:rPr>
                <w:sz w:val="26"/>
                <w:szCs w:val="26"/>
              </w:rPr>
              <w:t>點</w:t>
            </w:r>
            <w:proofErr w:type="gramEnd"/>
            <w:r>
              <w:rPr>
                <w:color w:val="000000" w:themeColor="text1"/>
                <w:spacing w:val="-10"/>
                <w:sz w:val="26"/>
                <w:szCs w:val="26"/>
              </w:rPr>
              <w:t>，不足</w:t>
            </w:r>
            <w:r>
              <w:rPr>
                <w:rFonts w:hint="eastAsia"/>
                <w:color w:val="000000" w:themeColor="text1"/>
                <w:spacing w:val="-10"/>
                <w:sz w:val="26"/>
                <w:szCs w:val="26"/>
              </w:rPr>
              <w:t>2</w:t>
            </w:r>
            <w:r>
              <w:rPr>
                <w:color w:val="000000" w:themeColor="text1"/>
                <w:spacing w:val="-10"/>
                <w:sz w:val="26"/>
                <w:szCs w:val="26"/>
              </w:rPr>
              <w:t>小時以</w:t>
            </w:r>
            <w:r>
              <w:rPr>
                <w:rFonts w:hint="eastAsia"/>
                <w:color w:val="000000" w:themeColor="text1"/>
                <w:spacing w:val="-10"/>
                <w:sz w:val="26"/>
                <w:szCs w:val="26"/>
              </w:rPr>
              <w:t>2</w:t>
            </w:r>
            <w:r>
              <w:rPr>
                <w:color w:val="000000" w:themeColor="text1"/>
                <w:spacing w:val="-10"/>
                <w:sz w:val="26"/>
                <w:szCs w:val="26"/>
              </w:rPr>
              <w:t>小時計</w:t>
            </w:r>
          </w:p>
        </w:tc>
      </w:tr>
      <w:tr w:rsidR="00A65898" w:rsidRPr="002936D4" w14:paraId="093F85C2" w14:textId="77777777" w:rsidTr="00574A36">
        <w:trPr>
          <w:cantSplit/>
          <w:trHeight w:val="700"/>
        </w:trPr>
        <w:tc>
          <w:tcPr>
            <w:tcW w:w="425" w:type="dxa"/>
            <w:vMerge/>
          </w:tcPr>
          <w:p w14:paraId="12B271DB" w14:textId="77777777" w:rsidR="00A65898" w:rsidRPr="004D2A10" w:rsidRDefault="00A65898" w:rsidP="00110021">
            <w:pPr>
              <w:pStyle w:val="aff1"/>
              <w:spacing w:line="240" w:lineRule="auto"/>
              <w:ind w:leftChars="0" w:left="0" w:firstLineChars="0" w:firstLine="0"/>
              <w:jc w:val="center"/>
              <w:rPr>
                <w:color w:val="000000" w:themeColor="text1"/>
                <w:sz w:val="26"/>
                <w:szCs w:val="26"/>
              </w:rPr>
            </w:pPr>
          </w:p>
        </w:tc>
        <w:tc>
          <w:tcPr>
            <w:tcW w:w="1985" w:type="dxa"/>
            <w:vMerge/>
          </w:tcPr>
          <w:p w14:paraId="62C6A9EF" w14:textId="77777777" w:rsidR="00A65898" w:rsidRPr="004D2A10" w:rsidRDefault="00A65898" w:rsidP="00110021">
            <w:pPr>
              <w:pStyle w:val="aff1"/>
              <w:spacing w:line="240" w:lineRule="auto"/>
              <w:ind w:leftChars="0" w:left="0" w:firstLineChars="0" w:firstLine="0"/>
              <w:jc w:val="both"/>
              <w:rPr>
                <w:color w:val="000000" w:themeColor="text1"/>
                <w:sz w:val="26"/>
                <w:szCs w:val="26"/>
              </w:rPr>
            </w:pPr>
          </w:p>
        </w:tc>
        <w:tc>
          <w:tcPr>
            <w:tcW w:w="3827" w:type="dxa"/>
          </w:tcPr>
          <w:p w14:paraId="7A722BAF" w14:textId="28EA3092" w:rsidR="00A65898" w:rsidRPr="00A65898" w:rsidRDefault="00A65898" w:rsidP="00110021">
            <w:pPr>
              <w:pStyle w:val="aff1"/>
              <w:spacing w:line="240" w:lineRule="auto"/>
              <w:ind w:leftChars="0" w:left="0" w:firstLineChars="0" w:firstLine="0"/>
              <w:jc w:val="both"/>
              <w:rPr>
                <w:rFonts w:ascii="標楷體" w:hAnsi="標楷體"/>
                <w:iCs/>
                <w:sz w:val="26"/>
                <w:szCs w:val="26"/>
              </w:rPr>
            </w:pPr>
            <w:r w:rsidRPr="004D2A10">
              <w:rPr>
                <w:color w:val="000000" w:themeColor="text1"/>
                <w:sz w:val="26"/>
                <w:szCs w:val="26"/>
              </w:rPr>
              <w:t>一般維修服務</w:t>
            </w:r>
            <w:r>
              <w:rPr>
                <w:rFonts w:hint="eastAsia"/>
                <w:color w:val="000000" w:themeColor="text1"/>
                <w:sz w:val="26"/>
                <w:szCs w:val="26"/>
              </w:rPr>
              <w:t>經</w:t>
            </w:r>
            <w:r w:rsidRPr="004D2A10">
              <w:rPr>
                <w:color w:val="000000" w:themeColor="text1"/>
                <w:sz w:val="26"/>
                <w:szCs w:val="26"/>
              </w:rPr>
              <w:t>通知</w:t>
            </w:r>
            <w:r>
              <w:rPr>
                <w:rFonts w:hint="eastAsia"/>
                <w:color w:val="000000" w:themeColor="text1"/>
                <w:sz w:val="26"/>
                <w:szCs w:val="26"/>
              </w:rPr>
              <w:t>後，</w:t>
            </w:r>
            <w:r w:rsidRPr="00573A67">
              <w:rPr>
                <w:rFonts w:ascii="標楷體" w:hAnsi="標楷體" w:hint="eastAsia"/>
                <w:iCs/>
                <w:sz w:val="26"/>
                <w:szCs w:val="26"/>
              </w:rPr>
              <w:t>未依契約規定修復或提供相同系統供機關暫時使用</w:t>
            </w:r>
          </w:p>
        </w:tc>
        <w:tc>
          <w:tcPr>
            <w:tcW w:w="709" w:type="dxa"/>
            <w:vAlign w:val="center"/>
          </w:tcPr>
          <w:p w14:paraId="3B3DDB4C" w14:textId="77777777" w:rsidR="00A65898" w:rsidRPr="004D2A10" w:rsidRDefault="00A65898" w:rsidP="00A65898">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0902CE11" w14:textId="31A4B8EB" w:rsidR="00A65898" w:rsidRPr="004D2A10" w:rsidRDefault="00A65898" w:rsidP="00A65898">
            <w:pPr>
              <w:pStyle w:val="aff1"/>
              <w:spacing w:line="240" w:lineRule="auto"/>
              <w:ind w:leftChars="0" w:left="0" w:firstLineChars="0" w:firstLine="0"/>
              <w:jc w:val="center"/>
              <w:rPr>
                <w:color w:val="000000" w:themeColor="text1"/>
                <w:spacing w:val="-10"/>
                <w:sz w:val="26"/>
                <w:szCs w:val="26"/>
              </w:rPr>
            </w:pPr>
            <w:r w:rsidRPr="004D2A10">
              <w:rPr>
                <w:rFonts w:hint="eastAsia"/>
                <w:color w:val="000000" w:themeColor="text1"/>
                <w:spacing w:val="-10"/>
                <w:sz w:val="26"/>
                <w:szCs w:val="26"/>
              </w:rPr>
              <w:t>統計</w:t>
            </w:r>
          </w:p>
        </w:tc>
        <w:tc>
          <w:tcPr>
            <w:tcW w:w="2611" w:type="dxa"/>
          </w:tcPr>
          <w:p w14:paraId="4BA80E75" w14:textId="58823261" w:rsidR="00A65898" w:rsidRPr="004D2A10" w:rsidRDefault="00A65898" w:rsidP="00110021">
            <w:pPr>
              <w:spacing w:before="100" w:beforeAutospacing="1"/>
              <w:jc w:val="both"/>
              <w:rPr>
                <w:sz w:val="26"/>
                <w:szCs w:val="26"/>
              </w:rPr>
            </w:pPr>
            <w:r w:rsidRPr="004D2A10">
              <w:rPr>
                <w:color w:val="000000" w:themeColor="text1"/>
                <w:sz w:val="26"/>
                <w:szCs w:val="26"/>
              </w:rPr>
              <w:t>每逾</w:t>
            </w:r>
            <w:r w:rsidRPr="004D2A10">
              <w:rPr>
                <w:color w:val="000000" w:themeColor="text1"/>
                <w:sz w:val="26"/>
                <w:szCs w:val="26"/>
              </w:rPr>
              <w:t>1</w:t>
            </w:r>
            <w:proofErr w:type="gramStart"/>
            <w:r w:rsidRPr="004D2A10">
              <w:rPr>
                <w:rFonts w:hint="eastAsia"/>
                <w:color w:val="000000" w:themeColor="text1"/>
                <w:sz w:val="26"/>
                <w:szCs w:val="26"/>
              </w:rPr>
              <w:t>工作</w:t>
            </w:r>
            <w:r>
              <w:rPr>
                <w:rFonts w:hint="eastAsia"/>
                <w:sz w:val="26"/>
                <w:szCs w:val="26"/>
              </w:rPr>
              <w:t>日</w:t>
            </w:r>
            <w:r w:rsidRPr="004D2A10">
              <w:rPr>
                <w:color w:val="000000" w:themeColor="text1"/>
                <w:sz w:val="26"/>
                <w:szCs w:val="26"/>
              </w:rPr>
              <w:t>計罰</w:t>
            </w:r>
            <w:r w:rsidRPr="004D2A10">
              <w:rPr>
                <w:color w:val="000000" w:themeColor="text1"/>
                <w:sz w:val="26"/>
                <w:szCs w:val="26"/>
              </w:rPr>
              <w:t>1</w:t>
            </w:r>
            <w:r w:rsidRPr="004D2A10">
              <w:rPr>
                <w:color w:val="000000" w:themeColor="text1"/>
                <w:sz w:val="26"/>
                <w:szCs w:val="26"/>
              </w:rPr>
              <w:t>點</w:t>
            </w:r>
            <w:proofErr w:type="gramEnd"/>
            <w:r>
              <w:rPr>
                <w:sz w:val="26"/>
                <w:szCs w:val="26"/>
              </w:rPr>
              <w:t>，</w:t>
            </w:r>
            <w:r>
              <w:rPr>
                <w:color w:val="000000" w:themeColor="text1"/>
                <w:sz w:val="26"/>
                <w:szCs w:val="26"/>
              </w:rPr>
              <w:t>不足</w:t>
            </w:r>
            <w:r>
              <w:rPr>
                <w:color w:val="000000" w:themeColor="text1"/>
                <w:sz w:val="26"/>
                <w:szCs w:val="26"/>
              </w:rPr>
              <w:t>1</w:t>
            </w:r>
            <w:r>
              <w:rPr>
                <w:color w:val="000000" w:themeColor="text1"/>
                <w:sz w:val="26"/>
                <w:szCs w:val="26"/>
              </w:rPr>
              <w:t>工作</w:t>
            </w:r>
            <w:r>
              <w:rPr>
                <w:rFonts w:hint="eastAsia"/>
                <w:sz w:val="26"/>
                <w:szCs w:val="26"/>
              </w:rPr>
              <w:t>日</w:t>
            </w:r>
            <w:r>
              <w:rPr>
                <w:color w:val="000000" w:themeColor="text1"/>
                <w:sz w:val="26"/>
                <w:szCs w:val="26"/>
              </w:rPr>
              <w:t>以</w:t>
            </w:r>
            <w:r>
              <w:rPr>
                <w:color w:val="000000" w:themeColor="text1"/>
                <w:sz w:val="26"/>
                <w:szCs w:val="26"/>
              </w:rPr>
              <w:t>1</w:t>
            </w:r>
            <w:r>
              <w:rPr>
                <w:color w:val="000000" w:themeColor="text1"/>
                <w:sz w:val="26"/>
                <w:szCs w:val="26"/>
              </w:rPr>
              <w:t>工作</w:t>
            </w:r>
            <w:r>
              <w:rPr>
                <w:rFonts w:hint="eastAsia"/>
                <w:sz w:val="26"/>
                <w:szCs w:val="26"/>
              </w:rPr>
              <w:t>日</w:t>
            </w:r>
            <w:r>
              <w:rPr>
                <w:color w:val="000000" w:themeColor="text1"/>
                <w:sz w:val="26"/>
                <w:szCs w:val="26"/>
              </w:rPr>
              <w:t>計</w:t>
            </w:r>
          </w:p>
        </w:tc>
      </w:tr>
      <w:tr w:rsidR="00A65898" w:rsidRPr="002936D4" w14:paraId="522EDF47" w14:textId="77777777" w:rsidTr="00574A36">
        <w:trPr>
          <w:cantSplit/>
          <w:trHeight w:val="700"/>
        </w:trPr>
        <w:tc>
          <w:tcPr>
            <w:tcW w:w="425" w:type="dxa"/>
            <w:vMerge/>
          </w:tcPr>
          <w:p w14:paraId="368B4D6D" w14:textId="77777777" w:rsidR="00A65898" w:rsidRPr="004D2A10" w:rsidRDefault="00A65898" w:rsidP="00110021">
            <w:pPr>
              <w:pStyle w:val="aff1"/>
              <w:spacing w:line="240" w:lineRule="auto"/>
              <w:ind w:leftChars="0" w:left="0" w:firstLineChars="0" w:firstLine="0"/>
              <w:jc w:val="center"/>
              <w:rPr>
                <w:color w:val="000000" w:themeColor="text1"/>
                <w:sz w:val="26"/>
                <w:szCs w:val="26"/>
              </w:rPr>
            </w:pPr>
          </w:p>
        </w:tc>
        <w:tc>
          <w:tcPr>
            <w:tcW w:w="1985" w:type="dxa"/>
            <w:vMerge/>
          </w:tcPr>
          <w:p w14:paraId="192618A1" w14:textId="77777777" w:rsidR="00A65898" w:rsidRPr="004D2A10" w:rsidRDefault="00A65898" w:rsidP="00110021">
            <w:pPr>
              <w:pStyle w:val="aff1"/>
              <w:spacing w:line="240" w:lineRule="auto"/>
              <w:ind w:leftChars="0" w:left="0" w:firstLineChars="0" w:firstLine="0"/>
              <w:jc w:val="both"/>
              <w:rPr>
                <w:color w:val="000000" w:themeColor="text1"/>
                <w:sz w:val="26"/>
                <w:szCs w:val="26"/>
              </w:rPr>
            </w:pPr>
          </w:p>
        </w:tc>
        <w:tc>
          <w:tcPr>
            <w:tcW w:w="3827" w:type="dxa"/>
          </w:tcPr>
          <w:p w14:paraId="658B9DA5" w14:textId="350BA46D" w:rsidR="00A65898" w:rsidRPr="004D2A10" w:rsidRDefault="00A65898" w:rsidP="00110021">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網路相關設備</w:t>
            </w:r>
            <w:r>
              <w:rPr>
                <w:rFonts w:hint="eastAsia"/>
                <w:color w:val="000000" w:themeColor="text1"/>
                <w:sz w:val="26"/>
                <w:szCs w:val="26"/>
              </w:rPr>
              <w:t>經</w:t>
            </w:r>
            <w:r w:rsidRPr="004D2A10">
              <w:rPr>
                <w:color w:val="000000" w:themeColor="text1"/>
                <w:sz w:val="26"/>
                <w:szCs w:val="26"/>
              </w:rPr>
              <w:t>通知</w:t>
            </w:r>
            <w:r>
              <w:rPr>
                <w:rFonts w:hint="eastAsia"/>
                <w:color w:val="000000" w:themeColor="text1"/>
                <w:sz w:val="26"/>
                <w:szCs w:val="26"/>
              </w:rPr>
              <w:t>後，</w:t>
            </w:r>
            <w:r w:rsidRPr="00573A67">
              <w:rPr>
                <w:rFonts w:ascii="標楷體" w:hAnsi="標楷體" w:hint="eastAsia"/>
                <w:iCs/>
                <w:sz w:val="26"/>
                <w:szCs w:val="26"/>
              </w:rPr>
              <w:t>未依契約規定修復或</w:t>
            </w:r>
            <w:r w:rsidRPr="004D2A10">
              <w:rPr>
                <w:color w:val="000000" w:themeColor="text1"/>
                <w:sz w:val="26"/>
                <w:szCs w:val="26"/>
              </w:rPr>
              <w:t>於通知</w:t>
            </w:r>
            <w:r w:rsidRPr="004D2A10">
              <w:rPr>
                <w:rFonts w:hint="eastAsia"/>
                <w:color w:val="000000" w:themeColor="text1"/>
                <w:sz w:val="26"/>
                <w:szCs w:val="26"/>
              </w:rPr>
              <w:t>之</w:t>
            </w:r>
            <w:r w:rsidRPr="004D2A10">
              <w:rPr>
                <w:color w:val="000000" w:themeColor="text1"/>
                <w:sz w:val="26"/>
                <w:szCs w:val="26"/>
              </w:rPr>
              <w:t>時</w:t>
            </w:r>
            <w:r w:rsidRPr="004D2A10">
              <w:rPr>
                <w:rFonts w:hint="eastAsia"/>
                <w:color w:val="000000" w:themeColor="text1"/>
                <w:sz w:val="26"/>
                <w:szCs w:val="26"/>
              </w:rPr>
              <w:t>間</w:t>
            </w:r>
            <w:r w:rsidRPr="004D2A10">
              <w:rPr>
                <w:color w:val="000000" w:themeColor="text1"/>
                <w:sz w:val="26"/>
                <w:szCs w:val="26"/>
              </w:rPr>
              <w:t>起</w:t>
            </w:r>
            <w:r w:rsidRPr="004D2A10">
              <w:rPr>
                <w:color w:val="000000" w:themeColor="text1"/>
                <w:sz w:val="26"/>
                <w:szCs w:val="26"/>
              </w:rPr>
              <w:t>12</w:t>
            </w:r>
            <w:r w:rsidRPr="004D2A10">
              <w:rPr>
                <w:color w:val="000000" w:themeColor="text1"/>
                <w:sz w:val="26"/>
                <w:szCs w:val="26"/>
              </w:rPr>
              <w:t>小時內</w:t>
            </w:r>
            <w:r w:rsidRPr="00573A67">
              <w:rPr>
                <w:rFonts w:ascii="標楷體" w:hAnsi="標楷體" w:hint="eastAsia"/>
                <w:iCs/>
                <w:sz w:val="26"/>
                <w:szCs w:val="26"/>
              </w:rPr>
              <w:t>提供</w:t>
            </w:r>
            <w:r w:rsidRPr="004D2A10">
              <w:rPr>
                <w:color w:val="000000" w:themeColor="text1"/>
                <w:sz w:val="26"/>
                <w:szCs w:val="26"/>
              </w:rPr>
              <w:t>相容設備</w:t>
            </w:r>
            <w:r w:rsidRPr="00573A67">
              <w:rPr>
                <w:rFonts w:ascii="標楷體" w:hAnsi="標楷體" w:hint="eastAsia"/>
                <w:iCs/>
                <w:sz w:val="26"/>
                <w:szCs w:val="26"/>
              </w:rPr>
              <w:t>供機關暫時使用</w:t>
            </w:r>
          </w:p>
        </w:tc>
        <w:tc>
          <w:tcPr>
            <w:tcW w:w="709" w:type="dxa"/>
            <w:vAlign w:val="center"/>
          </w:tcPr>
          <w:p w14:paraId="3B128512" w14:textId="77777777" w:rsidR="00A65898" w:rsidRPr="004D2A10" w:rsidRDefault="00A65898" w:rsidP="00A65898">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每次</w:t>
            </w:r>
          </w:p>
          <w:p w14:paraId="382BB5E2" w14:textId="5087E5EB" w:rsidR="00A65898" w:rsidRPr="004D2A10" w:rsidRDefault="00A65898" w:rsidP="00A65898">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7FED6B00" w14:textId="147E0CAD" w:rsidR="00A65898" w:rsidRPr="004D2A10" w:rsidRDefault="00A65898" w:rsidP="00110021">
            <w:pPr>
              <w:spacing w:before="100" w:beforeAutospacing="1"/>
              <w:jc w:val="both"/>
              <w:rPr>
                <w:color w:val="000000" w:themeColor="text1"/>
                <w:sz w:val="26"/>
                <w:szCs w:val="26"/>
              </w:rPr>
            </w:pPr>
            <w:r w:rsidRPr="004D2A10">
              <w:rPr>
                <w:sz w:val="26"/>
                <w:szCs w:val="26"/>
              </w:rPr>
              <w:t>每逾</w:t>
            </w:r>
            <w:proofErr w:type="gramStart"/>
            <w:r>
              <w:rPr>
                <w:rFonts w:hint="eastAsia"/>
                <w:sz w:val="26"/>
                <w:szCs w:val="26"/>
              </w:rPr>
              <w:t>6</w:t>
            </w:r>
            <w:r w:rsidRPr="004D2A10">
              <w:rPr>
                <w:sz w:val="26"/>
                <w:szCs w:val="26"/>
              </w:rPr>
              <w:t>小時計</w:t>
            </w:r>
            <w:r w:rsidRPr="004D2A10">
              <w:rPr>
                <w:color w:val="000000" w:themeColor="text1"/>
                <w:sz w:val="26"/>
                <w:szCs w:val="26"/>
              </w:rPr>
              <w:t>罰</w:t>
            </w:r>
            <w:r w:rsidR="007A21F5">
              <w:rPr>
                <w:rFonts w:hint="eastAsia"/>
                <w:sz w:val="26"/>
                <w:szCs w:val="26"/>
              </w:rPr>
              <w:t>1</w:t>
            </w:r>
            <w:r w:rsidRPr="004D2A10">
              <w:rPr>
                <w:sz w:val="26"/>
                <w:szCs w:val="26"/>
              </w:rPr>
              <w:t>點</w:t>
            </w:r>
            <w:proofErr w:type="gramEnd"/>
            <w:r>
              <w:rPr>
                <w:color w:val="000000" w:themeColor="text1"/>
                <w:spacing w:val="-10"/>
                <w:sz w:val="26"/>
                <w:szCs w:val="26"/>
              </w:rPr>
              <w:t>，不足</w:t>
            </w:r>
            <w:r>
              <w:rPr>
                <w:rFonts w:hint="eastAsia"/>
                <w:color w:val="000000" w:themeColor="text1"/>
                <w:spacing w:val="-10"/>
                <w:sz w:val="26"/>
                <w:szCs w:val="26"/>
              </w:rPr>
              <w:t>6</w:t>
            </w:r>
            <w:r>
              <w:rPr>
                <w:color w:val="000000" w:themeColor="text1"/>
                <w:spacing w:val="-10"/>
                <w:sz w:val="26"/>
                <w:szCs w:val="26"/>
              </w:rPr>
              <w:t>小時以</w:t>
            </w:r>
            <w:r>
              <w:rPr>
                <w:rFonts w:hint="eastAsia"/>
                <w:color w:val="000000" w:themeColor="text1"/>
                <w:spacing w:val="-10"/>
                <w:sz w:val="26"/>
                <w:szCs w:val="26"/>
              </w:rPr>
              <w:t>6</w:t>
            </w:r>
            <w:r>
              <w:rPr>
                <w:color w:val="000000" w:themeColor="text1"/>
                <w:spacing w:val="-10"/>
                <w:sz w:val="26"/>
                <w:szCs w:val="26"/>
              </w:rPr>
              <w:t>小時計</w:t>
            </w:r>
          </w:p>
        </w:tc>
      </w:tr>
      <w:tr w:rsidR="00573A67" w:rsidRPr="002936D4" w14:paraId="5835770E" w14:textId="77777777" w:rsidTr="00574A36">
        <w:trPr>
          <w:cantSplit/>
          <w:trHeight w:val="691"/>
        </w:trPr>
        <w:tc>
          <w:tcPr>
            <w:tcW w:w="425" w:type="dxa"/>
            <w:vMerge w:val="restart"/>
          </w:tcPr>
          <w:p w14:paraId="672A604A" w14:textId="77777777" w:rsidR="00573A67" w:rsidRPr="004D2A10" w:rsidRDefault="00573A67" w:rsidP="00573A67">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服務</w:t>
            </w:r>
            <w:proofErr w:type="gramStart"/>
            <w:r w:rsidRPr="004D2A10">
              <w:rPr>
                <w:color w:val="000000" w:themeColor="text1"/>
                <w:sz w:val="26"/>
                <w:szCs w:val="26"/>
              </w:rPr>
              <w:t>臺</w:t>
            </w:r>
            <w:proofErr w:type="gramEnd"/>
            <w:r w:rsidRPr="004D2A10">
              <w:rPr>
                <w:color w:val="000000" w:themeColor="text1"/>
                <w:sz w:val="26"/>
                <w:szCs w:val="26"/>
              </w:rPr>
              <w:t>人員管理及緊急支援</w:t>
            </w:r>
          </w:p>
        </w:tc>
        <w:tc>
          <w:tcPr>
            <w:tcW w:w="1985" w:type="dxa"/>
          </w:tcPr>
          <w:p w14:paraId="5FBCE8EC"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本會服務</w:t>
            </w:r>
            <w:proofErr w:type="gramStart"/>
            <w:r w:rsidRPr="004D2A10">
              <w:rPr>
                <w:color w:val="000000" w:themeColor="text1"/>
                <w:sz w:val="26"/>
                <w:szCs w:val="26"/>
              </w:rPr>
              <w:t>臺</w:t>
            </w:r>
            <w:proofErr w:type="gramEnd"/>
            <w:r w:rsidRPr="004D2A10">
              <w:rPr>
                <w:color w:val="000000" w:themeColor="text1"/>
                <w:sz w:val="26"/>
                <w:szCs w:val="26"/>
              </w:rPr>
              <w:t>人員服務滿意度</w:t>
            </w:r>
          </w:p>
        </w:tc>
        <w:tc>
          <w:tcPr>
            <w:tcW w:w="3827" w:type="dxa"/>
          </w:tcPr>
          <w:p w14:paraId="6D40911B" w14:textId="77777777" w:rsidR="00573A67" w:rsidRPr="004D2A10" w:rsidRDefault="00573A67" w:rsidP="00573A67">
            <w:pPr>
              <w:rPr>
                <w:color w:val="000000" w:themeColor="text1"/>
                <w:sz w:val="26"/>
                <w:szCs w:val="26"/>
              </w:rPr>
            </w:pPr>
            <w:r w:rsidRPr="004D2A10">
              <w:rPr>
                <w:color w:val="000000" w:themeColor="text1"/>
                <w:sz w:val="26"/>
                <w:szCs w:val="26"/>
              </w:rPr>
              <w:t>本會服務</w:t>
            </w:r>
            <w:proofErr w:type="gramStart"/>
            <w:r w:rsidRPr="004D2A10">
              <w:rPr>
                <w:color w:val="000000" w:themeColor="text1"/>
                <w:sz w:val="26"/>
                <w:szCs w:val="26"/>
              </w:rPr>
              <w:t>臺</w:t>
            </w:r>
            <w:proofErr w:type="gramEnd"/>
            <w:r w:rsidRPr="004D2A10">
              <w:rPr>
                <w:color w:val="000000" w:themeColor="text1"/>
                <w:sz w:val="26"/>
                <w:szCs w:val="26"/>
              </w:rPr>
              <w:t>人員滿意度調查，滿意度須達</w:t>
            </w:r>
            <w:r>
              <w:rPr>
                <w:color w:val="000000" w:themeColor="text1"/>
                <w:sz w:val="26"/>
                <w:szCs w:val="26"/>
              </w:rPr>
              <w:t>90</w:t>
            </w:r>
            <w:r w:rsidRPr="004D2A10">
              <w:rPr>
                <w:color w:val="000000" w:themeColor="text1"/>
                <w:sz w:val="26"/>
                <w:szCs w:val="26"/>
              </w:rPr>
              <w:t>%(</w:t>
            </w:r>
            <w:r w:rsidRPr="004D2A10">
              <w:rPr>
                <w:color w:val="000000" w:themeColor="text1"/>
                <w:sz w:val="26"/>
                <w:szCs w:val="26"/>
              </w:rPr>
              <w:t>含</w:t>
            </w:r>
            <w:r w:rsidRPr="004D2A10">
              <w:rPr>
                <w:color w:val="000000" w:themeColor="text1"/>
                <w:sz w:val="26"/>
                <w:szCs w:val="26"/>
              </w:rPr>
              <w:t>)</w:t>
            </w:r>
            <w:r w:rsidRPr="004D2A10">
              <w:rPr>
                <w:color w:val="000000" w:themeColor="text1"/>
                <w:sz w:val="26"/>
                <w:szCs w:val="26"/>
              </w:rPr>
              <w:t>以上</w:t>
            </w:r>
          </w:p>
        </w:tc>
        <w:tc>
          <w:tcPr>
            <w:tcW w:w="709" w:type="dxa"/>
            <w:vAlign w:val="center"/>
          </w:tcPr>
          <w:p w14:paraId="15B208B6" w14:textId="72B08D4A" w:rsidR="00573A67" w:rsidRPr="004D2A10" w:rsidRDefault="00573A67" w:rsidP="009D2AF0">
            <w:pPr>
              <w:pStyle w:val="aff1"/>
              <w:spacing w:line="240" w:lineRule="auto"/>
              <w:ind w:leftChars="0" w:left="0" w:firstLineChars="0" w:firstLine="0"/>
              <w:jc w:val="center"/>
              <w:rPr>
                <w:color w:val="000000" w:themeColor="text1"/>
                <w:sz w:val="26"/>
                <w:szCs w:val="26"/>
              </w:rPr>
            </w:pPr>
            <w:r w:rsidRPr="004D2A10">
              <w:rPr>
                <w:color w:val="000000" w:themeColor="text1"/>
                <w:sz w:val="26"/>
                <w:szCs w:val="26"/>
              </w:rPr>
              <w:t>每半年統計</w:t>
            </w:r>
          </w:p>
        </w:tc>
        <w:tc>
          <w:tcPr>
            <w:tcW w:w="2611" w:type="dxa"/>
          </w:tcPr>
          <w:p w14:paraId="6A04E0EB"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pacing w:val="-10"/>
                <w:sz w:val="26"/>
                <w:szCs w:val="26"/>
              </w:rPr>
              <w:t>未達</w:t>
            </w:r>
            <w:r>
              <w:rPr>
                <w:color w:val="000000" w:themeColor="text1"/>
                <w:spacing w:val="-10"/>
                <w:sz w:val="26"/>
                <w:szCs w:val="26"/>
              </w:rPr>
              <w:t>90</w:t>
            </w:r>
            <w:r w:rsidRPr="004D2A10">
              <w:rPr>
                <w:color w:val="000000" w:themeColor="text1"/>
                <w:spacing w:val="-10"/>
                <w:sz w:val="26"/>
                <w:szCs w:val="26"/>
              </w:rPr>
              <w:t>%</w:t>
            </w:r>
            <w:r w:rsidRPr="004D2A10">
              <w:rPr>
                <w:color w:val="000000" w:themeColor="text1"/>
                <w:spacing w:val="-10"/>
                <w:sz w:val="26"/>
                <w:szCs w:val="26"/>
              </w:rPr>
              <w:t>，每減少</w:t>
            </w:r>
            <w:r w:rsidRPr="004D2A10">
              <w:rPr>
                <w:color w:val="000000" w:themeColor="text1"/>
                <w:spacing w:val="-10"/>
                <w:sz w:val="26"/>
                <w:szCs w:val="26"/>
              </w:rPr>
              <w:t>1%</w:t>
            </w:r>
            <w:proofErr w:type="gramStart"/>
            <w:r w:rsidRPr="004D2A10">
              <w:rPr>
                <w:color w:val="000000" w:themeColor="text1"/>
                <w:spacing w:val="-10"/>
                <w:sz w:val="26"/>
                <w:szCs w:val="26"/>
              </w:rPr>
              <w:t>計罰</w:t>
            </w:r>
            <w:r w:rsidRPr="004D2A10">
              <w:rPr>
                <w:color w:val="000000" w:themeColor="text1"/>
                <w:spacing w:val="-10"/>
                <w:sz w:val="26"/>
                <w:szCs w:val="26"/>
              </w:rPr>
              <w:t>1</w:t>
            </w:r>
            <w:r w:rsidRPr="004D2A10">
              <w:rPr>
                <w:color w:val="000000" w:themeColor="text1"/>
                <w:spacing w:val="-10"/>
                <w:sz w:val="26"/>
                <w:szCs w:val="26"/>
              </w:rPr>
              <w:t>點</w:t>
            </w:r>
            <w:proofErr w:type="gramEnd"/>
            <w:r>
              <w:rPr>
                <w:color w:val="000000" w:themeColor="text1"/>
                <w:sz w:val="26"/>
                <w:szCs w:val="26"/>
              </w:rPr>
              <w:t>，不足</w:t>
            </w:r>
            <w:r>
              <w:rPr>
                <w:color w:val="000000" w:themeColor="text1"/>
                <w:sz w:val="26"/>
                <w:szCs w:val="26"/>
              </w:rPr>
              <w:t>1%</w:t>
            </w:r>
            <w:r>
              <w:rPr>
                <w:color w:val="000000" w:themeColor="text1"/>
                <w:sz w:val="26"/>
                <w:szCs w:val="26"/>
              </w:rPr>
              <w:t>以</w:t>
            </w:r>
            <w:r>
              <w:rPr>
                <w:color w:val="000000" w:themeColor="text1"/>
                <w:sz w:val="26"/>
                <w:szCs w:val="26"/>
              </w:rPr>
              <w:t>1%</w:t>
            </w:r>
            <w:r>
              <w:rPr>
                <w:color w:val="000000" w:themeColor="text1"/>
                <w:sz w:val="26"/>
                <w:szCs w:val="26"/>
              </w:rPr>
              <w:t>計</w:t>
            </w:r>
          </w:p>
        </w:tc>
      </w:tr>
      <w:tr w:rsidR="00573A67" w:rsidRPr="002936D4" w14:paraId="51436B7C" w14:textId="77777777" w:rsidTr="00574A36">
        <w:trPr>
          <w:cantSplit/>
          <w:trHeight w:val="843"/>
        </w:trPr>
        <w:tc>
          <w:tcPr>
            <w:tcW w:w="425" w:type="dxa"/>
            <w:vMerge/>
          </w:tcPr>
          <w:p w14:paraId="16252C34" w14:textId="77777777" w:rsidR="00573A67" w:rsidRPr="004D2A10" w:rsidRDefault="00573A67" w:rsidP="00573A67">
            <w:pPr>
              <w:pStyle w:val="aff1"/>
              <w:spacing w:line="240" w:lineRule="auto"/>
              <w:ind w:leftChars="0" w:left="0" w:firstLineChars="0" w:firstLine="0"/>
              <w:jc w:val="center"/>
              <w:rPr>
                <w:color w:val="000000" w:themeColor="text1"/>
                <w:sz w:val="26"/>
                <w:szCs w:val="26"/>
              </w:rPr>
            </w:pPr>
          </w:p>
        </w:tc>
        <w:tc>
          <w:tcPr>
            <w:tcW w:w="1985" w:type="dxa"/>
          </w:tcPr>
          <w:p w14:paraId="2B1D91BF"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服務</w:t>
            </w:r>
            <w:proofErr w:type="gramStart"/>
            <w:r w:rsidRPr="004D2A10">
              <w:rPr>
                <w:color w:val="000000" w:themeColor="text1"/>
                <w:sz w:val="26"/>
                <w:szCs w:val="26"/>
              </w:rPr>
              <w:t>臺</w:t>
            </w:r>
            <w:proofErr w:type="gramEnd"/>
            <w:r w:rsidRPr="004D2A10">
              <w:rPr>
                <w:color w:val="000000" w:themeColor="text1"/>
                <w:sz w:val="26"/>
                <w:szCs w:val="26"/>
              </w:rPr>
              <w:t>服務人員到勤人數</w:t>
            </w:r>
          </w:p>
        </w:tc>
        <w:tc>
          <w:tcPr>
            <w:tcW w:w="3827" w:type="dxa"/>
          </w:tcPr>
          <w:p w14:paraId="286D1179" w14:textId="77777777" w:rsidR="00573A67" w:rsidRPr="004D2A10" w:rsidRDefault="00573A67" w:rsidP="00573A67">
            <w:pPr>
              <w:rPr>
                <w:color w:val="000000" w:themeColor="text1"/>
                <w:sz w:val="26"/>
                <w:szCs w:val="26"/>
              </w:rPr>
            </w:pPr>
            <w:r w:rsidRPr="004D2A10">
              <w:rPr>
                <w:color w:val="000000" w:themeColor="text1"/>
                <w:sz w:val="26"/>
                <w:szCs w:val="26"/>
              </w:rPr>
              <w:t>服務</w:t>
            </w:r>
            <w:proofErr w:type="gramStart"/>
            <w:r w:rsidRPr="004D2A10">
              <w:rPr>
                <w:color w:val="000000" w:themeColor="text1"/>
                <w:sz w:val="26"/>
                <w:szCs w:val="26"/>
              </w:rPr>
              <w:t>臺</w:t>
            </w:r>
            <w:proofErr w:type="gramEnd"/>
            <w:r w:rsidRPr="004D2A10">
              <w:rPr>
                <w:color w:val="000000" w:themeColor="text1"/>
                <w:sz w:val="26"/>
                <w:szCs w:val="26"/>
              </w:rPr>
              <w:t>人員到勤人數低於</w:t>
            </w:r>
            <w:r w:rsidRPr="004D2A10">
              <w:rPr>
                <w:color w:val="000000" w:themeColor="text1"/>
                <w:sz w:val="26"/>
                <w:szCs w:val="26"/>
              </w:rPr>
              <w:t>6</w:t>
            </w:r>
            <w:r w:rsidRPr="004D2A10">
              <w:rPr>
                <w:color w:val="000000" w:themeColor="text1"/>
                <w:sz w:val="26"/>
                <w:szCs w:val="26"/>
              </w:rPr>
              <w:t>人或代理人員超過</w:t>
            </w:r>
            <w:r w:rsidRPr="004D2A10">
              <w:rPr>
                <w:color w:val="000000" w:themeColor="text1"/>
                <w:sz w:val="26"/>
                <w:szCs w:val="26"/>
              </w:rPr>
              <w:t>2</w:t>
            </w:r>
            <w:r w:rsidRPr="004D2A10">
              <w:rPr>
                <w:color w:val="000000" w:themeColor="text1"/>
                <w:sz w:val="26"/>
                <w:szCs w:val="26"/>
              </w:rPr>
              <w:t>人</w:t>
            </w:r>
          </w:p>
        </w:tc>
        <w:tc>
          <w:tcPr>
            <w:tcW w:w="709" w:type="dxa"/>
            <w:vAlign w:val="center"/>
          </w:tcPr>
          <w:p w14:paraId="7B441490" w14:textId="4994D26A" w:rsidR="00573A67" w:rsidRPr="004D2A10" w:rsidRDefault="00573A67" w:rsidP="00573A67">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w:t>
            </w:r>
            <w:r w:rsidR="009D2AF0">
              <w:rPr>
                <w:rFonts w:hint="eastAsia"/>
                <w:color w:val="000000" w:themeColor="text1"/>
                <w:spacing w:val="-10"/>
                <w:sz w:val="26"/>
                <w:szCs w:val="26"/>
              </w:rPr>
              <w:t>期</w:t>
            </w:r>
          </w:p>
          <w:p w14:paraId="7DD5CEB2" w14:textId="77777777" w:rsidR="00573A67" w:rsidRPr="004D2A10" w:rsidRDefault="00573A67" w:rsidP="00573A67">
            <w:pPr>
              <w:pStyle w:val="aff1"/>
              <w:spacing w:line="240" w:lineRule="auto"/>
              <w:ind w:leftChars="0" w:left="0" w:firstLineChars="0" w:firstLine="0"/>
              <w:jc w:val="center"/>
              <w:rPr>
                <w:color w:val="000000" w:themeColor="text1"/>
                <w:sz w:val="26"/>
                <w:szCs w:val="26"/>
              </w:rPr>
            </w:pPr>
            <w:r w:rsidRPr="004D2A10">
              <w:rPr>
                <w:color w:val="000000" w:themeColor="text1"/>
                <w:spacing w:val="-10"/>
                <w:sz w:val="26"/>
                <w:szCs w:val="26"/>
              </w:rPr>
              <w:t>統計</w:t>
            </w:r>
          </w:p>
        </w:tc>
        <w:tc>
          <w:tcPr>
            <w:tcW w:w="2611" w:type="dxa"/>
          </w:tcPr>
          <w:p w14:paraId="0E678292" w14:textId="77777777" w:rsidR="00573A67" w:rsidRPr="004D2A10" w:rsidRDefault="00573A67" w:rsidP="00573A67">
            <w:pPr>
              <w:pStyle w:val="aff1"/>
              <w:spacing w:line="240" w:lineRule="auto"/>
              <w:ind w:leftChars="0" w:left="260" w:hangingChars="100" w:hanging="260"/>
              <w:jc w:val="both"/>
              <w:rPr>
                <w:color w:val="000000" w:themeColor="text1"/>
                <w:sz w:val="26"/>
                <w:szCs w:val="26"/>
              </w:rPr>
            </w:pPr>
            <w:r w:rsidRPr="004D2A10">
              <w:rPr>
                <w:color w:val="000000" w:themeColor="text1"/>
                <w:sz w:val="26"/>
                <w:szCs w:val="26"/>
              </w:rPr>
              <w:t>1.</w:t>
            </w:r>
            <w:proofErr w:type="gramStart"/>
            <w:r w:rsidRPr="004D2A10">
              <w:rPr>
                <w:color w:val="000000" w:themeColor="text1"/>
                <w:sz w:val="26"/>
                <w:szCs w:val="26"/>
              </w:rPr>
              <w:t>每次計罰</w:t>
            </w:r>
            <w:r w:rsidRPr="004D2A10">
              <w:rPr>
                <w:color w:val="000000" w:themeColor="text1"/>
                <w:sz w:val="26"/>
                <w:szCs w:val="26"/>
              </w:rPr>
              <w:t>5</w:t>
            </w:r>
            <w:r w:rsidRPr="004D2A10">
              <w:rPr>
                <w:color w:val="000000" w:themeColor="text1"/>
                <w:sz w:val="26"/>
                <w:szCs w:val="26"/>
              </w:rPr>
              <w:t>點</w:t>
            </w:r>
            <w:proofErr w:type="gramEnd"/>
          </w:p>
          <w:p w14:paraId="3408D0EA" w14:textId="77777777" w:rsidR="00573A67" w:rsidRPr="004D2A10" w:rsidRDefault="00573A67" w:rsidP="00573A67">
            <w:pPr>
              <w:pStyle w:val="aff1"/>
              <w:spacing w:line="240" w:lineRule="auto"/>
              <w:ind w:leftChars="0" w:left="104" w:hangingChars="40" w:hanging="104"/>
              <w:jc w:val="both"/>
              <w:rPr>
                <w:color w:val="000000" w:themeColor="text1"/>
                <w:sz w:val="26"/>
                <w:szCs w:val="26"/>
              </w:rPr>
            </w:pPr>
            <w:r w:rsidRPr="004D2A10">
              <w:rPr>
                <w:color w:val="000000" w:themeColor="text1"/>
                <w:sz w:val="26"/>
                <w:szCs w:val="26"/>
              </w:rPr>
              <w:t>2.</w:t>
            </w:r>
            <w:r w:rsidRPr="004D2A10">
              <w:rPr>
                <w:color w:val="000000" w:themeColor="text1"/>
                <w:sz w:val="26"/>
                <w:szCs w:val="26"/>
              </w:rPr>
              <w:t>累計超過</w:t>
            </w:r>
            <w:r w:rsidRPr="004D2A10">
              <w:rPr>
                <w:color w:val="000000" w:themeColor="text1"/>
                <w:sz w:val="26"/>
                <w:szCs w:val="26"/>
              </w:rPr>
              <w:t>2</w:t>
            </w:r>
            <w:r w:rsidRPr="004D2A10">
              <w:rPr>
                <w:color w:val="000000" w:themeColor="text1"/>
                <w:sz w:val="26"/>
                <w:szCs w:val="26"/>
              </w:rPr>
              <w:t>次以上，每次加罰</w:t>
            </w:r>
            <w:r w:rsidRPr="004D2A10">
              <w:rPr>
                <w:color w:val="000000" w:themeColor="text1"/>
                <w:sz w:val="26"/>
                <w:szCs w:val="26"/>
              </w:rPr>
              <w:t>5</w:t>
            </w:r>
            <w:r w:rsidRPr="004D2A10">
              <w:rPr>
                <w:color w:val="000000" w:themeColor="text1"/>
                <w:sz w:val="26"/>
                <w:szCs w:val="26"/>
              </w:rPr>
              <w:t>點</w:t>
            </w:r>
          </w:p>
        </w:tc>
      </w:tr>
      <w:tr w:rsidR="00573A67" w:rsidRPr="002936D4" w14:paraId="45E4729F" w14:textId="77777777" w:rsidTr="00574A36">
        <w:trPr>
          <w:cantSplit/>
          <w:trHeight w:val="959"/>
        </w:trPr>
        <w:tc>
          <w:tcPr>
            <w:tcW w:w="425" w:type="dxa"/>
            <w:vMerge/>
          </w:tcPr>
          <w:p w14:paraId="227F6305"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p>
        </w:tc>
        <w:tc>
          <w:tcPr>
            <w:tcW w:w="1985" w:type="dxa"/>
          </w:tcPr>
          <w:p w14:paraId="0C066AAC"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服務</w:t>
            </w:r>
            <w:proofErr w:type="gramStart"/>
            <w:r w:rsidRPr="004D2A10">
              <w:rPr>
                <w:color w:val="000000" w:themeColor="text1"/>
                <w:sz w:val="26"/>
                <w:szCs w:val="26"/>
              </w:rPr>
              <w:t>臺</w:t>
            </w:r>
            <w:proofErr w:type="gramEnd"/>
            <w:r w:rsidRPr="004D2A10">
              <w:rPr>
                <w:color w:val="000000" w:themeColor="text1"/>
                <w:sz w:val="26"/>
                <w:szCs w:val="26"/>
              </w:rPr>
              <w:t>服務人員流動率</w:t>
            </w:r>
          </w:p>
        </w:tc>
        <w:tc>
          <w:tcPr>
            <w:tcW w:w="3827" w:type="dxa"/>
          </w:tcPr>
          <w:p w14:paraId="6D36F045" w14:textId="3918F7E0" w:rsidR="00573A67" w:rsidRPr="004D2A10" w:rsidRDefault="00573A67" w:rsidP="00573A67">
            <w:pPr>
              <w:rPr>
                <w:color w:val="000000" w:themeColor="text1"/>
                <w:sz w:val="26"/>
                <w:szCs w:val="26"/>
              </w:rPr>
            </w:pPr>
            <w:r w:rsidRPr="004D2A10">
              <w:rPr>
                <w:color w:val="000000" w:themeColor="text1"/>
                <w:sz w:val="26"/>
                <w:szCs w:val="26"/>
              </w:rPr>
              <w:t>人員流動率</w:t>
            </w:r>
            <w:r w:rsidRPr="004D2A10">
              <w:rPr>
                <w:color w:val="000000" w:themeColor="text1"/>
                <w:sz w:val="26"/>
                <w:szCs w:val="26"/>
              </w:rPr>
              <w:t>(</w:t>
            </w:r>
            <w:r w:rsidRPr="004D2A10">
              <w:rPr>
                <w:color w:val="000000" w:themeColor="text1"/>
                <w:sz w:val="26"/>
                <w:szCs w:val="26"/>
              </w:rPr>
              <w:t>每</w:t>
            </w:r>
            <w:r w:rsidR="009D2AF0">
              <w:rPr>
                <w:rFonts w:hint="eastAsia"/>
                <w:color w:val="000000" w:themeColor="text1"/>
                <w:spacing w:val="-10"/>
                <w:sz w:val="26"/>
                <w:szCs w:val="26"/>
              </w:rPr>
              <w:t>期</w:t>
            </w:r>
            <w:r w:rsidRPr="004D2A10">
              <w:rPr>
                <w:color w:val="000000" w:themeColor="text1"/>
                <w:sz w:val="26"/>
                <w:szCs w:val="26"/>
              </w:rPr>
              <w:t>)</w:t>
            </w:r>
            <w:r w:rsidRPr="004D2A10">
              <w:rPr>
                <w:color w:val="000000" w:themeColor="text1"/>
                <w:sz w:val="26"/>
                <w:szCs w:val="26"/>
              </w:rPr>
              <w:t>不得高於</w:t>
            </w:r>
            <w:r w:rsidRPr="004D2A10">
              <w:rPr>
                <w:color w:val="000000" w:themeColor="text1"/>
                <w:sz w:val="26"/>
                <w:szCs w:val="26"/>
              </w:rPr>
              <w:t>1</w:t>
            </w:r>
            <w:r w:rsidRPr="004D2A10">
              <w:rPr>
                <w:color w:val="000000" w:themeColor="text1"/>
                <w:sz w:val="26"/>
                <w:szCs w:val="26"/>
              </w:rPr>
              <w:t>人</w:t>
            </w:r>
            <w:r w:rsidRPr="004D2A10">
              <w:rPr>
                <w:color w:val="000000" w:themeColor="text1"/>
                <w:sz w:val="26"/>
                <w:szCs w:val="26"/>
              </w:rPr>
              <w:t>(</w:t>
            </w:r>
            <w:r w:rsidRPr="004D2A10">
              <w:rPr>
                <w:color w:val="000000" w:themeColor="text1"/>
                <w:sz w:val="26"/>
                <w:szCs w:val="26"/>
              </w:rPr>
              <w:t>應機關之通知離任之廠商人員不計算在內</w:t>
            </w:r>
            <w:r w:rsidRPr="004D2A10">
              <w:rPr>
                <w:color w:val="000000" w:themeColor="text1"/>
                <w:sz w:val="26"/>
                <w:szCs w:val="26"/>
              </w:rPr>
              <w:t>)</w:t>
            </w:r>
          </w:p>
        </w:tc>
        <w:tc>
          <w:tcPr>
            <w:tcW w:w="709" w:type="dxa"/>
            <w:vAlign w:val="center"/>
          </w:tcPr>
          <w:p w14:paraId="6FAC7236" w14:textId="676A8473" w:rsidR="00573A67" w:rsidRPr="004D2A10" w:rsidRDefault="00573A67" w:rsidP="00573A67">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w:t>
            </w:r>
            <w:r w:rsidR="009D2AF0">
              <w:rPr>
                <w:rFonts w:hint="eastAsia"/>
                <w:color w:val="000000" w:themeColor="text1"/>
                <w:spacing w:val="-10"/>
                <w:sz w:val="26"/>
                <w:szCs w:val="26"/>
              </w:rPr>
              <w:t>期</w:t>
            </w:r>
          </w:p>
          <w:p w14:paraId="45A6783B" w14:textId="77777777" w:rsidR="00573A67" w:rsidRPr="004D2A10" w:rsidRDefault="00573A67" w:rsidP="00573A67">
            <w:pPr>
              <w:pStyle w:val="aff1"/>
              <w:spacing w:line="240" w:lineRule="auto"/>
              <w:ind w:leftChars="0" w:left="0" w:firstLineChars="0" w:firstLine="0"/>
              <w:jc w:val="center"/>
              <w:rPr>
                <w:color w:val="000000" w:themeColor="text1"/>
                <w:sz w:val="26"/>
                <w:szCs w:val="26"/>
              </w:rPr>
            </w:pPr>
            <w:r w:rsidRPr="004D2A10">
              <w:rPr>
                <w:color w:val="000000" w:themeColor="text1"/>
                <w:spacing w:val="-10"/>
                <w:sz w:val="26"/>
                <w:szCs w:val="26"/>
              </w:rPr>
              <w:t>統計</w:t>
            </w:r>
          </w:p>
        </w:tc>
        <w:tc>
          <w:tcPr>
            <w:tcW w:w="2611" w:type="dxa"/>
          </w:tcPr>
          <w:p w14:paraId="1E5F3798"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每超過</w:t>
            </w:r>
            <w:r w:rsidRPr="004D2A10">
              <w:rPr>
                <w:color w:val="000000" w:themeColor="text1"/>
                <w:sz w:val="26"/>
                <w:szCs w:val="26"/>
              </w:rPr>
              <w:t>1</w:t>
            </w:r>
            <w:proofErr w:type="gramStart"/>
            <w:r w:rsidRPr="004D2A10">
              <w:rPr>
                <w:color w:val="000000" w:themeColor="text1"/>
                <w:sz w:val="26"/>
                <w:szCs w:val="26"/>
              </w:rPr>
              <w:t>人計罰</w:t>
            </w:r>
            <w:r w:rsidRPr="004D2A10">
              <w:rPr>
                <w:color w:val="000000" w:themeColor="text1"/>
                <w:sz w:val="26"/>
                <w:szCs w:val="26"/>
              </w:rPr>
              <w:t>5</w:t>
            </w:r>
            <w:r w:rsidRPr="004D2A10">
              <w:rPr>
                <w:color w:val="000000" w:themeColor="text1"/>
                <w:sz w:val="26"/>
                <w:szCs w:val="26"/>
              </w:rPr>
              <w:t>點</w:t>
            </w:r>
            <w:proofErr w:type="gramEnd"/>
          </w:p>
        </w:tc>
      </w:tr>
      <w:tr w:rsidR="00573A67" w:rsidRPr="002936D4" w14:paraId="07448718" w14:textId="77777777" w:rsidTr="00574A36">
        <w:trPr>
          <w:cantSplit/>
          <w:trHeight w:val="987"/>
        </w:trPr>
        <w:tc>
          <w:tcPr>
            <w:tcW w:w="425" w:type="dxa"/>
            <w:vMerge/>
          </w:tcPr>
          <w:p w14:paraId="680E24A3"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p>
        </w:tc>
        <w:tc>
          <w:tcPr>
            <w:tcW w:w="1985" w:type="dxa"/>
          </w:tcPr>
          <w:p w14:paraId="01A06A1E"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服務</w:t>
            </w:r>
            <w:proofErr w:type="gramStart"/>
            <w:r w:rsidRPr="004D2A10">
              <w:rPr>
                <w:color w:val="000000" w:themeColor="text1"/>
                <w:sz w:val="26"/>
                <w:szCs w:val="26"/>
              </w:rPr>
              <w:t>臺</w:t>
            </w:r>
            <w:proofErr w:type="gramEnd"/>
            <w:r w:rsidRPr="004D2A10">
              <w:rPr>
                <w:color w:val="000000" w:themeColor="text1"/>
                <w:sz w:val="26"/>
                <w:szCs w:val="26"/>
              </w:rPr>
              <w:t>電話</w:t>
            </w:r>
            <w:proofErr w:type="gramStart"/>
            <w:r w:rsidRPr="004D2A10">
              <w:rPr>
                <w:color w:val="000000" w:themeColor="text1"/>
                <w:sz w:val="26"/>
                <w:szCs w:val="26"/>
              </w:rPr>
              <w:t>接聽率</w:t>
            </w:r>
            <w:proofErr w:type="gramEnd"/>
          </w:p>
        </w:tc>
        <w:tc>
          <w:tcPr>
            <w:tcW w:w="3827" w:type="dxa"/>
          </w:tcPr>
          <w:p w14:paraId="0213BFC4" w14:textId="4BBD51FD"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每</w:t>
            </w:r>
            <w:r w:rsidR="009D2AF0">
              <w:rPr>
                <w:rFonts w:hint="eastAsia"/>
                <w:color w:val="000000" w:themeColor="text1"/>
                <w:spacing w:val="-10"/>
                <w:sz w:val="26"/>
                <w:szCs w:val="26"/>
              </w:rPr>
              <w:t>期</w:t>
            </w:r>
            <w:r w:rsidRPr="004D2A10">
              <w:rPr>
                <w:color w:val="000000" w:themeColor="text1"/>
                <w:sz w:val="26"/>
                <w:szCs w:val="26"/>
              </w:rPr>
              <w:t>抽查服務</w:t>
            </w:r>
            <w:proofErr w:type="gramStart"/>
            <w:r w:rsidRPr="004D2A10">
              <w:rPr>
                <w:color w:val="000000" w:themeColor="text1"/>
                <w:sz w:val="26"/>
                <w:szCs w:val="26"/>
              </w:rPr>
              <w:t>臺</w:t>
            </w:r>
            <w:proofErr w:type="gramEnd"/>
            <w:r w:rsidRPr="004D2A10">
              <w:rPr>
                <w:color w:val="000000" w:themeColor="text1"/>
                <w:sz w:val="26"/>
                <w:szCs w:val="26"/>
              </w:rPr>
              <w:t>電話</w:t>
            </w:r>
            <w:proofErr w:type="gramStart"/>
            <w:r w:rsidRPr="004D2A10">
              <w:rPr>
                <w:color w:val="000000" w:themeColor="text1"/>
                <w:sz w:val="26"/>
                <w:szCs w:val="26"/>
              </w:rPr>
              <w:t>接聽率需</w:t>
            </w:r>
            <w:proofErr w:type="gramEnd"/>
            <w:r w:rsidRPr="004D2A10">
              <w:rPr>
                <w:color w:val="000000" w:themeColor="text1"/>
                <w:sz w:val="26"/>
                <w:szCs w:val="26"/>
              </w:rPr>
              <w:t>達</w:t>
            </w:r>
            <w:r>
              <w:rPr>
                <w:color w:val="000000" w:themeColor="text1"/>
                <w:sz w:val="26"/>
                <w:szCs w:val="26"/>
              </w:rPr>
              <w:t>95</w:t>
            </w:r>
            <w:r w:rsidRPr="004D2A10">
              <w:rPr>
                <w:color w:val="000000" w:themeColor="text1"/>
                <w:sz w:val="26"/>
                <w:szCs w:val="26"/>
              </w:rPr>
              <w:t>%</w:t>
            </w:r>
            <w:r w:rsidRPr="004D2A10">
              <w:rPr>
                <w:color w:val="000000" w:themeColor="text1"/>
                <w:sz w:val="26"/>
                <w:szCs w:val="26"/>
              </w:rPr>
              <w:t>以上。</w:t>
            </w:r>
            <w:r w:rsidRPr="004D2A10">
              <w:rPr>
                <w:color w:val="000000" w:themeColor="text1"/>
                <w:sz w:val="26"/>
                <w:szCs w:val="26"/>
              </w:rPr>
              <w:t>(15</w:t>
            </w:r>
            <w:r w:rsidRPr="004D2A10">
              <w:rPr>
                <w:color w:val="000000" w:themeColor="text1"/>
                <w:sz w:val="26"/>
                <w:szCs w:val="26"/>
              </w:rPr>
              <w:t>秒以內接通件數</w:t>
            </w:r>
            <w:r w:rsidRPr="004D2A10">
              <w:rPr>
                <w:color w:val="000000" w:themeColor="text1"/>
                <w:sz w:val="26"/>
                <w:szCs w:val="26"/>
              </w:rPr>
              <w:t>/</w:t>
            </w:r>
            <w:r w:rsidRPr="004D2A10">
              <w:rPr>
                <w:color w:val="000000" w:themeColor="text1"/>
                <w:sz w:val="26"/>
                <w:szCs w:val="26"/>
              </w:rPr>
              <w:t>抽查件數</w:t>
            </w:r>
            <w:r w:rsidRPr="004D2A10">
              <w:rPr>
                <w:color w:val="000000" w:themeColor="text1"/>
                <w:sz w:val="26"/>
                <w:szCs w:val="26"/>
              </w:rPr>
              <w:t>)</w:t>
            </w:r>
          </w:p>
        </w:tc>
        <w:tc>
          <w:tcPr>
            <w:tcW w:w="709" w:type="dxa"/>
            <w:vAlign w:val="center"/>
          </w:tcPr>
          <w:p w14:paraId="4AB084E4" w14:textId="3F81F5D8" w:rsidR="00573A67" w:rsidRPr="004D2A10" w:rsidRDefault="00573A67" w:rsidP="00573A67">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每</w:t>
            </w:r>
            <w:r w:rsidR="009D2AF0">
              <w:rPr>
                <w:rFonts w:hint="eastAsia"/>
                <w:color w:val="000000" w:themeColor="text1"/>
                <w:spacing w:val="-10"/>
                <w:sz w:val="26"/>
                <w:szCs w:val="26"/>
              </w:rPr>
              <w:t>期</w:t>
            </w:r>
          </w:p>
          <w:p w14:paraId="70E6F720" w14:textId="77777777" w:rsidR="00573A67" w:rsidRPr="004D2A10" w:rsidRDefault="00573A67" w:rsidP="00573A67">
            <w:pPr>
              <w:pStyle w:val="aff1"/>
              <w:spacing w:line="240" w:lineRule="auto"/>
              <w:ind w:leftChars="0" w:left="0" w:firstLineChars="0" w:firstLine="0"/>
              <w:jc w:val="center"/>
              <w:rPr>
                <w:color w:val="000000" w:themeColor="text1"/>
                <w:spacing w:val="-10"/>
                <w:sz w:val="26"/>
                <w:szCs w:val="26"/>
              </w:rPr>
            </w:pPr>
            <w:r w:rsidRPr="004D2A10">
              <w:rPr>
                <w:color w:val="000000" w:themeColor="text1"/>
                <w:spacing w:val="-10"/>
                <w:sz w:val="26"/>
                <w:szCs w:val="26"/>
              </w:rPr>
              <w:t>統計</w:t>
            </w:r>
          </w:p>
        </w:tc>
        <w:tc>
          <w:tcPr>
            <w:tcW w:w="2611" w:type="dxa"/>
          </w:tcPr>
          <w:p w14:paraId="67A3857A" w14:textId="77777777" w:rsidR="00573A67" w:rsidRPr="004D2A10" w:rsidRDefault="00573A67" w:rsidP="00573A67">
            <w:pPr>
              <w:pStyle w:val="aff1"/>
              <w:spacing w:line="240" w:lineRule="auto"/>
              <w:ind w:leftChars="0" w:left="0" w:firstLineChars="0" w:firstLine="0"/>
              <w:jc w:val="both"/>
              <w:rPr>
                <w:color w:val="000000" w:themeColor="text1"/>
                <w:spacing w:val="-10"/>
                <w:sz w:val="26"/>
                <w:szCs w:val="26"/>
              </w:rPr>
            </w:pPr>
            <w:r w:rsidRPr="004D2A10">
              <w:rPr>
                <w:color w:val="000000" w:themeColor="text1"/>
                <w:sz w:val="26"/>
                <w:szCs w:val="26"/>
              </w:rPr>
              <w:t>未達</w:t>
            </w:r>
            <w:r>
              <w:rPr>
                <w:color w:val="000000" w:themeColor="text1"/>
                <w:sz w:val="26"/>
                <w:szCs w:val="26"/>
              </w:rPr>
              <w:t>95</w:t>
            </w:r>
            <w:r w:rsidRPr="004D2A10">
              <w:rPr>
                <w:color w:val="000000" w:themeColor="text1"/>
                <w:sz w:val="26"/>
                <w:szCs w:val="26"/>
              </w:rPr>
              <w:t>%</w:t>
            </w:r>
            <w:r w:rsidRPr="004D2A10">
              <w:rPr>
                <w:color w:val="000000" w:themeColor="text1"/>
                <w:sz w:val="26"/>
                <w:szCs w:val="26"/>
              </w:rPr>
              <w:t>，每減少</w:t>
            </w:r>
            <w:r w:rsidRPr="004D2A10">
              <w:rPr>
                <w:color w:val="000000" w:themeColor="text1"/>
                <w:sz w:val="26"/>
                <w:szCs w:val="26"/>
              </w:rPr>
              <w:t>1%</w:t>
            </w:r>
            <w:proofErr w:type="gramStart"/>
            <w:r w:rsidRPr="004D2A10">
              <w:rPr>
                <w:color w:val="000000" w:themeColor="text1"/>
                <w:sz w:val="26"/>
                <w:szCs w:val="26"/>
              </w:rPr>
              <w:t>計罰</w:t>
            </w:r>
            <w:r w:rsidRPr="004D2A10">
              <w:rPr>
                <w:color w:val="000000" w:themeColor="text1"/>
                <w:sz w:val="26"/>
                <w:szCs w:val="26"/>
              </w:rPr>
              <w:t>1</w:t>
            </w:r>
            <w:r w:rsidRPr="004D2A10">
              <w:rPr>
                <w:color w:val="000000" w:themeColor="text1"/>
                <w:sz w:val="26"/>
                <w:szCs w:val="26"/>
              </w:rPr>
              <w:t>點</w:t>
            </w:r>
            <w:proofErr w:type="gramEnd"/>
            <w:r>
              <w:rPr>
                <w:color w:val="000000" w:themeColor="text1"/>
                <w:sz w:val="26"/>
                <w:szCs w:val="26"/>
              </w:rPr>
              <w:t>，不足</w:t>
            </w:r>
            <w:r>
              <w:rPr>
                <w:color w:val="000000" w:themeColor="text1"/>
                <w:sz w:val="26"/>
                <w:szCs w:val="26"/>
              </w:rPr>
              <w:t>1%</w:t>
            </w:r>
            <w:r>
              <w:rPr>
                <w:color w:val="000000" w:themeColor="text1"/>
                <w:sz w:val="26"/>
                <w:szCs w:val="26"/>
              </w:rPr>
              <w:t>以</w:t>
            </w:r>
            <w:r>
              <w:rPr>
                <w:color w:val="000000" w:themeColor="text1"/>
                <w:sz w:val="26"/>
                <w:szCs w:val="26"/>
              </w:rPr>
              <w:t>1%</w:t>
            </w:r>
            <w:r>
              <w:rPr>
                <w:color w:val="000000" w:themeColor="text1"/>
                <w:sz w:val="26"/>
                <w:szCs w:val="26"/>
              </w:rPr>
              <w:t>計</w:t>
            </w:r>
          </w:p>
        </w:tc>
      </w:tr>
      <w:tr w:rsidR="00573A67" w:rsidRPr="002936D4" w14:paraId="3C81CBAF" w14:textId="77777777" w:rsidTr="00574A36">
        <w:trPr>
          <w:cantSplit/>
          <w:trHeight w:val="432"/>
        </w:trPr>
        <w:tc>
          <w:tcPr>
            <w:tcW w:w="425" w:type="dxa"/>
            <w:vMerge/>
          </w:tcPr>
          <w:p w14:paraId="6AFF5B2A" w14:textId="77777777" w:rsidR="00573A67" w:rsidRPr="004D2A10" w:rsidRDefault="00573A67" w:rsidP="00573A67">
            <w:pPr>
              <w:pStyle w:val="aff1"/>
              <w:spacing w:line="240" w:lineRule="auto"/>
              <w:ind w:leftChars="0" w:left="0" w:firstLineChars="0" w:firstLine="0"/>
              <w:jc w:val="center"/>
              <w:rPr>
                <w:color w:val="000000" w:themeColor="text1"/>
                <w:sz w:val="26"/>
                <w:szCs w:val="26"/>
              </w:rPr>
            </w:pPr>
          </w:p>
        </w:tc>
        <w:tc>
          <w:tcPr>
            <w:tcW w:w="1985" w:type="dxa"/>
          </w:tcPr>
          <w:p w14:paraId="615943FB"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緊急人力調派支援</w:t>
            </w:r>
          </w:p>
        </w:tc>
        <w:tc>
          <w:tcPr>
            <w:tcW w:w="3827" w:type="dxa"/>
          </w:tcPr>
          <w:p w14:paraId="3891D96A" w14:textId="77777777"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本會網路服務停止運作逾</w:t>
            </w:r>
            <w:r w:rsidRPr="004D2A10">
              <w:rPr>
                <w:color w:val="000000" w:themeColor="text1"/>
                <w:sz w:val="26"/>
                <w:szCs w:val="26"/>
              </w:rPr>
              <w:t>1</w:t>
            </w:r>
            <w:r w:rsidRPr="004D2A10">
              <w:rPr>
                <w:color w:val="000000" w:themeColor="text1"/>
                <w:sz w:val="26"/>
                <w:szCs w:val="26"/>
              </w:rPr>
              <w:t>小時，應於</w:t>
            </w:r>
            <w:r w:rsidRPr="004D2A10">
              <w:rPr>
                <w:color w:val="000000" w:themeColor="text1"/>
                <w:sz w:val="26"/>
                <w:szCs w:val="26"/>
              </w:rPr>
              <w:t>2</w:t>
            </w:r>
            <w:r w:rsidRPr="004D2A10">
              <w:rPr>
                <w:color w:val="000000" w:themeColor="text1"/>
                <w:sz w:val="26"/>
                <w:szCs w:val="26"/>
              </w:rPr>
              <w:t>小時內加派至少</w:t>
            </w:r>
            <w:r w:rsidRPr="004D2A10">
              <w:rPr>
                <w:color w:val="000000" w:themeColor="text1"/>
                <w:sz w:val="26"/>
                <w:szCs w:val="26"/>
              </w:rPr>
              <w:t>1</w:t>
            </w:r>
            <w:r w:rsidRPr="004D2A10">
              <w:rPr>
                <w:color w:val="000000" w:themeColor="text1"/>
                <w:sz w:val="26"/>
                <w:szCs w:val="26"/>
              </w:rPr>
              <w:t>名維護工程師至本會</w:t>
            </w:r>
            <w:r w:rsidRPr="004D2A10">
              <w:rPr>
                <w:color w:val="000000" w:themeColor="text1"/>
                <w:sz w:val="26"/>
                <w:szCs w:val="26"/>
              </w:rPr>
              <w:t>(</w:t>
            </w:r>
            <w:r w:rsidRPr="004D2A10">
              <w:rPr>
                <w:color w:val="000000" w:themeColor="text1"/>
                <w:sz w:val="26"/>
                <w:szCs w:val="26"/>
              </w:rPr>
              <w:t>或遠端連線</w:t>
            </w:r>
            <w:r w:rsidRPr="004D2A10">
              <w:rPr>
                <w:color w:val="000000" w:themeColor="text1"/>
                <w:sz w:val="26"/>
                <w:szCs w:val="26"/>
              </w:rPr>
              <w:t>)</w:t>
            </w:r>
            <w:r w:rsidRPr="004D2A10">
              <w:rPr>
                <w:color w:val="000000" w:themeColor="text1"/>
                <w:sz w:val="26"/>
                <w:szCs w:val="26"/>
              </w:rPr>
              <w:t>協助駐點人員排除問題</w:t>
            </w:r>
          </w:p>
        </w:tc>
        <w:tc>
          <w:tcPr>
            <w:tcW w:w="709" w:type="dxa"/>
            <w:vAlign w:val="center"/>
          </w:tcPr>
          <w:p w14:paraId="4E4E7A32" w14:textId="341763BB" w:rsidR="00573A67" w:rsidRPr="004D2A10" w:rsidRDefault="00573A67" w:rsidP="00573A67">
            <w:pPr>
              <w:pStyle w:val="aff1"/>
              <w:spacing w:line="240" w:lineRule="auto"/>
              <w:ind w:leftChars="0" w:left="240" w:hangingChars="100" w:hanging="240"/>
              <w:jc w:val="center"/>
              <w:rPr>
                <w:color w:val="000000" w:themeColor="text1"/>
                <w:spacing w:val="-10"/>
                <w:sz w:val="26"/>
                <w:szCs w:val="26"/>
              </w:rPr>
            </w:pPr>
            <w:r w:rsidRPr="004D2A10">
              <w:rPr>
                <w:color w:val="000000" w:themeColor="text1"/>
                <w:spacing w:val="-10"/>
                <w:sz w:val="26"/>
                <w:szCs w:val="26"/>
              </w:rPr>
              <w:t>每</w:t>
            </w:r>
            <w:r w:rsidR="009D2AF0">
              <w:rPr>
                <w:rFonts w:hint="eastAsia"/>
                <w:color w:val="000000" w:themeColor="text1"/>
                <w:spacing w:val="-10"/>
                <w:sz w:val="26"/>
                <w:szCs w:val="26"/>
              </w:rPr>
              <w:t>期</w:t>
            </w:r>
          </w:p>
          <w:p w14:paraId="33B29CF7" w14:textId="77777777" w:rsidR="00573A67" w:rsidRPr="004D2A10" w:rsidRDefault="00573A67" w:rsidP="00573A67">
            <w:pPr>
              <w:pStyle w:val="aff1"/>
              <w:spacing w:line="240" w:lineRule="auto"/>
              <w:ind w:leftChars="0" w:left="240" w:hangingChars="100" w:hanging="240"/>
              <w:jc w:val="center"/>
              <w:rPr>
                <w:color w:val="000000" w:themeColor="text1"/>
                <w:sz w:val="26"/>
                <w:szCs w:val="26"/>
              </w:rPr>
            </w:pPr>
            <w:r w:rsidRPr="004D2A10">
              <w:rPr>
                <w:color w:val="000000" w:themeColor="text1"/>
                <w:spacing w:val="-10"/>
                <w:sz w:val="26"/>
                <w:szCs w:val="26"/>
              </w:rPr>
              <w:t>統計</w:t>
            </w:r>
          </w:p>
        </w:tc>
        <w:tc>
          <w:tcPr>
            <w:tcW w:w="2611" w:type="dxa"/>
          </w:tcPr>
          <w:p w14:paraId="663C9089" w14:textId="4D072DAD" w:rsidR="00573A67" w:rsidRPr="004D2A10" w:rsidRDefault="00573A67" w:rsidP="00573A67">
            <w:pPr>
              <w:pStyle w:val="aff1"/>
              <w:spacing w:line="240" w:lineRule="auto"/>
              <w:ind w:leftChars="0" w:left="0" w:firstLineChars="0" w:firstLine="0"/>
              <w:jc w:val="both"/>
              <w:rPr>
                <w:color w:val="000000" w:themeColor="text1"/>
                <w:sz w:val="26"/>
                <w:szCs w:val="26"/>
              </w:rPr>
            </w:pPr>
            <w:r w:rsidRPr="004D2A10">
              <w:rPr>
                <w:color w:val="000000" w:themeColor="text1"/>
                <w:sz w:val="26"/>
                <w:szCs w:val="26"/>
              </w:rPr>
              <w:t>未加派人員，每逾</w:t>
            </w:r>
            <w:proofErr w:type="gramStart"/>
            <w:r w:rsidRPr="004D2A10">
              <w:rPr>
                <w:color w:val="000000" w:themeColor="text1"/>
                <w:sz w:val="26"/>
                <w:szCs w:val="26"/>
              </w:rPr>
              <w:t>1</w:t>
            </w:r>
            <w:r w:rsidRPr="004D2A10">
              <w:rPr>
                <w:color w:val="000000" w:themeColor="text1"/>
                <w:sz w:val="26"/>
                <w:szCs w:val="26"/>
              </w:rPr>
              <w:t>小時計罰</w:t>
            </w:r>
            <w:r w:rsidRPr="004D2A10">
              <w:rPr>
                <w:color w:val="000000" w:themeColor="text1"/>
                <w:sz w:val="26"/>
                <w:szCs w:val="26"/>
              </w:rPr>
              <w:t>1</w:t>
            </w:r>
            <w:r w:rsidRPr="004D2A10">
              <w:rPr>
                <w:color w:val="000000" w:themeColor="text1"/>
                <w:sz w:val="26"/>
                <w:szCs w:val="26"/>
              </w:rPr>
              <w:t>點</w:t>
            </w:r>
            <w:proofErr w:type="gramEnd"/>
            <w:r w:rsidR="00A65898">
              <w:rPr>
                <w:rFonts w:hint="eastAsia"/>
                <w:color w:val="000000" w:themeColor="text1"/>
                <w:spacing w:val="-10"/>
                <w:sz w:val="26"/>
                <w:szCs w:val="26"/>
              </w:rPr>
              <w:t>；</w:t>
            </w:r>
            <w:r>
              <w:rPr>
                <w:color w:val="000000" w:themeColor="text1"/>
                <w:spacing w:val="-10"/>
                <w:sz w:val="26"/>
                <w:szCs w:val="26"/>
              </w:rPr>
              <w:t>不足</w:t>
            </w:r>
            <w:r>
              <w:rPr>
                <w:color w:val="000000" w:themeColor="text1"/>
                <w:spacing w:val="-10"/>
                <w:sz w:val="26"/>
                <w:szCs w:val="26"/>
              </w:rPr>
              <w:t>1</w:t>
            </w:r>
            <w:r>
              <w:rPr>
                <w:color w:val="000000" w:themeColor="text1"/>
                <w:spacing w:val="-10"/>
                <w:sz w:val="26"/>
                <w:szCs w:val="26"/>
              </w:rPr>
              <w:t>小時以</w:t>
            </w:r>
            <w:r>
              <w:rPr>
                <w:color w:val="000000" w:themeColor="text1"/>
                <w:spacing w:val="-10"/>
                <w:sz w:val="26"/>
                <w:szCs w:val="26"/>
              </w:rPr>
              <w:t>1</w:t>
            </w:r>
            <w:r>
              <w:rPr>
                <w:color w:val="000000" w:themeColor="text1"/>
                <w:spacing w:val="-10"/>
                <w:sz w:val="26"/>
                <w:szCs w:val="26"/>
              </w:rPr>
              <w:t>小時計</w:t>
            </w:r>
          </w:p>
        </w:tc>
      </w:tr>
      <w:tr w:rsidR="00574A36" w:rsidRPr="002936D4" w14:paraId="3BA79446" w14:textId="77777777" w:rsidTr="00574A36">
        <w:trPr>
          <w:cantSplit/>
          <w:trHeight w:val="432"/>
        </w:trPr>
        <w:tc>
          <w:tcPr>
            <w:tcW w:w="425" w:type="dxa"/>
            <w:vMerge w:val="restart"/>
          </w:tcPr>
          <w:p w14:paraId="05A680A4" w14:textId="14452C45" w:rsidR="00574A36" w:rsidRPr="00574A36" w:rsidRDefault="00574A36" w:rsidP="00573A67">
            <w:pPr>
              <w:rPr>
                <w:color w:val="000000" w:themeColor="text1"/>
                <w:sz w:val="26"/>
                <w:szCs w:val="26"/>
              </w:rPr>
            </w:pPr>
            <w:r>
              <w:rPr>
                <w:rFonts w:hint="eastAsia"/>
                <w:color w:val="000000" w:themeColor="text1"/>
                <w:sz w:val="26"/>
                <w:szCs w:val="26"/>
              </w:rPr>
              <w:t>其他</w:t>
            </w:r>
          </w:p>
        </w:tc>
        <w:tc>
          <w:tcPr>
            <w:tcW w:w="1985" w:type="dxa"/>
            <w:vMerge w:val="restart"/>
          </w:tcPr>
          <w:p w14:paraId="5FA1D344" w14:textId="5F9D1A6E" w:rsidR="00574A36" w:rsidRPr="00574A36" w:rsidRDefault="00574A36" w:rsidP="00574A36">
            <w:pPr>
              <w:pStyle w:val="aff1"/>
              <w:spacing w:line="240" w:lineRule="auto"/>
              <w:ind w:leftChars="0" w:left="0" w:firstLineChars="0" w:firstLine="0"/>
              <w:jc w:val="both"/>
              <w:rPr>
                <w:color w:val="000000" w:themeColor="text1"/>
                <w:sz w:val="26"/>
                <w:szCs w:val="26"/>
              </w:rPr>
            </w:pPr>
            <w:r w:rsidRPr="00574A36">
              <w:rPr>
                <w:iCs/>
                <w:sz w:val="26"/>
                <w:szCs w:val="26"/>
              </w:rPr>
              <w:t>服務團隊成員</w:t>
            </w:r>
          </w:p>
        </w:tc>
        <w:tc>
          <w:tcPr>
            <w:tcW w:w="3827" w:type="dxa"/>
          </w:tcPr>
          <w:p w14:paraId="5E32C0AD" w14:textId="4474B902" w:rsidR="00574A36" w:rsidRPr="00574A36" w:rsidRDefault="00574A36" w:rsidP="00574A36">
            <w:pPr>
              <w:pStyle w:val="aff1"/>
              <w:spacing w:line="240" w:lineRule="auto"/>
              <w:ind w:leftChars="0" w:left="0" w:firstLineChars="0" w:firstLine="0"/>
              <w:jc w:val="both"/>
              <w:rPr>
                <w:color w:val="000000" w:themeColor="text1"/>
                <w:sz w:val="26"/>
                <w:szCs w:val="26"/>
              </w:rPr>
            </w:pPr>
            <w:r w:rsidRPr="00574A36">
              <w:rPr>
                <w:iCs/>
                <w:sz w:val="26"/>
                <w:szCs w:val="26"/>
              </w:rPr>
              <w:t>服務團隊成員未依工作計畫</w:t>
            </w:r>
            <w:proofErr w:type="gramStart"/>
            <w:r w:rsidRPr="00574A36">
              <w:rPr>
                <w:iCs/>
                <w:sz w:val="26"/>
                <w:szCs w:val="26"/>
              </w:rPr>
              <w:t>書滿編</w:t>
            </w:r>
            <w:proofErr w:type="gramEnd"/>
            <w:r w:rsidRPr="00574A36">
              <w:rPr>
                <w:iCs/>
                <w:sz w:val="26"/>
                <w:szCs w:val="26"/>
              </w:rPr>
              <w:t>，依未滿編之日數計算</w:t>
            </w:r>
          </w:p>
        </w:tc>
        <w:tc>
          <w:tcPr>
            <w:tcW w:w="709" w:type="dxa"/>
          </w:tcPr>
          <w:p w14:paraId="309DA130" w14:textId="0DC5A751" w:rsidR="00574A36" w:rsidRPr="00574A36" w:rsidRDefault="00574A36" w:rsidP="00574A36">
            <w:pPr>
              <w:pStyle w:val="aff1"/>
              <w:spacing w:line="240" w:lineRule="auto"/>
              <w:ind w:leftChars="0" w:left="240" w:hangingChars="100" w:hanging="240"/>
              <w:jc w:val="center"/>
              <w:rPr>
                <w:color w:val="000000" w:themeColor="text1"/>
                <w:spacing w:val="-10"/>
                <w:sz w:val="26"/>
                <w:szCs w:val="26"/>
              </w:rPr>
            </w:pPr>
            <w:r w:rsidRPr="00574A36">
              <w:rPr>
                <w:color w:val="000000" w:themeColor="text1"/>
                <w:spacing w:val="-10"/>
                <w:sz w:val="26"/>
                <w:szCs w:val="26"/>
              </w:rPr>
              <w:t>每</w:t>
            </w:r>
            <w:r w:rsidR="009D2AF0">
              <w:rPr>
                <w:rFonts w:hint="eastAsia"/>
                <w:color w:val="000000" w:themeColor="text1"/>
                <w:spacing w:val="-10"/>
                <w:sz w:val="26"/>
                <w:szCs w:val="26"/>
              </w:rPr>
              <w:t>期</w:t>
            </w:r>
          </w:p>
          <w:p w14:paraId="5C16990B" w14:textId="736624C5" w:rsidR="00574A36" w:rsidRPr="00574A36" w:rsidRDefault="00574A36" w:rsidP="00574A36">
            <w:pPr>
              <w:pStyle w:val="aff1"/>
              <w:spacing w:line="240" w:lineRule="auto"/>
              <w:ind w:leftChars="0" w:left="240" w:hangingChars="100" w:hanging="240"/>
              <w:jc w:val="center"/>
              <w:rPr>
                <w:color w:val="000000" w:themeColor="text1"/>
                <w:spacing w:val="-10"/>
                <w:sz w:val="26"/>
                <w:szCs w:val="26"/>
              </w:rPr>
            </w:pPr>
            <w:r w:rsidRPr="00574A36">
              <w:rPr>
                <w:color w:val="000000" w:themeColor="text1"/>
                <w:spacing w:val="-10"/>
                <w:sz w:val="26"/>
                <w:szCs w:val="26"/>
              </w:rPr>
              <w:t>統計</w:t>
            </w:r>
          </w:p>
        </w:tc>
        <w:tc>
          <w:tcPr>
            <w:tcW w:w="2611" w:type="dxa"/>
          </w:tcPr>
          <w:p w14:paraId="69FA1FEC" w14:textId="16E4A1C3" w:rsidR="00574A36" w:rsidRPr="00574A36" w:rsidRDefault="00574A36" w:rsidP="00574A36">
            <w:pPr>
              <w:pStyle w:val="aff1"/>
              <w:spacing w:line="240" w:lineRule="auto"/>
              <w:ind w:leftChars="0" w:left="0" w:firstLineChars="0" w:firstLine="0"/>
              <w:jc w:val="both"/>
              <w:rPr>
                <w:color w:val="000000" w:themeColor="text1"/>
                <w:sz w:val="26"/>
                <w:szCs w:val="26"/>
              </w:rPr>
            </w:pPr>
            <w:r w:rsidRPr="00574A36">
              <w:rPr>
                <w:iCs/>
                <w:sz w:val="26"/>
                <w:szCs w:val="26"/>
              </w:rPr>
              <w:t>每</w:t>
            </w:r>
            <w:proofErr w:type="gramStart"/>
            <w:r w:rsidR="00A65898">
              <w:rPr>
                <w:rFonts w:hint="eastAsia"/>
                <w:iCs/>
                <w:sz w:val="26"/>
                <w:szCs w:val="26"/>
              </w:rPr>
              <w:t>工作</w:t>
            </w:r>
            <w:r w:rsidRPr="00574A36">
              <w:rPr>
                <w:iCs/>
                <w:sz w:val="26"/>
                <w:szCs w:val="26"/>
              </w:rPr>
              <w:t>日計罰</w:t>
            </w:r>
            <w:r>
              <w:rPr>
                <w:rFonts w:hint="eastAsia"/>
                <w:iCs/>
                <w:sz w:val="26"/>
                <w:szCs w:val="26"/>
              </w:rPr>
              <w:t>1</w:t>
            </w:r>
            <w:r w:rsidRPr="00574A36">
              <w:rPr>
                <w:iCs/>
                <w:sz w:val="26"/>
                <w:szCs w:val="26"/>
              </w:rPr>
              <w:t>點</w:t>
            </w:r>
            <w:proofErr w:type="gramEnd"/>
            <w:r w:rsidR="00A65898">
              <w:rPr>
                <w:rFonts w:hint="eastAsia"/>
                <w:iCs/>
                <w:sz w:val="26"/>
                <w:szCs w:val="26"/>
              </w:rPr>
              <w:t>；</w:t>
            </w:r>
            <w:r w:rsidR="00A65898">
              <w:rPr>
                <w:color w:val="000000" w:themeColor="text1"/>
                <w:spacing w:val="-10"/>
                <w:sz w:val="26"/>
                <w:szCs w:val="26"/>
              </w:rPr>
              <w:t>不足</w:t>
            </w:r>
            <w:r w:rsidR="00A65898">
              <w:rPr>
                <w:color w:val="000000" w:themeColor="text1"/>
                <w:spacing w:val="-10"/>
                <w:sz w:val="26"/>
                <w:szCs w:val="26"/>
              </w:rPr>
              <w:t>1</w:t>
            </w:r>
            <w:r w:rsidR="00A65898">
              <w:rPr>
                <w:rFonts w:hint="eastAsia"/>
                <w:color w:val="000000" w:themeColor="text1"/>
                <w:spacing w:val="-10"/>
                <w:sz w:val="26"/>
                <w:szCs w:val="26"/>
              </w:rPr>
              <w:t>工作日</w:t>
            </w:r>
            <w:r w:rsidR="00A65898">
              <w:rPr>
                <w:color w:val="000000" w:themeColor="text1"/>
                <w:spacing w:val="-10"/>
                <w:sz w:val="26"/>
                <w:szCs w:val="26"/>
              </w:rPr>
              <w:t>以</w:t>
            </w:r>
            <w:r w:rsidR="00A65898">
              <w:rPr>
                <w:color w:val="000000" w:themeColor="text1"/>
                <w:spacing w:val="-10"/>
                <w:sz w:val="26"/>
                <w:szCs w:val="26"/>
              </w:rPr>
              <w:t>1</w:t>
            </w:r>
            <w:r w:rsidR="00A65898">
              <w:rPr>
                <w:rFonts w:hint="eastAsia"/>
                <w:color w:val="000000" w:themeColor="text1"/>
                <w:spacing w:val="-10"/>
                <w:sz w:val="26"/>
                <w:szCs w:val="26"/>
              </w:rPr>
              <w:t>工作日</w:t>
            </w:r>
            <w:r w:rsidR="00A65898">
              <w:rPr>
                <w:color w:val="000000" w:themeColor="text1"/>
                <w:spacing w:val="-10"/>
                <w:sz w:val="26"/>
                <w:szCs w:val="26"/>
              </w:rPr>
              <w:t>計</w:t>
            </w:r>
          </w:p>
        </w:tc>
      </w:tr>
      <w:tr w:rsidR="00574A36" w:rsidRPr="002936D4" w14:paraId="16993A54" w14:textId="77777777" w:rsidTr="00574A36">
        <w:trPr>
          <w:cantSplit/>
          <w:trHeight w:val="432"/>
        </w:trPr>
        <w:tc>
          <w:tcPr>
            <w:tcW w:w="425" w:type="dxa"/>
            <w:vMerge/>
          </w:tcPr>
          <w:p w14:paraId="4DF1E5A7" w14:textId="6388DAF7" w:rsidR="00574A36" w:rsidRPr="00574A36" w:rsidRDefault="00574A36" w:rsidP="00573A67">
            <w:pPr>
              <w:rPr>
                <w:color w:val="000000" w:themeColor="text1"/>
                <w:sz w:val="26"/>
                <w:szCs w:val="26"/>
              </w:rPr>
            </w:pPr>
          </w:p>
        </w:tc>
        <w:tc>
          <w:tcPr>
            <w:tcW w:w="1985" w:type="dxa"/>
            <w:vMerge/>
          </w:tcPr>
          <w:p w14:paraId="540428F5" w14:textId="77777777" w:rsidR="00574A36" w:rsidRPr="00574A36" w:rsidRDefault="00574A36" w:rsidP="00574A36">
            <w:pPr>
              <w:pStyle w:val="aff1"/>
              <w:spacing w:line="240" w:lineRule="auto"/>
              <w:ind w:leftChars="0" w:left="0" w:firstLineChars="0" w:firstLine="0"/>
              <w:jc w:val="both"/>
              <w:rPr>
                <w:color w:val="000000" w:themeColor="text1"/>
                <w:sz w:val="26"/>
                <w:szCs w:val="26"/>
              </w:rPr>
            </w:pPr>
          </w:p>
        </w:tc>
        <w:tc>
          <w:tcPr>
            <w:tcW w:w="3827" w:type="dxa"/>
          </w:tcPr>
          <w:p w14:paraId="3EA4316B" w14:textId="7619DFF2" w:rsidR="00574A36" w:rsidRPr="00574A36" w:rsidRDefault="00574A36" w:rsidP="00574A36">
            <w:pPr>
              <w:pStyle w:val="aff1"/>
              <w:spacing w:line="240" w:lineRule="auto"/>
              <w:ind w:leftChars="0" w:left="0" w:firstLineChars="0" w:firstLine="0"/>
              <w:jc w:val="both"/>
              <w:rPr>
                <w:color w:val="000000" w:themeColor="text1"/>
                <w:sz w:val="26"/>
                <w:szCs w:val="26"/>
              </w:rPr>
            </w:pPr>
            <w:r w:rsidRPr="00574A36">
              <w:rPr>
                <w:iCs/>
                <w:sz w:val="26"/>
                <w:szCs w:val="26"/>
              </w:rPr>
              <w:t>服務團隊成員離任人數（扣除機關要求離任）除以全體成員之異動率，不得高於</w:t>
            </w:r>
            <w:r>
              <w:rPr>
                <w:rFonts w:hint="eastAsia"/>
                <w:iCs/>
                <w:sz w:val="26"/>
                <w:szCs w:val="26"/>
              </w:rPr>
              <w:t>20</w:t>
            </w:r>
            <w:r w:rsidRPr="00574A36">
              <w:rPr>
                <w:iCs/>
                <w:sz w:val="26"/>
                <w:szCs w:val="26"/>
              </w:rPr>
              <w:t>％</w:t>
            </w:r>
          </w:p>
        </w:tc>
        <w:tc>
          <w:tcPr>
            <w:tcW w:w="709" w:type="dxa"/>
          </w:tcPr>
          <w:p w14:paraId="14546C78" w14:textId="1CA124EC" w:rsidR="00574A36" w:rsidRPr="00574A36" w:rsidRDefault="00574A36" w:rsidP="00574A36">
            <w:pPr>
              <w:pStyle w:val="aff1"/>
              <w:spacing w:line="240" w:lineRule="auto"/>
              <w:ind w:leftChars="0" w:left="240" w:hangingChars="100" w:hanging="240"/>
              <w:jc w:val="center"/>
              <w:rPr>
                <w:color w:val="000000" w:themeColor="text1"/>
                <w:spacing w:val="-10"/>
                <w:sz w:val="26"/>
                <w:szCs w:val="26"/>
              </w:rPr>
            </w:pPr>
            <w:r w:rsidRPr="00574A36">
              <w:rPr>
                <w:color w:val="000000" w:themeColor="text1"/>
                <w:spacing w:val="-10"/>
                <w:sz w:val="26"/>
                <w:szCs w:val="26"/>
              </w:rPr>
              <w:t>每</w:t>
            </w:r>
            <w:r w:rsidR="009D2AF0">
              <w:rPr>
                <w:rFonts w:hint="eastAsia"/>
                <w:color w:val="000000" w:themeColor="text1"/>
                <w:spacing w:val="-10"/>
                <w:sz w:val="26"/>
                <w:szCs w:val="26"/>
              </w:rPr>
              <w:t>期</w:t>
            </w:r>
          </w:p>
          <w:p w14:paraId="3C08BDB9" w14:textId="2A3D7F96" w:rsidR="00574A36" w:rsidRPr="00574A36" w:rsidRDefault="00574A36" w:rsidP="00574A36">
            <w:pPr>
              <w:pStyle w:val="aff1"/>
              <w:spacing w:line="240" w:lineRule="auto"/>
              <w:ind w:leftChars="0" w:left="240" w:hangingChars="100" w:hanging="240"/>
              <w:jc w:val="center"/>
              <w:rPr>
                <w:color w:val="000000" w:themeColor="text1"/>
                <w:spacing w:val="-10"/>
                <w:sz w:val="26"/>
                <w:szCs w:val="26"/>
              </w:rPr>
            </w:pPr>
            <w:r w:rsidRPr="00574A36">
              <w:rPr>
                <w:color w:val="000000" w:themeColor="text1"/>
                <w:spacing w:val="-10"/>
                <w:sz w:val="26"/>
                <w:szCs w:val="26"/>
              </w:rPr>
              <w:t>統計</w:t>
            </w:r>
          </w:p>
        </w:tc>
        <w:tc>
          <w:tcPr>
            <w:tcW w:w="2611" w:type="dxa"/>
          </w:tcPr>
          <w:p w14:paraId="3663329B" w14:textId="2FBBEA5C" w:rsidR="00574A36" w:rsidRPr="00574A36" w:rsidRDefault="00574A36" w:rsidP="00574A36">
            <w:pPr>
              <w:pStyle w:val="aff1"/>
              <w:spacing w:line="240" w:lineRule="auto"/>
              <w:ind w:leftChars="0" w:left="0" w:firstLineChars="0" w:firstLine="0"/>
              <w:jc w:val="both"/>
              <w:rPr>
                <w:color w:val="000000" w:themeColor="text1"/>
                <w:sz w:val="26"/>
                <w:szCs w:val="26"/>
              </w:rPr>
            </w:pPr>
            <w:r w:rsidRPr="00574A36">
              <w:rPr>
                <w:iCs/>
                <w:sz w:val="26"/>
                <w:szCs w:val="26"/>
              </w:rPr>
              <w:t>每逾</w:t>
            </w:r>
            <w:r>
              <w:rPr>
                <w:rFonts w:hint="eastAsia"/>
                <w:iCs/>
                <w:sz w:val="26"/>
                <w:szCs w:val="26"/>
              </w:rPr>
              <w:t>5</w:t>
            </w:r>
            <w:r w:rsidRPr="00574A36">
              <w:rPr>
                <w:iCs/>
                <w:sz w:val="26"/>
                <w:szCs w:val="26"/>
              </w:rPr>
              <w:t>％</w:t>
            </w:r>
            <w:proofErr w:type="gramStart"/>
            <w:r w:rsidRPr="00574A36">
              <w:rPr>
                <w:iCs/>
                <w:sz w:val="26"/>
                <w:szCs w:val="26"/>
              </w:rPr>
              <w:t>計罰</w:t>
            </w:r>
            <w:r>
              <w:rPr>
                <w:rFonts w:hint="eastAsia"/>
                <w:iCs/>
                <w:sz w:val="26"/>
                <w:szCs w:val="26"/>
              </w:rPr>
              <w:t>1</w:t>
            </w:r>
            <w:r w:rsidRPr="00574A36">
              <w:rPr>
                <w:iCs/>
                <w:sz w:val="26"/>
                <w:szCs w:val="26"/>
              </w:rPr>
              <w:t>點</w:t>
            </w:r>
            <w:proofErr w:type="gramEnd"/>
            <w:r>
              <w:rPr>
                <w:rFonts w:hint="eastAsia"/>
                <w:iCs/>
                <w:sz w:val="26"/>
                <w:szCs w:val="26"/>
              </w:rPr>
              <w:t>；不足</w:t>
            </w:r>
            <w:r>
              <w:rPr>
                <w:rFonts w:hint="eastAsia"/>
                <w:iCs/>
                <w:sz w:val="26"/>
                <w:szCs w:val="26"/>
              </w:rPr>
              <w:t>5</w:t>
            </w:r>
            <w:r>
              <w:rPr>
                <w:iCs/>
                <w:sz w:val="26"/>
                <w:szCs w:val="26"/>
              </w:rPr>
              <w:t>%</w:t>
            </w:r>
            <w:r>
              <w:rPr>
                <w:color w:val="000000" w:themeColor="text1"/>
                <w:spacing w:val="-10"/>
                <w:sz w:val="26"/>
                <w:szCs w:val="26"/>
              </w:rPr>
              <w:t>以</w:t>
            </w:r>
            <w:r>
              <w:rPr>
                <w:color w:val="000000" w:themeColor="text1"/>
                <w:spacing w:val="-10"/>
                <w:sz w:val="26"/>
                <w:szCs w:val="26"/>
              </w:rPr>
              <w:t>5%</w:t>
            </w:r>
            <w:r>
              <w:rPr>
                <w:color w:val="000000" w:themeColor="text1"/>
                <w:spacing w:val="-10"/>
                <w:sz w:val="26"/>
                <w:szCs w:val="26"/>
              </w:rPr>
              <w:t>計</w:t>
            </w:r>
          </w:p>
        </w:tc>
      </w:tr>
      <w:tr w:rsidR="00574A36" w:rsidRPr="002936D4" w14:paraId="5324E2A3" w14:textId="77777777" w:rsidTr="00574A36">
        <w:trPr>
          <w:cantSplit/>
          <w:trHeight w:val="432"/>
        </w:trPr>
        <w:tc>
          <w:tcPr>
            <w:tcW w:w="425" w:type="dxa"/>
            <w:vMerge/>
          </w:tcPr>
          <w:p w14:paraId="3020A9B9" w14:textId="235C0B17" w:rsidR="00574A36" w:rsidRPr="00573A67" w:rsidRDefault="00574A36" w:rsidP="00573A67">
            <w:pPr>
              <w:rPr>
                <w:rFonts w:ascii="標楷體" w:hAnsi="標楷體"/>
                <w:iCs/>
                <w:sz w:val="26"/>
                <w:szCs w:val="26"/>
              </w:rPr>
            </w:pPr>
          </w:p>
        </w:tc>
        <w:tc>
          <w:tcPr>
            <w:tcW w:w="1985" w:type="dxa"/>
          </w:tcPr>
          <w:p w14:paraId="701BE0BE" w14:textId="0874B5F6" w:rsidR="00574A36" w:rsidRPr="00573A67" w:rsidRDefault="00574A36" w:rsidP="00573A67">
            <w:pPr>
              <w:rPr>
                <w:rFonts w:ascii="標楷體" w:hAnsi="標楷體"/>
                <w:iCs/>
                <w:sz w:val="26"/>
                <w:szCs w:val="26"/>
              </w:rPr>
            </w:pPr>
            <w:r w:rsidRPr="00573A67">
              <w:rPr>
                <w:rFonts w:ascii="標楷體" w:hAnsi="標楷體" w:hint="eastAsia"/>
                <w:iCs/>
                <w:sz w:val="26"/>
                <w:szCs w:val="26"/>
              </w:rPr>
              <w:t>定期維護</w:t>
            </w:r>
          </w:p>
        </w:tc>
        <w:tc>
          <w:tcPr>
            <w:tcW w:w="3827" w:type="dxa"/>
          </w:tcPr>
          <w:p w14:paraId="7889D540" w14:textId="00754F26" w:rsidR="00574A36" w:rsidRPr="00573A67" w:rsidRDefault="00574A36" w:rsidP="00573A67">
            <w:pPr>
              <w:rPr>
                <w:rFonts w:ascii="標楷體" w:hAnsi="標楷體"/>
                <w:iCs/>
                <w:sz w:val="26"/>
                <w:szCs w:val="26"/>
              </w:rPr>
            </w:pPr>
            <w:r w:rsidRPr="00573A67">
              <w:rPr>
                <w:rFonts w:ascii="標楷體" w:hAnsi="標楷體" w:hint="eastAsia"/>
                <w:iCs/>
                <w:sz w:val="26"/>
                <w:szCs w:val="26"/>
              </w:rPr>
              <w:t>未依契約規定維護</w:t>
            </w:r>
          </w:p>
        </w:tc>
        <w:tc>
          <w:tcPr>
            <w:tcW w:w="709" w:type="dxa"/>
            <w:vAlign w:val="center"/>
          </w:tcPr>
          <w:p w14:paraId="2F6A21CC" w14:textId="70D6247D" w:rsidR="00574A36" w:rsidRPr="004D2A10" w:rsidRDefault="00574A36" w:rsidP="00573A67">
            <w:pPr>
              <w:pStyle w:val="aff1"/>
              <w:spacing w:line="240" w:lineRule="auto"/>
              <w:ind w:leftChars="0" w:left="240" w:hangingChars="100" w:hanging="240"/>
              <w:jc w:val="center"/>
              <w:rPr>
                <w:color w:val="000000" w:themeColor="text1"/>
                <w:spacing w:val="-10"/>
                <w:sz w:val="26"/>
                <w:szCs w:val="26"/>
              </w:rPr>
            </w:pPr>
            <w:r w:rsidRPr="004D2A10">
              <w:rPr>
                <w:color w:val="000000" w:themeColor="text1"/>
                <w:spacing w:val="-10"/>
                <w:sz w:val="26"/>
                <w:szCs w:val="26"/>
              </w:rPr>
              <w:t>每</w:t>
            </w:r>
            <w:r w:rsidR="009D2AF0">
              <w:rPr>
                <w:rFonts w:hint="eastAsia"/>
                <w:color w:val="000000" w:themeColor="text1"/>
                <w:spacing w:val="-10"/>
                <w:sz w:val="26"/>
                <w:szCs w:val="26"/>
              </w:rPr>
              <w:t>期</w:t>
            </w:r>
          </w:p>
          <w:p w14:paraId="5AC6FEBF" w14:textId="159F6368" w:rsidR="00574A36" w:rsidRPr="00573A67" w:rsidRDefault="00574A36" w:rsidP="00573A67">
            <w:pPr>
              <w:jc w:val="center"/>
              <w:rPr>
                <w:rFonts w:ascii="標楷體" w:hAnsi="標楷體"/>
                <w:iCs/>
                <w:sz w:val="26"/>
                <w:szCs w:val="26"/>
              </w:rPr>
            </w:pPr>
            <w:r w:rsidRPr="004D2A10">
              <w:rPr>
                <w:color w:val="000000" w:themeColor="text1"/>
                <w:spacing w:val="-10"/>
                <w:sz w:val="26"/>
                <w:szCs w:val="26"/>
              </w:rPr>
              <w:t>統計</w:t>
            </w:r>
          </w:p>
        </w:tc>
        <w:tc>
          <w:tcPr>
            <w:tcW w:w="2611" w:type="dxa"/>
          </w:tcPr>
          <w:p w14:paraId="1F27C107" w14:textId="1EB55906" w:rsidR="00574A36" w:rsidRPr="00573A67" w:rsidRDefault="00574A36" w:rsidP="00573A67">
            <w:pPr>
              <w:rPr>
                <w:rFonts w:ascii="標楷體" w:hAnsi="標楷體"/>
                <w:iCs/>
                <w:sz w:val="26"/>
                <w:szCs w:val="26"/>
              </w:rPr>
            </w:pPr>
            <w:r w:rsidRPr="00573A67">
              <w:rPr>
                <w:iCs/>
              </w:rPr>
              <w:t>每逾</w:t>
            </w:r>
            <w:proofErr w:type="gramStart"/>
            <w:r w:rsidRPr="00573A67">
              <w:rPr>
                <w:iCs/>
              </w:rPr>
              <w:t>1</w:t>
            </w:r>
            <w:r w:rsidRPr="00573A67">
              <w:rPr>
                <w:iCs/>
              </w:rPr>
              <w:t>日計罰</w:t>
            </w:r>
            <w:r w:rsidRPr="00573A67">
              <w:rPr>
                <w:iCs/>
              </w:rPr>
              <w:t>2</w:t>
            </w:r>
            <w:r w:rsidRPr="00573A67">
              <w:rPr>
                <w:iCs/>
              </w:rPr>
              <w:t>點</w:t>
            </w:r>
            <w:proofErr w:type="gramEnd"/>
          </w:p>
        </w:tc>
      </w:tr>
    </w:tbl>
    <w:p w14:paraId="5A6FD256" w14:textId="77777777" w:rsidR="00BB5DAE" w:rsidRPr="002936D4" w:rsidRDefault="00BB5DAE" w:rsidP="00BB5DAE">
      <w:pPr>
        <w:spacing w:line="360" w:lineRule="auto"/>
        <w:ind w:left="1701"/>
        <w:jc w:val="both"/>
        <w:rPr>
          <w:color w:val="000000" w:themeColor="text1"/>
          <w:szCs w:val="28"/>
        </w:rPr>
      </w:pPr>
      <w:bookmarkStart w:id="33" w:name="_Toc261419194"/>
      <w:bookmarkStart w:id="34" w:name="_Toc261419231"/>
      <w:bookmarkStart w:id="35" w:name="_Toc261419195"/>
      <w:bookmarkStart w:id="36" w:name="_Toc261419232"/>
      <w:bookmarkStart w:id="37" w:name="_Toc330306675"/>
      <w:bookmarkEnd w:id="33"/>
      <w:bookmarkEnd w:id="34"/>
      <w:bookmarkEnd w:id="35"/>
      <w:bookmarkEnd w:id="36"/>
    </w:p>
    <w:p w14:paraId="0EE51E50" w14:textId="77777777" w:rsidR="00642FAC" w:rsidRPr="00642FAC" w:rsidRDefault="00642FAC" w:rsidP="003B6B0E">
      <w:pPr>
        <w:numPr>
          <w:ilvl w:val="0"/>
          <w:numId w:val="25"/>
        </w:numPr>
        <w:spacing w:line="360" w:lineRule="auto"/>
        <w:ind w:left="1276" w:hanging="596"/>
        <w:jc w:val="both"/>
        <w:rPr>
          <w:color w:val="000000" w:themeColor="text1"/>
          <w:szCs w:val="28"/>
        </w:rPr>
      </w:pPr>
      <w:r w:rsidRPr="00642FAC">
        <w:rPr>
          <w:color w:val="000000" w:themeColor="text1"/>
          <w:szCs w:val="28"/>
        </w:rPr>
        <w:t>評斷方式之故障總時數，係由發生故障之通報時間點起算。</w:t>
      </w:r>
    </w:p>
    <w:p w14:paraId="06C89A37" w14:textId="77777777" w:rsidR="00894F84" w:rsidRPr="002936D4" w:rsidRDefault="00894F84" w:rsidP="003B6B0E">
      <w:pPr>
        <w:numPr>
          <w:ilvl w:val="0"/>
          <w:numId w:val="25"/>
        </w:numPr>
        <w:spacing w:line="360" w:lineRule="auto"/>
        <w:ind w:left="1276" w:hanging="596"/>
        <w:jc w:val="both"/>
        <w:rPr>
          <w:color w:val="000000" w:themeColor="text1"/>
          <w:szCs w:val="28"/>
        </w:rPr>
      </w:pPr>
      <w:r w:rsidRPr="002936D4">
        <w:rPr>
          <w:color w:val="000000" w:themeColor="text1"/>
          <w:szCs w:val="28"/>
        </w:rPr>
        <w:t>以工作小時計算者，星期例假日、國定假日或其他休息日，均不計入。</w:t>
      </w:r>
    </w:p>
    <w:p w14:paraId="5EE6E5DE" w14:textId="62075C4F" w:rsidR="00CC3642" w:rsidRPr="003E7047" w:rsidRDefault="00573A67" w:rsidP="00A15A23">
      <w:pPr>
        <w:numPr>
          <w:ilvl w:val="0"/>
          <w:numId w:val="25"/>
        </w:numPr>
        <w:spacing w:line="360" w:lineRule="auto"/>
        <w:ind w:left="1276" w:hanging="596"/>
        <w:jc w:val="both"/>
        <w:rPr>
          <w:color w:val="000000" w:themeColor="text1"/>
          <w:szCs w:val="28"/>
        </w:rPr>
      </w:pPr>
      <w:r w:rsidRPr="003E7047">
        <w:rPr>
          <w:rFonts w:hint="eastAsia"/>
          <w:color w:val="000000" w:themeColor="text1"/>
          <w:szCs w:val="28"/>
        </w:rPr>
        <w:t>本案</w:t>
      </w:r>
      <w:r w:rsidR="006E2F4A" w:rsidRPr="003E7047">
        <w:rPr>
          <w:color w:val="000000" w:themeColor="text1"/>
          <w:szCs w:val="28"/>
        </w:rPr>
        <w:t>每點違約金</w:t>
      </w:r>
      <w:r w:rsidRPr="003E7047">
        <w:rPr>
          <w:rFonts w:hint="eastAsia"/>
          <w:color w:val="000000" w:themeColor="text1"/>
          <w:szCs w:val="28"/>
        </w:rPr>
        <w:t>金</w:t>
      </w:r>
      <w:r w:rsidR="00894F84" w:rsidRPr="003E7047">
        <w:rPr>
          <w:color w:val="000000" w:themeColor="text1"/>
          <w:szCs w:val="28"/>
        </w:rPr>
        <w:t>額為新臺幣</w:t>
      </w:r>
      <w:r w:rsidR="00D211A6" w:rsidRPr="003E7047">
        <w:rPr>
          <w:color w:val="000000" w:themeColor="text1"/>
          <w:szCs w:val="28"/>
        </w:rPr>
        <w:t>1,</w:t>
      </w:r>
      <w:r w:rsidR="00894F84" w:rsidRPr="003E7047">
        <w:rPr>
          <w:color w:val="000000" w:themeColor="text1"/>
          <w:szCs w:val="28"/>
        </w:rPr>
        <w:t>000</w:t>
      </w:r>
      <w:r w:rsidR="00005DDC" w:rsidRPr="003E7047">
        <w:rPr>
          <w:color w:val="000000" w:themeColor="text1"/>
          <w:szCs w:val="28"/>
        </w:rPr>
        <w:t>元整，並由當期服務費中</w:t>
      </w:r>
      <w:r w:rsidR="00894F84" w:rsidRPr="003E7047">
        <w:rPr>
          <w:color w:val="000000" w:themeColor="text1"/>
          <w:szCs w:val="28"/>
        </w:rPr>
        <w:t>扣除。</w:t>
      </w:r>
    </w:p>
    <w:p w14:paraId="5B0D563B" w14:textId="77777777" w:rsidR="00C643DD" w:rsidRPr="003E7047" w:rsidRDefault="00C643DD" w:rsidP="003B6B0E">
      <w:pPr>
        <w:pStyle w:val="2"/>
        <w:keepNext w:val="0"/>
        <w:numPr>
          <w:ilvl w:val="0"/>
          <w:numId w:val="9"/>
        </w:numPr>
        <w:adjustRightInd w:val="0"/>
        <w:snapToGrid w:val="0"/>
        <w:spacing w:before="0" w:beforeAutospacing="0" w:after="0" w:afterAutospacing="0"/>
        <w:ind w:left="709" w:hanging="482"/>
        <w:jc w:val="both"/>
        <w:rPr>
          <w:rFonts w:ascii="Times New Roman" w:hAnsi="Times New Roman"/>
          <w:color w:val="000000" w:themeColor="text1"/>
          <w:szCs w:val="32"/>
        </w:rPr>
      </w:pPr>
      <w:bookmarkStart w:id="38" w:name="_Toc120295100"/>
      <w:r w:rsidRPr="003E7047">
        <w:rPr>
          <w:rFonts w:ascii="Times New Roman" w:hAnsi="Times New Roman"/>
          <w:color w:val="000000" w:themeColor="text1"/>
          <w:szCs w:val="32"/>
        </w:rPr>
        <w:t>交付項目</w:t>
      </w:r>
      <w:bookmarkEnd w:id="37"/>
      <w:bookmarkEnd w:id="38"/>
    </w:p>
    <w:p w14:paraId="29B1F472" w14:textId="77777777" w:rsidR="00C643DD" w:rsidRPr="002936D4" w:rsidRDefault="00C643DD" w:rsidP="002936D4">
      <w:pPr>
        <w:adjustRightInd w:val="0"/>
        <w:snapToGrid w:val="0"/>
        <w:spacing w:line="360" w:lineRule="auto"/>
        <w:ind w:leftChars="253" w:left="708"/>
        <w:jc w:val="both"/>
        <w:rPr>
          <w:dstrike/>
          <w:color w:val="000000" w:themeColor="text1"/>
          <w:szCs w:val="28"/>
        </w:rPr>
      </w:pPr>
      <w:r w:rsidRPr="002936D4">
        <w:rPr>
          <w:color w:val="000000" w:themeColor="text1"/>
          <w:szCs w:val="28"/>
        </w:rPr>
        <w:t>各</w:t>
      </w:r>
      <w:r w:rsidR="00A403B0" w:rsidRPr="002936D4">
        <w:rPr>
          <w:color w:val="000000" w:themeColor="text1"/>
          <w:szCs w:val="28"/>
        </w:rPr>
        <w:t>期</w:t>
      </w:r>
      <w:r w:rsidRPr="002936D4">
        <w:rPr>
          <w:color w:val="000000" w:themeColor="text1"/>
          <w:szCs w:val="28"/>
        </w:rPr>
        <w:t>交付項目如下，廠商應就完成</w:t>
      </w:r>
      <w:r w:rsidR="00AA1579" w:rsidRPr="002936D4">
        <w:rPr>
          <w:color w:val="000000" w:themeColor="text1"/>
          <w:szCs w:val="28"/>
        </w:rPr>
        <w:t>本案</w:t>
      </w:r>
      <w:r w:rsidRPr="002936D4">
        <w:rPr>
          <w:color w:val="000000" w:themeColor="text1"/>
          <w:szCs w:val="28"/>
        </w:rPr>
        <w:t>目標所需之交付項目提出整體規劃構想，並納入專案工作計畫書中：</w:t>
      </w:r>
    </w:p>
    <w:p w14:paraId="2AFB792E" w14:textId="77777777" w:rsidR="00C643DD" w:rsidRPr="002936D4" w:rsidRDefault="00C643DD" w:rsidP="003B6B0E">
      <w:pPr>
        <w:numPr>
          <w:ilvl w:val="0"/>
          <w:numId w:val="47"/>
        </w:numPr>
        <w:spacing w:line="360" w:lineRule="auto"/>
        <w:ind w:left="1276" w:hanging="596"/>
        <w:jc w:val="both"/>
        <w:rPr>
          <w:color w:val="000000" w:themeColor="text1"/>
          <w:szCs w:val="28"/>
        </w:rPr>
      </w:pPr>
      <w:r w:rsidRPr="002936D4">
        <w:rPr>
          <w:color w:val="000000" w:themeColor="text1"/>
          <w:szCs w:val="28"/>
        </w:rPr>
        <w:t>各</w:t>
      </w:r>
      <w:r w:rsidR="00A403B0" w:rsidRPr="002936D4">
        <w:rPr>
          <w:color w:val="000000" w:themeColor="text1"/>
          <w:szCs w:val="28"/>
        </w:rPr>
        <w:t>期</w:t>
      </w:r>
      <w:r w:rsidRPr="002936D4">
        <w:rPr>
          <w:color w:val="000000" w:themeColor="text1"/>
          <w:szCs w:val="28"/>
        </w:rPr>
        <w:t>交付書面文件，以供</w:t>
      </w:r>
      <w:r w:rsidR="00AA1579" w:rsidRPr="002936D4">
        <w:rPr>
          <w:color w:val="000000" w:themeColor="text1"/>
          <w:szCs w:val="28"/>
        </w:rPr>
        <w:t>本案</w:t>
      </w:r>
      <w:r w:rsidRPr="002936D4">
        <w:rPr>
          <w:color w:val="000000" w:themeColor="text1"/>
          <w:szCs w:val="28"/>
        </w:rPr>
        <w:t>查核與驗收付款依據</w:t>
      </w:r>
      <w:r w:rsidR="001C2FEE" w:rsidRPr="002936D4">
        <w:rPr>
          <w:color w:val="000000" w:themeColor="text1"/>
          <w:szCs w:val="28"/>
        </w:rPr>
        <w:t>(</w:t>
      </w:r>
      <w:r w:rsidRPr="002936D4">
        <w:rPr>
          <w:color w:val="000000" w:themeColor="text1"/>
          <w:szCs w:val="28"/>
        </w:rPr>
        <w:t>如表</w:t>
      </w:r>
      <w:r w:rsidRPr="002936D4">
        <w:rPr>
          <w:color w:val="000000" w:themeColor="text1"/>
          <w:szCs w:val="28"/>
        </w:rPr>
        <w:t>2</w:t>
      </w:r>
      <w:r w:rsidR="001C2FEE" w:rsidRPr="002936D4">
        <w:rPr>
          <w:color w:val="000000" w:themeColor="text1"/>
          <w:szCs w:val="28"/>
        </w:rPr>
        <w:t>)</w:t>
      </w:r>
      <w:r w:rsidRPr="002936D4">
        <w:rPr>
          <w:color w:val="000000" w:themeColor="text1"/>
          <w:szCs w:val="28"/>
        </w:rPr>
        <w:t>。</w:t>
      </w:r>
    </w:p>
    <w:p w14:paraId="0C64A34B" w14:textId="7697AC97" w:rsidR="00192F77" w:rsidRDefault="00C643DD" w:rsidP="003B6B0E">
      <w:pPr>
        <w:numPr>
          <w:ilvl w:val="0"/>
          <w:numId w:val="47"/>
        </w:numPr>
        <w:spacing w:line="360" w:lineRule="auto"/>
        <w:ind w:left="1276" w:hanging="596"/>
        <w:jc w:val="both"/>
        <w:rPr>
          <w:color w:val="000000" w:themeColor="text1"/>
          <w:szCs w:val="28"/>
        </w:rPr>
      </w:pPr>
      <w:r w:rsidRPr="002936D4">
        <w:rPr>
          <w:color w:val="000000" w:themeColor="text1"/>
          <w:szCs w:val="28"/>
        </w:rPr>
        <w:t>各</w:t>
      </w:r>
      <w:r w:rsidR="00A403B0" w:rsidRPr="002936D4">
        <w:rPr>
          <w:color w:val="000000" w:themeColor="text1"/>
          <w:szCs w:val="28"/>
        </w:rPr>
        <w:t>期</w:t>
      </w:r>
      <w:r w:rsidRPr="002936D4">
        <w:rPr>
          <w:color w:val="000000" w:themeColor="text1"/>
          <w:szCs w:val="28"/>
        </w:rPr>
        <w:t>交付內容及為完成</w:t>
      </w:r>
      <w:r w:rsidR="00AA1579" w:rsidRPr="002936D4">
        <w:rPr>
          <w:color w:val="000000" w:themeColor="text1"/>
          <w:szCs w:val="28"/>
        </w:rPr>
        <w:t>本案</w:t>
      </w:r>
      <w:r w:rsidRPr="002936D4">
        <w:rPr>
          <w:color w:val="000000" w:themeColor="text1"/>
          <w:szCs w:val="28"/>
        </w:rPr>
        <w:t>目標所需之交付文件，於工作計畫書中</w:t>
      </w:r>
      <w:proofErr w:type="gramStart"/>
      <w:r w:rsidRPr="002936D4">
        <w:rPr>
          <w:color w:val="000000" w:themeColor="text1"/>
          <w:szCs w:val="28"/>
        </w:rPr>
        <w:t>臚</w:t>
      </w:r>
      <w:proofErr w:type="gramEnd"/>
      <w:r w:rsidRPr="002936D4">
        <w:rPr>
          <w:color w:val="000000" w:themeColor="text1"/>
          <w:szCs w:val="28"/>
        </w:rPr>
        <w:t>列細部項目及時程規劃。</w:t>
      </w:r>
    </w:p>
    <w:p w14:paraId="0BD935F6" w14:textId="67FFD685" w:rsidR="00C643DD" w:rsidRPr="002936D4" w:rsidRDefault="00512AB3" w:rsidP="003E7047">
      <w:pPr>
        <w:widowControl/>
        <w:jc w:val="center"/>
        <w:rPr>
          <w:color w:val="000000" w:themeColor="text1"/>
          <w:szCs w:val="28"/>
        </w:rPr>
      </w:pPr>
      <w:r>
        <w:rPr>
          <w:color w:val="000000" w:themeColor="text1"/>
          <w:szCs w:val="28"/>
        </w:rPr>
        <w:br w:type="page"/>
      </w:r>
      <w:r w:rsidR="00C643DD" w:rsidRPr="002936D4">
        <w:rPr>
          <w:color w:val="000000" w:themeColor="text1"/>
          <w:szCs w:val="28"/>
        </w:rPr>
        <w:lastRenderedPageBreak/>
        <w:t>表</w:t>
      </w:r>
      <w:r w:rsidR="00C643DD" w:rsidRPr="002936D4">
        <w:rPr>
          <w:color w:val="000000" w:themeColor="text1"/>
          <w:szCs w:val="28"/>
        </w:rPr>
        <w:t xml:space="preserve">2 </w:t>
      </w:r>
      <w:r w:rsidR="00C643DD" w:rsidRPr="002936D4">
        <w:rPr>
          <w:color w:val="000000" w:themeColor="text1"/>
          <w:szCs w:val="28"/>
        </w:rPr>
        <w:t>專案各</w:t>
      </w:r>
      <w:r w:rsidR="005A6125" w:rsidRPr="002936D4">
        <w:rPr>
          <w:color w:val="000000" w:themeColor="text1"/>
          <w:szCs w:val="28"/>
        </w:rPr>
        <w:t>期</w:t>
      </w:r>
      <w:r w:rsidR="00C643DD" w:rsidRPr="002936D4">
        <w:rPr>
          <w:color w:val="000000" w:themeColor="text1"/>
          <w:szCs w:val="28"/>
        </w:rPr>
        <w:t>交付項目及時間</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6044"/>
        <w:gridCol w:w="2000"/>
      </w:tblGrid>
      <w:tr w:rsidR="000E1574" w:rsidRPr="002936D4" w14:paraId="429903D8" w14:textId="77777777" w:rsidTr="001C2FEE">
        <w:trPr>
          <w:trHeight w:val="513"/>
          <w:tblHeader/>
          <w:jc w:val="center"/>
        </w:trPr>
        <w:tc>
          <w:tcPr>
            <w:tcW w:w="866" w:type="dxa"/>
            <w:shd w:val="clear" w:color="auto" w:fill="E0E0E0"/>
            <w:vAlign w:val="center"/>
          </w:tcPr>
          <w:p w14:paraId="26F7DD4F" w14:textId="77777777" w:rsidR="00C643DD" w:rsidRPr="002936D4" w:rsidRDefault="00C643DD" w:rsidP="00A727F7">
            <w:pPr>
              <w:adjustRightInd w:val="0"/>
              <w:snapToGrid w:val="0"/>
              <w:jc w:val="center"/>
              <w:rPr>
                <w:color w:val="000000" w:themeColor="text1"/>
                <w:szCs w:val="28"/>
              </w:rPr>
            </w:pPr>
            <w:r w:rsidRPr="002936D4">
              <w:rPr>
                <w:color w:val="000000" w:themeColor="text1"/>
                <w:szCs w:val="28"/>
              </w:rPr>
              <w:t>期數</w:t>
            </w:r>
          </w:p>
        </w:tc>
        <w:tc>
          <w:tcPr>
            <w:tcW w:w="6044" w:type="dxa"/>
            <w:shd w:val="clear" w:color="auto" w:fill="E0E0E0"/>
            <w:vAlign w:val="center"/>
          </w:tcPr>
          <w:p w14:paraId="0DF1E95B" w14:textId="77777777" w:rsidR="00C643DD" w:rsidRPr="002936D4" w:rsidRDefault="00C643DD" w:rsidP="00A727F7">
            <w:pPr>
              <w:adjustRightInd w:val="0"/>
              <w:snapToGrid w:val="0"/>
              <w:jc w:val="center"/>
              <w:rPr>
                <w:color w:val="000000" w:themeColor="text1"/>
                <w:szCs w:val="28"/>
              </w:rPr>
            </w:pPr>
            <w:r w:rsidRPr="002936D4">
              <w:rPr>
                <w:color w:val="000000" w:themeColor="text1"/>
                <w:szCs w:val="28"/>
              </w:rPr>
              <w:t>交付項目</w:t>
            </w:r>
          </w:p>
        </w:tc>
        <w:tc>
          <w:tcPr>
            <w:tcW w:w="2000" w:type="dxa"/>
            <w:shd w:val="clear" w:color="auto" w:fill="E0E0E0"/>
            <w:vAlign w:val="center"/>
          </w:tcPr>
          <w:p w14:paraId="149210BE" w14:textId="77777777" w:rsidR="00C643DD" w:rsidRPr="002936D4" w:rsidRDefault="00C643DD" w:rsidP="00A727F7">
            <w:pPr>
              <w:adjustRightInd w:val="0"/>
              <w:snapToGrid w:val="0"/>
              <w:jc w:val="center"/>
              <w:rPr>
                <w:color w:val="000000" w:themeColor="text1"/>
                <w:szCs w:val="28"/>
              </w:rPr>
            </w:pPr>
            <w:r w:rsidRPr="002936D4">
              <w:rPr>
                <w:color w:val="000000" w:themeColor="text1"/>
                <w:szCs w:val="28"/>
              </w:rPr>
              <w:t>交付時間</w:t>
            </w:r>
          </w:p>
        </w:tc>
      </w:tr>
      <w:tr w:rsidR="00A9648D" w:rsidRPr="002936D4" w14:paraId="743FCF64" w14:textId="77777777" w:rsidTr="00A9648D">
        <w:trPr>
          <w:trHeight w:val="2921"/>
          <w:jc w:val="center"/>
        </w:trPr>
        <w:tc>
          <w:tcPr>
            <w:tcW w:w="866" w:type="dxa"/>
            <w:vMerge w:val="restart"/>
            <w:vAlign w:val="center"/>
          </w:tcPr>
          <w:p w14:paraId="03353F80" w14:textId="77777777" w:rsidR="00A9648D" w:rsidRPr="002936D4" w:rsidRDefault="00AD169F" w:rsidP="004621F0">
            <w:pPr>
              <w:adjustRightInd w:val="0"/>
              <w:snapToGrid w:val="0"/>
              <w:jc w:val="center"/>
              <w:rPr>
                <w:color w:val="000000" w:themeColor="text1"/>
                <w:szCs w:val="28"/>
              </w:rPr>
            </w:pPr>
            <w:r>
              <w:rPr>
                <w:color w:val="000000" w:themeColor="text1"/>
                <w:szCs w:val="28"/>
              </w:rPr>
              <w:t>1</w:t>
            </w:r>
          </w:p>
        </w:tc>
        <w:tc>
          <w:tcPr>
            <w:tcW w:w="6044" w:type="dxa"/>
            <w:vAlign w:val="center"/>
          </w:tcPr>
          <w:p w14:paraId="2CD1D6A9" w14:textId="77777777" w:rsidR="00A9648D" w:rsidRDefault="00A9648D" w:rsidP="0048717D">
            <w:pPr>
              <w:adjustRightInd w:val="0"/>
              <w:snapToGrid w:val="0"/>
              <w:jc w:val="both"/>
              <w:rPr>
                <w:color w:val="000000" w:themeColor="text1"/>
                <w:szCs w:val="28"/>
              </w:rPr>
            </w:pPr>
            <w:r>
              <w:rPr>
                <w:rFonts w:hint="eastAsia"/>
                <w:color w:val="000000" w:themeColor="text1"/>
                <w:szCs w:val="28"/>
              </w:rPr>
              <w:t>(</w:t>
            </w:r>
            <w:proofErr w:type="gramStart"/>
            <w:r>
              <w:rPr>
                <w:rFonts w:hint="eastAsia"/>
                <w:color w:val="000000" w:themeColor="text1"/>
                <w:szCs w:val="28"/>
              </w:rPr>
              <w:t>一</w:t>
            </w:r>
            <w:proofErr w:type="gramEnd"/>
            <w:r>
              <w:rPr>
                <w:rFonts w:hint="eastAsia"/>
                <w:color w:val="000000" w:themeColor="text1"/>
                <w:szCs w:val="28"/>
              </w:rPr>
              <w:t>)</w:t>
            </w:r>
            <w:r w:rsidRPr="002936D4">
              <w:rPr>
                <w:color w:val="000000" w:themeColor="text1"/>
                <w:szCs w:val="28"/>
              </w:rPr>
              <w:t>環境評估整備與監控環境建置報告</w:t>
            </w:r>
          </w:p>
          <w:p w14:paraId="0924DDFA" w14:textId="77777777" w:rsidR="00A9648D" w:rsidRPr="002936D4" w:rsidRDefault="00A9648D" w:rsidP="0048717D">
            <w:pPr>
              <w:adjustRightInd w:val="0"/>
              <w:snapToGrid w:val="0"/>
              <w:jc w:val="both"/>
              <w:rPr>
                <w:color w:val="000000" w:themeColor="text1"/>
                <w:szCs w:val="28"/>
              </w:rPr>
            </w:pPr>
            <w:r>
              <w:rPr>
                <w:rFonts w:hint="eastAsia"/>
                <w:color w:val="000000" w:themeColor="text1"/>
                <w:szCs w:val="28"/>
              </w:rPr>
              <w:t>(</w:t>
            </w:r>
            <w:r>
              <w:rPr>
                <w:rFonts w:hint="eastAsia"/>
                <w:color w:val="000000" w:themeColor="text1"/>
                <w:szCs w:val="28"/>
              </w:rPr>
              <w:t>二</w:t>
            </w:r>
            <w:r>
              <w:rPr>
                <w:rFonts w:hint="eastAsia"/>
                <w:color w:val="000000" w:themeColor="text1"/>
                <w:szCs w:val="28"/>
              </w:rPr>
              <w:t>)</w:t>
            </w:r>
            <w:r w:rsidRPr="00684622">
              <w:rPr>
                <w:color w:val="000000" w:themeColor="text1"/>
                <w:szCs w:val="28"/>
              </w:rPr>
              <w:t>服務</w:t>
            </w:r>
            <w:proofErr w:type="gramStart"/>
            <w:r w:rsidRPr="00684622">
              <w:rPr>
                <w:color w:val="000000" w:themeColor="text1"/>
                <w:szCs w:val="28"/>
              </w:rPr>
              <w:t>臺</w:t>
            </w:r>
            <w:proofErr w:type="gramEnd"/>
            <w:r w:rsidRPr="00684622">
              <w:rPr>
                <w:color w:val="000000" w:themeColor="text1"/>
                <w:szCs w:val="28"/>
              </w:rPr>
              <w:t>服務人員名單及相關備援人力名單</w:t>
            </w:r>
          </w:p>
          <w:p w14:paraId="2C1C98C5" w14:textId="50EF7195" w:rsidR="003E7047" w:rsidRPr="003E7047" w:rsidRDefault="00A9648D" w:rsidP="003E7047">
            <w:pPr>
              <w:adjustRightInd w:val="0"/>
              <w:snapToGrid w:val="0"/>
              <w:ind w:left="361" w:hangingChars="129" w:hanging="361"/>
              <w:jc w:val="both"/>
            </w:pPr>
            <w:r>
              <w:rPr>
                <w:rFonts w:hint="eastAsia"/>
                <w:color w:val="000000" w:themeColor="text1"/>
                <w:szCs w:val="28"/>
              </w:rPr>
              <w:t>(</w:t>
            </w:r>
            <w:r>
              <w:rPr>
                <w:rFonts w:hint="eastAsia"/>
                <w:color w:val="000000" w:themeColor="text1"/>
                <w:szCs w:val="28"/>
              </w:rPr>
              <w:t>三</w:t>
            </w:r>
            <w:r>
              <w:rPr>
                <w:rFonts w:hint="eastAsia"/>
                <w:color w:val="000000" w:themeColor="text1"/>
                <w:szCs w:val="28"/>
              </w:rPr>
              <w:t>)</w:t>
            </w:r>
            <w:r w:rsidRPr="002936D4">
              <w:rPr>
                <w:color w:val="000000" w:themeColor="text1"/>
                <w:szCs w:val="28"/>
              </w:rPr>
              <w:t>工作計畫書</w:t>
            </w:r>
            <w:r>
              <w:rPr>
                <w:rFonts w:hint="eastAsia"/>
                <w:color w:val="000000" w:themeColor="text1"/>
                <w:szCs w:val="28"/>
              </w:rPr>
              <w:t>：</w:t>
            </w:r>
            <w:r w:rsidRPr="003E7047">
              <w:rPr>
                <w:color w:val="000000" w:themeColor="text1"/>
                <w:szCs w:val="28"/>
                <w:highlight w:val="yellow"/>
              </w:rPr>
              <w:t>內容至少包括專案概述</w:t>
            </w:r>
            <w:r w:rsidRPr="003E7047">
              <w:rPr>
                <w:color w:val="000000" w:themeColor="text1"/>
                <w:szCs w:val="28"/>
                <w:highlight w:val="yellow"/>
              </w:rPr>
              <w:t>(</w:t>
            </w:r>
            <w:r w:rsidRPr="003E7047">
              <w:rPr>
                <w:color w:val="000000" w:themeColor="text1"/>
                <w:szCs w:val="28"/>
                <w:highlight w:val="yellow"/>
              </w:rPr>
              <w:t>如目標、範圍、工作項目、專案時程等</w:t>
            </w:r>
            <w:r w:rsidRPr="003E7047">
              <w:rPr>
                <w:color w:val="000000" w:themeColor="text1"/>
                <w:szCs w:val="28"/>
                <w:highlight w:val="yellow"/>
              </w:rPr>
              <w:t>)</w:t>
            </w:r>
            <w:r w:rsidRPr="003E7047">
              <w:rPr>
                <w:color w:val="000000" w:themeColor="text1"/>
                <w:szCs w:val="28"/>
                <w:highlight w:val="yellow"/>
              </w:rPr>
              <w:t>、專案</w:t>
            </w:r>
            <w:r w:rsidR="005E7CFE">
              <w:rPr>
                <w:rFonts w:hint="eastAsia"/>
                <w:color w:val="000000" w:themeColor="text1"/>
                <w:szCs w:val="28"/>
                <w:highlight w:val="yellow"/>
              </w:rPr>
              <w:t>組織</w:t>
            </w:r>
            <w:r w:rsidR="005E7CFE" w:rsidRPr="003E7047">
              <w:rPr>
                <w:color w:val="000000" w:themeColor="text1"/>
                <w:szCs w:val="28"/>
                <w:highlight w:val="yellow"/>
              </w:rPr>
              <w:t xml:space="preserve"> </w:t>
            </w:r>
            <w:r w:rsidRPr="003E7047">
              <w:rPr>
                <w:color w:val="000000" w:themeColor="text1"/>
                <w:szCs w:val="28"/>
                <w:highlight w:val="yellow"/>
              </w:rPr>
              <w:t>(</w:t>
            </w:r>
            <w:r w:rsidR="005E7CFE">
              <w:rPr>
                <w:rFonts w:hint="eastAsia"/>
                <w:color w:val="000000" w:themeColor="text1"/>
                <w:szCs w:val="28"/>
                <w:highlight w:val="yellow"/>
              </w:rPr>
              <w:t>專案團隊</w:t>
            </w:r>
            <w:r w:rsidR="005E7CFE" w:rsidRPr="003E7047">
              <w:rPr>
                <w:color w:val="000000" w:themeColor="text1"/>
                <w:szCs w:val="28"/>
                <w:highlight w:val="yellow"/>
              </w:rPr>
              <w:t>組成</w:t>
            </w:r>
            <w:r w:rsidRPr="003E7047">
              <w:rPr>
                <w:color w:val="000000" w:themeColor="text1"/>
                <w:szCs w:val="28"/>
                <w:highlight w:val="yellow"/>
              </w:rPr>
              <w:t>、人員學經歷</w:t>
            </w:r>
            <w:r w:rsidR="005E7CFE">
              <w:rPr>
                <w:rFonts w:hint="eastAsia"/>
                <w:color w:val="000000" w:themeColor="text1"/>
                <w:szCs w:val="28"/>
                <w:highlight w:val="yellow"/>
              </w:rPr>
              <w:t>及</w:t>
            </w:r>
            <w:r w:rsidRPr="003E7047">
              <w:rPr>
                <w:color w:val="000000" w:themeColor="text1"/>
                <w:szCs w:val="28"/>
                <w:highlight w:val="yellow"/>
              </w:rPr>
              <w:t>證照</w:t>
            </w:r>
            <w:r w:rsidR="005E7CFE">
              <w:rPr>
                <w:rFonts w:hint="eastAsia"/>
                <w:color w:val="000000" w:themeColor="text1"/>
                <w:szCs w:val="28"/>
                <w:highlight w:val="yellow"/>
              </w:rPr>
              <w:t>)</w:t>
            </w:r>
            <w:r w:rsidRPr="003E7047">
              <w:rPr>
                <w:color w:val="000000" w:themeColor="text1"/>
                <w:szCs w:val="28"/>
                <w:highlight w:val="yellow"/>
              </w:rPr>
              <w:t>、</w:t>
            </w:r>
            <w:r w:rsidR="005E7CFE">
              <w:rPr>
                <w:rFonts w:hint="eastAsia"/>
                <w:color w:val="000000" w:themeColor="text1"/>
                <w:szCs w:val="28"/>
                <w:highlight w:val="yellow"/>
              </w:rPr>
              <w:t>專案管理</w:t>
            </w:r>
            <w:r w:rsidR="005E7CFE">
              <w:rPr>
                <w:rFonts w:hint="eastAsia"/>
                <w:color w:val="000000" w:themeColor="text1"/>
                <w:szCs w:val="28"/>
                <w:highlight w:val="yellow"/>
              </w:rPr>
              <w:t>(</w:t>
            </w:r>
            <w:r w:rsidRPr="003E7047">
              <w:rPr>
                <w:color w:val="000000" w:themeColor="text1"/>
                <w:szCs w:val="28"/>
                <w:highlight w:val="yellow"/>
              </w:rPr>
              <w:t>管理規劃方法、使用工具、溝通管理、進度管制及時程管控等</w:t>
            </w:r>
            <w:r w:rsidRPr="003E7047">
              <w:rPr>
                <w:color w:val="000000" w:themeColor="text1"/>
                <w:szCs w:val="28"/>
                <w:highlight w:val="yellow"/>
              </w:rPr>
              <w:t>)</w:t>
            </w:r>
            <w:r w:rsidR="003E7047" w:rsidRPr="003E7047">
              <w:rPr>
                <w:rFonts w:hint="eastAsia"/>
                <w:highlight w:val="yellow"/>
              </w:rPr>
              <w:t>、</w:t>
            </w:r>
            <w:r w:rsidR="003E7047" w:rsidRPr="003E7047">
              <w:rPr>
                <w:highlight w:val="yellow"/>
              </w:rPr>
              <w:t>風險管理、安全管理、問題管理、應變及備援措施或設備</w:t>
            </w:r>
            <w:r w:rsidR="003E7047" w:rsidRPr="003E7047">
              <w:rPr>
                <w:rFonts w:hint="eastAsia"/>
                <w:highlight w:val="yellow"/>
              </w:rPr>
              <w:t>、</w:t>
            </w:r>
            <w:r w:rsidR="003E7047" w:rsidRPr="003E7047">
              <w:rPr>
                <w:highlight w:val="yellow"/>
              </w:rPr>
              <w:t>諮詢服務、教育訓練之計畫</w:t>
            </w:r>
            <w:r w:rsidR="003E7047" w:rsidRPr="003E7047">
              <w:rPr>
                <w:rFonts w:hint="eastAsia"/>
                <w:highlight w:val="yellow"/>
              </w:rPr>
              <w:t>、</w:t>
            </w:r>
            <w:r w:rsidR="003E7047" w:rsidRPr="003E7047">
              <w:rPr>
                <w:highlight w:val="yellow"/>
              </w:rPr>
              <w:t>資通安全及保密之計畫</w:t>
            </w:r>
            <w:r w:rsidR="003E7047" w:rsidRPr="003E7047">
              <w:rPr>
                <w:highlight w:val="yellow"/>
              </w:rPr>
              <w:t>(</w:t>
            </w:r>
            <w:proofErr w:type="gramStart"/>
            <w:r w:rsidR="003E7047" w:rsidRPr="003E7047">
              <w:rPr>
                <w:highlight w:val="yellow"/>
              </w:rPr>
              <w:t>含資安</w:t>
            </w:r>
            <w:proofErr w:type="gramEnd"/>
            <w:r w:rsidR="003E7047" w:rsidRPr="003E7047">
              <w:rPr>
                <w:highlight w:val="yellow"/>
              </w:rPr>
              <w:t>管理措施說明、</w:t>
            </w:r>
            <w:proofErr w:type="gramStart"/>
            <w:r w:rsidR="003E7047" w:rsidRPr="003E7047">
              <w:rPr>
                <w:highlight w:val="yellow"/>
              </w:rPr>
              <w:t>資安專業人員</w:t>
            </w:r>
            <w:proofErr w:type="gramEnd"/>
            <w:r w:rsidR="003E7047" w:rsidRPr="003E7047">
              <w:rPr>
                <w:highlight w:val="yellow"/>
              </w:rPr>
              <w:t>訓練</w:t>
            </w:r>
            <w:proofErr w:type="gramStart"/>
            <w:r w:rsidR="003E7047" w:rsidRPr="003E7047">
              <w:rPr>
                <w:highlight w:val="yellow"/>
              </w:rPr>
              <w:t>規</w:t>
            </w:r>
            <w:proofErr w:type="gramEnd"/>
            <w:r w:rsidR="003E7047" w:rsidRPr="003E7047">
              <w:rPr>
                <w:highlight w:val="yellow"/>
              </w:rPr>
              <w:t>畫與專業證照</w:t>
            </w:r>
            <w:r w:rsidR="003E7047" w:rsidRPr="003E7047">
              <w:rPr>
                <w:highlight w:val="yellow"/>
              </w:rPr>
              <w:t>)</w:t>
            </w:r>
          </w:p>
          <w:p w14:paraId="3803CCA2" w14:textId="77777777" w:rsidR="00A9648D" w:rsidRPr="002936D4" w:rsidRDefault="00A9648D" w:rsidP="00A9648D">
            <w:pPr>
              <w:adjustRightInd w:val="0"/>
              <w:snapToGrid w:val="0"/>
              <w:jc w:val="both"/>
              <w:rPr>
                <w:color w:val="000000" w:themeColor="text1"/>
                <w:szCs w:val="28"/>
              </w:rPr>
            </w:pPr>
            <w:r>
              <w:rPr>
                <w:rFonts w:hint="eastAsia"/>
                <w:color w:val="000000" w:themeColor="text1"/>
                <w:szCs w:val="28"/>
              </w:rPr>
              <w:t>(</w:t>
            </w:r>
            <w:r>
              <w:rPr>
                <w:rFonts w:hint="eastAsia"/>
                <w:color w:val="000000" w:themeColor="text1"/>
                <w:szCs w:val="28"/>
              </w:rPr>
              <w:t>四</w:t>
            </w:r>
            <w:r>
              <w:rPr>
                <w:rFonts w:hint="eastAsia"/>
                <w:color w:val="000000" w:themeColor="text1"/>
                <w:szCs w:val="28"/>
              </w:rPr>
              <w:t>)</w:t>
            </w:r>
            <w:r w:rsidRPr="002936D4">
              <w:rPr>
                <w:color w:val="000000" w:themeColor="text1"/>
                <w:szCs w:val="28"/>
              </w:rPr>
              <w:t>專案人員保密切結書</w:t>
            </w:r>
          </w:p>
        </w:tc>
        <w:tc>
          <w:tcPr>
            <w:tcW w:w="2000" w:type="dxa"/>
            <w:vAlign w:val="center"/>
          </w:tcPr>
          <w:p w14:paraId="04CE3C52" w14:textId="77777777" w:rsidR="00A9648D" w:rsidRPr="002936D4" w:rsidRDefault="00A9648D" w:rsidP="008E04B8">
            <w:pPr>
              <w:adjustRightInd w:val="0"/>
              <w:snapToGrid w:val="0"/>
              <w:jc w:val="center"/>
              <w:rPr>
                <w:color w:val="000000" w:themeColor="text1"/>
                <w:szCs w:val="28"/>
              </w:rPr>
            </w:pPr>
            <w:r w:rsidRPr="002936D4">
              <w:rPr>
                <w:color w:val="000000" w:themeColor="text1"/>
                <w:szCs w:val="28"/>
              </w:rPr>
              <w:t>決標日起</w:t>
            </w:r>
          </w:p>
          <w:p w14:paraId="76ECC49E" w14:textId="77777777" w:rsidR="00A9648D" w:rsidRPr="002936D4" w:rsidRDefault="00A9648D" w:rsidP="008E04B8">
            <w:pPr>
              <w:adjustRightInd w:val="0"/>
              <w:snapToGrid w:val="0"/>
              <w:jc w:val="center"/>
              <w:rPr>
                <w:color w:val="000000" w:themeColor="text1"/>
                <w:szCs w:val="28"/>
              </w:rPr>
            </w:pPr>
            <w:r w:rsidRPr="002936D4">
              <w:rPr>
                <w:color w:val="000000" w:themeColor="text1"/>
                <w:szCs w:val="28"/>
              </w:rPr>
              <w:t>15</w:t>
            </w:r>
            <w:r w:rsidRPr="002936D4">
              <w:rPr>
                <w:color w:val="000000" w:themeColor="text1"/>
                <w:szCs w:val="28"/>
              </w:rPr>
              <w:t>日內</w:t>
            </w:r>
          </w:p>
        </w:tc>
      </w:tr>
      <w:tr w:rsidR="000E1574" w:rsidRPr="002936D4" w14:paraId="1CE41549" w14:textId="77777777" w:rsidTr="001C2FEE">
        <w:trPr>
          <w:trHeight w:val="1409"/>
          <w:jc w:val="center"/>
        </w:trPr>
        <w:tc>
          <w:tcPr>
            <w:tcW w:w="866" w:type="dxa"/>
            <w:vMerge/>
            <w:vAlign w:val="center"/>
          </w:tcPr>
          <w:p w14:paraId="4F04220B" w14:textId="77777777" w:rsidR="00C2705D" w:rsidRPr="002936D4" w:rsidRDefault="00C2705D" w:rsidP="00A727F7">
            <w:pPr>
              <w:adjustRightInd w:val="0"/>
              <w:snapToGrid w:val="0"/>
              <w:jc w:val="center"/>
              <w:rPr>
                <w:color w:val="000000" w:themeColor="text1"/>
                <w:szCs w:val="28"/>
              </w:rPr>
            </w:pPr>
          </w:p>
        </w:tc>
        <w:tc>
          <w:tcPr>
            <w:tcW w:w="6044" w:type="dxa"/>
            <w:vAlign w:val="center"/>
          </w:tcPr>
          <w:p w14:paraId="6C9ADD6E" w14:textId="15305B46" w:rsidR="00D450B8" w:rsidRPr="002936D4" w:rsidRDefault="00D450B8" w:rsidP="00D450B8">
            <w:pPr>
              <w:adjustRightInd w:val="0"/>
              <w:snapToGrid w:val="0"/>
              <w:jc w:val="both"/>
              <w:rPr>
                <w:color w:val="000000" w:themeColor="text1"/>
                <w:szCs w:val="28"/>
              </w:rPr>
            </w:pPr>
            <w:r w:rsidRPr="002936D4">
              <w:rPr>
                <w:color w:val="000000" w:themeColor="text1"/>
                <w:szCs w:val="28"/>
              </w:rPr>
              <w:t>本</w:t>
            </w:r>
            <w:r w:rsidR="00BC49D8">
              <w:rPr>
                <w:rFonts w:hint="eastAsia"/>
                <w:color w:val="000000" w:themeColor="text1"/>
                <w:szCs w:val="28"/>
              </w:rPr>
              <w:t>期</w:t>
            </w:r>
            <w:r w:rsidRPr="002936D4">
              <w:rPr>
                <w:color w:val="000000" w:themeColor="text1"/>
                <w:szCs w:val="28"/>
              </w:rPr>
              <w:t>範圍：</w:t>
            </w:r>
            <w:r w:rsidR="00AD169F">
              <w:rPr>
                <w:color w:val="000000" w:themeColor="text1"/>
                <w:szCs w:val="28"/>
              </w:rPr>
              <w:t>11</w:t>
            </w:r>
            <w:r w:rsidR="00BC49D8">
              <w:rPr>
                <w:rFonts w:hint="eastAsia"/>
                <w:color w:val="000000" w:themeColor="text1"/>
                <w:szCs w:val="28"/>
              </w:rPr>
              <w:t>2</w:t>
            </w:r>
            <w:r w:rsidRPr="002936D4">
              <w:rPr>
                <w:color w:val="000000" w:themeColor="text1"/>
                <w:szCs w:val="28"/>
              </w:rPr>
              <w:t>年</w:t>
            </w:r>
            <w:r w:rsidRPr="002936D4">
              <w:rPr>
                <w:color w:val="000000" w:themeColor="text1"/>
                <w:szCs w:val="28"/>
              </w:rPr>
              <w:t>3</w:t>
            </w:r>
            <w:r w:rsidRPr="002936D4">
              <w:rPr>
                <w:color w:val="000000" w:themeColor="text1"/>
                <w:szCs w:val="28"/>
              </w:rPr>
              <w:t>月</w:t>
            </w:r>
            <w:r w:rsidR="00AD169F">
              <w:rPr>
                <w:color w:val="000000" w:themeColor="text1"/>
                <w:szCs w:val="28"/>
              </w:rPr>
              <w:t>~11</w:t>
            </w:r>
            <w:r w:rsidR="00BC49D8">
              <w:rPr>
                <w:rFonts w:hint="eastAsia"/>
                <w:color w:val="000000" w:themeColor="text1"/>
                <w:szCs w:val="28"/>
              </w:rPr>
              <w:t>2</w:t>
            </w:r>
            <w:r w:rsidR="004621F0" w:rsidRPr="002936D4">
              <w:rPr>
                <w:color w:val="000000" w:themeColor="text1"/>
                <w:szCs w:val="28"/>
              </w:rPr>
              <w:t>年</w:t>
            </w:r>
            <w:r w:rsidRPr="002936D4">
              <w:rPr>
                <w:color w:val="000000" w:themeColor="text1"/>
                <w:szCs w:val="28"/>
              </w:rPr>
              <w:t>5</w:t>
            </w:r>
            <w:r w:rsidRPr="002936D4">
              <w:rPr>
                <w:color w:val="000000" w:themeColor="text1"/>
                <w:szCs w:val="28"/>
              </w:rPr>
              <w:t>月</w:t>
            </w:r>
          </w:p>
          <w:p w14:paraId="0C2DB236" w14:textId="17914E68" w:rsidR="00C2705D" w:rsidRPr="002936D4" w:rsidRDefault="00C2705D" w:rsidP="003B6B0E">
            <w:pPr>
              <w:numPr>
                <w:ilvl w:val="0"/>
                <w:numId w:val="8"/>
              </w:numPr>
              <w:adjustRightInd w:val="0"/>
              <w:snapToGrid w:val="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服務</w:t>
            </w:r>
            <w:proofErr w:type="gramStart"/>
            <w:r w:rsidRPr="002936D4">
              <w:rPr>
                <w:color w:val="000000" w:themeColor="text1"/>
                <w:szCs w:val="28"/>
              </w:rPr>
              <w:t>臺</w:t>
            </w:r>
            <w:proofErr w:type="gramEnd"/>
            <w:r w:rsidRPr="002936D4">
              <w:rPr>
                <w:color w:val="000000" w:themeColor="text1"/>
                <w:szCs w:val="28"/>
              </w:rPr>
              <w:t>服務人員日誌彙總報告</w:t>
            </w:r>
          </w:p>
          <w:p w14:paraId="501A6ECC" w14:textId="77777777" w:rsidR="00C2705D" w:rsidRPr="002936D4" w:rsidRDefault="00C2705D" w:rsidP="003B6B0E">
            <w:pPr>
              <w:numPr>
                <w:ilvl w:val="0"/>
                <w:numId w:val="8"/>
              </w:numPr>
              <w:adjustRightInd w:val="0"/>
              <w:snapToGrid w:val="0"/>
              <w:jc w:val="both"/>
              <w:rPr>
                <w:color w:val="000000" w:themeColor="text1"/>
                <w:szCs w:val="28"/>
              </w:rPr>
            </w:pPr>
            <w:r w:rsidRPr="002936D4">
              <w:rPr>
                <w:color w:val="000000" w:themeColor="text1"/>
                <w:szCs w:val="28"/>
              </w:rPr>
              <w:t>定期保養彙總報告</w:t>
            </w:r>
          </w:p>
          <w:p w14:paraId="21197642" w14:textId="2B8223DF" w:rsidR="00C2705D" w:rsidRPr="002936D4" w:rsidRDefault="00C2705D" w:rsidP="003B6B0E">
            <w:pPr>
              <w:numPr>
                <w:ilvl w:val="0"/>
                <w:numId w:val="8"/>
              </w:numPr>
              <w:adjustRightInd w:val="0"/>
              <w:snapToGrid w:val="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安全監控服務彙總報告</w:t>
            </w:r>
          </w:p>
          <w:p w14:paraId="68DA75E6" w14:textId="32E4EE32" w:rsidR="00C2705D" w:rsidRPr="002936D4" w:rsidRDefault="00C2705D" w:rsidP="003B6B0E">
            <w:pPr>
              <w:numPr>
                <w:ilvl w:val="0"/>
                <w:numId w:val="8"/>
              </w:numPr>
              <w:adjustRightInd w:val="0"/>
              <w:snapToGrid w:val="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使用者端資訊安全防護彙總報告</w:t>
            </w:r>
          </w:p>
          <w:p w14:paraId="1FE9F40A" w14:textId="77777777" w:rsidR="00C2705D" w:rsidRPr="002936D4" w:rsidRDefault="00C2705D" w:rsidP="003B6B0E">
            <w:pPr>
              <w:numPr>
                <w:ilvl w:val="0"/>
                <w:numId w:val="8"/>
              </w:numPr>
              <w:adjustRightInd w:val="0"/>
              <w:snapToGrid w:val="0"/>
              <w:jc w:val="both"/>
              <w:rPr>
                <w:color w:val="000000" w:themeColor="text1"/>
                <w:szCs w:val="28"/>
              </w:rPr>
            </w:pPr>
            <w:r w:rsidRPr="002936D4">
              <w:rPr>
                <w:color w:val="000000" w:themeColor="text1"/>
                <w:szCs w:val="28"/>
              </w:rPr>
              <w:t>社交工程演練分析報告</w:t>
            </w:r>
          </w:p>
          <w:p w14:paraId="6D43E44B" w14:textId="77777777" w:rsidR="00C2705D" w:rsidRDefault="00C2705D" w:rsidP="003B6B0E">
            <w:pPr>
              <w:numPr>
                <w:ilvl w:val="0"/>
                <w:numId w:val="8"/>
              </w:numPr>
              <w:adjustRightInd w:val="0"/>
              <w:snapToGrid w:val="0"/>
              <w:jc w:val="both"/>
              <w:rPr>
                <w:color w:val="000000" w:themeColor="text1"/>
                <w:szCs w:val="28"/>
              </w:rPr>
            </w:pPr>
            <w:r w:rsidRPr="002936D4">
              <w:rPr>
                <w:color w:val="000000" w:themeColor="text1"/>
                <w:szCs w:val="28"/>
              </w:rPr>
              <w:t>基礎資訊服務營運持續</w:t>
            </w:r>
            <w:r w:rsidRPr="002936D4">
              <w:rPr>
                <w:color w:val="000000" w:themeColor="text1"/>
                <w:szCs w:val="28"/>
              </w:rPr>
              <w:t>(BCP)</w:t>
            </w:r>
            <w:r w:rsidRPr="002936D4">
              <w:rPr>
                <w:color w:val="000000" w:themeColor="text1"/>
                <w:szCs w:val="28"/>
              </w:rPr>
              <w:t>演練報告</w:t>
            </w:r>
            <w:r w:rsidR="001C2FEE" w:rsidRPr="002936D4">
              <w:rPr>
                <w:color w:val="000000" w:themeColor="text1"/>
                <w:szCs w:val="28"/>
              </w:rPr>
              <w:t>(</w:t>
            </w:r>
            <w:r w:rsidRPr="002936D4">
              <w:rPr>
                <w:color w:val="000000" w:themeColor="text1"/>
                <w:szCs w:val="28"/>
              </w:rPr>
              <w:t>GSN</w:t>
            </w:r>
            <w:r w:rsidRPr="002936D4">
              <w:rPr>
                <w:color w:val="000000" w:themeColor="text1"/>
                <w:szCs w:val="28"/>
              </w:rPr>
              <w:t>網路服務、網路磁碟分享服務</w:t>
            </w:r>
            <w:r w:rsidR="001C2FEE" w:rsidRPr="002936D4">
              <w:rPr>
                <w:color w:val="000000" w:themeColor="text1"/>
                <w:szCs w:val="28"/>
              </w:rPr>
              <w:t>)</w:t>
            </w:r>
          </w:p>
          <w:p w14:paraId="609A0815" w14:textId="77777777" w:rsidR="00125499" w:rsidRPr="002936D4" w:rsidRDefault="0035120A" w:rsidP="003B6B0E">
            <w:pPr>
              <w:numPr>
                <w:ilvl w:val="0"/>
                <w:numId w:val="8"/>
              </w:numPr>
              <w:adjustRightInd w:val="0"/>
              <w:snapToGrid w:val="0"/>
              <w:jc w:val="both"/>
              <w:rPr>
                <w:color w:val="000000" w:themeColor="text1"/>
                <w:szCs w:val="28"/>
              </w:rPr>
            </w:pPr>
            <w:r w:rsidRPr="003E7047">
              <w:rPr>
                <w:color w:val="000000" w:themeColor="text1"/>
                <w:szCs w:val="28"/>
              </w:rPr>
              <w:t>防火牆規則審查報告</w:t>
            </w:r>
          </w:p>
        </w:tc>
        <w:tc>
          <w:tcPr>
            <w:tcW w:w="2000" w:type="dxa"/>
            <w:vAlign w:val="center"/>
          </w:tcPr>
          <w:p w14:paraId="1034EAC5" w14:textId="705465A5" w:rsidR="00C2705D" w:rsidRPr="002936D4" w:rsidRDefault="00AD169F" w:rsidP="00A727F7">
            <w:pPr>
              <w:adjustRightInd w:val="0"/>
              <w:snapToGrid w:val="0"/>
              <w:jc w:val="center"/>
              <w:rPr>
                <w:color w:val="000000" w:themeColor="text1"/>
                <w:szCs w:val="28"/>
              </w:rPr>
            </w:pPr>
            <w:r>
              <w:rPr>
                <w:color w:val="000000" w:themeColor="text1"/>
                <w:szCs w:val="28"/>
              </w:rPr>
              <w:t>11</w:t>
            </w:r>
            <w:r w:rsidR="000B5EA9">
              <w:rPr>
                <w:rFonts w:hint="eastAsia"/>
                <w:color w:val="000000" w:themeColor="text1"/>
                <w:szCs w:val="28"/>
              </w:rPr>
              <w:t>2</w:t>
            </w:r>
            <w:r w:rsidR="00C2705D" w:rsidRPr="002936D4">
              <w:rPr>
                <w:color w:val="000000" w:themeColor="text1"/>
                <w:szCs w:val="28"/>
              </w:rPr>
              <w:t>年</w:t>
            </w:r>
          </w:p>
          <w:p w14:paraId="591F3293" w14:textId="77777777" w:rsidR="00C2705D" w:rsidRPr="002936D4" w:rsidRDefault="00085E14" w:rsidP="00A727F7">
            <w:pPr>
              <w:adjustRightInd w:val="0"/>
              <w:snapToGrid w:val="0"/>
              <w:jc w:val="center"/>
              <w:rPr>
                <w:color w:val="000000" w:themeColor="text1"/>
                <w:szCs w:val="28"/>
                <w:highlight w:val="yellow"/>
              </w:rPr>
            </w:pPr>
            <w:r w:rsidRPr="002936D4">
              <w:rPr>
                <w:color w:val="000000" w:themeColor="text1"/>
                <w:szCs w:val="28"/>
              </w:rPr>
              <w:t>6</w:t>
            </w:r>
            <w:r w:rsidR="00C2705D" w:rsidRPr="002936D4">
              <w:rPr>
                <w:color w:val="000000" w:themeColor="text1"/>
                <w:szCs w:val="28"/>
              </w:rPr>
              <w:t>月</w:t>
            </w:r>
            <w:r w:rsidR="00C2705D" w:rsidRPr="002936D4">
              <w:rPr>
                <w:color w:val="000000" w:themeColor="text1"/>
                <w:szCs w:val="28"/>
              </w:rPr>
              <w:t>10</w:t>
            </w:r>
            <w:r w:rsidR="00C2705D" w:rsidRPr="002936D4">
              <w:rPr>
                <w:color w:val="000000" w:themeColor="text1"/>
                <w:szCs w:val="28"/>
              </w:rPr>
              <w:t>日前</w:t>
            </w:r>
          </w:p>
        </w:tc>
      </w:tr>
      <w:tr w:rsidR="000E1574" w:rsidRPr="002936D4" w14:paraId="1CD3BD8C" w14:textId="77777777" w:rsidTr="00A9648D">
        <w:trPr>
          <w:trHeight w:val="322"/>
          <w:jc w:val="center"/>
        </w:trPr>
        <w:tc>
          <w:tcPr>
            <w:tcW w:w="866" w:type="dxa"/>
            <w:vAlign w:val="center"/>
          </w:tcPr>
          <w:p w14:paraId="751149DD" w14:textId="77777777" w:rsidR="00C643DD" w:rsidRPr="002936D4" w:rsidRDefault="00AD169F" w:rsidP="00A727F7">
            <w:pPr>
              <w:adjustRightInd w:val="0"/>
              <w:snapToGrid w:val="0"/>
              <w:jc w:val="center"/>
              <w:rPr>
                <w:color w:val="000000" w:themeColor="text1"/>
                <w:szCs w:val="28"/>
              </w:rPr>
            </w:pPr>
            <w:r>
              <w:rPr>
                <w:color w:val="000000" w:themeColor="text1"/>
                <w:szCs w:val="28"/>
              </w:rPr>
              <w:t>2</w:t>
            </w:r>
          </w:p>
        </w:tc>
        <w:tc>
          <w:tcPr>
            <w:tcW w:w="6044" w:type="dxa"/>
            <w:vAlign w:val="center"/>
          </w:tcPr>
          <w:p w14:paraId="334B93E7" w14:textId="48EA1CD4" w:rsidR="00D450B8" w:rsidRPr="003E7047" w:rsidRDefault="00D450B8" w:rsidP="00D450B8">
            <w:pPr>
              <w:adjustRightInd w:val="0"/>
              <w:snapToGrid w:val="0"/>
              <w:jc w:val="both"/>
              <w:rPr>
                <w:color w:val="000000" w:themeColor="text1"/>
                <w:szCs w:val="28"/>
              </w:rPr>
            </w:pPr>
            <w:r w:rsidRPr="003E7047">
              <w:rPr>
                <w:color w:val="000000" w:themeColor="text1"/>
                <w:szCs w:val="28"/>
              </w:rPr>
              <w:t>本</w:t>
            </w:r>
            <w:r w:rsidR="00BC49D8">
              <w:rPr>
                <w:rFonts w:hint="eastAsia"/>
                <w:color w:val="000000" w:themeColor="text1"/>
                <w:szCs w:val="28"/>
              </w:rPr>
              <w:t>期</w:t>
            </w:r>
            <w:r w:rsidRPr="003E7047">
              <w:rPr>
                <w:color w:val="000000" w:themeColor="text1"/>
                <w:szCs w:val="28"/>
              </w:rPr>
              <w:t>範圍：</w:t>
            </w:r>
            <w:r w:rsidR="00AD169F" w:rsidRPr="003E7047">
              <w:rPr>
                <w:color w:val="000000" w:themeColor="text1"/>
                <w:szCs w:val="28"/>
              </w:rPr>
              <w:t>11</w:t>
            </w:r>
            <w:r w:rsidR="00BC49D8">
              <w:rPr>
                <w:rFonts w:hint="eastAsia"/>
                <w:color w:val="000000" w:themeColor="text1"/>
                <w:szCs w:val="28"/>
              </w:rPr>
              <w:t>2</w:t>
            </w:r>
            <w:r w:rsidRPr="003E7047">
              <w:rPr>
                <w:color w:val="000000" w:themeColor="text1"/>
                <w:szCs w:val="28"/>
              </w:rPr>
              <w:t>年</w:t>
            </w:r>
            <w:r w:rsidRPr="003E7047">
              <w:rPr>
                <w:color w:val="000000" w:themeColor="text1"/>
                <w:szCs w:val="28"/>
              </w:rPr>
              <w:t>6</w:t>
            </w:r>
            <w:r w:rsidRPr="003E7047">
              <w:rPr>
                <w:color w:val="000000" w:themeColor="text1"/>
                <w:szCs w:val="28"/>
              </w:rPr>
              <w:t>月</w:t>
            </w:r>
            <w:r w:rsidR="00AD169F" w:rsidRPr="003E7047">
              <w:rPr>
                <w:color w:val="000000" w:themeColor="text1"/>
                <w:szCs w:val="28"/>
              </w:rPr>
              <w:t>~11</w:t>
            </w:r>
            <w:r w:rsidR="00BC49D8">
              <w:rPr>
                <w:rFonts w:hint="eastAsia"/>
                <w:color w:val="000000" w:themeColor="text1"/>
                <w:szCs w:val="28"/>
              </w:rPr>
              <w:t>2</w:t>
            </w:r>
            <w:r w:rsidRPr="003E7047">
              <w:rPr>
                <w:color w:val="000000" w:themeColor="text1"/>
                <w:szCs w:val="28"/>
              </w:rPr>
              <w:t>年</w:t>
            </w:r>
            <w:r w:rsidRPr="003E7047">
              <w:rPr>
                <w:color w:val="000000" w:themeColor="text1"/>
                <w:szCs w:val="28"/>
              </w:rPr>
              <w:t>8</w:t>
            </w:r>
            <w:r w:rsidRPr="003E7047">
              <w:rPr>
                <w:color w:val="000000" w:themeColor="text1"/>
                <w:szCs w:val="28"/>
              </w:rPr>
              <w:t>月</w:t>
            </w:r>
          </w:p>
          <w:p w14:paraId="7575DF0E" w14:textId="0182D336" w:rsidR="00C643DD" w:rsidRPr="003E7047" w:rsidRDefault="00C643DD" w:rsidP="00864958">
            <w:pPr>
              <w:numPr>
                <w:ilvl w:val="0"/>
                <w:numId w:val="6"/>
              </w:numPr>
              <w:adjustRightInd w:val="0"/>
              <w:snapToGrid w:val="0"/>
              <w:jc w:val="both"/>
              <w:rPr>
                <w:color w:val="000000" w:themeColor="text1"/>
                <w:szCs w:val="28"/>
              </w:rPr>
            </w:pPr>
            <w:r w:rsidRPr="003E7047">
              <w:rPr>
                <w:color w:val="000000" w:themeColor="text1"/>
                <w:szCs w:val="28"/>
              </w:rPr>
              <w:t>每</w:t>
            </w:r>
            <w:r w:rsidR="009D2AF0">
              <w:rPr>
                <w:rFonts w:hint="eastAsia"/>
                <w:color w:val="000000" w:themeColor="text1"/>
                <w:szCs w:val="28"/>
              </w:rPr>
              <w:t>期</w:t>
            </w:r>
            <w:r w:rsidR="00C46FB5" w:rsidRPr="003E7047">
              <w:rPr>
                <w:color w:val="000000" w:themeColor="text1"/>
                <w:szCs w:val="28"/>
              </w:rPr>
              <w:t>服務</w:t>
            </w:r>
            <w:proofErr w:type="gramStart"/>
            <w:r w:rsidR="00C46FB5" w:rsidRPr="003E7047">
              <w:rPr>
                <w:color w:val="000000" w:themeColor="text1"/>
                <w:szCs w:val="28"/>
              </w:rPr>
              <w:t>臺</w:t>
            </w:r>
            <w:proofErr w:type="gramEnd"/>
            <w:r w:rsidR="006134A9" w:rsidRPr="003E7047">
              <w:rPr>
                <w:color w:val="000000" w:themeColor="text1"/>
                <w:szCs w:val="28"/>
              </w:rPr>
              <w:t>服務</w:t>
            </w:r>
            <w:r w:rsidRPr="003E7047">
              <w:rPr>
                <w:color w:val="000000" w:themeColor="text1"/>
                <w:szCs w:val="28"/>
              </w:rPr>
              <w:t>人員日誌</w:t>
            </w:r>
            <w:r w:rsidR="00B2316B" w:rsidRPr="003E7047">
              <w:rPr>
                <w:color w:val="000000" w:themeColor="text1"/>
                <w:szCs w:val="28"/>
              </w:rPr>
              <w:t>彙總報告</w:t>
            </w:r>
          </w:p>
          <w:p w14:paraId="45FB09A2" w14:textId="77777777" w:rsidR="00C643DD" w:rsidRPr="003E7047" w:rsidRDefault="00853C11" w:rsidP="00864958">
            <w:pPr>
              <w:numPr>
                <w:ilvl w:val="0"/>
                <w:numId w:val="6"/>
              </w:numPr>
              <w:adjustRightInd w:val="0"/>
              <w:snapToGrid w:val="0"/>
              <w:jc w:val="both"/>
              <w:rPr>
                <w:color w:val="000000" w:themeColor="text1"/>
                <w:szCs w:val="28"/>
              </w:rPr>
            </w:pPr>
            <w:r w:rsidRPr="003E7047">
              <w:rPr>
                <w:color w:val="000000" w:themeColor="text1"/>
                <w:szCs w:val="28"/>
              </w:rPr>
              <w:t>定期保養</w:t>
            </w:r>
            <w:r w:rsidR="00472A8A" w:rsidRPr="003E7047">
              <w:rPr>
                <w:color w:val="000000" w:themeColor="text1"/>
                <w:szCs w:val="28"/>
              </w:rPr>
              <w:t>彙總</w:t>
            </w:r>
            <w:r w:rsidRPr="003E7047">
              <w:rPr>
                <w:color w:val="000000" w:themeColor="text1"/>
                <w:szCs w:val="28"/>
              </w:rPr>
              <w:t>報告</w:t>
            </w:r>
          </w:p>
          <w:p w14:paraId="4AAD54E8" w14:textId="3BE28183" w:rsidR="00C643DD" w:rsidRPr="003E7047" w:rsidRDefault="00C643DD" w:rsidP="00864958">
            <w:pPr>
              <w:numPr>
                <w:ilvl w:val="0"/>
                <w:numId w:val="6"/>
              </w:numPr>
              <w:adjustRightInd w:val="0"/>
              <w:snapToGrid w:val="0"/>
              <w:jc w:val="both"/>
              <w:rPr>
                <w:color w:val="000000" w:themeColor="text1"/>
                <w:szCs w:val="28"/>
              </w:rPr>
            </w:pPr>
            <w:r w:rsidRPr="003E7047">
              <w:rPr>
                <w:color w:val="000000" w:themeColor="text1"/>
                <w:szCs w:val="28"/>
              </w:rPr>
              <w:t>每</w:t>
            </w:r>
            <w:r w:rsidR="009D2AF0">
              <w:rPr>
                <w:rFonts w:hint="eastAsia"/>
                <w:color w:val="000000" w:themeColor="text1"/>
                <w:szCs w:val="28"/>
              </w:rPr>
              <w:t>期</w:t>
            </w:r>
            <w:r w:rsidRPr="003E7047">
              <w:rPr>
                <w:color w:val="000000" w:themeColor="text1"/>
                <w:szCs w:val="28"/>
              </w:rPr>
              <w:t>安全監控服務</w:t>
            </w:r>
            <w:r w:rsidR="00B2316B" w:rsidRPr="003E7047">
              <w:rPr>
                <w:color w:val="000000" w:themeColor="text1"/>
                <w:szCs w:val="28"/>
              </w:rPr>
              <w:t>彙總報告</w:t>
            </w:r>
          </w:p>
          <w:p w14:paraId="769F25F0" w14:textId="42FA2FDC" w:rsidR="00C643DD" w:rsidRPr="003E7047" w:rsidRDefault="00C643DD" w:rsidP="00864958">
            <w:pPr>
              <w:numPr>
                <w:ilvl w:val="0"/>
                <w:numId w:val="6"/>
              </w:numPr>
              <w:adjustRightInd w:val="0"/>
              <w:snapToGrid w:val="0"/>
              <w:jc w:val="both"/>
              <w:rPr>
                <w:color w:val="000000" w:themeColor="text1"/>
                <w:szCs w:val="28"/>
              </w:rPr>
            </w:pPr>
            <w:r w:rsidRPr="003E7047">
              <w:rPr>
                <w:color w:val="000000" w:themeColor="text1"/>
                <w:szCs w:val="28"/>
              </w:rPr>
              <w:t>每</w:t>
            </w:r>
            <w:r w:rsidR="009D2AF0">
              <w:rPr>
                <w:rFonts w:hint="eastAsia"/>
                <w:color w:val="000000" w:themeColor="text1"/>
                <w:szCs w:val="28"/>
              </w:rPr>
              <w:t>期</w:t>
            </w:r>
            <w:r w:rsidRPr="003E7047">
              <w:rPr>
                <w:color w:val="000000" w:themeColor="text1"/>
                <w:szCs w:val="28"/>
              </w:rPr>
              <w:t>使用者端資訊安全防護</w:t>
            </w:r>
            <w:r w:rsidR="00B2316B" w:rsidRPr="003E7047">
              <w:rPr>
                <w:color w:val="000000" w:themeColor="text1"/>
                <w:szCs w:val="28"/>
              </w:rPr>
              <w:t>彙總報告</w:t>
            </w:r>
          </w:p>
          <w:p w14:paraId="527F6A56" w14:textId="77777777" w:rsidR="00C643DD" w:rsidRPr="003E7047" w:rsidRDefault="00C643DD" w:rsidP="00864958">
            <w:pPr>
              <w:numPr>
                <w:ilvl w:val="0"/>
                <w:numId w:val="6"/>
              </w:numPr>
              <w:adjustRightInd w:val="0"/>
              <w:snapToGrid w:val="0"/>
              <w:jc w:val="both"/>
              <w:rPr>
                <w:color w:val="000000" w:themeColor="text1"/>
                <w:szCs w:val="28"/>
              </w:rPr>
            </w:pPr>
            <w:r w:rsidRPr="003E7047">
              <w:rPr>
                <w:color w:val="000000" w:themeColor="text1"/>
                <w:szCs w:val="28"/>
              </w:rPr>
              <w:t>弱點掃描報告</w:t>
            </w:r>
            <w:r w:rsidRPr="003E7047">
              <w:rPr>
                <w:color w:val="000000" w:themeColor="text1"/>
                <w:szCs w:val="28"/>
              </w:rPr>
              <w:t>(</w:t>
            </w:r>
            <w:r w:rsidRPr="003E7047">
              <w:rPr>
                <w:color w:val="000000" w:themeColor="text1"/>
                <w:szCs w:val="28"/>
              </w:rPr>
              <w:t>第</w:t>
            </w:r>
            <w:r w:rsidR="00415FC5" w:rsidRPr="003E7047">
              <w:rPr>
                <w:color w:val="000000" w:themeColor="text1"/>
                <w:szCs w:val="28"/>
              </w:rPr>
              <w:t>1</w:t>
            </w:r>
            <w:r w:rsidRPr="003E7047">
              <w:rPr>
                <w:color w:val="000000" w:themeColor="text1"/>
                <w:szCs w:val="28"/>
              </w:rPr>
              <w:t>次</w:t>
            </w:r>
            <w:r w:rsidRPr="003E7047">
              <w:rPr>
                <w:color w:val="000000" w:themeColor="text1"/>
                <w:szCs w:val="28"/>
              </w:rPr>
              <w:t>)</w:t>
            </w:r>
          </w:p>
          <w:p w14:paraId="7D1F52B6" w14:textId="77777777" w:rsidR="00ED29A5" w:rsidRPr="003E7047" w:rsidRDefault="00C643DD" w:rsidP="00864958">
            <w:pPr>
              <w:numPr>
                <w:ilvl w:val="0"/>
                <w:numId w:val="6"/>
              </w:numPr>
              <w:adjustRightInd w:val="0"/>
              <w:snapToGrid w:val="0"/>
              <w:jc w:val="both"/>
              <w:rPr>
                <w:color w:val="000000" w:themeColor="text1"/>
                <w:szCs w:val="28"/>
              </w:rPr>
            </w:pPr>
            <w:r w:rsidRPr="003E7047">
              <w:rPr>
                <w:color w:val="000000" w:themeColor="text1"/>
                <w:szCs w:val="28"/>
              </w:rPr>
              <w:t>弱點</w:t>
            </w:r>
            <w:proofErr w:type="gramStart"/>
            <w:r w:rsidRPr="003E7047">
              <w:rPr>
                <w:color w:val="000000" w:themeColor="text1"/>
                <w:szCs w:val="28"/>
              </w:rPr>
              <w:t>複</w:t>
            </w:r>
            <w:proofErr w:type="gramEnd"/>
            <w:r w:rsidRPr="003E7047">
              <w:rPr>
                <w:color w:val="000000" w:themeColor="text1"/>
                <w:szCs w:val="28"/>
              </w:rPr>
              <w:t>掃報告</w:t>
            </w:r>
            <w:r w:rsidRPr="003E7047">
              <w:rPr>
                <w:color w:val="000000" w:themeColor="text1"/>
                <w:szCs w:val="28"/>
              </w:rPr>
              <w:t>(</w:t>
            </w:r>
            <w:r w:rsidRPr="003E7047">
              <w:rPr>
                <w:color w:val="000000" w:themeColor="text1"/>
                <w:szCs w:val="28"/>
              </w:rPr>
              <w:t>第</w:t>
            </w:r>
            <w:r w:rsidR="00415FC5" w:rsidRPr="003E7047">
              <w:rPr>
                <w:color w:val="000000" w:themeColor="text1"/>
                <w:szCs w:val="28"/>
              </w:rPr>
              <w:t>1</w:t>
            </w:r>
            <w:r w:rsidRPr="003E7047">
              <w:rPr>
                <w:color w:val="000000" w:themeColor="text1"/>
                <w:szCs w:val="28"/>
              </w:rPr>
              <w:t>次</w:t>
            </w:r>
            <w:r w:rsidRPr="003E7047">
              <w:rPr>
                <w:color w:val="000000" w:themeColor="text1"/>
                <w:szCs w:val="28"/>
              </w:rPr>
              <w:t>)</w:t>
            </w:r>
          </w:p>
          <w:p w14:paraId="35B4F86B" w14:textId="274E0E4E" w:rsidR="000C0978" w:rsidRPr="003E7047" w:rsidRDefault="000C0978" w:rsidP="00864958">
            <w:pPr>
              <w:numPr>
                <w:ilvl w:val="0"/>
                <w:numId w:val="6"/>
              </w:numPr>
              <w:adjustRightInd w:val="0"/>
              <w:snapToGrid w:val="0"/>
              <w:jc w:val="both"/>
              <w:rPr>
                <w:color w:val="000000" w:themeColor="text1"/>
                <w:szCs w:val="28"/>
              </w:rPr>
            </w:pPr>
            <w:r w:rsidRPr="003E7047">
              <w:rPr>
                <w:color w:val="000000" w:themeColor="text1"/>
                <w:szCs w:val="28"/>
              </w:rPr>
              <w:t>基礎資訊服務營運持續</w:t>
            </w:r>
            <w:r w:rsidRPr="003E7047">
              <w:rPr>
                <w:color w:val="000000" w:themeColor="text1"/>
                <w:szCs w:val="28"/>
              </w:rPr>
              <w:t>(BCP)</w:t>
            </w:r>
            <w:r w:rsidRPr="003E7047">
              <w:rPr>
                <w:color w:val="000000" w:themeColor="text1"/>
                <w:szCs w:val="28"/>
              </w:rPr>
              <w:t>演練報告</w:t>
            </w:r>
            <w:r w:rsidR="001C2FEE" w:rsidRPr="003E7047">
              <w:rPr>
                <w:color w:val="000000" w:themeColor="text1"/>
                <w:szCs w:val="28"/>
              </w:rPr>
              <w:t>(</w:t>
            </w:r>
            <w:r w:rsidRPr="003E7047">
              <w:rPr>
                <w:color w:val="000000" w:themeColor="text1"/>
                <w:szCs w:val="28"/>
              </w:rPr>
              <w:t>區域骨幹網路服務、</w:t>
            </w:r>
            <w:r w:rsidR="00EB46C7">
              <w:rPr>
                <w:rFonts w:hint="eastAsia"/>
                <w:color w:val="000000" w:themeColor="text1"/>
                <w:szCs w:val="28"/>
              </w:rPr>
              <w:t>Ac</w:t>
            </w:r>
            <w:r w:rsidR="00EB46C7">
              <w:rPr>
                <w:color w:val="000000" w:themeColor="text1"/>
                <w:szCs w:val="28"/>
              </w:rPr>
              <w:t>tive Directory</w:t>
            </w:r>
            <w:r w:rsidR="00EB46C7">
              <w:rPr>
                <w:rFonts w:hint="eastAsia"/>
                <w:color w:val="000000" w:themeColor="text1"/>
                <w:szCs w:val="28"/>
              </w:rPr>
              <w:t>網域</w:t>
            </w:r>
            <w:r w:rsidRPr="003E7047">
              <w:rPr>
                <w:color w:val="000000" w:themeColor="text1"/>
                <w:szCs w:val="28"/>
              </w:rPr>
              <w:t>服務</w:t>
            </w:r>
            <w:r w:rsidR="001C2FEE" w:rsidRPr="003E7047">
              <w:rPr>
                <w:color w:val="000000" w:themeColor="text1"/>
                <w:szCs w:val="28"/>
              </w:rPr>
              <w:t>)</w:t>
            </w:r>
          </w:p>
          <w:p w14:paraId="7AAAF4B6" w14:textId="043E655D" w:rsidR="00E0127B" w:rsidRPr="003E7047" w:rsidRDefault="00E0127B" w:rsidP="00864958">
            <w:pPr>
              <w:numPr>
                <w:ilvl w:val="0"/>
                <w:numId w:val="6"/>
              </w:numPr>
              <w:adjustRightInd w:val="0"/>
              <w:snapToGrid w:val="0"/>
              <w:jc w:val="both"/>
              <w:rPr>
                <w:color w:val="000000" w:themeColor="text1"/>
                <w:szCs w:val="28"/>
              </w:rPr>
            </w:pPr>
            <w:r w:rsidRPr="003E7047">
              <w:rPr>
                <w:color w:val="000000" w:themeColor="text1"/>
                <w:szCs w:val="28"/>
              </w:rPr>
              <w:t>移轉標準化作業程序書</w:t>
            </w:r>
          </w:p>
          <w:p w14:paraId="0B7AF423" w14:textId="77777777" w:rsidR="0035120A" w:rsidRPr="003E7047" w:rsidRDefault="0035120A" w:rsidP="00864958">
            <w:pPr>
              <w:numPr>
                <w:ilvl w:val="0"/>
                <w:numId w:val="6"/>
              </w:numPr>
              <w:adjustRightInd w:val="0"/>
              <w:snapToGrid w:val="0"/>
              <w:jc w:val="both"/>
              <w:rPr>
                <w:color w:val="000000" w:themeColor="text1"/>
                <w:szCs w:val="28"/>
              </w:rPr>
            </w:pPr>
            <w:r w:rsidRPr="003E7047">
              <w:rPr>
                <w:color w:val="000000" w:themeColor="text1"/>
                <w:szCs w:val="28"/>
              </w:rPr>
              <w:t>防火牆規則審查報告</w:t>
            </w:r>
          </w:p>
        </w:tc>
        <w:tc>
          <w:tcPr>
            <w:tcW w:w="2000" w:type="dxa"/>
            <w:vAlign w:val="center"/>
          </w:tcPr>
          <w:p w14:paraId="06F4ACAC" w14:textId="6AE15716" w:rsidR="00C643DD" w:rsidRPr="002936D4" w:rsidRDefault="00AD169F" w:rsidP="00A727F7">
            <w:pPr>
              <w:adjustRightInd w:val="0"/>
              <w:snapToGrid w:val="0"/>
              <w:jc w:val="center"/>
              <w:rPr>
                <w:color w:val="000000" w:themeColor="text1"/>
                <w:szCs w:val="28"/>
              </w:rPr>
            </w:pPr>
            <w:r>
              <w:rPr>
                <w:color w:val="000000" w:themeColor="text1"/>
                <w:szCs w:val="28"/>
              </w:rPr>
              <w:t>11</w:t>
            </w:r>
            <w:r w:rsidR="000B5EA9">
              <w:rPr>
                <w:rFonts w:hint="eastAsia"/>
                <w:color w:val="000000" w:themeColor="text1"/>
                <w:szCs w:val="28"/>
              </w:rPr>
              <w:t>2</w:t>
            </w:r>
            <w:r w:rsidR="00C643DD" w:rsidRPr="002936D4">
              <w:rPr>
                <w:color w:val="000000" w:themeColor="text1"/>
                <w:szCs w:val="28"/>
              </w:rPr>
              <w:t>年</w:t>
            </w:r>
          </w:p>
          <w:p w14:paraId="739100AC" w14:textId="77777777" w:rsidR="00C643DD" w:rsidRPr="002936D4" w:rsidRDefault="00425389" w:rsidP="00A727F7">
            <w:pPr>
              <w:adjustRightInd w:val="0"/>
              <w:snapToGrid w:val="0"/>
              <w:jc w:val="center"/>
              <w:rPr>
                <w:color w:val="000000" w:themeColor="text1"/>
                <w:szCs w:val="28"/>
                <w:highlight w:val="yellow"/>
              </w:rPr>
            </w:pPr>
            <w:r w:rsidRPr="002936D4">
              <w:rPr>
                <w:color w:val="000000" w:themeColor="text1"/>
                <w:szCs w:val="28"/>
              </w:rPr>
              <w:t>9</w:t>
            </w:r>
            <w:r w:rsidR="00C643DD" w:rsidRPr="002936D4">
              <w:rPr>
                <w:color w:val="000000" w:themeColor="text1"/>
                <w:szCs w:val="28"/>
              </w:rPr>
              <w:t>月</w:t>
            </w:r>
            <w:r w:rsidR="00C643DD" w:rsidRPr="002936D4">
              <w:rPr>
                <w:color w:val="000000" w:themeColor="text1"/>
                <w:szCs w:val="28"/>
              </w:rPr>
              <w:t>10</w:t>
            </w:r>
            <w:r w:rsidR="00C643DD" w:rsidRPr="002936D4">
              <w:rPr>
                <w:color w:val="000000" w:themeColor="text1"/>
                <w:szCs w:val="28"/>
              </w:rPr>
              <w:t>日前</w:t>
            </w:r>
          </w:p>
        </w:tc>
      </w:tr>
      <w:tr w:rsidR="000E1574" w:rsidRPr="002936D4" w14:paraId="5FEBAC7D" w14:textId="77777777" w:rsidTr="00512AB3">
        <w:trPr>
          <w:trHeight w:val="322"/>
          <w:jc w:val="center"/>
        </w:trPr>
        <w:tc>
          <w:tcPr>
            <w:tcW w:w="866" w:type="dxa"/>
            <w:vAlign w:val="center"/>
          </w:tcPr>
          <w:p w14:paraId="021B6F77" w14:textId="77777777" w:rsidR="00C643DD" w:rsidRPr="002936D4" w:rsidRDefault="00AD169F" w:rsidP="00A727F7">
            <w:pPr>
              <w:adjustRightInd w:val="0"/>
              <w:snapToGrid w:val="0"/>
              <w:jc w:val="center"/>
              <w:rPr>
                <w:color w:val="000000" w:themeColor="text1"/>
                <w:szCs w:val="28"/>
              </w:rPr>
            </w:pPr>
            <w:r>
              <w:rPr>
                <w:color w:val="000000" w:themeColor="text1"/>
                <w:szCs w:val="28"/>
              </w:rPr>
              <w:t>3</w:t>
            </w:r>
          </w:p>
        </w:tc>
        <w:tc>
          <w:tcPr>
            <w:tcW w:w="6044" w:type="dxa"/>
            <w:vAlign w:val="center"/>
          </w:tcPr>
          <w:p w14:paraId="718FE645" w14:textId="2AE62D7B" w:rsidR="00D450B8" w:rsidRPr="003E7047" w:rsidRDefault="00D450B8" w:rsidP="00D450B8">
            <w:pPr>
              <w:adjustRightInd w:val="0"/>
              <w:snapToGrid w:val="0"/>
              <w:jc w:val="both"/>
              <w:rPr>
                <w:color w:val="000000" w:themeColor="text1"/>
                <w:szCs w:val="28"/>
              </w:rPr>
            </w:pPr>
            <w:r w:rsidRPr="003E7047">
              <w:rPr>
                <w:color w:val="000000" w:themeColor="text1"/>
                <w:szCs w:val="28"/>
              </w:rPr>
              <w:t>本</w:t>
            </w:r>
            <w:r w:rsidR="00BC49D8">
              <w:rPr>
                <w:rFonts w:hint="eastAsia"/>
                <w:color w:val="000000" w:themeColor="text1"/>
                <w:szCs w:val="28"/>
              </w:rPr>
              <w:t>期</w:t>
            </w:r>
            <w:r w:rsidRPr="003E7047">
              <w:rPr>
                <w:color w:val="000000" w:themeColor="text1"/>
                <w:szCs w:val="28"/>
              </w:rPr>
              <w:t>範圍：</w:t>
            </w:r>
            <w:r w:rsidR="00AD169F" w:rsidRPr="003E7047">
              <w:rPr>
                <w:color w:val="000000" w:themeColor="text1"/>
                <w:szCs w:val="28"/>
              </w:rPr>
              <w:t>11</w:t>
            </w:r>
            <w:r w:rsidR="00BC49D8">
              <w:rPr>
                <w:rFonts w:hint="eastAsia"/>
                <w:color w:val="000000" w:themeColor="text1"/>
                <w:szCs w:val="28"/>
              </w:rPr>
              <w:t>2</w:t>
            </w:r>
            <w:r w:rsidRPr="003E7047">
              <w:rPr>
                <w:color w:val="000000" w:themeColor="text1"/>
                <w:szCs w:val="28"/>
              </w:rPr>
              <w:t>年</w:t>
            </w:r>
            <w:r w:rsidRPr="003E7047">
              <w:rPr>
                <w:color w:val="000000" w:themeColor="text1"/>
                <w:szCs w:val="28"/>
              </w:rPr>
              <w:t>9</w:t>
            </w:r>
            <w:r w:rsidRPr="003E7047">
              <w:rPr>
                <w:color w:val="000000" w:themeColor="text1"/>
                <w:szCs w:val="28"/>
              </w:rPr>
              <w:t>月</w:t>
            </w:r>
            <w:r w:rsidR="00AD169F" w:rsidRPr="003E7047">
              <w:rPr>
                <w:color w:val="000000" w:themeColor="text1"/>
                <w:szCs w:val="28"/>
              </w:rPr>
              <w:t>~11</w:t>
            </w:r>
            <w:r w:rsidR="00BC49D8">
              <w:rPr>
                <w:rFonts w:hint="eastAsia"/>
                <w:color w:val="000000" w:themeColor="text1"/>
                <w:szCs w:val="28"/>
              </w:rPr>
              <w:t>2</w:t>
            </w:r>
            <w:r w:rsidRPr="003E7047">
              <w:rPr>
                <w:color w:val="000000" w:themeColor="text1"/>
                <w:szCs w:val="28"/>
              </w:rPr>
              <w:t>年</w:t>
            </w:r>
            <w:r w:rsidRPr="003E7047">
              <w:rPr>
                <w:color w:val="000000" w:themeColor="text1"/>
                <w:szCs w:val="28"/>
              </w:rPr>
              <w:t>11</w:t>
            </w:r>
            <w:r w:rsidRPr="003E7047">
              <w:rPr>
                <w:color w:val="000000" w:themeColor="text1"/>
                <w:szCs w:val="28"/>
              </w:rPr>
              <w:t>月</w:t>
            </w:r>
          </w:p>
          <w:p w14:paraId="3881CE32" w14:textId="23056961" w:rsidR="00C643DD" w:rsidRPr="003E7047" w:rsidRDefault="00C643DD" w:rsidP="00864958">
            <w:pPr>
              <w:numPr>
                <w:ilvl w:val="0"/>
                <w:numId w:val="5"/>
              </w:numPr>
              <w:adjustRightInd w:val="0"/>
              <w:snapToGrid w:val="0"/>
              <w:jc w:val="both"/>
              <w:rPr>
                <w:color w:val="000000" w:themeColor="text1"/>
                <w:szCs w:val="28"/>
              </w:rPr>
            </w:pPr>
            <w:r w:rsidRPr="003E7047">
              <w:rPr>
                <w:color w:val="000000" w:themeColor="text1"/>
                <w:szCs w:val="28"/>
              </w:rPr>
              <w:t>每</w:t>
            </w:r>
            <w:r w:rsidR="009D2AF0">
              <w:rPr>
                <w:rFonts w:hint="eastAsia"/>
                <w:color w:val="000000" w:themeColor="text1"/>
                <w:szCs w:val="28"/>
              </w:rPr>
              <w:t>期</w:t>
            </w:r>
            <w:r w:rsidR="00C46FB5" w:rsidRPr="003E7047">
              <w:rPr>
                <w:color w:val="000000" w:themeColor="text1"/>
                <w:szCs w:val="28"/>
              </w:rPr>
              <w:t>服務</w:t>
            </w:r>
            <w:proofErr w:type="gramStart"/>
            <w:r w:rsidR="00C46FB5" w:rsidRPr="003E7047">
              <w:rPr>
                <w:color w:val="000000" w:themeColor="text1"/>
                <w:szCs w:val="28"/>
              </w:rPr>
              <w:t>臺</w:t>
            </w:r>
            <w:proofErr w:type="gramEnd"/>
            <w:r w:rsidR="006134A9" w:rsidRPr="003E7047">
              <w:rPr>
                <w:color w:val="000000" w:themeColor="text1"/>
                <w:szCs w:val="28"/>
              </w:rPr>
              <w:t>服務</w:t>
            </w:r>
            <w:r w:rsidRPr="003E7047">
              <w:rPr>
                <w:color w:val="000000" w:themeColor="text1"/>
                <w:szCs w:val="28"/>
              </w:rPr>
              <w:t>人員日誌</w:t>
            </w:r>
            <w:r w:rsidR="00B2316B" w:rsidRPr="003E7047">
              <w:rPr>
                <w:color w:val="000000" w:themeColor="text1"/>
                <w:szCs w:val="28"/>
              </w:rPr>
              <w:t>彙總報告</w:t>
            </w:r>
          </w:p>
          <w:p w14:paraId="66D01892" w14:textId="77777777" w:rsidR="00C643DD" w:rsidRPr="003E7047" w:rsidRDefault="00853C11" w:rsidP="00864958">
            <w:pPr>
              <w:numPr>
                <w:ilvl w:val="0"/>
                <w:numId w:val="5"/>
              </w:numPr>
              <w:adjustRightInd w:val="0"/>
              <w:snapToGrid w:val="0"/>
              <w:jc w:val="both"/>
              <w:rPr>
                <w:color w:val="000000" w:themeColor="text1"/>
                <w:szCs w:val="28"/>
              </w:rPr>
            </w:pPr>
            <w:r w:rsidRPr="003E7047">
              <w:rPr>
                <w:color w:val="000000" w:themeColor="text1"/>
                <w:szCs w:val="28"/>
              </w:rPr>
              <w:t>定期保養</w:t>
            </w:r>
            <w:r w:rsidR="00472A8A" w:rsidRPr="003E7047">
              <w:rPr>
                <w:color w:val="000000" w:themeColor="text1"/>
                <w:szCs w:val="28"/>
              </w:rPr>
              <w:t>彙總</w:t>
            </w:r>
            <w:r w:rsidRPr="003E7047">
              <w:rPr>
                <w:color w:val="000000" w:themeColor="text1"/>
                <w:szCs w:val="28"/>
              </w:rPr>
              <w:t>報告</w:t>
            </w:r>
          </w:p>
          <w:p w14:paraId="584B9305" w14:textId="53CABA60" w:rsidR="00C643DD" w:rsidRPr="003E7047" w:rsidRDefault="00C643DD" w:rsidP="00864958">
            <w:pPr>
              <w:numPr>
                <w:ilvl w:val="0"/>
                <w:numId w:val="5"/>
              </w:numPr>
              <w:adjustRightInd w:val="0"/>
              <w:snapToGrid w:val="0"/>
              <w:jc w:val="both"/>
              <w:rPr>
                <w:color w:val="000000" w:themeColor="text1"/>
                <w:szCs w:val="28"/>
              </w:rPr>
            </w:pPr>
            <w:r w:rsidRPr="003E7047">
              <w:rPr>
                <w:color w:val="000000" w:themeColor="text1"/>
                <w:szCs w:val="28"/>
              </w:rPr>
              <w:t>每</w:t>
            </w:r>
            <w:r w:rsidR="009D2AF0">
              <w:rPr>
                <w:rFonts w:hint="eastAsia"/>
                <w:color w:val="000000" w:themeColor="text1"/>
                <w:szCs w:val="28"/>
              </w:rPr>
              <w:t>期</w:t>
            </w:r>
            <w:r w:rsidRPr="003E7047">
              <w:rPr>
                <w:color w:val="000000" w:themeColor="text1"/>
                <w:szCs w:val="28"/>
              </w:rPr>
              <w:t>安全監控服務</w:t>
            </w:r>
            <w:r w:rsidR="00B2316B" w:rsidRPr="003E7047">
              <w:rPr>
                <w:color w:val="000000" w:themeColor="text1"/>
                <w:szCs w:val="28"/>
              </w:rPr>
              <w:t>彙總報告</w:t>
            </w:r>
          </w:p>
          <w:p w14:paraId="66541BED" w14:textId="3C6CFD64" w:rsidR="00C643DD" w:rsidRPr="003E7047" w:rsidRDefault="00C643DD" w:rsidP="00864958">
            <w:pPr>
              <w:numPr>
                <w:ilvl w:val="0"/>
                <w:numId w:val="5"/>
              </w:numPr>
              <w:adjustRightInd w:val="0"/>
              <w:snapToGrid w:val="0"/>
              <w:jc w:val="both"/>
              <w:rPr>
                <w:color w:val="000000" w:themeColor="text1"/>
                <w:szCs w:val="28"/>
              </w:rPr>
            </w:pPr>
            <w:r w:rsidRPr="003E7047">
              <w:rPr>
                <w:color w:val="000000" w:themeColor="text1"/>
                <w:szCs w:val="28"/>
              </w:rPr>
              <w:t>每</w:t>
            </w:r>
            <w:r w:rsidR="009D2AF0">
              <w:rPr>
                <w:rFonts w:hint="eastAsia"/>
                <w:color w:val="000000" w:themeColor="text1"/>
                <w:szCs w:val="28"/>
              </w:rPr>
              <w:t>期</w:t>
            </w:r>
            <w:r w:rsidRPr="003E7047">
              <w:rPr>
                <w:color w:val="000000" w:themeColor="text1"/>
                <w:szCs w:val="28"/>
              </w:rPr>
              <w:t>使用者端資訊安全防護</w:t>
            </w:r>
            <w:r w:rsidR="00472A8A" w:rsidRPr="003E7047">
              <w:rPr>
                <w:color w:val="000000" w:themeColor="text1"/>
                <w:szCs w:val="28"/>
              </w:rPr>
              <w:t>彙總</w:t>
            </w:r>
            <w:r w:rsidRPr="003E7047">
              <w:rPr>
                <w:color w:val="000000" w:themeColor="text1"/>
                <w:szCs w:val="28"/>
              </w:rPr>
              <w:t>報告</w:t>
            </w:r>
          </w:p>
          <w:p w14:paraId="43C04FA1" w14:textId="77777777" w:rsidR="00472A8A" w:rsidRPr="003E7047" w:rsidRDefault="00472A8A" w:rsidP="00864958">
            <w:pPr>
              <w:numPr>
                <w:ilvl w:val="0"/>
                <w:numId w:val="5"/>
              </w:numPr>
              <w:adjustRightInd w:val="0"/>
              <w:snapToGrid w:val="0"/>
              <w:jc w:val="both"/>
              <w:rPr>
                <w:color w:val="000000" w:themeColor="text1"/>
                <w:szCs w:val="28"/>
              </w:rPr>
            </w:pPr>
            <w:r w:rsidRPr="003E7047">
              <w:rPr>
                <w:color w:val="000000" w:themeColor="text1"/>
                <w:szCs w:val="28"/>
              </w:rPr>
              <w:lastRenderedPageBreak/>
              <w:t>滲透測試報告</w:t>
            </w:r>
          </w:p>
          <w:p w14:paraId="43BBA8FB" w14:textId="77777777" w:rsidR="00472A8A" w:rsidRPr="003E7047" w:rsidRDefault="00ED2359" w:rsidP="00864958">
            <w:pPr>
              <w:numPr>
                <w:ilvl w:val="0"/>
                <w:numId w:val="5"/>
              </w:numPr>
              <w:adjustRightInd w:val="0"/>
              <w:snapToGrid w:val="0"/>
              <w:jc w:val="both"/>
              <w:rPr>
                <w:color w:val="000000" w:themeColor="text1"/>
                <w:szCs w:val="28"/>
              </w:rPr>
            </w:pPr>
            <w:proofErr w:type="gramStart"/>
            <w:r w:rsidRPr="003E7047">
              <w:rPr>
                <w:color w:val="000000" w:themeColor="text1"/>
                <w:szCs w:val="28"/>
              </w:rPr>
              <w:t>資安健</w:t>
            </w:r>
            <w:proofErr w:type="gramEnd"/>
            <w:r w:rsidRPr="003E7047">
              <w:rPr>
                <w:color w:val="000000" w:themeColor="text1"/>
                <w:szCs w:val="28"/>
              </w:rPr>
              <w:t>診</w:t>
            </w:r>
            <w:r w:rsidR="00472A8A" w:rsidRPr="003E7047">
              <w:rPr>
                <w:color w:val="000000" w:themeColor="text1"/>
                <w:szCs w:val="28"/>
              </w:rPr>
              <w:t>報告</w:t>
            </w:r>
          </w:p>
          <w:p w14:paraId="114E88B1" w14:textId="77777777" w:rsidR="005652C1" w:rsidRPr="003E7047" w:rsidRDefault="00ED29A5" w:rsidP="00864958">
            <w:pPr>
              <w:numPr>
                <w:ilvl w:val="0"/>
                <w:numId w:val="5"/>
              </w:numPr>
              <w:adjustRightInd w:val="0"/>
              <w:snapToGrid w:val="0"/>
              <w:jc w:val="both"/>
              <w:rPr>
                <w:color w:val="000000" w:themeColor="text1"/>
                <w:szCs w:val="28"/>
              </w:rPr>
            </w:pPr>
            <w:r w:rsidRPr="003E7047">
              <w:rPr>
                <w:color w:val="000000" w:themeColor="text1"/>
                <w:szCs w:val="28"/>
              </w:rPr>
              <w:t>社交工程演練分析報告</w:t>
            </w:r>
          </w:p>
          <w:p w14:paraId="0CDEAA2C" w14:textId="77777777" w:rsidR="000C0978" w:rsidRPr="003E7047" w:rsidRDefault="000C0978" w:rsidP="00864958">
            <w:pPr>
              <w:numPr>
                <w:ilvl w:val="0"/>
                <w:numId w:val="5"/>
              </w:numPr>
              <w:adjustRightInd w:val="0"/>
              <w:snapToGrid w:val="0"/>
              <w:jc w:val="both"/>
              <w:rPr>
                <w:color w:val="000000" w:themeColor="text1"/>
                <w:szCs w:val="28"/>
              </w:rPr>
            </w:pPr>
            <w:r w:rsidRPr="003E7047">
              <w:rPr>
                <w:color w:val="000000" w:themeColor="text1"/>
                <w:szCs w:val="28"/>
              </w:rPr>
              <w:t>基礎資訊服務營運持續</w:t>
            </w:r>
            <w:r w:rsidRPr="003E7047">
              <w:rPr>
                <w:color w:val="000000" w:themeColor="text1"/>
                <w:szCs w:val="28"/>
              </w:rPr>
              <w:t>(BCP)</w:t>
            </w:r>
            <w:r w:rsidRPr="003E7047">
              <w:rPr>
                <w:color w:val="000000" w:themeColor="text1"/>
                <w:szCs w:val="28"/>
              </w:rPr>
              <w:t>演練報告</w:t>
            </w:r>
            <w:r w:rsidR="001C2FEE" w:rsidRPr="003E7047">
              <w:rPr>
                <w:color w:val="000000" w:themeColor="text1"/>
                <w:szCs w:val="28"/>
              </w:rPr>
              <w:t>(</w:t>
            </w:r>
            <w:r w:rsidRPr="003E7047">
              <w:rPr>
                <w:color w:val="000000" w:themeColor="text1"/>
                <w:szCs w:val="28"/>
              </w:rPr>
              <w:t>防火牆防護服務、</w:t>
            </w:r>
            <w:r w:rsidR="00A8473C" w:rsidRPr="003E7047">
              <w:rPr>
                <w:color w:val="000000" w:themeColor="text1"/>
                <w:szCs w:val="28"/>
              </w:rPr>
              <w:t>列印</w:t>
            </w:r>
            <w:r w:rsidRPr="003E7047">
              <w:rPr>
                <w:color w:val="000000" w:themeColor="text1"/>
                <w:szCs w:val="28"/>
              </w:rPr>
              <w:t>服務</w:t>
            </w:r>
            <w:r w:rsidR="00A8473C" w:rsidRPr="003E7047">
              <w:rPr>
                <w:color w:val="000000" w:themeColor="text1"/>
                <w:szCs w:val="28"/>
              </w:rPr>
              <w:t>伺服器</w:t>
            </w:r>
            <w:r w:rsidR="001C2FEE" w:rsidRPr="003E7047">
              <w:rPr>
                <w:color w:val="000000" w:themeColor="text1"/>
                <w:szCs w:val="28"/>
              </w:rPr>
              <w:t>)</w:t>
            </w:r>
          </w:p>
          <w:p w14:paraId="5533127B" w14:textId="77777777" w:rsidR="0035120A" w:rsidRPr="003E7047" w:rsidRDefault="0035120A" w:rsidP="00864958">
            <w:pPr>
              <w:numPr>
                <w:ilvl w:val="0"/>
                <w:numId w:val="5"/>
              </w:numPr>
              <w:adjustRightInd w:val="0"/>
              <w:snapToGrid w:val="0"/>
              <w:jc w:val="both"/>
              <w:rPr>
                <w:color w:val="000000" w:themeColor="text1"/>
                <w:szCs w:val="28"/>
              </w:rPr>
            </w:pPr>
            <w:r w:rsidRPr="003E7047">
              <w:rPr>
                <w:color w:val="000000" w:themeColor="text1"/>
                <w:szCs w:val="28"/>
              </w:rPr>
              <w:t>防火牆規則審查報告</w:t>
            </w:r>
          </w:p>
        </w:tc>
        <w:tc>
          <w:tcPr>
            <w:tcW w:w="2000" w:type="dxa"/>
            <w:vAlign w:val="center"/>
          </w:tcPr>
          <w:p w14:paraId="2358D0E0" w14:textId="09A75AFD" w:rsidR="00C643DD" w:rsidRPr="002936D4" w:rsidRDefault="00AD169F" w:rsidP="00A727F7">
            <w:pPr>
              <w:adjustRightInd w:val="0"/>
              <w:snapToGrid w:val="0"/>
              <w:jc w:val="center"/>
              <w:rPr>
                <w:color w:val="000000" w:themeColor="text1"/>
                <w:szCs w:val="28"/>
              </w:rPr>
            </w:pPr>
            <w:r>
              <w:rPr>
                <w:color w:val="000000" w:themeColor="text1"/>
                <w:szCs w:val="28"/>
              </w:rPr>
              <w:lastRenderedPageBreak/>
              <w:t>11</w:t>
            </w:r>
            <w:r w:rsidR="000B5EA9">
              <w:rPr>
                <w:rFonts w:hint="eastAsia"/>
                <w:color w:val="000000" w:themeColor="text1"/>
                <w:szCs w:val="28"/>
              </w:rPr>
              <w:t>2</w:t>
            </w:r>
            <w:r w:rsidR="00C643DD" w:rsidRPr="002936D4">
              <w:rPr>
                <w:color w:val="000000" w:themeColor="text1"/>
                <w:szCs w:val="28"/>
              </w:rPr>
              <w:t>年</w:t>
            </w:r>
          </w:p>
          <w:p w14:paraId="2151F333" w14:textId="77777777" w:rsidR="00C643DD" w:rsidRPr="002936D4" w:rsidRDefault="00425389" w:rsidP="00ED29A5">
            <w:pPr>
              <w:adjustRightInd w:val="0"/>
              <w:snapToGrid w:val="0"/>
              <w:jc w:val="center"/>
              <w:rPr>
                <w:color w:val="000000" w:themeColor="text1"/>
                <w:szCs w:val="28"/>
                <w:highlight w:val="yellow"/>
              </w:rPr>
            </w:pPr>
            <w:r w:rsidRPr="002936D4">
              <w:rPr>
                <w:color w:val="000000" w:themeColor="text1"/>
                <w:szCs w:val="28"/>
              </w:rPr>
              <w:t>12</w:t>
            </w:r>
            <w:r w:rsidR="00C643DD" w:rsidRPr="002936D4">
              <w:rPr>
                <w:color w:val="000000" w:themeColor="text1"/>
                <w:szCs w:val="28"/>
              </w:rPr>
              <w:t>月</w:t>
            </w:r>
            <w:r w:rsidR="00C643DD" w:rsidRPr="002936D4">
              <w:rPr>
                <w:color w:val="000000" w:themeColor="text1"/>
                <w:szCs w:val="28"/>
              </w:rPr>
              <w:t>1</w:t>
            </w:r>
            <w:r w:rsidR="00B12FCB" w:rsidRPr="002936D4">
              <w:rPr>
                <w:color w:val="000000" w:themeColor="text1"/>
                <w:szCs w:val="28"/>
              </w:rPr>
              <w:t>0</w:t>
            </w:r>
            <w:r w:rsidR="00C643DD" w:rsidRPr="002936D4">
              <w:rPr>
                <w:color w:val="000000" w:themeColor="text1"/>
                <w:szCs w:val="28"/>
              </w:rPr>
              <w:t>日前</w:t>
            </w:r>
          </w:p>
        </w:tc>
      </w:tr>
      <w:tr w:rsidR="007A6883" w:rsidRPr="002936D4" w14:paraId="6B16E01D" w14:textId="77777777" w:rsidTr="001C2FEE">
        <w:trPr>
          <w:trHeight w:val="2712"/>
          <w:jc w:val="center"/>
        </w:trPr>
        <w:tc>
          <w:tcPr>
            <w:tcW w:w="866" w:type="dxa"/>
            <w:vAlign w:val="center"/>
          </w:tcPr>
          <w:p w14:paraId="6F4523C1" w14:textId="77777777" w:rsidR="007A6883" w:rsidRPr="002936D4" w:rsidRDefault="00AD169F" w:rsidP="00A727F7">
            <w:pPr>
              <w:adjustRightInd w:val="0"/>
              <w:snapToGrid w:val="0"/>
              <w:jc w:val="center"/>
              <w:rPr>
                <w:color w:val="000000" w:themeColor="text1"/>
                <w:szCs w:val="28"/>
              </w:rPr>
            </w:pPr>
            <w:r>
              <w:rPr>
                <w:color w:val="000000" w:themeColor="text1"/>
                <w:szCs w:val="28"/>
              </w:rPr>
              <w:t>4</w:t>
            </w:r>
          </w:p>
        </w:tc>
        <w:tc>
          <w:tcPr>
            <w:tcW w:w="6044" w:type="dxa"/>
            <w:vAlign w:val="center"/>
          </w:tcPr>
          <w:p w14:paraId="4A7995FA" w14:textId="5E6B51D5" w:rsidR="00D450B8" w:rsidRPr="002936D4" w:rsidRDefault="00D450B8" w:rsidP="00D450B8">
            <w:pPr>
              <w:adjustRightInd w:val="0"/>
              <w:snapToGrid w:val="0"/>
              <w:jc w:val="both"/>
              <w:rPr>
                <w:color w:val="000000" w:themeColor="text1"/>
                <w:szCs w:val="28"/>
              </w:rPr>
            </w:pPr>
            <w:r w:rsidRPr="009D2AF0">
              <w:rPr>
                <w:color w:val="000000" w:themeColor="text1"/>
                <w:szCs w:val="28"/>
              </w:rPr>
              <w:t>本</w:t>
            </w:r>
            <w:r w:rsidR="00BC49D8" w:rsidRPr="009D2AF0">
              <w:rPr>
                <w:rFonts w:hint="eastAsia"/>
                <w:color w:val="000000" w:themeColor="text1"/>
                <w:szCs w:val="28"/>
              </w:rPr>
              <w:t>期</w:t>
            </w:r>
            <w:r w:rsidRPr="002936D4">
              <w:rPr>
                <w:color w:val="000000" w:themeColor="text1"/>
                <w:szCs w:val="28"/>
              </w:rPr>
              <w:t>範圍：</w:t>
            </w:r>
            <w:r w:rsidR="00AD169F">
              <w:rPr>
                <w:color w:val="000000" w:themeColor="text1"/>
                <w:szCs w:val="28"/>
              </w:rPr>
              <w:t>11</w:t>
            </w:r>
            <w:r w:rsidR="00BC49D8">
              <w:rPr>
                <w:rFonts w:hint="eastAsia"/>
                <w:color w:val="000000" w:themeColor="text1"/>
                <w:szCs w:val="28"/>
              </w:rPr>
              <w:t>2</w:t>
            </w:r>
            <w:r w:rsidRPr="002936D4">
              <w:rPr>
                <w:color w:val="000000" w:themeColor="text1"/>
                <w:szCs w:val="28"/>
              </w:rPr>
              <w:t>年</w:t>
            </w:r>
            <w:r w:rsidRPr="002936D4">
              <w:rPr>
                <w:color w:val="000000" w:themeColor="text1"/>
                <w:szCs w:val="28"/>
              </w:rPr>
              <w:t>12</w:t>
            </w:r>
            <w:r w:rsidRPr="002936D4">
              <w:rPr>
                <w:color w:val="000000" w:themeColor="text1"/>
                <w:szCs w:val="28"/>
              </w:rPr>
              <w:t>月</w:t>
            </w:r>
            <w:r w:rsidRPr="002936D4">
              <w:rPr>
                <w:color w:val="000000" w:themeColor="text1"/>
                <w:szCs w:val="28"/>
              </w:rPr>
              <w:t>~1</w:t>
            </w:r>
            <w:r w:rsidR="0001382A" w:rsidRPr="002936D4">
              <w:rPr>
                <w:color w:val="000000" w:themeColor="text1"/>
                <w:szCs w:val="28"/>
              </w:rPr>
              <w:t>1</w:t>
            </w:r>
            <w:r w:rsidR="00BC49D8">
              <w:rPr>
                <w:rFonts w:hint="eastAsia"/>
                <w:color w:val="000000" w:themeColor="text1"/>
                <w:szCs w:val="28"/>
              </w:rPr>
              <w:t>3</w:t>
            </w:r>
            <w:r w:rsidRPr="002936D4">
              <w:rPr>
                <w:color w:val="000000" w:themeColor="text1"/>
                <w:szCs w:val="28"/>
              </w:rPr>
              <w:t>年</w:t>
            </w:r>
            <w:r w:rsidRPr="002936D4">
              <w:rPr>
                <w:color w:val="000000" w:themeColor="text1"/>
                <w:szCs w:val="28"/>
              </w:rPr>
              <w:t>2</w:t>
            </w:r>
            <w:r w:rsidRPr="002936D4">
              <w:rPr>
                <w:color w:val="000000" w:themeColor="text1"/>
                <w:szCs w:val="28"/>
              </w:rPr>
              <w:t>月</w:t>
            </w:r>
          </w:p>
          <w:p w14:paraId="357B8332" w14:textId="41C860DD" w:rsidR="00A07BA7" w:rsidRPr="002936D4" w:rsidRDefault="00D10274" w:rsidP="00864958">
            <w:pPr>
              <w:numPr>
                <w:ilvl w:val="0"/>
                <w:numId w:val="7"/>
              </w:numPr>
              <w:adjustRightInd w:val="0"/>
              <w:snapToGrid w:val="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服務</w:t>
            </w:r>
            <w:proofErr w:type="gramStart"/>
            <w:r w:rsidRPr="002936D4">
              <w:rPr>
                <w:color w:val="000000" w:themeColor="text1"/>
                <w:szCs w:val="28"/>
              </w:rPr>
              <w:t>臺</w:t>
            </w:r>
            <w:proofErr w:type="gramEnd"/>
            <w:r w:rsidRPr="002936D4">
              <w:rPr>
                <w:color w:val="000000" w:themeColor="text1"/>
                <w:szCs w:val="28"/>
              </w:rPr>
              <w:t>服務人員日誌彙總報告</w:t>
            </w:r>
          </w:p>
          <w:p w14:paraId="5E64D3CD" w14:textId="7FC5B7F4" w:rsidR="00A07BA7" w:rsidRPr="002936D4" w:rsidRDefault="00D10274" w:rsidP="00864958">
            <w:pPr>
              <w:pStyle w:val="afff0"/>
              <w:numPr>
                <w:ilvl w:val="0"/>
                <w:numId w:val="7"/>
              </w:numPr>
              <w:adjustRightInd w:val="0"/>
              <w:snapToGrid w:val="0"/>
              <w:ind w:leftChars="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安全監控服務彙總報告</w:t>
            </w:r>
          </w:p>
          <w:p w14:paraId="5D1E59FB" w14:textId="299E7DF6" w:rsidR="00A07BA7" w:rsidRPr="002936D4" w:rsidRDefault="00D10274" w:rsidP="00864958">
            <w:pPr>
              <w:numPr>
                <w:ilvl w:val="0"/>
                <w:numId w:val="7"/>
              </w:numPr>
              <w:adjustRightInd w:val="0"/>
              <w:snapToGrid w:val="0"/>
              <w:jc w:val="both"/>
              <w:rPr>
                <w:color w:val="000000" w:themeColor="text1"/>
                <w:szCs w:val="28"/>
              </w:rPr>
            </w:pPr>
            <w:r w:rsidRPr="002936D4">
              <w:rPr>
                <w:color w:val="000000" w:themeColor="text1"/>
                <w:szCs w:val="28"/>
              </w:rPr>
              <w:t>每</w:t>
            </w:r>
            <w:r w:rsidR="009D2AF0">
              <w:rPr>
                <w:rFonts w:hint="eastAsia"/>
                <w:color w:val="000000" w:themeColor="text1"/>
                <w:szCs w:val="28"/>
              </w:rPr>
              <w:t>期</w:t>
            </w:r>
            <w:r w:rsidRPr="002936D4">
              <w:rPr>
                <w:color w:val="000000" w:themeColor="text1"/>
                <w:szCs w:val="28"/>
              </w:rPr>
              <w:t>使用者端資訊安全防護彙總報告</w:t>
            </w:r>
          </w:p>
          <w:p w14:paraId="706ECB58" w14:textId="77777777" w:rsidR="007A6883" w:rsidRPr="002936D4" w:rsidRDefault="007A6883" w:rsidP="00864958">
            <w:pPr>
              <w:numPr>
                <w:ilvl w:val="0"/>
                <w:numId w:val="7"/>
              </w:numPr>
              <w:adjustRightInd w:val="0"/>
              <w:snapToGrid w:val="0"/>
              <w:jc w:val="both"/>
              <w:rPr>
                <w:color w:val="000000" w:themeColor="text1"/>
                <w:szCs w:val="28"/>
              </w:rPr>
            </w:pPr>
            <w:r w:rsidRPr="002936D4">
              <w:rPr>
                <w:color w:val="000000" w:themeColor="text1"/>
                <w:szCs w:val="28"/>
              </w:rPr>
              <w:t>定期保養彙總報告</w:t>
            </w:r>
          </w:p>
          <w:p w14:paraId="657BF503" w14:textId="77777777" w:rsidR="007A6883" w:rsidRPr="002936D4" w:rsidRDefault="007A6883" w:rsidP="00864958">
            <w:pPr>
              <w:numPr>
                <w:ilvl w:val="0"/>
                <w:numId w:val="7"/>
              </w:numPr>
              <w:adjustRightInd w:val="0"/>
              <w:snapToGrid w:val="0"/>
              <w:jc w:val="both"/>
              <w:rPr>
                <w:color w:val="000000" w:themeColor="text1"/>
                <w:szCs w:val="28"/>
              </w:rPr>
            </w:pPr>
            <w:r w:rsidRPr="002936D4">
              <w:rPr>
                <w:color w:val="000000" w:themeColor="text1"/>
                <w:szCs w:val="28"/>
              </w:rPr>
              <w:t>弱點掃描報告</w:t>
            </w:r>
            <w:r w:rsidRPr="002936D4">
              <w:rPr>
                <w:color w:val="000000" w:themeColor="text1"/>
                <w:szCs w:val="28"/>
              </w:rPr>
              <w:t>(</w:t>
            </w:r>
            <w:r w:rsidRPr="002936D4">
              <w:rPr>
                <w:color w:val="000000" w:themeColor="text1"/>
                <w:szCs w:val="28"/>
              </w:rPr>
              <w:t>第</w:t>
            </w:r>
            <w:r w:rsidRPr="002936D4">
              <w:rPr>
                <w:color w:val="000000" w:themeColor="text1"/>
                <w:szCs w:val="28"/>
              </w:rPr>
              <w:t>2</w:t>
            </w:r>
            <w:r w:rsidRPr="002936D4">
              <w:rPr>
                <w:color w:val="000000" w:themeColor="text1"/>
                <w:szCs w:val="28"/>
              </w:rPr>
              <w:t>次</w:t>
            </w:r>
            <w:r w:rsidRPr="002936D4">
              <w:rPr>
                <w:color w:val="000000" w:themeColor="text1"/>
                <w:szCs w:val="28"/>
              </w:rPr>
              <w:t>)</w:t>
            </w:r>
          </w:p>
          <w:p w14:paraId="5F7372A4" w14:textId="77777777" w:rsidR="00465CAF" w:rsidRPr="002936D4" w:rsidRDefault="00465CAF" w:rsidP="00465CAF">
            <w:pPr>
              <w:numPr>
                <w:ilvl w:val="0"/>
                <w:numId w:val="7"/>
              </w:numPr>
              <w:adjustRightInd w:val="0"/>
              <w:snapToGrid w:val="0"/>
              <w:jc w:val="both"/>
              <w:rPr>
                <w:color w:val="000000" w:themeColor="text1"/>
                <w:szCs w:val="28"/>
              </w:rPr>
            </w:pPr>
            <w:r w:rsidRPr="002936D4">
              <w:rPr>
                <w:color w:val="000000" w:themeColor="text1"/>
                <w:szCs w:val="28"/>
              </w:rPr>
              <w:t>弱點</w:t>
            </w:r>
            <w:proofErr w:type="gramStart"/>
            <w:r w:rsidRPr="002936D4">
              <w:rPr>
                <w:color w:val="000000" w:themeColor="text1"/>
                <w:szCs w:val="28"/>
              </w:rPr>
              <w:t>複</w:t>
            </w:r>
            <w:proofErr w:type="gramEnd"/>
            <w:r w:rsidRPr="002936D4">
              <w:rPr>
                <w:color w:val="000000" w:themeColor="text1"/>
                <w:szCs w:val="28"/>
              </w:rPr>
              <w:t>掃報告</w:t>
            </w:r>
            <w:r w:rsidRPr="002936D4">
              <w:rPr>
                <w:color w:val="000000" w:themeColor="text1"/>
                <w:szCs w:val="28"/>
              </w:rPr>
              <w:t>(</w:t>
            </w:r>
            <w:r w:rsidRPr="002936D4">
              <w:rPr>
                <w:color w:val="000000" w:themeColor="text1"/>
                <w:szCs w:val="28"/>
              </w:rPr>
              <w:t>第</w:t>
            </w:r>
            <w:r w:rsidRPr="002936D4">
              <w:rPr>
                <w:color w:val="000000" w:themeColor="text1"/>
                <w:szCs w:val="28"/>
              </w:rPr>
              <w:t>2</w:t>
            </w:r>
            <w:r w:rsidRPr="002936D4">
              <w:rPr>
                <w:color w:val="000000" w:themeColor="text1"/>
                <w:szCs w:val="28"/>
              </w:rPr>
              <w:t>次</w:t>
            </w:r>
            <w:r w:rsidRPr="002936D4">
              <w:rPr>
                <w:color w:val="000000" w:themeColor="text1"/>
                <w:szCs w:val="28"/>
              </w:rPr>
              <w:t>)</w:t>
            </w:r>
          </w:p>
          <w:p w14:paraId="6B01F5C3" w14:textId="77777777" w:rsidR="007A6883" w:rsidRPr="002936D4" w:rsidRDefault="007A6883" w:rsidP="00864958">
            <w:pPr>
              <w:numPr>
                <w:ilvl w:val="0"/>
                <w:numId w:val="7"/>
              </w:numPr>
              <w:adjustRightInd w:val="0"/>
              <w:snapToGrid w:val="0"/>
              <w:jc w:val="both"/>
              <w:rPr>
                <w:color w:val="000000" w:themeColor="text1"/>
                <w:szCs w:val="28"/>
              </w:rPr>
            </w:pPr>
            <w:r w:rsidRPr="002936D4">
              <w:rPr>
                <w:color w:val="000000" w:themeColor="text1"/>
                <w:szCs w:val="28"/>
              </w:rPr>
              <w:t>弱點差異化報告</w:t>
            </w:r>
          </w:p>
          <w:p w14:paraId="453E212A" w14:textId="77777777" w:rsidR="007A6883" w:rsidRPr="003E7047" w:rsidRDefault="007A6883" w:rsidP="00864958">
            <w:pPr>
              <w:numPr>
                <w:ilvl w:val="0"/>
                <w:numId w:val="7"/>
              </w:numPr>
              <w:adjustRightInd w:val="0"/>
              <w:snapToGrid w:val="0"/>
              <w:jc w:val="both"/>
              <w:rPr>
                <w:color w:val="000000" w:themeColor="text1"/>
                <w:szCs w:val="28"/>
              </w:rPr>
            </w:pPr>
            <w:r w:rsidRPr="003E7047">
              <w:rPr>
                <w:color w:val="000000" w:themeColor="text1"/>
                <w:szCs w:val="28"/>
              </w:rPr>
              <w:t>教育訓練彙整報告</w:t>
            </w:r>
            <w:r w:rsidR="001C2FEE" w:rsidRPr="003E7047">
              <w:rPr>
                <w:color w:val="000000" w:themeColor="text1"/>
                <w:szCs w:val="28"/>
              </w:rPr>
              <w:t>(</w:t>
            </w:r>
            <w:r w:rsidRPr="003E7047">
              <w:rPr>
                <w:color w:val="000000" w:themeColor="text1"/>
                <w:szCs w:val="28"/>
              </w:rPr>
              <w:t>內容應至少包括上課日期、課程類別、課程綱要、教材投影片、講師、對象、執行方式、簽到單及成效評估等</w:t>
            </w:r>
            <w:r w:rsidR="001C2FEE" w:rsidRPr="003E7047">
              <w:rPr>
                <w:color w:val="000000" w:themeColor="text1"/>
                <w:szCs w:val="28"/>
              </w:rPr>
              <w:t>)</w:t>
            </w:r>
          </w:p>
          <w:p w14:paraId="7B8B34AD" w14:textId="77777777" w:rsidR="00125499" w:rsidRPr="002936D4" w:rsidRDefault="0035120A" w:rsidP="00B43977">
            <w:pPr>
              <w:numPr>
                <w:ilvl w:val="0"/>
                <w:numId w:val="7"/>
              </w:numPr>
              <w:adjustRightInd w:val="0"/>
              <w:snapToGrid w:val="0"/>
              <w:jc w:val="both"/>
              <w:rPr>
                <w:color w:val="000000" w:themeColor="text1"/>
                <w:szCs w:val="28"/>
              </w:rPr>
            </w:pPr>
            <w:r w:rsidRPr="003E7047">
              <w:rPr>
                <w:color w:val="000000" w:themeColor="text1"/>
                <w:szCs w:val="28"/>
              </w:rPr>
              <w:t>防火牆規則審查報告</w:t>
            </w:r>
          </w:p>
        </w:tc>
        <w:tc>
          <w:tcPr>
            <w:tcW w:w="2000" w:type="dxa"/>
            <w:vAlign w:val="center"/>
          </w:tcPr>
          <w:p w14:paraId="2670CAAF" w14:textId="468D872E" w:rsidR="007A6883" w:rsidRPr="002936D4" w:rsidRDefault="007A6883" w:rsidP="00A727F7">
            <w:pPr>
              <w:adjustRightInd w:val="0"/>
              <w:snapToGrid w:val="0"/>
              <w:jc w:val="center"/>
              <w:rPr>
                <w:color w:val="000000" w:themeColor="text1"/>
                <w:szCs w:val="28"/>
              </w:rPr>
            </w:pPr>
            <w:r w:rsidRPr="002936D4">
              <w:rPr>
                <w:color w:val="000000" w:themeColor="text1"/>
                <w:szCs w:val="28"/>
              </w:rPr>
              <w:t>1</w:t>
            </w:r>
            <w:r w:rsidR="00AD169F">
              <w:rPr>
                <w:color w:val="000000" w:themeColor="text1"/>
                <w:szCs w:val="28"/>
              </w:rPr>
              <w:t>1</w:t>
            </w:r>
            <w:r w:rsidR="000B5EA9">
              <w:rPr>
                <w:rFonts w:hint="eastAsia"/>
                <w:color w:val="000000" w:themeColor="text1"/>
                <w:szCs w:val="28"/>
              </w:rPr>
              <w:t>3</w:t>
            </w:r>
            <w:r w:rsidRPr="002936D4">
              <w:rPr>
                <w:color w:val="000000" w:themeColor="text1"/>
                <w:szCs w:val="28"/>
              </w:rPr>
              <w:t>年</w:t>
            </w:r>
          </w:p>
          <w:p w14:paraId="501C5C89" w14:textId="77777777" w:rsidR="007A6883" w:rsidRPr="002936D4" w:rsidRDefault="00D13ABB" w:rsidP="0046728A">
            <w:pPr>
              <w:adjustRightInd w:val="0"/>
              <w:snapToGrid w:val="0"/>
              <w:jc w:val="center"/>
              <w:rPr>
                <w:color w:val="000000" w:themeColor="text1"/>
                <w:szCs w:val="28"/>
                <w:highlight w:val="yellow"/>
              </w:rPr>
            </w:pPr>
            <w:r w:rsidRPr="002936D4">
              <w:rPr>
                <w:color w:val="000000" w:themeColor="text1"/>
                <w:szCs w:val="28"/>
              </w:rPr>
              <w:t>3</w:t>
            </w:r>
            <w:r w:rsidR="007A6883" w:rsidRPr="002936D4">
              <w:rPr>
                <w:color w:val="000000" w:themeColor="text1"/>
                <w:szCs w:val="28"/>
              </w:rPr>
              <w:t>月</w:t>
            </w:r>
            <w:r w:rsidR="00595A82" w:rsidRPr="002936D4">
              <w:rPr>
                <w:color w:val="000000" w:themeColor="text1"/>
                <w:szCs w:val="28"/>
              </w:rPr>
              <w:t>10</w:t>
            </w:r>
            <w:r w:rsidR="007A6883" w:rsidRPr="002936D4">
              <w:rPr>
                <w:color w:val="000000" w:themeColor="text1"/>
                <w:szCs w:val="28"/>
              </w:rPr>
              <w:t>日前</w:t>
            </w:r>
          </w:p>
        </w:tc>
      </w:tr>
    </w:tbl>
    <w:p w14:paraId="67A0AB66" w14:textId="77777777" w:rsidR="0078341F" w:rsidRPr="002936D4" w:rsidRDefault="0078341F" w:rsidP="0078341F">
      <w:pPr>
        <w:spacing w:line="360" w:lineRule="auto"/>
        <w:ind w:left="1701"/>
        <w:jc w:val="both"/>
        <w:rPr>
          <w:color w:val="000000" w:themeColor="text1"/>
          <w:szCs w:val="28"/>
        </w:rPr>
      </w:pPr>
    </w:p>
    <w:p w14:paraId="19DC536E" w14:textId="77777777" w:rsidR="00810A66" w:rsidRPr="007F2975" w:rsidRDefault="00C643DD" w:rsidP="003B6B0E">
      <w:pPr>
        <w:numPr>
          <w:ilvl w:val="0"/>
          <w:numId w:val="47"/>
        </w:numPr>
        <w:spacing w:line="360" w:lineRule="auto"/>
        <w:ind w:left="1276" w:hanging="596"/>
        <w:jc w:val="both"/>
        <w:rPr>
          <w:color w:val="000000" w:themeColor="text1"/>
          <w:szCs w:val="28"/>
        </w:rPr>
      </w:pPr>
      <w:r w:rsidRPr="002936D4">
        <w:rPr>
          <w:color w:val="000000" w:themeColor="text1"/>
          <w:szCs w:val="28"/>
        </w:rPr>
        <w:t>各項交付項目</w:t>
      </w:r>
      <w:proofErr w:type="gramStart"/>
      <w:r w:rsidRPr="002936D4">
        <w:rPr>
          <w:color w:val="000000" w:themeColor="text1"/>
          <w:szCs w:val="28"/>
        </w:rPr>
        <w:t>文件均為一式</w:t>
      </w:r>
      <w:proofErr w:type="gramEnd"/>
      <w:r w:rsidRPr="002936D4">
        <w:rPr>
          <w:color w:val="000000" w:themeColor="text1"/>
          <w:szCs w:val="28"/>
        </w:rPr>
        <w:t>1</w:t>
      </w:r>
      <w:r w:rsidRPr="002936D4">
        <w:rPr>
          <w:color w:val="000000" w:themeColor="text1"/>
          <w:szCs w:val="28"/>
        </w:rPr>
        <w:t>份，以</w:t>
      </w:r>
      <w:r w:rsidRPr="002936D4">
        <w:rPr>
          <w:color w:val="000000" w:themeColor="text1"/>
          <w:szCs w:val="28"/>
        </w:rPr>
        <w:t>A4</w:t>
      </w:r>
      <w:r w:rsidRPr="002936D4">
        <w:rPr>
          <w:color w:val="000000" w:themeColor="text1"/>
          <w:szCs w:val="28"/>
        </w:rPr>
        <w:t>尺寸紙張雙面列印製作</w:t>
      </w:r>
      <w:r w:rsidR="00A9648D">
        <w:rPr>
          <w:rFonts w:hint="eastAsia"/>
          <w:color w:val="000000" w:themeColor="text1"/>
          <w:szCs w:val="28"/>
        </w:rPr>
        <w:t>、</w:t>
      </w:r>
      <w:r w:rsidRPr="002936D4">
        <w:rPr>
          <w:color w:val="000000" w:themeColor="text1"/>
          <w:szCs w:val="28"/>
        </w:rPr>
        <w:t>裝</w:t>
      </w:r>
      <w:r w:rsidRPr="007F2975">
        <w:rPr>
          <w:color w:val="000000" w:themeColor="text1"/>
          <w:szCs w:val="28"/>
        </w:rPr>
        <w:t>訂成冊，並皆須交付媒體光碟片一式</w:t>
      </w:r>
      <w:r w:rsidRPr="007F2975">
        <w:rPr>
          <w:color w:val="000000" w:themeColor="text1"/>
          <w:szCs w:val="28"/>
        </w:rPr>
        <w:t>2</w:t>
      </w:r>
      <w:r w:rsidRPr="007F2975">
        <w:rPr>
          <w:color w:val="000000" w:themeColor="text1"/>
          <w:szCs w:val="28"/>
        </w:rPr>
        <w:t>份</w:t>
      </w:r>
      <w:r w:rsidR="00811E35" w:rsidRPr="007F2975">
        <w:rPr>
          <w:color w:val="000000" w:themeColor="text1"/>
          <w:szCs w:val="28"/>
        </w:rPr>
        <w:t>電子檔</w:t>
      </w:r>
      <w:r w:rsidR="00005DDC" w:rsidRPr="007F2975">
        <w:rPr>
          <w:color w:val="000000" w:themeColor="text1"/>
          <w:szCs w:val="28"/>
        </w:rPr>
        <w:t>，格式為</w:t>
      </w:r>
      <w:r w:rsidR="00005DDC" w:rsidRPr="007F2975">
        <w:rPr>
          <w:color w:val="000000" w:themeColor="text1"/>
          <w:szCs w:val="28"/>
        </w:rPr>
        <w:t>PDF</w:t>
      </w:r>
      <w:r w:rsidR="001C2FEE" w:rsidRPr="007F2975">
        <w:rPr>
          <w:color w:val="000000" w:themeColor="text1"/>
          <w:szCs w:val="28"/>
        </w:rPr>
        <w:t>或</w:t>
      </w:r>
      <w:r w:rsidR="00811E35" w:rsidRPr="007F2975">
        <w:rPr>
          <w:color w:val="000000" w:themeColor="text1"/>
          <w:szCs w:val="28"/>
        </w:rPr>
        <w:t>ODF</w:t>
      </w:r>
      <w:r w:rsidRPr="007F2975">
        <w:rPr>
          <w:color w:val="000000" w:themeColor="text1"/>
          <w:szCs w:val="28"/>
        </w:rPr>
        <w:t>。</w:t>
      </w:r>
    </w:p>
    <w:p w14:paraId="3479619A" w14:textId="2D875B9E" w:rsidR="00811E35" w:rsidRPr="007F2975" w:rsidRDefault="00811E35" w:rsidP="003B6B0E">
      <w:pPr>
        <w:numPr>
          <w:ilvl w:val="0"/>
          <w:numId w:val="47"/>
        </w:numPr>
        <w:spacing w:line="360" w:lineRule="auto"/>
        <w:ind w:left="1276" w:hanging="596"/>
        <w:jc w:val="both"/>
        <w:rPr>
          <w:color w:val="000000" w:themeColor="text1"/>
          <w:szCs w:val="28"/>
        </w:rPr>
      </w:pPr>
      <w:r w:rsidRPr="007F2975">
        <w:rPr>
          <w:color w:val="000000" w:themeColor="text1"/>
          <w:szCs w:val="28"/>
        </w:rPr>
        <w:t>本</w:t>
      </w:r>
      <w:r w:rsidR="0006259C" w:rsidRPr="007F2975">
        <w:rPr>
          <w:color w:val="000000" w:themeColor="text1"/>
          <w:szCs w:val="28"/>
        </w:rPr>
        <w:t>案</w:t>
      </w:r>
      <w:proofErr w:type="gramStart"/>
      <w:r w:rsidRPr="007F2975">
        <w:rPr>
          <w:color w:val="000000" w:themeColor="text1"/>
          <w:szCs w:val="28"/>
        </w:rPr>
        <w:t>採</w:t>
      </w:r>
      <w:proofErr w:type="gramEnd"/>
      <w:r w:rsidRPr="007F2975">
        <w:rPr>
          <w:color w:val="000000" w:themeColor="text1"/>
          <w:szCs w:val="28"/>
        </w:rPr>
        <w:t>3</w:t>
      </w:r>
      <w:r w:rsidRPr="007F2975">
        <w:rPr>
          <w:color w:val="000000" w:themeColor="text1"/>
          <w:szCs w:val="28"/>
        </w:rPr>
        <w:t>次分段查驗及</w:t>
      </w:r>
      <w:r w:rsidRPr="007F2975">
        <w:rPr>
          <w:color w:val="000000" w:themeColor="text1"/>
          <w:szCs w:val="28"/>
        </w:rPr>
        <w:t>1</w:t>
      </w:r>
      <w:r w:rsidRPr="007F2975">
        <w:rPr>
          <w:color w:val="000000" w:themeColor="text1"/>
          <w:szCs w:val="28"/>
        </w:rPr>
        <w:t>次驗收，第</w:t>
      </w:r>
      <w:r w:rsidR="00AD169F">
        <w:rPr>
          <w:color w:val="000000" w:themeColor="text1"/>
          <w:szCs w:val="28"/>
        </w:rPr>
        <w:t>1</w:t>
      </w:r>
      <w:r w:rsidRPr="007F2975">
        <w:rPr>
          <w:color w:val="000000" w:themeColor="text1"/>
          <w:szCs w:val="28"/>
        </w:rPr>
        <w:t>至</w:t>
      </w:r>
      <w:r w:rsidR="00AD169F">
        <w:rPr>
          <w:color w:val="000000" w:themeColor="text1"/>
          <w:szCs w:val="28"/>
        </w:rPr>
        <w:t>3</w:t>
      </w:r>
      <w:r w:rsidRPr="007F2975">
        <w:rPr>
          <w:color w:val="000000" w:themeColor="text1"/>
          <w:szCs w:val="28"/>
        </w:rPr>
        <w:t>期由機關進行查驗</w:t>
      </w:r>
      <w:r w:rsidR="002522B9" w:rsidRPr="007F2975">
        <w:rPr>
          <w:color w:val="000000" w:themeColor="text1"/>
          <w:szCs w:val="28"/>
        </w:rPr>
        <w:t>(</w:t>
      </w:r>
      <w:r w:rsidR="002522B9" w:rsidRPr="007F2975">
        <w:rPr>
          <w:color w:val="000000" w:themeColor="text1"/>
          <w:szCs w:val="28"/>
        </w:rPr>
        <w:t>機關得組成審查小組進行查驗</w:t>
      </w:r>
      <w:r w:rsidR="002522B9" w:rsidRPr="007F2975">
        <w:rPr>
          <w:color w:val="000000" w:themeColor="text1"/>
          <w:szCs w:val="28"/>
        </w:rPr>
        <w:t>)</w:t>
      </w:r>
      <w:r w:rsidRPr="007F2975">
        <w:rPr>
          <w:color w:val="000000" w:themeColor="text1"/>
          <w:szCs w:val="28"/>
        </w:rPr>
        <w:t>；第</w:t>
      </w:r>
      <w:r w:rsidR="009D2AF0">
        <w:rPr>
          <w:rFonts w:hint="eastAsia"/>
          <w:color w:val="000000" w:themeColor="text1"/>
          <w:szCs w:val="28"/>
        </w:rPr>
        <w:t>4</w:t>
      </w:r>
      <w:r w:rsidRPr="007F2975">
        <w:rPr>
          <w:color w:val="000000" w:themeColor="text1"/>
          <w:szCs w:val="28"/>
        </w:rPr>
        <w:t>期工作</w:t>
      </w:r>
      <w:r w:rsidR="00AD169F">
        <w:rPr>
          <w:color w:val="000000" w:themeColor="text1"/>
          <w:szCs w:val="28"/>
        </w:rPr>
        <w:t>得</w:t>
      </w:r>
      <w:r w:rsidR="005E104D" w:rsidRPr="007F2975">
        <w:rPr>
          <w:color w:val="000000" w:themeColor="text1"/>
          <w:szCs w:val="28"/>
        </w:rPr>
        <w:t>由機關</w:t>
      </w:r>
      <w:r w:rsidRPr="007F2975">
        <w:rPr>
          <w:color w:val="000000" w:themeColor="text1"/>
          <w:szCs w:val="28"/>
        </w:rPr>
        <w:t>辦理驗收審查會議，經</w:t>
      </w:r>
      <w:r w:rsidR="007F0F36" w:rsidRPr="007F2975">
        <w:rPr>
          <w:color w:val="000000" w:themeColor="text1"/>
          <w:szCs w:val="28"/>
        </w:rPr>
        <w:t>驗收審查會議</w:t>
      </w:r>
      <w:r w:rsidRPr="007F2975">
        <w:rPr>
          <w:color w:val="000000" w:themeColor="text1"/>
          <w:szCs w:val="28"/>
        </w:rPr>
        <w:t>通過後視同驗收。</w:t>
      </w:r>
    </w:p>
    <w:p w14:paraId="2FA22517" w14:textId="77777777" w:rsidR="00E47DDD" w:rsidRPr="002936D4" w:rsidRDefault="00811E35" w:rsidP="003B6B0E">
      <w:pPr>
        <w:numPr>
          <w:ilvl w:val="0"/>
          <w:numId w:val="47"/>
        </w:numPr>
        <w:spacing w:line="360" w:lineRule="auto"/>
        <w:ind w:left="1276" w:hanging="596"/>
        <w:jc w:val="both"/>
        <w:rPr>
          <w:color w:val="000000" w:themeColor="text1"/>
          <w:szCs w:val="28"/>
        </w:rPr>
      </w:pPr>
      <w:r w:rsidRPr="007F2975">
        <w:rPr>
          <w:color w:val="000000" w:themeColor="text1"/>
          <w:szCs w:val="28"/>
        </w:rPr>
        <w:t>廠商</w:t>
      </w:r>
      <w:r w:rsidR="00584864" w:rsidRPr="007F2975">
        <w:rPr>
          <w:color w:val="000000" w:themeColor="text1"/>
          <w:szCs w:val="28"/>
        </w:rPr>
        <w:t>應於期限前</w:t>
      </w:r>
      <w:r w:rsidRPr="007F2975">
        <w:rPr>
          <w:color w:val="000000" w:themeColor="text1"/>
          <w:szCs w:val="28"/>
        </w:rPr>
        <w:t>完成工作</w:t>
      </w:r>
      <w:r w:rsidR="001C2FEE" w:rsidRPr="007F2975">
        <w:rPr>
          <w:color w:val="000000" w:themeColor="text1"/>
          <w:szCs w:val="28"/>
        </w:rPr>
        <w:t>(</w:t>
      </w:r>
      <w:r w:rsidRPr="007F2975">
        <w:rPr>
          <w:color w:val="000000" w:themeColor="text1"/>
          <w:szCs w:val="28"/>
        </w:rPr>
        <w:t>含應交付之書面資料等</w:t>
      </w:r>
      <w:r w:rsidR="001C2FEE" w:rsidRPr="007F2975">
        <w:rPr>
          <w:color w:val="000000" w:themeColor="text1"/>
          <w:szCs w:val="28"/>
        </w:rPr>
        <w:t>)</w:t>
      </w:r>
      <w:r w:rsidRPr="007F2975">
        <w:rPr>
          <w:color w:val="000000" w:themeColor="text1"/>
          <w:szCs w:val="28"/>
        </w:rPr>
        <w:t>送機關審查，書面資料內容若有修改之需要者，機關應要求廠商限期修改，廠商於該期限內完成修改並經機關同意後，於</w:t>
      </w:r>
      <w:r w:rsidRPr="007F2975">
        <w:rPr>
          <w:color w:val="000000" w:themeColor="text1"/>
          <w:szCs w:val="28"/>
        </w:rPr>
        <w:t>3</w:t>
      </w:r>
      <w:r w:rsidRPr="007F2975">
        <w:rPr>
          <w:color w:val="000000" w:themeColor="text1"/>
          <w:szCs w:val="28"/>
        </w:rPr>
        <w:t>個工作天內交付書面及電子檔</w:t>
      </w:r>
      <w:r w:rsidR="00005DDC" w:rsidRPr="007F2975">
        <w:rPr>
          <w:color w:val="000000" w:themeColor="text1"/>
          <w:szCs w:val="28"/>
        </w:rPr>
        <w:t>，格式為</w:t>
      </w:r>
      <w:r w:rsidR="00B879A5" w:rsidRPr="007F2975">
        <w:rPr>
          <w:color w:val="000000" w:themeColor="text1"/>
          <w:szCs w:val="28"/>
        </w:rPr>
        <w:t>PDF</w:t>
      </w:r>
      <w:r w:rsidR="001C2FEE" w:rsidRPr="007F2975">
        <w:rPr>
          <w:color w:val="000000" w:themeColor="text1"/>
          <w:szCs w:val="28"/>
        </w:rPr>
        <w:t>或</w:t>
      </w:r>
      <w:r w:rsidR="00005DDC" w:rsidRPr="007F2975">
        <w:rPr>
          <w:color w:val="000000" w:themeColor="text1"/>
          <w:szCs w:val="28"/>
        </w:rPr>
        <w:t>ODF</w:t>
      </w:r>
      <w:r w:rsidRPr="007F2975">
        <w:rPr>
          <w:color w:val="000000" w:themeColor="text1"/>
          <w:szCs w:val="28"/>
        </w:rPr>
        <w:t>，並製作驗收簡報檔</w:t>
      </w:r>
      <w:r w:rsidR="001C2FEE" w:rsidRPr="007F2975">
        <w:rPr>
          <w:color w:val="000000" w:themeColor="text1"/>
          <w:szCs w:val="28"/>
        </w:rPr>
        <w:t>(</w:t>
      </w:r>
      <w:r w:rsidR="00590D88" w:rsidRPr="007F2975">
        <w:rPr>
          <w:color w:val="000000" w:themeColor="text1"/>
          <w:szCs w:val="28"/>
        </w:rPr>
        <w:t>ODP</w:t>
      </w:r>
      <w:r w:rsidR="006E2F4A" w:rsidRPr="007F2975">
        <w:rPr>
          <w:rFonts w:hint="eastAsia"/>
          <w:color w:val="000000" w:themeColor="text1"/>
          <w:szCs w:val="28"/>
        </w:rPr>
        <w:t>或</w:t>
      </w:r>
      <w:r w:rsidR="006E2F4A" w:rsidRPr="007F2975">
        <w:rPr>
          <w:rFonts w:hint="eastAsia"/>
          <w:color w:val="000000" w:themeColor="text1"/>
          <w:szCs w:val="28"/>
        </w:rPr>
        <w:t>PDF</w:t>
      </w:r>
      <w:r w:rsidR="00005DDC" w:rsidRPr="007F2975">
        <w:rPr>
          <w:color w:val="000000" w:themeColor="text1"/>
          <w:szCs w:val="28"/>
        </w:rPr>
        <w:t>格式</w:t>
      </w:r>
      <w:r w:rsidR="001C2FEE" w:rsidRPr="007F2975">
        <w:rPr>
          <w:color w:val="000000" w:themeColor="text1"/>
          <w:szCs w:val="28"/>
        </w:rPr>
        <w:t>)</w:t>
      </w:r>
      <w:r w:rsidRPr="007F2975">
        <w:rPr>
          <w:color w:val="000000" w:themeColor="text1"/>
          <w:szCs w:val="28"/>
        </w:rPr>
        <w:t>1</w:t>
      </w:r>
      <w:r w:rsidRPr="007F2975">
        <w:rPr>
          <w:color w:val="000000" w:themeColor="text1"/>
          <w:szCs w:val="28"/>
        </w:rPr>
        <w:t>份。</w:t>
      </w:r>
      <w:r w:rsidR="00E47DDD" w:rsidRPr="002936D4">
        <w:rPr>
          <w:color w:val="000000" w:themeColor="text1"/>
          <w:szCs w:val="28"/>
        </w:rPr>
        <w:br w:type="page"/>
      </w:r>
    </w:p>
    <w:p w14:paraId="7A75BC84" w14:textId="77777777" w:rsidR="0054069E" w:rsidRPr="002936D4" w:rsidRDefault="0054069E" w:rsidP="002648A5">
      <w:pPr>
        <w:pStyle w:val="a1"/>
        <w:keepNext w:val="0"/>
        <w:numPr>
          <w:ilvl w:val="0"/>
          <w:numId w:val="0"/>
        </w:numPr>
        <w:adjustRightInd w:val="0"/>
        <w:snapToGrid w:val="0"/>
        <w:spacing w:before="0" w:after="0" w:line="360" w:lineRule="auto"/>
        <w:jc w:val="both"/>
        <w:rPr>
          <w:rFonts w:ascii="Times New Roman" w:hAnsi="Times New Roman"/>
          <w:color w:val="000000" w:themeColor="text1"/>
          <w:szCs w:val="28"/>
        </w:rPr>
      </w:pPr>
      <w:bookmarkStart w:id="39" w:name="_Hlt58125666"/>
      <w:bookmarkStart w:id="40" w:name="_Hlt58125678"/>
      <w:bookmarkStart w:id="41" w:name="_Toc120295101"/>
      <w:bookmarkEnd w:id="39"/>
      <w:bookmarkEnd w:id="40"/>
      <w:r w:rsidRPr="002936D4">
        <w:rPr>
          <w:rFonts w:ascii="Times New Roman" w:hAnsi="Times New Roman"/>
          <w:color w:val="000000" w:themeColor="text1"/>
          <w:szCs w:val="28"/>
        </w:rPr>
        <w:lastRenderedPageBreak/>
        <w:t>參、</w:t>
      </w:r>
      <w:r w:rsidRPr="002936D4">
        <w:rPr>
          <w:rFonts w:ascii="Times New Roman" w:hAnsi="Times New Roman"/>
          <w:color w:val="000000" w:themeColor="text1"/>
          <w:szCs w:val="36"/>
        </w:rPr>
        <w:t>附件</w:t>
      </w:r>
      <w:bookmarkEnd w:id="41"/>
    </w:p>
    <w:p w14:paraId="11CE1A01" w14:textId="77777777" w:rsidR="0054069E" w:rsidRPr="002936D4" w:rsidRDefault="0054069E" w:rsidP="00D55AD5">
      <w:pPr>
        <w:pStyle w:val="2"/>
        <w:keepNext w:val="0"/>
        <w:adjustRightInd w:val="0"/>
        <w:snapToGrid w:val="0"/>
        <w:spacing w:before="0" w:beforeAutospacing="0" w:after="0" w:afterAutospacing="0"/>
        <w:ind w:left="567" w:hanging="624"/>
        <w:jc w:val="both"/>
        <w:rPr>
          <w:rFonts w:ascii="Times New Roman" w:hAnsi="Times New Roman"/>
          <w:color w:val="000000" w:themeColor="text1"/>
          <w:sz w:val="28"/>
          <w:szCs w:val="28"/>
        </w:rPr>
      </w:pPr>
      <w:bookmarkStart w:id="42" w:name="_Toc120295102"/>
      <w:r w:rsidRPr="002936D4">
        <w:rPr>
          <w:rFonts w:ascii="Times New Roman" w:hAnsi="Times New Roman"/>
          <w:color w:val="000000" w:themeColor="text1"/>
          <w:sz w:val="28"/>
          <w:szCs w:val="28"/>
        </w:rPr>
        <w:t>附件</w:t>
      </w:r>
      <w:r w:rsidRPr="002936D4">
        <w:rPr>
          <w:rFonts w:ascii="Times New Roman" w:hAnsi="Times New Roman"/>
          <w:color w:val="000000" w:themeColor="text1"/>
          <w:sz w:val="28"/>
          <w:szCs w:val="28"/>
        </w:rPr>
        <w:t>1</w:t>
      </w:r>
      <w:r w:rsidR="000729BB" w:rsidRPr="002936D4">
        <w:rPr>
          <w:rFonts w:ascii="Times New Roman" w:hAnsi="Times New Roman"/>
          <w:color w:val="000000" w:themeColor="text1"/>
          <w:sz w:val="28"/>
          <w:szCs w:val="28"/>
        </w:rPr>
        <w:t>：</w:t>
      </w:r>
      <w:r w:rsidR="00454B9D" w:rsidRPr="002936D4">
        <w:rPr>
          <w:rFonts w:ascii="Times New Roman" w:hAnsi="Times New Roman"/>
          <w:color w:val="000000" w:themeColor="text1"/>
          <w:sz w:val="28"/>
          <w:szCs w:val="28"/>
        </w:rPr>
        <w:t>設備清單</w:t>
      </w:r>
      <w:bookmarkEnd w:id="42"/>
    </w:p>
    <w:p w14:paraId="2AC84A31" w14:textId="77777777" w:rsidR="00247F5F" w:rsidRPr="002936D4" w:rsidRDefault="00247F5F" w:rsidP="00A727F7">
      <w:pPr>
        <w:spacing w:line="360" w:lineRule="auto"/>
        <w:rPr>
          <w:color w:val="000000" w:themeColor="text1"/>
          <w:szCs w:val="28"/>
        </w:rPr>
      </w:pPr>
      <w:r w:rsidRPr="002936D4">
        <w:rPr>
          <w:color w:val="000000" w:themeColor="text1"/>
          <w:szCs w:val="28"/>
        </w:rPr>
        <w:t>■</w:t>
      </w:r>
      <w:r w:rsidRPr="002936D4">
        <w:rPr>
          <w:color w:val="000000" w:themeColor="text1"/>
          <w:szCs w:val="28"/>
        </w:rPr>
        <w:t>伺服主機、儲存設備及網路設備</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3"/>
        <w:gridCol w:w="1417"/>
        <w:gridCol w:w="3969"/>
        <w:gridCol w:w="2239"/>
        <w:gridCol w:w="1843"/>
      </w:tblGrid>
      <w:tr w:rsidR="000E1574" w:rsidRPr="002936D4" w14:paraId="3DEE7CB7" w14:textId="77777777" w:rsidTr="001F7D7C">
        <w:trPr>
          <w:tblHeader/>
        </w:trPr>
        <w:tc>
          <w:tcPr>
            <w:tcW w:w="673" w:type="dxa"/>
            <w:shd w:val="clear" w:color="auto" w:fill="DBE5F1" w:themeFill="accent1" w:themeFillTint="33"/>
            <w:vAlign w:val="center"/>
          </w:tcPr>
          <w:p w14:paraId="60D30B9F" w14:textId="77777777" w:rsidR="00561FC0" w:rsidRPr="00555953" w:rsidRDefault="00561FC0" w:rsidP="006C1794">
            <w:pPr>
              <w:ind w:leftChars="-51" w:left="-143" w:rightChars="-21" w:right="-59"/>
              <w:jc w:val="center"/>
              <w:rPr>
                <w:b/>
                <w:color w:val="000000" w:themeColor="text1"/>
                <w:sz w:val="26"/>
                <w:szCs w:val="26"/>
              </w:rPr>
            </w:pPr>
            <w:r w:rsidRPr="00555953">
              <w:rPr>
                <w:b/>
                <w:color w:val="000000" w:themeColor="text1"/>
                <w:sz w:val="26"/>
                <w:szCs w:val="26"/>
              </w:rPr>
              <w:t>項次</w:t>
            </w:r>
          </w:p>
        </w:tc>
        <w:tc>
          <w:tcPr>
            <w:tcW w:w="1417" w:type="dxa"/>
            <w:shd w:val="clear" w:color="auto" w:fill="DBE5F1" w:themeFill="accent1" w:themeFillTint="33"/>
            <w:vAlign w:val="center"/>
          </w:tcPr>
          <w:p w14:paraId="1B71BA17" w14:textId="77777777" w:rsidR="00561FC0" w:rsidRPr="00555953" w:rsidRDefault="00561FC0" w:rsidP="001F7D7C">
            <w:pPr>
              <w:widowControl/>
              <w:ind w:leftChars="-37" w:left="-104"/>
              <w:jc w:val="center"/>
              <w:rPr>
                <w:b/>
                <w:color w:val="000000" w:themeColor="text1"/>
                <w:kern w:val="0"/>
                <w:sz w:val="26"/>
                <w:szCs w:val="26"/>
              </w:rPr>
            </w:pPr>
            <w:r w:rsidRPr="00555953">
              <w:rPr>
                <w:b/>
                <w:color w:val="000000" w:themeColor="text1"/>
                <w:kern w:val="0"/>
                <w:sz w:val="26"/>
                <w:szCs w:val="26"/>
              </w:rPr>
              <w:t>櫃號</w:t>
            </w:r>
          </w:p>
        </w:tc>
        <w:tc>
          <w:tcPr>
            <w:tcW w:w="3969" w:type="dxa"/>
            <w:shd w:val="clear" w:color="auto" w:fill="DBE5F1" w:themeFill="accent1" w:themeFillTint="33"/>
            <w:vAlign w:val="center"/>
          </w:tcPr>
          <w:p w14:paraId="74FCCA56" w14:textId="77777777" w:rsidR="00561FC0" w:rsidRPr="00555953" w:rsidRDefault="00561FC0" w:rsidP="001F7D7C">
            <w:pPr>
              <w:widowControl/>
              <w:jc w:val="center"/>
              <w:rPr>
                <w:b/>
                <w:color w:val="000000" w:themeColor="text1"/>
                <w:kern w:val="0"/>
                <w:sz w:val="26"/>
                <w:szCs w:val="26"/>
              </w:rPr>
            </w:pPr>
            <w:r w:rsidRPr="00555953">
              <w:rPr>
                <w:b/>
                <w:color w:val="000000" w:themeColor="text1"/>
                <w:kern w:val="0"/>
                <w:sz w:val="26"/>
                <w:szCs w:val="26"/>
              </w:rPr>
              <w:t>設備型號</w:t>
            </w:r>
          </w:p>
        </w:tc>
        <w:tc>
          <w:tcPr>
            <w:tcW w:w="2239" w:type="dxa"/>
            <w:shd w:val="clear" w:color="auto" w:fill="DBE5F1" w:themeFill="accent1" w:themeFillTint="33"/>
            <w:vAlign w:val="center"/>
          </w:tcPr>
          <w:p w14:paraId="20EB381C" w14:textId="77777777" w:rsidR="00561FC0" w:rsidRPr="00555953" w:rsidRDefault="00561FC0" w:rsidP="001F7D7C">
            <w:pPr>
              <w:widowControl/>
              <w:ind w:leftChars="-38" w:left="-106"/>
              <w:jc w:val="center"/>
              <w:rPr>
                <w:b/>
                <w:color w:val="000000" w:themeColor="text1"/>
                <w:kern w:val="0"/>
                <w:sz w:val="26"/>
                <w:szCs w:val="26"/>
              </w:rPr>
            </w:pPr>
            <w:r w:rsidRPr="00555953">
              <w:rPr>
                <w:b/>
                <w:color w:val="000000" w:themeColor="text1"/>
                <w:kern w:val="0"/>
                <w:sz w:val="26"/>
                <w:szCs w:val="26"/>
              </w:rPr>
              <w:t>設備類型</w:t>
            </w:r>
          </w:p>
        </w:tc>
        <w:tc>
          <w:tcPr>
            <w:tcW w:w="1843" w:type="dxa"/>
            <w:shd w:val="clear" w:color="auto" w:fill="DBE5F1" w:themeFill="accent1" w:themeFillTint="33"/>
            <w:vAlign w:val="center"/>
          </w:tcPr>
          <w:p w14:paraId="7AD44F2D" w14:textId="77777777" w:rsidR="00561FC0" w:rsidRPr="00555953" w:rsidRDefault="00561FC0" w:rsidP="001F7D7C">
            <w:pPr>
              <w:widowControl/>
              <w:ind w:leftChars="-28" w:left="-78"/>
              <w:jc w:val="center"/>
              <w:rPr>
                <w:b/>
                <w:color w:val="000000" w:themeColor="text1"/>
                <w:kern w:val="0"/>
                <w:sz w:val="26"/>
                <w:szCs w:val="26"/>
              </w:rPr>
            </w:pPr>
            <w:r w:rsidRPr="00555953">
              <w:rPr>
                <w:b/>
                <w:color w:val="000000" w:themeColor="text1"/>
                <w:kern w:val="0"/>
                <w:sz w:val="26"/>
                <w:szCs w:val="26"/>
              </w:rPr>
              <w:t>保固</w:t>
            </w:r>
          </w:p>
        </w:tc>
      </w:tr>
      <w:tr w:rsidR="000E1574" w:rsidRPr="002936D4" w14:paraId="10ED742F" w14:textId="77777777" w:rsidTr="001F7D7C">
        <w:trPr>
          <w:trHeight w:val="47"/>
        </w:trPr>
        <w:tc>
          <w:tcPr>
            <w:tcW w:w="673" w:type="dxa"/>
            <w:shd w:val="clear" w:color="auto" w:fill="auto"/>
            <w:vAlign w:val="center"/>
          </w:tcPr>
          <w:p w14:paraId="01334CA1" w14:textId="77777777" w:rsidR="008B403F" w:rsidRPr="00D23EA5" w:rsidRDefault="008B403F"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01</w:t>
            </w:r>
          </w:p>
        </w:tc>
        <w:tc>
          <w:tcPr>
            <w:tcW w:w="1417" w:type="dxa"/>
            <w:shd w:val="clear" w:color="auto" w:fill="auto"/>
          </w:tcPr>
          <w:p w14:paraId="280F6F4B" w14:textId="77777777" w:rsidR="008B403F" w:rsidRPr="00D23EA5" w:rsidRDefault="008B403F" w:rsidP="001F7D7C">
            <w:pPr>
              <w:widowControl/>
              <w:ind w:leftChars="-37" w:left="-104"/>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A04</w:t>
            </w:r>
          </w:p>
        </w:tc>
        <w:tc>
          <w:tcPr>
            <w:tcW w:w="3969" w:type="dxa"/>
            <w:shd w:val="clear" w:color="auto" w:fill="auto"/>
            <w:vAlign w:val="center"/>
          </w:tcPr>
          <w:p w14:paraId="732D4991" w14:textId="77777777" w:rsidR="008B403F" w:rsidRPr="00D23EA5" w:rsidRDefault="008B403F" w:rsidP="001F7D7C">
            <w:pPr>
              <w:widowControl/>
              <w:jc w:val="center"/>
              <w:rPr>
                <w:color w:val="000000" w:themeColor="text1"/>
                <w:kern w:val="0"/>
                <w:sz w:val="26"/>
                <w:szCs w:val="26"/>
              </w:rPr>
            </w:pPr>
            <w:r w:rsidRPr="00D23EA5">
              <w:rPr>
                <w:color w:val="000000" w:themeColor="text1"/>
                <w:kern w:val="0"/>
                <w:sz w:val="26"/>
                <w:szCs w:val="26"/>
              </w:rPr>
              <w:t>FortiGate 300D</w:t>
            </w:r>
            <w:r w:rsidR="007F41A5" w:rsidRPr="00D23EA5">
              <w:rPr>
                <w:color w:val="000000" w:themeColor="text1"/>
                <w:kern w:val="0"/>
                <w:sz w:val="26"/>
                <w:szCs w:val="26"/>
              </w:rPr>
              <w:t xml:space="preserve"> (105</w:t>
            </w:r>
            <w:r w:rsidR="007F41A5" w:rsidRPr="00D23EA5">
              <w:rPr>
                <w:color w:val="000000" w:themeColor="text1"/>
                <w:kern w:val="0"/>
                <w:sz w:val="26"/>
                <w:szCs w:val="26"/>
              </w:rPr>
              <w:t>年</w:t>
            </w:r>
            <w:r w:rsidR="007F41A5" w:rsidRPr="00D23EA5">
              <w:rPr>
                <w:color w:val="000000" w:themeColor="text1"/>
                <w:kern w:val="0"/>
                <w:sz w:val="26"/>
                <w:szCs w:val="26"/>
              </w:rPr>
              <w:t>)</w:t>
            </w:r>
          </w:p>
        </w:tc>
        <w:tc>
          <w:tcPr>
            <w:tcW w:w="2239" w:type="dxa"/>
            <w:shd w:val="clear" w:color="auto" w:fill="auto"/>
            <w:vAlign w:val="center"/>
          </w:tcPr>
          <w:p w14:paraId="2B6C234B" w14:textId="77777777" w:rsidR="008B403F" w:rsidRPr="00D23EA5" w:rsidRDefault="007F41A5"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vAlign w:val="center"/>
          </w:tcPr>
          <w:p w14:paraId="6E92CDC8" w14:textId="77777777" w:rsidR="008B403F" w:rsidRPr="00D23EA5" w:rsidRDefault="008B403F"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7F41A5" w:rsidRPr="002936D4" w14:paraId="4E5A2F8C" w14:textId="77777777" w:rsidTr="001F7D7C">
        <w:trPr>
          <w:trHeight w:val="47"/>
        </w:trPr>
        <w:tc>
          <w:tcPr>
            <w:tcW w:w="673" w:type="dxa"/>
            <w:shd w:val="clear" w:color="auto" w:fill="auto"/>
            <w:vAlign w:val="center"/>
          </w:tcPr>
          <w:p w14:paraId="008EF2BD" w14:textId="77777777" w:rsidR="007F41A5" w:rsidRPr="00D23EA5" w:rsidRDefault="007F41A5"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02</w:t>
            </w:r>
          </w:p>
        </w:tc>
        <w:tc>
          <w:tcPr>
            <w:tcW w:w="1417" w:type="dxa"/>
            <w:shd w:val="clear" w:color="auto" w:fill="auto"/>
          </w:tcPr>
          <w:p w14:paraId="0702F0F7" w14:textId="77777777" w:rsidR="007F41A5" w:rsidRPr="00D23EA5" w:rsidRDefault="007F41A5" w:rsidP="001F7D7C">
            <w:pPr>
              <w:widowControl/>
              <w:ind w:leftChars="-37" w:left="-104"/>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A04</w:t>
            </w:r>
          </w:p>
        </w:tc>
        <w:tc>
          <w:tcPr>
            <w:tcW w:w="3969" w:type="dxa"/>
            <w:shd w:val="clear" w:color="auto" w:fill="auto"/>
            <w:vAlign w:val="center"/>
          </w:tcPr>
          <w:p w14:paraId="16E2DEF8" w14:textId="77777777" w:rsidR="007F41A5" w:rsidRPr="00D23EA5" w:rsidRDefault="007F41A5" w:rsidP="001F7D7C">
            <w:pPr>
              <w:widowControl/>
              <w:jc w:val="center"/>
              <w:rPr>
                <w:color w:val="000000" w:themeColor="text1"/>
                <w:kern w:val="0"/>
                <w:sz w:val="26"/>
                <w:szCs w:val="26"/>
              </w:rPr>
            </w:pPr>
            <w:r w:rsidRPr="00D23EA5">
              <w:rPr>
                <w:color w:val="000000" w:themeColor="text1"/>
                <w:kern w:val="0"/>
                <w:sz w:val="26"/>
                <w:szCs w:val="26"/>
              </w:rPr>
              <w:t>FortiGate 300D (105</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189087A8" w14:textId="77777777" w:rsidR="007F41A5" w:rsidRPr="00D23EA5" w:rsidRDefault="007F41A5"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vAlign w:val="center"/>
          </w:tcPr>
          <w:p w14:paraId="7BB0F2A9" w14:textId="77777777" w:rsidR="007F41A5" w:rsidRPr="00D23EA5" w:rsidRDefault="007F41A5"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0FACC0AF" w14:textId="77777777" w:rsidTr="001F7D7C">
        <w:trPr>
          <w:trHeight w:val="47"/>
        </w:trPr>
        <w:tc>
          <w:tcPr>
            <w:tcW w:w="673" w:type="dxa"/>
            <w:shd w:val="clear" w:color="auto" w:fill="auto"/>
            <w:vAlign w:val="center"/>
          </w:tcPr>
          <w:p w14:paraId="74DEF089" w14:textId="77777777" w:rsidR="00AE375C" w:rsidRPr="00D23EA5" w:rsidRDefault="00AE375C"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03</w:t>
            </w:r>
          </w:p>
        </w:tc>
        <w:tc>
          <w:tcPr>
            <w:tcW w:w="1417" w:type="dxa"/>
            <w:shd w:val="clear" w:color="auto" w:fill="auto"/>
          </w:tcPr>
          <w:p w14:paraId="27BEC071"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松江機房</w:t>
            </w:r>
          </w:p>
        </w:tc>
        <w:tc>
          <w:tcPr>
            <w:tcW w:w="3969" w:type="dxa"/>
            <w:shd w:val="clear" w:color="auto" w:fill="auto"/>
            <w:vAlign w:val="center"/>
          </w:tcPr>
          <w:p w14:paraId="5BE96E83"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FortiGate 61F (109</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25419206" w14:textId="77777777" w:rsidR="00AE375C" w:rsidRPr="00D23EA5" w:rsidRDefault="00AE375C"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tcPr>
          <w:p w14:paraId="5F8BC260" w14:textId="77777777" w:rsidR="00AE375C" w:rsidRPr="00C05F4A" w:rsidRDefault="00CC3642" w:rsidP="001F7D7C">
            <w:pPr>
              <w:widowControl/>
              <w:ind w:leftChars="-28" w:left="-78"/>
              <w:jc w:val="center"/>
              <w:rPr>
                <w:color w:val="000000" w:themeColor="text1"/>
                <w:kern w:val="0"/>
                <w:sz w:val="26"/>
                <w:szCs w:val="26"/>
              </w:rPr>
            </w:pPr>
            <w:r>
              <w:rPr>
                <w:color w:val="000000" w:themeColor="text1"/>
                <w:kern w:val="0"/>
                <w:sz w:val="26"/>
                <w:szCs w:val="26"/>
              </w:rPr>
              <w:t>111.02.28</w:t>
            </w:r>
          </w:p>
        </w:tc>
      </w:tr>
      <w:tr w:rsidR="00CC3642" w:rsidRPr="002936D4" w14:paraId="419EC4CE" w14:textId="77777777" w:rsidTr="001F7D7C">
        <w:trPr>
          <w:trHeight w:val="47"/>
        </w:trPr>
        <w:tc>
          <w:tcPr>
            <w:tcW w:w="673" w:type="dxa"/>
            <w:shd w:val="clear" w:color="auto" w:fill="auto"/>
            <w:vAlign w:val="center"/>
          </w:tcPr>
          <w:p w14:paraId="7168AAF3" w14:textId="77777777" w:rsidR="00CC3642" w:rsidRPr="00D23EA5" w:rsidRDefault="00CC3642"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04</w:t>
            </w:r>
          </w:p>
        </w:tc>
        <w:tc>
          <w:tcPr>
            <w:tcW w:w="1417" w:type="dxa"/>
            <w:shd w:val="clear" w:color="auto" w:fill="auto"/>
          </w:tcPr>
          <w:p w14:paraId="57732104" w14:textId="77777777" w:rsidR="00CC3642" w:rsidRPr="00D23EA5" w:rsidRDefault="00CC3642" w:rsidP="00CC3642">
            <w:pPr>
              <w:widowControl/>
              <w:ind w:leftChars="-37" w:left="-104"/>
              <w:jc w:val="center"/>
              <w:rPr>
                <w:color w:val="000000" w:themeColor="text1"/>
                <w:kern w:val="0"/>
                <w:sz w:val="26"/>
                <w:szCs w:val="26"/>
              </w:rPr>
            </w:pPr>
            <w:r w:rsidRPr="00D23EA5">
              <w:rPr>
                <w:color w:val="000000" w:themeColor="text1"/>
                <w:kern w:val="0"/>
                <w:sz w:val="26"/>
                <w:szCs w:val="26"/>
              </w:rPr>
              <w:t>松江機房</w:t>
            </w:r>
          </w:p>
        </w:tc>
        <w:tc>
          <w:tcPr>
            <w:tcW w:w="3969" w:type="dxa"/>
            <w:shd w:val="clear" w:color="auto" w:fill="auto"/>
            <w:vAlign w:val="center"/>
          </w:tcPr>
          <w:p w14:paraId="76C6704A" w14:textId="77777777" w:rsidR="00CC3642" w:rsidRPr="00D23EA5" w:rsidRDefault="00CC3642" w:rsidP="00CC3642">
            <w:pPr>
              <w:widowControl/>
              <w:jc w:val="center"/>
              <w:rPr>
                <w:color w:val="000000" w:themeColor="text1"/>
                <w:kern w:val="0"/>
                <w:sz w:val="26"/>
                <w:szCs w:val="26"/>
              </w:rPr>
            </w:pPr>
            <w:r w:rsidRPr="00D23EA5">
              <w:rPr>
                <w:color w:val="000000" w:themeColor="text1"/>
                <w:kern w:val="0"/>
                <w:sz w:val="26"/>
                <w:szCs w:val="26"/>
              </w:rPr>
              <w:t>FortiGate 61F (109</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35CEBEEB" w14:textId="77777777" w:rsidR="00CC3642" w:rsidRPr="00D23EA5" w:rsidRDefault="00CC3642" w:rsidP="00CC3642">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tcPr>
          <w:p w14:paraId="577F16E9" w14:textId="77777777" w:rsidR="00CC3642" w:rsidRPr="00C05F4A" w:rsidRDefault="00CC3642" w:rsidP="00CC3642">
            <w:pPr>
              <w:widowControl/>
              <w:ind w:leftChars="-28" w:left="-78"/>
              <w:jc w:val="center"/>
              <w:rPr>
                <w:color w:val="000000" w:themeColor="text1"/>
                <w:kern w:val="0"/>
                <w:sz w:val="26"/>
                <w:szCs w:val="26"/>
              </w:rPr>
            </w:pPr>
            <w:r>
              <w:rPr>
                <w:color w:val="000000" w:themeColor="text1"/>
                <w:kern w:val="0"/>
                <w:sz w:val="26"/>
                <w:szCs w:val="26"/>
              </w:rPr>
              <w:t>111.02.28</w:t>
            </w:r>
          </w:p>
        </w:tc>
      </w:tr>
      <w:tr w:rsidR="00CC3642" w:rsidRPr="002936D4" w14:paraId="12B90794" w14:textId="77777777" w:rsidTr="001F7D7C">
        <w:trPr>
          <w:trHeight w:val="47"/>
        </w:trPr>
        <w:tc>
          <w:tcPr>
            <w:tcW w:w="673" w:type="dxa"/>
            <w:shd w:val="clear" w:color="auto" w:fill="auto"/>
            <w:vAlign w:val="center"/>
          </w:tcPr>
          <w:p w14:paraId="02F0FCB7" w14:textId="77777777" w:rsidR="00CC3642" w:rsidRPr="00D23EA5" w:rsidRDefault="00CC3642"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05</w:t>
            </w:r>
          </w:p>
        </w:tc>
        <w:tc>
          <w:tcPr>
            <w:tcW w:w="1417" w:type="dxa"/>
            <w:shd w:val="clear" w:color="auto" w:fill="auto"/>
          </w:tcPr>
          <w:p w14:paraId="721B9ED7" w14:textId="77777777" w:rsidR="00CC3642" w:rsidRPr="00D23EA5" w:rsidRDefault="00CC3642" w:rsidP="00CC3642">
            <w:pPr>
              <w:widowControl/>
              <w:ind w:leftChars="-37" w:left="-104"/>
              <w:jc w:val="center"/>
              <w:rPr>
                <w:color w:val="000000" w:themeColor="text1"/>
                <w:kern w:val="0"/>
                <w:sz w:val="26"/>
                <w:szCs w:val="26"/>
              </w:rPr>
            </w:pPr>
            <w:r w:rsidRPr="00D23EA5">
              <w:rPr>
                <w:color w:val="000000" w:themeColor="text1"/>
                <w:kern w:val="0"/>
                <w:sz w:val="26"/>
                <w:szCs w:val="26"/>
              </w:rPr>
              <w:t>中興機房</w:t>
            </w:r>
          </w:p>
        </w:tc>
        <w:tc>
          <w:tcPr>
            <w:tcW w:w="3969" w:type="dxa"/>
            <w:shd w:val="clear" w:color="auto" w:fill="auto"/>
            <w:vAlign w:val="center"/>
          </w:tcPr>
          <w:p w14:paraId="28A99E50" w14:textId="77777777" w:rsidR="00CC3642" w:rsidRPr="00D23EA5" w:rsidRDefault="00CC3642" w:rsidP="00CC3642">
            <w:pPr>
              <w:widowControl/>
              <w:jc w:val="center"/>
              <w:rPr>
                <w:color w:val="000000" w:themeColor="text1"/>
                <w:kern w:val="0"/>
                <w:sz w:val="26"/>
                <w:szCs w:val="26"/>
              </w:rPr>
            </w:pPr>
            <w:r w:rsidRPr="00D23EA5">
              <w:rPr>
                <w:color w:val="000000" w:themeColor="text1"/>
                <w:kern w:val="0"/>
                <w:sz w:val="26"/>
                <w:szCs w:val="26"/>
              </w:rPr>
              <w:t>FortiGate 61F (109</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0E2B2561" w14:textId="77777777" w:rsidR="00CC3642" w:rsidRPr="00D23EA5" w:rsidRDefault="00CC3642" w:rsidP="00CC3642">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tcPr>
          <w:p w14:paraId="2845A433" w14:textId="77777777" w:rsidR="00CC3642" w:rsidRPr="00C05F4A" w:rsidRDefault="00CC3642" w:rsidP="00CC3642">
            <w:pPr>
              <w:widowControl/>
              <w:ind w:leftChars="-28" w:left="-78"/>
              <w:jc w:val="center"/>
              <w:rPr>
                <w:color w:val="000000" w:themeColor="text1"/>
                <w:kern w:val="0"/>
                <w:sz w:val="26"/>
                <w:szCs w:val="26"/>
              </w:rPr>
            </w:pPr>
            <w:r>
              <w:rPr>
                <w:color w:val="000000" w:themeColor="text1"/>
                <w:kern w:val="0"/>
                <w:sz w:val="26"/>
                <w:szCs w:val="26"/>
              </w:rPr>
              <w:t>111.02.28</w:t>
            </w:r>
          </w:p>
        </w:tc>
      </w:tr>
      <w:tr w:rsidR="00CC3642" w:rsidRPr="002936D4" w14:paraId="15FEFD22" w14:textId="77777777" w:rsidTr="001F7D7C">
        <w:trPr>
          <w:trHeight w:val="47"/>
        </w:trPr>
        <w:tc>
          <w:tcPr>
            <w:tcW w:w="673" w:type="dxa"/>
            <w:shd w:val="clear" w:color="auto" w:fill="auto"/>
            <w:vAlign w:val="center"/>
          </w:tcPr>
          <w:p w14:paraId="5F648471" w14:textId="77777777" w:rsidR="00CC3642" w:rsidRPr="00D23EA5" w:rsidRDefault="00CC3642"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06</w:t>
            </w:r>
          </w:p>
        </w:tc>
        <w:tc>
          <w:tcPr>
            <w:tcW w:w="1417" w:type="dxa"/>
            <w:shd w:val="clear" w:color="auto" w:fill="auto"/>
          </w:tcPr>
          <w:p w14:paraId="2E39CE6D" w14:textId="77777777" w:rsidR="00CC3642" w:rsidRPr="00D23EA5" w:rsidRDefault="00CC3642" w:rsidP="00CC3642">
            <w:pPr>
              <w:widowControl/>
              <w:ind w:leftChars="-37" w:left="-104"/>
              <w:jc w:val="center"/>
              <w:rPr>
                <w:color w:val="000000" w:themeColor="text1"/>
                <w:kern w:val="0"/>
                <w:sz w:val="26"/>
                <w:szCs w:val="26"/>
              </w:rPr>
            </w:pPr>
            <w:r w:rsidRPr="00D23EA5">
              <w:rPr>
                <w:color w:val="000000" w:themeColor="text1"/>
                <w:kern w:val="0"/>
                <w:sz w:val="26"/>
                <w:szCs w:val="26"/>
              </w:rPr>
              <w:t>中興機房</w:t>
            </w:r>
          </w:p>
        </w:tc>
        <w:tc>
          <w:tcPr>
            <w:tcW w:w="3969" w:type="dxa"/>
            <w:shd w:val="clear" w:color="auto" w:fill="auto"/>
            <w:vAlign w:val="center"/>
          </w:tcPr>
          <w:p w14:paraId="7AB0EA3C" w14:textId="77777777" w:rsidR="00CC3642" w:rsidRPr="00D23EA5" w:rsidRDefault="00CC3642" w:rsidP="00CC3642">
            <w:pPr>
              <w:widowControl/>
              <w:jc w:val="center"/>
              <w:rPr>
                <w:color w:val="000000" w:themeColor="text1"/>
                <w:kern w:val="0"/>
                <w:sz w:val="26"/>
                <w:szCs w:val="26"/>
              </w:rPr>
            </w:pPr>
            <w:r w:rsidRPr="00D23EA5">
              <w:rPr>
                <w:color w:val="000000" w:themeColor="text1"/>
                <w:kern w:val="0"/>
                <w:sz w:val="26"/>
                <w:szCs w:val="26"/>
              </w:rPr>
              <w:t>FortiGate 61F (109</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7016FA4D" w14:textId="77777777" w:rsidR="00CC3642" w:rsidRPr="00D23EA5" w:rsidRDefault="00CC3642" w:rsidP="00CC3642">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tcPr>
          <w:p w14:paraId="3C8D5B93" w14:textId="77777777" w:rsidR="00CC3642" w:rsidRPr="00C05F4A" w:rsidRDefault="00CC3642" w:rsidP="00CC3642">
            <w:pPr>
              <w:widowControl/>
              <w:ind w:leftChars="-28" w:left="-78"/>
              <w:jc w:val="center"/>
              <w:rPr>
                <w:color w:val="000000" w:themeColor="text1"/>
                <w:kern w:val="0"/>
                <w:sz w:val="26"/>
                <w:szCs w:val="26"/>
              </w:rPr>
            </w:pPr>
            <w:r>
              <w:rPr>
                <w:color w:val="000000" w:themeColor="text1"/>
                <w:kern w:val="0"/>
                <w:sz w:val="26"/>
                <w:szCs w:val="26"/>
              </w:rPr>
              <w:t>111.02.28</w:t>
            </w:r>
          </w:p>
        </w:tc>
      </w:tr>
      <w:tr w:rsidR="007F41A5" w:rsidRPr="002936D4" w14:paraId="625E4911" w14:textId="77777777" w:rsidTr="001F7D7C">
        <w:trPr>
          <w:trHeight w:val="47"/>
        </w:trPr>
        <w:tc>
          <w:tcPr>
            <w:tcW w:w="673" w:type="dxa"/>
            <w:shd w:val="clear" w:color="auto" w:fill="auto"/>
            <w:vAlign w:val="center"/>
          </w:tcPr>
          <w:p w14:paraId="7241B5F3" w14:textId="77777777" w:rsidR="007F41A5" w:rsidRPr="00D23EA5" w:rsidRDefault="007F41A5"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07</w:t>
            </w:r>
          </w:p>
        </w:tc>
        <w:tc>
          <w:tcPr>
            <w:tcW w:w="1417" w:type="dxa"/>
            <w:shd w:val="clear" w:color="auto" w:fill="auto"/>
          </w:tcPr>
          <w:p w14:paraId="5DEE18BF" w14:textId="77777777" w:rsidR="007F41A5" w:rsidRPr="00D23EA5" w:rsidRDefault="007F41A5" w:rsidP="001F7D7C">
            <w:pPr>
              <w:widowControl/>
              <w:ind w:leftChars="-37" w:left="-104"/>
              <w:jc w:val="center"/>
              <w:rPr>
                <w:color w:val="000000" w:themeColor="text1"/>
                <w:kern w:val="0"/>
                <w:sz w:val="26"/>
                <w:szCs w:val="26"/>
              </w:rPr>
            </w:pPr>
            <w:r w:rsidRPr="00D23EA5">
              <w:rPr>
                <w:color w:val="000000" w:themeColor="text1"/>
                <w:kern w:val="0"/>
                <w:sz w:val="26"/>
                <w:szCs w:val="26"/>
              </w:rPr>
              <w:t>中興清潔隊</w:t>
            </w:r>
          </w:p>
        </w:tc>
        <w:tc>
          <w:tcPr>
            <w:tcW w:w="3969" w:type="dxa"/>
            <w:shd w:val="clear" w:color="auto" w:fill="auto"/>
          </w:tcPr>
          <w:p w14:paraId="12383FC4" w14:textId="77777777" w:rsidR="007F41A5" w:rsidRPr="00D23EA5" w:rsidRDefault="007F41A5" w:rsidP="001F7D7C">
            <w:pPr>
              <w:widowControl/>
              <w:jc w:val="center"/>
              <w:rPr>
                <w:color w:val="000000" w:themeColor="text1"/>
                <w:kern w:val="0"/>
                <w:sz w:val="26"/>
                <w:szCs w:val="26"/>
              </w:rPr>
            </w:pPr>
            <w:r w:rsidRPr="00D23EA5">
              <w:rPr>
                <w:color w:val="000000" w:themeColor="text1"/>
                <w:kern w:val="0"/>
                <w:sz w:val="26"/>
                <w:szCs w:val="26"/>
              </w:rPr>
              <w:t>FortiGate 60C (99</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12F2F6A8" w14:textId="77777777" w:rsidR="007F41A5" w:rsidRPr="00D23EA5" w:rsidRDefault="007F41A5"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vAlign w:val="center"/>
          </w:tcPr>
          <w:p w14:paraId="0DED4434" w14:textId="77777777" w:rsidR="007F41A5" w:rsidRPr="00D23EA5" w:rsidRDefault="007F41A5"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7F41A5" w:rsidRPr="002936D4" w14:paraId="1057C24E" w14:textId="77777777" w:rsidTr="001F7D7C">
        <w:trPr>
          <w:trHeight w:val="47"/>
        </w:trPr>
        <w:tc>
          <w:tcPr>
            <w:tcW w:w="673" w:type="dxa"/>
            <w:shd w:val="clear" w:color="auto" w:fill="auto"/>
            <w:vAlign w:val="center"/>
          </w:tcPr>
          <w:p w14:paraId="56260AA2" w14:textId="77777777" w:rsidR="007F41A5" w:rsidRPr="00D23EA5" w:rsidRDefault="007F41A5"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08</w:t>
            </w:r>
          </w:p>
        </w:tc>
        <w:tc>
          <w:tcPr>
            <w:tcW w:w="1417" w:type="dxa"/>
            <w:shd w:val="clear" w:color="auto" w:fill="auto"/>
          </w:tcPr>
          <w:p w14:paraId="0C72D38E" w14:textId="77777777" w:rsidR="007F41A5" w:rsidRPr="00D23EA5" w:rsidRDefault="007F41A5" w:rsidP="001F7D7C">
            <w:pPr>
              <w:widowControl/>
              <w:ind w:leftChars="-37" w:left="-104"/>
              <w:jc w:val="center"/>
              <w:rPr>
                <w:color w:val="000000" w:themeColor="text1"/>
                <w:kern w:val="0"/>
                <w:sz w:val="26"/>
                <w:szCs w:val="26"/>
              </w:rPr>
            </w:pPr>
            <w:r w:rsidRPr="00D23EA5">
              <w:rPr>
                <w:color w:val="000000" w:themeColor="text1"/>
                <w:kern w:val="0"/>
                <w:sz w:val="26"/>
                <w:szCs w:val="26"/>
              </w:rPr>
              <w:t>中興幼兒園</w:t>
            </w:r>
          </w:p>
        </w:tc>
        <w:tc>
          <w:tcPr>
            <w:tcW w:w="3969" w:type="dxa"/>
            <w:shd w:val="clear" w:color="auto" w:fill="auto"/>
          </w:tcPr>
          <w:p w14:paraId="2C2A94E0" w14:textId="77777777" w:rsidR="007F41A5" w:rsidRPr="00D23EA5" w:rsidRDefault="007F41A5" w:rsidP="001F7D7C">
            <w:pPr>
              <w:widowControl/>
              <w:tabs>
                <w:tab w:val="left" w:pos="3135"/>
              </w:tabs>
              <w:jc w:val="center"/>
              <w:rPr>
                <w:color w:val="000000" w:themeColor="text1"/>
                <w:kern w:val="0"/>
                <w:sz w:val="26"/>
                <w:szCs w:val="26"/>
              </w:rPr>
            </w:pPr>
            <w:r w:rsidRPr="00D23EA5">
              <w:rPr>
                <w:color w:val="000000" w:themeColor="text1"/>
                <w:kern w:val="0"/>
                <w:sz w:val="26"/>
                <w:szCs w:val="26"/>
              </w:rPr>
              <w:t>FortiGate 60C (99</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789E283E" w14:textId="77777777" w:rsidR="007F41A5" w:rsidRPr="00D23EA5" w:rsidRDefault="007F41A5"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vAlign w:val="center"/>
          </w:tcPr>
          <w:p w14:paraId="667ACEAD" w14:textId="77777777" w:rsidR="007F41A5" w:rsidRPr="00D23EA5" w:rsidRDefault="007F41A5"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7F41A5" w:rsidRPr="002936D4" w14:paraId="5260D69F" w14:textId="77777777" w:rsidTr="001F7D7C">
        <w:trPr>
          <w:trHeight w:val="47"/>
        </w:trPr>
        <w:tc>
          <w:tcPr>
            <w:tcW w:w="673" w:type="dxa"/>
            <w:shd w:val="clear" w:color="auto" w:fill="auto"/>
            <w:vAlign w:val="center"/>
          </w:tcPr>
          <w:p w14:paraId="11C5DCB1" w14:textId="77777777" w:rsidR="007F41A5" w:rsidRPr="00D23EA5" w:rsidRDefault="007F41A5"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09</w:t>
            </w:r>
          </w:p>
        </w:tc>
        <w:tc>
          <w:tcPr>
            <w:tcW w:w="1417" w:type="dxa"/>
            <w:shd w:val="clear" w:color="auto" w:fill="auto"/>
          </w:tcPr>
          <w:p w14:paraId="6EB0282C" w14:textId="77777777" w:rsidR="007F41A5" w:rsidRPr="00D23EA5" w:rsidRDefault="007F41A5"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A</w:t>
            </w:r>
          </w:p>
        </w:tc>
        <w:tc>
          <w:tcPr>
            <w:tcW w:w="3969" w:type="dxa"/>
            <w:shd w:val="clear" w:color="auto" w:fill="auto"/>
          </w:tcPr>
          <w:p w14:paraId="770210D3" w14:textId="77777777" w:rsidR="007F41A5" w:rsidRPr="00D23EA5" w:rsidRDefault="007F41A5" w:rsidP="001F7D7C">
            <w:pPr>
              <w:widowControl/>
              <w:jc w:val="center"/>
              <w:rPr>
                <w:color w:val="000000" w:themeColor="text1"/>
                <w:kern w:val="0"/>
                <w:sz w:val="26"/>
                <w:szCs w:val="26"/>
              </w:rPr>
            </w:pPr>
            <w:r w:rsidRPr="00D23EA5">
              <w:rPr>
                <w:color w:val="000000" w:themeColor="text1"/>
                <w:kern w:val="0"/>
                <w:sz w:val="26"/>
                <w:szCs w:val="26"/>
              </w:rPr>
              <w:t>FortiGate 600D(106</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254C5DC6" w14:textId="77777777" w:rsidR="007F41A5" w:rsidRPr="00D23EA5" w:rsidRDefault="007F41A5"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vAlign w:val="center"/>
          </w:tcPr>
          <w:p w14:paraId="7DB636CA" w14:textId="77777777" w:rsidR="007F41A5" w:rsidRPr="00D23EA5" w:rsidRDefault="007F41A5"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7F41A5" w:rsidRPr="002936D4" w14:paraId="18E7CCFD" w14:textId="77777777" w:rsidTr="001F7D7C">
        <w:trPr>
          <w:trHeight w:val="47"/>
        </w:trPr>
        <w:tc>
          <w:tcPr>
            <w:tcW w:w="673" w:type="dxa"/>
            <w:shd w:val="clear" w:color="auto" w:fill="auto"/>
            <w:vAlign w:val="center"/>
          </w:tcPr>
          <w:p w14:paraId="681679AF" w14:textId="77777777" w:rsidR="007F41A5" w:rsidRPr="00D23EA5" w:rsidRDefault="007F41A5" w:rsidP="006C1794">
            <w:pPr>
              <w:widowControl/>
              <w:ind w:leftChars="-51" w:left="-143" w:rightChars="-21" w:right="-59"/>
              <w:jc w:val="center"/>
              <w:rPr>
                <w:color w:val="000000" w:themeColor="text1"/>
                <w:kern w:val="0"/>
                <w:sz w:val="26"/>
                <w:szCs w:val="26"/>
              </w:rPr>
            </w:pPr>
            <w:r w:rsidRPr="00D23EA5">
              <w:rPr>
                <w:color w:val="000000" w:themeColor="text1"/>
                <w:kern w:val="0"/>
                <w:sz w:val="26"/>
                <w:szCs w:val="26"/>
              </w:rPr>
              <w:t>10</w:t>
            </w:r>
          </w:p>
        </w:tc>
        <w:tc>
          <w:tcPr>
            <w:tcW w:w="1417" w:type="dxa"/>
            <w:shd w:val="clear" w:color="auto" w:fill="auto"/>
          </w:tcPr>
          <w:p w14:paraId="41472C4E" w14:textId="77777777" w:rsidR="007F41A5" w:rsidRPr="00D23EA5" w:rsidRDefault="007F41A5"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w:t>
            </w:r>
          </w:p>
        </w:tc>
        <w:tc>
          <w:tcPr>
            <w:tcW w:w="3969" w:type="dxa"/>
            <w:shd w:val="clear" w:color="auto" w:fill="auto"/>
          </w:tcPr>
          <w:p w14:paraId="627B7E3B" w14:textId="77777777" w:rsidR="007F41A5" w:rsidRPr="00D23EA5" w:rsidRDefault="007F41A5" w:rsidP="001F7D7C">
            <w:pPr>
              <w:widowControl/>
              <w:jc w:val="center"/>
              <w:rPr>
                <w:color w:val="000000" w:themeColor="text1"/>
                <w:kern w:val="0"/>
                <w:sz w:val="26"/>
                <w:szCs w:val="26"/>
              </w:rPr>
            </w:pPr>
            <w:r w:rsidRPr="00D23EA5">
              <w:rPr>
                <w:color w:val="000000" w:themeColor="text1"/>
                <w:kern w:val="0"/>
                <w:sz w:val="26"/>
                <w:szCs w:val="26"/>
              </w:rPr>
              <w:t>FortiGate 600D(106</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36A68BBB" w14:textId="77777777" w:rsidR="007F41A5" w:rsidRPr="00D23EA5" w:rsidRDefault="007F41A5"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防火牆</w:t>
            </w:r>
          </w:p>
        </w:tc>
        <w:tc>
          <w:tcPr>
            <w:tcW w:w="1843" w:type="dxa"/>
            <w:shd w:val="clear" w:color="auto" w:fill="auto"/>
            <w:vAlign w:val="center"/>
          </w:tcPr>
          <w:p w14:paraId="2E4B46CC" w14:textId="77777777" w:rsidR="007F41A5" w:rsidRPr="00D23EA5" w:rsidRDefault="007F41A5"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2DC5E642" w14:textId="77777777" w:rsidTr="001F7D7C">
        <w:trPr>
          <w:trHeight w:val="47"/>
        </w:trPr>
        <w:tc>
          <w:tcPr>
            <w:tcW w:w="673" w:type="dxa"/>
            <w:shd w:val="clear" w:color="auto" w:fill="auto"/>
            <w:vAlign w:val="center"/>
          </w:tcPr>
          <w:p w14:paraId="0FAFC753" w14:textId="77777777" w:rsidR="00AE375C" w:rsidRPr="00D23EA5" w:rsidRDefault="00AE375C" w:rsidP="006C1794">
            <w:pPr>
              <w:ind w:leftChars="-51" w:left="-143" w:rightChars="-21" w:right="-59"/>
              <w:jc w:val="center"/>
              <w:rPr>
                <w:color w:val="000000" w:themeColor="text1"/>
                <w:sz w:val="26"/>
                <w:szCs w:val="26"/>
              </w:rPr>
            </w:pPr>
            <w:r w:rsidRPr="00D23EA5">
              <w:rPr>
                <w:rFonts w:hint="eastAsia"/>
                <w:color w:val="000000" w:themeColor="text1"/>
                <w:sz w:val="26"/>
                <w:szCs w:val="26"/>
              </w:rPr>
              <w:t>11</w:t>
            </w:r>
          </w:p>
        </w:tc>
        <w:tc>
          <w:tcPr>
            <w:tcW w:w="1417" w:type="dxa"/>
            <w:shd w:val="clear" w:color="auto" w:fill="auto"/>
          </w:tcPr>
          <w:p w14:paraId="657E8495"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松江</w:t>
            </w:r>
            <w:r w:rsidRPr="00D23EA5">
              <w:rPr>
                <w:rFonts w:hint="eastAsia"/>
                <w:color w:val="000000" w:themeColor="text1"/>
                <w:kern w:val="0"/>
                <w:sz w:val="26"/>
                <w:szCs w:val="26"/>
              </w:rPr>
              <w:t>機房</w:t>
            </w:r>
          </w:p>
        </w:tc>
        <w:tc>
          <w:tcPr>
            <w:tcW w:w="3969" w:type="dxa"/>
            <w:shd w:val="clear" w:color="auto" w:fill="auto"/>
            <w:vAlign w:val="center"/>
          </w:tcPr>
          <w:p w14:paraId="41B12245"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Cisco 4221(107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437C7840" w14:textId="77777777" w:rsidR="00AE375C" w:rsidRPr="00D23EA5" w:rsidRDefault="00AE375C" w:rsidP="001F7D7C">
            <w:pPr>
              <w:widowControl/>
              <w:ind w:leftChars="-38" w:left="-106"/>
              <w:jc w:val="center"/>
              <w:rPr>
                <w:strike/>
                <w:color w:val="000000" w:themeColor="text1"/>
                <w:kern w:val="0"/>
                <w:sz w:val="26"/>
                <w:szCs w:val="26"/>
              </w:rPr>
            </w:pPr>
            <w:r w:rsidRPr="00D23EA5">
              <w:rPr>
                <w:rFonts w:hint="eastAsia"/>
                <w:color w:val="000000" w:themeColor="text1"/>
                <w:kern w:val="0"/>
                <w:sz w:val="26"/>
                <w:szCs w:val="26"/>
              </w:rPr>
              <w:t>路由器</w:t>
            </w:r>
          </w:p>
        </w:tc>
        <w:tc>
          <w:tcPr>
            <w:tcW w:w="1843" w:type="dxa"/>
            <w:shd w:val="clear" w:color="auto" w:fill="auto"/>
            <w:vAlign w:val="center"/>
          </w:tcPr>
          <w:p w14:paraId="191DF828"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1324C691" w14:textId="77777777" w:rsidTr="001F7D7C">
        <w:trPr>
          <w:trHeight w:val="47"/>
        </w:trPr>
        <w:tc>
          <w:tcPr>
            <w:tcW w:w="673" w:type="dxa"/>
            <w:shd w:val="clear" w:color="auto" w:fill="auto"/>
            <w:vAlign w:val="center"/>
          </w:tcPr>
          <w:p w14:paraId="1C1F2FA5" w14:textId="77777777" w:rsidR="00AE375C" w:rsidRPr="00D23EA5" w:rsidRDefault="00AE375C" w:rsidP="006C1794">
            <w:pPr>
              <w:ind w:leftChars="-51" w:left="-143" w:rightChars="-21" w:right="-59"/>
              <w:jc w:val="center"/>
              <w:rPr>
                <w:color w:val="000000" w:themeColor="text1"/>
                <w:sz w:val="26"/>
                <w:szCs w:val="26"/>
              </w:rPr>
            </w:pPr>
            <w:r w:rsidRPr="00D23EA5">
              <w:rPr>
                <w:rFonts w:hint="eastAsia"/>
                <w:color w:val="000000" w:themeColor="text1"/>
                <w:sz w:val="26"/>
                <w:szCs w:val="26"/>
              </w:rPr>
              <w:t>12</w:t>
            </w:r>
          </w:p>
        </w:tc>
        <w:tc>
          <w:tcPr>
            <w:tcW w:w="1417" w:type="dxa"/>
            <w:shd w:val="clear" w:color="auto" w:fill="auto"/>
            <w:vAlign w:val="center"/>
          </w:tcPr>
          <w:p w14:paraId="73739339" w14:textId="77777777" w:rsidR="00AE375C" w:rsidRPr="00D23EA5" w:rsidRDefault="00AE375C" w:rsidP="001F7D7C">
            <w:pPr>
              <w:widowControl/>
              <w:ind w:leftChars="-37" w:left="-104"/>
              <w:jc w:val="center"/>
              <w:rPr>
                <w:strike/>
                <w:color w:val="000000" w:themeColor="text1"/>
                <w:kern w:val="0"/>
                <w:sz w:val="26"/>
                <w:szCs w:val="26"/>
              </w:rPr>
            </w:pPr>
            <w:r w:rsidRPr="00D23EA5">
              <w:rPr>
                <w:color w:val="000000" w:themeColor="text1"/>
                <w:kern w:val="0"/>
                <w:sz w:val="26"/>
                <w:szCs w:val="26"/>
              </w:rPr>
              <w:t>松江</w:t>
            </w:r>
            <w:r w:rsidRPr="00D23EA5">
              <w:rPr>
                <w:rFonts w:hint="eastAsia"/>
                <w:color w:val="000000" w:themeColor="text1"/>
                <w:kern w:val="0"/>
                <w:sz w:val="26"/>
                <w:szCs w:val="26"/>
              </w:rPr>
              <w:t>機房</w:t>
            </w:r>
          </w:p>
        </w:tc>
        <w:tc>
          <w:tcPr>
            <w:tcW w:w="3969" w:type="dxa"/>
            <w:shd w:val="clear" w:color="auto" w:fill="auto"/>
            <w:vAlign w:val="center"/>
          </w:tcPr>
          <w:p w14:paraId="33E3DA15" w14:textId="77777777" w:rsidR="00AE375C" w:rsidRPr="00D23EA5" w:rsidRDefault="00AE375C" w:rsidP="001F7D7C">
            <w:pPr>
              <w:widowControl/>
              <w:jc w:val="center"/>
              <w:rPr>
                <w:color w:val="000000" w:themeColor="text1"/>
                <w:kern w:val="0"/>
                <w:sz w:val="26"/>
                <w:szCs w:val="26"/>
              </w:rPr>
            </w:pPr>
            <w:r>
              <w:rPr>
                <w:color w:val="000000" w:themeColor="text1"/>
                <w:kern w:val="0"/>
                <w:sz w:val="26"/>
                <w:szCs w:val="26"/>
              </w:rPr>
              <w:t>Cisco 2811</w:t>
            </w:r>
            <w:r w:rsidRPr="00D23EA5">
              <w:rPr>
                <w:rFonts w:hint="eastAsia"/>
                <w:color w:val="000000" w:themeColor="text1"/>
                <w:kern w:val="0"/>
                <w:sz w:val="26"/>
                <w:szCs w:val="26"/>
              </w:rPr>
              <w:t>(N</w:t>
            </w:r>
            <w:r w:rsidRPr="00D23EA5">
              <w:rPr>
                <w:color w:val="000000" w:themeColor="text1"/>
                <w:kern w:val="0"/>
                <w:sz w:val="26"/>
                <w:szCs w:val="26"/>
              </w:rPr>
              <w:t>/</w:t>
            </w:r>
            <w:r w:rsidRPr="00D23EA5">
              <w:rPr>
                <w:rFonts w:hint="eastAsia"/>
                <w:color w:val="000000" w:themeColor="text1"/>
                <w:kern w:val="0"/>
                <w:sz w:val="26"/>
                <w:szCs w:val="26"/>
              </w:rPr>
              <w:t>A)</w:t>
            </w:r>
          </w:p>
        </w:tc>
        <w:tc>
          <w:tcPr>
            <w:tcW w:w="2239" w:type="dxa"/>
            <w:shd w:val="clear" w:color="auto" w:fill="auto"/>
            <w:vAlign w:val="center"/>
          </w:tcPr>
          <w:p w14:paraId="47323284" w14:textId="77777777" w:rsidR="00AE375C" w:rsidRPr="00D23EA5" w:rsidRDefault="00AE375C" w:rsidP="001F7D7C">
            <w:pPr>
              <w:widowControl/>
              <w:ind w:leftChars="-38" w:left="-106"/>
              <w:jc w:val="center"/>
              <w:rPr>
                <w:strike/>
                <w:color w:val="000000" w:themeColor="text1"/>
                <w:kern w:val="0"/>
                <w:sz w:val="26"/>
                <w:szCs w:val="26"/>
              </w:rPr>
            </w:pPr>
            <w:r w:rsidRPr="00D23EA5">
              <w:rPr>
                <w:rFonts w:hint="eastAsia"/>
                <w:color w:val="000000" w:themeColor="text1"/>
                <w:kern w:val="0"/>
                <w:sz w:val="26"/>
                <w:szCs w:val="26"/>
              </w:rPr>
              <w:t>路由器</w:t>
            </w:r>
          </w:p>
        </w:tc>
        <w:tc>
          <w:tcPr>
            <w:tcW w:w="1843" w:type="dxa"/>
            <w:shd w:val="clear" w:color="auto" w:fill="auto"/>
            <w:vAlign w:val="center"/>
          </w:tcPr>
          <w:p w14:paraId="6BC8D874" w14:textId="77777777" w:rsidR="00AE375C" w:rsidRPr="00D23EA5" w:rsidRDefault="00AE375C" w:rsidP="001F7D7C">
            <w:pPr>
              <w:widowControl/>
              <w:ind w:leftChars="-28" w:left="-78"/>
              <w:jc w:val="center"/>
              <w:rPr>
                <w:strike/>
                <w:color w:val="000000" w:themeColor="text1"/>
                <w:kern w:val="0"/>
                <w:sz w:val="26"/>
                <w:szCs w:val="26"/>
              </w:rPr>
            </w:pPr>
            <w:r w:rsidRPr="00D23EA5">
              <w:rPr>
                <w:color w:val="000000" w:themeColor="text1"/>
                <w:kern w:val="0"/>
                <w:sz w:val="26"/>
                <w:szCs w:val="26"/>
              </w:rPr>
              <w:t>無保固</w:t>
            </w:r>
          </w:p>
        </w:tc>
      </w:tr>
      <w:tr w:rsidR="00AE375C" w:rsidRPr="002936D4" w14:paraId="54D25EDC" w14:textId="77777777" w:rsidTr="001F7D7C">
        <w:trPr>
          <w:trHeight w:val="47"/>
        </w:trPr>
        <w:tc>
          <w:tcPr>
            <w:tcW w:w="673" w:type="dxa"/>
            <w:shd w:val="clear" w:color="auto" w:fill="auto"/>
            <w:vAlign w:val="center"/>
          </w:tcPr>
          <w:p w14:paraId="04E255DD" w14:textId="77777777" w:rsidR="00AE375C" w:rsidRPr="00D23EA5" w:rsidRDefault="00AE375C" w:rsidP="006C1794">
            <w:pPr>
              <w:ind w:leftChars="-51" w:left="-143" w:rightChars="-21" w:right="-59"/>
              <w:jc w:val="center"/>
              <w:rPr>
                <w:color w:val="000000" w:themeColor="text1"/>
                <w:sz w:val="26"/>
                <w:szCs w:val="26"/>
              </w:rPr>
            </w:pPr>
            <w:r>
              <w:rPr>
                <w:rFonts w:hint="eastAsia"/>
                <w:color w:val="000000" w:themeColor="text1"/>
                <w:sz w:val="26"/>
                <w:szCs w:val="26"/>
              </w:rPr>
              <w:t>13</w:t>
            </w:r>
          </w:p>
        </w:tc>
        <w:tc>
          <w:tcPr>
            <w:tcW w:w="1417" w:type="dxa"/>
            <w:shd w:val="clear" w:color="auto" w:fill="auto"/>
            <w:vAlign w:val="center"/>
          </w:tcPr>
          <w:p w14:paraId="7A04A0B3" w14:textId="77777777" w:rsidR="00AE375C" w:rsidRPr="00D23EA5" w:rsidRDefault="00AE375C" w:rsidP="001F7D7C">
            <w:pPr>
              <w:widowControl/>
              <w:ind w:leftChars="-37" w:left="-104"/>
              <w:jc w:val="center"/>
              <w:rPr>
                <w:color w:val="000000" w:themeColor="text1"/>
                <w:kern w:val="0"/>
                <w:sz w:val="26"/>
                <w:szCs w:val="26"/>
              </w:rPr>
            </w:pPr>
            <w:r w:rsidRPr="00D23EA5">
              <w:rPr>
                <w:rFonts w:hint="eastAsia"/>
                <w:color w:val="000000" w:themeColor="text1"/>
                <w:kern w:val="0"/>
                <w:sz w:val="26"/>
                <w:szCs w:val="26"/>
              </w:rPr>
              <w:t>中興機房</w:t>
            </w:r>
          </w:p>
        </w:tc>
        <w:tc>
          <w:tcPr>
            <w:tcW w:w="3969" w:type="dxa"/>
            <w:shd w:val="clear" w:color="auto" w:fill="auto"/>
            <w:vAlign w:val="center"/>
          </w:tcPr>
          <w:p w14:paraId="1E95F3AE"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Cisco 4221(107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79B22F67" w14:textId="77777777" w:rsidR="00AE375C" w:rsidRPr="00D23EA5" w:rsidRDefault="00AE375C" w:rsidP="001F7D7C">
            <w:pPr>
              <w:widowControl/>
              <w:ind w:leftChars="-38" w:left="-106"/>
              <w:jc w:val="center"/>
              <w:rPr>
                <w:strike/>
                <w:color w:val="000000" w:themeColor="text1"/>
                <w:kern w:val="0"/>
                <w:sz w:val="26"/>
                <w:szCs w:val="26"/>
              </w:rPr>
            </w:pPr>
            <w:r w:rsidRPr="00D23EA5">
              <w:rPr>
                <w:rFonts w:hint="eastAsia"/>
                <w:color w:val="000000" w:themeColor="text1"/>
                <w:kern w:val="0"/>
                <w:sz w:val="26"/>
                <w:szCs w:val="26"/>
              </w:rPr>
              <w:t>路由器</w:t>
            </w:r>
          </w:p>
        </w:tc>
        <w:tc>
          <w:tcPr>
            <w:tcW w:w="1843" w:type="dxa"/>
            <w:shd w:val="clear" w:color="auto" w:fill="auto"/>
            <w:vAlign w:val="center"/>
          </w:tcPr>
          <w:p w14:paraId="43D1706A"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180DD14A" w14:textId="77777777" w:rsidTr="001F7D7C">
        <w:trPr>
          <w:trHeight w:val="47"/>
        </w:trPr>
        <w:tc>
          <w:tcPr>
            <w:tcW w:w="673" w:type="dxa"/>
            <w:shd w:val="clear" w:color="auto" w:fill="auto"/>
            <w:vAlign w:val="center"/>
          </w:tcPr>
          <w:p w14:paraId="258DFB49" w14:textId="77777777" w:rsidR="00AE375C" w:rsidRPr="00D23EA5" w:rsidRDefault="00AE375C" w:rsidP="006C1794">
            <w:pPr>
              <w:ind w:leftChars="-51" w:left="-143" w:rightChars="-21" w:right="-59"/>
              <w:jc w:val="center"/>
              <w:rPr>
                <w:color w:val="000000" w:themeColor="text1"/>
                <w:sz w:val="26"/>
                <w:szCs w:val="26"/>
              </w:rPr>
            </w:pPr>
            <w:r>
              <w:rPr>
                <w:rFonts w:hint="eastAsia"/>
                <w:color w:val="000000" w:themeColor="text1"/>
                <w:sz w:val="26"/>
                <w:szCs w:val="26"/>
              </w:rPr>
              <w:t>14</w:t>
            </w:r>
          </w:p>
        </w:tc>
        <w:tc>
          <w:tcPr>
            <w:tcW w:w="1417" w:type="dxa"/>
            <w:shd w:val="clear" w:color="auto" w:fill="auto"/>
            <w:vAlign w:val="center"/>
          </w:tcPr>
          <w:p w14:paraId="52EDDF6F" w14:textId="77777777" w:rsidR="00AE375C" w:rsidRPr="00D23EA5" w:rsidRDefault="00AE375C" w:rsidP="001F7D7C">
            <w:pPr>
              <w:widowControl/>
              <w:ind w:leftChars="-37" w:left="-104"/>
              <w:jc w:val="center"/>
              <w:rPr>
                <w:color w:val="000000" w:themeColor="text1"/>
                <w:kern w:val="0"/>
                <w:sz w:val="26"/>
                <w:szCs w:val="26"/>
              </w:rPr>
            </w:pPr>
            <w:r w:rsidRPr="00D23EA5">
              <w:rPr>
                <w:rFonts w:hint="eastAsia"/>
                <w:color w:val="000000" w:themeColor="text1"/>
                <w:kern w:val="0"/>
                <w:sz w:val="26"/>
                <w:szCs w:val="26"/>
              </w:rPr>
              <w:t>中興機房</w:t>
            </w:r>
          </w:p>
        </w:tc>
        <w:tc>
          <w:tcPr>
            <w:tcW w:w="3969" w:type="dxa"/>
            <w:shd w:val="clear" w:color="auto" w:fill="auto"/>
            <w:vAlign w:val="center"/>
          </w:tcPr>
          <w:p w14:paraId="0AA17CD8"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Cisco 4221(107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703F23F0" w14:textId="77777777" w:rsidR="00AE375C" w:rsidRPr="00D23EA5" w:rsidRDefault="00AE375C" w:rsidP="001F7D7C">
            <w:pPr>
              <w:widowControl/>
              <w:ind w:leftChars="-38" w:left="-106"/>
              <w:jc w:val="center"/>
              <w:rPr>
                <w:strike/>
                <w:color w:val="000000" w:themeColor="text1"/>
                <w:kern w:val="0"/>
                <w:sz w:val="26"/>
                <w:szCs w:val="26"/>
              </w:rPr>
            </w:pPr>
            <w:r w:rsidRPr="00D23EA5">
              <w:rPr>
                <w:rFonts w:hint="eastAsia"/>
                <w:color w:val="000000" w:themeColor="text1"/>
                <w:kern w:val="0"/>
                <w:sz w:val="26"/>
                <w:szCs w:val="26"/>
              </w:rPr>
              <w:t>路由器</w:t>
            </w:r>
          </w:p>
        </w:tc>
        <w:tc>
          <w:tcPr>
            <w:tcW w:w="1843" w:type="dxa"/>
            <w:shd w:val="clear" w:color="auto" w:fill="auto"/>
            <w:vAlign w:val="center"/>
          </w:tcPr>
          <w:p w14:paraId="4152943D"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115419C2" w14:textId="77777777" w:rsidTr="001F7D7C">
        <w:trPr>
          <w:trHeight w:val="47"/>
        </w:trPr>
        <w:tc>
          <w:tcPr>
            <w:tcW w:w="673" w:type="dxa"/>
            <w:shd w:val="clear" w:color="auto" w:fill="auto"/>
            <w:vAlign w:val="center"/>
          </w:tcPr>
          <w:p w14:paraId="6522B14A" w14:textId="77777777" w:rsidR="00AE375C" w:rsidRPr="00D23EA5" w:rsidRDefault="00AE375C" w:rsidP="006C1794">
            <w:pPr>
              <w:ind w:leftChars="-51" w:left="-143" w:rightChars="-21" w:right="-59"/>
              <w:jc w:val="center"/>
              <w:rPr>
                <w:color w:val="000000" w:themeColor="text1"/>
                <w:sz w:val="26"/>
                <w:szCs w:val="26"/>
              </w:rPr>
            </w:pPr>
            <w:r>
              <w:rPr>
                <w:rFonts w:hint="eastAsia"/>
                <w:color w:val="000000" w:themeColor="text1"/>
                <w:sz w:val="26"/>
                <w:szCs w:val="26"/>
              </w:rPr>
              <w:t>15</w:t>
            </w:r>
          </w:p>
        </w:tc>
        <w:tc>
          <w:tcPr>
            <w:tcW w:w="1417" w:type="dxa"/>
            <w:shd w:val="clear" w:color="auto" w:fill="auto"/>
            <w:vAlign w:val="center"/>
          </w:tcPr>
          <w:p w14:paraId="7EF84091"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A</w:t>
            </w:r>
          </w:p>
        </w:tc>
        <w:tc>
          <w:tcPr>
            <w:tcW w:w="3969" w:type="dxa"/>
            <w:shd w:val="clear" w:color="auto" w:fill="auto"/>
            <w:vAlign w:val="center"/>
          </w:tcPr>
          <w:p w14:paraId="14D1EEF8"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Cisco 2900</w:t>
            </w:r>
            <w:r w:rsidRPr="00D23EA5">
              <w:rPr>
                <w:rFonts w:hint="eastAsia"/>
                <w:color w:val="000000" w:themeColor="text1"/>
                <w:kern w:val="0"/>
                <w:sz w:val="26"/>
                <w:szCs w:val="26"/>
              </w:rPr>
              <w:t>(102</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54C94FF9" w14:textId="77777777" w:rsidR="00AE375C" w:rsidRPr="00D23EA5" w:rsidRDefault="00AE375C" w:rsidP="001F7D7C">
            <w:pPr>
              <w:widowControl/>
              <w:ind w:leftChars="-38" w:left="-106"/>
              <w:jc w:val="center"/>
              <w:rPr>
                <w:strike/>
                <w:color w:val="000000" w:themeColor="text1"/>
                <w:kern w:val="0"/>
                <w:sz w:val="26"/>
                <w:szCs w:val="26"/>
              </w:rPr>
            </w:pPr>
            <w:r w:rsidRPr="00D23EA5">
              <w:rPr>
                <w:rFonts w:hint="eastAsia"/>
                <w:color w:val="000000" w:themeColor="text1"/>
                <w:kern w:val="0"/>
                <w:sz w:val="26"/>
                <w:szCs w:val="26"/>
              </w:rPr>
              <w:t>路由器</w:t>
            </w:r>
          </w:p>
        </w:tc>
        <w:tc>
          <w:tcPr>
            <w:tcW w:w="1843" w:type="dxa"/>
            <w:shd w:val="clear" w:color="auto" w:fill="auto"/>
            <w:vAlign w:val="center"/>
          </w:tcPr>
          <w:p w14:paraId="4A0DDFEB"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4982786A" w14:textId="77777777" w:rsidTr="001F7D7C">
        <w:trPr>
          <w:trHeight w:val="47"/>
        </w:trPr>
        <w:tc>
          <w:tcPr>
            <w:tcW w:w="673" w:type="dxa"/>
            <w:shd w:val="clear" w:color="auto" w:fill="auto"/>
            <w:vAlign w:val="center"/>
          </w:tcPr>
          <w:p w14:paraId="626CE3B8" w14:textId="77777777" w:rsidR="00AE375C" w:rsidRPr="00D23EA5" w:rsidRDefault="00AE375C" w:rsidP="006C1794">
            <w:pPr>
              <w:ind w:leftChars="-51" w:left="-143" w:rightChars="-21" w:right="-59"/>
              <w:jc w:val="center"/>
              <w:rPr>
                <w:color w:val="000000" w:themeColor="text1"/>
                <w:sz w:val="26"/>
                <w:szCs w:val="26"/>
              </w:rPr>
            </w:pPr>
            <w:r>
              <w:rPr>
                <w:rFonts w:hint="eastAsia"/>
                <w:color w:val="000000" w:themeColor="text1"/>
                <w:sz w:val="26"/>
                <w:szCs w:val="26"/>
              </w:rPr>
              <w:t>16</w:t>
            </w:r>
          </w:p>
        </w:tc>
        <w:tc>
          <w:tcPr>
            <w:tcW w:w="1417" w:type="dxa"/>
            <w:shd w:val="clear" w:color="auto" w:fill="auto"/>
          </w:tcPr>
          <w:p w14:paraId="0668E52F"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A</w:t>
            </w:r>
          </w:p>
        </w:tc>
        <w:tc>
          <w:tcPr>
            <w:tcW w:w="3969" w:type="dxa"/>
            <w:shd w:val="clear" w:color="auto" w:fill="auto"/>
            <w:vAlign w:val="center"/>
          </w:tcPr>
          <w:p w14:paraId="012CFFAA"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Cisco 2900</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3658CA17" w14:textId="77777777" w:rsidR="00AE375C" w:rsidRPr="00D23EA5" w:rsidRDefault="00AE375C" w:rsidP="001F7D7C">
            <w:pPr>
              <w:widowControl/>
              <w:ind w:leftChars="-38" w:left="-106"/>
              <w:jc w:val="center"/>
              <w:rPr>
                <w:strike/>
                <w:color w:val="000000" w:themeColor="text1"/>
                <w:kern w:val="0"/>
                <w:sz w:val="26"/>
                <w:szCs w:val="26"/>
              </w:rPr>
            </w:pPr>
            <w:r w:rsidRPr="00D23EA5">
              <w:rPr>
                <w:rFonts w:hint="eastAsia"/>
                <w:color w:val="000000" w:themeColor="text1"/>
                <w:kern w:val="0"/>
                <w:sz w:val="26"/>
                <w:szCs w:val="26"/>
              </w:rPr>
              <w:t>路由器</w:t>
            </w:r>
          </w:p>
        </w:tc>
        <w:tc>
          <w:tcPr>
            <w:tcW w:w="1843" w:type="dxa"/>
            <w:shd w:val="clear" w:color="auto" w:fill="auto"/>
            <w:vAlign w:val="center"/>
          </w:tcPr>
          <w:p w14:paraId="074DAA14"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7619965E" w14:textId="77777777" w:rsidTr="001F7D7C">
        <w:trPr>
          <w:trHeight w:val="47"/>
        </w:trPr>
        <w:tc>
          <w:tcPr>
            <w:tcW w:w="673" w:type="dxa"/>
            <w:shd w:val="clear" w:color="auto" w:fill="auto"/>
            <w:vAlign w:val="center"/>
          </w:tcPr>
          <w:p w14:paraId="2D52485C" w14:textId="77777777" w:rsidR="00AE375C" w:rsidRPr="00D23EA5" w:rsidRDefault="00AE375C" w:rsidP="006C1794">
            <w:pPr>
              <w:ind w:leftChars="-51" w:left="-143" w:rightChars="-21" w:right="-59"/>
              <w:jc w:val="center"/>
              <w:rPr>
                <w:color w:val="000000" w:themeColor="text1"/>
                <w:sz w:val="26"/>
                <w:szCs w:val="26"/>
              </w:rPr>
            </w:pPr>
            <w:r>
              <w:rPr>
                <w:rFonts w:hint="eastAsia"/>
                <w:color w:val="000000" w:themeColor="text1"/>
                <w:sz w:val="26"/>
                <w:szCs w:val="26"/>
              </w:rPr>
              <w:t>17</w:t>
            </w:r>
          </w:p>
        </w:tc>
        <w:tc>
          <w:tcPr>
            <w:tcW w:w="1417" w:type="dxa"/>
            <w:shd w:val="clear" w:color="auto" w:fill="auto"/>
            <w:vAlign w:val="center"/>
          </w:tcPr>
          <w:p w14:paraId="48AEC0B2"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A</w:t>
            </w:r>
          </w:p>
        </w:tc>
        <w:tc>
          <w:tcPr>
            <w:tcW w:w="3969" w:type="dxa"/>
            <w:shd w:val="clear" w:color="auto" w:fill="auto"/>
            <w:vAlign w:val="center"/>
          </w:tcPr>
          <w:p w14:paraId="73234D3E" w14:textId="77777777" w:rsidR="00AE375C" w:rsidRPr="00D23EA5" w:rsidRDefault="00AE375C" w:rsidP="001F7D7C">
            <w:pPr>
              <w:widowControl/>
              <w:jc w:val="center"/>
              <w:rPr>
                <w:color w:val="000000" w:themeColor="text1"/>
                <w:kern w:val="0"/>
                <w:sz w:val="26"/>
                <w:szCs w:val="26"/>
              </w:rPr>
            </w:pPr>
            <w:proofErr w:type="spellStart"/>
            <w:r w:rsidRPr="00D23EA5">
              <w:rPr>
                <w:color w:val="000000" w:themeColor="text1"/>
                <w:kern w:val="0"/>
                <w:sz w:val="26"/>
                <w:szCs w:val="26"/>
              </w:rPr>
              <w:t>Jupier</w:t>
            </w:r>
            <w:proofErr w:type="spellEnd"/>
            <w:r w:rsidRPr="00D23EA5">
              <w:rPr>
                <w:color w:val="000000" w:themeColor="text1"/>
                <w:kern w:val="0"/>
                <w:sz w:val="26"/>
                <w:szCs w:val="26"/>
              </w:rPr>
              <w:t xml:space="preserve"> SRX300(107</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2C5748E6" w14:textId="77777777" w:rsidR="00AE375C" w:rsidRPr="00D23EA5" w:rsidRDefault="00AE375C" w:rsidP="001F7D7C">
            <w:pPr>
              <w:widowControl/>
              <w:ind w:leftChars="-38" w:left="-106"/>
              <w:jc w:val="center"/>
              <w:rPr>
                <w:color w:val="000000" w:themeColor="text1"/>
                <w:kern w:val="0"/>
                <w:sz w:val="26"/>
                <w:szCs w:val="26"/>
              </w:rPr>
            </w:pPr>
            <w:r w:rsidRPr="00D23EA5">
              <w:rPr>
                <w:color w:val="000000" w:themeColor="text1"/>
                <w:kern w:val="0"/>
                <w:sz w:val="26"/>
                <w:szCs w:val="26"/>
              </w:rPr>
              <w:t>路由器</w:t>
            </w:r>
            <w:r w:rsidRPr="00D23EA5">
              <w:rPr>
                <w:color w:val="000000" w:themeColor="text1"/>
                <w:kern w:val="0"/>
                <w:sz w:val="26"/>
                <w:szCs w:val="26"/>
              </w:rPr>
              <w:t>(</w:t>
            </w:r>
            <w:r w:rsidRPr="00D23EA5">
              <w:rPr>
                <w:color w:val="000000" w:themeColor="text1"/>
                <w:kern w:val="0"/>
                <w:sz w:val="26"/>
                <w:szCs w:val="26"/>
              </w:rPr>
              <w:t>國發基金</w:t>
            </w:r>
            <w:r w:rsidRPr="00D23EA5">
              <w:rPr>
                <w:color w:val="000000" w:themeColor="text1"/>
                <w:kern w:val="0"/>
                <w:sz w:val="26"/>
                <w:szCs w:val="26"/>
              </w:rPr>
              <w:t>)</w:t>
            </w:r>
          </w:p>
        </w:tc>
        <w:tc>
          <w:tcPr>
            <w:tcW w:w="1843" w:type="dxa"/>
            <w:shd w:val="clear" w:color="auto" w:fill="auto"/>
            <w:vAlign w:val="center"/>
          </w:tcPr>
          <w:p w14:paraId="2B945F52"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C3244C" w:rsidRPr="002936D4" w14:paraId="1B6613D3" w14:textId="77777777" w:rsidTr="001F7D7C">
        <w:trPr>
          <w:trHeight w:val="47"/>
        </w:trPr>
        <w:tc>
          <w:tcPr>
            <w:tcW w:w="673" w:type="dxa"/>
            <w:shd w:val="clear" w:color="auto" w:fill="auto"/>
            <w:vAlign w:val="center"/>
          </w:tcPr>
          <w:p w14:paraId="4EAA7C39" w14:textId="77777777" w:rsidR="00C3244C" w:rsidRDefault="00C107FD" w:rsidP="006C1794">
            <w:pPr>
              <w:ind w:leftChars="-51" w:left="-143" w:rightChars="-21" w:right="-59"/>
              <w:jc w:val="center"/>
              <w:rPr>
                <w:color w:val="000000" w:themeColor="text1"/>
                <w:sz w:val="26"/>
                <w:szCs w:val="26"/>
              </w:rPr>
            </w:pPr>
            <w:r>
              <w:rPr>
                <w:rFonts w:hint="eastAsia"/>
                <w:color w:val="000000" w:themeColor="text1"/>
                <w:sz w:val="26"/>
                <w:szCs w:val="26"/>
              </w:rPr>
              <w:t>18</w:t>
            </w:r>
          </w:p>
        </w:tc>
        <w:tc>
          <w:tcPr>
            <w:tcW w:w="1417" w:type="dxa"/>
            <w:shd w:val="clear" w:color="auto" w:fill="auto"/>
          </w:tcPr>
          <w:p w14:paraId="7D6C7C15" w14:textId="77777777" w:rsidR="00C3244C" w:rsidRPr="00D23EA5" w:rsidRDefault="00C3244C" w:rsidP="00C3244C">
            <w:pPr>
              <w:widowControl/>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A01</w:t>
            </w:r>
          </w:p>
        </w:tc>
        <w:tc>
          <w:tcPr>
            <w:tcW w:w="3969" w:type="dxa"/>
            <w:shd w:val="clear" w:color="auto" w:fill="auto"/>
            <w:vAlign w:val="center"/>
          </w:tcPr>
          <w:p w14:paraId="45E1289D" w14:textId="77777777" w:rsidR="00C3244C" w:rsidRPr="00D23EA5" w:rsidRDefault="00C3244C" w:rsidP="00C107FD">
            <w:pPr>
              <w:widowControl/>
              <w:jc w:val="center"/>
              <w:rPr>
                <w:color w:val="000000" w:themeColor="text1"/>
                <w:kern w:val="0"/>
                <w:sz w:val="26"/>
                <w:szCs w:val="26"/>
              </w:rPr>
            </w:pPr>
            <w:r w:rsidRPr="00D23EA5">
              <w:rPr>
                <w:color w:val="000000" w:themeColor="text1"/>
                <w:kern w:val="0"/>
                <w:sz w:val="26"/>
                <w:szCs w:val="26"/>
              </w:rPr>
              <w:t>HP DL380 G9</w:t>
            </w:r>
            <w:r w:rsidRPr="00D23EA5">
              <w:rPr>
                <w:rFonts w:hint="eastAsia"/>
                <w:color w:val="000000" w:themeColor="text1"/>
                <w:kern w:val="0"/>
                <w:sz w:val="26"/>
                <w:szCs w:val="26"/>
              </w:rPr>
              <w:t>(10</w:t>
            </w:r>
            <w:r>
              <w:rPr>
                <w:rFonts w:hint="eastAsia"/>
                <w:color w:val="000000" w:themeColor="text1"/>
                <w:kern w:val="0"/>
                <w:sz w:val="26"/>
                <w:szCs w:val="26"/>
              </w:rPr>
              <w:t>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69DFF9F5" w14:textId="77777777" w:rsidR="00C3244C" w:rsidRPr="00D23EA5" w:rsidRDefault="00C3244C" w:rsidP="00C3244C">
            <w:pPr>
              <w:jc w:val="center"/>
              <w:rPr>
                <w:color w:val="000000" w:themeColor="text1"/>
              </w:rPr>
            </w:pPr>
            <w:r w:rsidRPr="00D23EA5">
              <w:rPr>
                <w:rFonts w:hint="eastAsia"/>
                <w:color w:val="000000" w:themeColor="text1"/>
                <w:kern w:val="0"/>
                <w:sz w:val="26"/>
                <w:szCs w:val="26"/>
              </w:rPr>
              <w:t>EXSI</w:t>
            </w:r>
            <w:r w:rsidRPr="00D23EA5">
              <w:rPr>
                <w:rFonts w:hint="eastAsia"/>
                <w:color w:val="000000" w:themeColor="text1"/>
                <w:kern w:val="0"/>
                <w:sz w:val="26"/>
                <w:szCs w:val="26"/>
              </w:rPr>
              <w:t>伺服器</w:t>
            </w:r>
          </w:p>
        </w:tc>
        <w:tc>
          <w:tcPr>
            <w:tcW w:w="1843" w:type="dxa"/>
            <w:shd w:val="clear" w:color="auto" w:fill="auto"/>
            <w:vAlign w:val="center"/>
          </w:tcPr>
          <w:p w14:paraId="50850D8F" w14:textId="77777777" w:rsidR="00C3244C" w:rsidRPr="00D23EA5" w:rsidRDefault="00C3244C" w:rsidP="00C3244C">
            <w:pPr>
              <w:widowControl/>
              <w:jc w:val="center"/>
              <w:rPr>
                <w:color w:val="000000" w:themeColor="text1"/>
                <w:kern w:val="0"/>
                <w:sz w:val="26"/>
                <w:szCs w:val="26"/>
              </w:rPr>
            </w:pPr>
            <w:r w:rsidRPr="00D23EA5">
              <w:rPr>
                <w:color w:val="000000" w:themeColor="text1"/>
                <w:kern w:val="0"/>
                <w:sz w:val="26"/>
                <w:szCs w:val="26"/>
              </w:rPr>
              <w:t>無保固</w:t>
            </w:r>
          </w:p>
        </w:tc>
      </w:tr>
      <w:tr w:rsidR="00C3244C" w:rsidRPr="002936D4" w14:paraId="38F8C313" w14:textId="77777777" w:rsidTr="001F7D7C">
        <w:trPr>
          <w:trHeight w:val="47"/>
        </w:trPr>
        <w:tc>
          <w:tcPr>
            <w:tcW w:w="673" w:type="dxa"/>
            <w:shd w:val="clear" w:color="auto" w:fill="auto"/>
            <w:vAlign w:val="center"/>
          </w:tcPr>
          <w:p w14:paraId="36133635" w14:textId="77777777" w:rsidR="00C3244C" w:rsidRDefault="00C107FD" w:rsidP="006C1794">
            <w:pPr>
              <w:ind w:leftChars="-51" w:left="-143" w:rightChars="-21" w:right="-59"/>
              <w:jc w:val="center"/>
              <w:rPr>
                <w:color w:val="000000" w:themeColor="text1"/>
                <w:sz w:val="26"/>
                <w:szCs w:val="26"/>
              </w:rPr>
            </w:pPr>
            <w:r>
              <w:rPr>
                <w:rFonts w:hint="eastAsia"/>
                <w:color w:val="000000" w:themeColor="text1"/>
                <w:sz w:val="26"/>
                <w:szCs w:val="26"/>
              </w:rPr>
              <w:t>19</w:t>
            </w:r>
          </w:p>
        </w:tc>
        <w:tc>
          <w:tcPr>
            <w:tcW w:w="1417" w:type="dxa"/>
            <w:shd w:val="clear" w:color="auto" w:fill="auto"/>
          </w:tcPr>
          <w:p w14:paraId="1A135DB5" w14:textId="77777777" w:rsidR="00C3244C" w:rsidRPr="00D23EA5" w:rsidRDefault="00C3244C" w:rsidP="00C3244C">
            <w:pPr>
              <w:widowControl/>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A01</w:t>
            </w:r>
          </w:p>
        </w:tc>
        <w:tc>
          <w:tcPr>
            <w:tcW w:w="3969" w:type="dxa"/>
            <w:shd w:val="clear" w:color="auto" w:fill="auto"/>
            <w:vAlign w:val="center"/>
          </w:tcPr>
          <w:p w14:paraId="73FEA30C" w14:textId="77777777" w:rsidR="00C3244C" w:rsidRPr="00D23EA5" w:rsidRDefault="00C3244C" w:rsidP="00C107FD">
            <w:pPr>
              <w:widowControl/>
              <w:jc w:val="center"/>
              <w:rPr>
                <w:color w:val="000000" w:themeColor="text1"/>
                <w:kern w:val="0"/>
                <w:sz w:val="26"/>
                <w:szCs w:val="26"/>
              </w:rPr>
            </w:pPr>
            <w:r w:rsidRPr="00D23EA5">
              <w:rPr>
                <w:color w:val="000000" w:themeColor="text1"/>
                <w:kern w:val="0"/>
                <w:sz w:val="26"/>
                <w:szCs w:val="26"/>
              </w:rPr>
              <w:t>HP DL380 G</w:t>
            </w:r>
            <w:r>
              <w:rPr>
                <w:rFonts w:hint="eastAsia"/>
                <w:color w:val="000000" w:themeColor="text1"/>
                <w:kern w:val="0"/>
                <w:sz w:val="26"/>
                <w:szCs w:val="26"/>
              </w:rPr>
              <w:t>10</w:t>
            </w:r>
            <w:r w:rsidRPr="00D23EA5">
              <w:rPr>
                <w:rFonts w:hint="eastAsia"/>
                <w:color w:val="000000" w:themeColor="text1"/>
                <w:kern w:val="0"/>
                <w:sz w:val="26"/>
                <w:szCs w:val="26"/>
              </w:rPr>
              <w:t>(10</w:t>
            </w:r>
            <w:r>
              <w:rPr>
                <w:rFonts w:hint="eastAsia"/>
                <w:color w:val="000000" w:themeColor="text1"/>
                <w:kern w:val="0"/>
                <w:sz w:val="26"/>
                <w:szCs w:val="26"/>
              </w:rPr>
              <w:t>9</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AC1E957" w14:textId="77777777" w:rsidR="00C3244C" w:rsidRPr="00D23EA5" w:rsidRDefault="00C3244C" w:rsidP="00C3244C">
            <w:pPr>
              <w:jc w:val="center"/>
              <w:rPr>
                <w:color w:val="000000" w:themeColor="text1"/>
                <w:kern w:val="0"/>
                <w:sz w:val="26"/>
                <w:szCs w:val="26"/>
              </w:rPr>
            </w:pPr>
            <w:r w:rsidRPr="00D23EA5">
              <w:rPr>
                <w:rFonts w:hint="eastAsia"/>
                <w:color w:val="000000" w:themeColor="text1"/>
                <w:kern w:val="0"/>
                <w:sz w:val="26"/>
                <w:szCs w:val="26"/>
              </w:rPr>
              <w:t>EXSI</w:t>
            </w:r>
            <w:r w:rsidRPr="00D23EA5">
              <w:rPr>
                <w:rFonts w:hint="eastAsia"/>
                <w:color w:val="000000" w:themeColor="text1"/>
                <w:kern w:val="0"/>
                <w:sz w:val="26"/>
                <w:szCs w:val="26"/>
              </w:rPr>
              <w:t>伺服器</w:t>
            </w:r>
          </w:p>
        </w:tc>
        <w:tc>
          <w:tcPr>
            <w:tcW w:w="1843" w:type="dxa"/>
            <w:shd w:val="clear" w:color="auto" w:fill="auto"/>
            <w:vAlign w:val="center"/>
          </w:tcPr>
          <w:p w14:paraId="4C216A53" w14:textId="77777777" w:rsidR="00C3244C" w:rsidRPr="00D23EA5" w:rsidRDefault="00C3244C" w:rsidP="00C3244C">
            <w:pPr>
              <w:widowControl/>
              <w:jc w:val="center"/>
              <w:rPr>
                <w:color w:val="000000" w:themeColor="text1"/>
                <w:kern w:val="0"/>
                <w:sz w:val="26"/>
                <w:szCs w:val="26"/>
              </w:rPr>
            </w:pPr>
            <w:r w:rsidRPr="00D31CB7">
              <w:rPr>
                <w:color w:val="000000" w:themeColor="text1"/>
                <w:kern w:val="0"/>
                <w:sz w:val="26"/>
                <w:szCs w:val="26"/>
              </w:rPr>
              <w:t>112</w:t>
            </w:r>
            <w:r>
              <w:rPr>
                <w:rFonts w:hint="eastAsia"/>
                <w:color w:val="000000" w:themeColor="text1"/>
                <w:kern w:val="0"/>
                <w:sz w:val="26"/>
                <w:szCs w:val="26"/>
              </w:rPr>
              <w:t>.</w:t>
            </w:r>
            <w:r w:rsidRPr="00D31CB7">
              <w:rPr>
                <w:color w:val="000000" w:themeColor="text1"/>
                <w:kern w:val="0"/>
                <w:sz w:val="26"/>
                <w:szCs w:val="26"/>
              </w:rPr>
              <w:t>12</w:t>
            </w:r>
            <w:r>
              <w:rPr>
                <w:rFonts w:hint="eastAsia"/>
                <w:color w:val="000000" w:themeColor="text1"/>
                <w:kern w:val="0"/>
                <w:sz w:val="26"/>
                <w:szCs w:val="26"/>
              </w:rPr>
              <w:t>.</w:t>
            </w:r>
            <w:r w:rsidRPr="00D31CB7">
              <w:rPr>
                <w:color w:val="000000" w:themeColor="text1"/>
                <w:kern w:val="0"/>
                <w:sz w:val="26"/>
                <w:szCs w:val="26"/>
              </w:rPr>
              <w:t>17</w:t>
            </w:r>
          </w:p>
        </w:tc>
      </w:tr>
      <w:tr w:rsidR="00C3244C" w:rsidRPr="002936D4" w14:paraId="0E2E01C0" w14:textId="77777777" w:rsidTr="001F7D7C">
        <w:trPr>
          <w:trHeight w:val="47"/>
        </w:trPr>
        <w:tc>
          <w:tcPr>
            <w:tcW w:w="673" w:type="dxa"/>
            <w:shd w:val="clear" w:color="auto" w:fill="auto"/>
            <w:vAlign w:val="center"/>
          </w:tcPr>
          <w:p w14:paraId="3A609056" w14:textId="77777777" w:rsidR="00C3244C" w:rsidRPr="00D23EA5" w:rsidRDefault="00C107FD" w:rsidP="006C1794">
            <w:pPr>
              <w:ind w:leftChars="-51" w:left="-143" w:rightChars="-21" w:right="-59"/>
              <w:jc w:val="center"/>
              <w:rPr>
                <w:color w:val="000000" w:themeColor="text1"/>
                <w:sz w:val="26"/>
                <w:szCs w:val="26"/>
              </w:rPr>
            </w:pPr>
            <w:r>
              <w:rPr>
                <w:color w:val="000000" w:themeColor="text1"/>
                <w:sz w:val="26"/>
                <w:szCs w:val="26"/>
              </w:rPr>
              <w:t>20</w:t>
            </w:r>
          </w:p>
        </w:tc>
        <w:tc>
          <w:tcPr>
            <w:tcW w:w="1417" w:type="dxa"/>
            <w:shd w:val="clear" w:color="auto" w:fill="auto"/>
          </w:tcPr>
          <w:p w14:paraId="258E0451" w14:textId="77777777" w:rsidR="00C3244C" w:rsidRPr="00D23EA5" w:rsidRDefault="00C3244C" w:rsidP="00C3244C">
            <w:pPr>
              <w:widowControl/>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A01</w:t>
            </w:r>
          </w:p>
        </w:tc>
        <w:tc>
          <w:tcPr>
            <w:tcW w:w="3969" w:type="dxa"/>
            <w:shd w:val="clear" w:color="auto" w:fill="auto"/>
            <w:vAlign w:val="center"/>
          </w:tcPr>
          <w:p w14:paraId="54485F6E" w14:textId="77777777" w:rsidR="00C3244C" w:rsidRPr="00D23EA5" w:rsidRDefault="00C3244C" w:rsidP="00C107FD">
            <w:pPr>
              <w:widowControl/>
              <w:jc w:val="center"/>
              <w:rPr>
                <w:color w:val="000000" w:themeColor="text1"/>
                <w:kern w:val="0"/>
                <w:sz w:val="26"/>
                <w:szCs w:val="26"/>
              </w:rPr>
            </w:pPr>
            <w:r w:rsidRPr="00D23EA5">
              <w:rPr>
                <w:color w:val="000000" w:themeColor="text1"/>
                <w:kern w:val="0"/>
                <w:sz w:val="26"/>
                <w:szCs w:val="26"/>
              </w:rPr>
              <w:t>HP DL380 G</w:t>
            </w:r>
            <w:r>
              <w:rPr>
                <w:rFonts w:hint="eastAsia"/>
                <w:color w:val="000000" w:themeColor="text1"/>
                <w:kern w:val="0"/>
                <w:sz w:val="26"/>
                <w:szCs w:val="26"/>
              </w:rPr>
              <w:t>10</w:t>
            </w:r>
            <w:r w:rsidRPr="00D23EA5">
              <w:rPr>
                <w:rFonts w:hint="eastAsia"/>
                <w:color w:val="000000" w:themeColor="text1"/>
                <w:kern w:val="0"/>
                <w:sz w:val="26"/>
                <w:szCs w:val="26"/>
              </w:rPr>
              <w:t>(1</w:t>
            </w:r>
            <w:r>
              <w:rPr>
                <w:rFonts w:hint="eastAsia"/>
                <w:color w:val="000000" w:themeColor="text1"/>
                <w:kern w:val="0"/>
                <w:sz w:val="26"/>
                <w:szCs w:val="26"/>
              </w:rPr>
              <w:t>10</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7781EE27" w14:textId="77777777" w:rsidR="00C3244C" w:rsidRPr="00D23EA5" w:rsidRDefault="00C3244C" w:rsidP="00C3244C">
            <w:pPr>
              <w:jc w:val="center"/>
              <w:rPr>
                <w:color w:val="000000" w:themeColor="text1"/>
                <w:kern w:val="0"/>
                <w:sz w:val="26"/>
                <w:szCs w:val="26"/>
              </w:rPr>
            </w:pPr>
            <w:r w:rsidRPr="00D23EA5">
              <w:rPr>
                <w:rFonts w:hint="eastAsia"/>
                <w:color w:val="000000" w:themeColor="text1"/>
                <w:kern w:val="0"/>
                <w:sz w:val="26"/>
                <w:szCs w:val="26"/>
              </w:rPr>
              <w:t>EXSI</w:t>
            </w:r>
            <w:r w:rsidRPr="00D23EA5">
              <w:rPr>
                <w:rFonts w:hint="eastAsia"/>
                <w:color w:val="000000" w:themeColor="text1"/>
                <w:kern w:val="0"/>
                <w:sz w:val="26"/>
                <w:szCs w:val="26"/>
              </w:rPr>
              <w:t>伺服器</w:t>
            </w:r>
          </w:p>
        </w:tc>
        <w:tc>
          <w:tcPr>
            <w:tcW w:w="1843" w:type="dxa"/>
            <w:shd w:val="clear" w:color="auto" w:fill="auto"/>
            <w:vAlign w:val="center"/>
          </w:tcPr>
          <w:p w14:paraId="4E9A3D49" w14:textId="77777777" w:rsidR="00C3244C" w:rsidRPr="00D23EA5" w:rsidRDefault="00C3244C" w:rsidP="00C3244C">
            <w:pPr>
              <w:widowControl/>
              <w:jc w:val="center"/>
              <w:rPr>
                <w:color w:val="000000" w:themeColor="text1"/>
                <w:kern w:val="0"/>
                <w:sz w:val="26"/>
                <w:szCs w:val="26"/>
              </w:rPr>
            </w:pPr>
            <w:r w:rsidRPr="00D31CB7">
              <w:rPr>
                <w:color w:val="000000" w:themeColor="text1"/>
                <w:kern w:val="0"/>
                <w:sz w:val="26"/>
                <w:szCs w:val="26"/>
              </w:rPr>
              <w:t>113</w:t>
            </w:r>
            <w:r>
              <w:rPr>
                <w:rFonts w:hint="eastAsia"/>
                <w:color w:val="000000" w:themeColor="text1"/>
                <w:kern w:val="0"/>
                <w:sz w:val="26"/>
                <w:szCs w:val="26"/>
              </w:rPr>
              <w:t>.0</w:t>
            </w:r>
            <w:r w:rsidRPr="00D31CB7">
              <w:rPr>
                <w:color w:val="000000" w:themeColor="text1"/>
                <w:kern w:val="0"/>
                <w:sz w:val="26"/>
                <w:szCs w:val="26"/>
              </w:rPr>
              <w:t>5</w:t>
            </w:r>
            <w:r>
              <w:rPr>
                <w:rFonts w:hint="eastAsia"/>
                <w:color w:val="000000" w:themeColor="text1"/>
                <w:kern w:val="0"/>
                <w:sz w:val="26"/>
                <w:szCs w:val="26"/>
              </w:rPr>
              <w:t>.</w:t>
            </w:r>
            <w:r>
              <w:rPr>
                <w:color w:val="000000" w:themeColor="text1"/>
                <w:kern w:val="0"/>
                <w:sz w:val="26"/>
                <w:szCs w:val="26"/>
              </w:rPr>
              <w:t>24</w:t>
            </w:r>
          </w:p>
        </w:tc>
      </w:tr>
      <w:tr w:rsidR="00C3244C" w:rsidRPr="002936D4" w14:paraId="7266A9E2" w14:textId="77777777" w:rsidTr="001F7D7C">
        <w:trPr>
          <w:trHeight w:val="47"/>
        </w:trPr>
        <w:tc>
          <w:tcPr>
            <w:tcW w:w="673" w:type="dxa"/>
            <w:shd w:val="clear" w:color="auto" w:fill="auto"/>
            <w:vAlign w:val="center"/>
          </w:tcPr>
          <w:p w14:paraId="1605C944" w14:textId="77777777" w:rsidR="00C3244C" w:rsidRPr="00D23EA5" w:rsidRDefault="00C107FD" w:rsidP="006C1794">
            <w:pPr>
              <w:ind w:leftChars="-51" w:left="-143" w:rightChars="-21" w:right="-59"/>
              <w:jc w:val="center"/>
              <w:rPr>
                <w:color w:val="000000" w:themeColor="text1"/>
                <w:sz w:val="26"/>
                <w:szCs w:val="26"/>
              </w:rPr>
            </w:pPr>
            <w:r>
              <w:rPr>
                <w:color w:val="000000" w:themeColor="text1"/>
                <w:sz w:val="26"/>
                <w:szCs w:val="26"/>
              </w:rPr>
              <w:t>21</w:t>
            </w:r>
          </w:p>
        </w:tc>
        <w:tc>
          <w:tcPr>
            <w:tcW w:w="1417" w:type="dxa"/>
            <w:shd w:val="clear" w:color="auto" w:fill="auto"/>
          </w:tcPr>
          <w:p w14:paraId="7706F71D" w14:textId="77777777" w:rsidR="00C3244C" w:rsidRPr="001A535F" w:rsidRDefault="00C3244C" w:rsidP="00C3244C">
            <w:pPr>
              <w:widowControl/>
              <w:jc w:val="center"/>
              <w:rPr>
                <w:color w:val="000000" w:themeColor="text1"/>
                <w:kern w:val="0"/>
                <w:sz w:val="26"/>
                <w:szCs w:val="26"/>
              </w:rPr>
            </w:pPr>
            <w:r w:rsidRPr="001A535F">
              <w:rPr>
                <w:color w:val="000000" w:themeColor="text1"/>
                <w:kern w:val="0"/>
                <w:sz w:val="26"/>
                <w:szCs w:val="26"/>
              </w:rPr>
              <w:t>濟</w:t>
            </w:r>
            <w:r w:rsidRPr="001A535F">
              <w:rPr>
                <w:color w:val="000000" w:themeColor="text1"/>
                <w:kern w:val="0"/>
                <w:sz w:val="26"/>
                <w:szCs w:val="26"/>
              </w:rPr>
              <w:t>A01</w:t>
            </w:r>
          </w:p>
        </w:tc>
        <w:tc>
          <w:tcPr>
            <w:tcW w:w="3969" w:type="dxa"/>
            <w:shd w:val="clear" w:color="auto" w:fill="auto"/>
            <w:vAlign w:val="center"/>
          </w:tcPr>
          <w:p w14:paraId="61430354" w14:textId="77777777" w:rsidR="00C3244C" w:rsidRPr="001A535F" w:rsidRDefault="00C3244C" w:rsidP="00C107FD">
            <w:pPr>
              <w:widowControl/>
              <w:jc w:val="center"/>
              <w:rPr>
                <w:color w:val="000000" w:themeColor="text1"/>
                <w:kern w:val="0"/>
                <w:sz w:val="26"/>
                <w:szCs w:val="26"/>
              </w:rPr>
            </w:pPr>
            <w:r w:rsidRPr="001A535F">
              <w:rPr>
                <w:color w:val="000000" w:themeColor="text1"/>
                <w:kern w:val="0"/>
                <w:sz w:val="26"/>
                <w:szCs w:val="26"/>
              </w:rPr>
              <w:t>HP DL380 G9</w:t>
            </w:r>
            <w:r w:rsidRPr="001A535F">
              <w:rPr>
                <w:rFonts w:hint="eastAsia"/>
                <w:color w:val="000000" w:themeColor="text1"/>
                <w:kern w:val="0"/>
                <w:sz w:val="26"/>
                <w:szCs w:val="26"/>
              </w:rPr>
              <w:t>(106</w:t>
            </w:r>
            <w:r w:rsidRPr="001A535F">
              <w:rPr>
                <w:rFonts w:hint="eastAsia"/>
                <w:color w:val="000000" w:themeColor="text1"/>
                <w:kern w:val="0"/>
                <w:sz w:val="26"/>
                <w:szCs w:val="26"/>
              </w:rPr>
              <w:t>年</w:t>
            </w:r>
            <w:r w:rsidRPr="001A535F">
              <w:rPr>
                <w:rFonts w:hint="eastAsia"/>
                <w:color w:val="000000" w:themeColor="text1"/>
                <w:kern w:val="0"/>
                <w:sz w:val="26"/>
                <w:szCs w:val="26"/>
              </w:rPr>
              <w:t>)</w:t>
            </w:r>
          </w:p>
        </w:tc>
        <w:tc>
          <w:tcPr>
            <w:tcW w:w="2239" w:type="dxa"/>
            <w:shd w:val="clear" w:color="auto" w:fill="auto"/>
          </w:tcPr>
          <w:p w14:paraId="62E387A7" w14:textId="77777777" w:rsidR="00C3244C" w:rsidRPr="001A535F" w:rsidRDefault="00C3244C" w:rsidP="00C3244C">
            <w:pPr>
              <w:jc w:val="center"/>
              <w:rPr>
                <w:color w:val="000000" w:themeColor="text1"/>
              </w:rPr>
            </w:pPr>
            <w:r w:rsidRPr="001A535F">
              <w:rPr>
                <w:rFonts w:hint="eastAsia"/>
                <w:color w:val="000000" w:themeColor="text1"/>
                <w:kern w:val="0"/>
                <w:sz w:val="26"/>
                <w:szCs w:val="26"/>
              </w:rPr>
              <w:t>Veeam</w:t>
            </w:r>
            <w:r w:rsidRPr="001A535F">
              <w:rPr>
                <w:rFonts w:hint="eastAsia"/>
                <w:color w:val="000000" w:themeColor="text1"/>
                <w:kern w:val="0"/>
                <w:sz w:val="26"/>
                <w:szCs w:val="26"/>
              </w:rPr>
              <w:t>伺服器</w:t>
            </w:r>
          </w:p>
        </w:tc>
        <w:tc>
          <w:tcPr>
            <w:tcW w:w="1843" w:type="dxa"/>
            <w:shd w:val="clear" w:color="auto" w:fill="auto"/>
            <w:vAlign w:val="center"/>
          </w:tcPr>
          <w:p w14:paraId="4DD7FF36" w14:textId="77777777" w:rsidR="00C3244C" w:rsidRPr="001A535F" w:rsidRDefault="00C3244C" w:rsidP="00C3244C">
            <w:pPr>
              <w:widowControl/>
              <w:jc w:val="center"/>
              <w:rPr>
                <w:color w:val="000000" w:themeColor="text1"/>
                <w:kern w:val="0"/>
                <w:sz w:val="26"/>
                <w:szCs w:val="26"/>
              </w:rPr>
            </w:pPr>
            <w:r w:rsidRPr="001A535F">
              <w:rPr>
                <w:color w:val="000000" w:themeColor="text1"/>
                <w:kern w:val="0"/>
                <w:sz w:val="26"/>
                <w:szCs w:val="26"/>
              </w:rPr>
              <w:t>無保固</w:t>
            </w:r>
          </w:p>
        </w:tc>
      </w:tr>
      <w:tr w:rsidR="00C3244C" w:rsidRPr="002936D4" w14:paraId="0E6E43D9" w14:textId="77777777" w:rsidTr="001F7D7C">
        <w:trPr>
          <w:trHeight w:val="47"/>
        </w:trPr>
        <w:tc>
          <w:tcPr>
            <w:tcW w:w="673" w:type="dxa"/>
            <w:shd w:val="clear" w:color="auto" w:fill="auto"/>
            <w:vAlign w:val="center"/>
          </w:tcPr>
          <w:p w14:paraId="67903930" w14:textId="77777777" w:rsidR="00C3244C" w:rsidRPr="00D23EA5" w:rsidRDefault="00C107FD" w:rsidP="006C1794">
            <w:pPr>
              <w:ind w:leftChars="-51" w:left="-143" w:rightChars="-21" w:right="-59"/>
              <w:jc w:val="center"/>
              <w:rPr>
                <w:color w:val="000000" w:themeColor="text1"/>
                <w:sz w:val="26"/>
                <w:szCs w:val="26"/>
              </w:rPr>
            </w:pPr>
            <w:r>
              <w:rPr>
                <w:color w:val="000000" w:themeColor="text1"/>
                <w:sz w:val="26"/>
                <w:szCs w:val="26"/>
              </w:rPr>
              <w:t>22</w:t>
            </w:r>
          </w:p>
        </w:tc>
        <w:tc>
          <w:tcPr>
            <w:tcW w:w="1417" w:type="dxa"/>
            <w:shd w:val="clear" w:color="auto" w:fill="auto"/>
            <w:vAlign w:val="center"/>
          </w:tcPr>
          <w:p w14:paraId="22EECA78" w14:textId="77777777" w:rsidR="00C3244C" w:rsidRPr="001A535F" w:rsidRDefault="00C3244C" w:rsidP="00C3244C">
            <w:pPr>
              <w:widowControl/>
              <w:jc w:val="center"/>
              <w:rPr>
                <w:color w:val="000000" w:themeColor="text1"/>
                <w:kern w:val="0"/>
                <w:sz w:val="26"/>
                <w:szCs w:val="26"/>
              </w:rPr>
            </w:pPr>
            <w:r w:rsidRPr="001A535F">
              <w:rPr>
                <w:color w:val="000000" w:themeColor="text1"/>
                <w:kern w:val="0"/>
                <w:sz w:val="26"/>
                <w:szCs w:val="26"/>
              </w:rPr>
              <w:t>中興</w:t>
            </w:r>
            <w:r w:rsidRPr="001A535F">
              <w:rPr>
                <w:rFonts w:hint="eastAsia"/>
                <w:color w:val="000000" w:themeColor="text1"/>
                <w:kern w:val="0"/>
                <w:sz w:val="26"/>
                <w:szCs w:val="26"/>
              </w:rPr>
              <w:t>機房</w:t>
            </w:r>
          </w:p>
        </w:tc>
        <w:tc>
          <w:tcPr>
            <w:tcW w:w="3969" w:type="dxa"/>
            <w:shd w:val="clear" w:color="auto" w:fill="auto"/>
            <w:vAlign w:val="center"/>
          </w:tcPr>
          <w:p w14:paraId="3DDA23E0" w14:textId="77777777" w:rsidR="00C3244C" w:rsidRPr="001A535F" w:rsidRDefault="00C3244C" w:rsidP="00C107FD">
            <w:pPr>
              <w:widowControl/>
              <w:jc w:val="center"/>
              <w:rPr>
                <w:color w:val="000000" w:themeColor="text1"/>
                <w:kern w:val="0"/>
                <w:sz w:val="26"/>
                <w:szCs w:val="26"/>
              </w:rPr>
            </w:pPr>
            <w:r w:rsidRPr="001A535F">
              <w:rPr>
                <w:color w:val="000000" w:themeColor="text1"/>
                <w:kern w:val="0"/>
                <w:sz w:val="26"/>
                <w:szCs w:val="26"/>
              </w:rPr>
              <w:t>HP DL380 G</w:t>
            </w:r>
            <w:r w:rsidRPr="001A535F">
              <w:rPr>
                <w:rFonts w:hint="eastAsia"/>
                <w:color w:val="000000" w:themeColor="text1"/>
                <w:kern w:val="0"/>
                <w:sz w:val="26"/>
                <w:szCs w:val="26"/>
              </w:rPr>
              <w:t>10(110</w:t>
            </w:r>
            <w:r w:rsidRPr="001A535F">
              <w:rPr>
                <w:rFonts w:hint="eastAsia"/>
                <w:color w:val="000000" w:themeColor="text1"/>
                <w:kern w:val="0"/>
                <w:sz w:val="26"/>
                <w:szCs w:val="26"/>
              </w:rPr>
              <w:t>年</w:t>
            </w:r>
            <w:r w:rsidRPr="001A535F">
              <w:rPr>
                <w:rFonts w:hint="eastAsia"/>
                <w:color w:val="000000" w:themeColor="text1"/>
                <w:kern w:val="0"/>
                <w:sz w:val="26"/>
                <w:szCs w:val="26"/>
              </w:rPr>
              <w:t>)</w:t>
            </w:r>
          </w:p>
        </w:tc>
        <w:tc>
          <w:tcPr>
            <w:tcW w:w="2239" w:type="dxa"/>
            <w:shd w:val="clear" w:color="auto" w:fill="auto"/>
          </w:tcPr>
          <w:p w14:paraId="749F30BF" w14:textId="77777777" w:rsidR="00C3244C" w:rsidRPr="001A535F" w:rsidRDefault="00C3244C" w:rsidP="00C3244C">
            <w:pPr>
              <w:jc w:val="center"/>
              <w:rPr>
                <w:color w:val="000000" w:themeColor="text1"/>
                <w:sz w:val="26"/>
                <w:szCs w:val="26"/>
              </w:rPr>
            </w:pPr>
            <w:r w:rsidRPr="001A535F">
              <w:rPr>
                <w:rFonts w:hint="eastAsia"/>
                <w:color w:val="000000" w:themeColor="text1"/>
                <w:kern w:val="0"/>
                <w:sz w:val="26"/>
                <w:szCs w:val="26"/>
              </w:rPr>
              <w:t>EXSI</w:t>
            </w:r>
            <w:r w:rsidRPr="001A535F">
              <w:rPr>
                <w:rFonts w:hint="eastAsia"/>
                <w:color w:val="000000" w:themeColor="text1"/>
                <w:kern w:val="0"/>
                <w:sz w:val="26"/>
                <w:szCs w:val="26"/>
              </w:rPr>
              <w:t>伺服器</w:t>
            </w:r>
          </w:p>
        </w:tc>
        <w:tc>
          <w:tcPr>
            <w:tcW w:w="1843" w:type="dxa"/>
            <w:shd w:val="clear" w:color="auto" w:fill="auto"/>
            <w:vAlign w:val="center"/>
          </w:tcPr>
          <w:p w14:paraId="1A1E1091" w14:textId="77777777" w:rsidR="00C3244C" w:rsidRPr="00BC7022" w:rsidRDefault="00C3244C" w:rsidP="00C3244C">
            <w:pPr>
              <w:widowControl/>
              <w:jc w:val="center"/>
              <w:rPr>
                <w:color w:val="000000" w:themeColor="text1"/>
                <w:kern w:val="0"/>
                <w:sz w:val="26"/>
                <w:szCs w:val="26"/>
                <w:highlight w:val="yellow"/>
              </w:rPr>
            </w:pPr>
            <w:r w:rsidRPr="00D31CB7">
              <w:rPr>
                <w:color w:val="000000" w:themeColor="text1"/>
                <w:kern w:val="0"/>
                <w:sz w:val="26"/>
                <w:szCs w:val="26"/>
              </w:rPr>
              <w:t>113</w:t>
            </w:r>
            <w:r>
              <w:rPr>
                <w:rFonts w:hint="eastAsia"/>
                <w:color w:val="000000" w:themeColor="text1"/>
                <w:kern w:val="0"/>
                <w:sz w:val="26"/>
                <w:szCs w:val="26"/>
              </w:rPr>
              <w:t>.0</w:t>
            </w:r>
            <w:r w:rsidRPr="00D31CB7">
              <w:rPr>
                <w:color w:val="000000" w:themeColor="text1"/>
                <w:kern w:val="0"/>
                <w:sz w:val="26"/>
                <w:szCs w:val="26"/>
              </w:rPr>
              <w:t>5</w:t>
            </w:r>
            <w:r>
              <w:rPr>
                <w:rFonts w:hint="eastAsia"/>
                <w:color w:val="000000" w:themeColor="text1"/>
                <w:kern w:val="0"/>
                <w:sz w:val="26"/>
                <w:szCs w:val="26"/>
              </w:rPr>
              <w:t>.</w:t>
            </w:r>
            <w:r>
              <w:rPr>
                <w:color w:val="000000" w:themeColor="text1"/>
                <w:kern w:val="0"/>
                <w:sz w:val="26"/>
                <w:szCs w:val="26"/>
              </w:rPr>
              <w:t>24</w:t>
            </w:r>
          </w:p>
        </w:tc>
      </w:tr>
      <w:tr w:rsidR="00C3244C" w:rsidRPr="002936D4" w14:paraId="0F82D5CC" w14:textId="77777777" w:rsidTr="001F7D7C">
        <w:trPr>
          <w:trHeight w:val="47"/>
        </w:trPr>
        <w:tc>
          <w:tcPr>
            <w:tcW w:w="673" w:type="dxa"/>
            <w:shd w:val="clear" w:color="auto" w:fill="auto"/>
            <w:vAlign w:val="center"/>
          </w:tcPr>
          <w:p w14:paraId="372DA603" w14:textId="77777777" w:rsidR="00C3244C" w:rsidRPr="00D23EA5" w:rsidRDefault="00C107FD" w:rsidP="006C1794">
            <w:pPr>
              <w:ind w:leftChars="-51" w:left="-143" w:rightChars="-21" w:right="-59"/>
              <w:jc w:val="center"/>
              <w:rPr>
                <w:color w:val="000000" w:themeColor="text1"/>
                <w:sz w:val="26"/>
                <w:szCs w:val="26"/>
              </w:rPr>
            </w:pPr>
            <w:r>
              <w:rPr>
                <w:color w:val="000000" w:themeColor="text1"/>
                <w:sz w:val="26"/>
                <w:szCs w:val="26"/>
              </w:rPr>
              <w:t>23</w:t>
            </w:r>
          </w:p>
        </w:tc>
        <w:tc>
          <w:tcPr>
            <w:tcW w:w="1417" w:type="dxa"/>
            <w:shd w:val="clear" w:color="auto" w:fill="auto"/>
            <w:vAlign w:val="center"/>
          </w:tcPr>
          <w:p w14:paraId="6D46942F" w14:textId="77777777" w:rsidR="00C3244C" w:rsidRPr="00D23EA5" w:rsidRDefault="00C3244C" w:rsidP="00C3244C">
            <w:pPr>
              <w:widowControl/>
              <w:jc w:val="center"/>
              <w:rPr>
                <w:color w:val="000000" w:themeColor="text1"/>
                <w:kern w:val="0"/>
                <w:sz w:val="26"/>
                <w:szCs w:val="26"/>
              </w:rPr>
            </w:pPr>
            <w:r w:rsidRPr="00D23EA5">
              <w:rPr>
                <w:color w:val="000000" w:themeColor="text1"/>
                <w:kern w:val="0"/>
                <w:sz w:val="26"/>
                <w:szCs w:val="26"/>
              </w:rPr>
              <w:t>中興</w:t>
            </w:r>
            <w:r w:rsidRPr="00D23EA5">
              <w:rPr>
                <w:rFonts w:hint="eastAsia"/>
                <w:color w:val="000000" w:themeColor="text1"/>
                <w:kern w:val="0"/>
                <w:sz w:val="26"/>
                <w:szCs w:val="26"/>
              </w:rPr>
              <w:t>機房</w:t>
            </w:r>
          </w:p>
        </w:tc>
        <w:tc>
          <w:tcPr>
            <w:tcW w:w="3969" w:type="dxa"/>
            <w:shd w:val="clear" w:color="auto" w:fill="auto"/>
            <w:vAlign w:val="center"/>
          </w:tcPr>
          <w:p w14:paraId="47AFB9C6" w14:textId="77777777" w:rsidR="00C3244C" w:rsidRPr="00D23EA5" w:rsidRDefault="00C3244C" w:rsidP="00C107FD">
            <w:pPr>
              <w:widowControl/>
              <w:jc w:val="center"/>
              <w:rPr>
                <w:color w:val="000000" w:themeColor="text1"/>
                <w:kern w:val="0"/>
                <w:sz w:val="26"/>
                <w:szCs w:val="26"/>
              </w:rPr>
            </w:pPr>
            <w:r w:rsidRPr="00D23EA5">
              <w:rPr>
                <w:color w:val="000000" w:themeColor="text1"/>
                <w:kern w:val="0"/>
                <w:sz w:val="26"/>
                <w:szCs w:val="26"/>
              </w:rPr>
              <w:t>HP DL380 G9</w:t>
            </w:r>
            <w:r w:rsidRPr="00D23EA5">
              <w:rPr>
                <w:rFonts w:hint="eastAsia"/>
                <w:color w:val="000000" w:themeColor="text1"/>
                <w:kern w:val="0"/>
                <w:sz w:val="26"/>
                <w:szCs w:val="26"/>
              </w:rPr>
              <w:t>(107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3B76AD95" w14:textId="77777777" w:rsidR="00C3244C" w:rsidRPr="00D23EA5" w:rsidRDefault="00C3244C" w:rsidP="00C3244C">
            <w:pPr>
              <w:jc w:val="center"/>
              <w:rPr>
                <w:color w:val="000000" w:themeColor="text1"/>
                <w:sz w:val="26"/>
                <w:szCs w:val="26"/>
              </w:rPr>
            </w:pPr>
            <w:r w:rsidRPr="00D23EA5">
              <w:rPr>
                <w:rFonts w:hint="eastAsia"/>
                <w:color w:val="000000" w:themeColor="text1"/>
                <w:kern w:val="0"/>
                <w:sz w:val="26"/>
                <w:szCs w:val="26"/>
              </w:rPr>
              <w:t>EXSI</w:t>
            </w:r>
            <w:r w:rsidRPr="00D23EA5">
              <w:rPr>
                <w:rFonts w:hint="eastAsia"/>
                <w:color w:val="000000" w:themeColor="text1"/>
                <w:kern w:val="0"/>
                <w:sz w:val="26"/>
                <w:szCs w:val="26"/>
              </w:rPr>
              <w:t>伺服器</w:t>
            </w:r>
          </w:p>
        </w:tc>
        <w:tc>
          <w:tcPr>
            <w:tcW w:w="1843" w:type="dxa"/>
            <w:shd w:val="clear" w:color="auto" w:fill="auto"/>
            <w:vAlign w:val="center"/>
          </w:tcPr>
          <w:p w14:paraId="52EE0000" w14:textId="77777777" w:rsidR="00C3244C" w:rsidRPr="00D23EA5" w:rsidRDefault="00C3244C" w:rsidP="00C3244C">
            <w:pPr>
              <w:widowControl/>
              <w:jc w:val="center"/>
              <w:rPr>
                <w:color w:val="000000" w:themeColor="text1"/>
                <w:kern w:val="0"/>
                <w:sz w:val="26"/>
                <w:szCs w:val="26"/>
              </w:rPr>
            </w:pPr>
            <w:r w:rsidRPr="00D23EA5">
              <w:rPr>
                <w:color w:val="000000" w:themeColor="text1"/>
                <w:kern w:val="0"/>
                <w:sz w:val="26"/>
                <w:szCs w:val="26"/>
              </w:rPr>
              <w:t>無保固</w:t>
            </w:r>
          </w:p>
        </w:tc>
      </w:tr>
      <w:tr w:rsidR="00AE375C" w:rsidRPr="002936D4" w14:paraId="0AEB75E8" w14:textId="77777777" w:rsidTr="001F7D7C">
        <w:trPr>
          <w:trHeight w:val="47"/>
        </w:trPr>
        <w:tc>
          <w:tcPr>
            <w:tcW w:w="673" w:type="dxa"/>
            <w:shd w:val="clear" w:color="auto" w:fill="auto"/>
            <w:vAlign w:val="center"/>
          </w:tcPr>
          <w:p w14:paraId="2950A5C3"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24</w:t>
            </w:r>
          </w:p>
        </w:tc>
        <w:tc>
          <w:tcPr>
            <w:tcW w:w="1417" w:type="dxa"/>
            <w:shd w:val="clear" w:color="auto" w:fill="auto"/>
          </w:tcPr>
          <w:p w14:paraId="15F3FB97"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松江</w:t>
            </w:r>
            <w:r w:rsidRPr="00D23EA5">
              <w:rPr>
                <w:rFonts w:hint="eastAsia"/>
                <w:color w:val="000000" w:themeColor="text1"/>
                <w:kern w:val="0"/>
                <w:sz w:val="26"/>
                <w:szCs w:val="26"/>
              </w:rPr>
              <w:t>機房</w:t>
            </w:r>
          </w:p>
        </w:tc>
        <w:tc>
          <w:tcPr>
            <w:tcW w:w="3969" w:type="dxa"/>
            <w:shd w:val="clear" w:color="auto" w:fill="auto"/>
            <w:vAlign w:val="center"/>
          </w:tcPr>
          <w:p w14:paraId="4C0789D9"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HP DL380-G9</w:t>
            </w:r>
            <w:r w:rsidRPr="00D23EA5">
              <w:rPr>
                <w:rFonts w:hint="eastAsia"/>
                <w:color w:val="000000" w:themeColor="text1"/>
                <w:kern w:val="0"/>
                <w:sz w:val="26"/>
                <w:szCs w:val="26"/>
              </w:rPr>
              <w:t>(102</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58403A4C" w14:textId="77777777" w:rsidR="00AE375C" w:rsidRPr="00D23EA5" w:rsidRDefault="00AE375C" w:rsidP="001F7D7C">
            <w:pPr>
              <w:ind w:leftChars="-38" w:left="-106"/>
              <w:jc w:val="center"/>
              <w:rPr>
                <w:color w:val="000000" w:themeColor="text1"/>
                <w:sz w:val="26"/>
                <w:szCs w:val="26"/>
              </w:rPr>
            </w:pPr>
            <w:r w:rsidRPr="00D23EA5">
              <w:rPr>
                <w:rFonts w:hint="eastAsia"/>
                <w:color w:val="000000" w:themeColor="text1"/>
                <w:kern w:val="0"/>
                <w:sz w:val="26"/>
                <w:szCs w:val="26"/>
              </w:rPr>
              <w:t>Hyper-V</w:t>
            </w:r>
            <w:r w:rsidRPr="00D23EA5">
              <w:rPr>
                <w:rFonts w:hint="eastAsia"/>
                <w:color w:val="000000" w:themeColor="text1"/>
                <w:kern w:val="0"/>
                <w:sz w:val="26"/>
                <w:szCs w:val="26"/>
              </w:rPr>
              <w:t>伺服器</w:t>
            </w:r>
          </w:p>
        </w:tc>
        <w:tc>
          <w:tcPr>
            <w:tcW w:w="1843" w:type="dxa"/>
            <w:shd w:val="clear" w:color="auto" w:fill="auto"/>
            <w:vAlign w:val="center"/>
          </w:tcPr>
          <w:p w14:paraId="3309681A"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04E04A6A" w14:textId="77777777" w:rsidTr="001F7D7C">
        <w:trPr>
          <w:trHeight w:val="47"/>
        </w:trPr>
        <w:tc>
          <w:tcPr>
            <w:tcW w:w="673" w:type="dxa"/>
            <w:shd w:val="clear" w:color="auto" w:fill="auto"/>
            <w:vAlign w:val="center"/>
          </w:tcPr>
          <w:p w14:paraId="0616EB33"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25</w:t>
            </w:r>
          </w:p>
        </w:tc>
        <w:tc>
          <w:tcPr>
            <w:tcW w:w="1417" w:type="dxa"/>
            <w:shd w:val="clear" w:color="auto" w:fill="auto"/>
          </w:tcPr>
          <w:p w14:paraId="3849B38F"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松江</w:t>
            </w:r>
            <w:r w:rsidRPr="00D23EA5">
              <w:rPr>
                <w:rFonts w:hint="eastAsia"/>
                <w:color w:val="000000" w:themeColor="text1"/>
                <w:kern w:val="0"/>
                <w:sz w:val="26"/>
                <w:szCs w:val="26"/>
              </w:rPr>
              <w:t>機房</w:t>
            </w:r>
          </w:p>
        </w:tc>
        <w:tc>
          <w:tcPr>
            <w:tcW w:w="3969" w:type="dxa"/>
            <w:shd w:val="clear" w:color="auto" w:fill="auto"/>
            <w:vAlign w:val="center"/>
          </w:tcPr>
          <w:p w14:paraId="7E7A38FB"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HP DL380-G9</w:t>
            </w:r>
            <w:r w:rsidRPr="00D23EA5">
              <w:rPr>
                <w:rFonts w:hint="eastAsia"/>
                <w:color w:val="000000" w:themeColor="text1"/>
                <w:kern w:val="0"/>
                <w:sz w:val="26"/>
                <w:szCs w:val="26"/>
              </w:rPr>
              <w:t>(102</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31E8F2B1" w14:textId="77777777" w:rsidR="00AE375C" w:rsidRPr="00D23EA5" w:rsidRDefault="00AE375C" w:rsidP="001F7D7C">
            <w:pPr>
              <w:ind w:leftChars="-38" w:left="-106"/>
              <w:jc w:val="center"/>
              <w:rPr>
                <w:color w:val="000000" w:themeColor="text1"/>
                <w:sz w:val="26"/>
                <w:szCs w:val="26"/>
              </w:rPr>
            </w:pPr>
            <w:r w:rsidRPr="00D23EA5">
              <w:rPr>
                <w:rFonts w:hint="eastAsia"/>
                <w:color w:val="000000" w:themeColor="text1"/>
                <w:kern w:val="0"/>
                <w:sz w:val="26"/>
                <w:szCs w:val="26"/>
              </w:rPr>
              <w:t>Hyper-V</w:t>
            </w:r>
            <w:r w:rsidRPr="00D23EA5">
              <w:rPr>
                <w:rFonts w:hint="eastAsia"/>
                <w:color w:val="000000" w:themeColor="text1"/>
                <w:kern w:val="0"/>
                <w:sz w:val="26"/>
                <w:szCs w:val="26"/>
              </w:rPr>
              <w:t>伺服器</w:t>
            </w:r>
          </w:p>
        </w:tc>
        <w:tc>
          <w:tcPr>
            <w:tcW w:w="1843" w:type="dxa"/>
            <w:shd w:val="clear" w:color="auto" w:fill="auto"/>
            <w:vAlign w:val="center"/>
          </w:tcPr>
          <w:p w14:paraId="50B32D5E"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0B08BBA2" w14:textId="77777777" w:rsidTr="001F7D7C">
        <w:trPr>
          <w:trHeight w:val="47"/>
        </w:trPr>
        <w:tc>
          <w:tcPr>
            <w:tcW w:w="673" w:type="dxa"/>
            <w:shd w:val="clear" w:color="auto" w:fill="auto"/>
            <w:vAlign w:val="center"/>
          </w:tcPr>
          <w:p w14:paraId="2B938120"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26</w:t>
            </w:r>
          </w:p>
        </w:tc>
        <w:tc>
          <w:tcPr>
            <w:tcW w:w="1417" w:type="dxa"/>
            <w:shd w:val="clear" w:color="auto" w:fill="auto"/>
            <w:vAlign w:val="center"/>
          </w:tcPr>
          <w:p w14:paraId="54CD8071"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E</w:t>
            </w:r>
          </w:p>
        </w:tc>
        <w:tc>
          <w:tcPr>
            <w:tcW w:w="3969" w:type="dxa"/>
            <w:shd w:val="clear" w:color="auto" w:fill="auto"/>
            <w:vAlign w:val="center"/>
          </w:tcPr>
          <w:p w14:paraId="6AC54464"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HP DL360 G10</w:t>
            </w:r>
            <w:r w:rsidRPr="00D23EA5">
              <w:rPr>
                <w:rFonts w:hint="eastAsia"/>
                <w:color w:val="000000" w:themeColor="text1"/>
                <w:kern w:val="0"/>
                <w:sz w:val="26"/>
                <w:szCs w:val="26"/>
              </w:rPr>
              <w:t>(107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2CDDAC43" w14:textId="77777777" w:rsidR="00AE375C" w:rsidRPr="00D23EA5" w:rsidRDefault="00AE375C" w:rsidP="001F7D7C">
            <w:pPr>
              <w:widowControl/>
              <w:ind w:leftChars="-38" w:left="-106"/>
              <w:jc w:val="center"/>
              <w:rPr>
                <w:color w:val="000000" w:themeColor="text1"/>
                <w:kern w:val="0"/>
                <w:sz w:val="26"/>
                <w:szCs w:val="26"/>
              </w:rPr>
            </w:pPr>
            <w:r w:rsidRPr="00D23EA5">
              <w:rPr>
                <w:color w:val="000000" w:themeColor="text1"/>
                <w:kern w:val="0"/>
                <w:sz w:val="26"/>
                <w:szCs w:val="26"/>
              </w:rPr>
              <w:t>ESXI</w:t>
            </w:r>
            <w:r w:rsidRPr="00D23EA5">
              <w:rPr>
                <w:color w:val="000000" w:themeColor="text1"/>
                <w:kern w:val="0"/>
                <w:sz w:val="26"/>
                <w:szCs w:val="26"/>
              </w:rPr>
              <w:t>伺服器</w:t>
            </w:r>
          </w:p>
        </w:tc>
        <w:tc>
          <w:tcPr>
            <w:tcW w:w="1843" w:type="dxa"/>
            <w:shd w:val="clear" w:color="auto" w:fill="auto"/>
          </w:tcPr>
          <w:p w14:paraId="4F264A99"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3321B967" w14:textId="77777777" w:rsidTr="001F7D7C">
        <w:trPr>
          <w:trHeight w:val="47"/>
        </w:trPr>
        <w:tc>
          <w:tcPr>
            <w:tcW w:w="673" w:type="dxa"/>
            <w:shd w:val="clear" w:color="auto" w:fill="auto"/>
            <w:vAlign w:val="center"/>
          </w:tcPr>
          <w:p w14:paraId="6912E67A"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27</w:t>
            </w:r>
          </w:p>
        </w:tc>
        <w:tc>
          <w:tcPr>
            <w:tcW w:w="1417" w:type="dxa"/>
            <w:shd w:val="clear" w:color="auto" w:fill="auto"/>
            <w:vAlign w:val="center"/>
          </w:tcPr>
          <w:p w14:paraId="1520D21B"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F</w:t>
            </w:r>
          </w:p>
        </w:tc>
        <w:tc>
          <w:tcPr>
            <w:tcW w:w="3969" w:type="dxa"/>
            <w:shd w:val="clear" w:color="auto" w:fill="auto"/>
            <w:vAlign w:val="center"/>
          </w:tcPr>
          <w:p w14:paraId="27290BFC"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HPE DL380 G10(108</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tcPr>
          <w:p w14:paraId="6CBD8289" w14:textId="77777777" w:rsidR="00AE375C" w:rsidRPr="00D23EA5" w:rsidRDefault="00AE375C" w:rsidP="001F7D7C">
            <w:pPr>
              <w:widowControl/>
              <w:ind w:leftChars="-38" w:left="-106"/>
              <w:jc w:val="center"/>
              <w:rPr>
                <w:color w:val="000000" w:themeColor="text1"/>
                <w:kern w:val="0"/>
                <w:sz w:val="26"/>
                <w:szCs w:val="26"/>
              </w:rPr>
            </w:pPr>
            <w:r w:rsidRPr="00D23EA5">
              <w:rPr>
                <w:color w:val="000000" w:themeColor="text1"/>
                <w:kern w:val="0"/>
                <w:sz w:val="26"/>
                <w:szCs w:val="26"/>
              </w:rPr>
              <w:t>ESXI</w:t>
            </w:r>
            <w:r w:rsidRPr="00D23EA5">
              <w:rPr>
                <w:color w:val="000000" w:themeColor="text1"/>
                <w:kern w:val="0"/>
                <w:sz w:val="26"/>
                <w:szCs w:val="26"/>
              </w:rPr>
              <w:t>伺服器</w:t>
            </w:r>
          </w:p>
        </w:tc>
        <w:tc>
          <w:tcPr>
            <w:tcW w:w="1843" w:type="dxa"/>
            <w:shd w:val="clear" w:color="auto" w:fill="auto"/>
          </w:tcPr>
          <w:p w14:paraId="3D45A041" w14:textId="77777777" w:rsidR="00AE375C" w:rsidRPr="00D23EA5" w:rsidRDefault="00AE375C" w:rsidP="001F7D7C">
            <w:pPr>
              <w:widowControl/>
              <w:ind w:leftChars="-28" w:left="-78"/>
              <w:jc w:val="center"/>
              <w:rPr>
                <w:color w:val="000000" w:themeColor="text1"/>
                <w:kern w:val="0"/>
                <w:sz w:val="26"/>
                <w:szCs w:val="26"/>
              </w:rPr>
            </w:pPr>
            <w:r w:rsidRPr="00D23EA5">
              <w:rPr>
                <w:rFonts w:hint="eastAsia"/>
                <w:color w:val="000000" w:themeColor="text1"/>
                <w:kern w:val="0"/>
                <w:sz w:val="26"/>
                <w:szCs w:val="26"/>
              </w:rPr>
              <w:t>111.12.31</w:t>
            </w:r>
          </w:p>
        </w:tc>
      </w:tr>
      <w:tr w:rsidR="00AE375C" w:rsidRPr="002936D4" w14:paraId="4E8BB697" w14:textId="77777777" w:rsidTr="001F7D7C">
        <w:trPr>
          <w:trHeight w:val="47"/>
        </w:trPr>
        <w:tc>
          <w:tcPr>
            <w:tcW w:w="673" w:type="dxa"/>
            <w:shd w:val="clear" w:color="auto" w:fill="auto"/>
            <w:vAlign w:val="center"/>
          </w:tcPr>
          <w:p w14:paraId="2FD26B74"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28</w:t>
            </w:r>
          </w:p>
        </w:tc>
        <w:tc>
          <w:tcPr>
            <w:tcW w:w="1417" w:type="dxa"/>
            <w:shd w:val="clear" w:color="auto" w:fill="auto"/>
            <w:vAlign w:val="center"/>
          </w:tcPr>
          <w:p w14:paraId="3670FC1C" w14:textId="77777777" w:rsidR="00AE375C" w:rsidRPr="00D23EA5" w:rsidRDefault="00AE375C" w:rsidP="001F7D7C">
            <w:pPr>
              <w:widowControl/>
              <w:ind w:leftChars="-37" w:left="-104"/>
              <w:jc w:val="center"/>
              <w:rPr>
                <w:color w:val="000000" w:themeColor="text1"/>
                <w:sz w:val="26"/>
                <w:szCs w:val="26"/>
              </w:rPr>
            </w:pPr>
            <w:r w:rsidRPr="00D23EA5">
              <w:rPr>
                <w:color w:val="000000" w:themeColor="text1"/>
                <w:kern w:val="0"/>
                <w:sz w:val="26"/>
                <w:szCs w:val="26"/>
              </w:rPr>
              <w:t>寶</w:t>
            </w:r>
            <w:r w:rsidRPr="00D23EA5">
              <w:rPr>
                <w:color w:val="000000" w:themeColor="text1"/>
                <w:kern w:val="0"/>
                <w:sz w:val="26"/>
                <w:szCs w:val="26"/>
              </w:rPr>
              <w:t>C</w:t>
            </w:r>
          </w:p>
        </w:tc>
        <w:tc>
          <w:tcPr>
            <w:tcW w:w="3969" w:type="dxa"/>
            <w:shd w:val="clear" w:color="auto" w:fill="auto"/>
            <w:vAlign w:val="center"/>
          </w:tcPr>
          <w:p w14:paraId="27849624" w14:textId="77777777" w:rsidR="00AE375C" w:rsidRPr="00D23EA5" w:rsidRDefault="00AE375C" w:rsidP="001F7D7C">
            <w:pPr>
              <w:widowControl/>
              <w:jc w:val="center"/>
              <w:rPr>
                <w:color w:val="000000" w:themeColor="text1"/>
                <w:sz w:val="26"/>
                <w:szCs w:val="26"/>
              </w:rPr>
            </w:pPr>
            <w:proofErr w:type="spellStart"/>
            <w:r w:rsidRPr="00D23EA5">
              <w:rPr>
                <w:color w:val="000000" w:themeColor="text1"/>
                <w:kern w:val="0"/>
                <w:sz w:val="26"/>
                <w:szCs w:val="26"/>
              </w:rPr>
              <w:t>SendQuick</w:t>
            </w:r>
            <w:proofErr w:type="spellEnd"/>
            <w:r w:rsidRPr="00D23EA5">
              <w:rPr>
                <w:rFonts w:hint="eastAsia"/>
                <w:color w:val="000000" w:themeColor="text1"/>
                <w:kern w:val="0"/>
                <w:sz w:val="26"/>
                <w:szCs w:val="26"/>
              </w:rPr>
              <w:t>(101</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24809FFF" w14:textId="77777777" w:rsidR="00AE375C" w:rsidRPr="00D23EA5" w:rsidRDefault="00AE375C"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簡訊機</w:t>
            </w:r>
          </w:p>
        </w:tc>
        <w:tc>
          <w:tcPr>
            <w:tcW w:w="1843" w:type="dxa"/>
            <w:shd w:val="clear" w:color="auto" w:fill="auto"/>
            <w:vAlign w:val="center"/>
          </w:tcPr>
          <w:p w14:paraId="7586C6F6" w14:textId="77777777" w:rsidR="00AE375C" w:rsidRPr="00D23EA5" w:rsidRDefault="00AE375C" w:rsidP="001F7D7C">
            <w:pPr>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316EA12A" w14:textId="77777777" w:rsidTr="001F7D7C">
        <w:trPr>
          <w:trHeight w:val="47"/>
        </w:trPr>
        <w:tc>
          <w:tcPr>
            <w:tcW w:w="673" w:type="dxa"/>
            <w:shd w:val="clear" w:color="auto" w:fill="auto"/>
            <w:vAlign w:val="center"/>
          </w:tcPr>
          <w:p w14:paraId="60E895FF"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29</w:t>
            </w:r>
          </w:p>
        </w:tc>
        <w:tc>
          <w:tcPr>
            <w:tcW w:w="1417" w:type="dxa"/>
            <w:shd w:val="clear" w:color="auto" w:fill="auto"/>
          </w:tcPr>
          <w:p w14:paraId="55CF3AFE"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w:t>
            </w:r>
          </w:p>
        </w:tc>
        <w:tc>
          <w:tcPr>
            <w:tcW w:w="3969" w:type="dxa"/>
            <w:shd w:val="clear" w:color="auto" w:fill="auto"/>
            <w:vAlign w:val="center"/>
          </w:tcPr>
          <w:p w14:paraId="0A16F692" w14:textId="77777777" w:rsidR="00AE375C" w:rsidRPr="00D23EA5" w:rsidRDefault="00AE375C" w:rsidP="001F7D7C">
            <w:pPr>
              <w:widowControl/>
              <w:jc w:val="center"/>
              <w:rPr>
                <w:color w:val="000000" w:themeColor="text1"/>
                <w:kern w:val="0"/>
                <w:sz w:val="26"/>
                <w:szCs w:val="26"/>
              </w:rPr>
            </w:pPr>
            <w:proofErr w:type="spellStart"/>
            <w:r w:rsidRPr="00D23EA5">
              <w:rPr>
                <w:color w:val="000000" w:themeColor="text1"/>
                <w:kern w:val="0"/>
                <w:sz w:val="26"/>
                <w:szCs w:val="26"/>
              </w:rPr>
              <w:t>TippingPoint</w:t>
            </w:r>
            <w:proofErr w:type="spellEnd"/>
            <w:r w:rsidRPr="00D23EA5">
              <w:rPr>
                <w:color w:val="000000" w:themeColor="text1"/>
                <w:kern w:val="0"/>
                <w:sz w:val="26"/>
                <w:szCs w:val="26"/>
              </w:rPr>
              <w:t xml:space="preserve"> 2200T</w:t>
            </w:r>
            <w:r w:rsidRPr="00D23EA5">
              <w:rPr>
                <w:rFonts w:hint="eastAsia"/>
                <w:color w:val="000000" w:themeColor="text1"/>
                <w:kern w:val="0"/>
                <w:sz w:val="26"/>
                <w:szCs w:val="26"/>
              </w:rPr>
              <w:t>(106</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2DFDFFC7" w14:textId="77777777" w:rsidR="00AE375C" w:rsidRPr="00D23EA5" w:rsidRDefault="00AE375C"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入侵偵測</w:t>
            </w:r>
          </w:p>
        </w:tc>
        <w:tc>
          <w:tcPr>
            <w:tcW w:w="1843" w:type="dxa"/>
            <w:shd w:val="clear" w:color="auto" w:fill="auto"/>
            <w:vAlign w:val="center"/>
          </w:tcPr>
          <w:p w14:paraId="044A4CBD"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437E8BA8" w14:textId="77777777" w:rsidTr="001F7D7C">
        <w:trPr>
          <w:trHeight w:val="47"/>
        </w:trPr>
        <w:tc>
          <w:tcPr>
            <w:tcW w:w="673" w:type="dxa"/>
            <w:shd w:val="clear" w:color="auto" w:fill="auto"/>
            <w:vAlign w:val="center"/>
          </w:tcPr>
          <w:p w14:paraId="7C298C11"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30</w:t>
            </w:r>
          </w:p>
        </w:tc>
        <w:tc>
          <w:tcPr>
            <w:tcW w:w="1417" w:type="dxa"/>
            <w:shd w:val="clear" w:color="auto" w:fill="auto"/>
          </w:tcPr>
          <w:p w14:paraId="60EF50C6"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w:t>
            </w:r>
          </w:p>
        </w:tc>
        <w:tc>
          <w:tcPr>
            <w:tcW w:w="3969" w:type="dxa"/>
            <w:shd w:val="clear" w:color="auto" w:fill="auto"/>
            <w:vAlign w:val="center"/>
          </w:tcPr>
          <w:p w14:paraId="57FAABA6" w14:textId="77777777" w:rsidR="00AE375C" w:rsidRPr="00D23EA5" w:rsidRDefault="00AE375C" w:rsidP="001F7D7C">
            <w:pPr>
              <w:widowControl/>
              <w:jc w:val="center"/>
              <w:rPr>
                <w:color w:val="000000" w:themeColor="text1"/>
                <w:kern w:val="0"/>
                <w:sz w:val="26"/>
                <w:szCs w:val="26"/>
              </w:rPr>
            </w:pPr>
            <w:proofErr w:type="spellStart"/>
            <w:r w:rsidRPr="00D23EA5">
              <w:rPr>
                <w:color w:val="000000" w:themeColor="text1"/>
                <w:kern w:val="0"/>
                <w:sz w:val="26"/>
                <w:szCs w:val="26"/>
              </w:rPr>
              <w:t>TippingPoint</w:t>
            </w:r>
            <w:proofErr w:type="spellEnd"/>
            <w:r w:rsidRPr="00D23EA5">
              <w:rPr>
                <w:color w:val="000000" w:themeColor="text1"/>
                <w:kern w:val="0"/>
                <w:sz w:val="26"/>
                <w:szCs w:val="26"/>
              </w:rPr>
              <w:t xml:space="preserve"> SMSH3</w:t>
            </w:r>
            <w:r w:rsidRPr="00D23EA5">
              <w:rPr>
                <w:rFonts w:hint="eastAsia"/>
                <w:color w:val="000000" w:themeColor="text1"/>
                <w:kern w:val="0"/>
                <w:sz w:val="26"/>
                <w:szCs w:val="26"/>
              </w:rPr>
              <w:t>(106</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4697D27A" w14:textId="77777777" w:rsidR="00AE375C" w:rsidRPr="00D23EA5" w:rsidRDefault="00AE375C" w:rsidP="001F7D7C">
            <w:pPr>
              <w:widowControl/>
              <w:ind w:leftChars="-38" w:left="-106"/>
              <w:jc w:val="center"/>
              <w:rPr>
                <w:color w:val="000000" w:themeColor="text1"/>
                <w:kern w:val="0"/>
                <w:sz w:val="26"/>
                <w:szCs w:val="26"/>
              </w:rPr>
            </w:pPr>
            <w:r w:rsidRPr="00D23EA5">
              <w:rPr>
                <w:rFonts w:hint="eastAsia"/>
                <w:color w:val="000000" w:themeColor="text1"/>
                <w:kern w:val="0"/>
                <w:sz w:val="26"/>
                <w:szCs w:val="26"/>
              </w:rPr>
              <w:t>入侵偵測</w:t>
            </w:r>
          </w:p>
        </w:tc>
        <w:tc>
          <w:tcPr>
            <w:tcW w:w="1843" w:type="dxa"/>
            <w:shd w:val="clear" w:color="auto" w:fill="auto"/>
            <w:vAlign w:val="center"/>
          </w:tcPr>
          <w:p w14:paraId="49725D9F"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2936D4" w14:paraId="7352A8C2" w14:textId="77777777" w:rsidTr="001F7D7C">
        <w:trPr>
          <w:trHeight w:val="47"/>
        </w:trPr>
        <w:tc>
          <w:tcPr>
            <w:tcW w:w="673" w:type="dxa"/>
            <w:shd w:val="clear" w:color="auto" w:fill="auto"/>
            <w:vAlign w:val="center"/>
          </w:tcPr>
          <w:p w14:paraId="68C07F46"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31</w:t>
            </w:r>
          </w:p>
        </w:tc>
        <w:tc>
          <w:tcPr>
            <w:tcW w:w="1417" w:type="dxa"/>
            <w:shd w:val="clear" w:color="auto" w:fill="auto"/>
            <w:vAlign w:val="center"/>
          </w:tcPr>
          <w:p w14:paraId="3BDF9911"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A</w:t>
            </w:r>
          </w:p>
        </w:tc>
        <w:tc>
          <w:tcPr>
            <w:tcW w:w="3969" w:type="dxa"/>
            <w:shd w:val="clear" w:color="auto" w:fill="auto"/>
            <w:vAlign w:val="center"/>
          </w:tcPr>
          <w:p w14:paraId="0BFFE597"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 xml:space="preserve">FortiGate </w:t>
            </w:r>
            <w:proofErr w:type="spellStart"/>
            <w:r w:rsidRPr="00D23EA5">
              <w:rPr>
                <w:color w:val="000000" w:themeColor="text1"/>
                <w:kern w:val="0"/>
                <w:sz w:val="26"/>
                <w:szCs w:val="26"/>
              </w:rPr>
              <w:t>Fortiwan</w:t>
            </w:r>
            <w:proofErr w:type="spellEnd"/>
            <w:r w:rsidRPr="00D23EA5">
              <w:rPr>
                <w:color w:val="000000" w:themeColor="text1"/>
                <w:kern w:val="0"/>
                <w:sz w:val="26"/>
                <w:szCs w:val="26"/>
              </w:rPr>
              <w:t>(108</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73177F1C" w14:textId="77777777" w:rsidR="00AE375C" w:rsidRPr="00D23EA5" w:rsidRDefault="00AE375C" w:rsidP="001F7D7C">
            <w:pPr>
              <w:widowControl/>
              <w:ind w:leftChars="-38" w:left="-106"/>
              <w:jc w:val="center"/>
              <w:rPr>
                <w:color w:val="000000" w:themeColor="text1"/>
                <w:kern w:val="0"/>
                <w:sz w:val="26"/>
                <w:szCs w:val="26"/>
              </w:rPr>
            </w:pPr>
            <w:r w:rsidRPr="00D23EA5">
              <w:rPr>
                <w:color w:val="000000" w:themeColor="text1"/>
                <w:kern w:val="0"/>
                <w:sz w:val="26"/>
                <w:szCs w:val="26"/>
              </w:rPr>
              <w:t>負載平衡器</w:t>
            </w:r>
          </w:p>
        </w:tc>
        <w:tc>
          <w:tcPr>
            <w:tcW w:w="1843" w:type="dxa"/>
            <w:shd w:val="clear" w:color="auto" w:fill="auto"/>
            <w:vAlign w:val="center"/>
          </w:tcPr>
          <w:p w14:paraId="67744A48" w14:textId="77777777" w:rsidR="00AE375C" w:rsidRPr="00D23EA5" w:rsidRDefault="00AE375C" w:rsidP="001F7D7C">
            <w:pPr>
              <w:widowControl/>
              <w:ind w:leftChars="-28" w:left="-78"/>
              <w:jc w:val="center"/>
              <w:rPr>
                <w:color w:val="000000" w:themeColor="text1"/>
                <w:kern w:val="0"/>
                <w:sz w:val="26"/>
                <w:szCs w:val="26"/>
              </w:rPr>
            </w:pPr>
            <w:r w:rsidRPr="00D23EA5">
              <w:rPr>
                <w:rFonts w:hint="eastAsia"/>
                <w:color w:val="000000" w:themeColor="text1"/>
                <w:kern w:val="0"/>
                <w:sz w:val="26"/>
                <w:szCs w:val="26"/>
              </w:rPr>
              <w:t>111.12.31</w:t>
            </w:r>
          </w:p>
        </w:tc>
      </w:tr>
      <w:tr w:rsidR="00AE375C" w:rsidRPr="002936D4" w14:paraId="701D246D" w14:textId="77777777" w:rsidTr="001F7D7C">
        <w:trPr>
          <w:trHeight w:val="47"/>
        </w:trPr>
        <w:tc>
          <w:tcPr>
            <w:tcW w:w="673" w:type="dxa"/>
            <w:shd w:val="clear" w:color="auto" w:fill="auto"/>
            <w:vAlign w:val="center"/>
          </w:tcPr>
          <w:p w14:paraId="45211D4D" w14:textId="77777777" w:rsidR="00AE375C" w:rsidRPr="00D23EA5" w:rsidRDefault="00C107FD" w:rsidP="006C1794">
            <w:pPr>
              <w:ind w:leftChars="-51" w:left="-143" w:rightChars="-21" w:right="-59"/>
              <w:jc w:val="center"/>
              <w:rPr>
                <w:color w:val="000000" w:themeColor="text1"/>
                <w:sz w:val="26"/>
                <w:szCs w:val="26"/>
              </w:rPr>
            </w:pPr>
            <w:r>
              <w:rPr>
                <w:color w:val="000000" w:themeColor="text1"/>
                <w:sz w:val="26"/>
                <w:szCs w:val="26"/>
              </w:rPr>
              <w:t>32</w:t>
            </w:r>
          </w:p>
        </w:tc>
        <w:tc>
          <w:tcPr>
            <w:tcW w:w="1417" w:type="dxa"/>
            <w:shd w:val="clear" w:color="auto" w:fill="auto"/>
            <w:vAlign w:val="center"/>
          </w:tcPr>
          <w:p w14:paraId="226DF282" w14:textId="77777777" w:rsidR="00AE375C" w:rsidRPr="00D23EA5" w:rsidRDefault="00AE375C" w:rsidP="001F7D7C">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w:t>
            </w:r>
          </w:p>
        </w:tc>
        <w:tc>
          <w:tcPr>
            <w:tcW w:w="3969" w:type="dxa"/>
            <w:shd w:val="clear" w:color="auto" w:fill="auto"/>
            <w:vAlign w:val="center"/>
          </w:tcPr>
          <w:p w14:paraId="6EFD2F67" w14:textId="77777777" w:rsidR="00AE375C" w:rsidRPr="00D23EA5" w:rsidRDefault="00AE375C" w:rsidP="001F7D7C">
            <w:pPr>
              <w:widowControl/>
              <w:jc w:val="center"/>
              <w:rPr>
                <w:color w:val="000000" w:themeColor="text1"/>
                <w:kern w:val="0"/>
                <w:sz w:val="26"/>
                <w:szCs w:val="26"/>
              </w:rPr>
            </w:pPr>
            <w:r w:rsidRPr="00D23EA5">
              <w:rPr>
                <w:color w:val="000000" w:themeColor="text1"/>
                <w:kern w:val="0"/>
                <w:sz w:val="26"/>
                <w:szCs w:val="26"/>
              </w:rPr>
              <w:t xml:space="preserve">FortiGate </w:t>
            </w:r>
            <w:proofErr w:type="spellStart"/>
            <w:r w:rsidRPr="00D23EA5">
              <w:rPr>
                <w:color w:val="000000" w:themeColor="text1"/>
                <w:kern w:val="0"/>
                <w:sz w:val="26"/>
                <w:szCs w:val="26"/>
              </w:rPr>
              <w:t>Fortiwan</w:t>
            </w:r>
            <w:proofErr w:type="spellEnd"/>
            <w:r w:rsidRPr="00D23EA5">
              <w:rPr>
                <w:color w:val="000000" w:themeColor="text1"/>
                <w:kern w:val="0"/>
                <w:sz w:val="26"/>
                <w:szCs w:val="26"/>
              </w:rPr>
              <w:t>(108</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02107BE1" w14:textId="77777777" w:rsidR="00AE375C" w:rsidRPr="00D23EA5" w:rsidRDefault="00AE375C" w:rsidP="001F7D7C">
            <w:pPr>
              <w:widowControl/>
              <w:ind w:leftChars="-38" w:left="-106"/>
              <w:jc w:val="center"/>
              <w:rPr>
                <w:color w:val="000000" w:themeColor="text1"/>
                <w:kern w:val="0"/>
                <w:sz w:val="26"/>
                <w:szCs w:val="26"/>
              </w:rPr>
            </w:pPr>
            <w:r w:rsidRPr="00D23EA5">
              <w:rPr>
                <w:color w:val="000000" w:themeColor="text1"/>
                <w:kern w:val="0"/>
                <w:sz w:val="26"/>
                <w:szCs w:val="26"/>
              </w:rPr>
              <w:t>負載平衡器</w:t>
            </w:r>
          </w:p>
        </w:tc>
        <w:tc>
          <w:tcPr>
            <w:tcW w:w="1843" w:type="dxa"/>
            <w:shd w:val="clear" w:color="auto" w:fill="auto"/>
            <w:vAlign w:val="center"/>
          </w:tcPr>
          <w:p w14:paraId="4D6D2B26" w14:textId="77777777" w:rsidR="00AE375C" w:rsidRPr="00D23EA5" w:rsidRDefault="00AE375C" w:rsidP="001F7D7C">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AE375C" w:rsidRPr="00A43B65" w14:paraId="3B5DC40E" w14:textId="77777777" w:rsidTr="001F7D7C">
        <w:trPr>
          <w:trHeight w:val="47"/>
        </w:trPr>
        <w:tc>
          <w:tcPr>
            <w:tcW w:w="673" w:type="dxa"/>
            <w:shd w:val="clear" w:color="auto" w:fill="auto"/>
            <w:vAlign w:val="center"/>
          </w:tcPr>
          <w:p w14:paraId="20977CA2" w14:textId="2104485B" w:rsidR="00AE375C" w:rsidRP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33</w:t>
            </w:r>
          </w:p>
        </w:tc>
        <w:tc>
          <w:tcPr>
            <w:tcW w:w="1417" w:type="dxa"/>
            <w:shd w:val="clear" w:color="auto" w:fill="auto"/>
            <w:vAlign w:val="center"/>
          </w:tcPr>
          <w:p w14:paraId="6E950C9E" w14:textId="77777777" w:rsidR="00AE375C" w:rsidRPr="006C1794" w:rsidRDefault="00AE375C" w:rsidP="001F7D7C">
            <w:pPr>
              <w:widowControl/>
              <w:ind w:leftChars="-37" w:left="-104"/>
              <w:jc w:val="center"/>
              <w:rPr>
                <w:color w:val="000000" w:themeColor="text1"/>
                <w:sz w:val="26"/>
                <w:szCs w:val="26"/>
              </w:rPr>
            </w:pPr>
            <w:r w:rsidRPr="006C1794">
              <w:rPr>
                <w:color w:val="000000" w:themeColor="text1"/>
                <w:sz w:val="26"/>
                <w:szCs w:val="26"/>
              </w:rPr>
              <w:t>寶</w:t>
            </w:r>
            <w:r w:rsidRPr="006C1794">
              <w:rPr>
                <w:color w:val="000000" w:themeColor="text1"/>
                <w:sz w:val="26"/>
                <w:szCs w:val="26"/>
              </w:rPr>
              <w:t>B</w:t>
            </w:r>
          </w:p>
        </w:tc>
        <w:tc>
          <w:tcPr>
            <w:tcW w:w="3969" w:type="dxa"/>
            <w:shd w:val="clear" w:color="auto" w:fill="auto"/>
            <w:vAlign w:val="center"/>
          </w:tcPr>
          <w:p w14:paraId="67120B52" w14:textId="77777777" w:rsidR="00AE375C" w:rsidRPr="006C1794" w:rsidRDefault="00AE375C" w:rsidP="001F7D7C">
            <w:pPr>
              <w:widowControl/>
              <w:jc w:val="center"/>
              <w:rPr>
                <w:color w:val="000000" w:themeColor="text1"/>
                <w:sz w:val="26"/>
                <w:szCs w:val="26"/>
              </w:rPr>
            </w:pPr>
            <w:r w:rsidRPr="006C1794">
              <w:rPr>
                <w:rFonts w:hint="eastAsia"/>
                <w:color w:val="000000" w:themeColor="text1"/>
                <w:sz w:val="26"/>
                <w:szCs w:val="26"/>
              </w:rPr>
              <w:t>L7 Network(108</w:t>
            </w:r>
            <w:r w:rsidRPr="006C1794">
              <w:rPr>
                <w:rFonts w:hint="eastAsia"/>
                <w:color w:val="000000" w:themeColor="text1"/>
                <w:sz w:val="26"/>
                <w:szCs w:val="26"/>
              </w:rPr>
              <w:t>年</w:t>
            </w:r>
            <w:r w:rsidRPr="006C1794">
              <w:rPr>
                <w:rFonts w:hint="eastAsia"/>
                <w:color w:val="000000" w:themeColor="text1"/>
                <w:sz w:val="26"/>
                <w:szCs w:val="26"/>
              </w:rPr>
              <w:t>)</w:t>
            </w:r>
          </w:p>
        </w:tc>
        <w:tc>
          <w:tcPr>
            <w:tcW w:w="2239" w:type="dxa"/>
            <w:shd w:val="clear" w:color="auto" w:fill="auto"/>
            <w:vAlign w:val="center"/>
          </w:tcPr>
          <w:p w14:paraId="3A4947CB" w14:textId="77777777" w:rsidR="00AE375C" w:rsidRPr="006C1794" w:rsidRDefault="00AE375C" w:rsidP="001F7D7C">
            <w:pPr>
              <w:widowControl/>
              <w:ind w:leftChars="-38" w:left="-106"/>
              <w:jc w:val="center"/>
              <w:rPr>
                <w:color w:val="000000" w:themeColor="text1"/>
                <w:sz w:val="26"/>
                <w:szCs w:val="26"/>
              </w:rPr>
            </w:pPr>
            <w:proofErr w:type="gramStart"/>
            <w:r w:rsidRPr="006C1794">
              <w:rPr>
                <w:color w:val="000000" w:themeColor="text1"/>
                <w:sz w:val="26"/>
                <w:szCs w:val="26"/>
              </w:rPr>
              <w:t>資安設備</w:t>
            </w:r>
            <w:proofErr w:type="gramEnd"/>
          </w:p>
        </w:tc>
        <w:tc>
          <w:tcPr>
            <w:tcW w:w="1843" w:type="dxa"/>
            <w:shd w:val="clear" w:color="auto" w:fill="auto"/>
            <w:vAlign w:val="center"/>
          </w:tcPr>
          <w:p w14:paraId="28540C04" w14:textId="77777777" w:rsidR="00AE375C" w:rsidRPr="006C1794" w:rsidRDefault="001F7D7C" w:rsidP="001F7D7C">
            <w:pPr>
              <w:widowControl/>
              <w:ind w:leftChars="-28" w:left="-78"/>
              <w:jc w:val="center"/>
              <w:rPr>
                <w:color w:val="000000" w:themeColor="text1"/>
                <w:sz w:val="26"/>
                <w:szCs w:val="26"/>
              </w:rPr>
            </w:pPr>
            <w:r w:rsidRPr="006C1794">
              <w:rPr>
                <w:color w:val="000000" w:themeColor="text1"/>
                <w:sz w:val="26"/>
                <w:szCs w:val="26"/>
              </w:rPr>
              <w:t>112.02.28</w:t>
            </w:r>
          </w:p>
        </w:tc>
      </w:tr>
      <w:tr w:rsidR="001F7D7C" w:rsidRPr="002936D4" w14:paraId="08379F68" w14:textId="77777777" w:rsidTr="001F7D7C">
        <w:trPr>
          <w:trHeight w:val="47"/>
        </w:trPr>
        <w:tc>
          <w:tcPr>
            <w:tcW w:w="673" w:type="dxa"/>
            <w:shd w:val="clear" w:color="auto" w:fill="auto"/>
            <w:vAlign w:val="center"/>
          </w:tcPr>
          <w:p w14:paraId="17371552" w14:textId="2B0F1307" w:rsidR="001F7D7C" w:rsidRP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34</w:t>
            </w:r>
          </w:p>
        </w:tc>
        <w:tc>
          <w:tcPr>
            <w:tcW w:w="1417" w:type="dxa"/>
            <w:shd w:val="clear" w:color="auto" w:fill="auto"/>
            <w:vAlign w:val="center"/>
          </w:tcPr>
          <w:p w14:paraId="3739A229" w14:textId="77777777" w:rsidR="001F7D7C" w:rsidRPr="006C1794" w:rsidRDefault="001F7D7C" w:rsidP="001F7D7C">
            <w:pPr>
              <w:widowControl/>
              <w:ind w:leftChars="-37" w:left="-104"/>
              <w:jc w:val="center"/>
              <w:rPr>
                <w:color w:val="000000" w:themeColor="text1"/>
                <w:sz w:val="26"/>
                <w:szCs w:val="26"/>
              </w:rPr>
            </w:pPr>
            <w:r w:rsidRPr="006C1794">
              <w:rPr>
                <w:color w:val="000000" w:themeColor="text1"/>
                <w:sz w:val="26"/>
                <w:szCs w:val="26"/>
              </w:rPr>
              <w:t>寶</w:t>
            </w:r>
            <w:r w:rsidRPr="006C1794">
              <w:rPr>
                <w:color w:val="000000" w:themeColor="text1"/>
                <w:sz w:val="26"/>
                <w:szCs w:val="26"/>
              </w:rPr>
              <w:t>B</w:t>
            </w:r>
          </w:p>
        </w:tc>
        <w:tc>
          <w:tcPr>
            <w:tcW w:w="3969" w:type="dxa"/>
            <w:shd w:val="clear" w:color="auto" w:fill="auto"/>
            <w:vAlign w:val="center"/>
          </w:tcPr>
          <w:p w14:paraId="390EE1A7" w14:textId="77777777" w:rsidR="001F7D7C" w:rsidRPr="006C1794" w:rsidRDefault="001F7D7C" w:rsidP="001F7D7C">
            <w:pPr>
              <w:widowControl/>
              <w:jc w:val="center"/>
              <w:rPr>
                <w:color w:val="000000" w:themeColor="text1"/>
                <w:sz w:val="26"/>
                <w:szCs w:val="26"/>
              </w:rPr>
            </w:pPr>
            <w:r w:rsidRPr="006C1794">
              <w:rPr>
                <w:rFonts w:hint="eastAsia"/>
                <w:color w:val="000000" w:themeColor="text1"/>
                <w:sz w:val="26"/>
                <w:szCs w:val="26"/>
              </w:rPr>
              <w:t>L7 Network(108</w:t>
            </w:r>
            <w:r w:rsidRPr="006C1794">
              <w:rPr>
                <w:rFonts w:hint="eastAsia"/>
                <w:color w:val="000000" w:themeColor="text1"/>
                <w:sz w:val="26"/>
                <w:szCs w:val="26"/>
              </w:rPr>
              <w:t>年</w:t>
            </w:r>
            <w:r w:rsidRPr="006C1794">
              <w:rPr>
                <w:rFonts w:hint="eastAsia"/>
                <w:color w:val="000000" w:themeColor="text1"/>
                <w:sz w:val="26"/>
                <w:szCs w:val="26"/>
              </w:rPr>
              <w:t>)</w:t>
            </w:r>
          </w:p>
        </w:tc>
        <w:tc>
          <w:tcPr>
            <w:tcW w:w="2239" w:type="dxa"/>
            <w:shd w:val="clear" w:color="auto" w:fill="auto"/>
            <w:vAlign w:val="center"/>
          </w:tcPr>
          <w:p w14:paraId="0AF38695" w14:textId="77777777" w:rsidR="001F7D7C" w:rsidRPr="006C1794" w:rsidRDefault="001F7D7C" w:rsidP="001F7D7C">
            <w:pPr>
              <w:widowControl/>
              <w:ind w:leftChars="-38" w:left="-106"/>
              <w:jc w:val="center"/>
              <w:rPr>
                <w:color w:val="000000" w:themeColor="text1"/>
                <w:sz w:val="26"/>
                <w:szCs w:val="26"/>
              </w:rPr>
            </w:pPr>
            <w:proofErr w:type="gramStart"/>
            <w:r w:rsidRPr="006C1794">
              <w:rPr>
                <w:color w:val="000000" w:themeColor="text1"/>
                <w:sz w:val="26"/>
                <w:szCs w:val="26"/>
              </w:rPr>
              <w:t>資安設備</w:t>
            </w:r>
            <w:proofErr w:type="gramEnd"/>
          </w:p>
        </w:tc>
        <w:tc>
          <w:tcPr>
            <w:tcW w:w="1843" w:type="dxa"/>
            <w:shd w:val="clear" w:color="auto" w:fill="auto"/>
            <w:vAlign w:val="center"/>
          </w:tcPr>
          <w:p w14:paraId="3B7EBD79" w14:textId="77777777" w:rsidR="001F7D7C" w:rsidRPr="006C1794" w:rsidRDefault="001F7D7C" w:rsidP="001F7D7C">
            <w:pPr>
              <w:widowControl/>
              <w:ind w:leftChars="-28" w:left="-78"/>
              <w:jc w:val="center"/>
              <w:rPr>
                <w:color w:val="000000" w:themeColor="text1"/>
                <w:sz w:val="26"/>
                <w:szCs w:val="26"/>
              </w:rPr>
            </w:pPr>
            <w:r w:rsidRPr="006C1794">
              <w:rPr>
                <w:color w:val="000000" w:themeColor="text1"/>
                <w:sz w:val="26"/>
                <w:szCs w:val="26"/>
              </w:rPr>
              <w:t>112.02.28</w:t>
            </w:r>
          </w:p>
        </w:tc>
      </w:tr>
      <w:tr w:rsidR="006C1794" w:rsidRPr="002936D4" w14:paraId="3F50B4FE" w14:textId="77777777" w:rsidTr="001F7D7C">
        <w:trPr>
          <w:trHeight w:val="47"/>
        </w:trPr>
        <w:tc>
          <w:tcPr>
            <w:tcW w:w="673" w:type="dxa"/>
            <w:shd w:val="clear" w:color="auto" w:fill="auto"/>
            <w:vAlign w:val="center"/>
          </w:tcPr>
          <w:p w14:paraId="58EB0117" w14:textId="1A4BCFBE" w:rsidR="006C1794" w:rsidRP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35</w:t>
            </w:r>
          </w:p>
        </w:tc>
        <w:tc>
          <w:tcPr>
            <w:tcW w:w="1417" w:type="dxa"/>
            <w:shd w:val="clear" w:color="auto" w:fill="auto"/>
            <w:vAlign w:val="center"/>
          </w:tcPr>
          <w:p w14:paraId="4A95C4EB" w14:textId="157E71AC" w:rsidR="006C1794" w:rsidRPr="006C1794" w:rsidRDefault="006C1794" w:rsidP="006C1794">
            <w:pPr>
              <w:widowControl/>
              <w:ind w:leftChars="-37" w:left="-104"/>
              <w:jc w:val="center"/>
              <w:rPr>
                <w:color w:val="000000" w:themeColor="text1"/>
                <w:sz w:val="26"/>
                <w:szCs w:val="26"/>
              </w:rPr>
            </w:pPr>
            <w:r w:rsidRPr="006C1794">
              <w:rPr>
                <w:color w:val="000000"/>
                <w:sz w:val="26"/>
                <w:szCs w:val="26"/>
              </w:rPr>
              <w:t>寶</w:t>
            </w:r>
            <w:r w:rsidRPr="006C1794">
              <w:rPr>
                <w:color w:val="000000"/>
                <w:sz w:val="26"/>
                <w:szCs w:val="26"/>
              </w:rPr>
              <w:t>E</w:t>
            </w:r>
          </w:p>
        </w:tc>
        <w:tc>
          <w:tcPr>
            <w:tcW w:w="3969" w:type="dxa"/>
            <w:shd w:val="clear" w:color="auto" w:fill="auto"/>
            <w:vAlign w:val="center"/>
          </w:tcPr>
          <w:p w14:paraId="6EB044FC" w14:textId="4FF38F1B" w:rsidR="006C1794" w:rsidRPr="006C1794" w:rsidRDefault="006C1794" w:rsidP="006C1794">
            <w:pPr>
              <w:widowControl/>
              <w:jc w:val="center"/>
              <w:rPr>
                <w:color w:val="000000" w:themeColor="text1"/>
                <w:sz w:val="26"/>
                <w:szCs w:val="26"/>
              </w:rPr>
            </w:pPr>
            <w:r w:rsidRPr="006C1794">
              <w:rPr>
                <w:color w:val="000000" w:themeColor="text1"/>
                <w:sz w:val="26"/>
                <w:szCs w:val="26"/>
              </w:rPr>
              <w:t>Brocade 6505 FC(108</w:t>
            </w:r>
            <w:r w:rsidRPr="006C1794">
              <w:rPr>
                <w:color w:val="000000" w:themeColor="text1"/>
                <w:sz w:val="26"/>
                <w:szCs w:val="26"/>
              </w:rPr>
              <w:t>年</w:t>
            </w:r>
            <w:r w:rsidRPr="006C1794">
              <w:rPr>
                <w:color w:val="000000" w:themeColor="text1"/>
                <w:sz w:val="26"/>
                <w:szCs w:val="26"/>
              </w:rPr>
              <w:t>)</w:t>
            </w:r>
          </w:p>
        </w:tc>
        <w:tc>
          <w:tcPr>
            <w:tcW w:w="2239" w:type="dxa"/>
            <w:shd w:val="clear" w:color="auto" w:fill="auto"/>
            <w:vAlign w:val="center"/>
          </w:tcPr>
          <w:p w14:paraId="7B535AAC" w14:textId="4DC5E4A3" w:rsidR="006C1794" w:rsidRPr="006C1794" w:rsidRDefault="006C1794" w:rsidP="006C1794">
            <w:pPr>
              <w:widowControl/>
              <w:ind w:leftChars="-38" w:left="-106"/>
              <w:jc w:val="center"/>
              <w:rPr>
                <w:color w:val="000000" w:themeColor="text1"/>
                <w:sz w:val="26"/>
                <w:szCs w:val="26"/>
              </w:rPr>
            </w:pPr>
            <w:r w:rsidRPr="006C1794">
              <w:rPr>
                <w:color w:val="000000" w:themeColor="text1"/>
                <w:sz w:val="26"/>
                <w:szCs w:val="26"/>
              </w:rPr>
              <w:t>光纖交換器</w:t>
            </w:r>
          </w:p>
        </w:tc>
        <w:tc>
          <w:tcPr>
            <w:tcW w:w="1843" w:type="dxa"/>
            <w:shd w:val="clear" w:color="auto" w:fill="auto"/>
            <w:vAlign w:val="center"/>
          </w:tcPr>
          <w:p w14:paraId="47CA84AD" w14:textId="592AE900" w:rsidR="006C1794" w:rsidRPr="006C1794" w:rsidRDefault="006C1794" w:rsidP="006C1794">
            <w:pPr>
              <w:widowControl/>
              <w:ind w:leftChars="-28" w:left="-78"/>
              <w:jc w:val="center"/>
              <w:rPr>
                <w:color w:val="000000" w:themeColor="text1"/>
                <w:sz w:val="26"/>
                <w:szCs w:val="26"/>
              </w:rPr>
            </w:pPr>
            <w:r w:rsidRPr="006C1794">
              <w:rPr>
                <w:rFonts w:hint="eastAsia"/>
                <w:color w:val="000000" w:themeColor="text1"/>
                <w:sz w:val="26"/>
                <w:szCs w:val="26"/>
              </w:rPr>
              <w:t>111.12.31</w:t>
            </w:r>
          </w:p>
        </w:tc>
      </w:tr>
      <w:tr w:rsidR="006C1794" w:rsidRPr="002936D4" w14:paraId="25AB37B3" w14:textId="77777777" w:rsidTr="001F7D7C">
        <w:trPr>
          <w:trHeight w:val="47"/>
        </w:trPr>
        <w:tc>
          <w:tcPr>
            <w:tcW w:w="673" w:type="dxa"/>
            <w:shd w:val="clear" w:color="auto" w:fill="auto"/>
            <w:vAlign w:val="center"/>
          </w:tcPr>
          <w:p w14:paraId="163C4D71" w14:textId="28ACCCDB" w:rsidR="006C1794" w:rsidRP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lastRenderedPageBreak/>
              <w:t>36</w:t>
            </w:r>
          </w:p>
        </w:tc>
        <w:tc>
          <w:tcPr>
            <w:tcW w:w="1417" w:type="dxa"/>
            <w:shd w:val="clear" w:color="auto" w:fill="auto"/>
            <w:vAlign w:val="center"/>
          </w:tcPr>
          <w:p w14:paraId="2273A160" w14:textId="17E2F227" w:rsidR="006C1794" w:rsidRPr="006C1794" w:rsidRDefault="006C1794" w:rsidP="006C1794">
            <w:pPr>
              <w:widowControl/>
              <w:ind w:leftChars="-37" w:left="-104"/>
              <w:jc w:val="center"/>
              <w:rPr>
                <w:color w:val="000000" w:themeColor="text1"/>
                <w:sz w:val="26"/>
                <w:szCs w:val="26"/>
              </w:rPr>
            </w:pPr>
            <w:r w:rsidRPr="006C1794">
              <w:rPr>
                <w:color w:val="000000"/>
                <w:sz w:val="26"/>
                <w:szCs w:val="26"/>
              </w:rPr>
              <w:t>寶</w:t>
            </w:r>
            <w:r w:rsidRPr="006C1794">
              <w:rPr>
                <w:color w:val="000000"/>
                <w:sz w:val="26"/>
                <w:szCs w:val="26"/>
              </w:rPr>
              <w:t>F</w:t>
            </w:r>
          </w:p>
        </w:tc>
        <w:tc>
          <w:tcPr>
            <w:tcW w:w="3969" w:type="dxa"/>
            <w:shd w:val="clear" w:color="auto" w:fill="auto"/>
            <w:vAlign w:val="center"/>
          </w:tcPr>
          <w:p w14:paraId="490291A1" w14:textId="6180D6FC" w:rsidR="006C1794" w:rsidRPr="006C1794" w:rsidRDefault="006C1794" w:rsidP="006C1794">
            <w:pPr>
              <w:widowControl/>
              <w:jc w:val="center"/>
              <w:rPr>
                <w:color w:val="000000" w:themeColor="text1"/>
                <w:sz w:val="26"/>
                <w:szCs w:val="26"/>
              </w:rPr>
            </w:pPr>
            <w:r w:rsidRPr="006C1794">
              <w:rPr>
                <w:color w:val="000000" w:themeColor="text1"/>
                <w:sz w:val="26"/>
                <w:szCs w:val="26"/>
              </w:rPr>
              <w:t>Brocade 6505 FC(108</w:t>
            </w:r>
            <w:r w:rsidRPr="006C1794">
              <w:rPr>
                <w:color w:val="000000" w:themeColor="text1"/>
                <w:sz w:val="26"/>
                <w:szCs w:val="26"/>
              </w:rPr>
              <w:t>年</w:t>
            </w:r>
            <w:r w:rsidRPr="006C1794">
              <w:rPr>
                <w:color w:val="000000" w:themeColor="text1"/>
                <w:sz w:val="26"/>
                <w:szCs w:val="26"/>
              </w:rPr>
              <w:t>)</w:t>
            </w:r>
          </w:p>
        </w:tc>
        <w:tc>
          <w:tcPr>
            <w:tcW w:w="2239" w:type="dxa"/>
            <w:shd w:val="clear" w:color="auto" w:fill="auto"/>
            <w:vAlign w:val="center"/>
          </w:tcPr>
          <w:p w14:paraId="02999859" w14:textId="26C46F65" w:rsidR="006C1794" w:rsidRPr="006C1794" w:rsidRDefault="006C1794" w:rsidP="006C1794">
            <w:pPr>
              <w:widowControl/>
              <w:ind w:leftChars="-38" w:left="-106"/>
              <w:jc w:val="center"/>
              <w:rPr>
                <w:color w:val="000000" w:themeColor="text1"/>
                <w:sz w:val="26"/>
                <w:szCs w:val="26"/>
              </w:rPr>
            </w:pPr>
            <w:r w:rsidRPr="006C1794">
              <w:rPr>
                <w:color w:val="000000" w:themeColor="text1"/>
                <w:sz w:val="26"/>
                <w:szCs w:val="26"/>
              </w:rPr>
              <w:t>光纖交換器</w:t>
            </w:r>
          </w:p>
        </w:tc>
        <w:tc>
          <w:tcPr>
            <w:tcW w:w="1843" w:type="dxa"/>
            <w:shd w:val="clear" w:color="auto" w:fill="auto"/>
            <w:vAlign w:val="center"/>
          </w:tcPr>
          <w:p w14:paraId="59762D0D" w14:textId="3F8635E0" w:rsidR="006C1794" w:rsidRPr="006C1794" w:rsidRDefault="006C1794" w:rsidP="006C1794">
            <w:pPr>
              <w:ind w:leftChars="-28" w:left="-78"/>
              <w:jc w:val="center"/>
              <w:rPr>
                <w:color w:val="000000" w:themeColor="text1"/>
                <w:sz w:val="26"/>
                <w:szCs w:val="26"/>
              </w:rPr>
            </w:pPr>
            <w:r w:rsidRPr="006C1794">
              <w:rPr>
                <w:rFonts w:hint="eastAsia"/>
                <w:color w:val="000000" w:themeColor="text1"/>
                <w:sz w:val="26"/>
                <w:szCs w:val="26"/>
              </w:rPr>
              <w:t>111.12.31</w:t>
            </w:r>
          </w:p>
        </w:tc>
      </w:tr>
      <w:tr w:rsidR="006C1794" w:rsidRPr="002936D4" w14:paraId="581E950A" w14:textId="77777777" w:rsidTr="001F7D7C">
        <w:trPr>
          <w:trHeight w:val="47"/>
        </w:trPr>
        <w:tc>
          <w:tcPr>
            <w:tcW w:w="673" w:type="dxa"/>
            <w:shd w:val="clear" w:color="auto" w:fill="auto"/>
            <w:vAlign w:val="center"/>
          </w:tcPr>
          <w:p w14:paraId="34848EB1" w14:textId="779FAE42"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37</w:t>
            </w:r>
          </w:p>
        </w:tc>
        <w:tc>
          <w:tcPr>
            <w:tcW w:w="1417" w:type="dxa"/>
            <w:shd w:val="clear" w:color="auto" w:fill="auto"/>
          </w:tcPr>
          <w:p w14:paraId="5C62ECC6" w14:textId="77777777" w:rsidR="006C1794" w:rsidRPr="006C1794" w:rsidRDefault="006C1794" w:rsidP="006C1794">
            <w:pPr>
              <w:widowControl/>
              <w:ind w:leftChars="-37" w:left="-104"/>
              <w:jc w:val="center"/>
              <w:rPr>
                <w:color w:val="000000" w:themeColor="text1"/>
                <w:sz w:val="26"/>
                <w:szCs w:val="26"/>
              </w:rPr>
            </w:pPr>
            <w:r w:rsidRPr="006C1794">
              <w:rPr>
                <w:color w:val="000000" w:themeColor="text1"/>
                <w:sz w:val="26"/>
                <w:szCs w:val="26"/>
              </w:rPr>
              <w:t>濟</w:t>
            </w:r>
            <w:r w:rsidRPr="006C1794">
              <w:rPr>
                <w:color w:val="000000" w:themeColor="text1"/>
                <w:sz w:val="26"/>
                <w:szCs w:val="26"/>
              </w:rPr>
              <w:t>A01</w:t>
            </w:r>
          </w:p>
        </w:tc>
        <w:tc>
          <w:tcPr>
            <w:tcW w:w="3969" w:type="dxa"/>
            <w:shd w:val="clear" w:color="auto" w:fill="auto"/>
            <w:vAlign w:val="center"/>
          </w:tcPr>
          <w:p w14:paraId="5A2244EA" w14:textId="77777777" w:rsidR="006C1794" w:rsidRPr="006C1794" w:rsidRDefault="006C1794" w:rsidP="006C1794">
            <w:pPr>
              <w:widowControl/>
              <w:jc w:val="center"/>
              <w:rPr>
                <w:color w:val="000000" w:themeColor="text1"/>
                <w:sz w:val="26"/>
                <w:szCs w:val="26"/>
              </w:rPr>
            </w:pPr>
            <w:r w:rsidRPr="006C1794">
              <w:rPr>
                <w:color w:val="000000" w:themeColor="text1"/>
                <w:sz w:val="26"/>
                <w:szCs w:val="26"/>
              </w:rPr>
              <w:t xml:space="preserve">HEP </w:t>
            </w:r>
            <w:proofErr w:type="spellStart"/>
            <w:r w:rsidRPr="006C1794">
              <w:rPr>
                <w:color w:val="000000" w:themeColor="text1"/>
                <w:sz w:val="26"/>
                <w:szCs w:val="26"/>
              </w:rPr>
              <w:t>StoreEasy</w:t>
            </w:r>
            <w:proofErr w:type="spellEnd"/>
            <w:r w:rsidRPr="006C1794">
              <w:rPr>
                <w:color w:val="000000" w:themeColor="text1"/>
                <w:sz w:val="26"/>
                <w:szCs w:val="26"/>
              </w:rPr>
              <w:t xml:space="preserve"> 1660(108</w:t>
            </w:r>
            <w:r w:rsidRPr="006C1794">
              <w:rPr>
                <w:color w:val="000000" w:themeColor="text1"/>
                <w:sz w:val="26"/>
                <w:szCs w:val="26"/>
              </w:rPr>
              <w:t>年</w:t>
            </w:r>
            <w:r w:rsidRPr="006C1794">
              <w:rPr>
                <w:color w:val="000000" w:themeColor="text1"/>
                <w:sz w:val="26"/>
                <w:szCs w:val="26"/>
              </w:rPr>
              <w:t>)</w:t>
            </w:r>
          </w:p>
        </w:tc>
        <w:tc>
          <w:tcPr>
            <w:tcW w:w="2239" w:type="dxa"/>
            <w:shd w:val="clear" w:color="auto" w:fill="auto"/>
            <w:vAlign w:val="center"/>
          </w:tcPr>
          <w:p w14:paraId="6FBAAECE" w14:textId="77777777" w:rsidR="006C1794" w:rsidRPr="006C1794" w:rsidRDefault="006C1794" w:rsidP="006C1794">
            <w:pPr>
              <w:widowControl/>
              <w:ind w:leftChars="-38" w:left="-106"/>
              <w:jc w:val="center"/>
              <w:rPr>
                <w:color w:val="000000" w:themeColor="text1"/>
                <w:sz w:val="26"/>
                <w:szCs w:val="26"/>
              </w:rPr>
            </w:pPr>
            <w:r w:rsidRPr="006C1794">
              <w:rPr>
                <w:color w:val="000000" w:themeColor="text1"/>
                <w:sz w:val="26"/>
                <w:szCs w:val="26"/>
              </w:rPr>
              <w:t>NAS</w:t>
            </w:r>
          </w:p>
        </w:tc>
        <w:tc>
          <w:tcPr>
            <w:tcW w:w="1843" w:type="dxa"/>
            <w:shd w:val="clear" w:color="auto" w:fill="auto"/>
            <w:vAlign w:val="center"/>
          </w:tcPr>
          <w:p w14:paraId="67D100F5" w14:textId="77777777" w:rsidR="006C1794" w:rsidRPr="00963104" w:rsidRDefault="006C1794" w:rsidP="006C1794">
            <w:pPr>
              <w:widowControl/>
              <w:ind w:leftChars="-28" w:left="-78"/>
              <w:jc w:val="center"/>
              <w:rPr>
                <w:color w:val="000000" w:themeColor="text1"/>
                <w:sz w:val="26"/>
                <w:szCs w:val="26"/>
              </w:rPr>
            </w:pPr>
            <w:r w:rsidRPr="00963104">
              <w:rPr>
                <w:rFonts w:hint="eastAsia"/>
                <w:color w:val="000000" w:themeColor="text1"/>
                <w:sz w:val="26"/>
                <w:szCs w:val="26"/>
              </w:rPr>
              <w:t>111.12.31</w:t>
            </w:r>
          </w:p>
        </w:tc>
      </w:tr>
      <w:tr w:rsidR="006C1794" w:rsidRPr="002936D4" w14:paraId="6940B5FD" w14:textId="77777777" w:rsidTr="001F7D7C">
        <w:trPr>
          <w:trHeight w:val="47"/>
        </w:trPr>
        <w:tc>
          <w:tcPr>
            <w:tcW w:w="673" w:type="dxa"/>
            <w:shd w:val="clear" w:color="auto" w:fill="auto"/>
            <w:vAlign w:val="center"/>
          </w:tcPr>
          <w:p w14:paraId="284878E6" w14:textId="7A852348"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38</w:t>
            </w:r>
          </w:p>
        </w:tc>
        <w:tc>
          <w:tcPr>
            <w:tcW w:w="1417" w:type="dxa"/>
            <w:shd w:val="clear" w:color="auto" w:fill="auto"/>
            <w:vAlign w:val="center"/>
          </w:tcPr>
          <w:p w14:paraId="7F52E857"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C</w:t>
            </w:r>
          </w:p>
        </w:tc>
        <w:tc>
          <w:tcPr>
            <w:tcW w:w="3969" w:type="dxa"/>
            <w:shd w:val="clear" w:color="auto" w:fill="auto"/>
            <w:vAlign w:val="center"/>
          </w:tcPr>
          <w:p w14:paraId="2AA85B2D"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HP</w:t>
            </w:r>
            <w:r>
              <w:rPr>
                <w:rFonts w:hint="eastAsia"/>
                <w:color w:val="000000" w:themeColor="text1"/>
                <w:kern w:val="0"/>
                <w:sz w:val="26"/>
                <w:szCs w:val="26"/>
              </w:rPr>
              <w:t>E</w:t>
            </w:r>
            <w:r w:rsidRPr="00D23EA5">
              <w:rPr>
                <w:color w:val="000000" w:themeColor="text1"/>
                <w:kern w:val="0"/>
                <w:sz w:val="26"/>
                <w:szCs w:val="26"/>
              </w:rPr>
              <w:t xml:space="preserve"> </w:t>
            </w:r>
            <w:proofErr w:type="spellStart"/>
            <w:r w:rsidRPr="00D23EA5">
              <w:rPr>
                <w:color w:val="000000" w:themeColor="text1"/>
                <w:kern w:val="0"/>
                <w:sz w:val="26"/>
                <w:szCs w:val="26"/>
              </w:rPr>
              <w:t>Store</w:t>
            </w:r>
            <w:r>
              <w:rPr>
                <w:rFonts w:hint="eastAsia"/>
                <w:color w:val="000000" w:themeColor="text1"/>
                <w:kern w:val="0"/>
                <w:sz w:val="26"/>
                <w:szCs w:val="26"/>
              </w:rPr>
              <w:t>E</w:t>
            </w:r>
            <w:r w:rsidRPr="00D23EA5">
              <w:rPr>
                <w:color w:val="000000" w:themeColor="text1"/>
                <w:kern w:val="0"/>
                <w:sz w:val="26"/>
                <w:szCs w:val="26"/>
              </w:rPr>
              <w:t>asy</w:t>
            </w:r>
            <w:proofErr w:type="spellEnd"/>
            <w:r w:rsidRPr="00D23EA5">
              <w:rPr>
                <w:color w:val="000000" w:themeColor="text1"/>
                <w:kern w:val="0"/>
                <w:sz w:val="26"/>
                <w:szCs w:val="26"/>
              </w:rPr>
              <w:t xml:space="preserve"> 1660(108</w:t>
            </w:r>
            <w:r w:rsidRPr="00D23EA5">
              <w:rPr>
                <w:color w:val="000000" w:themeColor="text1"/>
                <w:kern w:val="0"/>
                <w:sz w:val="26"/>
                <w:szCs w:val="26"/>
              </w:rPr>
              <w:t>年</w:t>
            </w:r>
            <w:r w:rsidRPr="00D23EA5">
              <w:rPr>
                <w:color w:val="000000" w:themeColor="text1"/>
                <w:kern w:val="0"/>
                <w:sz w:val="26"/>
                <w:szCs w:val="26"/>
              </w:rPr>
              <w:t>)</w:t>
            </w:r>
          </w:p>
        </w:tc>
        <w:tc>
          <w:tcPr>
            <w:tcW w:w="2239" w:type="dxa"/>
            <w:shd w:val="clear" w:color="auto" w:fill="auto"/>
            <w:vAlign w:val="center"/>
          </w:tcPr>
          <w:p w14:paraId="17BE93B5" w14:textId="77777777" w:rsidR="006C1794" w:rsidRPr="00D23EA5" w:rsidRDefault="006C1794" w:rsidP="006C1794">
            <w:pPr>
              <w:widowControl/>
              <w:ind w:leftChars="-38" w:left="-106"/>
              <w:jc w:val="center"/>
              <w:rPr>
                <w:color w:val="000000" w:themeColor="text1"/>
                <w:kern w:val="0"/>
                <w:sz w:val="26"/>
                <w:szCs w:val="26"/>
              </w:rPr>
            </w:pPr>
            <w:r>
              <w:rPr>
                <w:color w:val="000000" w:themeColor="text1"/>
                <w:kern w:val="0"/>
                <w:sz w:val="26"/>
                <w:szCs w:val="26"/>
              </w:rPr>
              <w:t>NAS</w:t>
            </w:r>
          </w:p>
        </w:tc>
        <w:tc>
          <w:tcPr>
            <w:tcW w:w="1843" w:type="dxa"/>
            <w:shd w:val="clear" w:color="auto" w:fill="auto"/>
            <w:vAlign w:val="center"/>
          </w:tcPr>
          <w:p w14:paraId="05354FBD"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111.12.31</w:t>
            </w:r>
          </w:p>
        </w:tc>
      </w:tr>
      <w:tr w:rsidR="006C1794" w:rsidRPr="002936D4" w14:paraId="5CEBC045" w14:textId="77777777" w:rsidTr="001F7D7C">
        <w:trPr>
          <w:trHeight w:val="47"/>
        </w:trPr>
        <w:tc>
          <w:tcPr>
            <w:tcW w:w="673" w:type="dxa"/>
            <w:shd w:val="clear" w:color="auto" w:fill="auto"/>
            <w:vAlign w:val="center"/>
          </w:tcPr>
          <w:p w14:paraId="72928AD1" w14:textId="145FA0A7"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39</w:t>
            </w:r>
          </w:p>
        </w:tc>
        <w:tc>
          <w:tcPr>
            <w:tcW w:w="1417" w:type="dxa"/>
            <w:shd w:val="clear" w:color="auto" w:fill="auto"/>
            <w:vAlign w:val="center"/>
          </w:tcPr>
          <w:p w14:paraId="7AE460F1"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中興</w:t>
            </w:r>
            <w:r w:rsidRPr="00D23EA5">
              <w:rPr>
                <w:rFonts w:hint="eastAsia"/>
                <w:color w:val="000000" w:themeColor="text1"/>
                <w:kern w:val="0"/>
                <w:sz w:val="26"/>
                <w:szCs w:val="26"/>
              </w:rPr>
              <w:t>機房</w:t>
            </w:r>
          </w:p>
        </w:tc>
        <w:tc>
          <w:tcPr>
            <w:tcW w:w="3969" w:type="dxa"/>
            <w:shd w:val="clear" w:color="auto" w:fill="auto"/>
            <w:vAlign w:val="center"/>
          </w:tcPr>
          <w:p w14:paraId="266808D8" w14:textId="77777777" w:rsidR="006C1794" w:rsidRPr="00D23EA5" w:rsidRDefault="006C1794" w:rsidP="006C1794">
            <w:pPr>
              <w:widowControl/>
              <w:jc w:val="center"/>
              <w:rPr>
                <w:color w:val="000000" w:themeColor="text1"/>
                <w:kern w:val="0"/>
                <w:sz w:val="26"/>
                <w:szCs w:val="26"/>
              </w:rPr>
            </w:pPr>
            <w:proofErr w:type="spellStart"/>
            <w:r w:rsidRPr="00D23EA5">
              <w:rPr>
                <w:color w:val="000000" w:themeColor="text1"/>
                <w:kern w:val="0"/>
                <w:sz w:val="26"/>
                <w:szCs w:val="26"/>
              </w:rPr>
              <w:t>Qnap</w:t>
            </w:r>
            <w:proofErr w:type="spellEnd"/>
            <w:r w:rsidRPr="00D23EA5">
              <w:rPr>
                <w:color w:val="000000" w:themeColor="text1"/>
                <w:kern w:val="0"/>
                <w:sz w:val="26"/>
                <w:szCs w:val="26"/>
              </w:rPr>
              <w:t xml:space="preserve"> TS-231P</w:t>
            </w:r>
            <w:r w:rsidRPr="00D23EA5">
              <w:rPr>
                <w:rFonts w:hint="eastAsia"/>
                <w:color w:val="000000" w:themeColor="text1"/>
                <w:kern w:val="0"/>
                <w:sz w:val="26"/>
                <w:szCs w:val="26"/>
              </w:rPr>
              <w:t>(106</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002813B9" w14:textId="77777777" w:rsidR="006C1794" w:rsidRPr="00D23EA5" w:rsidRDefault="006C1794" w:rsidP="006C1794">
            <w:pPr>
              <w:widowControl/>
              <w:ind w:leftChars="-38" w:left="-106"/>
              <w:jc w:val="center"/>
              <w:rPr>
                <w:color w:val="000000" w:themeColor="text1"/>
                <w:kern w:val="0"/>
                <w:sz w:val="26"/>
                <w:szCs w:val="26"/>
              </w:rPr>
            </w:pPr>
            <w:r w:rsidRPr="00D23EA5">
              <w:rPr>
                <w:color w:val="000000" w:themeColor="text1"/>
                <w:kern w:val="0"/>
                <w:sz w:val="26"/>
                <w:szCs w:val="26"/>
              </w:rPr>
              <w:t>S</w:t>
            </w:r>
            <w:r w:rsidRPr="00D23EA5">
              <w:rPr>
                <w:rFonts w:hint="eastAsia"/>
                <w:color w:val="000000" w:themeColor="text1"/>
                <w:kern w:val="0"/>
                <w:sz w:val="26"/>
                <w:szCs w:val="26"/>
              </w:rPr>
              <w:t>torage</w:t>
            </w:r>
          </w:p>
        </w:tc>
        <w:tc>
          <w:tcPr>
            <w:tcW w:w="1843" w:type="dxa"/>
            <w:shd w:val="clear" w:color="auto" w:fill="auto"/>
            <w:vAlign w:val="center"/>
          </w:tcPr>
          <w:p w14:paraId="1C895E1A"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7EBC1E1B" w14:textId="77777777" w:rsidTr="001F7D7C">
        <w:trPr>
          <w:trHeight w:val="47"/>
        </w:trPr>
        <w:tc>
          <w:tcPr>
            <w:tcW w:w="673" w:type="dxa"/>
            <w:shd w:val="clear" w:color="auto" w:fill="auto"/>
            <w:vAlign w:val="center"/>
          </w:tcPr>
          <w:p w14:paraId="5B3C0177" w14:textId="0B831901"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40</w:t>
            </w:r>
          </w:p>
        </w:tc>
        <w:tc>
          <w:tcPr>
            <w:tcW w:w="1417" w:type="dxa"/>
            <w:shd w:val="clear" w:color="auto" w:fill="auto"/>
          </w:tcPr>
          <w:p w14:paraId="28110960"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A01</w:t>
            </w:r>
          </w:p>
        </w:tc>
        <w:tc>
          <w:tcPr>
            <w:tcW w:w="3969" w:type="dxa"/>
            <w:shd w:val="clear" w:color="auto" w:fill="auto"/>
            <w:vAlign w:val="center"/>
          </w:tcPr>
          <w:p w14:paraId="30A164DE"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 xml:space="preserve">HP MSA </w:t>
            </w:r>
            <w:r>
              <w:rPr>
                <w:color w:val="000000" w:themeColor="text1"/>
                <w:kern w:val="0"/>
                <w:sz w:val="26"/>
                <w:szCs w:val="26"/>
              </w:rPr>
              <w:t>2050(109</w:t>
            </w:r>
            <w:r>
              <w:rPr>
                <w:color w:val="000000" w:themeColor="text1"/>
                <w:kern w:val="0"/>
                <w:sz w:val="26"/>
                <w:szCs w:val="26"/>
              </w:rPr>
              <w:t>年</w:t>
            </w:r>
            <w:r>
              <w:rPr>
                <w:color w:val="000000" w:themeColor="text1"/>
                <w:kern w:val="0"/>
                <w:sz w:val="26"/>
                <w:szCs w:val="26"/>
              </w:rPr>
              <w:t>)</w:t>
            </w:r>
          </w:p>
        </w:tc>
        <w:tc>
          <w:tcPr>
            <w:tcW w:w="2239" w:type="dxa"/>
            <w:shd w:val="clear" w:color="auto" w:fill="auto"/>
            <w:vAlign w:val="center"/>
          </w:tcPr>
          <w:p w14:paraId="3AA76CF2" w14:textId="77777777" w:rsidR="006C1794" w:rsidRPr="00D23EA5" w:rsidRDefault="006C1794" w:rsidP="006C1794">
            <w:pPr>
              <w:widowControl/>
              <w:ind w:leftChars="-38" w:left="-106"/>
              <w:jc w:val="center"/>
              <w:rPr>
                <w:color w:val="000000" w:themeColor="text1"/>
                <w:kern w:val="0"/>
                <w:sz w:val="26"/>
                <w:szCs w:val="26"/>
              </w:rPr>
            </w:pPr>
            <w:r w:rsidRPr="00D23EA5">
              <w:rPr>
                <w:color w:val="000000" w:themeColor="text1"/>
                <w:kern w:val="0"/>
                <w:sz w:val="26"/>
                <w:szCs w:val="26"/>
              </w:rPr>
              <w:t>Storage</w:t>
            </w:r>
          </w:p>
        </w:tc>
        <w:tc>
          <w:tcPr>
            <w:tcW w:w="1843" w:type="dxa"/>
            <w:shd w:val="clear" w:color="auto" w:fill="auto"/>
            <w:vAlign w:val="center"/>
          </w:tcPr>
          <w:p w14:paraId="440B40A7" w14:textId="77777777" w:rsidR="006C1794" w:rsidRPr="00D23EA5" w:rsidRDefault="006C1794" w:rsidP="006C1794">
            <w:pPr>
              <w:widowControl/>
              <w:ind w:leftChars="-28" w:left="-78"/>
              <w:jc w:val="center"/>
              <w:rPr>
                <w:color w:val="000000" w:themeColor="text1"/>
                <w:kern w:val="0"/>
                <w:sz w:val="26"/>
                <w:szCs w:val="26"/>
              </w:rPr>
            </w:pPr>
            <w:r>
              <w:rPr>
                <w:rFonts w:hint="eastAsia"/>
                <w:color w:val="000000" w:themeColor="text1"/>
                <w:kern w:val="0"/>
                <w:sz w:val="26"/>
                <w:szCs w:val="26"/>
              </w:rPr>
              <w:t>112.</w:t>
            </w:r>
            <w:r>
              <w:rPr>
                <w:color w:val="000000" w:themeColor="text1"/>
                <w:kern w:val="0"/>
                <w:sz w:val="26"/>
                <w:szCs w:val="26"/>
              </w:rPr>
              <w:t>0</w:t>
            </w:r>
            <w:r>
              <w:rPr>
                <w:rFonts w:hint="eastAsia"/>
                <w:color w:val="000000" w:themeColor="text1"/>
                <w:kern w:val="0"/>
                <w:sz w:val="26"/>
                <w:szCs w:val="26"/>
              </w:rPr>
              <w:t>8.20</w:t>
            </w:r>
          </w:p>
        </w:tc>
      </w:tr>
      <w:tr w:rsidR="006C1794" w:rsidRPr="002936D4" w14:paraId="0CCF7EBD" w14:textId="77777777" w:rsidTr="001F7D7C">
        <w:trPr>
          <w:trHeight w:val="47"/>
        </w:trPr>
        <w:tc>
          <w:tcPr>
            <w:tcW w:w="673" w:type="dxa"/>
            <w:shd w:val="clear" w:color="auto" w:fill="auto"/>
            <w:vAlign w:val="center"/>
          </w:tcPr>
          <w:p w14:paraId="11DBF10A" w14:textId="4F40F8FF"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41</w:t>
            </w:r>
          </w:p>
        </w:tc>
        <w:tc>
          <w:tcPr>
            <w:tcW w:w="1417" w:type="dxa"/>
            <w:shd w:val="clear" w:color="auto" w:fill="auto"/>
            <w:vAlign w:val="center"/>
          </w:tcPr>
          <w:p w14:paraId="3DBAD098"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E</w:t>
            </w:r>
          </w:p>
        </w:tc>
        <w:tc>
          <w:tcPr>
            <w:tcW w:w="3969" w:type="dxa"/>
            <w:shd w:val="clear" w:color="auto" w:fill="auto"/>
            <w:vAlign w:val="center"/>
          </w:tcPr>
          <w:p w14:paraId="42E12764" w14:textId="7C933569"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NetApp E2824storage</w:t>
            </w:r>
            <w:r>
              <w:rPr>
                <w:rFonts w:hint="eastAsia"/>
                <w:color w:val="000000" w:themeColor="text1"/>
                <w:kern w:val="0"/>
                <w:sz w:val="26"/>
                <w:szCs w:val="26"/>
              </w:rPr>
              <w:t>(</w:t>
            </w:r>
            <w:r w:rsidRPr="00D23EA5">
              <w:rPr>
                <w:color w:val="000000" w:themeColor="text1"/>
                <w:kern w:val="0"/>
                <w:sz w:val="26"/>
                <w:szCs w:val="26"/>
              </w:rPr>
              <w:t>108</w:t>
            </w:r>
            <w:r w:rsidRPr="00D23EA5">
              <w:rPr>
                <w:color w:val="000000" w:themeColor="text1"/>
                <w:kern w:val="0"/>
                <w:sz w:val="26"/>
                <w:szCs w:val="26"/>
              </w:rPr>
              <w:t>年</w:t>
            </w:r>
            <w:r>
              <w:rPr>
                <w:rFonts w:hint="eastAsia"/>
                <w:color w:val="000000" w:themeColor="text1"/>
                <w:kern w:val="0"/>
                <w:sz w:val="26"/>
                <w:szCs w:val="26"/>
              </w:rPr>
              <w:t>)</w:t>
            </w:r>
          </w:p>
        </w:tc>
        <w:tc>
          <w:tcPr>
            <w:tcW w:w="2239" w:type="dxa"/>
            <w:shd w:val="clear" w:color="auto" w:fill="auto"/>
            <w:vAlign w:val="center"/>
          </w:tcPr>
          <w:p w14:paraId="52B10ECE" w14:textId="77777777" w:rsidR="006C1794" w:rsidRPr="00D23EA5" w:rsidRDefault="006C1794" w:rsidP="006C1794">
            <w:pPr>
              <w:widowControl/>
              <w:ind w:leftChars="-38" w:left="-106"/>
              <w:jc w:val="center"/>
              <w:rPr>
                <w:color w:val="000000" w:themeColor="text1"/>
                <w:kern w:val="0"/>
                <w:sz w:val="26"/>
                <w:szCs w:val="26"/>
              </w:rPr>
            </w:pPr>
            <w:r w:rsidRPr="00D23EA5">
              <w:rPr>
                <w:color w:val="000000" w:themeColor="text1"/>
                <w:kern w:val="0"/>
                <w:sz w:val="26"/>
                <w:szCs w:val="26"/>
              </w:rPr>
              <w:t>Storage</w:t>
            </w:r>
          </w:p>
        </w:tc>
        <w:tc>
          <w:tcPr>
            <w:tcW w:w="1843" w:type="dxa"/>
            <w:shd w:val="clear" w:color="auto" w:fill="auto"/>
            <w:vAlign w:val="center"/>
          </w:tcPr>
          <w:p w14:paraId="6D91C8C1"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111.12.31</w:t>
            </w:r>
          </w:p>
        </w:tc>
      </w:tr>
      <w:tr w:rsidR="006C1794" w:rsidRPr="002936D4" w14:paraId="7FBD6AA6" w14:textId="77777777" w:rsidTr="001F7D7C">
        <w:trPr>
          <w:trHeight w:val="47"/>
        </w:trPr>
        <w:tc>
          <w:tcPr>
            <w:tcW w:w="673" w:type="dxa"/>
            <w:shd w:val="clear" w:color="auto" w:fill="auto"/>
            <w:vAlign w:val="center"/>
          </w:tcPr>
          <w:p w14:paraId="0F3DDE6C" w14:textId="49C7C642"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42</w:t>
            </w:r>
          </w:p>
        </w:tc>
        <w:tc>
          <w:tcPr>
            <w:tcW w:w="1417" w:type="dxa"/>
            <w:shd w:val="clear" w:color="auto" w:fill="auto"/>
            <w:vAlign w:val="center"/>
          </w:tcPr>
          <w:p w14:paraId="538A8CD5"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F</w:t>
            </w:r>
          </w:p>
        </w:tc>
        <w:tc>
          <w:tcPr>
            <w:tcW w:w="3969" w:type="dxa"/>
            <w:shd w:val="clear" w:color="auto" w:fill="auto"/>
            <w:vAlign w:val="center"/>
          </w:tcPr>
          <w:p w14:paraId="054998AE" w14:textId="40EE93AA"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NetApp E2824storage</w:t>
            </w:r>
            <w:r>
              <w:rPr>
                <w:rFonts w:hint="eastAsia"/>
                <w:color w:val="000000" w:themeColor="text1"/>
                <w:kern w:val="0"/>
                <w:sz w:val="26"/>
                <w:szCs w:val="26"/>
              </w:rPr>
              <w:t>(</w:t>
            </w:r>
            <w:r w:rsidRPr="00D23EA5">
              <w:rPr>
                <w:color w:val="000000" w:themeColor="text1"/>
                <w:kern w:val="0"/>
                <w:sz w:val="26"/>
                <w:szCs w:val="26"/>
              </w:rPr>
              <w:t>108</w:t>
            </w:r>
            <w:r w:rsidRPr="00D23EA5">
              <w:rPr>
                <w:color w:val="000000" w:themeColor="text1"/>
                <w:kern w:val="0"/>
                <w:sz w:val="26"/>
                <w:szCs w:val="26"/>
              </w:rPr>
              <w:t>年</w:t>
            </w:r>
            <w:r>
              <w:rPr>
                <w:rFonts w:hint="eastAsia"/>
                <w:color w:val="000000" w:themeColor="text1"/>
                <w:kern w:val="0"/>
                <w:sz w:val="26"/>
                <w:szCs w:val="26"/>
              </w:rPr>
              <w:t>)</w:t>
            </w:r>
          </w:p>
        </w:tc>
        <w:tc>
          <w:tcPr>
            <w:tcW w:w="2239" w:type="dxa"/>
            <w:shd w:val="clear" w:color="auto" w:fill="auto"/>
            <w:vAlign w:val="center"/>
          </w:tcPr>
          <w:p w14:paraId="737301C2" w14:textId="77777777" w:rsidR="006C1794" w:rsidRPr="00D23EA5" w:rsidRDefault="006C1794" w:rsidP="006C1794">
            <w:pPr>
              <w:widowControl/>
              <w:ind w:leftChars="-38" w:left="-106"/>
              <w:jc w:val="center"/>
              <w:rPr>
                <w:color w:val="000000" w:themeColor="text1"/>
                <w:kern w:val="0"/>
                <w:sz w:val="26"/>
                <w:szCs w:val="26"/>
              </w:rPr>
            </w:pPr>
            <w:r w:rsidRPr="00D23EA5">
              <w:rPr>
                <w:color w:val="000000" w:themeColor="text1"/>
                <w:kern w:val="0"/>
                <w:sz w:val="26"/>
                <w:szCs w:val="26"/>
              </w:rPr>
              <w:t>Storage</w:t>
            </w:r>
          </w:p>
        </w:tc>
        <w:tc>
          <w:tcPr>
            <w:tcW w:w="1843" w:type="dxa"/>
            <w:shd w:val="clear" w:color="auto" w:fill="auto"/>
            <w:vAlign w:val="center"/>
          </w:tcPr>
          <w:p w14:paraId="1E17524F"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111.12.31</w:t>
            </w:r>
          </w:p>
        </w:tc>
      </w:tr>
      <w:tr w:rsidR="006C1794" w:rsidRPr="002936D4" w14:paraId="5AA8ADB7" w14:textId="77777777" w:rsidTr="00C3244C">
        <w:trPr>
          <w:trHeight w:val="47"/>
        </w:trPr>
        <w:tc>
          <w:tcPr>
            <w:tcW w:w="673" w:type="dxa"/>
            <w:shd w:val="clear" w:color="auto" w:fill="auto"/>
            <w:vAlign w:val="center"/>
          </w:tcPr>
          <w:p w14:paraId="20B16D39" w14:textId="7A95FF4A"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43</w:t>
            </w:r>
          </w:p>
        </w:tc>
        <w:tc>
          <w:tcPr>
            <w:tcW w:w="1417" w:type="dxa"/>
            <w:shd w:val="clear" w:color="auto" w:fill="auto"/>
            <w:vAlign w:val="center"/>
          </w:tcPr>
          <w:p w14:paraId="51B7F48E"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中興</w:t>
            </w:r>
            <w:r w:rsidRPr="00D23EA5">
              <w:rPr>
                <w:rFonts w:hint="eastAsia"/>
                <w:color w:val="000000" w:themeColor="text1"/>
                <w:kern w:val="0"/>
                <w:sz w:val="26"/>
                <w:szCs w:val="26"/>
              </w:rPr>
              <w:t>機房</w:t>
            </w:r>
          </w:p>
        </w:tc>
        <w:tc>
          <w:tcPr>
            <w:tcW w:w="3969" w:type="dxa"/>
            <w:shd w:val="clear" w:color="auto" w:fill="auto"/>
            <w:vAlign w:val="center"/>
          </w:tcPr>
          <w:p w14:paraId="192DC50E" w14:textId="77777777" w:rsidR="006C1794" w:rsidRPr="00D23EA5" w:rsidRDefault="006C1794" w:rsidP="006C1794">
            <w:pPr>
              <w:widowControl/>
              <w:rPr>
                <w:color w:val="000000" w:themeColor="text1"/>
                <w:kern w:val="0"/>
                <w:sz w:val="26"/>
                <w:szCs w:val="26"/>
              </w:rPr>
            </w:pPr>
            <w:r w:rsidRPr="00D23EA5">
              <w:rPr>
                <w:color w:val="000000" w:themeColor="text1"/>
                <w:kern w:val="0"/>
                <w:sz w:val="26"/>
                <w:szCs w:val="26"/>
              </w:rPr>
              <w:t>HP MSA 1040 SAN</w:t>
            </w:r>
            <w:r w:rsidRPr="00D23EA5">
              <w:rPr>
                <w:rFonts w:hint="eastAsia"/>
                <w:color w:val="000000" w:themeColor="text1"/>
                <w:kern w:val="0"/>
                <w:sz w:val="26"/>
                <w:szCs w:val="26"/>
              </w:rPr>
              <w:t>(107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vAlign w:val="center"/>
          </w:tcPr>
          <w:p w14:paraId="0BED58EB"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S</w:t>
            </w:r>
            <w:r w:rsidRPr="00D23EA5">
              <w:rPr>
                <w:rFonts w:hint="eastAsia"/>
                <w:color w:val="000000" w:themeColor="text1"/>
                <w:kern w:val="0"/>
                <w:sz w:val="26"/>
                <w:szCs w:val="26"/>
              </w:rPr>
              <w:t>torage</w:t>
            </w:r>
          </w:p>
        </w:tc>
        <w:tc>
          <w:tcPr>
            <w:tcW w:w="1843" w:type="dxa"/>
            <w:shd w:val="clear" w:color="auto" w:fill="auto"/>
            <w:vAlign w:val="center"/>
          </w:tcPr>
          <w:p w14:paraId="2B78F701"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無保固</w:t>
            </w:r>
          </w:p>
        </w:tc>
      </w:tr>
      <w:tr w:rsidR="006C1794" w:rsidRPr="002936D4" w14:paraId="45D47485" w14:textId="77777777" w:rsidTr="001F7D7C">
        <w:trPr>
          <w:trHeight w:val="47"/>
        </w:trPr>
        <w:tc>
          <w:tcPr>
            <w:tcW w:w="673" w:type="dxa"/>
            <w:shd w:val="clear" w:color="auto" w:fill="auto"/>
            <w:vAlign w:val="center"/>
          </w:tcPr>
          <w:p w14:paraId="141D22D8" w14:textId="42516630"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44</w:t>
            </w:r>
          </w:p>
        </w:tc>
        <w:tc>
          <w:tcPr>
            <w:tcW w:w="1417" w:type="dxa"/>
            <w:shd w:val="clear" w:color="auto" w:fill="auto"/>
            <w:vAlign w:val="center"/>
          </w:tcPr>
          <w:p w14:paraId="3CCE7862"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A03</w:t>
            </w:r>
          </w:p>
        </w:tc>
        <w:tc>
          <w:tcPr>
            <w:tcW w:w="3969" w:type="dxa"/>
            <w:shd w:val="clear" w:color="auto" w:fill="auto"/>
            <w:vAlign w:val="center"/>
          </w:tcPr>
          <w:p w14:paraId="57ED1F1E"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Cisco 2960X-48TS-LL</w:t>
            </w:r>
            <w:r w:rsidRPr="00D23EA5">
              <w:rPr>
                <w:rFonts w:hint="eastAsia"/>
                <w:color w:val="000000" w:themeColor="text1"/>
                <w:kern w:val="0"/>
                <w:sz w:val="26"/>
                <w:szCs w:val="26"/>
              </w:rPr>
              <w:t>(107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3ECFA1BB"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3E7C68FD"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7D30FA9E" w14:textId="77777777" w:rsidTr="001F7D7C">
        <w:trPr>
          <w:trHeight w:val="47"/>
        </w:trPr>
        <w:tc>
          <w:tcPr>
            <w:tcW w:w="673" w:type="dxa"/>
            <w:shd w:val="clear" w:color="auto" w:fill="auto"/>
            <w:vAlign w:val="center"/>
          </w:tcPr>
          <w:p w14:paraId="0286FE84" w14:textId="2ED9AEBC"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45</w:t>
            </w:r>
          </w:p>
        </w:tc>
        <w:tc>
          <w:tcPr>
            <w:tcW w:w="1417" w:type="dxa"/>
            <w:shd w:val="clear" w:color="auto" w:fill="auto"/>
            <w:vAlign w:val="center"/>
          </w:tcPr>
          <w:p w14:paraId="0FDECC86"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濟</w:t>
            </w:r>
            <w:r w:rsidRPr="00D23EA5">
              <w:rPr>
                <w:color w:val="000000" w:themeColor="text1"/>
                <w:kern w:val="0"/>
                <w:sz w:val="26"/>
                <w:szCs w:val="26"/>
              </w:rPr>
              <w:t>A03</w:t>
            </w:r>
          </w:p>
        </w:tc>
        <w:tc>
          <w:tcPr>
            <w:tcW w:w="3969" w:type="dxa"/>
            <w:shd w:val="clear" w:color="auto" w:fill="auto"/>
            <w:vAlign w:val="center"/>
          </w:tcPr>
          <w:p w14:paraId="7158D77E"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Cisco 2960X-48TS-LL</w:t>
            </w:r>
            <w:r w:rsidRPr="00D23EA5">
              <w:rPr>
                <w:rFonts w:hint="eastAsia"/>
                <w:color w:val="000000" w:themeColor="text1"/>
                <w:kern w:val="0"/>
                <w:sz w:val="26"/>
                <w:szCs w:val="26"/>
              </w:rPr>
              <w:t>(107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784FF10F"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2DDFC90E"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355C6290" w14:textId="77777777" w:rsidTr="001F7D7C">
        <w:trPr>
          <w:trHeight w:val="47"/>
        </w:trPr>
        <w:tc>
          <w:tcPr>
            <w:tcW w:w="673" w:type="dxa"/>
            <w:shd w:val="clear" w:color="auto" w:fill="auto"/>
            <w:vAlign w:val="center"/>
          </w:tcPr>
          <w:p w14:paraId="5B0B8C1D" w14:textId="5D8DDB4B"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46</w:t>
            </w:r>
          </w:p>
        </w:tc>
        <w:tc>
          <w:tcPr>
            <w:tcW w:w="1417" w:type="dxa"/>
            <w:shd w:val="clear" w:color="auto" w:fill="auto"/>
            <w:vAlign w:val="center"/>
          </w:tcPr>
          <w:p w14:paraId="650B132B"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A03</w:t>
            </w:r>
          </w:p>
        </w:tc>
        <w:tc>
          <w:tcPr>
            <w:tcW w:w="3969" w:type="dxa"/>
            <w:shd w:val="clear" w:color="auto" w:fill="auto"/>
            <w:vAlign w:val="center"/>
          </w:tcPr>
          <w:p w14:paraId="74EB4244"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Cisco-C9200L-24-4x1G(110</w:t>
            </w:r>
            <w:r w:rsidRPr="00C107FD">
              <w:rPr>
                <w:color w:val="000000" w:themeColor="text1"/>
                <w:kern w:val="0"/>
                <w:sz w:val="26"/>
                <w:szCs w:val="26"/>
              </w:rPr>
              <w:t>年</w:t>
            </w:r>
            <w:r w:rsidRPr="00C107FD">
              <w:rPr>
                <w:color w:val="000000" w:themeColor="text1"/>
                <w:kern w:val="0"/>
                <w:sz w:val="26"/>
                <w:szCs w:val="26"/>
              </w:rPr>
              <w:t>)</w:t>
            </w:r>
          </w:p>
        </w:tc>
        <w:tc>
          <w:tcPr>
            <w:tcW w:w="2239" w:type="dxa"/>
            <w:shd w:val="clear" w:color="auto" w:fill="auto"/>
          </w:tcPr>
          <w:p w14:paraId="005A2F41"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1ED39088"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113.07.30</w:t>
            </w:r>
          </w:p>
        </w:tc>
      </w:tr>
      <w:tr w:rsidR="006C1794" w:rsidRPr="002936D4" w14:paraId="5A696B90" w14:textId="77777777" w:rsidTr="001F7D7C">
        <w:trPr>
          <w:trHeight w:val="47"/>
        </w:trPr>
        <w:tc>
          <w:tcPr>
            <w:tcW w:w="673" w:type="dxa"/>
            <w:shd w:val="clear" w:color="auto" w:fill="auto"/>
            <w:vAlign w:val="center"/>
          </w:tcPr>
          <w:p w14:paraId="343DF62B" w14:textId="1E1BBFB2"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47</w:t>
            </w:r>
          </w:p>
        </w:tc>
        <w:tc>
          <w:tcPr>
            <w:tcW w:w="1417" w:type="dxa"/>
            <w:shd w:val="clear" w:color="auto" w:fill="auto"/>
            <w:vAlign w:val="center"/>
          </w:tcPr>
          <w:p w14:paraId="4819B0E1"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A03</w:t>
            </w:r>
          </w:p>
        </w:tc>
        <w:tc>
          <w:tcPr>
            <w:tcW w:w="3969" w:type="dxa"/>
            <w:shd w:val="clear" w:color="auto" w:fill="auto"/>
            <w:vAlign w:val="center"/>
          </w:tcPr>
          <w:p w14:paraId="1CA378BD"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Cisco-C9200L-24-4x1G(110</w:t>
            </w:r>
            <w:r w:rsidRPr="00C107FD">
              <w:rPr>
                <w:color w:val="000000" w:themeColor="text1"/>
                <w:kern w:val="0"/>
                <w:sz w:val="26"/>
                <w:szCs w:val="26"/>
              </w:rPr>
              <w:t>年</w:t>
            </w:r>
            <w:r w:rsidRPr="00C107FD">
              <w:rPr>
                <w:color w:val="000000" w:themeColor="text1"/>
                <w:kern w:val="0"/>
                <w:sz w:val="26"/>
                <w:szCs w:val="26"/>
              </w:rPr>
              <w:t>)</w:t>
            </w:r>
          </w:p>
        </w:tc>
        <w:tc>
          <w:tcPr>
            <w:tcW w:w="2239" w:type="dxa"/>
            <w:shd w:val="clear" w:color="auto" w:fill="auto"/>
          </w:tcPr>
          <w:p w14:paraId="465BABB3"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45D6BEFB"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113.07.30</w:t>
            </w:r>
          </w:p>
        </w:tc>
      </w:tr>
      <w:tr w:rsidR="006C1794" w:rsidRPr="002936D4" w14:paraId="6BF039D7" w14:textId="77777777" w:rsidTr="001F7D7C">
        <w:trPr>
          <w:trHeight w:val="47"/>
        </w:trPr>
        <w:tc>
          <w:tcPr>
            <w:tcW w:w="673" w:type="dxa"/>
            <w:shd w:val="clear" w:color="auto" w:fill="auto"/>
            <w:vAlign w:val="center"/>
          </w:tcPr>
          <w:p w14:paraId="19505EFD" w14:textId="74182EF8"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48</w:t>
            </w:r>
          </w:p>
        </w:tc>
        <w:tc>
          <w:tcPr>
            <w:tcW w:w="1417" w:type="dxa"/>
            <w:shd w:val="clear" w:color="auto" w:fill="auto"/>
            <w:vAlign w:val="center"/>
          </w:tcPr>
          <w:p w14:paraId="3B58C410"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A03</w:t>
            </w:r>
          </w:p>
        </w:tc>
        <w:tc>
          <w:tcPr>
            <w:tcW w:w="3969" w:type="dxa"/>
            <w:shd w:val="clear" w:color="auto" w:fill="auto"/>
            <w:vAlign w:val="center"/>
          </w:tcPr>
          <w:p w14:paraId="57665D79"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Juniper ex2300(109</w:t>
            </w:r>
            <w:r w:rsidRPr="00C107FD">
              <w:rPr>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vAlign w:val="center"/>
          </w:tcPr>
          <w:p w14:paraId="0D1CC5A0" w14:textId="77777777" w:rsidR="006C1794" w:rsidRPr="00C107FD" w:rsidRDefault="006C1794" w:rsidP="006C1794">
            <w:pPr>
              <w:widowControl/>
              <w:ind w:leftChars="-38" w:left="-106"/>
              <w:jc w:val="center"/>
              <w:rPr>
                <w:color w:val="000000" w:themeColor="text1"/>
                <w:kern w:val="0"/>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23D6365C" w14:textId="77777777" w:rsidR="006C1794" w:rsidRPr="00C107FD" w:rsidRDefault="006C1794" w:rsidP="006C1794">
            <w:pPr>
              <w:widowControl/>
              <w:ind w:leftChars="-28" w:left="-78"/>
              <w:jc w:val="center"/>
              <w:rPr>
                <w:color w:val="000000" w:themeColor="text1"/>
                <w:kern w:val="0"/>
                <w:sz w:val="26"/>
                <w:szCs w:val="26"/>
              </w:rPr>
            </w:pPr>
            <w:r w:rsidRPr="00C107FD">
              <w:rPr>
                <w:rFonts w:hint="eastAsia"/>
                <w:color w:val="000000" w:themeColor="text1"/>
                <w:kern w:val="0"/>
                <w:sz w:val="26"/>
                <w:szCs w:val="26"/>
              </w:rPr>
              <w:t>無保固</w:t>
            </w:r>
          </w:p>
        </w:tc>
      </w:tr>
      <w:tr w:rsidR="006C1794" w:rsidRPr="002936D4" w14:paraId="5BD10EED" w14:textId="77777777" w:rsidTr="001F7D7C">
        <w:trPr>
          <w:trHeight w:val="47"/>
        </w:trPr>
        <w:tc>
          <w:tcPr>
            <w:tcW w:w="673" w:type="dxa"/>
            <w:shd w:val="clear" w:color="auto" w:fill="auto"/>
            <w:vAlign w:val="center"/>
          </w:tcPr>
          <w:p w14:paraId="7D406FC9" w14:textId="3E2CBBA3"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49</w:t>
            </w:r>
          </w:p>
        </w:tc>
        <w:tc>
          <w:tcPr>
            <w:tcW w:w="1417" w:type="dxa"/>
            <w:shd w:val="clear" w:color="auto" w:fill="auto"/>
            <w:vAlign w:val="center"/>
          </w:tcPr>
          <w:p w14:paraId="2C0D7CA3"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1C73548E"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Juniper ex2200</w:t>
            </w:r>
            <w:r w:rsidRPr="00C107FD">
              <w:rPr>
                <w:rFonts w:hint="eastAsia"/>
                <w:color w:val="000000" w:themeColor="text1"/>
                <w:kern w:val="0"/>
                <w:sz w:val="26"/>
                <w:szCs w:val="26"/>
              </w:rPr>
              <w:t>(100</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0F7F8F2D"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2BA45EAE"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599CCC6D" w14:textId="77777777" w:rsidTr="001F7D7C">
        <w:trPr>
          <w:trHeight w:val="47"/>
        </w:trPr>
        <w:tc>
          <w:tcPr>
            <w:tcW w:w="673" w:type="dxa"/>
            <w:shd w:val="clear" w:color="auto" w:fill="auto"/>
            <w:vAlign w:val="center"/>
          </w:tcPr>
          <w:p w14:paraId="7E369281" w14:textId="5C20AAF4"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50</w:t>
            </w:r>
          </w:p>
        </w:tc>
        <w:tc>
          <w:tcPr>
            <w:tcW w:w="1417" w:type="dxa"/>
            <w:shd w:val="clear" w:color="auto" w:fill="auto"/>
            <w:vAlign w:val="center"/>
          </w:tcPr>
          <w:p w14:paraId="0E9F5B19"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127687DB"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Juniper ex2200</w:t>
            </w:r>
            <w:r w:rsidRPr="00C107FD">
              <w:rPr>
                <w:rFonts w:hint="eastAsia"/>
                <w:color w:val="000000" w:themeColor="text1"/>
                <w:kern w:val="0"/>
                <w:sz w:val="26"/>
                <w:szCs w:val="26"/>
              </w:rPr>
              <w:t>(100</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684691C1"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765297F7"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6D0537D6" w14:textId="77777777" w:rsidTr="001F7D7C">
        <w:trPr>
          <w:trHeight w:val="47"/>
        </w:trPr>
        <w:tc>
          <w:tcPr>
            <w:tcW w:w="673" w:type="dxa"/>
            <w:shd w:val="clear" w:color="auto" w:fill="auto"/>
            <w:vAlign w:val="center"/>
          </w:tcPr>
          <w:p w14:paraId="6F5B4870" w14:textId="1FA4E66E"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51</w:t>
            </w:r>
          </w:p>
        </w:tc>
        <w:tc>
          <w:tcPr>
            <w:tcW w:w="1417" w:type="dxa"/>
            <w:shd w:val="clear" w:color="auto" w:fill="auto"/>
            <w:vAlign w:val="center"/>
          </w:tcPr>
          <w:p w14:paraId="1BF6DE89"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68C3EC55"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Juniper ex2200</w:t>
            </w:r>
            <w:r w:rsidRPr="00C107FD">
              <w:rPr>
                <w:rFonts w:hint="eastAsia"/>
                <w:color w:val="000000" w:themeColor="text1"/>
                <w:kern w:val="0"/>
                <w:sz w:val="26"/>
                <w:szCs w:val="26"/>
              </w:rPr>
              <w:t>(100</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3F4E6C6B"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3EA22228"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0C7AD631" w14:textId="77777777" w:rsidTr="001F7D7C">
        <w:trPr>
          <w:trHeight w:val="47"/>
        </w:trPr>
        <w:tc>
          <w:tcPr>
            <w:tcW w:w="673" w:type="dxa"/>
            <w:shd w:val="clear" w:color="auto" w:fill="auto"/>
            <w:vAlign w:val="center"/>
          </w:tcPr>
          <w:p w14:paraId="7C3C0EBD" w14:textId="7B17B66C"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52</w:t>
            </w:r>
          </w:p>
        </w:tc>
        <w:tc>
          <w:tcPr>
            <w:tcW w:w="1417" w:type="dxa"/>
            <w:shd w:val="clear" w:color="auto" w:fill="auto"/>
            <w:vAlign w:val="center"/>
          </w:tcPr>
          <w:p w14:paraId="270E6E8F"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6FB42E33"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Juniper ex2200</w:t>
            </w:r>
            <w:r w:rsidRPr="00C107FD">
              <w:rPr>
                <w:rFonts w:hint="eastAsia"/>
                <w:color w:val="000000" w:themeColor="text1"/>
                <w:kern w:val="0"/>
                <w:sz w:val="26"/>
                <w:szCs w:val="26"/>
              </w:rPr>
              <w:t>(100</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6E5D5AF4"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0E77295F"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259C6793" w14:textId="77777777" w:rsidTr="001F7D7C">
        <w:trPr>
          <w:trHeight w:val="47"/>
        </w:trPr>
        <w:tc>
          <w:tcPr>
            <w:tcW w:w="673" w:type="dxa"/>
            <w:shd w:val="clear" w:color="auto" w:fill="auto"/>
            <w:vAlign w:val="center"/>
          </w:tcPr>
          <w:p w14:paraId="5F77BD83" w14:textId="3C17C324"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53</w:t>
            </w:r>
          </w:p>
        </w:tc>
        <w:tc>
          <w:tcPr>
            <w:tcW w:w="1417" w:type="dxa"/>
            <w:shd w:val="clear" w:color="auto" w:fill="auto"/>
            <w:vAlign w:val="center"/>
          </w:tcPr>
          <w:p w14:paraId="0FAE2EC6"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28450FCA"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Juniper ex2200</w:t>
            </w:r>
            <w:r w:rsidRPr="00C107FD">
              <w:rPr>
                <w:rFonts w:hint="eastAsia"/>
                <w:color w:val="000000" w:themeColor="text1"/>
                <w:kern w:val="0"/>
                <w:sz w:val="26"/>
                <w:szCs w:val="26"/>
              </w:rPr>
              <w:t>(100</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7C7B7226"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26D71DBB"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645EDB34" w14:textId="77777777" w:rsidTr="001F7D7C">
        <w:trPr>
          <w:trHeight w:val="47"/>
        </w:trPr>
        <w:tc>
          <w:tcPr>
            <w:tcW w:w="673" w:type="dxa"/>
            <w:shd w:val="clear" w:color="auto" w:fill="auto"/>
            <w:vAlign w:val="center"/>
          </w:tcPr>
          <w:p w14:paraId="7C3E47AB" w14:textId="5A8A223A"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54</w:t>
            </w:r>
          </w:p>
        </w:tc>
        <w:tc>
          <w:tcPr>
            <w:tcW w:w="1417" w:type="dxa"/>
            <w:shd w:val="clear" w:color="auto" w:fill="auto"/>
          </w:tcPr>
          <w:p w14:paraId="7C506015"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3282F44D"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HPE 5130</w:t>
            </w:r>
            <w:r w:rsidRPr="00C107FD">
              <w:rPr>
                <w:rFonts w:hint="eastAsia"/>
                <w:color w:val="000000" w:themeColor="text1"/>
                <w:kern w:val="0"/>
                <w:sz w:val="26"/>
                <w:szCs w:val="26"/>
              </w:rPr>
              <w:t>(105</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vAlign w:val="center"/>
          </w:tcPr>
          <w:p w14:paraId="64E2EC63" w14:textId="77777777" w:rsidR="006C1794" w:rsidRPr="00C107FD" w:rsidRDefault="006C1794" w:rsidP="006C1794">
            <w:pPr>
              <w:widowControl/>
              <w:ind w:leftChars="-38" w:left="-106"/>
              <w:jc w:val="center"/>
              <w:rPr>
                <w:color w:val="000000" w:themeColor="text1"/>
                <w:kern w:val="0"/>
                <w:sz w:val="26"/>
                <w:szCs w:val="26"/>
              </w:rPr>
            </w:pPr>
            <w:r w:rsidRPr="00C107FD">
              <w:rPr>
                <w:rFonts w:hint="eastAsia"/>
                <w:color w:val="000000" w:themeColor="text1"/>
                <w:kern w:val="0"/>
                <w:sz w:val="26"/>
                <w:szCs w:val="26"/>
              </w:rPr>
              <w:t>分配交換器</w:t>
            </w:r>
          </w:p>
        </w:tc>
        <w:tc>
          <w:tcPr>
            <w:tcW w:w="1843" w:type="dxa"/>
            <w:shd w:val="clear" w:color="auto" w:fill="auto"/>
            <w:vAlign w:val="center"/>
          </w:tcPr>
          <w:p w14:paraId="70937791" w14:textId="77777777" w:rsidR="006C1794" w:rsidRPr="00C107FD" w:rsidRDefault="006C1794" w:rsidP="006C1794">
            <w:pPr>
              <w:widowControl/>
              <w:ind w:leftChars="-28" w:left="-78"/>
              <w:jc w:val="center"/>
              <w:rPr>
                <w:color w:val="000000" w:themeColor="text1"/>
                <w:kern w:val="0"/>
                <w:sz w:val="26"/>
                <w:szCs w:val="26"/>
              </w:rPr>
            </w:pPr>
            <w:r w:rsidRPr="00C107FD">
              <w:rPr>
                <w:rFonts w:hint="eastAsia"/>
                <w:color w:val="000000" w:themeColor="text1"/>
                <w:kern w:val="0"/>
                <w:sz w:val="26"/>
                <w:szCs w:val="26"/>
              </w:rPr>
              <w:t>有限終身</w:t>
            </w:r>
            <w:r w:rsidRPr="00C107FD">
              <w:rPr>
                <w:color w:val="000000" w:themeColor="text1"/>
                <w:kern w:val="0"/>
                <w:sz w:val="26"/>
                <w:szCs w:val="26"/>
              </w:rPr>
              <w:t>保固</w:t>
            </w:r>
          </w:p>
        </w:tc>
      </w:tr>
      <w:tr w:rsidR="006C1794" w:rsidRPr="002936D4" w14:paraId="4A4FE723" w14:textId="77777777" w:rsidTr="001F7D7C">
        <w:trPr>
          <w:trHeight w:val="47"/>
        </w:trPr>
        <w:tc>
          <w:tcPr>
            <w:tcW w:w="673" w:type="dxa"/>
            <w:shd w:val="clear" w:color="auto" w:fill="auto"/>
            <w:vAlign w:val="center"/>
          </w:tcPr>
          <w:p w14:paraId="260C3887" w14:textId="14808B25"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55</w:t>
            </w:r>
          </w:p>
        </w:tc>
        <w:tc>
          <w:tcPr>
            <w:tcW w:w="1417" w:type="dxa"/>
            <w:shd w:val="clear" w:color="auto" w:fill="auto"/>
          </w:tcPr>
          <w:p w14:paraId="3DE15654"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08B9B2B4"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HPE 5130</w:t>
            </w:r>
            <w:r w:rsidRPr="00C107FD">
              <w:rPr>
                <w:rFonts w:hint="eastAsia"/>
                <w:color w:val="000000" w:themeColor="text1"/>
                <w:kern w:val="0"/>
                <w:sz w:val="26"/>
                <w:szCs w:val="26"/>
              </w:rPr>
              <w:t>(105</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vAlign w:val="center"/>
          </w:tcPr>
          <w:p w14:paraId="5709633A" w14:textId="77777777" w:rsidR="006C1794" w:rsidRPr="00C107FD" w:rsidRDefault="006C1794" w:rsidP="006C1794">
            <w:pPr>
              <w:widowControl/>
              <w:ind w:leftChars="-38" w:left="-106"/>
              <w:jc w:val="center"/>
              <w:rPr>
                <w:color w:val="000000" w:themeColor="text1"/>
                <w:kern w:val="0"/>
                <w:sz w:val="26"/>
                <w:szCs w:val="26"/>
              </w:rPr>
            </w:pPr>
            <w:r w:rsidRPr="00C107FD">
              <w:rPr>
                <w:rFonts w:hint="eastAsia"/>
                <w:color w:val="000000" w:themeColor="text1"/>
                <w:kern w:val="0"/>
                <w:sz w:val="26"/>
                <w:szCs w:val="26"/>
              </w:rPr>
              <w:t>分配交換器</w:t>
            </w:r>
          </w:p>
        </w:tc>
        <w:tc>
          <w:tcPr>
            <w:tcW w:w="1843" w:type="dxa"/>
            <w:shd w:val="clear" w:color="auto" w:fill="auto"/>
            <w:vAlign w:val="center"/>
          </w:tcPr>
          <w:p w14:paraId="1E309EFC" w14:textId="77777777" w:rsidR="006C1794" w:rsidRPr="00C107FD" w:rsidRDefault="006C1794" w:rsidP="006C1794">
            <w:pPr>
              <w:widowControl/>
              <w:ind w:leftChars="-28" w:left="-78"/>
              <w:jc w:val="center"/>
              <w:rPr>
                <w:color w:val="000000" w:themeColor="text1"/>
                <w:kern w:val="0"/>
                <w:sz w:val="26"/>
                <w:szCs w:val="26"/>
              </w:rPr>
            </w:pPr>
            <w:r w:rsidRPr="00C107FD">
              <w:rPr>
                <w:rFonts w:hint="eastAsia"/>
                <w:color w:val="000000" w:themeColor="text1"/>
                <w:kern w:val="0"/>
                <w:sz w:val="26"/>
                <w:szCs w:val="26"/>
              </w:rPr>
              <w:t>有限終身</w:t>
            </w:r>
            <w:r w:rsidRPr="00C107FD">
              <w:rPr>
                <w:color w:val="000000" w:themeColor="text1"/>
                <w:kern w:val="0"/>
                <w:sz w:val="26"/>
                <w:szCs w:val="26"/>
              </w:rPr>
              <w:t>保固</w:t>
            </w:r>
          </w:p>
        </w:tc>
      </w:tr>
      <w:tr w:rsidR="006C1794" w:rsidRPr="002936D4" w14:paraId="5543D2AF" w14:textId="77777777" w:rsidTr="001F7D7C">
        <w:trPr>
          <w:trHeight w:val="47"/>
        </w:trPr>
        <w:tc>
          <w:tcPr>
            <w:tcW w:w="673" w:type="dxa"/>
            <w:shd w:val="clear" w:color="auto" w:fill="auto"/>
            <w:vAlign w:val="center"/>
          </w:tcPr>
          <w:p w14:paraId="76630F64" w14:textId="5E8A52A1"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56</w:t>
            </w:r>
          </w:p>
        </w:tc>
        <w:tc>
          <w:tcPr>
            <w:tcW w:w="1417" w:type="dxa"/>
            <w:shd w:val="clear" w:color="auto" w:fill="auto"/>
            <w:vAlign w:val="center"/>
          </w:tcPr>
          <w:p w14:paraId="51525BD3"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5F998817"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Extreme X440-48p-10G(102</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2006BD6A"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3D9D43EE"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10971AE5" w14:textId="77777777" w:rsidTr="001F7D7C">
        <w:trPr>
          <w:trHeight w:val="47"/>
        </w:trPr>
        <w:tc>
          <w:tcPr>
            <w:tcW w:w="673" w:type="dxa"/>
            <w:shd w:val="clear" w:color="auto" w:fill="auto"/>
            <w:vAlign w:val="center"/>
          </w:tcPr>
          <w:p w14:paraId="25F65985" w14:textId="7C04F978"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57</w:t>
            </w:r>
          </w:p>
        </w:tc>
        <w:tc>
          <w:tcPr>
            <w:tcW w:w="1417" w:type="dxa"/>
            <w:shd w:val="clear" w:color="auto" w:fill="auto"/>
            <w:vAlign w:val="center"/>
          </w:tcPr>
          <w:p w14:paraId="76D503E7"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6503A4C9"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Extreme X440-48p-10G(102</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57D59433"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37A358EC"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4A3DF2F8" w14:textId="77777777" w:rsidTr="001F7D7C">
        <w:trPr>
          <w:trHeight w:val="47"/>
        </w:trPr>
        <w:tc>
          <w:tcPr>
            <w:tcW w:w="673" w:type="dxa"/>
            <w:shd w:val="clear" w:color="auto" w:fill="auto"/>
            <w:vAlign w:val="center"/>
          </w:tcPr>
          <w:p w14:paraId="0FEF8FC5" w14:textId="5FE42571"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58</w:t>
            </w:r>
          </w:p>
        </w:tc>
        <w:tc>
          <w:tcPr>
            <w:tcW w:w="1417" w:type="dxa"/>
            <w:shd w:val="clear" w:color="auto" w:fill="auto"/>
            <w:vAlign w:val="center"/>
          </w:tcPr>
          <w:p w14:paraId="746B4477"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522E8982"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Extreme X440-48p-10G(102</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5E5E18DD"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5AECD1EA"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487A0B85" w14:textId="77777777" w:rsidTr="001F7D7C">
        <w:trPr>
          <w:trHeight w:val="47"/>
        </w:trPr>
        <w:tc>
          <w:tcPr>
            <w:tcW w:w="673" w:type="dxa"/>
            <w:shd w:val="clear" w:color="auto" w:fill="auto"/>
            <w:vAlign w:val="center"/>
          </w:tcPr>
          <w:p w14:paraId="459F02B0" w14:textId="399D9DE6"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59</w:t>
            </w:r>
          </w:p>
        </w:tc>
        <w:tc>
          <w:tcPr>
            <w:tcW w:w="1417" w:type="dxa"/>
            <w:shd w:val="clear" w:color="auto" w:fill="auto"/>
            <w:vAlign w:val="center"/>
          </w:tcPr>
          <w:p w14:paraId="0036F7AD"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A04</w:t>
            </w:r>
          </w:p>
        </w:tc>
        <w:tc>
          <w:tcPr>
            <w:tcW w:w="3969" w:type="dxa"/>
            <w:shd w:val="clear" w:color="auto" w:fill="auto"/>
            <w:vAlign w:val="center"/>
          </w:tcPr>
          <w:p w14:paraId="57C8643D"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Extreme X440-48p-10G(102</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3DBA6170"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3238CF6B"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5DEAF203" w14:textId="77777777" w:rsidTr="001F7D7C">
        <w:trPr>
          <w:trHeight w:val="47"/>
        </w:trPr>
        <w:tc>
          <w:tcPr>
            <w:tcW w:w="673" w:type="dxa"/>
            <w:shd w:val="clear" w:color="auto" w:fill="auto"/>
            <w:vAlign w:val="center"/>
          </w:tcPr>
          <w:p w14:paraId="0D18CA61" w14:textId="3EB67DF5" w:rsidR="006C1794" w:rsidRPr="00F242CF" w:rsidRDefault="006C1794" w:rsidP="006C1794">
            <w:pPr>
              <w:ind w:leftChars="-51" w:left="-143" w:rightChars="-21" w:right="-59"/>
              <w:jc w:val="center"/>
              <w:rPr>
                <w:color w:val="000000" w:themeColor="text1"/>
                <w:sz w:val="26"/>
                <w:szCs w:val="26"/>
              </w:rPr>
            </w:pPr>
            <w:r>
              <w:rPr>
                <w:rFonts w:hint="eastAsia"/>
                <w:color w:val="000000" w:themeColor="text1"/>
                <w:sz w:val="26"/>
                <w:szCs w:val="26"/>
              </w:rPr>
              <w:t>60</w:t>
            </w:r>
          </w:p>
        </w:tc>
        <w:tc>
          <w:tcPr>
            <w:tcW w:w="1417" w:type="dxa"/>
            <w:shd w:val="clear" w:color="auto" w:fill="auto"/>
            <w:vAlign w:val="center"/>
          </w:tcPr>
          <w:p w14:paraId="0B18B5A5" w14:textId="77777777" w:rsidR="006C1794" w:rsidRPr="00F242CF" w:rsidRDefault="006C1794" w:rsidP="006C1794">
            <w:pPr>
              <w:widowControl/>
              <w:ind w:leftChars="-37" w:left="-104"/>
              <w:jc w:val="center"/>
              <w:rPr>
                <w:color w:val="000000" w:themeColor="text1"/>
                <w:kern w:val="0"/>
                <w:sz w:val="26"/>
                <w:szCs w:val="26"/>
              </w:rPr>
            </w:pPr>
            <w:r w:rsidRPr="00F242CF">
              <w:rPr>
                <w:color w:val="000000" w:themeColor="text1"/>
                <w:kern w:val="0"/>
                <w:sz w:val="26"/>
                <w:szCs w:val="26"/>
              </w:rPr>
              <w:t>濟</w:t>
            </w:r>
            <w:r w:rsidRPr="00F242CF">
              <w:rPr>
                <w:color w:val="000000" w:themeColor="text1"/>
                <w:kern w:val="0"/>
                <w:sz w:val="26"/>
                <w:szCs w:val="26"/>
              </w:rPr>
              <w:t>A04</w:t>
            </w:r>
          </w:p>
        </w:tc>
        <w:tc>
          <w:tcPr>
            <w:tcW w:w="3969" w:type="dxa"/>
            <w:shd w:val="clear" w:color="auto" w:fill="auto"/>
            <w:vAlign w:val="center"/>
          </w:tcPr>
          <w:p w14:paraId="4DFD3C94" w14:textId="77777777" w:rsidR="006C1794" w:rsidRPr="00F242CF" w:rsidRDefault="006C1794" w:rsidP="006C1794">
            <w:pPr>
              <w:widowControl/>
              <w:jc w:val="center"/>
              <w:rPr>
                <w:color w:val="000000" w:themeColor="text1"/>
                <w:kern w:val="0"/>
                <w:sz w:val="26"/>
                <w:szCs w:val="26"/>
              </w:rPr>
            </w:pPr>
            <w:r w:rsidRPr="00F242CF">
              <w:rPr>
                <w:color w:val="000000" w:themeColor="text1"/>
                <w:kern w:val="0"/>
                <w:sz w:val="26"/>
                <w:szCs w:val="26"/>
              </w:rPr>
              <w:t>Cisco 2950</w:t>
            </w:r>
            <w:r w:rsidRPr="00F242CF">
              <w:rPr>
                <w:rFonts w:hint="eastAsia"/>
                <w:color w:val="000000" w:themeColor="text1"/>
                <w:kern w:val="0"/>
                <w:sz w:val="26"/>
                <w:szCs w:val="26"/>
              </w:rPr>
              <w:t>(94</w:t>
            </w:r>
            <w:r w:rsidRPr="00F242CF">
              <w:rPr>
                <w:rFonts w:hint="eastAsia"/>
                <w:color w:val="000000" w:themeColor="text1"/>
                <w:kern w:val="0"/>
                <w:sz w:val="26"/>
                <w:szCs w:val="26"/>
              </w:rPr>
              <w:t>年</w:t>
            </w:r>
            <w:r w:rsidRPr="00F242CF">
              <w:rPr>
                <w:rFonts w:hint="eastAsia"/>
                <w:color w:val="000000" w:themeColor="text1"/>
                <w:kern w:val="0"/>
                <w:sz w:val="26"/>
                <w:szCs w:val="26"/>
              </w:rPr>
              <w:t>)</w:t>
            </w:r>
          </w:p>
        </w:tc>
        <w:tc>
          <w:tcPr>
            <w:tcW w:w="2239" w:type="dxa"/>
            <w:shd w:val="clear" w:color="auto" w:fill="auto"/>
          </w:tcPr>
          <w:p w14:paraId="0709D81B" w14:textId="77777777" w:rsidR="006C1794" w:rsidRPr="00F242CF" w:rsidRDefault="006C1794" w:rsidP="006C1794">
            <w:pPr>
              <w:ind w:leftChars="-38" w:left="-106"/>
              <w:jc w:val="center"/>
              <w:rPr>
                <w:color w:val="000000" w:themeColor="text1"/>
                <w:sz w:val="26"/>
                <w:szCs w:val="26"/>
              </w:rPr>
            </w:pPr>
            <w:r w:rsidRPr="00F242CF">
              <w:rPr>
                <w:rFonts w:hint="eastAsia"/>
                <w:color w:val="000000" w:themeColor="text1"/>
                <w:kern w:val="0"/>
                <w:sz w:val="26"/>
                <w:szCs w:val="26"/>
              </w:rPr>
              <w:t>交換器</w:t>
            </w:r>
          </w:p>
        </w:tc>
        <w:tc>
          <w:tcPr>
            <w:tcW w:w="1843" w:type="dxa"/>
            <w:shd w:val="clear" w:color="auto" w:fill="auto"/>
            <w:vAlign w:val="center"/>
          </w:tcPr>
          <w:p w14:paraId="1FB42B39" w14:textId="77777777" w:rsidR="006C1794" w:rsidRPr="00C107FD" w:rsidRDefault="006C1794" w:rsidP="006C1794">
            <w:pPr>
              <w:widowControl/>
              <w:ind w:leftChars="-28" w:left="-78"/>
              <w:jc w:val="center"/>
              <w:rPr>
                <w:color w:val="000000" w:themeColor="text1"/>
                <w:kern w:val="0"/>
                <w:sz w:val="26"/>
                <w:szCs w:val="26"/>
              </w:rPr>
            </w:pPr>
            <w:r w:rsidRPr="00F242CF">
              <w:rPr>
                <w:color w:val="000000" w:themeColor="text1"/>
                <w:kern w:val="0"/>
                <w:sz w:val="26"/>
                <w:szCs w:val="26"/>
              </w:rPr>
              <w:t>無保固</w:t>
            </w:r>
          </w:p>
        </w:tc>
      </w:tr>
      <w:tr w:rsidR="006C1794" w:rsidRPr="002936D4" w14:paraId="316C7CC7" w14:textId="77777777" w:rsidTr="001F7D7C">
        <w:trPr>
          <w:trHeight w:val="47"/>
        </w:trPr>
        <w:tc>
          <w:tcPr>
            <w:tcW w:w="673" w:type="dxa"/>
            <w:shd w:val="clear" w:color="auto" w:fill="auto"/>
            <w:vAlign w:val="center"/>
          </w:tcPr>
          <w:p w14:paraId="195341CC" w14:textId="122B24A0"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61</w:t>
            </w:r>
          </w:p>
        </w:tc>
        <w:tc>
          <w:tcPr>
            <w:tcW w:w="1417" w:type="dxa"/>
            <w:shd w:val="clear" w:color="auto" w:fill="auto"/>
            <w:vAlign w:val="center"/>
          </w:tcPr>
          <w:p w14:paraId="2A0FE762"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A05</w:t>
            </w:r>
          </w:p>
        </w:tc>
        <w:tc>
          <w:tcPr>
            <w:tcW w:w="3969" w:type="dxa"/>
            <w:shd w:val="clear" w:color="auto" w:fill="auto"/>
            <w:vAlign w:val="center"/>
          </w:tcPr>
          <w:p w14:paraId="3F2C5DE3" w14:textId="77777777" w:rsidR="006C1794" w:rsidRPr="00C107FD" w:rsidRDefault="006C1794" w:rsidP="006C1794">
            <w:pPr>
              <w:widowControl/>
              <w:jc w:val="center"/>
              <w:rPr>
                <w:color w:val="000000" w:themeColor="text1"/>
                <w:kern w:val="0"/>
                <w:sz w:val="26"/>
                <w:szCs w:val="26"/>
              </w:rPr>
            </w:pPr>
            <w:proofErr w:type="spellStart"/>
            <w:r w:rsidRPr="00C107FD">
              <w:rPr>
                <w:color w:val="000000" w:themeColor="text1"/>
                <w:kern w:val="0"/>
                <w:sz w:val="26"/>
                <w:szCs w:val="26"/>
              </w:rPr>
              <w:t>Dlink</w:t>
            </w:r>
            <w:proofErr w:type="spellEnd"/>
            <w:r w:rsidRPr="00C107FD">
              <w:rPr>
                <w:color w:val="000000" w:themeColor="text1"/>
                <w:kern w:val="0"/>
                <w:sz w:val="26"/>
                <w:szCs w:val="26"/>
              </w:rPr>
              <w:t xml:space="preserve"> DES-3200-28P</w:t>
            </w:r>
            <w:r w:rsidRPr="00C107FD">
              <w:rPr>
                <w:rFonts w:hint="eastAsia"/>
                <w:color w:val="000000" w:themeColor="text1"/>
                <w:kern w:val="0"/>
                <w:sz w:val="26"/>
                <w:szCs w:val="26"/>
              </w:rPr>
              <w:t>(N</w:t>
            </w:r>
            <w:r w:rsidRPr="00C107FD">
              <w:rPr>
                <w:color w:val="000000" w:themeColor="text1"/>
                <w:kern w:val="0"/>
                <w:sz w:val="26"/>
                <w:szCs w:val="26"/>
              </w:rPr>
              <w:t>/</w:t>
            </w:r>
            <w:r w:rsidRPr="00C107FD">
              <w:rPr>
                <w:rFonts w:hint="eastAsia"/>
                <w:color w:val="000000" w:themeColor="text1"/>
                <w:kern w:val="0"/>
                <w:sz w:val="26"/>
                <w:szCs w:val="26"/>
              </w:rPr>
              <w:t>A</w:t>
            </w:r>
            <w:r w:rsidRPr="00C107FD">
              <w:rPr>
                <w:color w:val="000000" w:themeColor="text1"/>
                <w:kern w:val="0"/>
                <w:sz w:val="26"/>
                <w:szCs w:val="26"/>
              </w:rPr>
              <w:t>)</w:t>
            </w:r>
          </w:p>
        </w:tc>
        <w:tc>
          <w:tcPr>
            <w:tcW w:w="2239" w:type="dxa"/>
            <w:shd w:val="clear" w:color="auto" w:fill="auto"/>
          </w:tcPr>
          <w:p w14:paraId="241AABA7"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2E37E582"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4121DCC1" w14:textId="77777777" w:rsidTr="001F7D7C">
        <w:trPr>
          <w:trHeight w:val="47"/>
        </w:trPr>
        <w:tc>
          <w:tcPr>
            <w:tcW w:w="673" w:type="dxa"/>
            <w:shd w:val="clear" w:color="auto" w:fill="auto"/>
            <w:vAlign w:val="center"/>
          </w:tcPr>
          <w:p w14:paraId="29FB9BE3" w14:textId="65D3DD5F"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62</w:t>
            </w:r>
          </w:p>
        </w:tc>
        <w:tc>
          <w:tcPr>
            <w:tcW w:w="1417" w:type="dxa"/>
            <w:shd w:val="clear" w:color="auto" w:fill="auto"/>
          </w:tcPr>
          <w:p w14:paraId="349812C8"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濟</w:t>
            </w:r>
            <w:r w:rsidRPr="00C107FD">
              <w:rPr>
                <w:color w:val="000000" w:themeColor="text1"/>
                <w:kern w:val="0"/>
                <w:sz w:val="26"/>
                <w:szCs w:val="26"/>
              </w:rPr>
              <w:t>A05</w:t>
            </w:r>
          </w:p>
        </w:tc>
        <w:tc>
          <w:tcPr>
            <w:tcW w:w="3969" w:type="dxa"/>
            <w:shd w:val="clear" w:color="auto" w:fill="auto"/>
            <w:vAlign w:val="center"/>
          </w:tcPr>
          <w:p w14:paraId="491548CA"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Aruba-7005-RW</w:t>
            </w:r>
            <w:r w:rsidRPr="00C107FD">
              <w:rPr>
                <w:rFonts w:hint="eastAsia"/>
                <w:color w:val="000000" w:themeColor="text1"/>
                <w:kern w:val="0"/>
                <w:sz w:val="26"/>
                <w:szCs w:val="26"/>
              </w:rPr>
              <w:t>(105</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509647D2" w14:textId="77777777" w:rsidR="006C1794" w:rsidRPr="00C107FD" w:rsidRDefault="006C1794" w:rsidP="006C1794">
            <w:pPr>
              <w:ind w:leftChars="-38" w:left="-106"/>
              <w:jc w:val="center"/>
              <w:rPr>
                <w:color w:val="000000" w:themeColor="text1"/>
                <w:sz w:val="26"/>
                <w:szCs w:val="26"/>
              </w:rPr>
            </w:pPr>
            <w:proofErr w:type="spellStart"/>
            <w:r>
              <w:rPr>
                <w:rFonts w:hint="eastAsia"/>
                <w:color w:val="000000" w:themeColor="text1"/>
                <w:kern w:val="0"/>
                <w:sz w:val="26"/>
                <w:szCs w:val="26"/>
              </w:rPr>
              <w:t>WiFi</w:t>
            </w:r>
            <w:proofErr w:type="spellEnd"/>
            <w:r w:rsidRPr="00C107FD">
              <w:rPr>
                <w:rFonts w:hint="eastAsia"/>
                <w:color w:val="000000" w:themeColor="text1"/>
                <w:kern w:val="0"/>
                <w:sz w:val="26"/>
                <w:szCs w:val="26"/>
              </w:rPr>
              <w:t>控制器</w:t>
            </w:r>
          </w:p>
        </w:tc>
        <w:tc>
          <w:tcPr>
            <w:tcW w:w="1843" w:type="dxa"/>
            <w:shd w:val="clear" w:color="auto" w:fill="auto"/>
            <w:vAlign w:val="center"/>
          </w:tcPr>
          <w:p w14:paraId="304E2658"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31ED894F" w14:textId="77777777" w:rsidTr="001F7D7C">
        <w:trPr>
          <w:trHeight w:val="47"/>
        </w:trPr>
        <w:tc>
          <w:tcPr>
            <w:tcW w:w="673" w:type="dxa"/>
            <w:shd w:val="clear" w:color="auto" w:fill="auto"/>
            <w:vAlign w:val="center"/>
          </w:tcPr>
          <w:p w14:paraId="4B1EA956" w14:textId="3A018E01"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63</w:t>
            </w:r>
          </w:p>
        </w:tc>
        <w:tc>
          <w:tcPr>
            <w:tcW w:w="1417" w:type="dxa"/>
            <w:shd w:val="clear" w:color="auto" w:fill="auto"/>
            <w:vAlign w:val="center"/>
          </w:tcPr>
          <w:p w14:paraId="72531E2F"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中興</w:t>
            </w:r>
          </w:p>
        </w:tc>
        <w:tc>
          <w:tcPr>
            <w:tcW w:w="3969" w:type="dxa"/>
            <w:shd w:val="clear" w:color="auto" w:fill="auto"/>
            <w:vAlign w:val="center"/>
          </w:tcPr>
          <w:p w14:paraId="79B9D806"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Extreme X430-24</w:t>
            </w:r>
            <w:r w:rsidRPr="00C107FD">
              <w:rPr>
                <w:rFonts w:hint="eastAsia"/>
                <w:color w:val="000000" w:themeColor="text1"/>
                <w:kern w:val="0"/>
                <w:sz w:val="26"/>
                <w:szCs w:val="26"/>
              </w:rPr>
              <w:t>(103</w:t>
            </w:r>
            <w:r w:rsidRPr="00C107FD">
              <w:rPr>
                <w:rFonts w:hint="eastAsia"/>
                <w:color w:val="000000" w:themeColor="text1"/>
                <w:kern w:val="0"/>
                <w:sz w:val="26"/>
                <w:szCs w:val="26"/>
              </w:rPr>
              <w:t>年</w:t>
            </w:r>
            <w:r w:rsidRPr="00C107FD">
              <w:rPr>
                <w:rFonts w:hint="eastAsia"/>
                <w:color w:val="000000" w:themeColor="text1"/>
                <w:kern w:val="0"/>
                <w:sz w:val="26"/>
                <w:szCs w:val="26"/>
              </w:rPr>
              <w:t>)</w:t>
            </w:r>
          </w:p>
        </w:tc>
        <w:tc>
          <w:tcPr>
            <w:tcW w:w="2239" w:type="dxa"/>
            <w:shd w:val="clear" w:color="auto" w:fill="auto"/>
          </w:tcPr>
          <w:p w14:paraId="69A14E32" w14:textId="77777777" w:rsidR="006C1794" w:rsidRPr="00C107FD" w:rsidRDefault="006C1794" w:rsidP="006C1794">
            <w:pPr>
              <w:widowControl/>
              <w:ind w:leftChars="-38" w:left="-106"/>
              <w:jc w:val="center"/>
              <w:rPr>
                <w:color w:val="000000" w:themeColor="text1"/>
                <w:kern w:val="0"/>
                <w:sz w:val="26"/>
                <w:szCs w:val="26"/>
              </w:rPr>
            </w:pPr>
            <w:r w:rsidRPr="00C107FD">
              <w:rPr>
                <w:color w:val="000000" w:themeColor="text1"/>
                <w:kern w:val="0"/>
                <w:sz w:val="26"/>
                <w:szCs w:val="26"/>
              </w:rPr>
              <w:t>交換器</w:t>
            </w:r>
          </w:p>
        </w:tc>
        <w:tc>
          <w:tcPr>
            <w:tcW w:w="1843" w:type="dxa"/>
            <w:shd w:val="clear" w:color="auto" w:fill="auto"/>
          </w:tcPr>
          <w:p w14:paraId="6C41C348"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無保固</w:t>
            </w:r>
          </w:p>
        </w:tc>
      </w:tr>
      <w:tr w:rsidR="006C1794" w:rsidRPr="002936D4" w14:paraId="67CE479A" w14:textId="77777777" w:rsidTr="001F7D7C">
        <w:trPr>
          <w:trHeight w:val="47"/>
        </w:trPr>
        <w:tc>
          <w:tcPr>
            <w:tcW w:w="673" w:type="dxa"/>
            <w:shd w:val="clear" w:color="auto" w:fill="auto"/>
            <w:vAlign w:val="center"/>
          </w:tcPr>
          <w:p w14:paraId="00B961C3" w14:textId="00FB8DA2"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64</w:t>
            </w:r>
          </w:p>
        </w:tc>
        <w:tc>
          <w:tcPr>
            <w:tcW w:w="1417" w:type="dxa"/>
            <w:shd w:val="clear" w:color="auto" w:fill="auto"/>
            <w:vAlign w:val="center"/>
          </w:tcPr>
          <w:p w14:paraId="62E822F2"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中興</w:t>
            </w:r>
          </w:p>
        </w:tc>
        <w:tc>
          <w:tcPr>
            <w:tcW w:w="3969" w:type="dxa"/>
            <w:shd w:val="clear" w:color="auto" w:fill="auto"/>
            <w:vAlign w:val="center"/>
          </w:tcPr>
          <w:p w14:paraId="7E918517"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Cisco 9200L-24T-4G-E(109</w:t>
            </w:r>
            <w:r w:rsidRPr="00C107FD">
              <w:rPr>
                <w:color w:val="000000" w:themeColor="text1"/>
                <w:kern w:val="0"/>
                <w:sz w:val="26"/>
                <w:szCs w:val="26"/>
              </w:rPr>
              <w:t>年</w:t>
            </w:r>
            <w:r w:rsidRPr="00C107FD">
              <w:rPr>
                <w:color w:val="000000" w:themeColor="text1"/>
                <w:kern w:val="0"/>
                <w:sz w:val="26"/>
                <w:szCs w:val="26"/>
              </w:rPr>
              <w:t>)</w:t>
            </w:r>
          </w:p>
        </w:tc>
        <w:tc>
          <w:tcPr>
            <w:tcW w:w="2239" w:type="dxa"/>
            <w:shd w:val="clear" w:color="auto" w:fill="auto"/>
          </w:tcPr>
          <w:p w14:paraId="2FABAD3B"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68217D3C"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111.02.28</w:t>
            </w:r>
          </w:p>
        </w:tc>
      </w:tr>
      <w:tr w:rsidR="006C1794" w:rsidRPr="002936D4" w14:paraId="194D3703" w14:textId="77777777" w:rsidTr="001F7D7C">
        <w:trPr>
          <w:trHeight w:val="47"/>
        </w:trPr>
        <w:tc>
          <w:tcPr>
            <w:tcW w:w="673" w:type="dxa"/>
            <w:shd w:val="clear" w:color="auto" w:fill="auto"/>
            <w:vAlign w:val="center"/>
          </w:tcPr>
          <w:p w14:paraId="6F9DD2DB" w14:textId="49142201"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65</w:t>
            </w:r>
          </w:p>
        </w:tc>
        <w:tc>
          <w:tcPr>
            <w:tcW w:w="1417" w:type="dxa"/>
            <w:shd w:val="clear" w:color="auto" w:fill="auto"/>
            <w:vAlign w:val="center"/>
          </w:tcPr>
          <w:p w14:paraId="14AF1BB0" w14:textId="77777777" w:rsidR="006C1794" w:rsidRPr="00C107FD" w:rsidRDefault="006C1794" w:rsidP="006C1794">
            <w:pPr>
              <w:widowControl/>
              <w:ind w:leftChars="-37" w:left="-104"/>
              <w:jc w:val="center"/>
              <w:rPr>
                <w:color w:val="000000" w:themeColor="text1"/>
                <w:kern w:val="0"/>
                <w:sz w:val="26"/>
                <w:szCs w:val="26"/>
              </w:rPr>
            </w:pPr>
            <w:r w:rsidRPr="00C107FD">
              <w:rPr>
                <w:color w:val="000000" w:themeColor="text1"/>
                <w:kern w:val="0"/>
                <w:sz w:val="26"/>
                <w:szCs w:val="26"/>
              </w:rPr>
              <w:t>中興</w:t>
            </w:r>
          </w:p>
        </w:tc>
        <w:tc>
          <w:tcPr>
            <w:tcW w:w="3969" w:type="dxa"/>
            <w:shd w:val="clear" w:color="auto" w:fill="auto"/>
            <w:vAlign w:val="center"/>
          </w:tcPr>
          <w:p w14:paraId="1CC5F9CB" w14:textId="77777777" w:rsidR="006C1794" w:rsidRPr="00C107FD" w:rsidRDefault="006C1794" w:rsidP="006C1794">
            <w:pPr>
              <w:widowControl/>
              <w:jc w:val="center"/>
              <w:rPr>
                <w:color w:val="000000" w:themeColor="text1"/>
                <w:kern w:val="0"/>
                <w:sz w:val="26"/>
                <w:szCs w:val="26"/>
              </w:rPr>
            </w:pPr>
            <w:r w:rsidRPr="00C107FD">
              <w:rPr>
                <w:color w:val="000000" w:themeColor="text1"/>
                <w:kern w:val="0"/>
                <w:sz w:val="26"/>
                <w:szCs w:val="26"/>
              </w:rPr>
              <w:t>Cisco 9200L-24T-4G-E(109</w:t>
            </w:r>
            <w:r w:rsidRPr="00C107FD">
              <w:rPr>
                <w:color w:val="000000" w:themeColor="text1"/>
                <w:kern w:val="0"/>
                <w:sz w:val="26"/>
                <w:szCs w:val="26"/>
              </w:rPr>
              <w:t>年</w:t>
            </w:r>
            <w:r w:rsidRPr="00C107FD">
              <w:rPr>
                <w:color w:val="000000" w:themeColor="text1"/>
                <w:kern w:val="0"/>
                <w:sz w:val="26"/>
                <w:szCs w:val="26"/>
              </w:rPr>
              <w:t>)</w:t>
            </w:r>
          </w:p>
        </w:tc>
        <w:tc>
          <w:tcPr>
            <w:tcW w:w="2239" w:type="dxa"/>
            <w:shd w:val="clear" w:color="auto" w:fill="auto"/>
          </w:tcPr>
          <w:p w14:paraId="720CA5D4" w14:textId="77777777" w:rsidR="006C1794" w:rsidRPr="00C107FD" w:rsidRDefault="006C1794" w:rsidP="006C1794">
            <w:pPr>
              <w:ind w:leftChars="-38" w:left="-106"/>
              <w:jc w:val="center"/>
              <w:rPr>
                <w:color w:val="000000" w:themeColor="text1"/>
                <w:sz w:val="26"/>
                <w:szCs w:val="26"/>
              </w:rPr>
            </w:pPr>
            <w:r w:rsidRPr="00C107FD">
              <w:rPr>
                <w:rFonts w:hint="eastAsia"/>
                <w:color w:val="000000" w:themeColor="text1"/>
                <w:kern w:val="0"/>
                <w:sz w:val="26"/>
                <w:szCs w:val="26"/>
              </w:rPr>
              <w:t>交換器</w:t>
            </w:r>
          </w:p>
        </w:tc>
        <w:tc>
          <w:tcPr>
            <w:tcW w:w="1843" w:type="dxa"/>
            <w:shd w:val="clear" w:color="auto" w:fill="auto"/>
            <w:vAlign w:val="center"/>
          </w:tcPr>
          <w:p w14:paraId="6A42A1FC" w14:textId="77777777" w:rsidR="006C1794" w:rsidRPr="00C107FD" w:rsidRDefault="006C1794" w:rsidP="006C1794">
            <w:pPr>
              <w:widowControl/>
              <w:ind w:leftChars="-28" w:left="-78"/>
              <w:jc w:val="center"/>
              <w:rPr>
                <w:color w:val="000000" w:themeColor="text1"/>
                <w:kern w:val="0"/>
                <w:sz w:val="26"/>
                <w:szCs w:val="26"/>
              </w:rPr>
            </w:pPr>
            <w:r w:rsidRPr="00C107FD">
              <w:rPr>
                <w:color w:val="000000" w:themeColor="text1"/>
                <w:kern w:val="0"/>
                <w:sz w:val="26"/>
                <w:szCs w:val="26"/>
              </w:rPr>
              <w:t>111.02.28</w:t>
            </w:r>
          </w:p>
        </w:tc>
      </w:tr>
      <w:tr w:rsidR="006C1794" w:rsidRPr="002936D4" w14:paraId="0C30C6EB" w14:textId="77777777" w:rsidTr="001F7D7C">
        <w:trPr>
          <w:trHeight w:val="47"/>
        </w:trPr>
        <w:tc>
          <w:tcPr>
            <w:tcW w:w="673" w:type="dxa"/>
            <w:shd w:val="clear" w:color="auto" w:fill="auto"/>
            <w:vAlign w:val="center"/>
          </w:tcPr>
          <w:p w14:paraId="4244283C" w14:textId="76970701"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66</w:t>
            </w:r>
          </w:p>
        </w:tc>
        <w:tc>
          <w:tcPr>
            <w:tcW w:w="1417" w:type="dxa"/>
            <w:shd w:val="clear" w:color="auto" w:fill="auto"/>
            <w:vAlign w:val="center"/>
          </w:tcPr>
          <w:p w14:paraId="4BC85DD6"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中興</w:t>
            </w:r>
          </w:p>
        </w:tc>
        <w:tc>
          <w:tcPr>
            <w:tcW w:w="3969" w:type="dxa"/>
            <w:shd w:val="clear" w:color="auto" w:fill="auto"/>
            <w:vAlign w:val="center"/>
          </w:tcPr>
          <w:p w14:paraId="60C4C4FD" w14:textId="77777777" w:rsidR="006C1794" w:rsidRPr="00D23EA5" w:rsidRDefault="006C1794" w:rsidP="006C1794">
            <w:pPr>
              <w:widowControl/>
              <w:jc w:val="center"/>
              <w:rPr>
                <w:color w:val="000000" w:themeColor="text1"/>
                <w:kern w:val="0"/>
                <w:sz w:val="26"/>
                <w:szCs w:val="26"/>
              </w:rPr>
            </w:pPr>
            <w:r>
              <w:rPr>
                <w:color w:val="000000" w:themeColor="text1"/>
                <w:kern w:val="0"/>
                <w:sz w:val="26"/>
                <w:szCs w:val="26"/>
              </w:rPr>
              <w:t>HPE 5120-48G</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77C60D7A"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03FFECEC"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有限終身</w:t>
            </w:r>
            <w:r w:rsidRPr="00D23EA5">
              <w:rPr>
                <w:color w:val="000000" w:themeColor="text1"/>
                <w:kern w:val="0"/>
                <w:sz w:val="26"/>
                <w:szCs w:val="26"/>
              </w:rPr>
              <w:t>保固</w:t>
            </w:r>
          </w:p>
        </w:tc>
      </w:tr>
      <w:tr w:rsidR="006C1794" w:rsidRPr="00F242CF" w14:paraId="4591E58B" w14:textId="77777777" w:rsidTr="001F7D7C">
        <w:trPr>
          <w:trHeight w:val="47"/>
        </w:trPr>
        <w:tc>
          <w:tcPr>
            <w:tcW w:w="673" w:type="dxa"/>
            <w:shd w:val="clear" w:color="auto" w:fill="auto"/>
            <w:vAlign w:val="center"/>
          </w:tcPr>
          <w:p w14:paraId="464BED27" w14:textId="3439684B" w:rsidR="006C1794" w:rsidRPr="00F242CF" w:rsidRDefault="006C1794" w:rsidP="006C1794">
            <w:pPr>
              <w:ind w:leftChars="-51" w:left="-143" w:rightChars="-21" w:right="-59"/>
              <w:jc w:val="center"/>
              <w:rPr>
                <w:color w:val="000000" w:themeColor="text1"/>
                <w:sz w:val="26"/>
                <w:szCs w:val="26"/>
              </w:rPr>
            </w:pPr>
            <w:r>
              <w:rPr>
                <w:rFonts w:hint="eastAsia"/>
                <w:color w:val="000000" w:themeColor="text1"/>
                <w:sz w:val="26"/>
                <w:szCs w:val="26"/>
              </w:rPr>
              <w:t>67</w:t>
            </w:r>
          </w:p>
        </w:tc>
        <w:tc>
          <w:tcPr>
            <w:tcW w:w="1417" w:type="dxa"/>
            <w:shd w:val="clear" w:color="auto" w:fill="auto"/>
            <w:vAlign w:val="center"/>
          </w:tcPr>
          <w:p w14:paraId="69D5CB74" w14:textId="77777777" w:rsidR="006C1794" w:rsidRPr="00F242CF" w:rsidRDefault="006C1794" w:rsidP="006C1794">
            <w:pPr>
              <w:widowControl/>
              <w:jc w:val="center"/>
              <w:rPr>
                <w:color w:val="000000" w:themeColor="text1"/>
                <w:kern w:val="0"/>
                <w:sz w:val="26"/>
                <w:szCs w:val="26"/>
              </w:rPr>
            </w:pPr>
            <w:r w:rsidRPr="00F242CF">
              <w:rPr>
                <w:color w:val="000000" w:themeColor="text1"/>
                <w:kern w:val="0"/>
                <w:sz w:val="26"/>
                <w:szCs w:val="26"/>
              </w:rPr>
              <w:t>中興</w:t>
            </w:r>
          </w:p>
        </w:tc>
        <w:tc>
          <w:tcPr>
            <w:tcW w:w="3969" w:type="dxa"/>
            <w:shd w:val="clear" w:color="auto" w:fill="auto"/>
            <w:vAlign w:val="center"/>
          </w:tcPr>
          <w:p w14:paraId="49EB1C9F" w14:textId="77777777" w:rsidR="006C1794" w:rsidRPr="00F242CF" w:rsidRDefault="006C1794" w:rsidP="006C1794">
            <w:pPr>
              <w:widowControl/>
              <w:rPr>
                <w:color w:val="000000" w:themeColor="text1"/>
                <w:kern w:val="0"/>
                <w:sz w:val="26"/>
                <w:szCs w:val="26"/>
              </w:rPr>
            </w:pPr>
            <w:r w:rsidRPr="00F242CF">
              <w:rPr>
                <w:rFonts w:hint="eastAsia"/>
                <w:color w:val="000000" w:themeColor="text1"/>
                <w:kern w:val="0"/>
                <w:sz w:val="26"/>
                <w:szCs w:val="26"/>
              </w:rPr>
              <w:t>C</w:t>
            </w:r>
            <w:r w:rsidRPr="00F242CF">
              <w:rPr>
                <w:color w:val="000000" w:themeColor="text1"/>
                <w:kern w:val="0"/>
                <w:sz w:val="26"/>
                <w:szCs w:val="26"/>
              </w:rPr>
              <w:t>isco WS-C2960G-24TC-L</w:t>
            </w:r>
            <w:r w:rsidRPr="00F242CF">
              <w:rPr>
                <w:rFonts w:hint="eastAsia"/>
                <w:color w:val="000000" w:themeColor="text1"/>
                <w:kern w:val="0"/>
                <w:sz w:val="26"/>
                <w:szCs w:val="26"/>
              </w:rPr>
              <w:t>(98</w:t>
            </w:r>
            <w:r w:rsidRPr="00F242CF">
              <w:rPr>
                <w:rFonts w:hint="eastAsia"/>
                <w:color w:val="000000" w:themeColor="text1"/>
                <w:kern w:val="0"/>
                <w:sz w:val="26"/>
                <w:szCs w:val="26"/>
              </w:rPr>
              <w:t>年</w:t>
            </w:r>
            <w:r w:rsidRPr="00F242CF">
              <w:rPr>
                <w:rFonts w:hint="eastAsia"/>
                <w:color w:val="000000" w:themeColor="text1"/>
                <w:kern w:val="0"/>
                <w:sz w:val="26"/>
                <w:szCs w:val="26"/>
              </w:rPr>
              <w:t>)</w:t>
            </w:r>
          </w:p>
        </w:tc>
        <w:tc>
          <w:tcPr>
            <w:tcW w:w="2239" w:type="dxa"/>
            <w:shd w:val="clear" w:color="auto" w:fill="auto"/>
          </w:tcPr>
          <w:p w14:paraId="5BB5E6C9" w14:textId="77777777" w:rsidR="006C1794" w:rsidRPr="00F242CF" w:rsidRDefault="006C1794" w:rsidP="006C1794">
            <w:pPr>
              <w:jc w:val="center"/>
              <w:rPr>
                <w:color w:val="000000" w:themeColor="text1"/>
                <w:sz w:val="26"/>
                <w:szCs w:val="26"/>
              </w:rPr>
            </w:pPr>
            <w:r w:rsidRPr="00F242CF">
              <w:rPr>
                <w:rFonts w:hint="eastAsia"/>
                <w:color w:val="000000" w:themeColor="text1"/>
                <w:kern w:val="0"/>
                <w:sz w:val="26"/>
                <w:szCs w:val="26"/>
              </w:rPr>
              <w:t>交換器</w:t>
            </w:r>
          </w:p>
        </w:tc>
        <w:tc>
          <w:tcPr>
            <w:tcW w:w="1843" w:type="dxa"/>
            <w:shd w:val="clear" w:color="auto" w:fill="auto"/>
            <w:vAlign w:val="center"/>
          </w:tcPr>
          <w:p w14:paraId="6C63A3DA" w14:textId="77777777" w:rsidR="006C1794" w:rsidRPr="00F242CF" w:rsidRDefault="006C1794" w:rsidP="006C1794">
            <w:pPr>
              <w:widowControl/>
              <w:jc w:val="center"/>
              <w:rPr>
                <w:color w:val="000000" w:themeColor="text1"/>
                <w:kern w:val="0"/>
                <w:sz w:val="26"/>
                <w:szCs w:val="26"/>
              </w:rPr>
            </w:pPr>
            <w:r w:rsidRPr="00F242CF">
              <w:rPr>
                <w:color w:val="000000" w:themeColor="text1"/>
                <w:kern w:val="0"/>
                <w:sz w:val="26"/>
                <w:szCs w:val="26"/>
              </w:rPr>
              <w:t>無保固</w:t>
            </w:r>
          </w:p>
        </w:tc>
      </w:tr>
      <w:tr w:rsidR="006C1794" w:rsidRPr="002936D4" w14:paraId="5FD0CD99" w14:textId="77777777" w:rsidTr="001F7D7C">
        <w:trPr>
          <w:trHeight w:val="47"/>
        </w:trPr>
        <w:tc>
          <w:tcPr>
            <w:tcW w:w="673" w:type="dxa"/>
            <w:shd w:val="clear" w:color="auto" w:fill="auto"/>
            <w:vAlign w:val="center"/>
          </w:tcPr>
          <w:p w14:paraId="091FEF60" w14:textId="00FB41D5" w:rsidR="006C1794" w:rsidRPr="00F242CF" w:rsidRDefault="006C1794" w:rsidP="006C1794">
            <w:pPr>
              <w:ind w:leftChars="-51" w:left="-143" w:rightChars="-21" w:right="-59"/>
              <w:jc w:val="center"/>
              <w:rPr>
                <w:color w:val="000000" w:themeColor="text1"/>
                <w:sz w:val="26"/>
                <w:szCs w:val="26"/>
              </w:rPr>
            </w:pPr>
            <w:r>
              <w:rPr>
                <w:rFonts w:hint="eastAsia"/>
                <w:color w:val="000000" w:themeColor="text1"/>
                <w:sz w:val="26"/>
                <w:szCs w:val="26"/>
              </w:rPr>
              <w:t>68</w:t>
            </w:r>
          </w:p>
        </w:tc>
        <w:tc>
          <w:tcPr>
            <w:tcW w:w="1417" w:type="dxa"/>
            <w:shd w:val="clear" w:color="auto" w:fill="auto"/>
            <w:vAlign w:val="center"/>
          </w:tcPr>
          <w:p w14:paraId="292EDC3D" w14:textId="77777777" w:rsidR="006C1794" w:rsidRPr="00F242CF" w:rsidRDefault="006C1794" w:rsidP="006C1794">
            <w:pPr>
              <w:widowControl/>
              <w:jc w:val="center"/>
              <w:rPr>
                <w:color w:val="000000" w:themeColor="text1"/>
                <w:kern w:val="0"/>
                <w:sz w:val="26"/>
                <w:szCs w:val="26"/>
              </w:rPr>
            </w:pPr>
            <w:r w:rsidRPr="00F242CF">
              <w:rPr>
                <w:color w:val="000000" w:themeColor="text1"/>
                <w:kern w:val="0"/>
                <w:sz w:val="26"/>
                <w:szCs w:val="26"/>
              </w:rPr>
              <w:t>中興</w:t>
            </w:r>
          </w:p>
        </w:tc>
        <w:tc>
          <w:tcPr>
            <w:tcW w:w="3969" w:type="dxa"/>
            <w:shd w:val="clear" w:color="auto" w:fill="auto"/>
            <w:vAlign w:val="center"/>
          </w:tcPr>
          <w:p w14:paraId="05C3EA01" w14:textId="77777777" w:rsidR="006C1794" w:rsidRPr="00F242CF" w:rsidRDefault="006C1794" w:rsidP="006C1794">
            <w:pPr>
              <w:widowControl/>
              <w:rPr>
                <w:color w:val="000000" w:themeColor="text1"/>
                <w:kern w:val="0"/>
                <w:sz w:val="26"/>
                <w:szCs w:val="26"/>
              </w:rPr>
            </w:pPr>
            <w:r w:rsidRPr="00F242CF">
              <w:rPr>
                <w:rFonts w:hint="eastAsia"/>
                <w:color w:val="000000" w:themeColor="text1"/>
                <w:kern w:val="0"/>
                <w:sz w:val="26"/>
                <w:szCs w:val="26"/>
              </w:rPr>
              <w:t>C</w:t>
            </w:r>
            <w:r w:rsidRPr="00F242CF">
              <w:rPr>
                <w:color w:val="000000" w:themeColor="text1"/>
                <w:kern w:val="0"/>
                <w:sz w:val="26"/>
                <w:szCs w:val="26"/>
              </w:rPr>
              <w:t>isco WS-C2960G-24TC-L</w:t>
            </w:r>
            <w:r w:rsidRPr="00F242CF">
              <w:rPr>
                <w:rFonts w:hint="eastAsia"/>
                <w:color w:val="000000" w:themeColor="text1"/>
                <w:kern w:val="0"/>
                <w:sz w:val="26"/>
                <w:szCs w:val="26"/>
              </w:rPr>
              <w:t>(98</w:t>
            </w:r>
            <w:r w:rsidRPr="00F242CF">
              <w:rPr>
                <w:rFonts w:hint="eastAsia"/>
                <w:color w:val="000000" w:themeColor="text1"/>
                <w:kern w:val="0"/>
                <w:sz w:val="26"/>
                <w:szCs w:val="26"/>
              </w:rPr>
              <w:t>年</w:t>
            </w:r>
            <w:r w:rsidRPr="00F242CF">
              <w:rPr>
                <w:rFonts w:hint="eastAsia"/>
                <w:color w:val="000000" w:themeColor="text1"/>
                <w:kern w:val="0"/>
                <w:sz w:val="26"/>
                <w:szCs w:val="26"/>
              </w:rPr>
              <w:t>)</w:t>
            </w:r>
          </w:p>
        </w:tc>
        <w:tc>
          <w:tcPr>
            <w:tcW w:w="2239" w:type="dxa"/>
            <w:shd w:val="clear" w:color="auto" w:fill="auto"/>
          </w:tcPr>
          <w:p w14:paraId="47F4D3AC" w14:textId="77777777" w:rsidR="006C1794" w:rsidRPr="00F242CF" w:rsidRDefault="006C1794" w:rsidP="006C1794">
            <w:pPr>
              <w:jc w:val="center"/>
              <w:rPr>
                <w:color w:val="000000" w:themeColor="text1"/>
                <w:sz w:val="26"/>
                <w:szCs w:val="26"/>
              </w:rPr>
            </w:pPr>
            <w:r w:rsidRPr="00F242CF">
              <w:rPr>
                <w:rFonts w:hint="eastAsia"/>
                <w:color w:val="000000" w:themeColor="text1"/>
                <w:kern w:val="0"/>
                <w:sz w:val="26"/>
                <w:szCs w:val="26"/>
              </w:rPr>
              <w:t>交換器</w:t>
            </w:r>
          </w:p>
        </w:tc>
        <w:tc>
          <w:tcPr>
            <w:tcW w:w="1843" w:type="dxa"/>
            <w:shd w:val="clear" w:color="auto" w:fill="auto"/>
            <w:vAlign w:val="center"/>
          </w:tcPr>
          <w:p w14:paraId="166946E0" w14:textId="77777777" w:rsidR="006C1794" w:rsidRPr="000D6982" w:rsidRDefault="006C1794" w:rsidP="006C1794">
            <w:pPr>
              <w:widowControl/>
              <w:jc w:val="center"/>
              <w:rPr>
                <w:color w:val="000000" w:themeColor="text1"/>
                <w:kern w:val="0"/>
                <w:sz w:val="26"/>
                <w:szCs w:val="26"/>
              </w:rPr>
            </w:pPr>
            <w:r w:rsidRPr="00F242CF">
              <w:rPr>
                <w:color w:val="000000" w:themeColor="text1"/>
                <w:kern w:val="0"/>
                <w:sz w:val="26"/>
                <w:szCs w:val="26"/>
              </w:rPr>
              <w:t>無保固</w:t>
            </w:r>
          </w:p>
        </w:tc>
      </w:tr>
      <w:tr w:rsidR="006C1794" w:rsidRPr="002936D4" w14:paraId="5FB796AD" w14:textId="77777777" w:rsidTr="001F7D7C">
        <w:trPr>
          <w:trHeight w:val="47"/>
        </w:trPr>
        <w:tc>
          <w:tcPr>
            <w:tcW w:w="673" w:type="dxa"/>
            <w:shd w:val="clear" w:color="auto" w:fill="auto"/>
            <w:vAlign w:val="center"/>
          </w:tcPr>
          <w:p w14:paraId="686C58B2" w14:textId="5CD7F534"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69</w:t>
            </w:r>
          </w:p>
        </w:tc>
        <w:tc>
          <w:tcPr>
            <w:tcW w:w="1417" w:type="dxa"/>
            <w:shd w:val="clear" w:color="auto" w:fill="auto"/>
            <w:vAlign w:val="center"/>
          </w:tcPr>
          <w:p w14:paraId="1F939702"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中興</w:t>
            </w:r>
          </w:p>
        </w:tc>
        <w:tc>
          <w:tcPr>
            <w:tcW w:w="3969" w:type="dxa"/>
            <w:shd w:val="clear" w:color="auto" w:fill="auto"/>
            <w:vAlign w:val="center"/>
          </w:tcPr>
          <w:p w14:paraId="7C14E23E"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HPE 5130-48G-PoE</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48385F68"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35B0EE6D"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有限終身</w:t>
            </w:r>
            <w:r w:rsidRPr="00D23EA5">
              <w:rPr>
                <w:color w:val="000000" w:themeColor="text1"/>
                <w:kern w:val="0"/>
                <w:sz w:val="26"/>
                <w:szCs w:val="26"/>
              </w:rPr>
              <w:t>保固</w:t>
            </w:r>
          </w:p>
        </w:tc>
      </w:tr>
      <w:tr w:rsidR="006C1794" w:rsidRPr="002936D4" w14:paraId="2770F9DC" w14:textId="77777777" w:rsidTr="00465CAF">
        <w:trPr>
          <w:trHeight w:val="47"/>
        </w:trPr>
        <w:tc>
          <w:tcPr>
            <w:tcW w:w="673" w:type="dxa"/>
            <w:shd w:val="clear" w:color="auto" w:fill="auto"/>
            <w:vAlign w:val="center"/>
          </w:tcPr>
          <w:p w14:paraId="45011D9D" w14:textId="26CC166E"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70</w:t>
            </w:r>
          </w:p>
        </w:tc>
        <w:tc>
          <w:tcPr>
            <w:tcW w:w="1417" w:type="dxa"/>
            <w:shd w:val="clear" w:color="auto" w:fill="auto"/>
          </w:tcPr>
          <w:p w14:paraId="56D9FA95" w14:textId="77777777" w:rsidR="006C1794" w:rsidRPr="00D23EA5" w:rsidRDefault="006C1794" w:rsidP="006C1794">
            <w:pPr>
              <w:ind w:leftChars="-37" w:left="-104"/>
              <w:jc w:val="center"/>
              <w:rPr>
                <w:color w:val="000000" w:themeColor="text1"/>
                <w:sz w:val="26"/>
                <w:szCs w:val="26"/>
              </w:rPr>
            </w:pPr>
            <w:r w:rsidRPr="00D23EA5">
              <w:rPr>
                <w:color w:val="000000" w:themeColor="text1"/>
                <w:kern w:val="0"/>
                <w:sz w:val="26"/>
                <w:szCs w:val="26"/>
              </w:rPr>
              <w:t>中興</w:t>
            </w:r>
          </w:p>
        </w:tc>
        <w:tc>
          <w:tcPr>
            <w:tcW w:w="3969" w:type="dxa"/>
            <w:shd w:val="clear" w:color="auto" w:fill="auto"/>
            <w:vAlign w:val="center"/>
          </w:tcPr>
          <w:p w14:paraId="036F0B36"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HPE 1820-48</w:t>
            </w:r>
            <w:r w:rsidRPr="00D23EA5">
              <w:rPr>
                <w:rFonts w:hint="eastAsia"/>
                <w:color w:val="000000" w:themeColor="text1"/>
                <w:kern w:val="0"/>
                <w:sz w:val="26"/>
                <w:szCs w:val="26"/>
              </w:rPr>
              <w:t>(107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560DCB5E"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6A3FAA31"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有限終身</w:t>
            </w:r>
            <w:r w:rsidRPr="00D23EA5">
              <w:rPr>
                <w:color w:val="000000" w:themeColor="text1"/>
                <w:kern w:val="0"/>
                <w:sz w:val="26"/>
                <w:szCs w:val="26"/>
              </w:rPr>
              <w:t>保固</w:t>
            </w:r>
          </w:p>
        </w:tc>
      </w:tr>
      <w:tr w:rsidR="006C1794" w:rsidRPr="002936D4" w14:paraId="6607A9D7" w14:textId="77777777" w:rsidTr="00465CAF">
        <w:trPr>
          <w:trHeight w:val="47"/>
        </w:trPr>
        <w:tc>
          <w:tcPr>
            <w:tcW w:w="673" w:type="dxa"/>
            <w:shd w:val="clear" w:color="auto" w:fill="auto"/>
            <w:vAlign w:val="center"/>
          </w:tcPr>
          <w:p w14:paraId="342E4184" w14:textId="57F31EED"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71</w:t>
            </w:r>
          </w:p>
        </w:tc>
        <w:tc>
          <w:tcPr>
            <w:tcW w:w="1417" w:type="dxa"/>
            <w:shd w:val="clear" w:color="auto" w:fill="auto"/>
          </w:tcPr>
          <w:p w14:paraId="6D944190" w14:textId="77777777" w:rsidR="006C1794" w:rsidRPr="00D23EA5" w:rsidRDefault="006C1794" w:rsidP="006C1794">
            <w:pPr>
              <w:ind w:leftChars="-37" w:left="-104"/>
              <w:jc w:val="center"/>
              <w:rPr>
                <w:color w:val="000000" w:themeColor="text1"/>
                <w:sz w:val="26"/>
                <w:szCs w:val="26"/>
              </w:rPr>
            </w:pPr>
            <w:r w:rsidRPr="00D23EA5">
              <w:rPr>
                <w:color w:val="000000" w:themeColor="text1"/>
                <w:kern w:val="0"/>
                <w:sz w:val="26"/>
                <w:szCs w:val="26"/>
              </w:rPr>
              <w:t>中興</w:t>
            </w:r>
          </w:p>
        </w:tc>
        <w:tc>
          <w:tcPr>
            <w:tcW w:w="3969" w:type="dxa"/>
            <w:shd w:val="clear" w:color="auto" w:fill="auto"/>
            <w:vAlign w:val="center"/>
          </w:tcPr>
          <w:p w14:paraId="6BA41EA1"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HPE 1820-48</w:t>
            </w:r>
            <w:r w:rsidRPr="00D23EA5">
              <w:rPr>
                <w:rFonts w:hint="eastAsia"/>
                <w:color w:val="000000" w:themeColor="text1"/>
                <w:kern w:val="0"/>
                <w:sz w:val="26"/>
                <w:szCs w:val="26"/>
              </w:rPr>
              <w:t>(107</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1238074B"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0A7C8504"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有限終身</w:t>
            </w:r>
            <w:r w:rsidRPr="00D23EA5">
              <w:rPr>
                <w:color w:val="000000" w:themeColor="text1"/>
                <w:kern w:val="0"/>
                <w:sz w:val="26"/>
                <w:szCs w:val="26"/>
              </w:rPr>
              <w:t>保固</w:t>
            </w:r>
          </w:p>
        </w:tc>
      </w:tr>
      <w:tr w:rsidR="006C1794" w:rsidRPr="002936D4" w14:paraId="796C2D0B" w14:textId="77777777" w:rsidTr="00465CAF">
        <w:trPr>
          <w:trHeight w:val="47"/>
        </w:trPr>
        <w:tc>
          <w:tcPr>
            <w:tcW w:w="673" w:type="dxa"/>
            <w:shd w:val="clear" w:color="auto" w:fill="auto"/>
            <w:vAlign w:val="center"/>
          </w:tcPr>
          <w:p w14:paraId="4F0B9092" w14:textId="4D4290E9" w:rsidR="006C1794" w:rsidRPr="00F242CF" w:rsidRDefault="006C1794" w:rsidP="006C1794">
            <w:pPr>
              <w:ind w:leftChars="-51" w:left="-143" w:rightChars="-21" w:right="-59"/>
              <w:jc w:val="center"/>
              <w:rPr>
                <w:color w:val="000000" w:themeColor="text1"/>
                <w:sz w:val="26"/>
                <w:szCs w:val="26"/>
              </w:rPr>
            </w:pPr>
            <w:r>
              <w:rPr>
                <w:rFonts w:hint="eastAsia"/>
                <w:color w:val="000000" w:themeColor="text1"/>
                <w:sz w:val="26"/>
                <w:szCs w:val="26"/>
              </w:rPr>
              <w:t>72</w:t>
            </w:r>
          </w:p>
        </w:tc>
        <w:tc>
          <w:tcPr>
            <w:tcW w:w="1417" w:type="dxa"/>
            <w:shd w:val="clear" w:color="auto" w:fill="auto"/>
          </w:tcPr>
          <w:p w14:paraId="09B6075C" w14:textId="77777777" w:rsidR="006C1794" w:rsidRPr="00F242CF" w:rsidRDefault="006C1794" w:rsidP="006C1794">
            <w:pPr>
              <w:ind w:leftChars="-37" w:left="-104"/>
              <w:jc w:val="center"/>
              <w:rPr>
                <w:color w:val="000000" w:themeColor="text1"/>
                <w:sz w:val="26"/>
                <w:szCs w:val="26"/>
              </w:rPr>
            </w:pPr>
            <w:r w:rsidRPr="00F242CF">
              <w:rPr>
                <w:color w:val="000000" w:themeColor="text1"/>
                <w:kern w:val="0"/>
                <w:sz w:val="26"/>
                <w:szCs w:val="26"/>
              </w:rPr>
              <w:t>中興</w:t>
            </w:r>
          </w:p>
        </w:tc>
        <w:tc>
          <w:tcPr>
            <w:tcW w:w="3969" w:type="dxa"/>
            <w:shd w:val="clear" w:color="auto" w:fill="auto"/>
            <w:vAlign w:val="center"/>
          </w:tcPr>
          <w:p w14:paraId="2745117E" w14:textId="77777777" w:rsidR="006C1794" w:rsidRPr="00F242CF" w:rsidRDefault="006C1794" w:rsidP="006C1794">
            <w:pPr>
              <w:widowControl/>
              <w:jc w:val="center"/>
              <w:rPr>
                <w:color w:val="000000" w:themeColor="text1"/>
                <w:kern w:val="0"/>
                <w:sz w:val="26"/>
                <w:szCs w:val="26"/>
              </w:rPr>
            </w:pPr>
            <w:r w:rsidRPr="00F242CF">
              <w:rPr>
                <w:color w:val="000000" w:themeColor="text1"/>
                <w:kern w:val="0"/>
                <w:sz w:val="26"/>
                <w:szCs w:val="26"/>
              </w:rPr>
              <w:t>Cisco 2950-24</w:t>
            </w:r>
            <w:r w:rsidRPr="00F242CF">
              <w:rPr>
                <w:rFonts w:hint="eastAsia"/>
                <w:color w:val="000000" w:themeColor="text1"/>
                <w:kern w:val="0"/>
                <w:sz w:val="26"/>
                <w:szCs w:val="26"/>
              </w:rPr>
              <w:t>(92</w:t>
            </w:r>
            <w:r w:rsidRPr="00F242CF">
              <w:rPr>
                <w:rFonts w:hint="eastAsia"/>
                <w:color w:val="000000" w:themeColor="text1"/>
                <w:kern w:val="0"/>
                <w:sz w:val="26"/>
                <w:szCs w:val="26"/>
              </w:rPr>
              <w:t>年</w:t>
            </w:r>
            <w:r w:rsidRPr="00F242CF">
              <w:rPr>
                <w:rFonts w:hint="eastAsia"/>
                <w:color w:val="000000" w:themeColor="text1"/>
                <w:kern w:val="0"/>
                <w:sz w:val="26"/>
                <w:szCs w:val="26"/>
              </w:rPr>
              <w:t>)</w:t>
            </w:r>
          </w:p>
        </w:tc>
        <w:tc>
          <w:tcPr>
            <w:tcW w:w="2239" w:type="dxa"/>
            <w:shd w:val="clear" w:color="auto" w:fill="auto"/>
          </w:tcPr>
          <w:p w14:paraId="1FBCC3AD" w14:textId="77777777" w:rsidR="006C1794" w:rsidRPr="00F242CF" w:rsidRDefault="006C1794" w:rsidP="006C1794">
            <w:pPr>
              <w:ind w:leftChars="-38" w:left="-106"/>
              <w:jc w:val="center"/>
              <w:rPr>
                <w:color w:val="000000" w:themeColor="text1"/>
                <w:sz w:val="26"/>
                <w:szCs w:val="26"/>
              </w:rPr>
            </w:pPr>
            <w:r w:rsidRPr="00F242CF">
              <w:rPr>
                <w:rFonts w:hint="eastAsia"/>
                <w:color w:val="000000" w:themeColor="text1"/>
                <w:kern w:val="0"/>
                <w:sz w:val="26"/>
                <w:szCs w:val="26"/>
              </w:rPr>
              <w:t>交換器</w:t>
            </w:r>
          </w:p>
        </w:tc>
        <w:tc>
          <w:tcPr>
            <w:tcW w:w="1843" w:type="dxa"/>
            <w:shd w:val="clear" w:color="auto" w:fill="auto"/>
          </w:tcPr>
          <w:p w14:paraId="27AB8077" w14:textId="77777777" w:rsidR="006C1794" w:rsidRPr="00D23EA5" w:rsidRDefault="006C1794" w:rsidP="006C1794">
            <w:pPr>
              <w:widowControl/>
              <w:ind w:leftChars="-28" w:left="-78"/>
              <w:jc w:val="center"/>
              <w:rPr>
                <w:color w:val="000000" w:themeColor="text1"/>
                <w:kern w:val="0"/>
                <w:sz w:val="26"/>
                <w:szCs w:val="26"/>
              </w:rPr>
            </w:pPr>
            <w:r w:rsidRPr="00F242CF">
              <w:rPr>
                <w:color w:val="000000" w:themeColor="text1"/>
                <w:kern w:val="0"/>
                <w:sz w:val="26"/>
                <w:szCs w:val="26"/>
              </w:rPr>
              <w:t>無保固</w:t>
            </w:r>
          </w:p>
        </w:tc>
      </w:tr>
      <w:tr w:rsidR="006C1794" w:rsidRPr="002936D4" w14:paraId="456CD434" w14:textId="77777777" w:rsidTr="001F7D7C">
        <w:trPr>
          <w:trHeight w:val="47"/>
        </w:trPr>
        <w:tc>
          <w:tcPr>
            <w:tcW w:w="673" w:type="dxa"/>
            <w:shd w:val="clear" w:color="auto" w:fill="auto"/>
            <w:vAlign w:val="center"/>
          </w:tcPr>
          <w:p w14:paraId="4608FAB4" w14:textId="4F8F3171"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73</w:t>
            </w:r>
          </w:p>
        </w:tc>
        <w:tc>
          <w:tcPr>
            <w:tcW w:w="1417" w:type="dxa"/>
            <w:shd w:val="clear" w:color="auto" w:fill="auto"/>
            <w:vAlign w:val="center"/>
          </w:tcPr>
          <w:p w14:paraId="6186A108" w14:textId="77777777" w:rsidR="006C1794" w:rsidRPr="00D23EA5" w:rsidRDefault="006C1794" w:rsidP="006C1794">
            <w:pPr>
              <w:widowControl/>
              <w:ind w:leftChars="-37" w:left="-104"/>
              <w:jc w:val="center"/>
              <w:rPr>
                <w:strike/>
                <w:color w:val="000000" w:themeColor="text1"/>
                <w:kern w:val="0"/>
                <w:sz w:val="26"/>
                <w:szCs w:val="26"/>
              </w:rPr>
            </w:pPr>
            <w:r w:rsidRPr="00D23EA5">
              <w:rPr>
                <w:color w:val="000000" w:themeColor="text1"/>
                <w:kern w:val="0"/>
                <w:sz w:val="26"/>
                <w:szCs w:val="26"/>
              </w:rPr>
              <w:t>松江</w:t>
            </w:r>
            <w:r>
              <w:rPr>
                <w:rFonts w:hint="eastAsia"/>
                <w:color w:val="000000" w:themeColor="text1"/>
                <w:kern w:val="0"/>
                <w:sz w:val="26"/>
                <w:szCs w:val="26"/>
              </w:rPr>
              <w:t>機房</w:t>
            </w:r>
          </w:p>
        </w:tc>
        <w:tc>
          <w:tcPr>
            <w:tcW w:w="3969" w:type="dxa"/>
            <w:shd w:val="clear" w:color="auto" w:fill="auto"/>
            <w:vAlign w:val="center"/>
          </w:tcPr>
          <w:p w14:paraId="04DCA15A" w14:textId="77777777" w:rsidR="006C1794" w:rsidRPr="00D23EA5" w:rsidRDefault="006C1794" w:rsidP="006C1794">
            <w:pPr>
              <w:widowControl/>
              <w:jc w:val="center"/>
              <w:rPr>
                <w:color w:val="000000" w:themeColor="text1"/>
                <w:kern w:val="0"/>
                <w:sz w:val="26"/>
                <w:szCs w:val="26"/>
              </w:rPr>
            </w:pPr>
            <w:r w:rsidRPr="001E0508">
              <w:rPr>
                <w:color w:val="000000" w:themeColor="text1"/>
                <w:kern w:val="0"/>
                <w:sz w:val="26"/>
                <w:szCs w:val="26"/>
              </w:rPr>
              <w:t>Aruba 7008</w:t>
            </w:r>
            <w:r>
              <w:rPr>
                <w:color w:val="000000" w:themeColor="text1"/>
                <w:kern w:val="0"/>
                <w:sz w:val="26"/>
                <w:szCs w:val="26"/>
              </w:rPr>
              <w:t>(8</w:t>
            </w:r>
            <w:r>
              <w:rPr>
                <w:color w:val="000000" w:themeColor="text1"/>
                <w:kern w:val="0"/>
                <w:sz w:val="26"/>
                <w:szCs w:val="26"/>
              </w:rPr>
              <w:t>埠</w:t>
            </w:r>
            <w:r>
              <w:rPr>
                <w:color w:val="000000" w:themeColor="text1"/>
                <w:kern w:val="0"/>
                <w:sz w:val="26"/>
                <w:szCs w:val="26"/>
              </w:rPr>
              <w:t>PoE)</w:t>
            </w:r>
            <w:r w:rsidRPr="001E0508">
              <w:rPr>
                <w:rFonts w:hint="eastAsia"/>
                <w:color w:val="000000" w:themeColor="text1"/>
                <w:kern w:val="0"/>
                <w:sz w:val="26"/>
                <w:szCs w:val="26"/>
              </w:rPr>
              <w:t xml:space="preserve"> </w:t>
            </w:r>
            <w:r w:rsidRPr="00D23EA5">
              <w:rPr>
                <w:rFonts w:hint="eastAsia"/>
                <w:color w:val="000000" w:themeColor="text1"/>
                <w:kern w:val="0"/>
                <w:sz w:val="26"/>
                <w:szCs w:val="26"/>
              </w:rPr>
              <w:t>(</w:t>
            </w:r>
            <w:r>
              <w:rPr>
                <w:color w:val="000000" w:themeColor="text1"/>
                <w:kern w:val="0"/>
                <w:sz w:val="26"/>
                <w:szCs w:val="26"/>
              </w:rPr>
              <w:t>110</w:t>
            </w:r>
            <w:r>
              <w:rPr>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1F26AD53" w14:textId="77777777" w:rsidR="006C1794" w:rsidRPr="00D23EA5" w:rsidRDefault="006C1794" w:rsidP="006C1794">
            <w:pPr>
              <w:ind w:leftChars="-38" w:left="-106"/>
              <w:jc w:val="center"/>
              <w:rPr>
                <w:color w:val="000000" w:themeColor="text1"/>
                <w:sz w:val="26"/>
                <w:szCs w:val="26"/>
              </w:rPr>
            </w:pPr>
            <w:proofErr w:type="spellStart"/>
            <w:r>
              <w:rPr>
                <w:rFonts w:hint="eastAsia"/>
                <w:color w:val="000000" w:themeColor="text1"/>
                <w:kern w:val="0"/>
                <w:sz w:val="26"/>
                <w:szCs w:val="26"/>
              </w:rPr>
              <w:t>WiFi</w:t>
            </w:r>
            <w:proofErr w:type="spellEnd"/>
            <w:r w:rsidRPr="00D23EA5">
              <w:rPr>
                <w:rFonts w:hint="eastAsia"/>
                <w:color w:val="000000" w:themeColor="text1"/>
                <w:kern w:val="0"/>
                <w:sz w:val="26"/>
                <w:szCs w:val="26"/>
              </w:rPr>
              <w:t>控制器</w:t>
            </w:r>
          </w:p>
        </w:tc>
        <w:tc>
          <w:tcPr>
            <w:tcW w:w="1843" w:type="dxa"/>
            <w:shd w:val="clear" w:color="auto" w:fill="auto"/>
            <w:vAlign w:val="center"/>
          </w:tcPr>
          <w:p w14:paraId="29D40266" w14:textId="77777777" w:rsidR="006C1794" w:rsidRPr="00302235" w:rsidRDefault="006C1794" w:rsidP="006C1794">
            <w:pPr>
              <w:widowControl/>
              <w:ind w:leftChars="-28" w:left="-78"/>
              <w:jc w:val="center"/>
              <w:rPr>
                <w:color w:val="000000" w:themeColor="text1"/>
                <w:kern w:val="0"/>
                <w:sz w:val="26"/>
                <w:szCs w:val="26"/>
              </w:rPr>
            </w:pPr>
            <w:r w:rsidRPr="00302235">
              <w:rPr>
                <w:color w:val="000000" w:themeColor="text1"/>
                <w:kern w:val="0"/>
                <w:sz w:val="26"/>
                <w:szCs w:val="26"/>
              </w:rPr>
              <w:t>113.07.31</w:t>
            </w:r>
          </w:p>
        </w:tc>
      </w:tr>
      <w:tr w:rsidR="006C1794" w:rsidRPr="002936D4" w14:paraId="63CCE8E5" w14:textId="77777777" w:rsidTr="001F7D7C">
        <w:trPr>
          <w:trHeight w:val="47"/>
        </w:trPr>
        <w:tc>
          <w:tcPr>
            <w:tcW w:w="673" w:type="dxa"/>
            <w:shd w:val="clear" w:color="auto" w:fill="auto"/>
            <w:vAlign w:val="center"/>
          </w:tcPr>
          <w:p w14:paraId="7B159DDD" w14:textId="2198377B"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74</w:t>
            </w:r>
          </w:p>
        </w:tc>
        <w:tc>
          <w:tcPr>
            <w:tcW w:w="1417" w:type="dxa"/>
            <w:shd w:val="clear" w:color="auto" w:fill="auto"/>
            <w:vAlign w:val="center"/>
          </w:tcPr>
          <w:p w14:paraId="0756125D" w14:textId="77777777" w:rsidR="006C1794" w:rsidRPr="00D23EA5" w:rsidRDefault="006C1794" w:rsidP="006C1794">
            <w:pPr>
              <w:widowControl/>
              <w:ind w:leftChars="-37" w:left="-104"/>
              <w:jc w:val="center"/>
              <w:rPr>
                <w:strike/>
                <w:color w:val="000000" w:themeColor="text1"/>
                <w:kern w:val="0"/>
                <w:sz w:val="26"/>
                <w:szCs w:val="26"/>
              </w:rPr>
            </w:pPr>
            <w:r w:rsidRPr="00D23EA5">
              <w:rPr>
                <w:color w:val="000000" w:themeColor="text1"/>
                <w:kern w:val="0"/>
                <w:sz w:val="26"/>
                <w:szCs w:val="26"/>
              </w:rPr>
              <w:t>松江</w:t>
            </w:r>
            <w:r>
              <w:rPr>
                <w:rFonts w:hint="eastAsia"/>
                <w:color w:val="000000" w:themeColor="text1"/>
                <w:kern w:val="0"/>
                <w:sz w:val="26"/>
                <w:szCs w:val="26"/>
              </w:rPr>
              <w:t>機房</w:t>
            </w:r>
          </w:p>
        </w:tc>
        <w:tc>
          <w:tcPr>
            <w:tcW w:w="3969" w:type="dxa"/>
            <w:shd w:val="clear" w:color="auto" w:fill="auto"/>
            <w:vAlign w:val="center"/>
          </w:tcPr>
          <w:p w14:paraId="0C0B1CA1"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X460-G2</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215611B9"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7DF2B9C0"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79C56AA9" w14:textId="77777777" w:rsidTr="001F7D7C">
        <w:trPr>
          <w:trHeight w:val="47"/>
        </w:trPr>
        <w:tc>
          <w:tcPr>
            <w:tcW w:w="673" w:type="dxa"/>
            <w:shd w:val="clear" w:color="auto" w:fill="auto"/>
            <w:vAlign w:val="center"/>
          </w:tcPr>
          <w:p w14:paraId="470F73A1" w14:textId="60E264AA"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75</w:t>
            </w:r>
          </w:p>
        </w:tc>
        <w:tc>
          <w:tcPr>
            <w:tcW w:w="1417" w:type="dxa"/>
            <w:shd w:val="clear" w:color="auto" w:fill="auto"/>
            <w:vAlign w:val="center"/>
          </w:tcPr>
          <w:p w14:paraId="36D3CA8B" w14:textId="77777777" w:rsidR="006C1794" w:rsidRPr="00D23EA5" w:rsidRDefault="006C1794" w:rsidP="006C1794">
            <w:pPr>
              <w:widowControl/>
              <w:ind w:leftChars="-37" w:left="-104"/>
              <w:jc w:val="center"/>
              <w:rPr>
                <w:strike/>
                <w:color w:val="000000" w:themeColor="text1"/>
                <w:kern w:val="0"/>
                <w:sz w:val="26"/>
                <w:szCs w:val="26"/>
              </w:rPr>
            </w:pPr>
            <w:r w:rsidRPr="00D23EA5">
              <w:rPr>
                <w:color w:val="000000" w:themeColor="text1"/>
                <w:kern w:val="0"/>
                <w:sz w:val="26"/>
                <w:szCs w:val="26"/>
              </w:rPr>
              <w:t>松江</w:t>
            </w:r>
            <w:r>
              <w:rPr>
                <w:rFonts w:hint="eastAsia"/>
                <w:color w:val="000000" w:themeColor="text1"/>
                <w:kern w:val="0"/>
                <w:sz w:val="26"/>
                <w:szCs w:val="26"/>
              </w:rPr>
              <w:t>機房</w:t>
            </w:r>
          </w:p>
        </w:tc>
        <w:tc>
          <w:tcPr>
            <w:tcW w:w="3969" w:type="dxa"/>
            <w:shd w:val="clear" w:color="auto" w:fill="auto"/>
            <w:vAlign w:val="center"/>
          </w:tcPr>
          <w:p w14:paraId="760E1547"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X430-48t</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15533C62"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35402B2F"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0C2CED6B" w14:textId="77777777" w:rsidTr="00465CAF">
        <w:trPr>
          <w:trHeight w:val="47"/>
        </w:trPr>
        <w:tc>
          <w:tcPr>
            <w:tcW w:w="673" w:type="dxa"/>
            <w:shd w:val="clear" w:color="auto" w:fill="auto"/>
            <w:vAlign w:val="center"/>
          </w:tcPr>
          <w:p w14:paraId="2599C544" w14:textId="7DAAFF93"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lastRenderedPageBreak/>
              <w:t>76</w:t>
            </w:r>
          </w:p>
        </w:tc>
        <w:tc>
          <w:tcPr>
            <w:tcW w:w="1417" w:type="dxa"/>
            <w:shd w:val="clear" w:color="auto" w:fill="auto"/>
            <w:vAlign w:val="center"/>
          </w:tcPr>
          <w:p w14:paraId="17317C86" w14:textId="77777777" w:rsidR="006C1794" w:rsidRPr="00D23EA5" w:rsidRDefault="006C1794" w:rsidP="006C1794">
            <w:pPr>
              <w:widowControl/>
              <w:ind w:leftChars="-37" w:left="-104"/>
              <w:jc w:val="center"/>
              <w:rPr>
                <w:strike/>
                <w:color w:val="000000" w:themeColor="text1"/>
                <w:kern w:val="0"/>
                <w:sz w:val="26"/>
                <w:szCs w:val="26"/>
              </w:rPr>
            </w:pPr>
            <w:r w:rsidRPr="00D23EA5">
              <w:rPr>
                <w:color w:val="000000" w:themeColor="text1"/>
                <w:kern w:val="0"/>
                <w:sz w:val="26"/>
                <w:szCs w:val="26"/>
              </w:rPr>
              <w:t>松江</w:t>
            </w:r>
            <w:r>
              <w:rPr>
                <w:rFonts w:hint="eastAsia"/>
                <w:color w:val="000000" w:themeColor="text1"/>
                <w:kern w:val="0"/>
                <w:sz w:val="26"/>
                <w:szCs w:val="26"/>
              </w:rPr>
              <w:t>機房</w:t>
            </w:r>
          </w:p>
        </w:tc>
        <w:tc>
          <w:tcPr>
            <w:tcW w:w="3969" w:type="dxa"/>
            <w:shd w:val="clear" w:color="auto" w:fill="auto"/>
            <w:vAlign w:val="center"/>
          </w:tcPr>
          <w:p w14:paraId="6082EAB5"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X430-48t</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19730D47"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6DD1295E"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11855A37" w14:textId="77777777" w:rsidTr="00125499">
        <w:trPr>
          <w:trHeight w:val="47"/>
        </w:trPr>
        <w:tc>
          <w:tcPr>
            <w:tcW w:w="673" w:type="dxa"/>
            <w:shd w:val="clear" w:color="auto" w:fill="auto"/>
            <w:vAlign w:val="center"/>
          </w:tcPr>
          <w:p w14:paraId="329CD57F" w14:textId="51C66C93"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77</w:t>
            </w:r>
          </w:p>
        </w:tc>
        <w:tc>
          <w:tcPr>
            <w:tcW w:w="1417" w:type="dxa"/>
            <w:shd w:val="clear" w:color="auto" w:fill="auto"/>
            <w:vAlign w:val="center"/>
          </w:tcPr>
          <w:p w14:paraId="45B748BF" w14:textId="77777777" w:rsidR="006C1794" w:rsidRPr="00D23EA5" w:rsidRDefault="006C1794" w:rsidP="006C1794">
            <w:pPr>
              <w:widowControl/>
              <w:ind w:leftChars="-37" w:left="-104"/>
              <w:jc w:val="center"/>
              <w:rPr>
                <w:strike/>
                <w:color w:val="000000" w:themeColor="text1"/>
                <w:kern w:val="0"/>
                <w:sz w:val="26"/>
                <w:szCs w:val="26"/>
              </w:rPr>
            </w:pPr>
            <w:r w:rsidRPr="00D23EA5">
              <w:rPr>
                <w:color w:val="000000" w:themeColor="text1"/>
                <w:kern w:val="0"/>
                <w:sz w:val="26"/>
                <w:szCs w:val="26"/>
              </w:rPr>
              <w:t>松江</w:t>
            </w:r>
            <w:r>
              <w:rPr>
                <w:rFonts w:hint="eastAsia"/>
                <w:color w:val="000000" w:themeColor="text1"/>
                <w:kern w:val="0"/>
                <w:sz w:val="26"/>
                <w:szCs w:val="26"/>
              </w:rPr>
              <w:t>機房</w:t>
            </w:r>
          </w:p>
        </w:tc>
        <w:tc>
          <w:tcPr>
            <w:tcW w:w="3969" w:type="dxa"/>
            <w:shd w:val="clear" w:color="auto" w:fill="auto"/>
            <w:vAlign w:val="center"/>
          </w:tcPr>
          <w:p w14:paraId="236E9889" w14:textId="77777777" w:rsidR="006C1794" w:rsidRPr="00D23EA5" w:rsidRDefault="006C1794" w:rsidP="006C1794">
            <w:pPr>
              <w:widowControl/>
              <w:jc w:val="center"/>
              <w:rPr>
                <w:color w:val="000000" w:themeColor="text1"/>
                <w:kern w:val="0"/>
                <w:sz w:val="26"/>
                <w:szCs w:val="26"/>
              </w:rPr>
            </w:pPr>
            <w:r w:rsidRPr="00F619B9">
              <w:rPr>
                <w:color w:val="000000" w:themeColor="text1"/>
                <w:kern w:val="0"/>
                <w:sz w:val="26"/>
                <w:szCs w:val="26"/>
              </w:rPr>
              <w:t>Cisco 9200L-24T-4G-E</w:t>
            </w:r>
            <w:r>
              <w:rPr>
                <w:color w:val="000000" w:themeColor="text1"/>
                <w:kern w:val="0"/>
                <w:sz w:val="26"/>
                <w:szCs w:val="26"/>
              </w:rPr>
              <w:t>(109</w:t>
            </w:r>
            <w:r>
              <w:rPr>
                <w:color w:val="000000" w:themeColor="text1"/>
                <w:kern w:val="0"/>
                <w:sz w:val="26"/>
                <w:szCs w:val="26"/>
              </w:rPr>
              <w:t>年</w:t>
            </w:r>
            <w:r>
              <w:rPr>
                <w:color w:val="000000" w:themeColor="text1"/>
                <w:kern w:val="0"/>
                <w:sz w:val="26"/>
                <w:szCs w:val="26"/>
              </w:rPr>
              <w:t>)</w:t>
            </w:r>
          </w:p>
        </w:tc>
        <w:tc>
          <w:tcPr>
            <w:tcW w:w="2239" w:type="dxa"/>
            <w:shd w:val="clear" w:color="auto" w:fill="auto"/>
          </w:tcPr>
          <w:p w14:paraId="64DE8EBE"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4916FA19" w14:textId="77777777" w:rsidR="006C1794" w:rsidRPr="00C05F4A" w:rsidRDefault="006C1794" w:rsidP="006C1794">
            <w:pPr>
              <w:widowControl/>
              <w:ind w:leftChars="-28" w:left="-78"/>
              <w:jc w:val="center"/>
              <w:rPr>
                <w:color w:val="000000" w:themeColor="text1"/>
                <w:kern w:val="0"/>
                <w:sz w:val="26"/>
                <w:szCs w:val="26"/>
              </w:rPr>
            </w:pPr>
            <w:r>
              <w:rPr>
                <w:color w:val="000000" w:themeColor="text1"/>
                <w:kern w:val="0"/>
                <w:sz w:val="26"/>
                <w:szCs w:val="26"/>
              </w:rPr>
              <w:t>111.02.28</w:t>
            </w:r>
          </w:p>
        </w:tc>
      </w:tr>
      <w:tr w:rsidR="006C1794" w:rsidRPr="002936D4" w14:paraId="2E42D6DA" w14:textId="77777777" w:rsidTr="00125499">
        <w:trPr>
          <w:trHeight w:val="47"/>
        </w:trPr>
        <w:tc>
          <w:tcPr>
            <w:tcW w:w="673" w:type="dxa"/>
            <w:shd w:val="clear" w:color="auto" w:fill="auto"/>
            <w:vAlign w:val="center"/>
          </w:tcPr>
          <w:p w14:paraId="43E2AE3F" w14:textId="6DAE22AA"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78</w:t>
            </w:r>
          </w:p>
        </w:tc>
        <w:tc>
          <w:tcPr>
            <w:tcW w:w="1417" w:type="dxa"/>
            <w:shd w:val="clear" w:color="auto" w:fill="auto"/>
            <w:vAlign w:val="center"/>
          </w:tcPr>
          <w:p w14:paraId="6A437E8D" w14:textId="77777777" w:rsidR="006C1794" w:rsidRPr="00D23EA5" w:rsidRDefault="006C1794" w:rsidP="006C1794">
            <w:pPr>
              <w:widowControl/>
              <w:ind w:leftChars="-37" w:left="-104"/>
              <w:jc w:val="center"/>
              <w:rPr>
                <w:strike/>
                <w:color w:val="000000" w:themeColor="text1"/>
                <w:kern w:val="0"/>
                <w:sz w:val="26"/>
                <w:szCs w:val="26"/>
              </w:rPr>
            </w:pPr>
            <w:r w:rsidRPr="00D23EA5">
              <w:rPr>
                <w:color w:val="000000" w:themeColor="text1"/>
                <w:kern w:val="0"/>
                <w:sz w:val="26"/>
                <w:szCs w:val="26"/>
              </w:rPr>
              <w:t>松江</w:t>
            </w:r>
            <w:r>
              <w:rPr>
                <w:rFonts w:hint="eastAsia"/>
                <w:color w:val="000000" w:themeColor="text1"/>
                <w:kern w:val="0"/>
                <w:sz w:val="26"/>
                <w:szCs w:val="26"/>
              </w:rPr>
              <w:t>機房</w:t>
            </w:r>
          </w:p>
        </w:tc>
        <w:tc>
          <w:tcPr>
            <w:tcW w:w="3969" w:type="dxa"/>
            <w:shd w:val="clear" w:color="auto" w:fill="auto"/>
            <w:vAlign w:val="center"/>
          </w:tcPr>
          <w:p w14:paraId="3A5AD4FE" w14:textId="77777777" w:rsidR="006C1794" w:rsidRPr="00D23EA5" w:rsidRDefault="006C1794" w:rsidP="006C1794">
            <w:pPr>
              <w:widowControl/>
              <w:jc w:val="center"/>
              <w:rPr>
                <w:color w:val="000000" w:themeColor="text1"/>
                <w:kern w:val="0"/>
                <w:sz w:val="26"/>
                <w:szCs w:val="26"/>
              </w:rPr>
            </w:pPr>
            <w:r w:rsidRPr="00F619B9">
              <w:rPr>
                <w:color w:val="000000" w:themeColor="text1"/>
                <w:kern w:val="0"/>
                <w:sz w:val="26"/>
                <w:szCs w:val="26"/>
              </w:rPr>
              <w:t>Cisco 9200L-24T-4G-E</w:t>
            </w:r>
            <w:r>
              <w:rPr>
                <w:color w:val="000000" w:themeColor="text1"/>
                <w:kern w:val="0"/>
                <w:sz w:val="26"/>
                <w:szCs w:val="26"/>
              </w:rPr>
              <w:t>(109</w:t>
            </w:r>
            <w:r>
              <w:rPr>
                <w:color w:val="000000" w:themeColor="text1"/>
                <w:kern w:val="0"/>
                <w:sz w:val="26"/>
                <w:szCs w:val="26"/>
              </w:rPr>
              <w:t>年</w:t>
            </w:r>
            <w:r>
              <w:rPr>
                <w:color w:val="000000" w:themeColor="text1"/>
                <w:kern w:val="0"/>
                <w:sz w:val="26"/>
                <w:szCs w:val="26"/>
              </w:rPr>
              <w:t>)</w:t>
            </w:r>
          </w:p>
        </w:tc>
        <w:tc>
          <w:tcPr>
            <w:tcW w:w="2239" w:type="dxa"/>
            <w:shd w:val="clear" w:color="auto" w:fill="auto"/>
          </w:tcPr>
          <w:p w14:paraId="49A9F215"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17B8F95B" w14:textId="77777777" w:rsidR="006C1794" w:rsidRPr="00C05F4A" w:rsidRDefault="006C1794" w:rsidP="006C1794">
            <w:pPr>
              <w:widowControl/>
              <w:ind w:leftChars="-28" w:left="-78"/>
              <w:jc w:val="center"/>
              <w:rPr>
                <w:color w:val="000000" w:themeColor="text1"/>
                <w:kern w:val="0"/>
                <w:sz w:val="26"/>
                <w:szCs w:val="26"/>
              </w:rPr>
            </w:pPr>
            <w:r>
              <w:rPr>
                <w:color w:val="000000" w:themeColor="text1"/>
                <w:kern w:val="0"/>
                <w:sz w:val="26"/>
                <w:szCs w:val="26"/>
              </w:rPr>
              <w:t>111.02.28</w:t>
            </w:r>
          </w:p>
        </w:tc>
      </w:tr>
      <w:tr w:rsidR="006C1794" w:rsidRPr="00F242CF" w14:paraId="63EEBE47" w14:textId="77777777" w:rsidTr="001F7D7C">
        <w:trPr>
          <w:trHeight w:val="47"/>
        </w:trPr>
        <w:tc>
          <w:tcPr>
            <w:tcW w:w="673" w:type="dxa"/>
            <w:shd w:val="clear" w:color="auto" w:fill="auto"/>
            <w:vAlign w:val="center"/>
          </w:tcPr>
          <w:p w14:paraId="58B953C1" w14:textId="34F7E3F3" w:rsidR="006C1794" w:rsidRPr="00F242CF" w:rsidRDefault="006C1794" w:rsidP="006C1794">
            <w:pPr>
              <w:ind w:leftChars="-51" w:left="-143" w:rightChars="-21" w:right="-59"/>
              <w:jc w:val="center"/>
              <w:rPr>
                <w:color w:val="000000" w:themeColor="text1"/>
                <w:sz w:val="26"/>
                <w:szCs w:val="26"/>
              </w:rPr>
            </w:pPr>
            <w:r>
              <w:rPr>
                <w:rFonts w:hint="eastAsia"/>
                <w:color w:val="000000" w:themeColor="text1"/>
                <w:sz w:val="26"/>
                <w:szCs w:val="26"/>
              </w:rPr>
              <w:t>79</w:t>
            </w:r>
          </w:p>
        </w:tc>
        <w:tc>
          <w:tcPr>
            <w:tcW w:w="1417" w:type="dxa"/>
            <w:shd w:val="clear" w:color="auto" w:fill="auto"/>
            <w:vAlign w:val="center"/>
          </w:tcPr>
          <w:p w14:paraId="58CF02C1" w14:textId="77777777" w:rsidR="006C1794" w:rsidRPr="00F242CF" w:rsidRDefault="006C1794" w:rsidP="006C1794">
            <w:pPr>
              <w:widowControl/>
              <w:ind w:leftChars="-37" w:left="-104"/>
              <w:jc w:val="center"/>
              <w:rPr>
                <w:color w:val="000000" w:themeColor="text1"/>
                <w:kern w:val="0"/>
                <w:sz w:val="26"/>
                <w:szCs w:val="26"/>
              </w:rPr>
            </w:pPr>
            <w:r w:rsidRPr="00F242CF">
              <w:rPr>
                <w:color w:val="000000" w:themeColor="text1"/>
                <w:kern w:val="0"/>
                <w:sz w:val="26"/>
                <w:szCs w:val="26"/>
              </w:rPr>
              <w:t>寶</w:t>
            </w:r>
            <w:r w:rsidRPr="00F242CF">
              <w:rPr>
                <w:color w:val="000000" w:themeColor="text1"/>
                <w:kern w:val="0"/>
                <w:sz w:val="26"/>
                <w:szCs w:val="26"/>
              </w:rPr>
              <w:t>A</w:t>
            </w:r>
          </w:p>
        </w:tc>
        <w:tc>
          <w:tcPr>
            <w:tcW w:w="3969" w:type="dxa"/>
            <w:shd w:val="clear" w:color="auto" w:fill="auto"/>
            <w:vAlign w:val="center"/>
          </w:tcPr>
          <w:p w14:paraId="18A998AE" w14:textId="77777777" w:rsidR="006C1794" w:rsidRPr="00F242CF" w:rsidRDefault="006C1794" w:rsidP="006C1794">
            <w:pPr>
              <w:widowControl/>
              <w:jc w:val="center"/>
              <w:rPr>
                <w:color w:val="000000" w:themeColor="text1"/>
                <w:kern w:val="0"/>
                <w:sz w:val="26"/>
                <w:szCs w:val="26"/>
              </w:rPr>
            </w:pPr>
            <w:r w:rsidRPr="00F242CF">
              <w:rPr>
                <w:color w:val="000000" w:themeColor="text1"/>
                <w:kern w:val="0"/>
                <w:sz w:val="26"/>
                <w:szCs w:val="26"/>
              </w:rPr>
              <w:t>Extreme 200-48</w:t>
            </w:r>
            <w:r w:rsidRPr="00F242CF">
              <w:rPr>
                <w:rFonts w:hint="eastAsia"/>
                <w:color w:val="000000" w:themeColor="text1"/>
                <w:kern w:val="0"/>
                <w:sz w:val="26"/>
                <w:szCs w:val="26"/>
              </w:rPr>
              <w:t>(91</w:t>
            </w:r>
            <w:r w:rsidRPr="00F242CF">
              <w:rPr>
                <w:rFonts w:hint="eastAsia"/>
                <w:color w:val="000000" w:themeColor="text1"/>
                <w:kern w:val="0"/>
                <w:sz w:val="26"/>
                <w:szCs w:val="26"/>
              </w:rPr>
              <w:t>年</w:t>
            </w:r>
            <w:r w:rsidRPr="00F242CF">
              <w:rPr>
                <w:rFonts w:hint="eastAsia"/>
                <w:color w:val="000000" w:themeColor="text1"/>
                <w:kern w:val="0"/>
                <w:sz w:val="26"/>
                <w:szCs w:val="26"/>
              </w:rPr>
              <w:t>)</w:t>
            </w:r>
          </w:p>
        </w:tc>
        <w:tc>
          <w:tcPr>
            <w:tcW w:w="2239" w:type="dxa"/>
            <w:shd w:val="clear" w:color="auto" w:fill="auto"/>
          </w:tcPr>
          <w:p w14:paraId="3D531AA3" w14:textId="77777777" w:rsidR="006C1794" w:rsidRPr="00F242CF" w:rsidRDefault="006C1794" w:rsidP="006C1794">
            <w:pPr>
              <w:ind w:leftChars="-38" w:left="-106"/>
              <w:jc w:val="center"/>
              <w:rPr>
                <w:color w:val="000000" w:themeColor="text1"/>
                <w:sz w:val="26"/>
                <w:szCs w:val="26"/>
              </w:rPr>
            </w:pPr>
            <w:r w:rsidRPr="00F242CF">
              <w:rPr>
                <w:rFonts w:hint="eastAsia"/>
                <w:color w:val="000000" w:themeColor="text1"/>
                <w:kern w:val="0"/>
                <w:sz w:val="26"/>
                <w:szCs w:val="26"/>
              </w:rPr>
              <w:t>交換器</w:t>
            </w:r>
          </w:p>
        </w:tc>
        <w:tc>
          <w:tcPr>
            <w:tcW w:w="1843" w:type="dxa"/>
            <w:shd w:val="clear" w:color="auto" w:fill="auto"/>
            <w:vAlign w:val="center"/>
          </w:tcPr>
          <w:p w14:paraId="3831A75F" w14:textId="77777777" w:rsidR="006C1794" w:rsidRPr="00F242CF" w:rsidRDefault="006C1794" w:rsidP="006C1794">
            <w:pPr>
              <w:widowControl/>
              <w:ind w:leftChars="-28" w:left="-78"/>
              <w:jc w:val="center"/>
              <w:rPr>
                <w:color w:val="000000" w:themeColor="text1"/>
                <w:kern w:val="0"/>
                <w:sz w:val="26"/>
                <w:szCs w:val="26"/>
              </w:rPr>
            </w:pPr>
            <w:r w:rsidRPr="00F242CF">
              <w:rPr>
                <w:color w:val="000000" w:themeColor="text1"/>
                <w:kern w:val="0"/>
                <w:sz w:val="26"/>
                <w:szCs w:val="26"/>
              </w:rPr>
              <w:t>無保固</w:t>
            </w:r>
          </w:p>
        </w:tc>
      </w:tr>
      <w:tr w:rsidR="006C1794" w:rsidRPr="002936D4" w14:paraId="248D5100" w14:textId="77777777" w:rsidTr="00465CAF">
        <w:trPr>
          <w:trHeight w:val="47"/>
        </w:trPr>
        <w:tc>
          <w:tcPr>
            <w:tcW w:w="673" w:type="dxa"/>
            <w:shd w:val="clear" w:color="auto" w:fill="auto"/>
            <w:vAlign w:val="center"/>
          </w:tcPr>
          <w:p w14:paraId="2C2DC321" w14:textId="42FC576C"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80</w:t>
            </w:r>
          </w:p>
        </w:tc>
        <w:tc>
          <w:tcPr>
            <w:tcW w:w="1417" w:type="dxa"/>
            <w:shd w:val="clear" w:color="auto" w:fill="auto"/>
          </w:tcPr>
          <w:p w14:paraId="72A398EF"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A</w:t>
            </w:r>
          </w:p>
        </w:tc>
        <w:tc>
          <w:tcPr>
            <w:tcW w:w="3969" w:type="dxa"/>
            <w:shd w:val="clear" w:color="auto" w:fill="auto"/>
          </w:tcPr>
          <w:p w14:paraId="092F01C3"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HPE 5120</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6B634FE8"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5BFD6EB7"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有限終身</w:t>
            </w:r>
            <w:r w:rsidRPr="00D23EA5">
              <w:rPr>
                <w:color w:val="000000" w:themeColor="text1"/>
                <w:kern w:val="0"/>
                <w:sz w:val="26"/>
                <w:szCs w:val="26"/>
              </w:rPr>
              <w:t>保固</w:t>
            </w:r>
          </w:p>
        </w:tc>
      </w:tr>
      <w:tr w:rsidR="006C1794" w:rsidRPr="002936D4" w14:paraId="5F99CDE3" w14:textId="77777777" w:rsidTr="00465CAF">
        <w:trPr>
          <w:trHeight w:val="47"/>
        </w:trPr>
        <w:tc>
          <w:tcPr>
            <w:tcW w:w="673" w:type="dxa"/>
            <w:shd w:val="clear" w:color="auto" w:fill="auto"/>
            <w:vAlign w:val="center"/>
          </w:tcPr>
          <w:p w14:paraId="5C6943C4" w14:textId="12920FF7"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81</w:t>
            </w:r>
          </w:p>
        </w:tc>
        <w:tc>
          <w:tcPr>
            <w:tcW w:w="1417" w:type="dxa"/>
            <w:shd w:val="clear" w:color="auto" w:fill="auto"/>
          </w:tcPr>
          <w:p w14:paraId="4D599D14"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w:t>
            </w:r>
          </w:p>
        </w:tc>
        <w:tc>
          <w:tcPr>
            <w:tcW w:w="3969" w:type="dxa"/>
            <w:shd w:val="clear" w:color="auto" w:fill="auto"/>
          </w:tcPr>
          <w:p w14:paraId="01EBF12B"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HPE 5120</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538FBD7C"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vAlign w:val="center"/>
          </w:tcPr>
          <w:p w14:paraId="4C652719" w14:textId="77777777" w:rsidR="006C1794" w:rsidRPr="00D23EA5" w:rsidRDefault="006C1794" w:rsidP="006C1794">
            <w:pPr>
              <w:widowControl/>
              <w:ind w:leftChars="-28" w:left="-78"/>
              <w:jc w:val="center"/>
              <w:rPr>
                <w:color w:val="000000" w:themeColor="text1"/>
                <w:kern w:val="0"/>
                <w:sz w:val="26"/>
                <w:szCs w:val="26"/>
              </w:rPr>
            </w:pPr>
            <w:r w:rsidRPr="00D23EA5">
              <w:rPr>
                <w:rFonts w:hint="eastAsia"/>
                <w:color w:val="000000" w:themeColor="text1"/>
                <w:kern w:val="0"/>
                <w:sz w:val="26"/>
                <w:szCs w:val="26"/>
              </w:rPr>
              <w:t>有限終身</w:t>
            </w:r>
            <w:r w:rsidRPr="00D23EA5">
              <w:rPr>
                <w:color w:val="000000" w:themeColor="text1"/>
                <w:kern w:val="0"/>
                <w:sz w:val="26"/>
                <w:szCs w:val="26"/>
              </w:rPr>
              <w:t>保固</w:t>
            </w:r>
          </w:p>
        </w:tc>
      </w:tr>
      <w:tr w:rsidR="006C1794" w:rsidRPr="002936D4" w14:paraId="2AB128BA" w14:textId="77777777" w:rsidTr="00465CAF">
        <w:trPr>
          <w:trHeight w:val="47"/>
        </w:trPr>
        <w:tc>
          <w:tcPr>
            <w:tcW w:w="673" w:type="dxa"/>
            <w:shd w:val="clear" w:color="auto" w:fill="auto"/>
            <w:vAlign w:val="center"/>
          </w:tcPr>
          <w:p w14:paraId="2A7C5535" w14:textId="7731AEE1" w:rsidR="006C1794" w:rsidRDefault="006C1794" w:rsidP="006C1794">
            <w:pPr>
              <w:ind w:leftChars="-51" w:left="-143" w:rightChars="-21" w:right="-59"/>
              <w:jc w:val="center"/>
              <w:rPr>
                <w:color w:val="000000" w:themeColor="text1"/>
                <w:sz w:val="26"/>
                <w:szCs w:val="26"/>
              </w:rPr>
            </w:pPr>
            <w:r>
              <w:rPr>
                <w:rFonts w:hint="eastAsia"/>
                <w:color w:val="000000" w:themeColor="text1"/>
                <w:sz w:val="26"/>
                <w:szCs w:val="26"/>
              </w:rPr>
              <w:t>82</w:t>
            </w:r>
          </w:p>
        </w:tc>
        <w:tc>
          <w:tcPr>
            <w:tcW w:w="1417" w:type="dxa"/>
            <w:shd w:val="clear" w:color="auto" w:fill="auto"/>
            <w:vAlign w:val="center"/>
          </w:tcPr>
          <w:p w14:paraId="7EDDA0A0"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w:t>
            </w:r>
          </w:p>
        </w:tc>
        <w:tc>
          <w:tcPr>
            <w:tcW w:w="3969" w:type="dxa"/>
            <w:shd w:val="clear" w:color="auto" w:fill="auto"/>
            <w:vAlign w:val="center"/>
          </w:tcPr>
          <w:p w14:paraId="17681A2E"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FC11A86"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7E2348EA"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16E8D78E" w14:textId="77777777" w:rsidTr="00465CAF">
        <w:trPr>
          <w:trHeight w:val="47"/>
        </w:trPr>
        <w:tc>
          <w:tcPr>
            <w:tcW w:w="673" w:type="dxa"/>
            <w:shd w:val="clear" w:color="auto" w:fill="auto"/>
            <w:vAlign w:val="center"/>
          </w:tcPr>
          <w:p w14:paraId="676424B6" w14:textId="01495707"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83</w:t>
            </w:r>
          </w:p>
        </w:tc>
        <w:tc>
          <w:tcPr>
            <w:tcW w:w="1417" w:type="dxa"/>
            <w:shd w:val="clear" w:color="auto" w:fill="auto"/>
            <w:vAlign w:val="center"/>
          </w:tcPr>
          <w:p w14:paraId="07E140EC"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B2F(</w:t>
            </w:r>
            <w:r w:rsidRPr="00D23EA5">
              <w:rPr>
                <w:color w:val="000000" w:themeColor="text1"/>
                <w:kern w:val="0"/>
                <w:sz w:val="26"/>
                <w:szCs w:val="26"/>
              </w:rPr>
              <w:t>小</w:t>
            </w:r>
            <w:r w:rsidRPr="00D23EA5">
              <w:rPr>
                <w:color w:val="000000" w:themeColor="text1"/>
                <w:kern w:val="0"/>
                <w:sz w:val="26"/>
                <w:szCs w:val="26"/>
              </w:rPr>
              <w:t>)</w:t>
            </w:r>
          </w:p>
        </w:tc>
        <w:tc>
          <w:tcPr>
            <w:tcW w:w="3969" w:type="dxa"/>
            <w:shd w:val="clear" w:color="auto" w:fill="auto"/>
            <w:vAlign w:val="center"/>
          </w:tcPr>
          <w:p w14:paraId="6784594D"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5B62C852"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77ABDA76"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5D1CAF88" w14:textId="77777777" w:rsidTr="00465CAF">
        <w:trPr>
          <w:trHeight w:val="47"/>
        </w:trPr>
        <w:tc>
          <w:tcPr>
            <w:tcW w:w="673" w:type="dxa"/>
            <w:shd w:val="clear" w:color="auto" w:fill="auto"/>
            <w:vAlign w:val="center"/>
          </w:tcPr>
          <w:p w14:paraId="7DA231A2" w14:textId="139787A2"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84</w:t>
            </w:r>
          </w:p>
        </w:tc>
        <w:tc>
          <w:tcPr>
            <w:tcW w:w="1417" w:type="dxa"/>
            <w:shd w:val="clear" w:color="auto" w:fill="auto"/>
            <w:vAlign w:val="center"/>
          </w:tcPr>
          <w:p w14:paraId="525705E4"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B2F(</w:t>
            </w:r>
            <w:r w:rsidRPr="00D23EA5">
              <w:rPr>
                <w:color w:val="000000" w:themeColor="text1"/>
                <w:kern w:val="0"/>
                <w:sz w:val="26"/>
                <w:szCs w:val="26"/>
              </w:rPr>
              <w:t>大</w:t>
            </w:r>
            <w:r w:rsidRPr="00D23EA5">
              <w:rPr>
                <w:color w:val="000000" w:themeColor="text1"/>
                <w:kern w:val="0"/>
                <w:sz w:val="26"/>
                <w:szCs w:val="26"/>
              </w:rPr>
              <w:t>)</w:t>
            </w:r>
          </w:p>
        </w:tc>
        <w:tc>
          <w:tcPr>
            <w:tcW w:w="3969" w:type="dxa"/>
            <w:shd w:val="clear" w:color="auto" w:fill="auto"/>
            <w:vAlign w:val="center"/>
          </w:tcPr>
          <w:p w14:paraId="6F89E759"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187D3446"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164B2D7C"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21A20B38" w14:textId="77777777" w:rsidTr="00465CAF">
        <w:trPr>
          <w:trHeight w:val="47"/>
        </w:trPr>
        <w:tc>
          <w:tcPr>
            <w:tcW w:w="673" w:type="dxa"/>
            <w:shd w:val="clear" w:color="auto" w:fill="auto"/>
            <w:vAlign w:val="center"/>
          </w:tcPr>
          <w:p w14:paraId="3086EB2B" w14:textId="6E707760"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85</w:t>
            </w:r>
          </w:p>
        </w:tc>
        <w:tc>
          <w:tcPr>
            <w:tcW w:w="1417" w:type="dxa"/>
            <w:shd w:val="clear" w:color="auto" w:fill="auto"/>
            <w:vAlign w:val="center"/>
          </w:tcPr>
          <w:p w14:paraId="42F8A6A4"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B2F(</w:t>
            </w:r>
            <w:r w:rsidRPr="00D23EA5">
              <w:rPr>
                <w:color w:val="000000" w:themeColor="text1"/>
                <w:kern w:val="0"/>
                <w:sz w:val="26"/>
                <w:szCs w:val="26"/>
              </w:rPr>
              <w:t>大</w:t>
            </w:r>
            <w:r w:rsidRPr="00D23EA5">
              <w:rPr>
                <w:color w:val="000000" w:themeColor="text1"/>
                <w:kern w:val="0"/>
                <w:sz w:val="26"/>
                <w:szCs w:val="26"/>
              </w:rPr>
              <w:t>)</w:t>
            </w:r>
          </w:p>
        </w:tc>
        <w:tc>
          <w:tcPr>
            <w:tcW w:w="3969" w:type="dxa"/>
            <w:shd w:val="clear" w:color="auto" w:fill="auto"/>
            <w:vAlign w:val="center"/>
          </w:tcPr>
          <w:p w14:paraId="581DA922"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4EE691A"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4942C590"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0C28AADB" w14:textId="77777777" w:rsidTr="00465CAF">
        <w:trPr>
          <w:trHeight w:val="47"/>
        </w:trPr>
        <w:tc>
          <w:tcPr>
            <w:tcW w:w="673" w:type="dxa"/>
            <w:shd w:val="clear" w:color="auto" w:fill="auto"/>
            <w:vAlign w:val="center"/>
          </w:tcPr>
          <w:p w14:paraId="2152E53A" w14:textId="08E65928"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86</w:t>
            </w:r>
          </w:p>
        </w:tc>
        <w:tc>
          <w:tcPr>
            <w:tcW w:w="1417" w:type="dxa"/>
            <w:shd w:val="clear" w:color="auto" w:fill="auto"/>
            <w:vAlign w:val="center"/>
          </w:tcPr>
          <w:p w14:paraId="0430A968" w14:textId="77777777" w:rsidR="006C1794" w:rsidRPr="00FB7E7D" w:rsidRDefault="006C1794" w:rsidP="006C1794">
            <w:pPr>
              <w:widowControl/>
              <w:jc w:val="center"/>
              <w:rPr>
                <w:color w:val="000000" w:themeColor="text1"/>
                <w:kern w:val="0"/>
                <w:sz w:val="26"/>
                <w:szCs w:val="26"/>
              </w:rPr>
            </w:pPr>
            <w:r w:rsidRPr="00FB7E7D">
              <w:rPr>
                <w:color w:val="000000" w:themeColor="text1"/>
                <w:kern w:val="0"/>
                <w:sz w:val="26"/>
                <w:szCs w:val="26"/>
              </w:rPr>
              <w:t>寶</w:t>
            </w:r>
            <w:r w:rsidRPr="00FB7E7D">
              <w:rPr>
                <w:color w:val="000000" w:themeColor="text1"/>
                <w:kern w:val="0"/>
                <w:sz w:val="26"/>
                <w:szCs w:val="26"/>
              </w:rPr>
              <w:t>B1F</w:t>
            </w:r>
          </w:p>
        </w:tc>
        <w:tc>
          <w:tcPr>
            <w:tcW w:w="3969" w:type="dxa"/>
            <w:shd w:val="clear" w:color="auto" w:fill="auto"/>
            <w:vAlign w:val="center"/>
          </w:tcPr>
          <w:p w14:paraId="59DFAB42" w14:textId="77777777" w:rsidR="006C1794" w:rsidRPr="00FB7E7D" w:rsidRDefault="006C1794" w:rsidP="006C1794">
            <w:pPr>
              <w:widowControl/>
              <w:jc w:val="center"/>
              <w:rPr>
                <w:color w:val="000000" w:themeColor="text1"/>
                <w:kern w:val="0"/>
                <w:sz w:val="26"/>
                <w:szCs w:val="26"/>
              </w:rPr>
            </w:pPr>
            <w:r w:rsidRPr="00FB7E7D">
              <w:rPr>
                <w:color w:val="000000" w:themeColor="text1"/>
                <w:kern w:val="0"/>
                <w:sz w:val="26"/>
                <w:szCs w:val="26"/>
              </w:rPr>
              <w:t>Extreme X430-48</w:t>
            </w:r>
            <w:r w:rsidRPr="00FB7E7D">
              <w:rPr>
                <w:rFonts w:hint="eastAsia"/>
                <w:color w:val="000000" w:themeColor="text1"/>
                <w:kern w:val="0"/>
                <w:sz w:val="26"/>
                <w:szCs w:val="26"/>
              </w:rPr>
              <w:t>(103</w:t>
            </w:r>
            <w:r w:rsidRPr="00FB7E7D">
              <w:rPr>
                <w:rFonts w:hint="eastAsia"/>
                <w:color w:val="000000" w:themeColor="text1"/>
                <w:kern w:val="0"/>
                <w:sz w:val="26"/>
                <w:szCs w:val="26"/>
              </w:rPr>
              <w:t>年</w:t>
            </w:r>
            <w:r w:rsidRPr="00FB7E7D">
              <w:rPr>
                <w:rFonts w:hint="eastAsia"/>
                <w:color w:val="000000" w:themeColor="text1"/>
                <w:kern w:val="0"/>
                <w:sz w:val="26"/>
                <w:szCs w:val="26"/>
              </w:rPr>
              <w:t>)</w:t>
            </w:r>
          </w:p>
        </w:tc>
        <w:tc>
          <w:tcPr>
            <w:tcW w:w="2239" w:type="dxa"/>
            <w:shd w:val="clear" w:color="auto" w:fill="auto"/>
          </w:tcPr>
          <w:p w14:paraId="74B9F0D2" w14:textId="77777777" w:rsidR="006C1794" w:rsidRPr="00FB7E7D" w:rsidRDefault="006C1794" w:rsidP="006C1794">
            <w:pPr>
              <w:jc w:val="center"/>
              <w:rPr>
                <w:color w:val="000000" w:themeColor="text1"/>
                <w:sz w:val="26"/>
                <w:szCs w:val="26"/>
              </w:rPr>
            </w:pPr>
            <w:r w:rsidRPr="00FB7E7D">
              <w:rPr>
                <w:rFonts w:hint="eastAsia"/>
                <w:color w:val="000000" w:themeColor="text1"/>
                <w:kern w:val="0"/>
                <w:sz w:val="26"/>
                <w:szCs w:val="26"/>
              </w:rPr>
              <w:t>交換器</w:t>
            </w:r>
          </w:p>
        </w:tc>
        <w:tc>
          <w:tcPr>
            <w:tcW w:w="1843" w:type="dxa"/>
            <w:shd w:val="clear" w:color="auto" w:fill="auto"/>
          </w:tcPr>
          <w:p w14:paraId="1C588D12" w14:textId="77777777" w:rsidR="006C1794" w:rsidRPr="00FB7E7D" w:rsidRDefault="006C1794" w:rsidP="006C1794">
            <w:pPr>
              <w:widowControl/>
              <w:jc w:val="center"/>
              <w:rPr>
                <w:color w:val="000000" w:themeColor="text1"/>
                <w:kern w:val="0"/>
                <w:sz w:val="26"/>
                <w:szCs w:val="26"/>
              </w:rPr>
            </w:pPr>
            <w:r w:rsidRPr="00FB7E7D">
              <w:rPr>
                <w:color w:val="000000" w:themeColor="text1"/>
                <w:kern w:val="0"/>
                <w:sz w:val="26"/>
                <w:szCs w:val="26"/>
              </w:rPr>
              <w:t>無保固</w:t>
            </w:r>
          </w:p>
        </w:tc>
      </w:tr>
      <w:tr w:rsidR="006C1794" w:rsidRPr="002936D4" w14:paraId="535CBB90" w14:textId="77777777" w:rsidTr="001F7D7C">
        <w:trPr>
          <w:trHeight w:val="47"/>
        </w:trPr>
        <w:tc>
          <w:tcPr>
            <w:tcW w:w="673" w:type="dxa"/>
            <w:shd w:val="clear" w:color="auto" w:fill="auto"/>
            <w:vAlign w:val="center"/>
          </w:tcPr>
          <w:p w14:paraId="7678F817" w14:textId="2DE28639"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87</w:t>
            </w:r>
          </w:p>
        </w:tc>
        <w:tc>
          <w:tcPr>
            <w:tcW w:w="1417" w:type="dxa"/>
            <w:shd w:val="clear" w:color="auto" w:fill="auto"/>
            <w:vAlign w:val="center"/>
          </w:tcPr>
          <w:p w14:paraId="19D278E1"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2F</w:t>
            </w:r>
            <w:r w:rsidRPr="00D23EA5">
              <w:rPr>
                <w:color w:val="000000" w:themeColor="text1"/>
                <w:kern w:val="0"/>
                <w:sz w:val="26"/>
                <w:szCs w:val="26"/>
              </w:rPr>
              <w:t>經</w:t>
            </w:r>
          </w:p>
        </w:tc>
        <w:tc>
          <w:tcPr>
            <w:tcW w:w="3969" w:type="dxa"/>
            <w:shd w:val="clear" w:color="auto" w:fill="auto"/>
            <w:vAlign w:val="center"/>
          </w:tcPr>
          <w:p w14:paraId="3A740038"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F392BD4"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1F53226F"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4BF19B84" w14:textId="77777777" w:rsidTr="001F7D7C">
        <w:trPr>
          <w:trHeight w:val="47"/>
        </w:trPr>
        <w:tc>
          <w:tcPr>
            <w:tcW w:w="673" w:type="dxa"/>
            <w:shd w:val="clear" w:color="auto" w:fill="auto"/>
            <w:vAlign w:val="center"/>
          </w:tcPr>
          <w:p w14:paraId="279468D8" w14:textId="5B3525CA"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88</w:t>
            </w:r>
          </w:p>
        </w:tc>
        <w:tc>
          <w:tcPr>
            <w:tcW w:w="1417" w:type="dxa"/>
            <w:shd w:val="clear" w:color="auto" w:fill="auto"/>
            <w:vAlign w:val="center"/>
          </w:tcPr>
          <w:p w14:paraId="0386DEAB"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2F</w:t>
            </w:r>
            <w:r w:rsidRPr="00D23EA5">
              <w:rPr>
                <w:color w:val="000000" w:themeColor="text1"/>
                <w:kern w:val="0"/>
                <w:sz w:val="26"/>
                <w:szCs w:val="26"/>
              </w:rPr>
              <w:t>經</w:t>
            </w:r>
          </w:p>
        </w:tc>
        <w:tc>
          <w:tcPr>
            <w:tcW w:w="3969" w:type="dxa"/>
            <w:shd w:val="clear" w:color="auto" w:fill="auto"/>
            <w:vAlign w:val="center"/>
          </w:tcPr>
          <w:p w14:paraId="68190270"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227F64FF"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0C524A1B"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496F9651" w14:textId="77777777" w:rsidTr="00465CAF">
        <w:trPr>
          <w:trHeight w:val="47"/>
        </w:trPr>
        <w:tc>
          <w:tcPr>
            <w:tcW w:w="673" w:type="dxa"/>
            <w:shd w:val="clear" w:color="auto" w:fill="auto"/>
            <w:vAlign w:val="center"/>
          </w:tcPr>
          <w:p w14:paraId="0EE7E927" w14:textId="58360068"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89</w:t>
            </w:r>
          </w:p>
        </w:tc>
        <w:tc>
          <w:tcPr>
            <w:tcW w:w="1417" w:type="dxa"/>
            <w:shd w:val="clear" w:color="auto" w:fill="auto"/>
            <w:vAlign w:val="center"/>
          </w:tcPr>
          <w:p w14:paraId="71E83A9B"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2F</w:t>
            </w:r>
            <w:r w:rsidRPr="00D23EA5">
              <w:rPr>
                <w:color w:val="000000" w:themeColor="text1"/>
                <w:kern w:val="0"/>
                <w:sz w:val="26"/>
                <w:szCs w:val="26"/>
              </w:rPr>
              <w:t>綜</w:t>
            </w:r>
          </w:p>
        </w:tc>
        <w:tc>
          <w:tcPr>
            <w:tcW w:w="3969" w:type="dxa"/>
            <w:shd w:val="clear" w:color="auto" w:fill="auto"/>
            <w:vAlign w:val="center"/>
          </w:tcPr>
          <w:p w14:paraId="751D4A69"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7FBC92F4"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005EA1BE"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04D6D4ED" w14:textId="77777777" w:rsidTr="001F7D7C">
        <w:trPr>
          <w:trHeight w:val="47"/>
        </w:trPr>
        <w:tc>
          <w:tcPr>
            <w:tcW w:w="673" w:type="dxa"/>
            <w:shd w:val="clear" w:color="auto" w:fill="auto"/>
            <w:vAlign w:val="center"/>
          </w:tcPr>
          <w:p w14:paraId="58E68648" w14:textId="500519A7"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90</w:t>
            </w:r>
          </w:p>
        </w:tc>
        <w:tc>
          <w:tcPr>
            <w:tcW w:w="1417" w:type="dxa"/>
            <w:shd w:val="clear" w:color="auto" w:fill="auto"/>
            <w:vAlign w:val="center"/>
          </w:tcPr>
          <w:p w14:paraId="1EBA4CC1"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2F</w:t>
            </w:r>
            <w:r w:rsidRPr="00D23EA5">
              <w:rPr>
                <w:color w:val="000000" w:themeColor="text1"/>
                <w:kern w:val="0"/>
                <w:sz w:val="26"/>
                <w:szCs w:val="26"/>
              </w:rPr>
              <w:t>綜</w:t>
            </w:r>
          </w:p>
        </w:tc>
        <w:tc>
          <w:tcPr>
            <w:tcW w:w="3969" w:type="dxa"/>
            <w:shd w:val="clear" w:color="auto" w:fill="auto"/>
            <w:vAlign w:val="center"/>
          </w:tcPr>
          <w:p w14:paraId="6C1F3E5C"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5A83CBF"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222F1F77"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5E514FFE" w14:textId="77777777" w:rsidTr="001F7D7C">
        <w:trPr>
          <w:trHeight w:val="47"/>
        </w:trPr>
        <w:tc>
          <w:tcPr>
            <w:tcW w:w="673" w:type="dxa"/>
            <w:shd w:val="clear" w:color="auto" w:fill="auto"/>
            <w:vAlign w:val="center"/>
          </w:tcPr>
          <w:p w14:paraId="40B34085" w14:textId="580531F6" w:rsidR="006C1794" w:rsidRPr="00D23EA5" w:rsidRDefault="006C1794" w:rsidP="006C1794">
            <w:pPr>
              <w:ind w:leftChars="-51" w:left="-143" w:rightChars="-21" w:right="-59"/>
              <w:jc w:val="center"/>
              <w:rPr>
                <w:color w:val="000000" w:themeColor="text1"/>
                <w:sz w:val="26"/>
                <w:szCs w:val="26"/>
              </w:rPr>
            </w:pPr>
            <w:r>
              <w:rPr>
                <w:rFonts w:hint="eastAsia"/>
                <w:color w:val="000000" w:themeColor="text1"/>
                <w:sz w:val="26"/>
                <w:szCs w:val="26"/>
              </w:rPr>
              <w:t>91</w:t>
            </w:r>
          </w:p>
        </w:tc>
        <w:tc>
          <w:tcPr>
            <w:tcW w:w="1417" w:type="dxa"/>
            <w:shd w:val="clear" w:color="auto" w:fill="auto"/>
            <w:vAlign w:val="center"/>
          </w:tcPr>
          <w:p w14:paraId="37BEFF8A"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3F</w:t>
            </w:r>
          </w:p>
        </w:tc>
        <w:tc>
          <w:tcPr>
            <w:tcW w:w="3969" w:type="dxa"/>
            <w:shd w:val="clear" w:color="auto" w:fill="auto"/>
            <w:vAlign w:val="center"/>
          </w:tcPr>
          <w:p w14:paraId="355E2714"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780DEADA"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48F79D10"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60CBAFF8" w14:textId="77777777" w:rsidTr="00C3244C">
        <w:trPr>
          <w:trHeight w:val="47"/>
        </w:trPr>
        <w:tc>
          <w:tcPr>
            <w:tcW w:w="673" w:type="dxa"/>
            <w:shd w:val="clear" w:color="auto" w:fill="auto"/>
            <w:vAlign w:val="center"/>
          </w:tcPr>
          <w:p w14:paraId="7076B3AA" w14:textId="621802AD"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92</w:t>
            </w:r>
          </w:p>
        </w:tc>
        <w:tc>
          <w:tcPr>
            <w:tcW w:w="1417" w:type="dxa"/>
            <w:shd w:val="clear" w:color="auto" w:fill="auto"/>
            <w:vAlign w:val="center"/>
          </w:tcPr>
          <w:p w14:paraId="14D76C48"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3F</w:t>
            </w:r>
          </w:p>
        </w:tc>
        <w:tc>
          <w:tcPr>
            <w:tcW w:w="3969" w:type="dxa"/>
            <w:shd w:val="clear" w:color="auto" w:fill="auto"/>
            <w:vAlign w:val="center"/>
          </w:tcPr>
          <w:p w14:paraId="2761D2CF"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6EE12211"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4DE4E255"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282AA8F0" w14:textId="77777777" w:rsidTr="001F7D7C">
        <w:trPr>
          <w:trHeight w:val="47"/>
        </w:trPr>
        <w:tc>
          <w:tcPr>
            <w:tcW w:w="673" w:type="dxa"/>
            <w:shd w:val="clear" w:color="auto" w:fill="auto"/>
            <w:vAlign w:val="center"/>
          </w:tcPr>
          <w:p w14:paraId="012A95D0" w14:textId="7958CA8D"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93</w:t>
            </w:r>
          </w:p>
        </w:tc>
        <w:tc>
          <w:tcPr>
            <w:tcW w:w="1417" w:type="dxa"/>
            <w:shd w:val="clear" w:color="auto" w:fill="auto"/>
            <w:vAlign w:val="center"/>
          </w:tcPr>
          <w:p w14:paraId="59C2026F"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3F</w:t>
            </w:r>
          </w:p>
        </w:tc>
        <w:tc>
          <w:tcPr>
            <w:tcW w:w="3969" w:type="dxa"/>
            <w:shd w:val="clear" w:color="auto" w:fill="auto"/>
            <w:vAlign w:val="center"/>
          </w:tcPr>
          <w:p w14:paraId="02E44D2C"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B713EB2"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127EDE81"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68ABE400" w14:textId="77777777" w:rsidTr="001F7D7C">
        <w:trPr>
          <w:trHeight w:val="47"/>
        </w:trPr>
        <w:tc>
          <w:tcPr>
            <w:tcW w:w="673" w:type="dxa"/>
            <w:shd w:val="clear" w:color="auto" w:fill="auto"/>
            <w:vAlign w:val="center"/>
          </w:tcPr>
          <w:p w14:paraId="079FBE9E" w14:textId="0EA6DC5A"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94</w:t>
            </w:r>
          </w:p>
        </w:tc>
        <w:tc>
          <w:tcPr>
            <w:tcW w:w="1417" w:type="dxa"/>
            <w:shd w:val="clear" w:color="auto" w:fill="auto"/>
            <w:vAlign w:val="center"/>
          </w:tcPr>
          <w:p w14:paraId="166070CE"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3F</w:t>
            </w:r>
          </w:p>
        </w:tc>
        <w:tc>
          <w:tcPr>
            <w:tcW w:w="3969" w:type="dxa"/>
            <w:shd w:val="clear" w:color="auto" w:fill="auto"/>
            <w:vAlign w:val="center"/>
          </w:tcPr>
          <w:p w14:paraId="0CD44FEA"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480A8143"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560DC0D7"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48720E1A" w14:textId="77777777" w:rsidTr="00C107FD">
        <w:trPr>
          <w:trHeight w:val="63"/>
        </w:trPr>
        <w:tc>
          <w:tcPr>
            <w:tcW w:w="673" w:type="dxa"/>
            <w:shd w:val="clear" w:color="auto" w:fill="auto"/>
            <w:vAlign w:val="center"/>
          </w:tcPr>
          <w:p w14:paraId="2556C36C" w14:textId="2CACAF94"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95</w:t>
            </w:r>
          </w:p>
        </w:tc>
        <w:tc>
          <w:tcPr>
            <w:tcW w:w="1417" w:type="dxa"/>
            <w:shd w:val="clear" w:color="auto" w:fill="auto"/>
            <w:vAlign w:val="center"/>
          </w:tcPr>
          <w:p w14:paraId="0C93BD89"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4F</w:t>
            </w:r>
          </w:p>
        </w:tc>
        <w:tc>
          <w:tcPr>
            <w:tcW w:w="3969" w:type="dxa"/>
            <w:shd w:val="clear" w:color="auto" w:fill="auto"/>
            <w:vAlign w:val="center"/>
          </w:tcPr>
          <w:p w14:paraId="1ADAE632"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5ABDD332"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3F5C067F"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5A163DA2" w14:textId="77777777" w:rsidTr="001F7D7C">
        <w:trPr>
          <w:trHeight w:val="47"/>
        </w:trPr>
        <w:tc>
          <w:tcPr>
            <w:tcW w:w="673" w:type="dxa"/>
            <w:shd w:val="clear" w:color="auto" w:fill="auto"/>
            <w:vAlign w:val="center"/>
          </w:tcPr>
          <w:p w14:paraId="5A93DEB9" w14:textId="4B56E1FD"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96</w:t>
            </w:r>
          </w:p>
        </w:tc>
        <w:tc>
          <w:tcPr>
            <w:tcW w:w="1417" w:type="dxa"/>
            <w:shd w:val="clear" w:color="auto" w:fill="auto"/>
            <w:vAlign w:val="center"/>
          </w:tcPr>
          <w:p w14:paraId="75D452E5"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4F</w:t>
            </w:r>
          </w:p>
        </w:tc>
        <w:tc>
          <w:tcPr>
            <w:tcW w:w="3969" w:type="dxa"/>
            <w:shd w:val="clear" w:color="auto" w:fill="auto"/>
            <w:vAlign w:val="center"/>
          </w:tcPr>
          <w:p w14:paraId="6D7D0669"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706BE7A6"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76A2AEBB"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110F9DAA" w14:textId="77777777" w:rsidTr="001F7D7C">
        <w:trPr>
          <w:trHeight w:val="47"/>
        </w:trPr>
        <w:tc>
          <w:tcPr>
            <w:tcW w:w="673" w:type="dxa"/>
            <w:shd w:val="clear" w:color="auto" w:fill="auto"/>
            <w:vAlign w:val="center"/>
          </w:tcPr>
          <w:p w14:paraId="224759E1" w14:textId="31B78237"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97</w:t>
            </w:r>
          </w:p>
        </w:tc>
        <w:tc>
          <w:tcPr>
            <w:tcW w:w="1417" w:type="dxa"/>
            <w:shd w:val="clear" w:color="auto" w:fill="auto"/>
            <w:vAlign w:val="center"/>
          </w:tcPr>
          <w:p w14:paraId="264FC10A"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4F</w:t>
            </w:r>
          </w:p>
        </w:tc>
        <w:tc>
          <w:tcPr>
            <w:tcW w:w="3969" w:type="dxa"/>
            <w:shd w:val="clear" w:color="auto" w:fill="auto"/>
            <w:vAlign w:val="center"/>
          </w:tcPr>
          <w:p w14:paraId="5CAD6E3A"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46A9FDC"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098366E9"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67AA2976" w14:textId="77777777" w:rsidTr="001F7D7C">
        <w:trPr>
          <w:trHeight w:val="47"/>
        </w:trPr>
        <w:tc>
          <w:tcPr>
            <w:tcW w:w="673" w:type="dxa"/>
            <w:shd w:val="clear" w:color="auto" w:fill="auto"/>
            <w:vAlign w:val="center"/>
          </w:tcPr>
          <w:p w14:paraId="1F202BE5" w14:textId="11B1209B"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98</w:t>
            </w:r>
          </w:p>
        </w:tc>
        <w:tc>
          <w:tcPr>
            <w:tcW w:w="1417" w:type="dxa"/>
            <w:shd w:val="clear" w:color="auto" w:fill="auto"/>
            <w:vAlign w:val="center"/>
          </w:tcPr>
          <w:p w14:paraId="3040BF51"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4F</w:t>
            </w:r>
          </w:p>
        </w:tc>
        <w:tc>
          <w:tcPr>
            <w:tcW w:w="3969" w:type="dxa"/>
            <w:shd w:val="clear" w:color="auto" w:fill="auto"/>
            <w:vAlign w:val="center"/>
          </w:tcPr>
          <w:p w14:paraId="3EF85912"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587DEECA"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723EA0C2"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6E0D083D" w14:textId="77777777" w:rsidTr="001F7D7C">
        <w:trPr>
          <w:trHeight w:val="47"/>
        </w:trPr>
        <w:tc>
          <w:tcPr>
            <w:tcW w:w="673" w:type="dxa"/>
            <w:shd w:val="clear" w:color="auto" w:fill="auto"/>
            <w:vAlign w:val="center"/>
          </w:tcPr>
          <w:p w14:paraId="06057ECB" w14:textId="586B0369"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99</w:t>
            </w:r>
          </w:p>
        </w:tc>
        <w:tc>
          <w:tcPr>
            <w:tcW w:w="1417" w:type="dxa"/>
            <w:shd w:val="clear" w:color="auto" w:fill="auto"/>
            <w:vAlign w:val="center"/>
          </w:tcPr>
          <w:p w14:paraId="1BDDECF1"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5F</w:t>
            </w:r>
          </w:p>
        </w:tc>
        <w:tc>
          <w:tcPr>
            <w:tcW w:w="3969" w:type="dxa"/>
            <w:shd w:val="clear" w:color="auto" w:fill="auto"/>
            <w:vAlign w:val="center"/>
          </w:tcPr>
          <w:p w14:paraId="2BD7A00F"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A24365F"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2A46829A"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105D1139" w14:textId="77777777" w:rsidTr="001F7D7C">
        <w:trPr>
          <w:trHeight w:val="47"/>
        </w:trPr>
        <w:tc>
          <w:tcPr>
            <w:tcW w:w="673" w:type="dxa"/>
            <w:shd w:val="clear" w:color="auto" w:fill="auto"/>
            <w:vAlign w:val="center"/>
          </w:tcPr>
          <w:p w14:paraId="0501F224" w14:textId="1168F405"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100</w:t>
            </w:r>
          </w:p>
        </w:tc>
        <w:tc>
          <w:tcPr>
            <w:tcW w:w="1417" w:type="dxa"/>
            <w:shd w:val="clear" w:color="auto" w:fill="auto"/>
            <w:vAlign w:val="center"/>
          </w:tcPr>
          <w:p w14:paraId="36B30ACC"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5F</w:t>
            </w:r>
          </w:p>
        </w:tc>
        <w:tc>
          <w:tcPr>
            <w:tcW w:w="3969" w:type="dxa"/>
            <w:shd w:val="clear" w:color="auto" w:fill="auto"/>
            <w:vAlign w:val="center"/>
          </w:tcPr>
          <w:p w14:paraId="0DB20509"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0177E458"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6F7FAEAD"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6BC6E253" w14:textId="77777777" w:rsidTr="001F7D7C">
        <w:trPr>
          <w:trHeight w:val="47"/>
        </w:trPr>
        <w:tc>
          <w:tcPr>
            <w:tcW w:w="673" w:type="dxa"/>
            <w:shd w:val="clear" w:color="auto" w:fill="auto"/>
            <w:vAlign w:val="center"/>
          </w:tcPr>
          <w:p w14:paraId="5D6A65C9" w14:textId="3D48C723"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101</w:t>
            </w:r>
          </w:p>
        </w:tc>
        <w:tc>
          <w:tcPr>
            <w:tcW w:w="1417" w:type="dxa"/>
            <w:shd w:val="clear" w:color="auto" w:fill="auto"/>
            <w:vAlign w:val="center"/>
          </w:tcPr>
          <w:p w14:paraId="55CFC50E"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5F</w:t>
            </w:r>
          </w:p>
        </w:tc>
        <w:tc>
          <w:tcPr>
            <w:tcW w:w="3969" w:type="dxa"/>
            <w:shd w:val="clear" w:color="auto" w:fill="auto"/>
            <w:vAlign w:val="center"/>
          </w:tcPr>
          <w:p w14:paraId="1EC79FA7"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X430-24</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6B447CEB"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3D792680"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69D16E31" w14:textId="77777777" w:rsidTr="00465CAF">
        <w:trPr>
          <w:trHeight w:val="47"/>
        </w:trPr>
        <w:tc>
          <w:tcPr>
            <w:tcW w:w="673" w:type="dxa"/>
            <w:shd w:val="clear" w:color="auto" w:fill="auto"/>
            <w:vAlign w:val="center"/>
          </w:tcPr>
          <w:p w14:paraId="47E58496" w14:textId="180EA8DF"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102</w:t>
            </w:r>
          </w:p>
        </w:tc>
        <w:tc>
          <w:tcPr>
            <w:tcW w:w="1417" w:type="dxa"/>
            <w:shd w:val="clear" w:color="auto" w:fill="auto"/>
          </w:tcPr>
          <w:p w14:paraId="4B1C40D7"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6F-617</w:t>
            </w:r>
          </w:p>
        </w:tc>
        <w:tc>
          <w:tcPr>
            <w:tcW w:w="3969" w:type="dxa"/>
            <w:shd w:val="clear" w:color="auto" w:fill="auto"/>
            <w:vAlign w:val="center"/>
          </w:tcPr>
          <w:p w14:paraId="15F0437C"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Aruba-7005-RW</w:t>
            </w:r>
            <w:r w:rsidRPr="00D23EA5">
              <w:rPr>
                <w:rFonts w:hint="eastAsia"/>
                <w:color w:val="000000" w:themeColor="text1"/>
                <w:kern w:val="0"/>
                <w:sz w:val="26"/>
                <w:szCs w:val="26"/>
              </w:rPr>
              <w:t>(105</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3D59BB8C" w14:textId="77777777" w:rsidR="006C1794" w:rsidRPr="00D23EA5" w:rsidRDefault="006C1794" w:rsidP="006C1794">
            <w:pPr>
              <w:ind w:leftChars="-38" w:left="-106"/>
              <w:jc w:val="center"/>
              <w:rPr>
                <w:color w:val="000000" w:themeColor="text1"/>
                <w:sz w:val="26"/>
                <w:szCs w:val="26"/>
              </w:rPr>
            </w:pPr>
            <w:proofErr w:type="spellStart"/>
            <w:r>
              <w:rPr>
                <w:rFonts w:hint="eastAsia"/>
                <w:color w:val="000000" w:themeColor="text1"/>
                <w:kern w:val="0"/>
                <w:sz w:val="26"/>
                <w:szCs w:val="26"/>
              </w:rPr>
              <w:t>WiFi</w:t>
            </w:r>
            <w:proofErr w:type="spellEnd"/>
            <w:r w:rsidRPr="00D23EA5">
              <w:rPr>
                <w:rFonts w:hint="eastAsia"/>
                <w:color w:val="000000" w:themeColor="text1"/>
                <w:kern w:val="0"/>
                <w:sz w:val="26"/>
                <w:szCs w:val="26"/>
              </w:rPr>
              <w:t>控制器</w:t>
            </w:r>
          </w:p>
        </w:tc>
        <w:tc>
          <w:tcPr>
            <w:tcW w:w="1843" w:type="dxa"/>
            <w:shd w:val="clear" w:color="auto" w:fill="auto"/>
            <w:vAlign w:val="center"/>
          </w:tcPr>
          <w:p w14:paraId="367CB8FC"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694EE03C" w14:textId="77777777" w:rsidTr="001F7D7C">
        <w:trPr>
          <w:trHeight w:val="47"/>
        </w:trPr>
        <w:tc>
          <w:tcPr>
            <w:tcW w:w="673" w:type="dxa"/>
            <w:shd w:val="clear" w:color="auto" w:fill="auto"/>
            <w:vAlign w:val="center"/>
          </w:tcPr>
          <w:p w14:paraId="227D350E" w14:textId="5CCE68BE"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103</w:t>
            </w:r>
          </w:p>
        </w:tc>
        <w:tc>
          <w:tcPr>
            <w:tcW w:w="1417" w:type="dxa"/>
            <w:shd w:val="clear" w:color="auto" w:fill="auto"/>
            <w:vAlign w:val="center"/>
          </w:tcPr>
          <w:p w14:paraId="3869191A"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6F-617</w:t>
            </w:r>
          </w:p>
        </w:tc>
        <w:tc>
          <w:tcPr>
            <w:tcW w:w="3969" w:type="dxa"/>
            <w:shd w:val="clear" w:color="auto" w:fill="auto"/>
            <w:vAlign w:val="center"/>
          </w:tcPr>
          <w:p w14:paraId="32F4CB12"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X430-48</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741F3618" w14:textId="77777777" w:rsidR="006C1794" w:rsidRPr="00D23EA5" w:rsidRDefault="006C1794" w:rsidP="006C1794">
            <w:pPr>
              <w:ind w:leftChars="-38" w:left="-106"/>
              <w:jc w:val="center"/>
              <w:rPr>
                <w:color w:val="000000" w:themeColor="text1"/>
                <w:sz w:val="26"/>
                <w:szCs w:val="26"/>
              </w:rPr>
            </w:pPr>
            <w:r w:rsidRPr="00D23EA5">
              <w:rPr>
                <w:rFonts w:hint="eastAsia"/>
                <w:color w:val="000000" w:themeColor="text1"/>
                <w:kern w:val="0"/>
                <w:sz w:val="26"/>
                <w:szCs w:val="26"/>
              </w:rPr>
              <w:t>交換器</w:t>
            </w:r>
          </w:p>
        </w:tc>
        <w:tc>
          <w:tcPr>
            <w:tcW w:w="1843" w:type="dxa"/>
            <w:shd w:val="clear" w:color="auto" w:fill="auto"/>
          </w:tcPr>
          <w:p w14:paraId="6C6B3EA3"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088CD924" w14:textId="77777777" w:rsidTr="001F7D7C">
        <w:trPr>
          <w:trHeight w:val="47"/>
        </w:trPr>
        <w:tc>
          <w:tcPr>
            <w:tcW w:w="673" w:type="dxa"/>
            <w:shd w:val="clear" w:color="auto" w:fill="auto"/>
            <w:vAlign w:val="center"/>
          </w:tcPr>
          <w:p w14:paraId="11FD42BA" w14:textId="1473AE06" w:rsidR="006C1794" w:rsidRPr="00D23EA5"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104</w:t>
            </w:r>
          </w:p>
        </w:tc>
        <w:tc>
          <w:tcPr>
            <w:tcW w:w="1417" w:type="dxa"/>
            <w:shd w:val="clear" w:color="auto" w:fill="auto"/>
            <w:vAlign w:val="center"/>
          </w:tcPr>
          <w:p w14:paraId="3BF5A6BF" w14:textId="77777777" w:rsidR="006C1794" w:rsidRPr="00D23EA5" w:rsidRDefault="006C1794" w:rsidP="006C1794">
            <w:pPr>
              <w:widowControl/>
              <w:ind w:leftChars="-37" w:left="-104"/>
              <w:jc w:val="center"/>
              <w:rPr>
                <w:color w:val="000000" w:themeColor="text1"/>
                <w:kern w:val="0"/>
                <w:sz w:val="26"/>
                <w:szCs w:val="26"/>
              </w:rPr>
            </w:pPr>
            <w:r w:rsidRPr="00D23EA5">
              <w:rPr>
                <w:color w:val="000000" w:themeColor="text1"/>
                <w:kern w:val="0"/>
                <w:sz w:val="26"/>
                <w:szCs w:val="26"/>
              </w:rPr>
              <w:t>寶</w:t>
            </w:r>
            <w:r w:rsidRPr="00D23EA5">
              <w:rPr>
                <w:color w:val="000000" w:themeColor="text1"/>
                <w:kern w:val="0"/>
                <w:sz w:val="26"/>
                <w:szCs w:val="26"/>
              </w:rPr>
              <w:t>6F-617</w:t>
            </w:r>
          </w:p>
        </w:tc>
        <w:tc>
          <w:tcPr>
            <w:tcW w:w="3969" w:type="dxa"/>
            <w:shd w:val="clear" w:color="auto" w:fill="auto"/>
            <w:vAlign w:val="center"/>
          </w:tcPr>
          <w:p w14:paraId="5A0ACAAC" w14:textId="77777777" w:rsidR="006C1794" w:rsidRPr="00D23EA5" w:rsidRDefault="006C1794" w:rsidP="006C1794">
            <w:pPr>
              <w:widowControl/>
              <w:jc w:val="center"/>
              <w:rPr>
                <w:color w:val="000000" w:themeColor="text1"/>
                <w:kern w:val="0"/>
                <w:sz w:val="26"/>
                <w:szCs w:val="26"/>
              </w:rPr>
            </w:pPr>
            <w:r w:rsidRPr="00D23EA5">
              <w:rPr>
                <w:color w:val="000000" w:themeColor="text1"/>
                <w:kern w:val="0"/>
                <w:sz w:val="26"/>
                <w:szCs w:val="26"/>
              </w:rPr>
              <w:t>Extreme X430-24</w:t>
            </w:r>
            <w:r w:rsidRPr="00D23EA5">
              <w:rPr>
                <w:rFonts w:hint="eastAsia"/>
                <w:color w:val="000000" w:themeColor="text1"/>
                <w:kern w:val="0"/>
                <w:sz w:val="26"/>
                <w:szCs w:val="26"/>
              </w:rPr>
              <w:t>(103</w:t>
            </w:r>
            <w:r w:rsidRPr="00D23EA5">
              <w:rPr>
                <w:rFonts w:hint="eastAsia"/>
                <w:color w:val="000000" w:themeColor="text1"/>
                <w:kern w:val="0"/>
                <w:sz w:val="26"/>
                <w:szCs w:val="26"/>
              </w:rPr>
              <w:t>年</w:t>
            </w:r>
            <w:r w:rsidRPr="00D23EA5">
              <w:rPr>
                <w:rFonts w:hint="eastAsia"/>
                <w:color w:val="000000" w:themeColor="text1"/>
                <w:kern w:val="0"/>
                <w:sz w:val="26"/>
                <w:szCs w:val="26"/>
              </w:rPr>
              <w:t>)</w:t>
            </w:r>
          </w:p>
        </w:tc>
        <w:tc>
          <w:tcPr>
            <w:tcW w:w="2239" w:type="dxa"/>
            <w:shd w:val="clear" w:color="auto" w:fill="auto"/>
          </w:tcPr>
          <w:p w14:paraId="6B0E07CA" w14:textId="77777777" w:rsidR="006C1794" w:rsidRPr="00D23EA5" w:rsidRDefault="006C1794" w:rsidP="006C1794">
            <w:pPr>
              <w:widowControl/>
              <w:ind w:leftChars="-38" w:left="-106"/>
              <w:jc w:val="center"/>
              <w:rPr>
                <w:color w:val="000000" w:themeColor="text1"/>
                <w:kern w:val="0"/>
                <w:sz w:val="26"/>
                <w:szCs w:val="26"/>
              </w:rPr>
            </w:pPr>
            <w:r w:rsidRPr="00D23EA5">
              <w:rPr>
                <w:rFonts w:hint="eastAsia"/>
                <w:color w:val="000000" w:themeColor="text1"/>
                <w:kern w:val="0"/>
                <w:sz w:val="26"/>
                <w:szCs w:val="26"/>
              </w:rPr>
              <w:t>交換器</w:t>
            </w:r>
          </w:p>
        </w:tc>
        <w:tc>
          <w:tcPr>
            <w:tcW w:w="1843" w:type="dxa"/>
            <w:shd w:val="clear" w:color="auto" w:fill="auto"/>
          </w:tcPr>
          <w:p w14:paraId="144DD263" w14:textId="77777777" w:rsidR="006C1794" w:rsidRPr="00D23EA5" w:rsidRDefault="006C1794" w:rsidP="006C1794">
            <w:pPr>
              <w:widowControl/>
              <w:ind w:leftChars="-28" w:left="-78"/>
              <w:jc w:val="center"/>
              <w:rPr>
                <w:color w:val="000000" w:themeColor="text1"/>
                <w:kern w:val="0"/>
                <w:sz w:val="26"/>
                <w:szCs w:val="26"/>
              </w:rPr>
            </w:pPr>
            <w:r w:rsidRPr="00D23EA5">
              <w:rPr>
                <w:color w:val="000000" w:themeColor="text1"/>
                <w:kern w:val="0"/>
                <w:sz w:val="26"/>
                <w:szCs w:val="26"/>
              </w:rPr>
              <w:t>無保固</w:t>
            </w:r>
          </w:p>
        </w:tc>
      </w:tr>
      <w:tr w:rsidR="006C1794" w:rsidRPr="002936D4" w14:paraId="2C60EE58" w14:textId="77777777" w:rsidTr="00FE4327">
        <w:trPr>
          <w:trHeight w:val="47"/>
        </w:trPr>
        <w:tc>
          <w:tcPr>
            <w:tcW w:w="673" w:type="dxa"/>
            <w:shd w:val="clear" w:color="auto" w:fill="auto"/>
            <w:vAlign w:val="center"/>
          </w:tcPr>
          <w:p w14:paraId="0F6EB65A" w14:textId="520AFF30"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105</w:t>
            </w:r>
          </w:p>
        </w:tc>
        <w:tc>
          <w:tcPr>
            <w:tcW w:w="1417" w:type="dxa"/>
            <w:shd w:val="clear" w:color="auto" w:fill="auto"/>
            <w:vAlign w:val="center"/>
          </w:tcPr>
          <w:p w14:paraId="25565956" w14:textId="78808128" w:rsidR="006C1794" w:rsidRPr="00D23EA5" w:rsidRDefault="006C1794" w:rsidP="006C1794">
            <w:pPr>
              <w:widowControl/>
              <w:ind w:leftChars="-37" w:left="-104"/>
              <w:jc w:val="center"/>
              <w:rPr>
                <w:color w:val="000000" w:themeColor="text1"/>
                <w:kern w:val="0"/>
                <w:sz w:val="26"/>
                <w:szCs w:val="26"/>
              </w:rPr>
            </w:pPr>
            <w:r w:rsidRPr="00637628">
              <w:rPr>
                <w:rFonts w:hint="eastAsia"/>
                <w:color w:val="000000" w:themeColor="text1"/>
                <w:kern w:val="0"/>
                <w:sz w:val="26"/>
                <w:szCs w:val="26"/>
              </w:rPr>
              <w:t>寶慶</w:t>
            </w:r>
          </w:p>
        </w:tc>
        <w:tc>
          <w:tcPr>
            <w:tcW w:w="3969" w:type="dxa"/>
            <w:shd w:val="clear" w:color="auto" w:fill="auto"/>
            <w:vAlign w:val="center"/>
          </w:tcPr>
          <w:p w14:paraId="7CAE0C62" w14:textId="74E7E64C" w:rsidR="006C1794" w:rsidRPr="00D23EA5" w:rsidRDefault="006C1794" w:rsidP="006C1794">
            <w:pPr>
              <w:widowControl/>
              <w:jc w:val="center"/>
              <w:rPr>
                <w:color w:val="000000" w:themeColor="text1"/>
                <w:kern w:val="0"/>
                <w:sz w:val="26"/>
                <w:szCs w:val="26"/>
              </w:rPr>
            </w:pPr>
            <w:proofErr w:type="spellStart"/>
            <w:r w:rsidRPr="00637628">
              <w:rPr>
                <w:rFonts w:hint="eastAsia"/>
                <w:color w:val="000000" w:themeColor="text1"/>
                <w:kern w:val="0"/>
                <w:sz w:val="26"/>
                <w:szCs w:val="26"/>
              </w:rPr>
              <w:t>Fortigate</w:t>
            </w:r>
            <w:proofErr w:type="spellEnd"/>
            <w:r w:rsidRPr="00637628">
              <w:rPr>
                <w:rFonts w:hint="eastAsia"/>
                <w:color w:val="000000" w:themeColor="text1"/>
                <w:kern w:val="0"/>
                <w:sz w:val="26"/>
                <w:szCs w:val="26"/>
              </w:rPr>
              <w:t xml:space="preserve"> 61F(111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3C1E0B21" w14:textId="006284C2"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防火牆</w:t>
            </w:r>
            <w:r>
              <w:rPr>
                <w:rFonts w:hint="eastAsia"/>
                <w:color w:val="000000" w:themeColor="text1"/>
                <w:kern w:val="0"/>
                <w:sz w:val="26"/>
                <w:szCs w:val="26"/>
              </w:rPr>
              <w:t>(</w:t>
            </w:r>
            <w:proofErr w:type="spellStart"/>
            <w:r>
              <w:rPr>
                <w:rFonts w:hint="eastAsia"/>
                <w:color w:val="000000" w:themeColor="text1"/>
                <w:kern w:val="0"/>
                <w:sz w:val="26"/>
                <w:szCs w:val="26"/>
              </w:rPr>
              <w:t>i</w:t>
            </w:r>
            <w:r>
              <w:rPr>
                <w:color w:val="000000" w:themeColor="text1"/>
                <w:kern w:val="0"/>
                <w:sz w:val="26"/>
                <w:szCs w:val="26"/>
              </w:rPr>
              <w:t>Taiwan</w:t>
            </w:r>
            <w:proofErr w:type="spellEnd"/>
            <w:r>
              <w:rPr>
                <w:color w:val="000000" w:themeColor="text1"/>
                <w:kern w:val="0"/>
                <w:sz w:val="26"/>
                <w:szCs w:val="26"/>
              </w:rPr>
              <w:t>)</w:t>
            </w:r>
          </w:p>
        </w:tc>
        <w:tc>
          <w:tcPr>
            <w:tcW w:w="1843" w:type="dxa"/>
            <w:shd w:val="clear" w:color="auto" w:fill="auto"/>
            <w:vAlign w:val="center"/>
          </w:tcPr>
          <w:p w14:paraId="679DD0D2" w14:textId="6BDEB6F3"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r w:rsidR="006C1794" w:rsidRPr="002936D4" w14:paraId="4CB72F20" w14:textId="77777777" w:rsidTr="00FE4327">
        <w:trPr>
          <w:trHeight w:val="47"/>
        </w:trPr>
        <w:tc>
          <w:tcPr>
            <w:tcW w:w="673" w:type="dxa"/>
            <w:shd w:val="clear" w:color="auto" w:fill="auto"/>
            <w:vAlign w:val="center"/>
          </w:tcPr>
          <w:p w14:paraId="5E650676" w14:textId="416D8D9B"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106</w:t>
            </w:r>
          </w:p>
        </w:tc>
        <w:tc>
          <w:tcPr>
            <w:tcW w:w="1417" w:type="dxa"/>
            <w:shd w:val="clear" w:color="auto" w:fill="auto"/>
            <w:vAlign w:val="center"/>
          </w:tcPr>
          <w:p w14:paraId="64B5B73B" w14:textId="7F5E72CE" w:rsidR="006C1794" w:rsidRPr="00D23EA5" w:rsidRDefault="006C1794" w:rsidP="006C1794">
            <w:pPr>
              <w:widowControl/>
              <w:ind w:leftChars="-37" w:left="-104"/>
              <w:jc w:val="center"/>
              <w:rPr>
                <w:color w:val="000000" w:themeColor="text1"/>
                <w:kern w:val="0"/>
                <w:sz w:val="26"/>
                <w:szCs w:val="26"/>
              </w:rPr>
            </w:pPr>
            <w:r w:rsidRPr="00637628">
              <w:rPr>
                <w:rFonts w:hint="eastAsia"/>
                <w:color w:val="000000" w:themeColor="text1"/>
                <w:kern w:val="0"/>
                <w:sz w:val="26"/>
                <w:szCs w:val="26"/>
              </w:rPr>
              <w:t>濟南</w:t>
            </w:r>
          </w:p>
        </w:tc>
        <w:tc>
          <w:tcPr>
            <w:tcW w:w="3969" w:type="dxa"/>
            <w:shd w:val="clear" w:color="auto" w:fill="auto"/>
            <w:vAlign w:val="center"/>
          </w:tcPr>
          <w:p w14:paraId="2A432E86" w14:textId="65673FF8" w:rsidR="006C1794" w:rsidRPr="00D23EA5" w:rsidRDefault="006C1794" w:rsidP="006C1794">
            <w:pPr>
              <w:widowControl/>
              <w:jc w:val="center"/>
              <w:rPr>
                <w:color w:val="000000" w:themeColor="text1"/>
                <w:kern w:val="0"/>
                <w:sz w:val="26"/>
                <w:szCs w:val="26"/>
              </w:rPr>
            </w:pPr>
            <w:proofErr w:type="spellStart"/>
            <w:r w:rsidRPr="00637628">
              <w:rPr>
                <w:rFonts w:hint="eastAsia"/>
                <w:color w:val="000000" w:themeColor="text1"/>
                <w:kern w:val="0"/>
                <w:sz w:val="26"/>
                <w:szCs w:val="26"/>
              </w:rPr>
              <w:t>Fortigate</w:t>
            </w:r>
            <w:proofErr w:type="spellEnd"/>
            <w:r w:rsidRPr="00637628">
              <w:rPr>
                <w:rFonts w:hint="eastAsia"/>
                <w:color w:val="000000" w:themeColor="text1"/>
                <w:kern w:val="0"/>
                <w:sz w:val="26"/>
                <w:szCs w:val="26"/>
              </w:rPr>
              <w:t xml:space="preserve"> 61F(111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6E5C8738" w14:textId="46E3A9C1"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防火牆</w:t>
            </w:r>
            <w:r>
              <w:rPr>
                <w:rFonts w:hint="eastAsia"/>
                <w:color w:val="000000" w:themeColor="text1"/>
                <w:kern w:val="0"/>
                <w:sz w:val="26"/>
                <w:szCs w:val="26"/>
              </w:rPr>
              <w:t>(</w:t>
            </w:r>
            <w:proofErr w:type="spellStart"/>
            <w:r>
              <w:rPr>
                <w:rFonts w:hint="eastAsia"/>
                <w:color w:val="000000" w:themeColor="text1"/>
                <w:kern w:val="0"/>
                <w:sz w:val="26"/>
                <w:szCs w:val="26"/>
              </w:rPr>
              <w:t>i</w:t>
            </w:r>
            <w:r>
              <w:rPr>
                <w:color w:val="000000" w:themeColor="text1"/>
                <w:kern w:val="0"/>
                <w:sz w:val="26"/>
                <w:szCs w:val="26"/>
              </w:rPr>
              <w:t>Taiwan</w:t>
            </w:r>
            <w:proofErr w:type="spellEnd"/>
            <w:r>
              <w:rPr>
                <w:color w:val="000000" w:themeColor="text1"/>
                <w:kern w:val="0"/>
                <w:sz w:val="26"/>
                <w:szCs w:val="26"/>
              </w:rPr>
              <w:t>)</w:t>
            </w:r>
          </w:p>
        </w:tc>
        <w:tc>
          <w:tcPr>
            <w:tcW w:w="1843" w:type="dxa"/>
            <w:shd w:val="clear" w:color="auto" w:fill="auto"/>
            <w:vAlign w:val="center"/>
          </w:tcPr>
          <w:p w14:paraId="6EBC668D" w14:textId="0605E948"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r w:rsidR="006C1794" w:rsidRPr="002936D4" w14:paraId="570A08D7" w14:textId="77777777" w:rsidTr="008A6765">
        <w:trPr>
          <w:trHeight w:val="47"/>
        </w:trPr>
        <w:tc>
          <w:tcPr>
            <w:tcW w:w="673" w:type="dxa"/>
            <w:shd w:val="clear" w:color="auto" w:fill="auto"/>
            <w:vAlign w:val="center"/>
          </w:tcPr>
          <w:p w14:paraId="5BF37C2D" w14:textId="53AFD097"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107</w:t>
            </w:r>
          </w:p>
        </w:tc>
        <w:tc>
          <w:tcPr>
            <w:tcW w:w="1417" w:type="dxa"/>
            <w:shd w:val="clear" w:color="auto" w:fill="auto"/>
          </w:tcPr>
          <w:p w14:paraId="26EFC0D0" w14:textId="5835784A" w:rsidR="006C1794" w:rsidRPr="00D23EA5" w:rsidRDefault="006C1794" w:rsidP="006C1794">
            <w:pPr>
              <w:widowControl/>
              <w:ind w:leftChars="-37" w:left="-104"/>
              <w:jc w:val="center"/>
              <w:rPr>
                <w:color w:val="000000" w:themeColor="text1"/>
                <w:kern w:val="0"/>
                <w:sz w:val="26"/>
                <w:szCs w:val="26"/>
              </w:rPr>
            </w:pPr>
            <w:r w:rsidRPr="00973465">
              <w:rPr>
                <w:rFonts w:hint="eastAsia"/>
                <w:color w:val="000000" w:themeColor="text1"/>
                <w:kern w:val="0"/>
                <w:sz w:val="26"/>
                <w:szCs w:val="26"/>
              </w:rPr>
              <w:t>寶</w:t>
            </w:r>
            <w:r>
              <w:rPr>
                <w:rFonts w:hint="eastAsia"/>
                <w:color w:val="000000" w:themeColor="text1"/>
                <w:kern w:val="0"/>
                <w:sz w:val="26"/>
                <w:szCs w:val="26"/>
              </w:rPr>
              <w:t>A</w:t>
            </w:r>
          </w:p>
        </w:tc>
        <w:tc>
          <w:tcPr>
            <w:tcW w:w="3969" w:type="dxa"/>
            <w:shd w:val="clear" w:color="auto" w:fill="auto"/>
            <w:vAlign w:val="center"/>
          </w:tcPr>
          <w:p w14:paraId="56C4A5B5" w14:textId="72DCCA9E" w:rsidR="006C1794" w:rsidRPr="00D23EA5" w:rsidRDefault="006C1794" w:rsidP="006C1794">
            <w:pPr>
              <w:widowControl/>
              <w:jc w:val="center"/>
              <w:rPr>
                <w:color w:val="000000" w:themeColor="text1"/>
                <w:kern w:val="0"/>
                <w:sz w:val="26"/>
                <w:szCs w:val="26"/>
              </w:rPr>
            </w:pPr>
            <w:r w:rsidRPr="00637628">
              <w:rPr>
                <w:rFonts w:hint="eastAsia"/>
                <w:color w:val="000000" w:themeColor="text1"/>
                <w:kern w:val="0"/>
                <w:sz w:val="26"/>
                <w:szCs w:val="26"/>
              </w:rPr>
              <w:t>Extreme X440-G2-48t(111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5115E8CB" w14:textId="1B55FA53"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交換器</w:t>
            </w:r>
          </w:p>
        </w:tc>
        <w:tc>
          <w:tcPr>
            <w:tcW w:w="1843" w:type="dxa"/>
            <w:shd w:val="clear" w:color="auto" w:fill="auto"/>
            <w:vAlign w:val="center"/>
          </w:tcPr>
          <w:p w14:paraId="50909DFE" w14:textId="5B551002"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r w:rsidR="006C1794" w:rsidRPr="002936D4" w14:paraId="7CECEB9F" w14:textId="77777777" w:rsidTr="008A6765">
        <w:trPr>
          <w:trHeight w:val="47"/>
        </w:trPr>
        <w:tc>
          <w:tcPr>
            <w:tcW w:w="673" w:type="dxa"/>
            <w:shd w:val="clear" w:color="auto" w:fill="auto"/>
            <w:vAlign w:val="center"/>
          </w:tcPr>
          <w:p w14:paraId="18E602DF" w14:textId="6B94A5F4"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108</w:t>
            </w:r>
          </w:p>
        </w:tc>
        <w:tc>
          <w:tcPr>
            <w:tcW w:w="1417" w:type="dxa"/>
            <w:shd w:val="clear" w:color="auto" w:fill="auto"/>
          </w:tcPr>
          <w:p w14:paraId="4B08F57C" w14:textId="1654984F" w:rsidR="006C1794" w:rsidRPr="00D23EA5" w:rsidRDefault="006C1794" w:rsidP="006C1794">
            <w:pPr>
              <w:widowControl/>
              <w:ind w:leftChars="-37" w:left="-104"/>
              <w:jc w:val="center"/>
              <w:rPr>
                <w:color w:val="000000" w:themeColor="text1"/>
                <w:kern w:val="0"/>
                <w:sz w:val="26"/>
                <w:szCs w:val="26"/>
              </w:rPr>
            </w:pPr>
            <w:r w:rsidRPr="00973465">
              <w:rPr>
                <w:rFonts w:hint="eastAsia"/>
                <w:color w:val="000000" w:themeColor="text1"/>
                <w:kern w:val="0"/>
                <w:sz w:val="26"/>
                <w:szCs w:val="26"/>
              </w:rPr>
              <w:t>寶</w:t>
            </w:r>
            <w:r>
              <w:rPr>
                <w:rFonts w:hint="eastAsia"/>
                <w:color w:val="000000" w:themeColor="text1"/>
                <w:kern w:val="0"/>
                <w:sz w:val="26"/>
                <w:szCs w:val="26"/>
              </w:rPr>
              <w:t>B</w:t>
            </w:r>
          </w:p>
        </w:tc>
        <w:tc>
          <w:tcPr>
            <w:tcW w:w="3969" w:type="dxa"/>
            <w:shd w:val="clear" w:color="auto" w:fill="auto"/>
            <w:vAlign w:val="center"/>
          </w:tcPr>
          <w:p w14:paraId="31BE7309" w14:textId="749749E9" w:rsidR="006C1794" w:rsidRPr="00D23EA5" w:rsidRDefault="006C1794" w:rsidP="006C1794">
            <w:pPr>
              <w:widowControl/>
              <w:jc w:val="center"/>
              <w:rPr>
                <w:color w:val="000000" w:themeColor="text1"/>
                <w:kern w:val="0"/>
                <w:sz w:val="26"/>
                <w:szCs w:val="26"/>
              </w:rPr>
            </w:pPr>
            <w:r w:rsidRPr="00637628">
              <w:rPr>
                <w:rFonts w:hint="eastAsia"/>
                <w:color w:val="000000" w:themeColor="text1"/>
                <w:kern w:val="0"/>
                <w:sz w:val="26"/>
                <w:szCs w:val="26"/>
              </w:rPr>
              <w:t>Extreme X440-G2-48t(111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724FE3B4" w14:textId="6AFB64D5"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交換器</w:t>
            </w:r>
          </w:p>
        </w:tc>
        <w:tc>
          <w:tcPr>
            <w:tcW w:w="1843" w:type="dxa"/>
            <w:shd w:val="clear" w:color="auto" w:fill="auto"/>
            <w:vAlign w:val="center"/>
          </w:tcPr>
          <w:p w14:paraId="7DDF5C82" w14:textId="57EA0A88"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r w:rsidR="006C1794" w:rsidRPr="002936D4" w14:paraId="350A1FE7" w14:textId="77777777" w:rsidTr="008A6765">
        <w:trPr>
          <w:trHeight w:val="47"/>
        </w:trPr>
        <w:tc>
          <w:tcPr>
            <w:tcW w:w="673" w:type="dxa"/>
            <w:shd w:val="clear" w:color="auto" w:fill="auto"/>
            <w:vAlign w:val="center"/>
          </w:tcPr>
          <w:p w14:paraId="7AB624E9" w14:textId="2142C4B7"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109</w:t>
            </w:r>
          </w:p>
        </w:tc>
        <w:tc>
          <w:tcPr>
            <w:tcW w:w="1417" w:type="dxa"/>
            <w:shd w:val="clear" w:color="auto" w:fill="auto"/>
          </w:tcPr>
          <w:p w14:paraId="38B2F22F" w14:textId="4663D7FB" w:rsidR="006C1794" w:rsidRPr="00D23EA5" w:rsidRDefault="006C1794" w:rsidP="006C1794">
            <w:pPr>
              <w:widowControl/>
              <w:ind w:leftChars="-37" w:left="-104"/>
              <w:jc w:val="center"/>
              <w:rPr>
                <w:color w:val="000000" w:themeColor="text1"/>
                <w:kern w:val="0"/>
                <w:sz w:val="26"/>
                <w:szCs w:val="26"/>
              </w:rPr>
            </w:pPr>
            <w:r w:rsidRPr="00973465">
              <w:rPr>
                <w:rFonts w:hint="eastAsia"/>
                <w:color w:val="000000" w:themeColor="text1"/>
                <w:kern w:val="0"/>
                <w:sz w:val="26"/>
                <w:szCs w:val="26"/>
              </w:rPr>
              <w:t>寶</w:t>
            </w:r>
            <w:r>
              <w:rPr>
                <w:rFonts w:hint="eastAsia"/>
                <w:color w:val="000000" w:themeColor="text1"/>
                <w:kern w:val="0"/>
                <w:sz w:val="26"/>
                <w:szCs w:val="26"/>
              </w:rPr>
              <w:t>A</w:t>
            </w:r>
          </w:p>
        </w:tc>
        <w:tc>
          <w:tcPr>
            <w:tcW w:w="3969" w:type="dxa"/>
            <w:shd w:val="clear" w:color="auto" w:fill="auto"/>
            <w:vAlign w:val="center"/>
          </w:tcPr>
          <w:p w14:paraId="4401D283" w14:textId="5383C4E7" w:rsidR="006C1794" w:rsidRPr="00D23EA5" w:rsidRDefault="006C1794" w:rsidP="006C1794">
            <w:pPr>
              <w:widowControl/>
              <w:jc w:val="center"/>
              <w:rPr>
                <w:color w:val="000000" w:themeColor="text1"/>
                <w:kern w:val="0"/>
                <w:sz w:val="26"/>
                <w:szCs w:val="26"/>
              </w:rPr>
            </w:pPr>
            <w:r w:rsidRPr="00637628">
              <w:rPr>
                <w:rFonts w:hint="eastAsia"/>
                <w:color w:val="000000" w:themeColor="text1"/>
                <w:kern w:val="0"/>
                <w:sz w:val="26"/>
                <w:szCs w:val="26"/>
              </w:rPr>
              <w:t>Extreme X620-16x(111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14F5B27A" w14:textId="0125AC83"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交換器</w:t>
            </w:r>
          </w:p>
        </w:tc>
        <w:tc>
          <w:tcPr>
            <w:tcW w:w="1843" w:type="dxa"/>
            <w:shd w:val="clear" w:color="auto" w:fill="auto"/>
            <w:vAlign w:val="center"/>
          </w:tcPr>
          <w:p w14:paraId="30CC9F5A" w14:textId="2E4A6650"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r w:rsidR="006C1794" w:rsidRPr="002936D4" w14:paraId="2BBD0BEB" w14:textId="77777777" w:rsidTr="008A6765">
        <w:trPr>
          <w:trHeight w:val="47"/>
        </w:trPr>
        <w:tc>
          <w:tcPr>
            <w:tcW w:w="673" w:type="dxa"/>
            <w:shd w:val="clear" w:color="auto" w:fill="auto"/>
            <w:vAlign w:val="center"/>
          </w:tcPr>
          <w:p w14:paraId="5C9FA3D4" w14:textId="0C38E71A"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110</w:t>
            </w:r>
          </w:p>
        </w:tc>
        <w:tc>
          <w:tcPr>
            <w:tcW w:w="1417" w:type="dxa"/>
            <w:shd w:val="clear" w:color="auto" w:fill="auto"/>
          </w:tcPr>
          <w:p w14:paraId="735CD6FA" w14:textId="7F618462" w:rsidR="006C1794" w:rsidRPr="00D23EA5" w:rsidRDefault="006C1794" w:rsidP="006C1794">
            <w:pPr>
              <w:widowControl/>
              <w:ind w:leftChars="-37" w:left="-104"/>
              <w:jc w:val="center"/>
              <w:rPr>
                <w:color w:val="000000" w:themeColor="text1"/>
                <w:kern w:val="0"/>
                <w:sz w:val="26"/>
                <w:szCs w:val="26"/>
              </w:rPr>
            </w:pPr>
            <w:r w:rsidRPr="00973465">
              <w:rPr>
                <w:rFonts w:hint="eastAsia"/>
                <w:color w:val="000000" w:themeColor="text1"/>
                <w:kern w:val="0"/>
                <w:sz w:val="26"/>
                <w:szCs w:val="26"/>
              </w:rPr>
              <w:t>寶</w:t>
            </w:r>
            <w:r>
              <w:rPr>
                <w:rFonts w:hint="eastAsia"/>
                <w:color w:val="000000" w:themeColor="text1"/>
                <w:kern w:val="0"/>
                <w:sz w:val="26"/>
                <w:szCs w:val="26"/>
              </w:rPr>
              <w:t>B</w:t>
            </w:r>
          </w:p>
        </w:tc>
        <w:tc>
          <w:tcPr>
            <w:tcW w:w="3969" w:type="dxa"/>
            <w:shd w:val="clear" w:color="auto" w:fill="auto"/>
            <w:vAlign w:val="center"/>
          </w:tcPr>
          <w:p w14:paraId="4BB0224A" w14:textId="13FA53EC" w:rsidR="006C1794" w:rsidRPr="00D23EA5" w:rsidRDefault="006C1794" w:rsidP="006C1794">
            <w:pPr>
              <w:widowControl/>
              <w:jc w:val="center"/>
              <w:rPr>
                <w:color w:val="000000" w:themeColor="text1"/>
                <w:kern w:val="0"/>
                <w:sz w:val="26"/>
                <w:szCs w:val="26"/>
              </w:rPr>
            </w:pPr>
            <w:r w:rsidRPr="00637628">
              <w:rPr>
                <w:rFonts w:hint="eastAsia"/>
                <w:color w:val="000000" w:themeColor="text1"/>
                <w:kern w:val="0"/>
                <w:sz w:val="26"/>
                <w:szCs w:val="26"/>
              </w:rPr>
              <w:t>Extreme X620-16x(111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3F205942" w14:textId="05723BE3"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交換器</w:t>
            </w:r>
          </w:p>
        </w:tc>
        <w:tc>
          <w:tcPr>
            <w:tcW w:w="1843" w:type="dxa"/>
            <w:shd w:val="clear" w:color="auto" w:fill="auto"/>
            <w:vAlign w:val="center"/>
          </w:tcPr>
          <w:p w14:paraId="570D13CA" w14:textId="02FC003B"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r w:rsidR="006C1794" w:rsidRPr="002936D4" w14:paraId="244888B4" w14:textId="77777777" w:rsidTr="008A6765">
        <w:trPr>
          <w:trHeight w:val="47"/>
        </w:trPr>
        <w:tc>
          <w:tcPr>
            <w:tcW w:w="673" w:type="dxa"/>
            <w:shd w:val="clear" w:color="auto" w:fill="auto"/>
            <w:vAlign w:val="center"/>
          </w:tcPr>
          <w:p w14:paraId="381CFF8D" w14:textId="11D6E56B"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111</w:t>
            </w:r>
          </w:p>
        </w:tc>
        <w:tc>
          <w:tcPr>
            <w:tcW w:w="1417" w:type="dxa"/>
            <w:shd w:val="clear" w:color="auto" w:fill="auto"/>
          </w:tcPr>
          <w:p w14:paraId="4B849D3D" w14:textId="641A3726" w:rsidR="006C1794" w:rsidRPr="00D23EA5" w:rsidRDefault="006C1794" w:rsidP="006C1794">
            <w:pPr>
              <w:widowControl/>
              <w:ind w:leftChars="-37" w:left="-104"/>
              <w:jc w:val="center"/>
              <w:rPr>
                <w:color w:val="000000" w:themeColor="text1"/>
                <w:kern w:val="0"/>
                <w:sz w:val="26"/>
                <w:szCs w:val="26"/>
              </w:rPr>
            </w:pPr>
            <w:r w:rsidRPr="00973465">
              <w:rPr>
                <w:rFonts w:hint="eastAsia"/>
                <w:color w:val="000000" w:themeColor="text1"/>
                <w:kern w:val="0"/>
                <w:sz w:val="26"/>
                <w:szCs w:val="26"/>
              </w:rPr>
              <w:t>寶</w:t>
            </w:r>
          </w:p>
        </w:tc>
        <w:tc>
          <w:tcPr>
            <w:tcW w:w="3969" w:type="dxa"/>
            <w:shd w:val="clear" w:color="auto" w:fill="auto"/>
            <w:vAlign w:val="center"/>
          </w:tcPr>
          <w:p w14:paraId="3990FEE8" w14:textId="2B6FDE98" w:rsidR="006C1794" w:rsidRPr="00D23EA5" w:rsidRDefault="006C1794" w:rsidP="006C1794">
            <w:pPr>
              <w:widowControl/>
              <w:jc w:val="center"/>
              <w:rPr>
                <w:color w:val="000000" w:themeColor="text1"/>
                <w:kern w:val="0"/>
                <w:sz w:val="26"/>
                <w:szCs w:val="26"/>
              </w:rPr>
            </w:pPr>
            <w:r w:rsidRPr="00637628">
              <w:rPr>
                <w:rFonts w:hint="eastAsia"/>
                <w:color w:val="000000" w:themeColor="text1"/>
                <w:kern w:val="0"/>
                <w:sz w:val="26"/>
                <w:szCs w:val="26"/>
              </w:rPr>
              <w:t>HPE DL380 G10(111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0A8FEAA5" w14:textId="7DBB25DC"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ESXI</w:t>
            </w:r>
            <w:r w:rsidRPr="00637628">
              <w:rPr>
                <w:rFonts w:hint="eastAsia"/>
                <w:color w:val="000000" w:themeColor="text1"/>
                <w:kern w:val="0"/>
                <w:sz w:val="26"/>
                <w:szCs w:val="26"/>
              </w:rPr>
              <w:t>伺服器</w:t>
            </w:r>
          </w:p>
        </w:tc>
        <w:tc>
          <w:tcPr>
            <w:tcW w:w="1843" w:type="dxa"/>
            <w:shd w:val="clear" w:color="auto" w:fill="auto"/>
            <w:vAlign w:val="center"/>
          </w:tcPr>
          <w:p w14:paraId="4E295FAF" w14:textId="097A5164"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r w:rsidR="006C1794" w:rsidRPr="002936D4" w14:paraId="070CED9D" w14:textId="77777777" w:rsidTr="008A6765">
        <w:trPr>
          <w:trHeight w:val="47"/>
        </w:trPr>
        <w:tc>
          <w:tcPr>
            <w:tcW w:w="673" w:type="dxa"/>
            <w:shd w:val="clear" w:color="auto" w:fill="auto"/>
            <w:vAlign w:val="center"/>
          </w:tcPr>
          <w:p w14:paraId="525C7C55" w14:textId="1ED36878" w:rsidR="006C1794" w:rsidRDefault="006C1794" w:rsidP="006C1794">
            <w:pPr>
              <w:widowControl/>
              <w:ind w:leftChars="-51" w:left="-143" w:rightChars="-21" w:right="-59"/>
              <w:jc w:val="center"/>
              <w:rPr>
                <w:color w:val="000000" w:themeColor="text1"/>
                <w:kern w:val="0"/>
                <w:sz w:val="26"/>
                <w:szCs w:val="26"/>
              </w:rPr>
            </w:pPr>
            <w:r>
              <w:rPr>
                <w:rFonts w:hint="eastAsia"/>
                <w:color w:val="000000" w:themeColor="text1"/>
                <w:kern w:val="0"/>
                <w:sz w:val="26"/>
                <w:szCs w:val="26"/>
              </w:rPr>
              <w:t>112</w:t>
            </w:r>
          </w:p>
        </w:tc>
        <w:tc>
          <w:tcPr>
            <w:tcW w:w="1417" w:type="dxa"/>
            <w:shd w:val="clear" w:color="auto" w:fill="auto"/>
          </w:tcPr>
          <w:p w14:paraId="411A9D2C" w14:textId="2FAB42FC" w:rsidR="006C1794" w:rsidRPr="00D23EA5" w:rsidRDefault="006C1794" w:rsidP="006C1794">
            <w:pPr>
              <w:widowControl/>
              <w:ind w:leftChars="-37" w:left="-104"/>
              <w:jc w:val="center"/>
              <w:rPr>
                <w:color w:val="000000" w:themeColor="text1"/>
                <w:kern w:val="0"/>
                <w:sz w:val="26"/>
                <w:szCs w:val="26"/>
              </w:rPr>
            </w:pPr>
            <w:r w:rsidRPr="00973465">
              <w:rPr>
                <w:rFonts w:hint="eastAsia"/>
                <w:color w:val="000000" w:themeColor="text1"/>
                <w:kern w:val="0"/>
                <w:sz w:val="26"/>
                <w:szCs w:val="26"/>
              </w:rPr>
              <w:t>寶</w:t>
            </w:r>
          </w:p>
        </w:tc>
        <w:tc>
          <w:tcPr>
            <w:tcW w:w="3969" w:type="dxa"/>
            <w:shd w:val="clear" w:color="auto" w:fill="auto"/>
            <w:vAlign w:val="center"/>
          </w:tcPr>
          <w:p w14:paraId="350C8816" w14:textId="2AAA6CF1" w:rsidR="006C1794" w:rsidRPr="00D23EA5" w:rsidRDefault="006C1794" w:rsidP="006C1794">
            <w:pPr>
              <w:widowControl/>
              <w:jc w:val="center"/>
              <w:rPr>
                <w:color w:val="000000" w:themeColor="text1"/>
                <w:kern w:val="0"/>
                <w:sz w:val="26"/>
                <w:szCs w:val="26"/>
              </w:rPr>
            </w:pPr>
            <w:r w:rsidRPr="00637628">
              <w:rPr>
                <w:rFonts w:hint="eastAsia"/>
                <w:color w:val="000000" w:themeColor="text1"/>
                <w:kern w:val="0"/>
                <w:sz w:val="26"/>
                <w:szCs w:val="26"/>
              </w:rPr>
              <w:t>HPE MSA2050(111</w:t>
            </w:r>
            <w:r w:rsidRPr="00637628">
              <w:rPr>
                <w:rFonts w:hint="eastAsia"/>
                <w:color w:val="000000" w:themeColor="text1"/>
                <w:kern w:val="0"/>
                <w:sz w:val="26"/>
                <w:szCs w:val="26"/>
              </w:rPr>
              <w:t>年</w:t>
            </w:r>
            <w:r w:rsidRPr="00637628">
              <w:rPr>
                <w:rFonts w:hint="eastAsia"/>
                <w:color w:val="000000" w:themeColor="text1"/>
                <w:kern w:val="0"/>
                <w:sz w:val="26"/>
                <w:szCs w:val="26"/>
              </w:rPr>
              <w:t>)</w:t>
            </w:r>
          </w:p>
        </w:tc>
        <w:tc>
          <w:tcPr>
            <w:tcW w:w="2239" w:type="dxa"/>
            <w:shd w:val="clear" w:color="auto" w:fill="auto"/>
            <w:vAlign w:val="center"/>
          </w:tcPr>
          <w:p w14:paraId="3CCD8B6F" w14:textId="6722145E" w:rsidR="006C1794" w:rsidRPr="00D23EA5" w:rsidRDefault="006C1794" w:rsidP="006C1794">
            <w:pPr>
              <w:widowControl/>
              <w:ind w:leftChars="-38" w:left="-106"/>
              <w:jc w:val="center"/>
              <w:rPr>
                <w:color w:val="000000" w:themeColor="text1"/>
                <w:kern w:val="0"/>
                <w:sz w:val="26"/>
                <w:szCs w:val="26"/>
              </w:rPr>
            </w:pPr>
            <w:r w:rsidRPr="00637628">
              <w:rPr>
                <w:rFonts w:hint="eastAsia"/>
                <w:color w:val="000000" w:themeColor="text1"/>
                <w:kern w:val="0"/>
                <w:sz w:val="26"/>
                <w:szCs w:val="26"/>
              </w:rPr>
              <w:t>Storage</w:t>
            </w:r>
          </w:p>
        </w:tc>
        <w:tc>
          <w:tcPr>
            <w:tcW w:w="1843" w:type="dxa"/>
            <w:shd w:val="clear" w:color="auto" w:fill="auto"/>
            <w:vAlign w:val="center"/>
          </w:tcPr>
          <w:p w14:paraId="346AFA31" w14:textId="3D27C6BA" w:rsidR="006C1794" w:rsidRPr="00D23EA5" w:rsidRDefault="006C1794" w:rsidP="006C1794">
            <w:pPr>
              <w:widowControl/>
              <w:ind w:leftChars="-28" w:left="-78"/>
              <w:jc w:val="center"/>
              <w:rPr>
                <w:color w:val="000000" w:themeColor="text1"/>
                <w:kern w:val="0"/>
                <w:sz w:val="26"/>
                <w:szCs w:val="26"/>
              </w:rPr>
            </w:pPr>
            <w:r w:rsidRPr="00637628">
              <w:rPr>
                <w:rFonts w:hint="eastAsia"/>
                <w:color w:val="000000" w:themeColor="text1"/>
                <w:kern w:val="0"/>
                <w:sz w:val="26"/>
                <w:szCs w:val="26"/>
              </w:rPr>
              <w:t>111</w:t>
            </w:r>
            <w:r w:rsidRPr="00637628">
              <w:rPr>
                <w:rFonts w:hint="eastAsia"/>
                <w:color w:val="000000" w:themeColor="text1"/>
                <w:kern w:val="0"/>
                <w:sz w:val="26"/>
                <w:szCs w:val="26"/>
              </w:rPr>
              <w:t>年</w:t>
            </w:r>
            <w:r>
              <w:rPr>
                <w:rFonts w:hint="eastAsia"/>
                <w:color w:val="000000" w:themeColor="text1"/>
                <w:kern w:val="0"/>
                <w:sz w:val="26"/>
                <w:szCs w:val="26"/>
              </w:rPr>
              <w:t>新</w:t>
            </w:r>
            <w:r w:rsidRPr="00637628">
              <w:rPr>
                <w:rFonts w:hint="eastAsia"/>
                <w:color w:val="000000" w:themeColor="text1"/>
                <w:kern w:val="0"/>
                <w:sz w:val="26"/>
                <w:szCs w:val="26"/>
              </w:rPr>
              <w:t>購</w:t>
            </w:r>
          </w:p>
        </w:tc>
      </w:tr>
    </w:tbl>
    <w:p w14:paraId="1E72DDE5" w14:textId="6E826A95" w:rsidR="00561FC0" w:rsidRPr="002936D4" w:rsidRDefault="00561FC0" w:rsidP="001F7D7C">
      <w:pPr>
        <w:widowControl/>
        <w:spacing w:line="20" w:lineRule="exact"/>
        <w:rPr>
          <w:color w:val="000000" w:themeColor="text1"/>
          <w:szCs w:val="28"/>
        </w:rPr>
      </w:pPr>
      <w:r w:rsidRPr="002936D4">
        <w:rPr>
          <w:color w:val="000000" w:themeColor="text1"/>
          <w:szCs w:val="28"/>
        </w:rPr>
        <w:br w:type="page"/>
      </w:r>
    </w:p>
    <w:p w14:paraId="37B76D4A" w14:textId="77777777" w:rsidR="002B09E7" w:rsidRPr="002936D4" w:rsidRDefault="009A4598" w:rsidP="007C083E">
      <w:pPr>
        <w:pStyle w:val="2"/>
        <w:keepNext w:val="0"/>
        <w:ind w:left="567" w:hanging="624"/>
        <w:rPr>
          <w:rFonts w:ascii="Times New Roman" w:hAnsi="Times New Roman"/>
          <w:color w:val="000000" w:themeColor="text1"/>
          <w:sz w:val="28"/>
          <w:szCs w:val="28"/>
        </w:rPr>
      </w:pPr>
      <w:bookmarkStart w:id="43" w:name="_Toc120295103"/>
      <w:r w:rsidRPr="002936D4">
        <w:rPr>
          <w:rFonts w:ascii="Times New Roman" w:hAnsi="Times New Roman"/>
          <w:color w:val="000000" w:themeColor="text1"/>
          <w:sz w:val="28"/>
          <w:szCs w:val="28"/>
        </w:rPr>
        <w:lastRenderedPageBreak/>
        <w:t>附件</w:t>
      </w:r>
      <w:r w:rsidR="00CA4461" w:rsidRPr="002936D4">
        <w:rPr>
          <w:rFonts w:ascii="Times New Roman" w:hAnsi="Times New Roman"/>
          <w:color w:val="000000" w:themeColor="text1"/>
          <w:sz w:val="28"/>
          <w:szCs w:val="28"/>
        </w:rPr>
        <w:t>2</w:t>
      </w:r>
      <w:r w:rsidRPr="002936D4">
        <w:rPr>
          <w:rFonts w:ascii="Times New Roman" w:hAnsi="Times New Roman"/>
          <w:color w:val="000000" w:themeColor="text1"/>
          <w:sz w:val="28"/>
          <w:szCs w:val="28"/>
        </w:rPr>
        <w:t>：應用系統清單</w:t>
      </w:r>
      <w:bookmarkEnd w:id="43"/>
    </w:p>
    <w:p w14:paraId="12E87438" w14:textId="77777777" w:rsidR="002B09E7" w:rsidRPr="002936D4" w:rsidRDefault="002B09E7" w:rsidP="00A727F7">
      <w:pPr>
        <w:spacing w:line="360" w:lineRule="auto"/>
        <w:rPr>
          <w:color w:val="000000" w:themeColor="text1"/>
          <w:szCs w:val="28"/>
        </w:rPr>
      </w:pPr>
      <w:r w:rsidRPr="002936D4">
        <w:rPr>
          <w:color w:val="000000" w:themeColor="text1"/>
          <w:szCs w:val="28"/>
        </w:rPr>
        <w:t>■</w:t>
      </w:r>
      <w:r w:rsidRPr="002936D4">
        <w:rPr>
          <w:color w:val="000000" w:themeColor="text1"/>
          <w:szCs w:val="28"/>
        </w:rPr>
        <w:t>協助第一線問題排除</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528"/>
        <w:gridCol w:w="1417"/>
        <w:gridCol w:w="2127"/>
      </w:tblGrid>
      <w:tr w:rsidR="000E1574" w:rsidRPr="002936D4" w14:paraId="6A6D22E8" w14:textId="77777777" w:rsidTr="007C083E">
        <w:trPr>
          <w:tblHeader/>
        </w:trPr>
        <w:tc>
          <w:tcPr>
            <w:tcW w:w="786" w:type="dxa"/>
            <w:shd w:val="clear" w:color="auto" w:fill="DBE5F1" w:themeFill="accent1" w:themeFillTint="33"/>
            <w:vAlign w:val="center"/>
          </w:tcPr>
          <w:p w14:paraId="7ABF54FE" w14:textId="77777777" w:rsidR="00E856BC" w:rsidRPr="00EF5FE2" w:rsidRDefault="00E856BC" w:rsidP="00AC60CB">
            <w:pPr>
              <w:jc w:val="center"/>
              <w:rPr>
                <w:b/>
                <w:color w:val="000000" w:themeColor="text1"/>
                <w:szCs w:val="28"/>
              </w:rPr>
            </w:pPr>
            <w:r w:rsidRPr="00EF5FE2">
              <w:rPr>
                <w:b/>
                <w:color w:val="000000" w:themeColor="text1"/>
                <w:szCs w:val="28"/>
              </w:rPr>
              <w:t>項次</w:t>
            </w:r>
          </w:p>
        </w:tc>
        <w:tc>
          <w:tcPr>
            <w:tcW w:w="5528" w:type="dxa"/>
            <w:shd w:val="clear" w:color="auto" w:fill="DBE5F1" w:themeFill="accent1" w:themeFillTint="33"/>
            <w:vAlign w:val="center"/>
          </w:tcPr>
          <w:p w14:paraId="192C8D83" w14:textId="77777777" w:rsidR="00E856BC" w:rsidRPr="00EF5FE2" w:rsidRDefault="00E856BC" w:rsidP="00AC60CB">
            <w:pPr>
              <w:jc w:val="center"/>
              <w:rPr>
                <w:b/>
                <w:color w:val="000000" w:themeColor="text1"/>
                <w:szCs w:val="28"/>
              </w:rPr>
            </w:pPr>
            <w:r w:rsidRPr="00EF5FE2">
              <w:rPr>
                <w:b/>
                <w:color w:val="000000" w:themeColor="text1"/>
                <w:szCs w:val="28"/>
              </w:rPr>
              <w:t>系統名稱</w:t>
            </w:r>
          </w:p>
        </w:tc>
        <w:tc>
          <w:tcPr>
            <w:tcW w:w="1417" w:type="dxa"/>
            <w:shd w:val="clear" w:color="auto" w:fill="DBE5F1" w:themeFill="accent1" w:themeFillTint="33"/>
            <w:vAlign w:val="center"/>
          </w:tcPr>
          <w:p w14:paraId="5D3D8A2B" w14:textId="77777777" w:rsidR="00E856BC" w:rsidRPr="00EF5FE2" w:rsidRDefault="00E856BC" w:rsidP="00AC60CB">
            <w:pPr>
              <w:jc w:val="center"/>
              <w:rPr>
                <w:b/>
                <w:color w:val="000000" w:themeColor="text1"/>
                <w:szCs w:val="28"/>
              </w:rPr>
            </w:pPr>
            <w:r w:rsidRPr="00EF5FE2">
              <w:rPr>
                <w:b/>
                <w:color w:val="000000" w:themeColor="text1"/>
                <w:szCs w:val="28"/>
              </w:rPr>
              <w:t>系統位置</w:t>
            </w:r>
          </w:p>
        </w:tc>
        <w:tc>
          <w:tcPr>
            <w:tcW w:w="2127" w:type="dxa"/>
            <w:shd w:val="clear" w:color="auto" w:fill="DBE5F1" w:themeFill="accent1" w:themeFillTint="33"/>
            <w:vAlign w:val="center"/>
          </w:tcPr>
          <w:p w14:paraId="1CEA7A93" w14:textId="77777777" w:rsidR="00E856BC" w:rsidRPr="00EF5FE2" w:rsidRDefault="00E856BC" w:rsidP="00AC60CB">
            <w:pPr>
              <w:jc w:val="center"/>
              <w:rPr>
                <w:b/>
                <w:color w:val="000000" w:themeColor="text1"/>
                <w:szCs w:val="28"/>
              </w:rPr>
            </w:pPr>
            <w:r w:rsidRPr="00EF5FE2">
              <w:rPr>
                <w:b/>
                <w:color w:val="000000" w:themeColor="text1"/>
                <w:szCs w:val="28"/>
              </w:rPr>
              <w:t>服務對象</w:t>
            </w:r>
          </w:p>
        </w:tc>
      </w:tr>
      <w:tr w:rsidR="007D55CB" w:rsidRPr="002936D4" w14:paraId="6F6B5DB0" w14:textId="77777777" w:rsidTr="007C083E">
        <w:trPr>
          <w:trHeight w:val="343"/>
        </w:trPr>
        <w:tc>
          <w:tcPr>
            <w:tcW w:w="786" w:type="dxa"/>
            <w:shd w:val="clear" w:color="auto" w:fill="auto"/>
            <w:vAlign w:val="center"/>
          </w:tcPr>
          <w:p w14:paraId="77E0FF63" w14:textId="77777777" w:rsidR="007D55CB" w:rsidRPr="00EF5FE2" w:rsidRDefault="007D55CB" w:rsidP="007D55CB">
            <w:pPr>
              <w:jc w:val="center"/>
              <w:rPr>
                <w:color w:val="000000" w:themeColor="text1"/>
                <w:sz w:val="26"/>
                <w:szCs w:val="26"/>
              </w:rPr>
            </w:pPr>
            <w:r w:rsidRPr="00EF5FE2">
              <w:rPr>
                <w:color w:val="000000" w:themeColor="text1"/>
                <w:sz w:val="26"/>
                <w:szCs w:val="26"/>
              </w:rPr>
              <w:t>01</w:t>
            </w:r>
          </w:p>
        </w:tc>
        <w:tc>
          <w:tcPr>
            <w:tcW w:w="5528" w:type="dxa"/>
            <w:shd w:val="clear" w:color="auto" w:fill="auto"/>
            <w:vAlign w:val="center"/>
          </w:tcPr>
          <w:p w14:paraId="0DB26264" w14:textId="77777777" w:rsidR="007D55CB" w:rsidRPr="00EF5FE2" w:rsidRDefault="00621DEB" w:rsidP="007D55CB">
            <w:pPr>
              <w:widowControl/>
              <w:rPr>
                <w:kern w:val="0"/>
                <w:sz w:val="26"/>
                <w:szCs w:val="26"/>
              </w:rPr>
            </w:pPr>
            <w:r w:rsidRPr="00621DEB">
              <w:rPr>
                <w:rFonts w:hint="eastAsia"/>
                <w:sz w:val="26"/>
                <w:szCs w:val="26"/>
              </w:rPr>
              <w:t>差勤表單系統</w:t>
            </w:r>
            <w:r w:rsidRPr="00621DEB">
              <w:rPr>
                <w:rFonts w:hint="eastAsia"/>
                <w:sz w:val="26"/>
                <w:szCs w:val="26"/>
              </w:rPr>
              <w:t>(</w:t>
            </w:r>
            <w:proofErr w:type="spellStart"/>
            <w:r w:rsidRPr="00621DEB">
              <w:rPr>
                <w:rFonts w:hint="eastAsia"/>
                <w:sz w:val="26"/>
                <w:szCs w:val="26"/>
              </w:rPr>
              <w:t>WebITR</w:t>
            </w:r>
            <w:proofErr w:type="spellEnd"/>
            <w:r w:rsidRPr="00621DEB">
              <w:rPr>
                <w:rFonts w:hint="eastAsia"/>
                <w:sz w:val="26"/>
                <w:szCs w:val="26"/>
              </w:rPr>
              <w:t>)</w:t>
            </w:r>
          </w:p>
        </w:tc>
        <w:tc>
          <w:tcPr>
            <w:tcW w:w="1417" w:type="dxa"/>
            <w:shd w:val="clear" w:color="auto" w:fill="auto"/>
            <w:vAlign w:val="center"/>
          </w:tcPr>
          <w:p w14:paraId="0F755FB0" w14:textId="77777777" w:rsidR="007D55CB" w:rsidRPr="00EF5FE2" w:rsidRDefault="007D55CB" w:rsidP="007D55CB">
            <w:pPr>
              <w:jc w:val="center"/>
              <w:rPr>
                <w:color w:val="000000" w:themeColor="text1"/>
                <w:sz w:val="26"/>
                <w:szCs w:val="26"/>
              </w:rPr>
            </w:pPr>
            <w:r w:rsidRPr="00EF5FE2">
              <w:rPr>
                <w:color w:val="000000" w:themeColor="text1"/>
                <w:sz w:val="26"/>
                <w:szCs w:val="26"/>
              </w:rPr>
              <w:t>雲端</w:t>
            </w:r>
          </w:p>
        </w:tc>
        <w:tc>
          <w:tcPr>
            <w:tcW w:w="2127" w:type="dxa"/>
            <w:shd w:val="clear" w:color="auto" w:fill="auto"/>
            <w:vAlign w:val="center"/>
          </w:tcPr>
          <w:p w14:paraId="24E48FBF" w14:textId="77777777" w:rsidR="007D55CB" w:rsidRPr="00EF5FE2" w:rsidRDefault="007D55CB" w:rsidP="007D55CB">
            <w:pPr>
              <w:rPr>
                <w:color w:val="000000" w:themeColor="text1"/>
                <w:sz w:val="26"/>
                <w:szCs w:val="26"/>
              </w:rPr>
            </w:pPr>
            <w:r w:rsidRPr="00EF5FE2">
              <w:rPr>
                <w:color w:val="000000" w:themeColor="text1"/>
                <w:sz w:val="26"/>
                <w:szCs w:val="26"/>
              </w:rPr>
              <w:t>內</w:t>
            </w:r>
            <w:r w:rsidR="00675B06" w:rsidRPr="00EF5FE2">
              <w:rPr>
                <w:color w:val="000000" w:themeColor="text1"/>
                <w:sz w:val="26"/>
                <w:szCs w:val="26"/>
              </w:rPr>
              <w:t>、外</w:t>
            </w:r>
            <w:r w:rsidRPr="00EF5FE2">
              <w:rPr>
                <w:color w:val="000000" w:themeColor="text1"/>
                <w:sz w:val="26"/>
                <w:szCs w:val="26"/>
              </w:rPr>
              <w:t>部使用者</w:t>
            </w:r>
          </w:p>
        </w:tc>
      </w:tr>
      <w:tr w:rsidR="007D55CB" w:rsidRPr="002936D4" w14:paraId="533CCA97" w14:textId="77777777" w:rsidTr="007C083E">
        <w:trPr>
          <w:trHeight w:val="249"/>
        </w:trPr>
        <w:tc>
          <w:tcPr>
            <w:tcW w:w="786" w:type="dxa"/>
            <w:shd w:val="clear" w:color="auto" w:fill="auto"/>
            <w:vAlign w:val="center"/>
          </w:tcPr>
          <w:p w14:paraId="04F617D6" w14:textId="77777777" w:rsidR="007D55CB" w:rsidRPr="00EF5FE2" w:rsidRDefault="007D55CB" w:rsidP="007D55CB">
            <w:pPr>
              <w:jc w:val="center"/>
              <w:rPr>
                <w:color w:val="000000" w:themeColor="text1"/>
                <w:sz w:val="26"/>
                <w:szCs w:val="26"/>
              </w:rPr>
            </w:pPr>
            <w:r w:rsidRPr="00EF5FE2">
              <w:rPr>
                <w:color w:val="000000" w:themeColor="text1"/>
                <w:sz w:val="26"/>
                <w:szCs w:val="26"/>
              </w:rPr>
              <w:t>02</w:t>
            </w:r>
          </w:p>
        </w:tc>
        <w:tc>
          <w:tcPr>
            <w:tcW w:w="5528" w:type="dxa"/>
            <w:shd w:val="clear" w:color="auto" w:fill="auto"/>
            <w:vAlign w:val="center"/>
          </w:tcPr>
          <w:p w14:paraId="6FFD199F" w14:textId="77777777" w:rsidR="007D55CB" w:rsidRPr="00EF5FE2" w:rsidRDefault="007D55CB" w:rsidP="007D55CB">
            <w:pPr>
              <w:rPr>
                <w:sz w:val="26"/>
                <w:szCs w:val="26"/>
              </w:rPr>
            </w:pPr>
            <w:r w:rsidRPr="00EF5FE2">
              <w:rPr>
                <w:sz w:val="26"/>
                <w:szCs w:val="26"/>
              </w:rPr>
              <w:t>退撫基金繳納系統憑證版</w:t>
            </w:r>
          </w:p>
        </w:tc>
        <w:tc>
          <w:tcPr>
            <w:tcW w:w="1417" w:type="dxa"/>
            <w:shd w:val="clear" w:color="auto" w:fill="auto"/>
            <w:vAlign w:val="center"/>
          </w:tcPr>
          <w:p w14:paraId="5BCCE165" w14:textId="77777777" w:rsidR="007D55CB" w:rsidRPr="00EF5FE2" w:rsidRDefault="007D55CB" w:rsidP="007D55CB">
            <w:pPr>
              <w:jc w:val="center"/>
              <w:rPr>
                <w:color w:val="000000" w:themeColor="text1"/>
                <w:sz w:val="26"/>
                <w:szCs w:val="26"/>
              </w:rPr>
            </w:pPr>
            <w:r w:rsidRPr="00EF5FE2">
              <w:rPr>
                <w:color w:val="000000" w:themeColor="text1"/>
                <w:sz w:val="26"/>
                <w:szCs w:val="26"/>
              </w:rPr>
              <w:t>雲端</w:t>
            </w:r>
          </w:p>
        </w:tc>
        <w:tc>
          <w:tcPr>
            <w:tcW w:w="2127" w:type="dxa"/>
            <w:shd w:val="clear" w:color="auto" w:fill="auto"/>
            <w:vAlign w:val="center"/>
          </w:tcPr>
          <w:p w14:paraId="5DEFCA9D" w14:textId="77777777" w:rsidR="007D55CB" w:rsidRPr="00EF5FE2" w:rsidRDefault="007D55CB" w:rsidP="007D55CB">
            <w:pPr>
              <w:rPr>
                <w:color w:val="000000" w:themeColor="text1"/>
                <w:sz w:val="26"/>
                <w:szCs w:val="26"/>
              </w:rPr>
            </w:pPr>
            <w:r w:rsidRPr="00EF5FE2">
              <w:rPr>
                <w:color w:val="000000" w:themeColor="text1"/>
                <w:sz w:val="26"/>
                <w:szCs w:val="26"/>
              </w:rPr>
              <w:t>內、外部使用者</w:t>
            </w:r>
          </w:p>
        </w:tc>
      </w:tr>
      <w:tr w:rsidR="007D55CB" w:rsidRPr="002936D4" w14:paraId="011DC9BF" w14:textId="77777777" w:rsidTr="007C083E">
        <w:trPr>
          <w:trHeight w:val="155"/>
        </w:trPr>
        <w:tc>
          <w:tcPr>
            <w:tcW w:w="786" w:type="dxa"/>
            <w:shd w:val="clear" w:color="auto" w:fill="auto"/>
            <w:vAlign w:val="center"/>
          </w:tcPr>
          <w:p w14:paraId="5E34EFBA" w14:textId="77777777" w:rsidR="007D55CB" w:rsidRPr="00EF5FE2" w:rsidRDefault="007D55CB" w:rsidP="007D55CB">
            <w:pPr>
              <w:jc w:val="center"/>
              <w:rPr>
                <w:color w:val="000000" w:themeColor="text1"/>
                <w:sz w:val="26"/>
                <w:szCs w:val="26"/>
              </w:rPr>
            </w:pPr>
            <w:r w:rsidRPr="00EF5FE2">
              <w:rPr>
                <w:color w:val="000000" w:themeColor="text1"/>
                <w:sz w:val="26"/>
                <w:szCs w:val="26"/>
              </w:rPr>
              <w:t>03</w:t>
            </w:r>
          </w:p>
        </w:tc>
        <w:tc>
          <w:tcPr>
            <w:tcW w:w="5528" w:type="dxa"/>
            <w:shd w:val="clear" w:color="auto" w:fill="auto"/>
            <w:vAlign w:val="center"/>
          </w:tcPr>
          <w:p w14:paraId="2FDD897D" w14:textId="77777777" w:rsidR="007D55CB" w:rsidRPr="00EF5FE2" w:rsidRDefault="007D55CB" w:rsidP="007D55CB">
            <w:pPr>
              <w:rPr>
                <w:sz w:val="26"/>
                <w:szCs w:val="26"/>
              </w:rPr>
            </w:pPr>
            <w:r w:rsidRPr="00EF5FE2">
              <w:rPr>
                <w:sz w:val="26"/>
                <w:szCs w:val="26"/>
              </w:rPr>
              <w:t>公保網路作業系統</w:t>
            </w:r>
          </w:p>
        </w:tc>
        <w:tc>
          <w:tcPr>
            <w:tcW w:w="1417" w:type="dxa"/>
            <w:shd w:val="clear" w:color="auto" w:fill="auto"/>
            <w:vAlign w:val="center"/>
          </w:tcPr>
          <w:p w14:paraId="60F04EDC" w14:textId="77777777" w:rsidR="007D55CB" w:rsidRPr="00EF5FE2" w:rsidRDefault="007D55CB" w:rsidP="007D55CB">
            <w:pPr>
              <w:jc w:val="center"/>
              <w:rPr>
                <w:color w:val="000000" w:themeColor="text1"/>
                <w:sz w:val="26"/>
                <w:szCs w:val="26"/>
              </w:rPr>
            </w:pPr>
            <w:r w:rsidRPr="00EF5FE2">
              <w:rPr>
                <w:color w:val="000000" w:themeColor="text1"/>
                <w:sz w:val="26"/>
                <w:szCs w:val="26"/>
              </w:rPr>
              <w:t>雲端</w:t>
            </w:r>
          </w:p>
        </w:tc>
        <w:tc>
          <w:tcPr>
            <w:tcW w:w="2127" w:type="dxa"/>
            <w:shd w:val="clear" w:color="auto" w:fill="auto"/>
            <w:vAlign w:val="center"/>
          </w:tcPr>
          <w:p w14:paraId="7E0E2E93" w14:textId="77777777" w:rsidR="007D55CB" w:rsidRPr="00EF5FE2" w:rsidRDefault="007D55CB" w:rsidP="007D55CB">
            <w:pPr>
              <w:rPr>
                <w:color w:val="000000" w:themeColor="text1"/>
                <w:sz w:val="26"/>
                <w:szCs w:val="26"/>
              </w:rPr>
            </w:pPr>
            <w:r w:rsidRPr="00EF5FE2">
              <w:rPr>
                <w:color w:val="000000" w:themeColor="text1"/>
                <w:sz w:val="26"/>
                <w:szCs w:val="26"/>
              </w:rPr>
              <w:t>內、外部使用者</w:t>
            </w:r>
          </w:p>
        </w:tc>
      </w:tr>
      <w:tr w:rsidR="007D55CB" w:rsidRPr="002936D4" w14:paraId="253212BF" w14:textId="77777777" w:rsidTr="007C083E">
        <w:trPr>
          <w:trHeight w:val="70"/>
        </w:trPr>
        <w:tc>
          <w:tcPr>
            <w:tcW w:w="786" w:type="dxa"/>
            <w:shd w:val="clear" w:color="auto" w:fill="auto"/>
            <w:vAlign w:val="center"/>
          </w:tcPr>
          <w:p w14:paraId="6ED1601A" w14:textId="77777777" w:rsidR="007D55CB" w:rsidRPr="00C107FD" w:rsidRDefault="00A367BF" w:rsidP="007D55CB">
            <w:pPr>
              <w:jc w:val="center"/>
              <w:rPr>
                <w:color w:val="000000" w:themeColor="text1"/>
                <w:sz w:val="26"/>
                <w:szCs w:val="26"/>
              </w:rPr>
            </w:pPr>
            <w:r>
              <w:rPr>
                <w:color w:val="000000" w:themeColor="text1"/>
                <w:sz w:val="26"/>
                <w:szCs w:val="26"/>
              </w:rPr>
              <w:t>04</w:t>
            </w:r>
          </w:p>
        </w:tc>
        <w:tc>
          <w:tcPr>
            <w:tcW w:w="5528" w:type="dxa"/>
            <w:shd w:val="clear" w:color="auto" w:fill="auto"/>
            <w:vAlign w:val="center"/>
          </w:tcPr>
          <w:p w14:paraId="7160BCBB" w14:textId="77777777" w:rsidR="007D55CB" w:rsidRPr="00C107FD" w:rsidRDefault="007D55CB" w:rsidP="007D55CB">
            <w:pPr>
              <w:rPr>
                <w:color w:val="000000" w:themeColor="text1"/>
                <w:sz w:val="26"/>
                <w:szCs w:val="26"/>
              </w:rPr>
            </w:pPr>
            <w:r w:rsidRPr="00C107FD">
              <w:rPr>
                <w:color w:val="000000" w:themeColor="text1"/>
                <w:sz w:val="26"/>
                <w:szCs w:val="26"/>
              </w:rPr>
              <w:t>政府歲計會計資訊管理系統</w:t>
            </w:r>
          </w:p>
        </w:tc>
        <w:tc>
          <w:tcPr>
            <w:tcW w:w="1417" w:type="dxa"/>
            <w:shd w:val="clear" w:color="auto" w:fill="auto"/>
            <w:vAlign w:val="center"/>
          </w:tcPr>
          <w:p w14:paraId="27353DE8"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4094BD61"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02B51633" w14:textId="77777777" w:rsidTr="007C083E">
        <w:trPr>
          <w:trHeight w:val="70"/>
        </w:trPr>
        <w:tc>
          <w:tcPr>
            <w:tcW w:w="786" w:type="dxa"/>
            <w:shd w:val="clear" w:color="auto" w:fill="auto"/>
            <w:vAlign w:val="center"/>
          </w:tcPr>
          <w:p w14:paraId="0D06016E" w14:textId="77777777" w:rsidR="007D55CB" w:rsidRPr="00C107FD" w:rsidRDefault="00A367BF" w:rsidP="007D55CB">
            <w:pPr>
              <w:jc w:val="center"/>
              <w:rPr>
                <w:color w:val="000000" w:themeColor="text1"/>
                <w:sz w:val="26"/>
                <w:szCs w:val="26"/>
              </w:rPr>
            </w:pPr>
            <w:r>
              <w:rPr>
                <w:color w:val="000000" w:themeColor="text1"/>
                <w:sz w:val="26"/>
                <w:szCs w:val="26"/>
              </w:rPr>
              <w:t>05</w:t>
            </w:r>
          </w:p>
        </w:tc>
        <w:tc>
          <w:tcPr>
            <w:tcW w:w="5528" w:type="dxa"/>
            <w:shd w:val="clear" w:color="auto" w:fill="auto"/>
            <w:vAlign w:val="center"/>
          </w:tcPr>
          <w:p w14:paraId="3A719CD9" w14:textId="77777777" w:rsidR="007D55CB" w:rsidRPr="00C107FD" w:rsidRDefault="007D55CB" w:rsidP="007D55CB">
            <w:pPr>
              <w:rPr>
                <w:color w:val="000000" w:themeColor="text1"/>
                <w:sz w:val="26"/>
                <w:szCs w:val="26"/>
              </w:rPr>
            </w:pPr>
            <w:r w:rsidRPr="00C107FD">
              <w:rPr>
                <w:color w:val="000000" w:themeColor="text1"/>
                <w:sz w:val="26"/>
                <w:szCs w:val="26"/>
              </w:rPr>
              <w:t>政府歲計會計資訊管理系統</w:t>
            </w:r>
            <w:r w:rsidRPr="00C107FD">
              <w:rPr>
                <w:color w:val="000000" w:themeColor="text1"/>
                <w:sz w:val="26"/>
                <w:szCs w:val="26"/>
              </w:rPr>
              <w:t>2.0</w:t>
            </w:r>
          </w:p>
        </w:tc>
        <w:tc>
          <w:tcPr>
            <w:tcW w:w="1417" w:type="dxa"/>
            <w:shd w:val="clear" w:color="auto" w:fill="auto"/>
            <w:vAlign w:val="center"/>
          </w:tcPr>
          <w:p w14:paraId="339AFA0A"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5B7716DD"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76CC2904" w14:textId="77777777" w:rsidTr="007C083E">
        <w:trPr>
          <w:trHeight w:val="70"/>
        </w:trPr>
        <w:tc>
          <w:tcPr>
            <w:tcW w:w="786" w:type="dxa"/>
            <w:shd w:val="clear" w:color="auto" w:fill="auto"/>
            <w:vAlign w:val="center"/>
          </w:tcPr>
          <w:p w14:paraId="782143F1" w14:textId="77777777" w:rsidR="007D55CB" w:rsidRPr="00C107FD" w:rsidRDefault="00A367BF" w:rsidP="007D55CB">
            <w:pPr>
              <w:jc w:val="center"/>
              <w:rPr>
                <w:color w:val="000000" w:themeColor="text1"/>
                <w:sz w:val="26"/>
                <w:szCs w:val="26"/>
              </w:rPr>
            </w:pPr>
            <w:r>
              <w:rPr>
                <w:color w:val="000000" w:themeColor="text1"/>
                <w:sz w:val="26"/>
                <w:szCs w:val="26"/>
              </w:rPr>
              <w:t>06</w:t>
            </w:r>
          </w:p>
        </w:tc>
        <w:tc>
          <w:tcPr>
            <w:tcW w:w="5528" w:type="dxa"/>
            <w:shd w:val="clear" w:color="auto" w:fill="auto"/>
            <w:vAlign w:val="center"/>
          </w:tcPr>
          <w:p w14:paraId="2F387535" w14:textId="77777777" w:rsidR="007D55CB" w:rsidRPr="00C107FD" w:rsidRDefault="007D55CB" w:rsidP="007D55CB">
            <w:pPr>
              <w:rPr>
                <w:color w:val="000000" w:themeColor="text1"/>
                <w:sz w:val="26"/>
                <w:szCs w:val="26"/>
              </w:rPr>
            </w:pPr>
            <w:r w:rsidRPr="00C107FD">
              <w:rPr>
                <w:color w:val="000000" w:themeColor="text1"/>
                <w:sz w:val="26"/>
                <w:szCs w:val="26"/>
              </w:rPr>
              <w:t>國庫電子支付系統</w:t>
            </w:r>
          </w:p>
        </w:tc>
        <w:tc>
          <w:tcPr>
            <w:tcW w:w="1417" w:type="dxa"/>
            <w:shd w:val="clear" w:color="auto" w:fill="auto"/>
            <w:vAlign w:val="center"/>
          </w:tcPr>
          <w:p w14:paraId="23F53804"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1172A90E"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4F21CBFB" w14:textId="77777777" w:rsidTr="007C083E">
        <w:trPr>
          <w:trHeight w:val="70"/>
        </w:trPr>
        <w:tc>
          <w:tcPr>
            <w:tcW w:w="786" w:type="dxa"/>
            <w:shd w:val="clear" w:color="auto" w:fill="auto"/>
            <w:vAlign w:val="center"/>
          </w:tcPr>
          <w:p w14:paraId="114E81BB" w14:textId="77777777" w:rsidR="007D55CB" w:rsidRPr="00C107FD" w:rsidRDefault="00A367BF" w:rsidP="007D55CB">
            <w:pPr>
              <w:jc w:val="center"/>
              <w:rPr>
                <w:color w:val="000000" w:themeColor="text1"/>
                <w:sz w:val="26"/>
                <w:szCs w:val="26"/>
              </w:rPr>
            </w:pPr>
            <w:r>
              <w:rPr>
                <w:color w:val="000000" w:themeColor="text1"/>
                <w:sz w:val="26"/>
                <w:szCs w:val="26"/>
              </w:rPr>
              <w:t>07</w:t>
            </w:r>
          </w:p>
        </w:tc>
        <w:tc>
          <w:tcPr>
            <w:tcW w:w="5528" w:type="dxa"/>
            <w:shd w:val="clear" w:color="auto" w:fill="auto"/>
            <w:vAlign w:val="center"/>
          </w:tcPr>
          <w:p w14:paraId="0BD39F67" w14:textId="77777777" w:rsidR="007D55CB" w:rsidRPr="00C107FD" w:rsidRDefault="007D55CB" w:rsidP="007D55CB">
            <w:pPr>
              <w:rPr>
                <w:color w:val="000000" w:themeColor="text1"/>
                <w:sz w:val="26"/>
                <w:szCs w:val="26"/>
              </w:rPr>
            </w:pPr>
            <w:r w:rsidRPr="00C107FD">
              <w:rPr>
                <w:color w:val="000000" w:themeColor="text1"/>
                <w:sz w:val="26"/>
                <w:szCs w:val="26"/>
              </w:rPr>
              <w:t>非營業特種基金歲計會計管理資訊系統</w:t>
            </w:r>
            <w:r w:rsidRPr="00C107FD">
              <w:rPr>
                <w:color w:val="000000" w:themeColor="text1"/>
                <w:sz w:val="26"/>
                <w:szCs w:val="26"/>
              </w:rPr>
              <w:t>NBA</w:t>
            </w:r>
          </w:p>
        </w:tc>
        <w:tc>
          <w:tcPr>
            <w:tcW w:w="1417" w:type="dxa"/>
            <w:shd w:val="clear" w:color="auto" w:fill="auto"/>
            <w:vAlign w:val="center"/>
          </w:tcPr>
          <w:p w14:paraId="5096FC4C"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4B59CD32"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5211AC33" w14:textId="77777777" w:rsidTr="007C083E">
        <w:trPr>
          <w:trHeight w:val="70"/>
        </w:trPr>
        <w:tc>
          <w:tcPr>
            <w:tcW w:w="786" w:type="dxa"/>
            <w:shd w:val="clear" w:color="auto" w:fill="auto"/>
            <w:vAlign w:val="center"/>
          </w:tcPr>
          <w:p w14:paraId="5E9B4DB3" w14:textId="77777777" w:rsidR="007D55CB" w:rsidRPr="00C107FD" w:rsidRDefault="00A367BF" w:rsidP="007D55CB">
            <w:pPr>
              <w:jc w:val="center"/>
              <w:rPr>
                <w:color w:val="000000" w:themeColor="text1"/>
                <w:sz w:val="26"/>
                <w:szCs w:val="26"/>
              </w:rPr>
            </w:pPr>
            <w:r>
              <w:rPr>
                <w:color w:val="000000" w:themeColor="text1"/>
                <w:sz w:val="26"/>
                <w:szCs w:val="26"/>
              </w:rPr>
              <w:t>08</w:t>
            </w:r>
          </w:p>
        </w:tc>
        <w:tc>
          <w:tcPr>
            <w:tcW w:w="5528" w:type="dxa"/>
            <w:shd w:val="clear" w:color="auto" w:fill="auto"/>
            <w:vAlign w:val="center"/>
          </w:tcPr>
          <w:p w14:paraId="0700ACFD" w14:textId="77777777" w:rsidR="007D55CB" w:rsidRPr="00C107FD" w:rsidRDefault="007D55CB" w:rsidP="007D55CB">
            <w:pPr>
              <w:rPr>
                <w:color w:val="000000" w:themeColor="text1"/>
                <w:sz w:val="26"/>
                <w:szCs w:val="26"/>
              </w:rPr>
            </w:pPr>
            <w:r w:rsidRPr="00C107FD">
              <w:rPr>
                <w:color w:val="000000" w:themeColor="text1"/>
                <w:sz w:val="26"/>
                <w:szCs w:val="26"/>
              </w:rPr>
              <w:t>主計人員人事資訊系統</w:t>
            </w:r>
          </w:p>
        </w:tc>
        <w:tc>
          <w:tcPr>
            <w:tcW w:w="1417" w:type="dxa"/>
            <w:shd w:val="clear" w:color="auto" w:fill="auto"/>
            <w:vAlign w:val="center"/>
          </w:tcPr>
          <w:p w14:paraId="3FF91B09"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528EF9CA"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780DABD5" w14:textId="77777777" w:rsidTr="007C083E">
        <w:trPr>
          <w:trHeight w:val="70"/>
        </w:trPr>
        <w:tc>
          <w:tcPr>
            <w:tcW w:w="786" w:type="dxa"/>
            <w:shd w:val="clear" w:color="auto" w:fill="auto"/>
            <w:vAlign w:val="center"/>
          </w:tcPr>
          <w:p w14:paraId="0B07F700" w14:textId="77777777" w:rsidR="007D55CB" w:rsidRPr="00C107FD" w:rsidRDefault="00A367BF" w:rsidP="007D55CB">
            <w:pPr>
              <w:jc w:val="center"/>
              <w:rPr>
                <w:color w:val="000000" w:themeColor="text1"/>
                <w:sz w:val="26"/>
                <w:szCs w:val="26"/>
              </w:rPr>
            </w:pPr>
            <w:r>
              <w:rPr>
                <w:color w:val="000000" w:themeColor="text1"/>
                <w:sz w:val="26"/>
                <w:szCs w:val="26"/>
              </w:rPr>
              <w:t>09</w:t>
            </w:r>
          </w:p>
        </w:tc>
        <w:tc>
          <w:tcPr>
            <w:tcW w:w="5528" w:type="dxa"/>
            <w:shd w:val="clear" w:color="auto" w:fill="auto"/>
            <w:vAlign w:val="center"/>
          </w:tcPr>
          <w:p w14:paraId="4B9B5FA4" w14:textId="77777777" w:rsidR="007D55CB" w:rsidRPr="00C107FD" w:rsidRDefault="007D55CB" w:rsidP="007D55CB">
            <w:pPr>
              <w:rPr>
                <w:color w:val="000000" w:themeColor="text1"/>
                <w:sz w:val="26"/>
                <w:szCs w:val="26"/>
              </w:rPr>
            </w:pPr>
            <w:r w:rsidRPr="00C107FD">
              <w:rPr>
                <w:color w:val="000000" w:themeColor="text1"/>
                <w:sz w:val="26"/>
                <w:szCs w:val="26"/>
              </w:rPr>
              <w:t>年金統計查詢系統</w:t>
            </w:r>
          </w:p>
        </w:tc>
        <w:tc>
          <w:tcPr>
            <w:tcW w:w="1417" w:type="dxa"/>
            <w:shd w:val="clear" w:color="auto" w:fill="auto"/>
            <w:vAlign w:val="center"/>
          </w:tcPr>
          <w:p w14:paraId="22B0E99A"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77FE764F"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07207220" w14:textId="77777777" w:rsidTr="007C083E">
        <w:trPr>
          <w:trHeight w:val="70"/>
        </w:trPr>
        <w:tc>
          <w:tcPr>
            <w:tcW w:w="786" w:type="dxa"/>
            <w:shd w:val="clear" w:color="auto" w:fill="auto"/>
            <w:vAlign w:val="center"/>
          </w:tcPr>
          <w:p w14:paraId="3F860363" w14:textId="77777777" w:rsidR="007D55CB" w:rsidRPr="00C107FD" w:rsidRDefault="00A367BF" w:rsidP="007D55CB">
            <w:pPr>
              <w:jc w:val="center"/>
              <w:rPr>
                <w:color w:val="000000" w:themeColor="text1"/>
                <w:sz w:val="26"/>
                <w:szCs w:val="26"/>
              </w:rPr>
            </w:pPr>
            <w:r>
              <w:rPr>
                <w:color w:val="000000" w:themeColor="text1"/>
                <w:sz w:val="26"/>
                <w:szCs w:val="26"/>
              </w:rPr>
              <w:t>10</w:t>
            </w:r>
          </w:p>
        </w:tc>
        <w:tc>
          <w:tcPr>
            <w:tcW w:w="5528" w:type="dxa"/>
            <w:shd w:val="clear" w:color="auto" w:fill="auto"/>
            <w:vAlign w:val="center"/>
          </w:tcPr>
          <w:p w14:paraId="133CD44B" w14:textId="77777777" w:rsidR="007D55CB" w:rsidRPr="00C107FD" w:rsidRDefault="007D55CB" w:rsidP="007D55CB">
            <w:pPr>
              <w:rPr>
                <w:color w:val="000000" w:themeColor="text1"/>
                <w:sz w:val="26"/>
                <w:szCs w:val="26"/>
              </w:rPr>
            </w:pPr>
            <w:r w:rsidRPr="00C107FD">
              <w:rPr>
                <w:color w:val="000000" w:themeColor="text1"/>
                <w:sz w:val="26"/>
                <w:szCs w:val="26"/>
              </w:rPr>
              <w:t>中華民國人口推估查詢系統</w:t>
            </w:r>
          </w:p>
        </w:tc>
        <w:tc>
          <w:tcPr>
            <w:tcW w:w="1417" w:type="dxa"/>
            <w:shd w:val="clear" w:color="auto" w:fill="auto"/>
            <w:vAlign w:val="center"/>
          </w:tcPr>
          <w:p w14:paraId="1FA9073B"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32872EF0"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0363A7E4" w14:textId="77777777" w:rsidTr="007C083E">
        <w:trPr>
          <w:trHeight w:val="70"/>
        </w:trPr>
        <w:tc>
          <w:tcPr>
            <w:tcW w:w="786" w:type="dxa"/>
            <w:shd w:val="clear" w:color="auto" w:fill="auto"/>
            <w:vAlign w:val="center"/>
          </w:tcPr>
          <w:p w14:paraId="02C6ED4D" w14:textId="77777777" w:rsidR="007D55CB" w:rsidRPr="00C107FD" w:rsidRDefault="00A367BF" w:rsidP="007D55CB">
            <w:pPr>
              <w:jc w:val="center"/>
              <w:rPr>
                <w:color w:val="000000" w:themeColor="text1"/>
                <w:sz w:val="26"/>
                <w:szCs w:val="26"/>
              </w:rPr>
            </w:pPr>
            <w:r>
              <w:rPr>
                <w:color w:val="000000" w:themeColor="text1"/>
                <w:sz w:val="26"/>
                <w:szCs w:val="26"/>
              </w:rPr>
              <w:t>11</w:t>
            </w:r>
          </w:p>
        </w:tc>
        <w:tc>
          <w:tcPr>
            <w:tcW w:w="5528" w:type="dxa"/>
            <w:shd w:val="clear" w:color="auto" w:fill="auto"/>
            <w:vAlign w:val="center"/>
          </w:tcPr>
          <w:p w14:paraId="248A54E0" w14:textId="77777777" w:rsidR="007D55CB" w:rsidRPr="00C107FD" w:rsidRDefault="007D55CB" w:rsidP="007D55CB">
            <w:pPr>
              <w:rPr>
                <w:color w:val="000000" w:themeColor="text1"/>
                <w:sz w:val="26"/>
                <w:szCs w:val="26"/>
              </w:rPr>
            </w:pPr>
            <w:r w:rsidRPr="00C107FD">
              <w:rPr>
                <w:color w:val="000000" w:themeColor="text1"/>
                <w:sz w:val="26"/>
                <w:szCs w:val="26"/>
              </w:rPr>
              <w:t>主管法規查詢系統</w:t>
            </w:r>
          </w:p>
        </w:tc>
        <w:tc>
          <w:tcPr>
            <w:tcW w:w="1417" w:type="dxa"/>
            <w:shd w:val="clear" w:color="auto" w:fill="auto"/>
            <w:vAlign w:val="center"/>
          </w:tcPr>
          <w:p w14:paraId="69E6EE2A"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5B4BBB77"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373AC06A" w14:textId="77777777" w:rsidTr="007C083E">
        <w:trPr>
          <w:trHeight w:val="70"/>
        </w:trPr>
        <w:tc>
          <w:tcPr>
            <w:tcW w:w="786" w:type="dxa"/>
            <w:shd w:val="clear" w:color="auto" w:fill="auto"/>
            <w:vAlign w:val="center"/>
          </w:tcPr>
          <w:p w14:paraId="212C7945" w14:textId="77777777" w:rsidR="007D55CB" w:rsidRPr="00C107FD" w:rsidRDefault="00A367BF" w:rsidP="007D55CB">
            <w:pPr>
              <w:jc w:val="center"/>
              <w:rPr>
                <w:color w:val="000000" w:themeColor="text1"/>
                <w:sz w:val="26"/>
                <w:szCs w:val="26"/>
              </w:rPr>
            </w:pPr>
            <w:r>
              <w:rPr>
                <w:color w:val="000000" w:themeColor="text1"/>
                <w:sz w:val="26"/>
                <w:szCs w:val="26"/>
              </w:rPr>
              <w:t>12</w:t>
            </w:r>
          </w:p>
        </w:tc>
        <w:tc>
          <w:tcPr>
            <w:tcW w:w="5528" w:type="dxa"/>
            <w:shd w:val="clear" w:color="auto" w:fill="auto"/>
            <w:vAlign w:val="center"/>
          </w:tcPr>
          <w:p w14:paraId="423522AF" w14:textId="77777777" w:rsidR="007D55CB" w:rsidRPr="00C107FD" w:rsidRDefault="007D55CB" w:rsidP="007D55CB">
            <w:pPr>
              <w:rPr>
                <w:color w:val="000000" w:themeColor="text1"/>
                <w:sz w:val="26"/>
                <w:szCs w:val="26"/>
              </w:rPr>
            </w:pPr>
            <w:r w:rsidRPr="00C107FD">
              <w:rPr>
                <w:color w:val="000000" w:themeColor="text1"/>
                <w:sz w:val="26"/>
                <w:szCs w:val="26"/>
              </w:rPr>
              <w:t>法規鬆綁建言平</w:t>
            </w:r>
            <w:proofErr w:type="gramStart"/>
            <w:r w:rsidRPr="00C107FD">
              <w:rPr>
                <w:color w:val="000000" w:themeColor="text1"/>
                <w:sz w:val="26"/>
                <w:szCs w:val="26"/>
              </w:rPr>
              <w:t>臺</w:t>
            </w:r>
            <w:proofErr w:type="gramEnd"/>
            <w:r w:rsidRPr="00C107FD">
              <w:rPr>
                <w:color w:val="000000" w:themeColor="text1"/>
                <w:sz w:val="26"/>
                <w:szCs w:val="26"/>
              </w:rPr>
              <w:t>資訊系統</w:t>
            </w:r>
          </w:p>
        </w:tc>
        <w:tc>
          <w:tcPr>
            <w:tcW w:w="1417" w:type="dxa"/>
            <w:shd w:val="clear" w:color="auto" w:fill="auto"/>
            <w:vAlign w:val="center"/>
          </w:tcPr>
          <w:p w14:paraId="0B806C85"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58CFCEBB"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675B06" w:rsidRPr="002936D4" w14:paraId="1780C207" w14:textId="77777777" w:rsidTr="007C083E">
        <w:trPr>
          <w:trHeight w:val="70"/>
        </w:trPr>
        <w:tc>
          <w:tcPr>
            <w:tcW w:w="786" w:type="dxa"/>
            <w:shd w:val="clear" w:color="auto" w:fill="auto"/>
            <w:vAlign w:val="center"/>
          </w:tcPr>
          <w:p w14:paraId="63F46C3C" w14:textId="77777777" w:rsidR="00675B06" w:rsidRPr="00C107FD" w:rsidRDefault="00A367BF" w:rsidP="00675B06">
            <w:pPr>
              <w:jc w:val="center"/>
              <w:rPr>
                <w:color w:val="000000" w:themeColor="text1"/>
                <w:sz w:val="26"/>
                <w:szCs w:val="26"/>
              </w:rPr>
            </w:pPr>
            <w:r>
              <w:rPr>
                <w:color w:val="000000" w:themeColor="text1"/>
                <w:sz w:val="26"/>
                <w:szCs w:val="26"/>
              </w:rPr>
              <w:t>13</w:t>
            </w:r>
          </w:p>
        </w:tc>
        <w:tc>
          <w:tcPr>
            <w:tcW w:w="5528" w:type="dxa"/>
            <w:shd w:val="clear" w:color="auto" w:fill="auto"/>
            <w:vAlign w:val="center"/>
          </w:tcPr>
          <w:p w14:paraId="32E92FCF" w14:textId="77777777" w:rsidR="00675B06" w:rsidRPr="00C107FD" w:rsidRDefault="00675B06" w:rsidP="00675B06">
            <w:pPr>
              <w:rPr>
                <w:color w:val="000000" w:themeColor="text1"/>
                <w:sz w:val="26"/>
                <w:szCs w:val="26"/>
              </w:rPr>
            </w:pPr>
            <w:r w:rsidRPr="00C107FD">
              <w:rPr>
                <w:color w:val="000000" w:themeColor="text1"/>
                <w:sz w:val="26"/>
                <w:szCs w:val="26"/>
              </w:rPr>
              <w:t>公文管理資訊系統</w:t>
            </w:r>
          </w:p>
        </w:tc>
        <w:tc>
          <w:tcPr>
            <w:tcW w:w="1417" w:type="dxa"/>
            <w:shd w:val="clear" w:color="auto" w:fill="auto"/>
            <w:vAlign w:val="center"/>
          </w:tcPr>
          <w:p w14:paraId="36DBF543" w14:textId="77777777" w:rsidR="00675B06" w:rsidRPr="00C107FD" w:rsidRDefault="00675B06" w:rsidP="00675B06">
            <w:pPr>
              <w:jc w:val="center"/>
              <w:rPr>
                <w:color w:val="000000" w:themeColor="text1"/>
                <w:sz w:val="26"/>
                <w:szCs w:val="26"/>
              </w:rPr>
            </w:pPr>
            <w:r w:rsidRPr="00C107FD">
              <w:rPr>
                <w:color w:val="000000" w:themeColor="text1"/>
                <w:sz w:val="26"/>
                <w:szCs w:val="26"/>
              </w:rPr>
              <w:t>寶慶</w:t>
            </w:r>
            <w:r w:rsidRPr="00C107FD">
              <w:rPr>
                <w:color w:val="000000" w:themeColor="text1"/>
                <w:sz w:val="26"/>
                <w:szCs w:val="26"/>
              </w:rPr>
              <w:t>+</w:t>
            </w:r>
            <w:r w:rsidRPr="00C107FD">
              <w:rPr>
                <w:color w:val="000000" w:themeColor="text1"/>
                <w:sz w:val="26"/>
                <w:szCs w:val="26"/>
              </w:rPr>
              <w:t>雲端</w:t>
            </w:r>
          </w:p>
        </w:tc>
        <w:tc>
          <w:tcPr>
            <w:tcW w:w="2127" w:type="dxa"/>
            <w:shd w:val="clear" w:color="auto" w:fill="auto"/>
            <w:vAlign w:val="center"/>
          </w:tcPr>
          <w:p w14:paraId="2F5CD5BF" w14:textId="77777777" w:rsidR="00675B06" w:rsidRPr="00C107FD" w:rsidRDefault="00675B06" w:rsidP="00675B06">
            <w:pPr>
              <w:rPr>
                <w:color w:val="000000" w:themeColor="text1"/>
                <w:sz w:val="26"/>
                <w:szCs w:val="26"/>
              </w:rPr>
            </w:pPr>
            <w:r w:rsidRPr="00C107FD">
              <w:rPr>
                <w:color w:val="000000" w:themeColor="text1"/>
                <w:sz w:val="26"/>
                <w:szCs w:val="26"/>
              </w:rPr>
              <w:t>內部使用者</w:t>
            </w:r>
          </w:p>
        </w:tc>
      </w:tr>
      <w:tr w:rsidR="007D55CB" w:rsidRPr="002936D4" w14:paraId="744E29EB" w14:textId="77777777" w:rsidTr="007C083E">
        <w:trPr>
          <w:trHeight w:val="70"/>
        </w:trPr>
        <w:tc>
          <w:tcPr>
            <w:tcW w:w="786" w:type="dxa"/>
            <w:shd w:val="clear" w:color="auto" w:fill="auto"/>
            <w:vAlign w:val="center"/>
          </w:tcPr>
          <w:p w14:paraId="41A03E84" w14:textId="77777777" w:rsidR="007D55CB" w:rsidRPr="00C107FD" w:rsidRDefault="00A367BF" w:rsidP="007D55CB">
            <w:pPr>
              <w:jc w:val="center"/>
              <w:rPr>
                <w:color w:val="000000" w:themeColor="text1"/>
                <w:sz w:val="26"/>
                <w:szCs w:val="26"/>
              </w:rPr>
            </w:pPr>
            <w:r>
              <w:rPr>
                <w:color w:val="000000" w:themeColor="text1"/>
                <w:sz w:val="26"/>
                <w:szCs w:val="26"/>
              </w:rPr>
              <w:t>14</w:t>
            </w:r>
          </w:p>
        </w:tc>
        <w:tc>
          <w:tcPr>
            <w:tcW w:w="5528" w:type="dxa"/>
            <w:shd w:val="clear" w:color="auto" w:fill="auto"/>
            <w:vAlign w:val="center"/>
          </w:tcPr>
          <w:p w14:paraId="3B8B1BBB" w14:textId="77777777" w:rsidR="007D55CB" w:rsidRPr="00C107FD" w:rsidRDefault="007D55CB" w:rsidP="007D55CB">
            <w:pPr>
              <w:rPr>
                <w:color w:val="000000" w:themeColor="text1"/>
                <w:sz w:val="26"/>
                <w:szCs w:val="26"/>
              </w:rPr>
            </w:pPr>
            <w:r w:rsidRPr="00C107FD">
              <w:rPr>
                <w:color w:val="000000" w:themeColor="text1"/>
                <w:sz w:val="26"/>
                <w:szCs w:val="26"/>
              </w:rPr>
              <w:t>財產管理資訊系統</w:t>
            </w:r>
          </w:p>
        </w:tc>
        <w:tc>
          <w:tcPr>
            <w:tcW w:w="1417" w:type="dxa"/>
            <w:shd w:val="clear" w:color="auto" w:fill="auto"/>
            <w:vAlign w:val="center"/>
          </w:tcPr>
          <w:p w14:paraId="62B39D3D"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1FA411DE"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572797F0" w14:textId="77777777" w:rsidTr="007C083E">
        <w:trPr>
          <w:trHeight w:val="267"/>
        </w:trPr>
        <w:tc>
          <w:tcPr>
            <w:tcW w:w="786" w:type="dxa"/>
            <w:shd w:val="clear" w:color="auto" w:fill="auto"/>
            <w:vAlign w:val="center"/>
          </w:tcPr>
          <w:p w14:paraId="75AB0604" w14:textId="77777777" w:rsidR="007D55CB" w:rsidRPr="00C107FD" w:rsidRDefault="00A367BF" w:rsidP="007D55CB">
            <w:pPr>
              <w:jc w:val="center"/>
              <w:rPr>
                <w:color w:val="000000" w:themeColor="text1"/>
                <w:sz w:val="26"/>
                <w:szCs w:val="26"/>
              </w:rPr>
            </w:pPr>
            <w:r>
              <w:rPr>
                <w:color w:val="000000" w:themeColor="text1"/>
                <w:sz w:val="26"/>
                <w:szCs w:val="26"/>
              </w:rPr>
              <w:t>15</w:t>
            </w:r>
          </w:p>
        </w:tc>
        <w:tc>
          <w:tcPr>
            <w:tcW w:w="5528" w:type="dxa"/>
            <w:shd w:val="clear" w:color="auto" w:fill="auto"/>
            <w:vAlign w:val="center"/>
          </w:tcPr>
          <w:p w14:paraId="3D12CC27" w14:textId="77777777" w:rsidR="007D55CB" w:rsidRPr="00C107FD" w:rsidRDefault="007D55CB" w:rsidP="007D55CB">
            <w:pPr>
              <w:rPr>
                <w:color w:val="000000" w:themeColor="text1"/>
                <w:sz w:val="26"/>
                <w:szCs w:val="26"/>
              </w:rPr>
            </w:pPr>
            <w:r w:rsidRPr="00C107FD">
              <w:rPr>
                <w:color w:val="000000" w:themeColor="text1"/>
                <w:sz w:val="26"/>
                <w:szCs w:val="26"/>
              </w:rPr>
              <w:t>薪資系統</w:t>
            </w:r>
          </w:p>
        </w:tc>
        <w:tc>
          <w:tcPr>
            <w:tcW w:w="1417" w:type="dxa"/>
            <w:shd w:val="clear" w:color="auto" w:fill="auto"/>
            <w:vAlign w:val="center"/>
          </w:tcPr>
          <w:p w14:paraId="152EC205"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3DD60917"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718D9DDF" w14:textId="77777777" w:rsidTr="007C083E">
        <w:trPr>
          <w:trHeight w:val="70"/>
        </w:trPr>
        <w:tc>
          <w:tcPr>
            <w:tcW w:w="786" w:type="dxa"/>
            <w:shd w:val="clear" w:color="auto" w:fill="auto"/>
            <w:vAlign w:val="center"/>
          </w:tcPr>
          <w:p w14:paraId="24FCB133" w14:textId="77777777" w:rsidR="007D55CB" w:rsidRPr="00C107FD" w:rsidRDefault="00A367BF" w:rsidP="007D55CB">
            <w:pPr>
              <w:jc w:val="center"/>
              <w:rPr>
                <w:color w:val="000000" w:themeColor="text1"/>
                <w:sz w:val="26"/>
                <w:szCs w:val="26"/>
              </w:rPr>
            </w:pPr>
            <w:r>
              <w:rPr>
                <w:color w:val="000000" w:themeColor="text1"/>
                <w:sz w:val="26"/>
                <w:szCs w:val="26"/>
              </w:rPr>
              <w:t>16</w:t>
            </w:r>
          </w:p>
        </w:tc>
        <w:tc>
          <w:tcPr>
            <w:tcW w:w="5528" w:type="dxa"/>
            <w:shd w:val="clear" w:color="auto" w:fill="auto"/>
            <w:vAlign w:val="center"/>
          </w:tcPr>
          <w:p w14:paraId="0D26B14B" w14:textId="77777777" w:rsidR="007D55CB" w:rsidRPr="00C107FD" w:rsidRDefault="007D55CB" w:rsidP="007D55CB">
            <w:pPr>
              <w:rPr>
                <w:color w:val="000000" w:themeColor="text1"/>
                <w:sz w:val="26"/>
                <w:szCs w:val="26"/>
              </w:rPr>
            </w:pPr>
            <w:r w:rsidRPr="00C107FD">
              <w:rPr>
                <w:color w:val="000000" w:themeColor="text1"/>
                <w:sz w:val="26"/>
                <w:szCs w:val="26"/>
              </w:rPr>
              <w:t>花東地區永續發展資訊網</w:t>
            </w:r>
          </w:p>
        </w:tc>
        <w:tc>
          <w:tcPr>
            <w:tcW w:w="1417" w:type="dxa"/>
            <w:shd w:val="clear" w:color="auto" w:fill="auto"/>
            <w:vAlign w:val="center"/>
          </w:tcPr>
          <w:p w14:paraId="206C53D4"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76D8ADBA"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69B9E919" w14:textId="77777777" w:rsidTr="007C083E">
        <w:trPr>
          <w:trHeight w:val="70"/>
        </w:trPr>
        <w:tc>
          <w:tcPr>
            <w:tcW w:w="786" w:type="dxa"/>
            <w:shd w:val="clear" w:color="auto" w:fill="auto"/>
            <w:vAlign w:val="center"/>
          </w:tcPr>
          <w:p w14:paraId="60EE6407" w14:textId="77777777" w:rsidR="007D55CB" w:rsidRPr="00C107FD" w:rsidRDefault="00A367BF" w:rsidP="007D55CB">
            <w:pPr>
              <w:jc w:val="center"/>
              <w:rPr>
                <w:color w:val="000000" w:themeColor="text1"/>
                <w:sz w:val="26"/>
                <w:szCs w:val="26"/>
              </w:rPr>
            </w:pPr>
            <w:r>
              <w:rPr>
                <w:color w:val="000000" w:themeColor="text1"/>
                <w:sz w:val="26"/>
                <w:szCs w:val="26"/>
              </w:rPr>
              <w:t>17</w:t>
            </w:r>
          </w:p>
        </w:tc>
        <w:tc>
          <w:tcPr>
            <w:tcW w:w="5528" w:type="dxa"/>
            <w:shd w:val="clear" w:color="auto" w:fill="auto"/>
            <w:vAlign w:val="center"/>
          </w:tcPr>
          <w:p w14:paraId="34804FAA" w14:textId="77777777" w:rsidR="007D55CB" w:rsidRPr="00C107FD" w:rsidRDefault="00471B9A" w:rsidP="007D55CB">
            <w:pPr>
              <w:rPr>
                <w:color w:val="000000" w:themeColor="text1"/>
                <w:sz w:val="26"/>
                <w:szCs w:val="26"/>
              </w:rPr>
            </w:pPr>
            <w:r w:rsidRPr="00C107FD">
              <w:rPr>
                <w:rFonts w:hint="eastAsia"/>
                <w:color w:val="000000" w:themeColor="text1"/>
                <w:sz w:val="26"/>
                <w:szCs w:val="26"/>
              </w:rPr>
              <w:t>物價資訊看板平台資訊系統</w:t>
            </w:r>
          </w:p>
        </w:tc>
        <w:tc>
          <w:tcPr>
            <w:tcW w:w="1417" w:type="dxa"/>
            <w:shd w:val="clear" w:color="auto" w:fill="auto"/>
            <w:vAlign w:val="center"/>
          </w:tcPr>
          <w:p w14:paraId="397CEE8C"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08D836C5"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55131AA4" w14:textId="77777777" w:rsidTr="007C083E">
        <w:trPr>
          <w:trHeight w:val="70"/>
        </w:trPr>
        <w:tc>
          <w:tcPr>
            <w:tcW w:w="786" w:type="dxa"/>
            <w:shd w:val="clear" w:color="auto" w:fill="auto"/>
            <w:vAlign w:val="center"/>
          </w:tcPr>
          <w:p w14:paraId="1C305381" w14:textId="77777777" w:rsidR="007D55CB" w:rsidRPr="00C107FD" w:rsidRDefault="00A367BF" w:rsidP="007D55CB">
            <w:pPr>
              <w:jc w:val="center"/>
              <w:rPr>
                <w:color w:val="000000" w:themeColor="text1"/>
                <w:sz w:val="26"/>
                <w:szCs w:val="26"/>
              </w:rPr>
            </w:pPr>
            <w:r>
              <w:rPr>
                <w:color w:val="000000" w:themeColor="text1"/>
                <w:sz w:val="26"/>
                <w:szCs w:val="26"/>
              </w:rPr>
              <w:t>18</w:t>
            </w:r>
          </w:p>
        </w:tc>
        <w:tc>
          <w:tcPr>
            <w:tcW w:w="5528" w:type="dxa"/>
            <w:shd w:val="clear" w:color="auto" w:fill="auto"/>
            <w:vAlign w:val="center"/>
          </w:tcPr>
          <w:p w14:paraId="0500332A" w14:textId="77777777" w:rsidR="007D55CB" w:rsidRPr="00C107FD" w:rsidRDefault="007D55CB" w:rsidP="007D55CB">
            <w:pPr>
              <w:rPr>
                <w:color w:val="000000" w:themeColor="text1"/>
                <w:sz w:val="26"/>
                <w:szCs w:val="26"/>
              </w:rPr>
            </w:pPr>
            <w:r w:rsidRPr="00C107FD">
              <w:rPr>
                <w:color w:val="000000" w:themeColor="text1"/>
                <w:sz w:val="26"/>
                <w:szCs w:val="26"/>
              </w:rPr>
              <w:t>景氣指標查詢系統</w:t>
            </w:r>
          </w:p>
        </w:tc>
        <w:tc>
          <w:tcPr>
            <w:tcW w:w="1417" w:type="dxa"/>
            <w:shd w:val="clear" w:color="auto" w:fill="auto"/>
            <w:vAlign w:val="center"/>
          </w:tcPr>
          <w:p w14:paraId="73B787AE"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62DD0B9B"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0964F6C7" w14:textId="77777777" w:rsidTr="007C083E">
        <w:trPr>
          <w:trHeight w:val="70"/>
        </w:trPr>
        <w:tc>
          <w:tcPr>
            <w:tcW w:w="786" w:type="dxa"/>
            <w:shd w:val="clear" w:color="auto" w:fill="auto"/>
            <w:vAlign w:val="center"/>
          </w:tcPr>
          <w:p w14:paraId="3F6ECD92" w14:textId="216DEE2E" w:rsidR="007D55CB" w:rsidRPr="00C107FD" w:rsidRDefault="00F242CF" w:rsidP="007D55CB">
            <w:pPr>
              <w:jc w:val="center"/>
              <w:rPr>
                <w:color w:val="000000" w:themeColor="text1"/>
                <w:sz w:val="26"/>
                <w:szCs w:val="26"/>
              </w:rPr>
            </w:pPr>
            <w:r>
              <w:rPr>
                <w:rFonts w:hint="eastAsia"/>
                <w:color w:val="000000" w:themeColor="text1"/>
                <w:sz w:val="26"/>
                <w:szCs w:val="26"/>
              </w:rPr>
              <w:t>19</w:t>
            </w:r>
          </w:p>
        </w:tc>
        <w:tc>
          <w:tcPr>
            <w:tcW w:w="5528" w:type="dxa"/>
            <w:shd w:val="clear" w:color="auto" w:fill="auto"/>
            <w:vAlign w:val="center"/>
          </w:tcPr>
          <w:p w14:paraId="18D12DE3" w14:textId="77777777" w:rsidR="007D55CB" w:rsidRPr="00C107FD" w:rsidRDefault="007D55CB" w:rsidP="007D55CB">
            <w:pPr>
              <w:rPr>
                <w:color w:val="000000" w:themeColor="text1"/>
                <w:sz w:val="26"/>
                <w:szCs w:val="26"/>
              </w:rPr>
            </w:pPr>
            <w:r w:rsidRPr="00C107FD">
              <w:rPr>
                <w:color w:val="000000" w:themeColor="text1"/>
                <w:sz w:val="26"/>
                <w:szCs w:val="26"/>
              </w:rPr>
              <w:t>機房經營維運服務資訊網</w:t>
            </w:r>
            <w:r w:rsidRPr="00C107FD">
              <w:rPr>
                <w:color w:val="000000" w:themeColor="text1"/>
                <w:sz w:val="26"/>
                <w:szCs w:val="26"/>
              </w:rPr>
              <w:t>(</w:t>
            </w:r>
            <w:proofErr w:type="spellStart"/>
            <w:r w:rsidRPr="00C107FD">
              <w:rPr>
                <w:color w:val="000000" w:themeColor="text1"/>
                <w:sz w:val="26"/>
                <w:szCs w:val="26"/>
              </w:rPr>
              <w:t>InspireOZ</w:t>
            </w:r>
            <w:proofErr w:type="spellEnd"/>
            <w:r w:rsidRPr="00C107FD">
              <w:rPr>
                <w:color w:val="000000" w:themeColor="text1"/>
                <w:sz w:val="26"/>
                <w:szCs w:val="26"/>
              </w:rPr>
              <w:t>)</w:t>
            </w:r>
          </w:p>
        </w:tc>
        <w:tc>
          <w:tcPr>
            <w:tcW w:w="1417" w:type="dxa"/>
            <w:shd w:val="clear" w:color="auto" w:fill="auto"/>
            <w:vAlign w:val="center"/>
          </w:tcPr>
          <w:p w14:paraId="2BDA1AC2"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69414E47"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1F197973" w14:textId="77777777" w:rsidTr="007C083E">
        <w:trPr>
          <w:trHeight w:val="86"/>
        </w:trPr>
        <w:tc>
          <w:tcPr>
            <w:tcW w:w="786" w:type="dxa"/>
            <w:shd w:val="clear" w:color="auto" w:fill="auto"/>
            <w:vAlign w:val="center"/>
          </w:tcPr>
          <w:p w14:paraId="72E2A4C6" w14:textId="56D6016F" w:rsidR="007D55CB" w:rsidRPr="00C107FD" w:rsidRDefault="00F242CF" w:rsidP="007D55CB">
            <w:pPr>
              <w:jc w:val="center"/>
              <w:rPr>
                <w:color w:val="000000" w:themeColor="text1"/>
                <w:sz w:val="26"/>
                <w:szCs w:val="26"/>
              </w:rPr>
            </w:pPr>
            <w:r>
              <w:rPr>
                <w:rFonts w:hint="eastAsia"/>
                <w:color w:val="000000" w:themeColor="text1"/>
                <w:sz w:val="26"/>
                <w:szCs w:val="26"/>
              </w:rPr>
              <w:t>20</w:t>
            </w:r>
          </w:p>
        </w:tc>
        <w:tc>
          <w:tcPr>
            <w:tcW w:w="5528" w:type="dxa"/>
            <w:shd w:val="clear" w:color="auto" w:fill="auto"/>
            <w:vAlign w:val="center"/>
          </w:tcPr>
          <w:p w14:paraId="7BD843A6" w14:textId="77777777" w:rsidR="007D55CB" w:rsidRPr="00C107FD" w:rsidRDefault="007D55CB" w:rsidP="007D55CB">
            <w:pPr>
              <w:rPr>
                <w:color w:val="000000" w:themeColor="text1"/>
                <w:sz w:val="26"/>
                <w:szCs w:val="26"/>
              </w:rPr>
            </w:pPr>
            <w:r w:rsidRPr="00C107FD">
              <w:rPr>
                <w:color w:val="000000" w:themeColor="text1"/>
                <w:sz w:val="26"/>
                <w:szCs w:val="26"/>
              </w:rPr>
              <w:t>雲端用戶自助服務管理系統網站</w:t>
            </w:r>
          </w:p>
        </w:tc>
        <w:tc>
          <w:tcPr>
            <w:tcW w:w="1417" w:type="dxa"/>
            <w:shd w:val="clear" w:color="auto" w:fill="auto"/>
            <w:vAlign w:val="center"/>
          </w:tcPr>
          <w:p w14:paraId="32A84419"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7C49323E"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224BFD4D" w14:textId="77777777" w:rsidTr="007C083E">
        <w:trPr>
          <w:trHeight w:val="70"/>
        </w:trPr>
        <w:tc>
          <w:tcPr>
            <w:tcW w:w="786" w:type="dxa"/>
            <w:shd w:val="clear" w:color="auto" w:fill="auto"/>
            <w:vAlign w:val="center"/>
          </w:tcPr>
          <w:p w14:paraId="237F2308" w14:textId="41D3B7F2" w:rsidR="007D55CB" w:rsidRPr="00C107FD" w:rsidRDefault="00F242CF" w:rsidP="007D55CB">
            <w:pPr>
              <w:jc w:val="center"/>
              <w:rPr>
                <w:color w:val="000000" w:themeColor="text1"/>
                <w:sz w:val="26"/>
                <w:szCs w:val="26"/>
              </w:rPr>
            </w:pPr>
            <w:r>
              <w:rPr>
                <w:rFonts w:hint="eastAsia"/>
                <w:color w:val="000000" w:themeColor="text1"/>
                <w:sz w:val="26"/>
                <w:szCs w:val="26"/>
              </w:rPr>
              <w:t>21</w:t>
            </w:r>
          </w:p>
        </w:tc>
        <w:tc>
          <w:tcPr>
            <w:tcW w:w="5528" w:type="dxa"/>
            <w:shd w:val="clear" w:color="auto" w:fill="auto"/>
            <w:vAlign w:val="center"/>
          </w:tcPr>
          <w:p w14:paraId="5F6F9CEE" w14:textId="77777777" w:rsidR="007D55CB" w:rsidRPr="00C107FD" w:rsidRDefault="00471B9A" w:rsidP="007D55CB">
            <w:pPr>
              <w:rPr>
                <w:color w:val="000000" w:themeColor="text1"/>
                <w:sz w:val="26"/>
                <w:szCs w:val="26"/>
              </w:rPr>
            </w:pPr>
            <w:r w:rsidRPr="00C107FD">
              <w:rPr>
                <w:rFonts w:hint="eastAsia"/>
                <w:color w:val="000000" w:themeColor="text1"/>
                <w:sz w:val="26"/>
                <w:szCs w:val="26"/>
              </w:rPr>
              <w:t>國發會內部行政支援資訊系統</w:t>
            </w:r>
            <w:r w:rsidRPr="00C107FD">
              <w:rPr>
                <w:rFonts w:hint="eastAsia"/>
                <w:color w:val="000000" w:themeColor="text1"/>
                <w:sz w:val="26"/>
                <w:szCs w:val="26"/>
              </w:rPr>
              <w:t>(Intra)</w:t>
            </w:r>
          </w:p>
        </w:tc>
        <w:tc>
          <w:tcPr>
            <w:tcW w:w="1417" w:type="dxa"/>
            <w:shd w:val="clear" w:color="auto" w:fill="auto"/>
            <w:vAlign w:val="center"/>
          </w:tcPr>
          <w:p w14:paraId="57E44B0C"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6C1FFD79"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7E4117F9" w14:textId="77777777" w:rsidTr="007C083E">
        <w:trPr>
          <w:trHeight w:val="70"/>
        </w:trPr>
        <w:tc>
          <w:tcPr>
            <w:tcW w:w="786" w:type="dxa"/>
            <w:shd w:val="clear" w:color="auto" w:fill="auto"/>
            <w:vAlign w:val="center"/>
          </w:tcPr>
          <w:p w14:paraId="4745B14A" w14:textId="4B4085D2" w:rsidR="007D55CB" w:rsidRPr="00C107FD" w:rsidRDefault="00F242CF" w:rsidP="007D55CB">
            <w:pPr>
              <w:jc w:val="center"/>
              <w:rPr>
                <w:color w:val="000000" w:themeColor="text1"/>
                <w:sz w:val="26"/>
                <w:szCs w:val="26"/>
              </w:rPr>
            </w:pPr>
            <w:r>
              <w:rPr>
                <w:rFonts w:hint="eastAsia"/>
                <w:color w:val="000000" w:themeColor="text1"/>
                <w:sz w:val="26"/>
                <w:szCs w:val="26"/>
              </w:rPr>
              <w:t>22</w:t>
            </w:r>
          </w:p>
        </w:tc>
        <w:tc>
          <w:tcPr>
            <w:tcW w:w="5528" w:type="dxa"/>
            <w:shd w:val="clear" w:color="auto" w:fill="auto"/>
            <w:vAlign w:val="center"/>
          </w:tcPr>
          <w:p w14:paraId="57AF437D" w14:textId="77777777" w:rsidR="007D55CB" w:rsidRPr="00C107FD" w:rsidRDefault="007D55CB" w:rsidP="007D55CB">
            <w:pPr>
              <w:rPr>
                <w:color w:val="000000" w:themeColor="text1"/>
                <w:sz w:val="26"/>
                <w:szCs w:val="26"/>
              </w:rPr>
            </w:pPr>
            <w:r w:rsidRPr="00C107FD">
              <w:rPr>
                <w:color w:val="000000" w:themeColor="text1"/>
                <w:sz w:val="26"/>
                <w:szCs w:val="26"/>
              </w:rPr>
              <w:t>公共政策網路參與平</w:t>
            </w:r>
            <w:proofErr w:type="gramStart"/>
            <w:r w:rsidRPr="00C107FD">
              <w:rPr>
                <w:color w:val="000000" w:themeColor="text1"/>
                <w:sz w:val="26"/>
                <w:szCs w:val="26"/>
              </w:rPr>
              <w:t>臺</w:t>
            </w:r>
            <w:proofErr w:type="gramEnd"/>
            <w:r w:rsidRPr="00C107FD">
              <w:rPr>
                <w:color w:val="000000" w:themeColor="text1"/>
                <w:sz w:val="26"/>
                <w:szCs w:val="26"/>
              </w:rPr>
              <w:t>資訊系統</w:t>
            </w:r>
          </w:p>
        </w:tc>
        <w:tc>
          <w:tcPr>
            <w:tcW w:w="1417" w:type="dxa"/>
            <w:shd w:val="clear" w:color="auto" w:fill="auto"/>
            <w:vAlign w:val="center"/>
          </w:tcPr>
          <w:p w14:paraId="79BD09EB"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643271B5"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25AE1643" w14:textId="77777777" w:rsidTr="007C083E">
        <w:trPr>
          <w:trHeight w:val="70"/>
        </w:trPr>
        <w:tc>
          <w:tcPr>
            <w:tcW w:w="786" w:type="dxa"/>
            <w:shd w:val="clear" w:color="auto" w:fill="auto"/>
            <w:vAlign w:val="center"/>
          </w:tcPr>
          <w:p w14:paraId="207B265E" w14:textId="02FCE5F9" w:rsidR="007D55CB" w:rsidRPr="00C107FD" w:rsidRDefault="00F242CF" w:rsidP="007D55CB">
            <w:pPr>
              <w:jc w:val="center"/>
              <w:rPr>
                <w:color w:val="000000" w:themeColor="text1"/>
                <w:sz w:val="26"/>
                <w:szCs w:val="26"/>
              </w:rPr>
            </w:pPr>
            <w:r>
              <w:rPr>
                <w:rFonts w:hint="eastAsia"/>
                <w:color w:val="000000" w:themeColor="text1"/>
                <w:sz w:val="26"/>
                <w:szCs w:val="26"/>
              </w:rPr>
              <w:t>23</w:t>
            </w:r>
          </w:p>
        </w:tc>
        <w:tc>
          <w:tcPr>
            <w:tcW w:w="5528" w:type="dxa"/>
            <w:shd w:val="clear" w:color="auto" w:fill="auto"/>
            <w:vAlign w:val="center"/>
          </w:tcPr>
          <w:p w14:paraId="2F7BB0F4" w14:textId="77777777" w:rsidR="007D55CB" w:rsidRPr="00C107FD" w:rsidRDefault="007D55CB" w:rsidP="007D55CB">
            <w:pPr>
              <w:rPr>
                <w:color w:val="000000" w:themeColor="text1"/>
                <w:sz w:val="26"/>
                <w:szCs w:val="26"/>
              </w:rPr>
            </w:pPr>
            <w:r w:rsidRPr="00C107FD">
              <w:rPr>
                <w:color w:val="000000" w:themeColor="text1"/>
                <w:sz w:val="26"/>
                <w:szCs w:val="26"/>
              </w:rPr>
              <w:t>行政院公報資訊網</w:t>
            </w:r>
          </w:p>
        </w:tc>
        <w:tc>
          <w:tcPr>
            <w:tcW w:w="1417" w:type="dxa"/>
            <w:shd w:val="clear" w:color="auto" w:fill="auto"/>
            <w:vAlign w:val="center"/>
          </w:tcPr>
          <w:p w14:paraId="37403B16"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3627888B"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53FB87B7" w14:textId="77777777" w:rsidTr="007C083E">
        <w:trPr>
          <w:trHeight w:val="70"/>
        </w:trPr>
        <w:tc>
          <w:tcPr>
            <w:tcW w:w="786" w:type="dxa"/>
            <w:shd w:val="clear" w:color="auto" w:fill="auto"/>
            <w:vAlign w:val="center"/>
          </w:tcPr>
          <w:p w14:paraId="2298D30C" w14:textId="504953B0" w:rsidR="007D55CB" w:rsidRPr="00C107FD" w:rsidRDefault="00F242CF" w:rsidP="007D55CB">
            <w:pPr>
              <w:jc w:val="center"/>
              <w:rPr>
                <w:color w:val="000000" w:themeColor="text1"/>
                <w:sz w:val="26"/>
                <w:szCs w:val="26"/>
              </w:rPr>
            </w:pPr>
            <w:r>
              <w:rPr>
                <w:rFonts w:hint="eastAsia"/>
                <w:color w:val="000000" w:themeColor="text1"/>
                <w:sz w:val="26"/>
                <w:szCs w:val="26"/>
              </w:rPr>
              <w:t>24</w:t>
            </w:r>
          </w:p>
        </w:tc>
        <w:tc>
          <w:tcPr>
            <w:tcW w:w="5528" w:type="dxa"/>
            <w:shd w:val="clear" w:color="auto" w:fill="auto"/>
            <w:vAlign w:val="center"/>
          </w:tcPr>
          <w:p w14:paraId="5BE52A81" w14:textId="77777777" w:rsidR="007D55CB" w:rsidRPr="00C107FD" w:rsidRDefault="007D55CB" w:rsidP="007D55CB">
            <w:pPr>
              <w:rPr>
                <w:color w:val="000000" w:themeColor="text1"/>
                <w:sz w:val="26"/>
                <w:szCs w:val="26"/>
              </w:rPr>
            </w:pPr>
            <w:r w:rsidRPr="00C107FD">
              <w:rPr>
                <w:color w:val="000000" w:themeColor="text1"/>
                <w:sz w:val="26"/>
                <w:szCs w:val="26"/>
              </w:rPr>
              <w:t>國發會全球資訊網</w:t>
            </w:r>
          </w:p>
        </w:tc>
        <w:tc>
          <w:tcPr>
            <w:tcW w:w="1417" w:type="dxa"/>
            <w:shd w:val="clear" w:color="auto" w:fill="auto"/>
            <w:vAlign w:val="center"/>
          </w:tcPr>
          <w:p w14:paraId="019C8B15"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6D904D8A"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0609F715" w14:textId="77777777" w:rsidTr="007C083E">
        <w:trPr>
          <w:trHeight w:val="70"/>
        </w:trPr>
        <w:tc>
          <w:tcPr>
            <w:tcW w:w="786" w:type="dxa"/>
            <w:shd w:val="clear" w:color="auto" w:fill="auto"/>
            <w:vAlign w:val="center"/>
          </w:tcPr>
          <w:p w14:paraId="7392621A" w14:textId="66DB7FE1" w:rsidR="007D55CB" w:rsidRPr="00C107FD" w:rsidRDefault="00F242CF" w:rsidP="007D55CB">
            <w:pPr>
              <w:jc w:val="center"/>
              <w:rPr>
                <w:color w:val="000000" w:themeColor="text1"/>
                <w:sz w:val="26"/>
                <w:szCs w:val="26"/>
              </w:rPr>
            </w:pPr>
            <w:r>
              <w:rPr>
                <w:rFonts w:hint="eastAsia"/>
                <w:color w:val="000000" w:themeColor="text1"/>
                <w:sz w:val="26"/>
                <w:szCs w:val="26"/>
              </w:rPr>
              <w:t>25</w:t>
            </w:r>
          </w:p>
        </w:tc>
        <w:tc>
          <w:tcPr>
            <w:tcW w:w="5528" w:type="dxa"/>
            <w:shd w:val="clear" w:color="auto" w:fill="auto"/>
            <w:vAlign w:val="center"/>
          </w:tcPr>
          <w:p w14:paraId="51CA6B7E" w14:textId="77777777" w:rsidR="007D55CB" w:rsidRPr="00C107FD" w:rsidRDefault="007D55CB" w:rsidP="007D55CB">
            <w:pPr>
              <w:rPr>
                <w:color w:val="000000" w:themeColor="text1"/>
                <w:sz w:val="26"/>
                <w:szCs w:val="26"/>
              </w:rPr>
            </w:pPr>
            <w:r w:rsidRPr="00C107FD">
              <w:rPr>
                <w:color w:val="000000" w:themeColor="text1"/>
                <w:sz w:val="26"/>
                <w:szCs w:val="26"/>
              </w:rPr>
              <w:t>雙語資料庫學習資源網</w:t>
            </w:r>
          </w:p>
        </w:tc>
        <w:tc>
          <w:tcPr>
            <w:tcW w:w="1417" w:type="dxa"/>
            <w:shd w:val="clear" w:color="auto" w:fill="auto"/>
            <w:vAlign w:val="center"/>
          </w:tcPr>
          <w:p w14:paraId="5D8A97EA"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28F2CF5D"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3150FE0E" w14:textId="77777777" w:rsidTr="007C083E">
        <w:trPr>
          <w:trHeight w:val="70"/>
        </w:trPr>
        <w:tc>
          <w:tcPr>
            <w:tcW w:w="786" w:type="dxa"/>
            <w:shd w:val="clear" w:color="auto" w:fill="auto"/>
            <w:vAlign w:val="center"/>
          </w:tcPr>
          <w:p w14:paraId="4758A15E" w14:textId="7A87000E" w:rsidR="007D55CB" w:rsidRPr="00C107FD" w:rsidRDefault="00F242CF" w:rsidP="007D55CB">
            <w:pPr>
              <w:jc w:val="center"/>
              <w:rPr>
                <w:color w:val="000000" w:themeColor="text1"/>
                <w:sz w:val="26"/>
                <w:szCs w:val="26"/>
              </w:rPr>
            </w:pPr>
            <w:r>
              <w:rPr>
                <w:rFonts w:hint="eastAsia"/>
                <w:color w:val="000000" w:themeColor="text1"/>
                <w:sz w:val="26"/>
                <w:szCs w:val="26"/>
              </w:rPr>
              <w:t>26</w:t>
            </w:r>
          </w:p>
        </w:tc>
        <w:tc>
          <w:tcPr>
            <w:tcW w:w="5528" w:type="dxa"/>
            <w:shd w:val="clear" w:color="auto" w:fill="auto"/>
            <w:vAlign w:val="center"/>
          </w:tcPr>
          <w:p w14:paraId="2E336A97" w14:textId="77777777" w:rsidR="007D55CB" w:rsidRPr="00C107FD" w:rsidRDefault="007D55CB" w:rsidP="007D55CB">
            <w:pPr>
              <w:rPr>
                <w:color w:val="000000" w:themeColor="text1"/>
                <w:sz w:val="26"/>
                <w:szCs w:val="26"/>
              </w:rPr>
            </w:pPr>
            <w:r w:rsidRPr="00C107FD">
              <w:rPr>
                <w:color w:val="000000" w:themeColor="text1"/>
                <w:sz w:val="26"/>
                <w:szCs w:val="26"/>
              </w:rPr>
              <w:t>公務出國報告資訊網</w:t>
            </w:r>
          </w:p>
        </w:tc>
        <w:tc>
          <w:tcPr>
            <w:tcW w:w="1417" w:type="dxa"/>
            <w:shd w:val="clear" w:color="auto" w:fill="auto"/>
            <w:vAlign w:val="center"/>
          </w:tcPr>
          <w:p w14:paraId="058CFBB9"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0CA1AC05"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5BB00E01" w14:textId="77777777" w:rsidTr="007C083E">
        <w:trPr>
          <w:trHeight w:val="70"/>
        </w:trPr>
        <w:tc>
          <w:tcPr>
            <w:tcW w:w="786" w:type="dxa"/>
            <w:shd w:val="clear" w:color="auto" w:fill="auto"/>
            <w:vAlign w:val="center"/>
          </w:tcPr>
          <w:p w14:paraId="0B2F2872" w14:textId="0C689C49" w:rsidR="007D55CB" w:rsidRPr="00C107FD" w:rsidRDefault="00F242CF" w:rsidP="007D55CB">
            <w:pPr>
              <w:jc w:val="center"/>
              <w:rPr>
                <w:color w:val="000000" w:themeColor="text1"/>
                <w:sz w:val="26"/>
                <w:szCs w:val="26"/>
              </w:rPr>
            </w:pPr>
            <w:r>
              <w:rPr>
                <w:rFonts w:hint="eastAsia"/>
                <w:color w:val="000000" w:themeColor="text1"/>
                <w:sz w:val="26"/>
                <w:szCs w:val="26"/>
              </w:rPr>
              <w:t>27</w:t>
            </w:r>
          </w:p>
        </w:tc>
        <w:tc>
          <w:tcPr>
            <w:tcW w:w="5528" w:type="dxa"/>
            <w:shd w:val="clear" w:color="auto" w:fill="auto"/>
            <w:vAlign w:val="center"/>
          </w:tcPr>
          <w:p w14:paraId="2B2F4A39" w14:textId="77777777" w:rsidR="007D55CB" w:rsidRPr="00C107FD" w:rsidRDefault="007D55CB" w:rsidP="002936D4">
            <w:pPr>
              <w:rPr>
                <w:color w:val="000000" w:themeColor="text1"/>
                <w:sz w:val="26"/>
                <w:szCs w:val="26"/>
              </w:rPr>
            </w:pPr>
            <w:r w:rsidRPr="00C107FD">
              <w:rPr>
                <w:color w:val="000000" w:themeColor="text1"/>
                <w:sz w:val="26"/>
                <w:szCs w:val="26"/>
              </w:rPr>
              <w:t>行政院計畫管理資訊網</w:t>
            </w:r>
            <w:r w:rsidRPr="00C107FD">
              <w:rPr>
                <w:color w:val="000000" w:themeColor="text1"/>
                <w:sz w:val="26"/>
                <w:szCs w:val="26"/>
              </w:rPr>
              <w:t>(</w:t>
            </w:r>
            <w:proofErr w:type="spellStart"/>
            <w:r w:rsidRPr="00C107FD">
              <w:rPr>
                <w:color w:val="000000" w:themeColor="text1"/>
                <w:sz w:val="26"/>
                <w:szCs w:val="26"/>
              </w:rPr>
              <w:t>GPMNet</w:t>
            </w:r>
            <w:proofErr w:type="spellEnd"/>
            <w:r w:rsidRPr="00C107FD">
              <w:rPr>
                <w:color w:val="000000" w:themeColor="text1"/>
                <w:sz w:val="26"/>
                <w:szCs w:val="26"/>
              </w:rPr>
              <w:t>)</w:t>
            </w:r>
          </w:p>
        </w:tc>
        <w:tc>
          <w:tcPr>
            <w:tcW w:w="1417" w:type="dxa"/>
            <w:shd w:val="clear" w:color="auto" w:fill="auto"/>
            <w:vAlign w:val="center"/>
          </w:tcPr>
          <w:p w14:paraId="503F3802"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2454939F"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46051FCF" w14:textId="77777777" w:rsidTr="007C083E">
        <w:trPr>
          <w:trHeight w:val="70"/>
        </w:trPr>
        <w:tc>
          <w:tcPr>
            <w:tcW w:w="786" w:type="dxa"/>
            <w:shd w:val="clear" w:color="auto" w:fill="auto"/>
            <w:vAlign w:val="center"/>
          </w:tcPr>
          <w:p w14:paraId="0C163500" w14:textId="5343D00E" w:rsidR="007D55CB" w:rsidRPr="00C107FD" w:rsidRDefault="00F242CF" w:rsidP="007D55CB">
            <w:pPr>
              <w:jc w:val="center"/>
              <w:rPr>
                <w:color w:val="000000" w:themeColor="text1"/>
                <w:sz w:val="26"/>
                <w:szCs w:val="26"/>
              </w:rPr>
            </w:pPr>
            <w:r>
              <w:rPr>
                <w:rFonts w:hint="eastAsia"/>
                <w:color w:val="000000" w:themeColor="text1"/>
                <w:sz w:val="26"/>
                <w:szCs w:val="26"/>
              </w:rPr>
              <w:t>28</w:t>
            </w:r>
          </w:p>
        </w:tc>
        <w:tc>
          <w:tcPr>
            <w:tcW w:w="5528" w:type="dxa"/>
            <w:shd w:val="clear" w:color="auto" w:fill="auto"/>
            <w:vAlign w:val="center"/>
          </w:tcPr>
          <w:p w14:paraId="4AFC0569" w14:textId="77777777" w:rsidR="007D55CB" w:rsidRPr="00C107FD" w:rsidRDefault="007D55CB" w:rsidP="007D55CB">
            <w:pPr>
              <w:rPr>
                <w:color w:val="000000" w:themeColor="text1"/>
                <w:sz w:val="26"/>
                <w:szCs w:val="26"/>
              </w:rPr>
            </w:pPr>
            <w:r w:rsidRPr="00C107FD">
              <w:rPr>
                <w:color w:val="000000" w:themeColor="text1"/>
                <w:sz w:val="26"/>
                <w:szCs w:val="26"/>
              </w:rPr>
              <w:t>監察案件管理資訊系統</w:t>
            </w:r>
          </w:p>
        </w:tc>
        <w:tc>
          <w:tcPr>
            <w:tcW w:w="1417" w:type="dxa"/>
            <w:shd w:val="clear" w:color="auto" w:fill="auto"/>
            <w:vAlign w:val="center"/>
          </w:tcPr>
          <w:p w14:paraId="416860C4"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5C550DF4"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73335375" w14:textId="77777777" w:rsidTr="007C083E">
        <w:trPr>
          <w:trHeight w:val="70"/>
        </w:trPr>
        <w:tc>
          <w:tcPr>
            <w:tcW w:w="786" w:type="dxa"/>
            <w:shd w:val="clear" w:color="auto" w:fill="auto"/>
            <w:vAlign w:val="center"/>
          </w:tcPr>
          <w:p w14:paraId="4DA21DB1" w14:textId="4C0A4539" w:rsidR="007D55CB" w:rsidRPr="00C107FD" w:rsidRDefault="00F242CF" w:rsidP="007D55CB">
            <w:pPr>
              <w:jc w:val="center"/>
              <w:rPr>
                <w:color w:val="000000" w:themeColor="text1"/>
                <w:sz w:val="26"/>
                <w:szCs w:val="26"/>
              </w:rPr>
            </w:pPr>
            <w:r>
              <w:rPr>
                <w:rFonts w:hint="eastAsia"/>
                <w:color w:val="000000" w:themeColor="text1"/>
                <w:sz w:val="26"/>
                <w:szCs w:val="26"/>
              </w:rPr>
              <w:t>29</w:t>
            </w:r>
          </w:p>
        </w:tc>
        <w:tc>
          <w:tcPr>
            <w:tcW w:w="5528" w:type="dxa"/>
            <w:shd w:val="clear" w:color="auto" w:fill="auto"/>
            <w:vAlign w:val="center"/>
          </w:tcPr>
          <w:p w14:paraId="5F59F2CE" w14:textId="77777777" w:rsidR="007D55CB" w:rsidRPr="00C107FD" w:rsidRDefault="007D55CB" w:rsidP="007D55CB">
            <w:pPr>
              <w:rPr>
                <w:color w:val="000000" w:themeColor="text1"/>
                <w:sz w:val="26"/>
                <w:szCs w:val="26"/>
              </w:rPr>
            </w:pPr>
            <w:r w:rsidRPr="00C107FD">
              <w:rPr>
                <w:color w:val="000000" w:themeColor="text1"/>
                <w:sz w:val="26"/>
                <w:szCs w:val="26"/>
              </w:rPr>
              <w:t>專案管理子系統</w:t>
            </w:r>
          </w:p>
        </w:tc>
        <w:tc>
          <w:tcPr>
            <w:tcW w:w="1417" w:type="dxa"/>
            <w:shd w:val="clear" w:color="auto" w:fill="auto"/>
            <w:vAlign w:val="center"/>
          </w:tcPr>
          <w:p w14:paraId="18C4AB12"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4BE38A09"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7D55CB" w:rsidRPr="002936D4" w14:paraId="72A08FFB" w14:textId="77777777" w:rsidTr="007C083E">
        <w:trPr>
          <w:trHeight w:val="70"/>
        </w:trPr>
        <w:tc>
          <w:tcPr>
            <w:tcW w:w="786" w:type="dxa"/>
            <w:shd w:val="clear" w:color="auto" w:fill="auto"/>
            <w:vAlign w:val="center"/>
          </w:tcPr>
          <w:p w14:paraId="1315A7B1" w14:textId="60BAE4CF" w:rsidR="007D55CB" w:rsidRPr="00C107FD" w:rsidRDefault="00F242CF" w:rsidP="007D55CB">
            <w:pPr>
              <w:jc w:val="center"/>
              <w:rPr>
                <w:color w:val="000000" w:themeColor="text1"/>
                <w:sz w:val="26"/>
                <w:szCs w:val="26"/>
              </w:rPr>
            </w:pPr>
            <w:r>
              <w:rPr>
                <w:rFonts w:hint="eastAsia"/>
                <w:color w:val="000000" w:themeColor="text1"/>
                <w:sz w:val="26"/>
                <w:szCs w:val="26"/>
              </w:rPr>
              <w:t>30</w:t>
            </w:r>
          </w:p>
        </w:tc>
        <w:tc>
          <w:tcPr>
            <w:tcW w:w="5528" w:type="dxa"/>
            <w:shd w:val="clear" w:color="auto" w:fill="auto"/>
            <w:vAlign w:val="center"/>
          </w:tcPr>
          <w:p w14:paraId="40CEF244" w14:textId="77777777" w:rsidR="007D55CB" w:rsidRPr="00C107FD" w:rsidRDefault="007D55CB" w:rsidP="007D55CB">
            <w:pPr>
              <w:rPr>
                <w:color w:val="000000" w:themeColor="text1"/>
                <w:sz w:val="26"/>
                <w:szCs w:val="26"/>
              </w:rPr>
            </w:pPr>
            <w:r w:rsidRPr="00C107FD">
              <w:rPr>
                <w:color w:val="000000" w:themeColor="text1"/>
                <w:sz w:val="26"/>
                <w:szCs w:val="26"/>
              </w:rPr>
              <w:t>個案計畫空間管理資訊系統</w:t>
            </w:r>
          </w:p>
        </w:tc>
        <w:tc>
          <w:tcPr>
            <w:tcW w:w="1417" w:type="dxa"/>
            <w:shd w:val="clear" w:color="auto" w:fill="auto"/>
            <w:vAlign w:val="center"/>
          </w:tcPr>
          <w:p w14:paraId="5E30E0AF" w14:textId="77777777" w:rsidR="007D55CB" w:rsidRPr="00C107FD" w:rsidRDefault="007D55CB" w:rsidP="007D55C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14288C71" w14:textId="77777777" w:rsidR="007D55CB" w:rsidRPr="00C107FD" w:rsidRDefault="007D55CB" w:rsidP="007D55CB">
            <w:pPr>
              <w:rPr>
                <w:color w:val="000000" w:themeColor="text1"/>
                <w:sz w:val="26"/>
                <w:szCs w:val="26"/>
              </w:rPr>
            </w:pPr>
            <w:r w:rsidRPr="00C107FD">
              <w:rPr>
                <w:color w:val="000000" w:themeColor="text1"/>
                <w:sz w:val="26"/>
                <w:szCs w:val="26"/>
              </w:rPr>
              <w:t>內、外部使用者</w:t>
            </w:r>
          </w:p>
        </w:tc>
      </w:tr>
      <w:tr w:rsidR="00D8140F" w:rsidRPr="002936D4" w14:paraId="07FD7164" w14:textId="77777777" w:rsidTr="007C083E">
        <w:trPr>
          <w:trHeight w:val="70"/>
        </w:trPr>
        <w:tc>
          <w:tcPr>
            <w:tcW w:w="786" w:type="dxa"/>
            <w:shd w:val="clear" w:color="auto" w:fill="auto"/>
            <w:vAlign w:val="center"/>
          </w:tcPr>
          <w:p w14:paraId="14C09496" w14:textId="080682D7" w:rsidR="00D8140F" w:rsidRPr="00C107FD" w:rsidRDefault="00F242CF" w:rsidP="00D8140F">
            <w:pPr>
              <w:jc w:val="center"/>
              <w:rPr>
                <w:color w:val="000000" w:themeColor="text1"/>
                <w:sz w:val="26"/>
                <w:szCs w:val="26"/>
              </w:rPr>
            </w:pPr>
            <w:r>
              <w:rPr>
                <w:rFonts w:hint="eastAsia"/>
                <w:color w:val="000000" w:themeColor="text1"/>
                <w:sz w:val="26"/>
                <w:szCs w:val="26"/>
              </w:rPr>
              <w:t>31</w:t>
            </w:r>
          </w:p>
        </w:tc>
        <w:tc>
          <w:tcPr>
            <w:tcW w:w="5528" w:type="dxa"/>
            <w:shd w:val="clear" w:color="auto" w:fill="auto"/>
            <w:vAlign w:val="center"/>
          </w:tcPr>
          <w:p w14:paraId="3B10F078" w14:textId="77777777" w:rsidR="00D8140F" w:rsidRPr="00C107FD" w:rsidRDefault="00D8140F" w:rsidP="00D8140F">
            <w:pPr>
              <w:rPr>
                <w:color w:val="000000" w:themeColor="text1"/>
                <w:sz w:val="26"/>
                <w:szCs w:val="26"/>
              </w:rPr>
            </w:pPr>
            <w:proofErr w:type="spellStart"/>
            <w:r w:rsidRPr="00C107FD">
              <w:rPr>
                <w:color w:val="000000" w:themeColor="text1"/>
                <w:sz w:val="26"/>
                <w:szCs w:val="26"/>
              </w:rPr>
              <w:t>eClient</w:t>
            </w:r>
            <w:proofErr w:type="spellEnd"/>
            <w:r w:rsidRPr="00C107FD">
              <w:rPr>
                <w:color w:val="000000" w:themeColor="text1"/>
                <w:sz w:val="26"/>
                <w:szCs w:val="26"/>
              </w:rPr>
              <w:t>電子交換</w:t>
            </w:r>
          </w:p>
        </w:tc>
        <w:tc>
          <w:tcPr>
            <w:tcW w:w="1417" w:type="dxa"/>
            <w:shd w:val="clear" w:color="auto" w:fill="auto"/>
            <w:vAlign w:val="center"/>
          </w:tcPr>
          <w:p w14:paraId="13E60B5B" w14:textId="77777777" w:rsidR="00D8140F" w:rsidRPr="00C107FD" w:rsidRDefault="00D8140F" w:rsidP="00D8140F">
            <w:pPr>
              <w:jc w:val="center"/>
              <w:rPr>
                <w:color w:val="000000" w:themeColor="text1"/>
                <w:sz w:val="26"/>
                <w:szCs w:val="26"/>
              </w:rPr>
            </w:pPr>
            <w:r w:rsidRPr="00C107FD">
              <w:rPr>
                <w:color w:val="000000" w:themeColor="text1"/>
                <w:sz w:val="26"/>
                <w:szCs w:val="26"/>
              </w:rPr>
              <w:t>寶慶</w:t>
            </w:r>
          </w:p>
        </w:tc>
        <w:tc>
          <w:tcPr>
            <w:tcW w:w="2127" w:type="dxa"/>
            <w:shd w:val="clear" w:color="auto" w:fill="auto"/>
            <w:vAlign w:val="center"/>
          </w:tcPr>
          <w:p w14:paraId="7B4E5AC7" w14:textId="77777777" w:rsidR="00D8140F" w:rsidRPr="00C107FD" w:rsidRDefault="00D8140F" w:rsidP="00D8140F">
            <w:pPr>
              <w:rPr>
                <w:color w:val="000000" w:themeColor="text1"/>
                <w:sz w:val="26"/>
                <w:szCs w:val="26"/>
              </w:rPr>
            </w:pPr>
            <w:r w:rsidRPr="00C107FD">
              <w:rPr>
                <w:color w:val="000000" w:themeColor="text1"/>
                <w:sz w:val="26"/>
                <w:szCs w:val="26"/>
              </w:rPr>
              <w:t>內部使用者</w:t>
            </w:r>
          </w:p>
        </w:tc>
      </w:tr>
      <w:tr w:rsidR="00D8140F" w:rsidRPr="002936D4" w14:paraId="1FD23D70" w14:textId="77777777" w:rsidTr="007C083E">
        <w:trPr>
          <w:trHeight w:val="70"/>
        </w:trPr>
        <w:tc>
          <w:tcPr>
            <w:tcW w:w="786" w:type="dxa"/>
            <w:shd w:val="clear" w:color="auto" w:fill="auto"/>
            <w:vAlign w:val="center"/>
          </w:tcPr>
          <w:p w14:paraId="20F3CECA" w14:textId="3A09B4DE" w:rsidR="00D8140F" w:rsidRPr="00C107FD" w:rsidRDefault="00F242CF" w:rsidP="00D8140F">
            <w:pPr>
              <w:jc w:val="center"/>
              <w:rPr>
                <w:color w:val="000000" w:themeColor="text1"/>
                <w:sz w:val="26"/>
                <w:szCs w:val="26"/>
              </w:rPr>
            </w:pPr>
            <w:r>
              <w:rPr>
                <w:rFonts w:hint="eastAsia"/>
                <w:color w:val="000000" w:themeColor="text1"/>
                <w:sz w:val="26"/>
                <w:szCs w:val="26"/>
              </w:rPr>
              <w:t>32</w:t>
            </w:r>
          </w:p>
        </w:tc>
        <w:tc>
          <w:tcPr>
            <w:tcW w:w="5528" w:type="dxa"/>
            <w:shd w:val="clear" w:color="auto" w:fill="auto"/>
            <w:vAlign w:val="center"/>
          </w:tcPr>
          <w:p w14:paraId="4450DD78" w14:textId="77777777" w:rsidR="00D8140F" w:rsidRPr="00C107FD" w:rsidRDefault="00D8140F" w:rsidP="00D8140F">
            <w:pPr>
              <w:rPr>
                <w:color w:val="000000" w:themeColor="text1"/>
                <w:sz w:val="26"/>
                <w:szCs w:val="26"/>
              </w:rPr>
            </w:pPr>
            <w:r w:rsidRPr="00C107FD">
              <w:rPr>
                <w:color w:val="000000" w:themeColor="text1"/>
                <w:sz w:val="26"/>
                <w:szCs w:val="26"/>
              </w:rPr>
              <w:t>刷卡鐘收集程式</w:t>
            </w:r>
          </w:p>
        </w:tc>
        <w:tc>
          <w:tcPr>
            <w:tcW w:w="1417" w:type="dxa"/>
            <w:shd w:val="clear" w:color="auto" w:fill="auto"/>
            <w:vAlign w:val="center"/>
          </w:tcPr>
          <w:p w14:paraId="6D4D265F" w14:textId="77777777" w:rsidR="00D8140F" w:rsidRPr="00C107FD" w:rsidRDefault="00D8140F" w:rsidP="00D8140F">
            <w:pPr>
              <w:jc w:val="center"/>
              <w:rPr>
                <w:color w:val="000000" w:themeColor="text1"/>
                <w:sz w:val="26"/>
                <w:szCs w:val="26"/>
              </w:rPr>
            </w:pPr>
            <w:r w:rsidRPr="00C107FD">
              <w:rPr>
                <w:color w:val="000000" w:themeColor="text1"/>
                <w:sz w:val="26"/>
                <w:szCs w:val="26"/>
              </w:rPr>
              <w:t>濟南</w:t>
            </w:r>
          </w:p>
        </w:tc>
        <w:tc>
          <w:tcPr>
            <w:tcW w:w="2127" w:type="dxa"/>
            <w:shd w:val="clear" w:color="auto" w:fill="auto"/>
            <w:vAlign w:val="center"/>
          </w:tcPr>
          <w:p w14:paraId="43C60C4A" w14:textId="77777777" w:rsidR="00D8140F" w:rsidRPr="00C107FD" w:rsidRDefault="00D8140F" w:rsidP="00D8140F">
            <w:pPr>
              <w:rPr>
                <w:color w:val="000000" w:themeColor="text1"/>
                <w:sz w:val="26"/>
                <w:szCs w:val="26"/>
              </w:rPr>
            </w:pPr>
            <w:r w:rsidRPr="00C107FD">
              <w:rPr>
                <w:color w:val="000000" w:themeColor="text1"/>
                <w:sz w:val="26"/>
                <w:szCs w:val="26"/>
              </w:rPr>
              <w:t>內部使用者</w:t>
            </w:r>
          </w:p>
        </w:tc>
      </w:tr>
      <w:tr w:rsidR="00D8140F" w:rsidRPr="002936D4" w14:paraId="30A5875D" w14:textId="77777777" w:rsidTr="007C083E">
        <w:trPr>
          <w:trHeight w:val="70"/>
        </w:trPr>
        <w:tc>
          <w:tcPr>
            <w:tcW w:w="786" w:type="dxa"/>
            <w:shd w:val="clear" w:color="auto" w:fill="auto"/>
            <w:vAlign w:val="center"/>
          </w:tcPr>
          <w:p w14:paraId="5F8BC142" w14:textId="5A4CCD4A" w:rsidR="00D8140F" w:rsidRPr="00C107FD" w:rsidRDefault="00F242CF" w:rsidP="00D8140F">
            <w:pPr>
              <w:jc w:val="center"/>
              <w:rPr>
                <w:color w:val="000000" w:themeColor="text1"/>
                <w:sz w:val="26"/>
                <w:szCs w:val="26"/>
              </w:rPr>
            </w:pPr>
            <w:r>
              <w:rPr>
                <w:rFonts w:hint="eastAsia"/>
                <w:color w:val="000000" w:themeColor="text1"/>
                <w:sz w:val="26"/>
                <w:szCs w:val="26"/>
              </w:rPr>
              <w:t>33</w:t>
            </w:r>
          </w:p>
        </w:tc>
        <w:tc>
          <w:tcPr>
            <w:tcW w:w="5528" w:type="dxa"/>
            <w:shd w:val="clear" w:color="auto" w:fill="auto"/>
            <w:vAlign w:val="center"/>
          </w:tcPr>
          <w:p w14:paraId="0F81FD70" w14:textId="77777777" w:rsidR="00D8140F" w:rsidRPr="00C107FD" w:rsidRDefault="00D8140F" w:rsidP="00D8140F">
            <w:pPr>
              <w:rPr>
                <w:color w:val="000000" w:themeColor="text1"/>
                <w:sz w:val="26"/>
                <w:szCs w:val="26"/>
              </w:rPr>
            </w:pPr>
            <w:r w:rsidRPr="00C107FD">
              <w:rPr>
                <w:color w:val="000000" w:themeColor="text1"/>
                <w:sz w:val="26"/>
                <w:szCs w:val="26"/>
              </w:rPr>
              <w:t>遠端維護管理系統</w:t>
            </w:r>
          </w:p>
        </w:tc>
        <w:tc>
          <w:tcPr>
            <w:tcW w:w="1417" w:type="dxa"/>
            <w:shd w:val="clear" w:color="auto" w:fill="auto"/>
            <w:vAlign w:val="center"/>
          </w:tcPr>
          <w:p w14:paraId="08E459DA" w14:textId="77777777" w:rsidR="00D8140F" w:rsidRPr="00C107FD" w:rsidRDefault="00D8140F" w:rsidP="00D8140F">
            <w:pPr>
              <w:jc w:val="center"/>
              <w:rPr>
                <w:color w:val="000000" w:themeColor="text1"/>
                <w:sz w:val="26"/>
                <w:szCs w:val="26"/>
              </w:rPr>
            </w:pPr>
            <w:r w:rsidRPr="00C107FD">
              <w:rPr>
                <w:color w:val="000000" w:themeColor="text1"/>
                <w:sz w:val="26"/>
                <w:szCs w:val="26"/>
              </w:rPr>
              <w:t>外部</w:t>
            </w:r>
          </w:p>
        </w:tc>
        <w:tc>
          <w:tcPr>
            <w:tcW w:w="2127" w:type="dxa"/>
            <w:shd w:val="clear" w:color="auto" w:fill="auto"/>
            <w:vAlign w:val="center"/>
          </w:tcPr>
          <w:p w14:paraId="3B57C175" w14:textId="77777777" w:rsidR="00D8140F" w:rsidRPr="00C107FD" w:rsidRDefault="00D8140F" w:rsidP="00D8140F">
            <w:pPr>
              <w:rPr>
                <w:color w:val="000000" w:themeColor="text1"/>
                <w:sz w:val="26"/>
                <w:szCs w:val="26"/>
              </w:rPr>
            </w:pPr>
            <w:r w:rsidRPr="00C107FD">
              <w:rPr>
                <w:color w:val="000000" w:themeColor="text1"/>
                <w:sz w:val="26"/>
                <w:szCs w:val="26"/>
              </w:rPr>
              <w:t>內、外部使用者</w:t>
            </w:r>
          </w:p>
        </w:tc>
      </w:tr>
      <w:tr w:rsidR="00D8140F" w:rsidRPr="002936D4" w14:paraId="18A57077" w14:textId="77777777" w:rsidTr="007C083E">
        <w:trPr>
          <w:trHeight w:val="70"/>
        </w:trPr>
        <w:tc>
          <w:tcPr>
            <w:tcW w:w="786" w:type="dxa"/>
            <w:shd w:val="clear" w:color="auto" w:fill="auto"/>
            <w:vAlign w:val="center"/>
          </w:tcPr>
          <w:p w14:paraId="5946B6CD" w14:textId="0DF56650" w:rsidR="00D8140F" w:rsidRPr="00C107FD" w:rsidRDefault="00F242CF" w:rsidP="00D8140F">
            <w:pPr>
              <w:jc w:val="center"/>
              <w:rPr>
                <w:color w:val="000000" w:themeColor="text1"/>
                <w:sz w:val="26"/>
                <w:szCs w:val="26"/>
              </w:rPr>
            </w:pPr>
            <w:r>
              <w:rPr>
                <w:rFonts w:hint="eastAsia"/>
                <w:color w:val="000000" w:themeColor="text1"/>
                <w:sz w:val="26"/>
                <w:szCs w:val="26"/>
              </w:rPr>
              <w:t>34</w:t>
            </w:r>
          </w:p>
        </w:tc>
        <w:tc>
          <w:tcPr>
            <w:tcW w:w="5528" w:type="dxa"/>
            <w:shd w:val="clear" w:color="auto" w:fill="auto"/>
            <w:vAlign w:val="center"/>
          </w:tcPr>
          <w:p w14:paraId="08DFC346" w14:textId="77777777" w:rsidR="00D8140F" w:rsidRPr="00C107FD" w:rsidRDefault="00D8140F" w:rsidP="00D8140F">
            <w:pPr>
              <w:rPr>
                <w:color w:val="000000" w:themeColor="text1"/>
                <w:sz w:val="26"/>
                <w:szCs w:val="26"/>
              </w:rPr>
            </w:pPr>
            <w:r w:rsidRPr="00C107FD">
              <w:rPr>
                <w:color w:val="000000" w:themeColor="text1"/>
                <w:sz w:val="26"/>
                <w:szCs w:val="26"/>
              </w:rPr>
              <w:t>電子郵件系統</w:t>
            </w:r>
          </w:p>
        </w:tc>
        <w:tc>
          <w:tcPr>
            <w:tcW w:w="1417" w:type="dxa"/>
            <w:shd w:val="clear" w:color="auto" w:fill="auto"/>
            <w:vAlign w:val="center"/>
          </w:tcPr>
          <w:p w14:paraId="0B52FE05" w14:textId="77777777" w:rsidR="00D8140F" w:rsidRPr="00C107FD" w:rsidRDefault="00D8140F" w:rsidP="00D8140F">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09E7B207" w14:textId="77777777" w:rsidR="00D8140F" w:rsidRPr="00C107FD" w:rsidRDefault="00D8140F" w:rsidP="00D8140F">
            <w:pPr>
              <w:rPr>
                <w:color w:val="000000" w:themeColor="text1"/>
                <w:sz w:val="26"/>
                <w:szCs w:val="26"/>
              </w:rPr>
            </w:pPr>
            <w:r w:rsidRPr="00C107FD">
              <w:rPr>
                <w:color w:val="000000" w:themeColor="text1"/>
                <w:sz w:val="26"/>
                <w:szCs w:val="26"/>
              </w:rPr>
              <w:t>內、外部使用者</w:t>
            </w:r>
          </w:p>
        </w:tc>
      </w:tr>
      <w:tr w:rsidR="00621DEB" w:rsidRPr="002936D4" w14:paraId="4F1B4196" w14:textId="77777777" w:rsidTr="007C083E">
        <w:trPr>
          <w:trHeight w:val="70"/>
        </w:trPr>
        <w:tc>
          <w:tcPr>
            <w:tcW w:w="786" w:type="dxa"/>
            <w:shd w:val="clear" w:color="auto" w:fill="auto"/>
            <w:vAlign w:val="center"/>
          </w:tcPr>
          <w:p w14:paraId="1DD8485E" w14:textId="596E0338" w:rsidR="00621DEB" w:rsidRPr="00C107FD" w:rsidRDefault="00F242CF" w:rsidP="00621DEB">
            <w:pPr>
              <w:jc w:val="center"/>
              <w:rPr>
                <w:color w:val="000000" w:themeColor="text1"/>
                <w:sz w:val="26"/>
                <w:szCs w:val="26"/>
              </w:rPr>
            </w:pPr>
            <w:r>
              <w:rPr>
                <w:rFonts w:hint="eastAsia"/>
                <w:color w:val="000000" w:themeColor="text1"/>
                <w:sz w:val="26"/>
                <w:szCs w:val="26"/>
              </w:rPr>
              <w:t>35</w:t>
            </w:r>
          </w:p>
        </w:tc>
        <w:tc>
          <w:tcPr>
            <w:tcW w:w="5528" w:type="dxa"/>
            <w:shd w:val="clear" w:color="auto" w:fill="auto"/>
            <w:vAlign w:val="center"/>
          </w:tcPr>
          <w:p w14:paraId="0D5D0E66" w14:textId="77777777" w:rsidR="00621DEB" w:rsidRPr="00C107FD" w:rsidRDefault="00621DEB" w:rsidP="00621DEB">
            <w:pPr>
              <w:rPr>
                <w:color w:val="000000" w:themeColor="text1"/>
                <w:sz w:val="26"/>
                <w:szCs w:val="26"/>
              </w:rPr>
            </w:pPr>
            <w:r w:rsidRPr="00C107FD">
              <w:rPr>
                <w:color w:val="000000" w:themeColor="text1"/>
                <w:sz w:val="26"/>
                <w:szCs w:val="26"/>
              </w:rPr>
              <w:t>網域服務</w:t>
            </w:r>
          </w:p>
        </w:tc>
        <w:tc>
          <w:tcPr>
            <w:tcW w:w="1417" w:type="dxa"/>
            <w:shd w:val="clear" w:color="auto" w:fill="auto"/>
            <w:vAlign w:val="center"/>
          </w:tcPr>
          <w:p w14:paraId="45FE2723" w14:textId="77777777" w:rsidR="00621DEB" w:rsidRPr="00C107FD" w:rsidRDefault="00621DEB" w:rsidP="00621DEB">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42303983" w14:textId="77777777" w:rsidR="00621DEB" w:rsidRPr="00C107FD" w:rsidRDefault="00621DEB" w:rsidP="00621DEB">
            <w:pPr>
              <w:rPr>
                <w:color w:val="000000" w:themeColor="text1"/>
                <w:sz w:val="26"/>
                <w:szCs w:val="26"/>
              </w:rPr>
            </w:pPr>
            <w:r w:rsidRPr="00C107FD">
              <w:rPr>
                <w:color w:val="000000" w:themeColor="text1"/>
                <w:sz w:val="26"/>
                <w:szCs w:val="26"/>
              </w:rPr>
              <w:t>內、外部使用者</w:t>
            </w:r>
          </w:p>
        </w:tc>
      </w:tr>
    </w:tbl>
    <w:p w14:paraId="63B00004" w14:textId="77777777" w:rsidR="002B09E7" w:rsidRPr="002936D4" w:rsidRDefault="002B09E7" w:rsidP="00A727F7">
      <w:pPr>
        <w:spacing w:line="480" w:lineRule="exact"/>
        <w:rPr>
          <w:color w:val="000000" w:themeColor="text1"/>
          <w:szCs w:val="28"/>
        </w:rPr>
      </w:pPr>
    </w:p>
    <w:p w14:paraId="71FD8233" w14:textId="77777777" w:rsidR="002B09E7" w:rsidRPr="002936D4" w:rsidRDefault="00FA0924" w:rsidP="00C87D7A">
      <w:pPr>
        <w:widowControl/>
        <w:rPr>
          <w:color w:val="000000" w:themeColor="text1"/>
          <w:szCs w:val="28"/>
        </w:rPr>
      </w:pPr>
      <w:r w:rsidRPr="002936D4">
        <w:rPr>
          <w:color w:val="000000" w:themeColor="text1"/>
          <w:szCs w:val="28"/>
        </w:rPr>
        <w:lastRenderedPageBreak/>
        <w:t>■</w:t>
      </w:r>
      <w:r w:rsidRPr="002936D4">
        <w:rPr>
          <w:color w:val="000000" w:themeColor="text1"/>
          <w:szCs w:val="28"/>
        </w:rPr>
        <w:t>協助功能</w:t>
      </w:r>
      <w:proofErr w:type="gramStart"/>
      <w:r w:rsidRPr="002936D4">
        <w:rPr>
          <w:color w:val="000000" w:themeColor="text1"/>
          <w:szCs w:val="28"/>
        </w:rPr>
        <w:t>調整或</w:t>
      </w:r>
      <w:r w:rsidR="002B09E7" w:rsidRPr="002936D4">
        <w:rPr>
          <w:color w:val="000000" w:themeColor="text1"/>
          <w:szCs w:val="28"/>
        </w:rPr>
        <w:t>維運</w:t>
      </w:r>
      <w:proofErr w:type="gramEnd"/>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5528"/>
        <w:gridCol w:w="1417"/>
        <w:gridCol w:w="2127"/>
      </w:tblGrid>
      <w:tr w:rsidR="000E1574" w:rsidRPr="002936D4" w14:paraId="386F1806" w14:textId="77777777" w:rsidTr="007C083E">
        <w:trPr>
          <w:tblHeader/>
        </w:trPr>
        <w:tc>
          <w:tcPr>
            <w:tcW w:w="786" w:type="dxa"/>
            <w:shd w:val="clear" w:color="auto" w:fill="DBE5F1" w:themeFill="accent1" w:themeFillTint="33"/>
            <w:vAlign w:val="center"/>
          </w:tcPr>
          <w:p w14:paraId="2578DC2F" w14:textId="77777777" w:rsidR="00FA0924" w:rsidRPr="002936D4" w:rsidRDefault="00FA0924" w:rsidP="00AC60CB">
            <w:pPr>
              <w:jc w:val="center"/>
              <w:rPr>
                <w:color w:val="000000" w:themeColor="text1"/>
                <w:szCs w:val="28"/>
              </w:rPr>
            </w:pPr>
            <w:r w:rsidRPr="002936D4">
              <w:rPr>
                <w:color w:val="000000" w:themeColor="text1"/>
                <w:szCs w:val="28"/>
              </w:rPr>
              <w:t>項次</w:t>
            </w:r>
          </w:p>
        </w:tc>
        <w:tc>
          <w:tcPr>
            <w:tcW w:w="5528" w:type="dxa"/>
            <w:shd w:val="clear" w:color="auto" w:fill="DBE5F1" w:themeFill="accent1" w:themeFillTint="33"/>
            <w:vAlign w:val="center"/>
          </w:tcPr>
          <w:p w14:paraId="28A3C214" w14:textId="77777777" w:rsidR="00FA0924" w:rsidRPr="002936D4" w:rsidRDefault="00FA0924" w:rsidP="00AC60CB">
            <w:pPr>
              <w:jc w:val="center"/>
              <w:rPr>
                <w:color w:val="000000" w:themeColor="text1"/>
                <w:szCs w:val="28"/>
              </w:rPr>
            </w:pPr>
            <w:r w:rsidRPr="002936D4">
              <w:rPr>
                <w:color w:val="000000" w:themeColor="text1"/>
                <w:szCs w:val="28"/>
              </w:rPr>
              <w:t>系統名稱</w:t>
            </w:r>
          </w:p>
        </w:tc>
        <w:tc>
          <w:tcPr>
            <w:tcW w:w="1417" w:type="dxa"/>
            <w:shd w:val="clear" w:color="auto" w:fill="DBE5F1" w:themeFill="accent1" w:themeFillTint="33"/>
            <w:vAlign w:val="center"/>
          </w:tcPr>
          <w:p w14:paraId="2D594C4A" w14:textId="77777777" w:rsidR="00FA0924" w:rsidRPr="002936D4" w:rsidRDefault="00FA0924" w:rsidP="00AC60CB">
            <w:pPr>
              <w:jc w:val="center"/>
              <w:rPr>
                <w:color w:val="000000" w:themeColor="text1"/>
                <w:szCs w:val="28"/>
              </w:rPr>
            </w:pPr>
            <w:r w:rsidRPr="002936D4">
              <w:rPr>
                <w:color w:val="000000" w:themeColor="text1"/>
                <w:szCs w:val="28"/>
              </w:rPr>
              <w:t>系統位置</w:t>
            </w:r>
          </w:p>
        </w:tc>
        <w:tc>
          <w:tcPr>
            <w:tcW w:w="2127" w:type="dxa"/>
            <w:shd w:val="clear" w:color="auto" w:fill="DBE5F1" w:themeFill="accent1" w:themeFillTint="33"/>
            <w:vAlign w:val="center"/>
          </w:tcPr>
          <w:p w14:paraId="55D07040" w14:textId="77777777" w:rsidR="00FA0924" w:rsidRPr="002936D4" w:rsidRDefault="00FA0924" w:rsidP="00AC60CB">
            <w:pPr>
              <w:jc w:val="center"/>
              <w:rPr>
                <w:color w:val="000000" w:themeColor="text1"/>
                <w:szCs w:val="28"/>
              </w:rPr>
            </w:pPr>
            <w:r w:rsidRPr="002936D4">
              <w:rPr>
                <w:color w:val="000000" w:themeColor="text1"/>
                <w:szCs w:val="28"/>
              </w:rPr>
              <w:t>服務對象</w:t>
            </w:r>
          </w:p>
        </w:tc>
      </w:tr>
      <w:tr w:rsidR="000E1574" w:rsidRPr="002936D4" w14:paraId="54D6DB9E" w14:textId="77777777" w:rsidTr="007C083E">
        <w:trPr>
          <w:trHeight w:val="70"/>
        </w:trPr>
        <w:tc>
          <w:tcPr>
            <w:tcW w:w="786" w:type="dxa"/>
            <w:shd w:val="clear" w:color="auto" w:fill="auto"/>
            <w:vAlign w:val="center"/>
          </w:tcPr>
          <w:p w14:paraId="18F970AE" w14:textId="77777777" w:rsidR="00FA0924" w:rsidRPr="00C107FD" w:rsidRDefault="00FA0924" w:rsidP="00FA0924">
            <w:pPr>
              <w:jc w:val="center"/>
              <w:rPr>
                <w:color w:val="000000" w:themeColor="text1"/>
                <w:sz w:val="26"/>
                <w:szCs w:val="26"/>
              </w:rPr>
            </w:pPr>
            <w:r w:rsidRPr="00C107FD">
              <w:rPr>
                <w:color w:val="000000" w:themeColor="text1"/>
                <w:sz w:val="26"/>
                <w:szCs w:val="26"/>
              </w:rPr>
              <w:t>01</w:t>
            </w:r>
          </w:p>
        </w:tc>
        <w:tc>
          <w:tcPr>
            <w:tcW w:w="5528" w:type="dxa"/>
            <w:shd w:val="clear" w:color="auto" w:fill="auto"/>
            <w:vAlign w:val="center"/>
          </w:tcPr>
          <w:p w14:paraId="3464762A" w14:textId="77777777" w:rsidR="00FA0924" w:rsidRPr="00C107FD" w:rsidRDefault="00FA0924" w:rsidP="00FA0924">
            <w:pPr>
              <w:rPr>
                <w:color w:val="000000" w:themeColor="text1"/>
                <w:sz w:val="26"/>
                <w:szCs w:val="26"/>
              </w:rPr>
            </w:pPr>
            <w:r w:rsidRPr="00C107FD">
              <w:rPr>
                <w:color w:val="000000" w:themeColor="text1"/>
                <w:sz w:val="26"/>
                <w:szCs w:val="26"/>
              </w:rPr>
              <w:t>公文管理資訊系統</w:t>
            </w:r>
          </w:p>
        </w:tc>
        <w:tc>
          <w:tcPr>
            <w:tcW w:w="1417" w:type="dxa"/>
            <w:shd w:val="clear" w:color="auto" w:fill="auto"/>
            <w:vAlign w:val="center"/>
          </w:tcPr>
          <w:p w14:paraId="0D15F085" w14:textId="77777777" w:rsidR="00FA0924" w:rsidRPr="00C107FD" w:rsidRDefault="007D55CB" w:rsidP="00FA0924">
            <w:pPr>
              <w:jc w:val="center"/>
              <w:rPr>
                <w:color w:val="000000" w:themeColor="text1"/>
                <w:sz w:val="26"/>
                <w:szCs w:val="26"/>
              </w:rPr>
            </w:pPr>
            <w:r w:rsidRPr="00C107FD">
              <w:rPr>
                <w:color w:val="000000" w:themeColor="text1"/>
                <w:sz w:val="26"/>
                <w:szCs w:val="26"/>
              </w:rPr>
              <w:t>寶慶</w:t>
            </w:r>
            <w:r w:rsidR="00FA0924" w:rsidRPr="00C107FD">
              <w:rPr>
                <w:color w:val="000000" w:themeColor="text1"/>
                <w:sz w:val="26"/>
                <w:szCs w:val="26"/>
              </w:rPr>
              <w:t>+</w:t>
            </w:r>
            <w:r w:rsidR="00FA0924" w:rsidRPr="00C107FD">
              <w:rPr>
                <w:color w:val="000000" w:themeColor="text1"/>
                <w:sz w:val="26"/>
                <w:szCs w:val="26"/>
              </w:rPr>
              <w:t>雲端</w:t>
            </w:r>
          </w:p>
        </w:tc>
        <w:tc>
          <w:tcPr>
            <w:tcW w:w="2127" w:type="dxa"/>
            <w:shd w:val="clear" w:color="auto" w:fill="auto"/>
            <w:vAlign w:val="center"/>
          </w:tcPr>
          <w:p w14:paraId="1DB8C7D4" w14:textId="77777777" w:rsidR="00FA0924" w:rsidRPr="00C107FD" w:rsidRDefault="00FA0924" w:rsidP="00FA0924">
            <w:pPr>
              <w:rPr>
                <w:color w:val="000000" w:themeColor="text1"/>
                <w:sz w:val="26"/>
                <w:szCs w:val="26"/>
              </w:rPr>
            </w:pPr>
            <w:r w:rsidRPr="00C107FD">
              <w:rPr>
                <w:color w:val="000000" w:themeColor="text1"/>
                <w:sz w:val="26"/>
                <w:szCs w:val="26"/>
              </w:rPr>
              <w:t>內部使用者</w:t>
            </w:r>
          </w:p>
        </w:tc>
      </w:tr>
      <w:tr w:rsidR="000E1574" w:rsidRPr="002936D4" w14:paraId="0E03A09B" w14:textId="77777777" w:rsidTr="007C083E">
        <w:trPr>
          <w:trHeight w:val="73"/>
        </w:trPr>
        <w:tc>
          <w:tcPr>
            <w:tcW w:w="786" w:type="dxa"/>
            <w:shd w:val="clear" w:color="auto" w:fill="auto"/>
            <w:vAlign w:val="center"/>
          </w:tcPr>
          <w:p w14:paraId="51B420CD" w14:textId="77777777" w:rsidR="00FA0924" w:rsidRPr="00C107FD" w:rsidRDefault="00FA0924" w:rsidP="00FA0924">
            <w:pPr>
              <w:jc w:val="center"/>
              <w:rPr>
                <w:color w:val="000000" w:themeColor="text1"/>
                <w:sz w:val="26"/>
                <w:szCs w:val="26"/>
              </w:rPr>
            </w:pPr>
            <w:r w:rsidRPr="00C107FD">
              <w:rPr>
                <w:color w:val="000000" w:themeColor="text1"/>
                <w:sz w:val="26"/>
                <w:szCs w:val="26"/>
              </w:rPr>
              <w:t>02</w:t>
            </w:r>
          </w:p>
        </w:tc>
        <w:tc>
          <w:tcPr>
            <w:tcW w:w="5528" w:type="dxa"/>
            <w:shd w:val="clear" w:color="auto" w:fill="auto"/>
            <w:vAlign w:val="center"/>
          </w:tcPr>
          <w:p w14:paraId="065B419A" w14:textId="77777777" w:rsidR="00FA0924" w:rsidRPr="00C107FD" w:rsidRDefault="00675B06" w:rsidP="00FA0924">
            <w:pPr>
              <w:rPr>
                <w:color w:val="000000" w:themeColor="text1"/>
                <w:sz w:val="26"/>
                <w:szCs w:val="26"/>
              </w:rPr>
            </w:pPr>
            <w:r w:rsidRPr="00C107FD">
              <w:rPr>
                <w:color w:val="000000" w:themeColor="text1"/>
                <w:sz w:val="26"/>
                <w:szCs w:val="26"/>
              </w:rPr>
              <w:t>機房經營維運服務資訊網</w:t>
            </w:r>
            <w:r w:rsidRPr="00C107FD">
              <w:rPr>
                <w:color w:val="000000" w:themeColor="text1"/>
                <w:sz w:val="26"/>
                <w:szCs w:val="26"/>
              </w:rPr>
              <w:t>(</w:t>
            </w:r>
            <w:proofErr w:type="spellStart"/>
            <w:r w:rsidRPr="00C107FD">
              <w:rPr>
                <w:color w:val="000000" w:themeColor="text1"/>
                <w:sz w:val="26"/>
                <w:szCs w:val="26"/>
              </w:rPr>
              <w:t>InspireOZ</w:t>
            </w:r>
            <w:proofErr w:type="spellEnd"/>
            <w:r w:rsidRPr="00C107FD">
              <w:rPr>
                <w:color w:val="000000" w:themeColor="text1"/>
                <w:sz w:val="26"/>
                <w:szCs w:val="26"/>
              </w:rPr>
              <w:t>)</w:t>
            </w:r>
          </w:p>
        </w:tc>
        <w:tc>
          <w:tcPr>
            <w:tcW w:w="1417" w:type="dxa"/>
            <w:shd w:val="clear" w:color="auto" w:fill="auto"/>
            <w:vAlign w:val="center"/>
          </w:tcPr>
          <w:p w14:paraId="75F05E59" w14:textId="77777777" w:rsidR="00FA0924" w:rsidRPr="00C107FD" w:rsidRDefault="00FA0924" w:rsidP="00FA0924">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21607F62" w14:textId="77777777" w:rsidR="00FA0924" w:rsidRPr="00C107FD" w:rsidRDefault="00FA0924" w:rsidP="00FA0924">
            <w:pPr>
              <w:rPr>
                <w:color w:val="000000" w:themeColor="text1"/>
                <w:sz w:val="26"/>
                <w:szCs w:val="26"/>
              </w:rPr>
            </w:pPr>
            <w:r w:rsidRPr="00C107FD">
              <w:rPr>
                <w:color w:val="000000" w:themeColor="text1"/>
                <w:sz w:val="26"/>
                <w:szCs w:val="26"/>
              </w:rPr>
              <w:t>內、外部使用者</w:t>
            </w:r>
          </w:p>
        </w:tc>
      </w:tr>
      <w:tr w:rsidR="00675B06" w:rsidRPr="002936D4" w14:paraId="40164A67" w14:textId="77777777" w:rsidTr="007C083E">
        <w:trPr>
          <w:trHeight w:val="70"/>
        </w:trPr>
        <w:tc>
          <w:tcPr>
            <w:tcW w:w="786" w:type="dxa"/>
            <w:shd w:val="clear" w:color="auto" w:fill="auto"/>
            <w:vAlign w:val="center"/>
          </w:tcPr>
          <w:p w14:paraId="3C351128" w14:textId="77777777" w:rsidR="00675B06" w:rsidRPr="00C107FD" w:rsidRDefault="00675B06" w:rsidP="00675B06">
            <w:pPr>
              <w:jc w:val="center"/>
              <w:rPr>
                <w:color w:val="000000" w:themeColor="text1"/>
                <w:sz w:val="26"/>
                <w:szCs w:val="26"/>
              </w:rPr>
            </w:pPr>
            <w:r w:rsidRPr="00C107FD">
              <w:rPr>
                <w:color w:val="000000" w:themeColor="text1"/>
                <w:sz w:val="26"/>
                <w:szCs w:val="26"/>
              </w:rPr>
              <w:t>03</w:t>
            </w:r>
          </w:p>
        </w:tc>
        <w:tc>
          <w:tcPr>
            <w:tcW w:w="5528" w:type="dxa"/>
            <w:shd w:val="clear" w:color="auto" w:fill="auto"/>
            <w:vAlign w:val="center"/>
          </w:tcPr>
          <w:p w14:paraId="5AE003DF" w14:textId="77777777" w:rsidR="00675B06" w:rsidRPr="00C107FD" w:rsidRDefault="00675B06" w:rsidP="002936D4">
            <w:pPr>
              <w:rPr>
                <w:color w:val="000000" w:themeColor="text1"/>
                <w:sz w:val="26"/>
                <w:szCs w:val="26"/>
              </w:rPr>
            </w:pPr>
            <w:r w:rsidRPr="00C107FD">
              <w:rPr>
                <w:color w:val="000000" w:themeColor="text1"/>
                <w:sz w:val="26"/>
                <w:szCs w:val="26"/>
              </w:rPr>
              <w:t>行政院計畫管理資訊網</w:t>
            </w:r>
            <w:r w:rsidRPr="00C107FD">
              <w:rPr>
                <w:color w:val="000000" w:themeColor="text1"/>
                <w:sz w:val="26"/>
                <w:szCs w:val="26"/>
              </w:rPr>
              <w:t>(</w:t>
            </w:r>
            <w:proofErr w:type="spellStart"/>
            <w:r w:rsidRPr="00C107FD">
              <w:rPr>
                <w:color w:val="000000" w:themeColor="text1"/>
                <w:sz w:val="26"/>
                <w:szCs w:val="26"/>
              </w:rPr>
              <w:t>GPMNet</w:t>
            </w:r>
            <w:proofErr w:type="spellEnd"/>
            <w:r w:rsidRPr="00C107FD">
              <w:rPr>
                <w:color w:val="000000" w:themeColor="text1"/>
                <w:sz w:val="26"/>
                <w:szCs w:val="26"/>
              </w:rPr>
              <w:t>)</w:t>
            </w:r>
          </w:p>
        </w:tc>
        <w:tc>
          <w:tcPr>
            <w:tcW w:w="1417" w:type="dxa"/>
            <w:shd w:val="clear" w:color="auto" w:fill="auto"/>
            <w:vAlign w:val="center"/>
          </w:tcPr>
          <w:p w14:paraId="5F0161C5" w14:textId="77777777" w:rsidR="00675B06" w:rsidRPr="00C107FD" w:rsidRDefault="00675B06" w:rsidP="00675B06">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5310A1A6" w14:textId="77777777" w:rsidR="00675B06" w:rsidRPr="00C107FD" w:rsidRDefault="00675B06" w:rsidP="00675B06">
            <w:pPr>
              <w:rPr>
                <w:color w:val="000000" w:themeColor="text1"/>
                <w:sz w:val="26"/>
                <w:szCs w:val="26"/>
              </w:rPr>
            </w:pPr>
            <w:r w:rsidRPr="00C107FD">
              <w:rPr>
                <w:color w:val="000000" w:themeColor="text1"/>
                <w:sz w:val="26"/>
                <w:szCs w:val="26"/>
              </w:rPr>
              <w:t>內、外部使用者</w:t>
            </w:r>
          </w:p>
        </w:tc>
      </w:tr>
      <w:tr w:rsidR="00675B06" w:rsidRPr="002936D4" w14:paraId="113B5938" w14:textId="77777777" w:rsidTr="007C083E">
        <w:trPr>
          <w:trHeight w:val="70"/>
        </w:trPr>
        <w:tc>
          <w:tcPr>
            <w:tcW w:w="786" w:type="dxa"/>
            <w:shd w:val="clear" w:color="auto" w:fill="auto"/>
            <w:vAlign w:val="center"/>
          </w:tcPr>
          <w:p w14:paraId="323116E1" w14:textId="77777777" w:rsidR="00675B06" w:rsidRPr="00C107FD" w:rsidRDefault="00FB7E7D" w:rsidP="00675B06">
            <w:pPr>
              <w:jc w:val="center"/>
              <w:rPr>
                <w:color w:val="000000" w:themeColor="text1"/>
                <w:sz w:val="26"/>
                <w:szCs w:val="26"/>
              </w:rPr>
            </w:pPr>
            <w:r w:rsidRPr="00C107FD">
              <w:rPr>
                <w:color w:val="000000" w:themeColor="text1"/>
                <w:sz w:val="26"/>
                <w:szCs w:val="26"/>
              </w:rPr>
              <w:t>04</w:t>
            </w:r>
          </w:p>
        </w:tc>
        <w:tc>
          <w:tcPr>
            <w:tcW w:w="5528" w:type="dxa"/>
            <w:shd w:val="clear" w:color="auto" w:fill="auto"/>
            <w:vAlign w:val="center"/>
          </w:tcPr>
          <w:p w14:paraId="204777D4" w14:textId="77777777" w:rsidR="00675B06" w:rsidRPr="00C107FD" w:rsidRDefault="00FB7E7D" w:rsidP="00675B06">
            <w:pPr>
              <w:rPr>
                <w:color w:val="000000" w:themeColor="text1"/>
                <w:sz w:val="26"/>
                <w:szCs w:val="26"/>
              </w:rPr>
            </w:pPr>
            <w:r w:rsidRPr="00C107FD">
              <w:rPr>
                <w:color w:val="000000" w:themeColor="text1"/>
                <w:sz w:val="26"/>
                <w:szCs w:val="26"/>
              </w:rPr>
              <w:t>差勤表單系統</w:t>
            </w:r>
            <w:r w:rsidRPr="00C107FD">
              <w:rPr>
                <w:color w:val="000000" w:themeColor="text1"/>
                <w:sz w:val="26"/>
                <w:szCs w:val="26"/>
              </w:rPr>
              <w:t>(</w:t>
            </w:r>
            <w:proofErr w:type="spellStart"/>
            <w:r w:rsidRPr="00C107FD">
              <w:rPr>
                <w:color w:val="000000" w:themeColor="text1"/>
                <w:sz w:val="26"/>
                <w:szCs w:val="26"/>
              </w:rPr>
              <w:t>WebITR</w:t>
            </w:r>
            <w:proofErr w:type="spellEnd"/>
            <w:r w:rsidRPr="00C107FD">
              <w:rPr>
                <w:color w:val="000000" w:themeColor="text1"/>
                <w:sz w:val="26"/>
                <w:szCs w:val="26"/>
              </w:rPr>
              <w:t>)</w:t>
            </w:r>
          </w:p>
        </w:tc>
        <w:tc>
          <w:tcPr>
            <w:tcW w:w="1417" w:type="dxa"/>
            <w:shd w:val="clear" w:color="auto" w:fill="auto"/>
            <w:vAlign w:val="center"/>
          </w:tcPr>
          <w:p w14:paraId="70CCBB6E" w14:textId="77777777" w:rsidR="00675B06" w:rsidRPr="00C107FD" w:rsidRDefault="00675B06" w:rsidP="00675B06">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793F6CBC" w14:textId="77777777" w:rsidR="00675B06" w:rsidRPr="00C107FD" w:rsidRDefault="00675B06" w:rsidP="00675B06">
            <w:pPr>
              <w:rPr>
                <w:color w:val="000000" w:themeColor="text1"/>
                <w:sz w:val="26"/>
                <w:szCs w:val="26"/>
              </w:rPr>
            </w:pPr>
            <w:r w:rsidRPr="00C107FD">
              <w:rPr>
                <w:color w:val="000000" w:themeColor="text1"/>
                <w:sz w:val="26"/>
                <w:szCs w:val="26"/>
              </w:rPr>
              <w:t>內、外部使用者</w:t>
            </w:r>
          </w:p>
        </w:tc>
      </w:tr>
      <w:tr w:rsidR="00675B06" w:rsidRPr="002936D4" w14:paraId="4E3D39F6" w14:textId="77777777" w:rsidTr="007C083E">
        <w:trPr>
          <w:trHeight w:val="70"/>
        </w:trPr>
        <w:tc>
          <w:tcPr>
            <w:tcW w:w="786" w:type="dxa"/>
            <w:shd w:val="clear" w:color="auto" w:fill="auto"/>
            <w:vAlign w:val="center"/>
          </w:tcPr>
          <w:p w14:paraId="2CDA62A1" w14:textId="77777777" w:rsidR="00675B06" w:rsidRPr="00C107FD" w:rsidRDefault="00FB7E7D" w:rsidP="00675B06">
            <w:pPr>
              <w:jc w:val="center"/>
              <w:rPr>
                <w:color w:val="000000" w:themeColor="text1"/>
                <w:sz w:val="26"/>
                <w:szCs w:val="26"/>
              </w:rPr>
            </w:pPr>
            <w:r w:rsidRPr="00C107FD">
              <w:rPr>
                <w:color w:val="000000" w:themeColor="text1"/>
                <w:sz w:val="26"/>
                <w:szCs w:val="26"/>
              </w:rPr>
              <w:t>05</w:t>
            </w:r>
          </w:p>
        </w:tc>
        <w:tc>
          <w:tcPr>
            <w:tcW w:w="5528" w:type="dxa"/>
            <w:shd w:val="clear" w:color="auto" w:fill="auto"/>
            <w:vAlign w:val="center"/>
          </w:tcPr>
          <w:p w14:paraId="5106978C" w14:textId="77777777" w:rsidR="00675B06" w:rsidRPr="00C107FD" w:rsidRDefault="00675B06" w:rsidP="00675B06">
            <w:pPr>
              <w:rPr>
                <w:color w:val="000000" w:themeColor="text1"/>
                <w:sz w:val="26"/>
                <w:szCs w:val="26"/>
              </w:rPr>
            </w:pPr>
            <w:r w:rsidRPr="00C107FD">
              <w:rPr>
                <w:color w:val="000000" w:themeColor="text1"/>
                <w:sz w:val="26"/>
                <w:szCs w:val="26"/>
              </w:rPr>
              <w:t>國發會內部行政支援資訊系統</w:t>
            </w:r>
          </w:p>
        </w:tc>
        <w:tc>
          <w:tcPr>
            <w:tcW w:w="1417" w:type="dxa"/>
            <w:shd w:val="clear" w:color="auto" w:fill="auto"/>
            <w:vAlign w:val="center"/>
          </w:tcPr>
          <w:p w14:paraId="04F0C6A1" w14:textId="77777777" w:rsidR="00675B06" w:rsidRPr="00C107FD" w:rsidRDefault="00675B06" w:rsidP="00675B06">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2400D021" w14:textId="77777777" w:rsidR="00675B06" w:rsidRPr="00C107FD" w:rsidRDefault="00675B06" w:rsidP="00675B06">
            <w:pPr>
              <w:rPr>
                <w:color w:val="000000" w:themeColor="text1"/>
                <w:sz w:val="26"/>
                <w:szCs w:val="26"/>
              </w:rPr>
            </w:pPr>
            <w:r w:rsidRPr="00C107FD">
              <w:rPr>
                <w:color w:val="000000" w:themeColor="text1"/>
                <w:sz w:val="26"/>
                <w:szCs w:val="26"/>
              </w:rPr>
              <w:t>內、外部使用者</w:t>
            </w:r>
          </w:p>
        </w:tc>
      </w:tr>
      <w:tr w:rsidR="00675B06" w:rsidRPr="002936D4" w14:paraId="4523868F" w14:textId="77777777" w:rsidTr="007C083E">
        <w:trPr>
          <w:trHeight w:val="70"/>
        </w:trPr>
        <w:tc>
          <w:tcPr>
            <w:tcW w:w="786" w:type="dxa"/>
            <w:shd w:val="clear" w:color="auto" w:fill="auto"/>
            <w:vAlign w:val="center"/>
          </w:tcPr>
          <w:p w14:paraId="1DE56025" w14:textId="77777777" w:rsidR="00675B06" w:rsidRPr="00C107FD" w:rsidRDefault="00FB7E7D" w:rsidP="00675B06">
            <w:pPr>
              <w:jc w:val="center"/>
              <w:rPr>
                <w:color w:val="000000" w:themeColor="text1"/>
                <w:sz w:val="26"/>
                <w:szCs w:val="26"/>
              </w:rPr>
            </w:pPr>
            <w:r w:rsidRPr="00C107FD">
              <w:rPr>
                <w:color w:val="000000" w:themeColor="text1"/>
                <w:sz w:val="26"/>
                <w:szCs w:val="26"/>
              </w:rPr>
              <w:t>06</w:t>
            </w:r>
          </w:p>
        </w:tc>
        <w:tc>
          <w:tcPr>
            <w:tcW w:w="5528" w:type="dxa"/>
            <w:shd w:val="clear" w:color="auto" w:fill="auto"/>
            <w:vAlign w:val="center"/>
          </w:tcPr>
          <w:p w14:paraId="03A633C0" w14:textId="77777777" w:rsidR="00675B06" w:rsidRPr="00C107FD" w:rsidRDefault="00675B06" w:rsidP="00675B06">
            <w:pPr>
              <w:rPr>
                <w:color w:val="000000" w:themeColor="text1"/>
                <w:sz w:val="26"/>
                <w:szCs w:val="26"/>
              </w:rPr>
            </w:pPr>
            <w:r w:rsidRPr="00C107FD">
              <w:rPr>
                <w:color w:val="000000" w:themeColor="text1"/>
                <w:sz w:val="26"/>
                <w:szCs w:val="26"/>
              </w:rPr>
              <w:t>國發會全球資訊網</w:t>
            </w:r>
          </w:p>
        </w:tc>
        <w:tc>
          <w:tcPr>
            <w:tcW w:w="1417" w:type="dxa"/>
            <w:shd w:val="clear" w:color="auto" w:fill="auto"/>
            <w:vAlign w:val="center"/>
          </w:tcPr>
          <w:p w14:paraId="1A1C0B18" w14:textId="77777777" w:rsidR="00675B06" w:rsidRPr="00C107FD" w:rsidRDefault="00675B06" w:rsidP="00675B06">
            <w:pPr>
              <w:jc w:val="center"/>
              <w:rPr>
                <w:color w:val="000000" w:themeColor="text1"/>
                <w:sz w:val="26"/>
                <w:szCs w:val="26"/>
              </w:rPr>
            </w:pPr>
            <w:r w:rsidRPr="00C107FD">
              <w:rPr>
                <w:color w:val="000000" w:themeColor="text1"/>
                <w:sz w:val="26"/>
                <w:szCs w:val="26"/>
              </w:rPr>
              <w:t>雲端</w:t>
            </w:r>
          </w:p>
        </w:tc>
        <w:tc>
          <w:tcPr>
            <w:tcW w:w="2127" w:type="dxa"/>
            <w:shd w:val="clear" w:color="auto" w:fill="auto"/>
            <w:vAlign w:val="center"/>
          </w:tcPr>
          <w:p w14:paraId="40E24FFD" w14:textId="77777777" w:rsidR="00675B06" w:rsidRPr="00C107FD" w:rsidRDefault="00675B06" w:rsidP="00675B06">
            <w:pPr>
              <w:rPr>
                <w:color w:val="000000" w:themeColor="text1"/>
                <w:sz w:val="26"/>
                <w:szCs w:val="26"/>
              </w:rPr>
            </w:pPr>
            <w:r w:rsidRPr="00C107FD">
              <w:rPr>
                <w:color w:val="000000" w:themeColor="text1"/>
                <w:sz w:val="26"/>
                <w:szCs w:val="26"/>
              </w:rPr>
              <w:t>內、外部使用者</w:t>
            </w:r>
          </w:p>
        </w:tc>
      </w:tr>
      <w:tr w:rsidR="00675B06" w:rsidRPr="002936D4" w14:paraId="0D2F0A2B" w14:textId="77777777" w:rsidTr="007C083E">
        <w:trPr>
          <w:trHeight w:val="70"/>
        </w:trPr>
        <w:tc>
          <w:tcPr>
            <w:tcW w:w="786" w:type="dxa"/>
            <w:shd w:val="clear" w:color="auto" w:fill="auto"/>
            <w:vAlign w:val="center"/>
          </w:tcPr>
          <w:p w14:paraId="7EEDFA21" w14:textId="77777777" w:rsidR="00675B06" w:rsidRPr="00C107FD" w:rsidRDefault="00FB7E7D" w:rsidP="00675B06">
            <w:pPr>
              <w:jc w:val="center"/>
              <w:rPr>
                <w:color w:val="000000" w:themeColor="text1"/>
                <w:sz w:val="26"/>
                <w:szCs w:val="26"/>
              </w:rPr>
            </w:pPr>
            <w:r w:rsidRPr="00C107FD">
              <w:rPr>
                <w:color w:val="000000" w:themeColor="text1"/>
                <w:sz w:val="26"/>
                <w:szCs w:val="26"/>
              </w:rPr>
              <w:t>07</w:t>
            </w:r>
          </w:p>
        </w:tc>
        <w:tc>
          <w:tcPr>
            <w:tcW w:w="5528" w:type="dxa"/>
            <w:shd w:val="clear" w:color="auto" w:fill="auto"/>
            <w:vAlign w:val="center"/>
          </w:tcPr>
          <w:p w14:paraId="0AA1D08F" w14:textId="77777777" w:rsidR="00675B06" w:rsidRPr="00C107FD" w:rsidRDefault="00675B06" w:rsidP="00675B06">
            <w:pPr>
              <w:rPr>
                <w:color w:val="000000" w:themeColor="text1"/>
                <w:sz w:val="26"/>
                <w:szCs w:val="26"/>
              </w:rPr>
            </w:pPr>
            <w:proofErr w:type="spellStart"/>
            <w:r w:rsidRPr="00C107FD">
              <w:rPr>
                <w:color w:val="000000" w:themeColor="text1"/>
                <w:sz w:val="26"/>
                <w:szCs w:val="26"/>
              </w:rPr>
              <w:t>Whatsup</w:t>
            </w:r>
            <w:proofErr w:type="spellEnd"/>
            <w:r w:rsidRPr="00C107FD">
              <w:rPr>
                <w:color w:val="000000" w:themeColor="text1"/>
                <w:sz w:val="26"/>
                <w:szCs w:val="26"/>
              </w:rPr>
              <w:t xml:space="preserve"> Gold</w:t>
            </w:r>
          </w:p>
        </w:tc>
        <w:tc>
          <w:tcPr>
            <w:tcW w:w="1417" w:type="dxa"/>
            <w:shd w:val="clear" w:color="auto" w:fill="auto"/>
            <w:vAlign w:val="center"/>
          </w:tcPr>
          <w:p w14:paraId="7CCAA821" w14:textId="77777777" w:rsidR="00675B06" w:rsidRPr="00C107FD" w:rsidRDefault="00675B06" w:rsidP="00675B06">
            <w:pPr>
              <w:jc w:val="center"/>
              <w:rPr>
                <w:color w:val="000000" w:themeColor="text1"/>
                <w:sz w:val="26"/>
                <w:szCs w:val="26"/>
              </w:rPr>
            </w:pPr>
            <w:r w:rsidRPr="00C107FD">
              <w:rPr>
                <w:color w:val="000000" w:themeColor="text1"/>
                <w:sz w:val="26"/>
                <w:szCs w:val="26"/>
              </w:rPr>
              <w:t>寶慶</w:t>
            </w:r>
          </w:p>
        </w:tc>
        <w:tc>
          <w:tcPr>
            <w:tcW w:w="2127" w:type="dxa"/>
            <w:shd w:val="clear" w:color="auto" w:fill="auto"/>
            <w:vAlign w:val="center"/>
          </w:tcPr>
          <w:p w14:paraId="05A1044F" w14:textId="77777777" w:rsidR="00675B06" w:rsidRPr="00C107FD" w:rsidRDefault="00675B06" w:rsidP="00675B06">
            <w:pPr>
              <w:rPr>
                <w:color w:val="000000" w:themeColor="text1"/>
                <w:sz w:val="26"/>
                <w:szCs w:val="26"/>
              </w:rPr>
            </w:pPr>
            <w:r w:rsidRPr="00C107FD">
              <w:rPr>
                <w:color w:val="000000" w:themeColor="text1"/>
                <w:sz w:val="26"/>
                <w:szCs w:val="26"/>
              </w:rPr>
              <w:t>內部使用者</w:t>
            </w:r>
          </w:p>
        </w:tc>
      </w:tr>
      <w:tr w:rsidR="00675B06" w:rsidRPr="002936D4" w14:paraId="040621C6" w14:textId="77777777" w:rsidTr="007C083E">
        <w:trPr>
          <w:trHeight w:val="70"/>
        </w:trPr>
        <w:tc>
          <w:tcPr>
            <w:tcW w:w="786" w:type="dxa"/>
            <w:shd w:val="clear" w:color="auto" w:fill="auto"/>
            <w:vAlign w:val="center"/>
          </w:tcPr>
          <w:p w14:paraId="60A5C153" w14:textId="77777777" w:rsidR="00675B06" w:rsidRPr="00C107FD" w:rsidRDefault="00FB7E7D" w:rsidP="00675B06">
            <w:pPr>
              <w:jc w:val="center"/>
              <w:rPr>
                <w:color w:val="000000" w:themeColor="text1"/>
                <w:sz w:val="26"/>
                <w:szCs w:val="26"/>
              </w:rPr>
            </w:pPr>
            <w:r w:rsidRPr="00C107FD">
              <w:rPr>
                <w:color w:val="000000" w:themeColor="text1"/>
                <w:sz w:val="26"/>
                <w:szCs w:val="26"/>
              </w:rPr>
              <w:t>08</w:t>
            </w:r>
          </w:p>
        </w:tc>
        <w:tc>
          <w:tcPr>
            <w:tcW w:w="5528" w:type="dxa"/>
            <w:shd w:val="clear" w:color="auto" w:fill="auto"/>
            <w:vAlign w:val="center"/>
          </w:tcPr>
          <w:p w14:paraId="51F685B6" w14:textId="77777777" w:rsidR="00675B06" w:rsidRPr="00C107FD" w:rsidRDefault="00675B06" w:rsidP="00675B06">
            <w:pPr>
              <w:rPr>
                <w:color w:val="000000" w:themeColor="text1"/>
                <w:sz w:val="26"/>
                <w:szCs w:val="26"/>
              </w:rPr>
            </w:pPr>
            <w:proofErr w:type="gramStart"/>
            <w:r w:rsidRPr="00C107FD">
              <w:rPr>
                <w:color w:val="000000" w:themeColor="text1"/>
                <w:sz w:val="26"/>
                <w:szCs w:val="26"/>
              </w:rPr>
              <w:t>神網電腦</w:t>
            </w:r>
            <w:proofErr w:type="gramEnd"/>
            <w:r w:rsidRPr="00C107FD">
              <w:rPr>
                <w:color w:val="000000" w:themeColor="text1"/>
                <w:sz w:val="26"/>
                <w:szCs w:val="26"/>
              </w:rPr>
              <w:t>終端防護系統</w:t>
            </w:r>
          </w:p>
        </w:tc>
        <w:tc>
          <w:tcPr>
            <w:tcW w:w="1417" w:type="dxa"/>
            <w:shd w:val="clear" w:color="auto" w:fill="auto"/>
            <w:vAlign w:val="center"/>
          </w:tcPr>
          <w:p w14:paraId="79747AEB" w14:textId="77777777" w:rsidR="00675B06" w:rsidRPr="00C107FD" w:rsidRDefault="00675B06" w:rsidP="00675B06">
            <w:pPr>
              <w:jc w:val="center"/>
              <w:rPr>
                <w:color w:val="000000" w:themeColor="text1"/>
                <w:sz w:val="26"/>
                <w:szCs w:val="26"/>
              </w:rPr>
            </w:pPr>
            <w:r w:rsidRPr="00C107FD">
              <w:rPr>
                <w:color w:val="000000" w:themeColor="text1"/>
                <w:sz w:val="26"/>
                <w:szCs w:val="26"/>
              </w:rPr>
              <w:t>寶慶</w:t>
            </w:r>
          </w:p>
        </w:tc>
        <w:tc>
          <w:tcPr>
            <w:tcW w:w="2127" w:type="dxa"/>
            <w:shd w:val="clear" w:color="auto" w:fill="auto"/>
            <w:vAlign w:val="center"/>
          </w:tcPr>
          <w:p w14:paraId="049C877B" w14:textId="77777777" w:rsidR="00675B06" w:rsidRPr="00C107FD" w:rsidRDefault="00675B06" w:rsidP="00675B06">
            <w:pPr>
              <w:rPr>
                <w:color w:val="000000" w:themeColor="text1"/>
                <w:sz w:val="26"/>
                <w:szCs w:val="26"/>
              </w:rPr>
            </w:pPr>
            <w:r w:rsidRPr="00C107FD">
              <w:rPr>
                <w:color w:val="000000" w:themeColor="text1"/>
                <w:sz w:val="26"/>
                <w:szCs w:val="26"/>
              </w:rPr>
              <w:t>內部使用者</w:t>
            </w:r>
          </w:p>
        </w:tc>
      </w:tr>
      <w:tr w:rsidR="00675B06" w:rsidRPr="002936D4" w14:paraId="2CAA9013" w14:textId="77777777" w:rsidTr="007C083E">
        <w:trPr>
          <w:trHeight w:val="70"/>
        </w:trPr>
        <w:tc>
          <w:tcPr>
            <w:tcW w:w="786" w:type="dxa"/>
            <w:shd w:val="clear" w:color="auto" w:fill="auto"/>
            <w:vAlign w:val="center"/>
          </w:tcPr>
          <w:p w14:paraId="7A4A6338" w14:textId="77777777" w:rsidR="00675B06" w:rsidRPr="00C107FD" w:rsidRDefault="00FB7E7D" w:rsidP="00675B06">
            <w:pPr>
              <w:jc w:val="center"/>
              <w:rPr>
                <w:color w:val="000000" w:themeColor="text1"/>
                <w:sz w:val="26"/>
                <w:szCs w:val="26"/>
              </w:rPr>
            </w:pPr>
            <w:r w:rsidRPr="00C107FD">
              <w:rPr>
                <w:color w:val="000000" w:themeColor="text1"/>
                <w:sz w:val="26"/>
                <w:szCs w:val="26"/>
              </w:rPr>
              <w:t>09</w:t>
            </w:r>
          </w:p>
        </w:tc>
        <w:tc>
          <w:tcPr>
            <w:tcW w:w="5528" w:type="dxa"/>
            <w:shd w:val="clear" w:color="auto" w:fill="auto"/>
            <w:vAlign w:val="center"/>
          </w:tcPr>
          <w:p w14:paraId="12CD67B0" w14:textId="77777777" w:rsidR="00675B06" w:rsidRPr="00C107FD" w:rsidRDefault="00675B06" w:rsidP="00675B06">
            <w:pPr>
              <w:rPr>
                <w:color w:val="000000" w:themeColor="text1"/>
                <w:sz w:val="26"/>
                <w:szCs w:val="26"/>
              </w:rPr>
            </w:pPr>
            <w:r w:rsidRPr="00C107FD">
              <w:rPr>
                <w:color w:val="000000" w:themeColor="text1"/>
                <w:sz w:val="26"/>
                <w:szCs w:val="26"/>
              </w:rPr>
              <w:t>遠端維護管理系統</w:t>
            </w:r>
          </w:p>
        </w:tc>
        <w:tc>
          <w:tcPr>
            <w:tcW w:w="1417" w:type="dxa"/>
            <w:shd w:val="clear" w:color="auto" w:fill="auto"/>
            <w:vAlign w:val="center"/>
          </w:tcPr>
          <w:p w14:paraId="6D0F86A7" w14:textId="77777777" w:rsidR="00675B06" w:rsidRPr="00C107FD" w:rsidRDefault="00675B06" w:rsidP="00675B06">
            <w:pPr>
              <w:jc w:val="center"/>
              <w:rPr>
                <w:color w:val="000000" w:themeColor="text1"/>
                <w:sz w:val="26"/>
                <w:szCs w:val="26"/>
              </w:rPr>
            </w:pPr>
            <w:r w:rsidRPr="00C107FD">
              <w:rPr>
                <w:color w:val="000000" w:themeColor="text1"/>
                <w:sz w:val="26"/>
                <w:szCs w:val="26"/>
              </w:rPr>
              <w:t>外部</w:t>
            </w:r>
          </w:p>
        </w:tc>
        <w:tc>
          <w:tcPr>
            <w:tcW w:w="2127" w:type="dxa"/>
            <w:shd w:val="clear" w:color="auto" w:fill="auto"/>
            <w:vAlign w:val="center"/>
          </w:tcPr>
          <w:p w14:paraId="07ADABF5" w14:textId="77777777" w:rsidR="00675B06" w:rsidRPr="00C107FD" w:rsidRDefault="00675B06" w:rsidP="00675B06">
            <w:pPr>
              <w:rPr>
                <w:color w:val="000000" w:themeColor="text1"/>
                <w:sz w:val="26"/>
                <w:szCs w:val="26"/>
              </w:rPr>
            </w:pPr>
            <w:r w:rsidRPr="00C107FD">
              <w:rPr>
                <w:color w:val="000000" w:themeColor="text1"/>
                <w:sz w:val="26"/>
                <w:szCs w:val="26"/>
              </w:rPr>
              <w:t>內、外部使用者</w:t>
            </w:r>
          </w:p>
        </w:tc>
      </w:tr>
      <w:tr w:rsidR="00D8140F" w:rsidRPr="002936D4" w14:paraId="616FAE03" w14:textId="77777777" w:rsidTr="007C083E">
        <w:trPr>
          <w:trHeight w:val="70"/>
        </w:trPr>
        <w:tc>
          <w:tcPr>
            <w:tcW w:w="786" w:type="dxa"/>
            <w:shd w:val="clear" w:color="auto" w:fill="auto"/>
            <w:vAlign w:val="center"/>
          </w:tcPr>
          <w:p w14:paraId="0A399CDE" w14:textId="0D873E7E" w:rsidR="00D8140F" w:rsidRPr="00C107FD" w:rsidRDefault="00DA07CD" w:rsidP="00D8140F">
            <w:pPr>
              <w:jc w:val="center"/>
              <w:rPr>
                <w:color w:val="000000" w:themeColor="text1"/>
                <w:sz w:val="26"/>
                <w:szCs w:val="26"/>
              </w:rPr>
            </w:pPr>
            <w:r>
              <w:rPr>
                <w:rFonts w:hint="eastAsia"/>
                <w:color w:val="000000" w:themeColor="text1"/>
                <w:sz w:val="26"/>
                <w:szCs w:val="26"/>
              </w:rPr>
              <w:t>10</w:t>
            </w:r>
          </w:p>
        </w:tc>
        <w:tc>
          <w:tcPr>
            <w:tcW w:w="5528" w:type="dxa"/>
            <w:shd w:val="clear" w:color="auto" w:fill="auto"/>
            <w:vAlign w:val="center"/>
          </w:tcPr>
          <w:p w14:paraId="5F439480" w14:textId="77777777" w:rsidR="00D8140F" w:rsidRPr="00C107FD" w:rsidRDefault="00D8140F" w:rsidP="00D8140F">
            <w:pPr>
              <w:rPr>
                <w:color w:val="000000" w:themeColor="text1"/>
                <w:sz w:val="26"/>
                <w:szCs w:val="26"/>
              </w:rPr>
            </w:pPr>
            <w:r w:rsidRPr="00C107FD">
              <w:rPr>
                <w:color w:val="000000" w:themeColor="text1"/>
                <w:sz w:val="26"/>
                <w:szCs w:val="26"/>
              </w:rPr>
              <w:t>刷卡鐘收集程式</w:t>
            </w:r>
          </w:p>
        </w:tc>
        <w:tc>
          <w:tcPr>
            <w:tcW w:w="1417" w:type="dxa"/>
            <w:shd w:val="clear" w:color="auto" w:fill="auto"/>
            <w:vAlign w:val="center"/>
          </w:tcPr>
          <w:p w14:paraId="3EA4DC43" w14:textId="77777777" w:rsidR="00D8140F" w:rsidRPr="00C107FD" w:rsidRDefault="00D8140F" w:rsidP="00D8140F">
            <w:pPr>
              <w:jc w:val="center"/>
              <w:rPr>
                <w:color w:val="000000" w:themeColor="text1"/>
                <w:sz w:val="26"/>
                <w:szCs w:val="26"/>
              </w:rPr>
            </w:pPr>
            <w:r w:rsidRPr="00C107FD">
              <w:rPr>
                <w:color w:val="000000" w:themeColor="text1"/>
                <w:sz w:val="26"/>
                <w:szCs w:val="26"/>
              </w:rPr>
              <w:t>濟南</w:t>
            </w:r>
          </w:p>
        </w:tc>
        <w:tc>
          <w:tcPr>
            <w:tcW w:w="2127" w:type="dxa"/>
            <w:shd w:val="clear" w:color="auto" w:fill="auto"/>
            <w:vAlign w:val="center"/>
          </w:tcPr>
          <w:p w14:paraId="55A2CBC2" w14:textId="77777777" w:rsidR="00D8140F" w:rsidRPr="00C107FD" w:rsidRDefault="00D8140F" w:rsidP="00D8140F">
            <w:pPr>
              <w:rPr>
                <w:color w:val="000000" w:themeColor="text1"/>
                <w:sz w:val="26"/>
                <w:szCs w:val="26"/>
              </w:rPr>
            </w:pPr>
            <w:r w:rsidRPr="00C107FD">
              <w:rPr>
                <w:color w:val="000000" w:themeColor="text1"/>
                <w:sz w:val="26"/>
                <w:szCs w:val="26"/>
              </w:rPr>
              <w:t>內部使用者</w:t>
            </w:r>
          </w:p>
        </w:tc>
      </w:tr>
      <w:tr w:rsidR="00D8140F" w:rsidRPr="002936D4" w14:paraId="43FC73B3" w14:textId="77777777" w:rsidTr="007C083E">
        <w:trPr>
          <w:trHeight w:val="70"/>
        </w:trPr>
        <w:tc>
          <w:tcPr>
            <w:tcW w:w="786" w:type="dxa"/>
            <w:shd w:val="clear" w:color="auto" w:fill="auto"/>
            <w:vAlign w:val="center"/>
          </w:tcPr>
          <w:p w14:paraId="14738F72" w14:textId="5FA337EC" w:rsidR="00D8140F" w:rsidRPr="00C107FD" w:rsidRDefault="00FB7E7D" w:rsidP="00D8140F">
            <w:pPr>
              <w:jc w:val="center"/>
              <w:rPr>
                <w:color w:val="000000" w:themeColor="text1"/>
                <w:sz w:val="26"/>
                <w:szCs w:val="26"/>
              </w:rPr>
            </w:pPr>
            <w:r w:rsidRPr="00C107FD">
              <w:rPr>
                <w:color w:val="000000" w:themeColor="text1"/>
                <w:sz w:val="26"/>
                <w:szCs w:val="26"/>
              </w:rPr>
              <w:t>1</w:t>
            </w:r>
            <w:r w:rsidR="00DA07CD">
              <w:rPr>
                <w:rFonts w:hint="eastAsia"/>
                <w:color w:val="000000" w:themeColor="text1"/>
                <w:sz w:val="26"/>
                <w:szCs w:val="26"/>
              </w:rPr>
              <w:t>1</w:t>
            </w:r>
          </w:p>
        </w:tc>
        <w:tc>
          <w:tcPr>
            <w:tcW w:w="5528" w:type="dxa"/>
            <w:shd w:val="clear" w:color="auto" w:fill="auto"/>
            <w:vAlign w:val="center"/>
          </w:tcPr>
          <w:p w14:paraId="3052C089" w14:textId="77777777" w:rsidR="00D8140F" w:rsidRPr="00C107FD" w:rsidRDefault="00D8140F" w:rsidP="00D8140F">
            <w:pPr>
              <w:rPr>
                <w:color w:val="000000" w:themeColor="text1"/>
                <w:sz w:val="26"/>
                <w:szCs w:val="26"/>
              </w:rPr>
            </w:pPr>
            <w:r w:rsidRPr="00C107FD">
              <w:rPr>
                <w:color w:val="000000" w:themeColor="text1"/>
                <w:sz w:val="26"/>
                <w:szCs w:val="26"/>
              </w:rPr>
              <w:t>電子郵件系統</w:t>
            </w:r>
          </w:p>
        </w:tc>
        <w:tc>
          <w:tcPr>
            <w:tcW w:w="1417" w:type="dxa"/>
            <w:shd w:val="clear" w:color="auto" w:fill="auto"/>
            <w:vAlign w:val="center"/>
          </w:tcPr>
          <w:p w14:paraId="71B1237B" w14:textId="77777777" w:rsidR="00D8140F" w:rsidRPr="00C107FD" w:rsidRDefault="00D8140F" w:rsidP="00D8140F">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33AB0C1D" w14:textId="77777777" w:rsidR="00D8140F" w:rsidRPr="00C107FD" w:rsidRDefault="00D8140F" w:rsidP="00D8140F">
            <w:pPr>
              <w:rPr>
                <w:color w:val="000000" w:themeColor="text1"/>
                <w:sz w:val="26"/>
                <w:szCs w:val="26"/>
              </w:rPr>
            </w:pPr>
            <w:r w:rsidRPr="00C107FD">
              <w:rPr>
                <w:color w:val="000000" w:themeColor="text1"/>
                <w:sz w:val="26"/>
                <w:szCs w:val="26"/>
              </w:rPr>
              <w:t>內、外部使用者</w:t>
            </w:r>
          </w:p>
        </w:tc>
      </w:tr>
      <w:tr w:rsidR="00F30D20" w:rsidRPr="002936D4" w14:paraId="3DC53930" w14:textId="77777777" w:rsidTr="007C083E">
        <w:trPr>
          <w:trHeight w:val="70"/>
        </w:trPr>
        <w:tc>
          <w:tcPr>
            <w:tcW w:w="786" w:type="dxa"/>
            <w:shd w:val="clear" w:color="auto" w:fill="auto"/>
            <w:vAlign w:val="center"/>
          </w:tcPr>
          <w:p w14:paraId="46EF7896" w14:textId="4380C3DA" w:rsidR="00F30D20" w:rsidRPr="00C107FD" w:rsidRDefault="00F30D20" w:rsidP="00F30D20">
            <w:pPr>
              <w:jc w:val="center"/>
              <w:rPr>
                <w:color w:val="000000" w:themeColor="text1"/>
                <w:sz w:val="26"/>
                <w:szCs w:val="26"/>
              </w:rPr>
            </w:pPr>
            <w:r w:rsidRPr="00C107FD">
              <w:rPr>
                <w:color w:val="000000" w:themeColor="text1"/>
                <w:sz w:val="26"/>
                <w:szCs w:val="26"/>
              </w:rPr>
              <w:t>1</w:t>
            </w:r>
            <w:r w:rsidR="00DA07CD">
              <w:rPr>
                <w:rFonts w:hint="eastAsia"/>
                <w:color w:val="000000" w:themeColor="text1"/>
                <w:sz w:val="26"/>
                <w:szCs w:val="26"/>
              </w:rPr>
              <w:t>2</w:t>
            </w:r>
          </w:p>
        </w:tc>
        <w:tc>
          <w:tcPr>
            <w:tcW w:w="5528" w:type="dxa"/>
            <w:shd w:val="clear" w:color="auto" w:fill="auto"/>
            <w:vAlign w:val="center"/>
          </w:tcPr>
          <w:p w14:paraId="6BF1F52C" w14:textId="77777777" w:rsidR="00F30D20" w:rsidRPr="00C107FD" w:rsidRDefault="00F30D20" w:rsidP="00F30D20">
            <w:pPr>
              <w:rPr>
                <w:color w:val="000000" w:themeColor="text1"/>
                <w:sz w:val="26"/>
                <w:szCs w:val="26"/>
              </w:rPr>
            </w:pPr>
            <w:r w:rsidRPr="00C107FD">
              <w:rPr>
                <w:color w:val="000000" w:themeColor="text1"/>
                <w:sz w:val="26"/>
                <w:szCs w:val="26"/>
              </w:rPr>
              <w:t>網域服務</w:t>
            </w:r>
          </w:p>
        </w:tc>
        <w:tc>
          <w:tcPr>
            <w:tcW w:w="1417" w:type="dxa"/>
            <w:shd w:val="clear" w:color="auto" w:fill="auto"/>
            <w:vAlign w:val="center"/>
          </w:tcPr>
          <w:p w14:paraId="3C577B4A" w14:textId="77777777" w:rsidR="00F30D20" w:rsidRPr="00C107FD" w:rsidRDefault="00F30D20" w:rsidP="00F30D20">
            <w:pPr>
              <w:jc w:val="center"/>
              <w:rPr>
                <w:color w:val="000000" w:themeColor="text1"/>
                <w:sz w:val="26"/>
                <w:szCs w:val="26"/>
              </w:rPr>
            </w:pPr>
            <w:r w:rsidRPr="00C107FD">
              <w:rPr>
                <w:color w:val="000000" w:themeColor="text1"/>
                <w:sz w:val="26"/>
                <w:szCs w:val="26"/>
              </w:rPr>
              <w:t>雲端</w:t>
            </w:r>
          </w:p>
        </w:tc>
        <w:tc>
          <w:tcPr>
            <w:tcW w:w="2127" w:type="dxa"/>
            <w:shd w:val="clear" w:color="auto" w:fill="auto"/>
          </w:tcPr>
          <w:p w14:paraId="0321ABB7" w14:textId="77777777" w:rsidR="00F30D20" w:rsidRPr="00C107FD" w:rsidRDefault="00F30D20" w:rsidP="00F30D20">
            <w:pPr>
              <w:rPr>
                <w:color w:val="000000" w:themeColor="text1"/>
                <w:sz w:val="26"/>
                <w:szCs w:val="26"/>
              </w:rPr>
            </w:pPr>
            <w:r w:rsidRPr="00C107FD">
              <w:rPr>
                <w:color w:val="000000" w:themeColor="text1"/>
                <w:sz w:val="26"/>
                <w:szCs w:val="26"/>
              </w:rPr>
              <w:t>內、外部使用者</w:t>
            </w:r>
          </w:p>
        </w:tc>
      </w:tr>
    </w:tbl>
    <w:p w14:paraId="522FB8A3" w14:textId="77777777" w:rsidR="00A3712E" w:rsidRPr="002936D4" w:rsidRDefault="00A3712E" w:rsidP="007C083E">
      <w:pPr>
        <w:widowControl/>
        <w:spacing w:line="20" w:lineRule="exact"/>
        <w:rPr>
          <w:color w:val="000000" w:themeColor="text1"/>
          <w:szCs w:val="28"/>
        </w:rPr>
      </w:pPr>
      <w:r w:rsidRPr="002936D4">
        <w:rPr>
          <w:color w:val="000000" w:themeColor="text1"/>
          <w:szCs w:val="28"/>
        </w:rPr>
        <w:br w:type="page"/>
      </w:r>
    </w:p>
    <w:p w14:paraId="0BCB19AA" w14:textId="77777777" w:rsidR="00FA0924" w:rsidRPr="00824361" w:rsidRDefault="00A3712E" w:rsidP="0099557A">
      <w:pPr>
        <w:pStyle w:val="2"/>
        <w:keepNext w:val="0"/>
        <w:snapToGrid w:val="0"/>
        <w:spacing w:before="0" w:beforeAutospacing="0" w:afterLines="50" w:after="120" w:afterAutospacing="0" w:line="240" w:lineRule="atLeast"/>
        <w:ind w:left="567" w:hanging="624"/>
        <w:rPr>
          <w:rFonts w:ascii="Times New Roman" w:hAnsi="Times New Roman"/>
          <w:color w:val="000000" w:themeColor="text1"/>
          <w:sz w:val="28"/>
          <w:szCs w:val="28"/>
        </w:rPr>
      </w:pPr>
      <w:bookmarkStart w:id="44" w:name="_Toc120295104"/>
      <w:r w:rsidRPr="00824361">
        <w:rPr>
          <w:rFonts w:ascii="Times New Roman" w:hAnsi="Times New Roman"/>
          <w:color w:val="000000" w:themeColor="text1"/>
          <w:sz w:val="28"/>
          <w:szCs w:val="28"/>
        </w:rPr>
        <w:lastRenderedPageBreak/>
        <w:t>附件</w:t>
      </w:r>
      <w:r w:rsidRPr="00824361">
        <w:rPr>
          <w:rFonts w:ascii="Times New Roman" w:hAnsi="Times New Roman"/>
          <w:color w:val="000000" w:themeColor="text1"/>
          <w:sz w:val="28"/>
          <w:szCs w:val="28"/>
        </w:rPr>
        <w:t>3</w:t>
      </w:r>
      <w:r w:rsidRPr="00824361">
        <w:rPr>
          <w:rFonts w:ascii="Times New Roman" w:hAnsi="Times New Roman"/>
          <w:color w:val="000000" w:themeColor="text1"/>
          <w:sz w:val="28"/>
          <w:szCs w:val="28"/>
        </w:rPr>
        <w:t>：服務建議書製作與建議格式</w:t>
      </w:r>
      <w:bookmarkEnd w:id="44"/>
    </w:p>
    <w:p w14:paraId="09A43713" w14:textId="77777777" w:rsidR="0057057E" w:rsidRPr="00824361" w:rsidRDefault="0057057E" w:rsidP="003B6B0E">
      <w:pPr>
        <w:numPr>
          <w:ilvl w:val="0"/>
          <w:numId w:val="31"/>
        </w:numPr>
        <w:snapToGrid w:val="0"/>
        <w:spacing w:line="240" w:lineRule="exact"/>
        <w:ind w:left="1134" w:hanging="709"/>
        <w:jc w:val="both"/>
        <w:rPr>
          <w:spacing w:val="20"/>
          <w:szCs w:val="28"/>
        </w:rPr>
      </w:pPr>
      <w:r w:rsidRPr="00824361">
        <w:rPr>
          <w:spacing w:val="20"/>
          <w:szCs w:val="28"/>
        </w:rPr>
        <w:t>格式說明</w:t>
      </w:r>
      <w:r w:rsidR="00B02073" w:rsidRPr="00824361">
        <w:rPr>
          <w:bCs/>
          <w:szCs w:val="28"/>
        </w:rPr>
        <w:t>：</w:t>
      </w:r>
    </w:p>
    <w:p w14:paraId="7BE17CBC" w14:textId="77777777" w:rsidR="0057057E" w:rsidRPr="00824361" w:rsidRDefault="0057057E" w:rsidP="003B6B0E">
      <w:pPr>
        <w:numPr>
          <w:ilvl w:val="0"/>
          <w:numId w:val="32"/>
        </w:numPr>
        <w:snapToGrid w:val="0"/>
        <w:spacing w:line="400" w:lineRule="exact"/>
        <w:ind w:left="1276" w:hanging="567"/>
        <w:jc w:val="both"/>
        <w:rPr>
          <w:spacing w:val="20"/>
          <w:szCs w:val="28"/>
        </w:rPr>
      </w:pPr>
      <w:r w:rsidRPr="00824361">
        <w:rPr>
          <w:bCs/>
          <w:szCs w:val="28"/>
        </w:rPr>
        <w:t>以</w:t>
      </w:r>
      <w:r w:rsidR="00182B96" w:rsidRPr="00824361">
        <w:rPr>
          <w:bCs/>
          <w:szCs w:val="28"/>
        </w:rPr>
        <w:t>A4</w:t>
      </w:r>
      <w:r w:rsidR="00182B96" w:rsidRPr="00824361">
        <w:rPr>
          <w:bCs/>
          <w:szCs w:val="28"/>
        </w:rPr>
        <w:t>之紙張、</w:t>
      </w:r>
      <w:proofErr w:type="gramStart"/>
      <w:r w:rsidR="00182B96" w:rsidRPr="00824361">
        <w:rPr>
          <w:bCs/>
          <w:szCs w:val="28"/>
        </w:rPr>
        <w:t>直式橫寫</w:t>
      </w:r>
      <w:proofErr w:type="gramEnd"/>
      <w:r w:rsidR="00182B96" w:rsidRPr="00824361">
        <w:rPr>
          <w:bCs/>
          <w:szCs w:val="28"/>
        </w:rPr>
        <w:t>格式製作</w:t>
      </w:r>
      <w:r w:rsidR="00B02073" w:rsidRPr="00824361">
        <w:rPr>
          <w:bCs/>
          <w:szCs w:val="28"/>
        </w:rPr>
        <w:t>，</w:t>
      </w:r>
      <w:r w:rsidR="00182B96" w:rsidRPr="00824361">
        <w:rPr>
          <w:rFonts w:hint="eastAsia"/>
          <w:szCs w:val="28"/>
        </w:rPr>
        <w:t>含</w:t>
      </w:r>
      <w:r w:rsidRPr="00824361">
        <w:rPr>
          <w:szCs w:val="28"/>
        </w:rPr>
        <w:t>目錄、編頁碼、加封面。</w:t>
      </w:r>
      <w:r w:rsidR="00824361" w:rsidRPr="00824361">
        <w:rPr>
          <w:bCs/>
          <w:szCs w:val="28"/>
        </w:rPr>
        <w:t>以電腦</w:t>
      </w:r>
      <w:proofErr w:type="gramStart"/>
      <w:r w:rsidR="00824361" w:rsidRPr="00824361">
        <w:rPr>
          <w:bCs/>
          <w:szCs w:val="28"/>
        </w:rPr>
        <w:t>繕</w:t>
      </w:r>
      <w:proofErr w:type="gramEnd"/>
      <w:r w:rsidR="00824361" w:rsidRPr="00824361">
        <w:rPr>
          <w:bCs/>
          <w:szCs w:val="28"/>
        </w:rPr>
        <w:t>打，但相關之圖說不在此限。</w:t>
      </w:r>
      <w:r w:rsidRPr="00824361">
        <w:rPr>
          <w:bCs/>
          <w:szCs w:val="28"/>
        </w:rPr>
        <w:t>裝訂左側成冊。</w:t>
      </w:r>
    </w:p>
    <w:p w14:paraId="147B3847" w14:textId="77777777" w:rsidR="0057057E" w:rsidRPr="00824361" w:rsidRDefault="0057057E" w:rsidP="003B6B0E">
      <w:pPr>
        <w:numPr>
          <w:ilvl w:val="0"/>
          <w:numId w:val="32"/>
        </w:numPr>
        <w:snapToGrid w:val="0"/>
        <w:spacing w:line="400" w:lineRule="exact"/>
        <w:ind w:left="1276" w:hanging="567"/>
        <w:jc w:val="both"/>
        <w:rPr>
          <w:spacing w:val="20"/>
          <w:szCs w:val="28"/>
        </w:rPr>
      </w:pPr>
      <w:r w:rsidRPr="00824361">
        <w:rPr>
          <w:bCs/>
          <w:szCs w:val="28"/>
        </w:rPr>
        <w:t>服務建議書</w:t>
      </w:r>
      <w:r w:rsidR="008E7A39">
        <w:rPr>
          <w:rFonts w:hint="eastAsia"/>
          <w:bCs/>
          <w:szCs w:val="28"/>
        </w:rPr>
        <w:t>建議於</w:t>
      </w:r>
      <w:r w:rsidRPr="00824361">
        <w:rPr>
          <w:bCs/>
          <w:szCs w:val="28"/>
        </w:rPr>
        <w:t>封面加蓋廠商及</w:t>
      </w:r>
      <w:r w:rsidRPr="00CF41F4">
        <w:rPr>
          <w:bCs/>
          <w:color w:val="000000" w:themeColor="text1"/>
          <w:szCs w:val="28"/>
        </w:rPr>
        <w:t>負責人印</w:t>
      </w:r>
      <w:r w:rsidR="007D6FD7" w:rsidRPr="00CF41F4">
        <w:rPr>
          <w:rFonts w:hint="eastAsia"/>
          <w:bCs/>
          <w:color w:val="000000" w:themeColor="text1"/>
          <w:szCs w:val="28"/>
        </w:rPr>
        <w:t>章</w:t>
      </w:r>
      <w:r w:rsidRPr="00CF41F4">
        <w:rPr>
          <w:bCs/>
          <w:color w:val="000000" w:themeColor="text1"/>
          <w:szCs w:val="28"/>
        </w:rPr>
        <w:t>。</w:t>
      </w:r>
    </w:p>
    <w:p w14:paraId="562AB88F" w14:textId="77777777" w:rsidR="0057057E" w:rsidRPr="00824361" w:rsidRDefault="00182B96" w:rsidP="003B6B0E">
      <w:pPr>
        <w:numPr>
          <w:ilvl w:val="0"/>
          <w:numId w:val="32"/>
        </w:numPr>
        <w:snapToGrid w:val="0"/>
        <w:spacing w:line="400" w:lineRule="exact"/>
        <w:ind w:left="1276" w:hanging="567"/>
        <w:jc w:val="both"/>
        <w:rPr>
          <w:bCs/>
          <w:szCs w:val="28"/>
        </w:rPr>
      </w:pPr>
      <w:r w:rsidRPr="00824361">
        <w:rPr>
          <w:bCs/>
          <w:szCs w:val="28"/>
        </w:rPr>
        <w:t>服務建議書內容中引用相關書籍、資料，</w:t>
      </w:r>
      <w:r w:rsidR="0057057E" w:rsidRPr="00824361">
        <w:rPr>
          <w:bCs/>
          <w:szCs w:val="28"/>
        </w:rPr>
        <w:t>請加</w:t>
      </w:r>
      <w:proofErr w:type="gramStart"/>
      <w:r w:rsidR="0057057E" w:rsidRPr="00824361">
        <w:rPr>
          <w:bCs/>
          <w:szCs w:val="28"/>
        </w:rPr>
        <w:t>註</w:t>
      </w:r>
      <w:proofErr w:type="gramEnd"/>
      <w:r w:rsidR="0057057E" w:rsidRPr="00824361">
        <w:rPr>
          <w:bCs/>
          <w:szCs w:val="28"/>
        </w:rPr>
        <w:t>所引用之出處。</w:t>
      </w:r>
    </w:p>
    <w:p w14:paraId="3FF72BB4" w14:textId="77777777" w:rsidR="00182B96" w:rsidRPr="00824361" w:rsidRDefault="00182B96" w:rsidP="003B6B0E">
      <w:pPr>
        <w:numPr>
          <w:ilvl w:val="0"/>
          <w:numId w:val="32"/>
        </w:numPr>
        <w:snapToGrid w:val="0"/>
        <w:spacing w:line="400" w:lineRule="exact"/>
        <w:ind w:left="1276" w:hanging="567"/>
        <w:jc w:val="both"/>
        <w:rPr>
          <w:bCs/>
          <w:szCs w:val="28"/>
        </w:rPr>
      </w:pPr>
      <w:r w:rsidRPr="00824361">
        <w:rPr>
          <w:bCs/>
          <w:szCs w:val="28"/>
        </w:rPr>
        <w:t>服務建議書裝訂後，如有缺漏、錯誤或需補充部分，得製作勘誤表或補充說明，份數與服務建議書冊數相同，</w:t>
      </w:r>
      <w:proofErr w:type="gramStart"/>
      <w:r w:rsidRPr="00824361">
        <w:rPr>
          <w:bCs/>
          <w:szCs w:val="28"/>
        </w:rPr>
        <w:t>併</w:t>
      </w:r>
      <w:proofErr w:type="gramEnd"/>
      <w:r w:rsidRPr="00824361">
        <w:rPr>
          <w:bCs/>
          <w:szCs w:val="28"/>
        </w:rPr>
        <w:t>同服務建議書送達。</w:t>
      </w:r>
    </w:p>
    <w:p w14:paraId="0854657F" w14:textId="292239D9" w:rsidR="0057057E" w:rsidRPr="006C1794" w:rsidRDefault="0057057E" w:rsidP="003B6B0E">
      <w:pPr>
        <w:numPr>
          <w:ilvl w:val="0"/>
          <w:numId w:val="32"/>
        </w:numPr>
        <w:snapToGrid w:val="0"/>
        <w:spacing w:line="400" w:lineRule="exact"/>
        <w:ind w:left="1276" w:hanging="567"/>
        <w:jc w:val="both"/>
        <w:rPr>
          <w:bCs/>
          <w:szCs w:val="28"/>
        </w:rPr>
      </w:pPr>
      <w:r w:rsidRPr="006C1794">
        <w:rPr>
          <w:bCs/>
          <w:szCs w:val="28"/>
        </w:rPr>
        <w:t>本服務</w:t>
      </w:r>
      <w:proofErr w:type="gramStart"/>
      <w:r w:rsidRPr="006C1794">
        <w:rPr>
          <w:bCs/>
          <w:szCs w:val="28"/>
        </w:rPr>
        <w:t>建議書須附</w:t>
      </w:r>
      <w:proofErr w:type="gramEnd"/>
      <w:r w:rsidR="00BC49D8" w:rsidRPr="006C1794">
        <w:rPr>
          <w:rFonts w:hint="eastAsia"/>
          <w:bCs/>
          <w:color w:val="FF0000"/>
          <w:szCs w:val="28"/>
        </w:rPr>
        <w:t>經費分析表</w:t>
      </w:r>
      <w:r w:rsidR="008E7A39" w:rsidRPr="006C1794">
        <w:rPr>
          <w:bCs/>
          <w:szCs w:val="28"/>
        </w:rPr>
        <w:t>，並載明標價及標價組成內容，字跡應清楚</w:t>
      </w:r>
      <w:r w:rsidRPr="006C1794">
        <w:rPr>
          <w:bCs/>
          <w:szCs w:val="28"/>
        </w:rPr>
        <w:t>。</w:t>
      </w:r>
    </w:p>
    <w:p w14:paraId="28C66918" w14:textId="77777777" w:rsidR="0057057E" w:rsidRPr="00824361" w:rsidRDefault="0057057E" w:rsidP="003B6B0E">
      <w:pPr>
        <w:numPr>
          <w:ilvl w:val="0"/>
          <w:numId w:val="31"/>
        </w:numPr>
        <w:snapToGrid w:val="0"/>
        <w:spacing w:line="400" w:lineRule="exact"/>
        <w:ind w:left="1134" w:hanging="708"/>
        <w:jc w:val="both"/>
        <w:rPr>
          <w:spacing w:val="20"/>
          <w:szCs w:val="28"/>
        </w:rPr>
      </w:pPr>
      <w:r w:rsidRPr="00824361">
        <w:rPr>
          <w:spacing w:val="20"/>
          <w:szCs w:val="28"/>
        </w:rPr>
        <w:t>服務建議書涵蓋內容建議</w:t>
      </w:r>
      <w:r w:rsidRPr="00824361">
        <w:rPr>
          <w:spacing w:val="20"/>
          <w:szCs w:val="28"/>
        </w:rPr>
        <w:t>(</w:t>
      </w:r>
      <w:r w:rsidR="000208BF" w:rsidRPr="00824361">
        <w:rPr>
          <w:spacing w:val="20"/>
          <w:szCs w:val="28"/>
        </w:rPr>
        <w:t>請參考評選須知之評選</w:t>
      </w:r>
      <w:r w:rsidRPr="00824361">
        <w:rPr>
          <w:spacing w:val="20"/>
          <w:szCs w:val="28"/>
        </w:rPr>
        <w:t>項目</w:t>
      </w:r>
      <w:r w:rsidRPr="00824361">
        <w:rPr>
          <w:spacing w:val="20"/>
          <w:szCs w:val="28"/>
        </w:rPr>
        <w:t>)</w:t>
      </w:r>
      <w:r w:rsidR="00B02073" w:rsidRPr="00824361">
        <w:rPr>
          <w:bCs/>
          <w:szCs w:val="28"/>
        </w:rPr>
        <w:t>：</w:t>
      </w:r>
    </w:p>
    <w:p w14:paraId="5EBA7AC9" w14:textId="18B7593C" w:rsidR="0057057E" w:rsidRPr="00824361" w:rsidRDefault="000E12D4" w:rsidP="003B6B0E">
      <w:pPr>
        <w:numPr>
          <w:ilvl w:val="0"/>
          <w:numId w:val="44"/>
        </w:numPr>
        <w:snapToGrid w:val="0"/>
        <w:spacing w:line="400" w:lineRule="exact"/>
        <w:ind w:left="1276" w:hanging="567"/>
        <w:jc w:val="both"/>
        <w:rPr>
          <w:bCs/>
          <w:szCs w:val="28"/>
        </w:rPr>
      </w:pPr>
      <w:r>
        <w:rPr>
          <w:rFonts w:hint="eastAsia"/>
          <w:bCs/>
          <w:szCs w:val="28"/>
        </w:rPr>
        <w:t>專案執行規劃</w:t>
      </w:r>
    </w:p>
    <w:p w14:paraId="5F548D51" w14:textId="77777777" w:rsidR="000E12D4" w:rsidRPr="00A25DB8" w:rsidRDefault="000E12D4" w:rsidP="003B6B0E">
      <w:pPr>
        <w:numPr>
          <w:ilvl w:val="0"/>
          <w:numId w:val="49"/>
        </w:numPr>
        <w:snapToGrid w:val="0"/>
        <w:spacing w:line="400" w:lineRule="exact"/>
        <w:ind w:left="1560" w:hanging="284"/>
        <w:jc w:val="both"/>
        <w:rPr>
          <w:szCs w:val="24"/>
        </w:rPr>
      </w:pPr>
      <w:r w:rsidRPr="000272C5">
        <w:rPr>
          <w:szCs w:val="24"/>
        </w:rPr>
        <w:t>計畫執行方式</w:t>
      </w:r>
      <w:r w:rsidRPr="000272C5">
        <w:rPr>
          <w:szCs w:val="24"/>
        </w:rPr>
        <w:t>(</w:t>
      </w:r>
      <w:proofErr w:type="gramStart"/>
      <w:r w:rsidRPr="000272C5">
        <w:rPr>
          <w:szCs w:val="24"/>
        </w:rPr>
        <w:t>含需本</w:t>
      </w:r>
      <w:proofErr w:type="gramEnd"/>
      <w:r w:rsidRPr="000272C5">
        <w:rPr>
          <w:szCs w:val="24"/>
        </w:rPr>
        <w:t>會辦理事項</w:t>
      </w:r>
      <w:r w:rsidRPr="000272C5">
        <w:rPr>
          <w:szCs w:val="24"/>
        </w:rPr>
        <w:t>)</w:t>
      </w:r>
    </w:p>
    <w:p w14:paraId="49BE45B3" w14:textId="77777777" w:rsidR="000E12D4" w:rsidRPr="000E12D4" w:rsidRDefault="000E12D4" w:rsidP="003B6B0E">
      <w:pPr>
        <w:numPr>
          <w:ilvl w:val="0"/>
          <w:numId w:val="49"/>
        </w:numPr>
        <w:snapToGrid w:val="0"/>
        <w:spacing w:line="400" w:lineRule="exact"/>
        <w:ind w:left="1560" w:hanging="284"/>
        <w:jc w:val="both"/>
        <w:rPr>
          <w:szCs w:val="24"/>
        </w:rPr>
      </w:pPr>
      <w:r w:rsidRPr="000E12D4">
        <w:rPr>
          <w:szCs w:val="24"/>
        </w:rPr>
        <w:t>服務人力派駐規劃</w:t>
      </w:r>
    </w:p>
    <w:p w14:paraId="2384C5BC" w14:textId="77777777" w:rsidR="000E12D4" w:rsidRPr="000E12D4" w:rsidRDefault="000E12D4" w:rsidP="003B6B0E">
      <w:pPr>
        <w:numPr>
          <w:ilvl w:val="0"/>
          <w:numId w:val="49"/>
        </w:numPr>
        <w:snapToGrid w:val="0"/>
        <w:spacing w:line="400" w:lineRule="exact"/>
        <w:ind w:left="1560" w:hanging="284"/>
        <w:jc w:val="both"/>
        <w:rPr>
          <w:szCs w:val="24"/>
        </w:rPr>
      </w:pPr>
      <w:r w:rsidRPr="000E12D4">
        <w:rPr>
          <w:szCs w:val="24"/>
        </w:rPr>
        <w:t>服務品質管理規劃</w:t>
      </w:r>
    </w:p>
    <w:p w14:paraId="37A291BE" w14:textId="77777777" w:rsidR="000E12D4" w:rsidRPr="00A25DB8" w:rsidRDefault="000E12D4" w:rsidP="003B6B0E">
      <w:pPr>
        <w:numPr>
          <w:ilvl w:val="0"/>
          <w:numId w:val="49"/>
        </w:numPr>
        <w:snapToGrid w:val="0"/>
        <w:spacing w:line="400" w:lineRule="exact"/>
        <w:ind w:left="1560" w:hanging="284"/>
        <w:jc w:val="both"/>
        <w:rPr>
          <w:szCs w:val="24"/>
        </w:rPr>
      </w:pPr>
      <w:r w:rsidRPr="000E12D4">
        <w:rPr>
          <w:szCs w:val="24"/>
        </w:rPr>
        <w:t>持續性營運規劃</w:t>
      </w:r>
    </w:p>
    <w:p w14:paraId="72BDF4B2" w14:textId="77777777" w:rsidR="000E12D4" w:rsidRPr="000272C5" w:rsidRDefault="000E12D4" w:rsidP="003B6B0E">
      <w:pPr>
        <w:numPr>
          <w:ilvl w:val="0"/>
          <w:numId w:val="49"/>
        </w:numPr>
        <w:snapToGrid w:val="0"/>
        <w:spacing w:line="400" w:lineRule="exact"/>
        <w:ind w:left="1560" w:hanging="284"/>
        <w:jc w:val="both"/>
        <w:rPr>
          <w:szCs w:val="24"/>
        </w:rPr>
      </w:pPr>
      <w:r w:rsidRPr="000272C5">
        <w:rPr>
          <w:szCs w:val="24"/>
        </w:rPr>
        <w:t>預期計畫之效益</w:t>
      </w:r>
    </w:p>
    <w:p w14:paraId="1BADF65B" w14:textId="3402147E" w:rsidR="003B6B0E" w:rsidRPr="003B6B0E" w:rsidRDefault="000E12D4" w:rsidP="003B6B0E">
      <w:pPr>
        <w:numPr>
          <w:ilvl w:val="0"/>
          <w:numId w:val="49"/>
        </w:numPr>
        <w:snapToGrid w:val="0"/>
        <w:spacing w:line="400" w:lineRule="exact"/>
        <w:ind w:left="1560" w:hanging="284"/>
        <w:jc w:val="both"/>
        <w:rPr>
          <w:bCs/>
          <w:szCs w:val="24"/>
        </w:rPr>
      </w:pPr>
      <w:r w:rsidRPr="000272C5">
        <w:rPr>
          <w:szCs w:val="24"/>
        </w:rPr>
        <w:t>其他創意構想</w:t>
      </w:r>
    </w:p>
    <w:p w14:paraId="229E9B88" w14:textId="51288CCA" w:rsidR="0099557A" w:rsidRPr="003B6B0E" w:rsidRDefault="0099557A" w:rsidP="003B6B0E">
      <w:pPr>
        <w:numPr>
          <w:ilvl w:val="0"/>
          <w:numId w:val="44"/>
        </w:numPr>
        <w:snapToGrid w:val="0"/>
        <w:spacing w:line="400" w:lineRule="exact"/>
        <w:ind w:left="1276" w:hanging="567"/>
        <w:jc w:val="both"/>
        <w:rPr>
          <w:bCs/>
          <w:szCs w:val="28"/>
        </w:rPr>
      </w:pPr>
      <w:r w:rsidRPr="003B6B0E">
        <w:rPr>
          <w:bCs/>
          <w:szCs w:val="28"/>
        </w:rPr>
        <w:t>工作團隊組成與人力配置</w:t>
      </w:r>
    </w:p>
    <w:p w14:paraId="4902EA60" w14:textId="77777777" w:rsidR="000E12D4" w:rsidRPr="000272C5" w:rsidRDefault="000E12D4" w:rsidP="003B6B0E">
      <w:pPr>
        <w:numPr>
          <w:ilvl w:val="0"/>
          <w:numId w:val="66"/>
        </w:numPr>
        <w:snapToGrid w:val="0"/>
        <w:spacing w:line="400" w:lineRule="exact"/>
        <w:ind w:left="1560" w:hanging="284"/>
        <w:jc w:val="both"/>
        <w:rPr>
          <w:szCs w:val="24"/>
        </w:rPr>
      </w:pPr>
      <w:r w:rsidRPr="000272C5">
        <w:rPr>
          <w:szCs w:val="24"/>
        </w:rPr>
        <w:t>工作團隊組織</w:t>
      </w:r>
      <w:r>
        <w:rPr>
          <w:rFonts w:hint="eastAsia"/>
          <w:szCs w:val="24"/>
        </w:rPr>
        <w:t>、</w:t>
      </w:r>
      <w:r w:rsidRPr="000272C5">
        <w:rPr>
          <w:szCs w:val="24"/>
        </w:rPr>
        <w:t>職掌</w:t>
      </w:r>
      <w:r>
        <w:rPr>
          <w:rFonts w:hint="eastAsia"/>
          <w:szCs w:val="24"/>
        </w:rPr>
        <w:t>及人力配置</w:t>
      </w:r>
      <w:r w:rsidRPr="000E12D4">
        <w:rPr>
          <w:szCs w:val="24"/>
        </w:rPr>
        <w:t>(</w:t>
      </w:r>
      <w:proofErr w:type="gramStart"/>
      <w:r w:rsidRPr="000E12D4">
        <w:rPr>
          <w:szCs w:val="24"/>
        </w:rPr>
        <w:t>含資安</w:t>
      </w:r>
      <w:proofErr w:type="gramEnd"/>
      <w:r w:rsidRPr="000E12D4">
        <w:rPr>
          <w:szCs w:val="24"/>
        </w:rPr>
        <w:t>)</w:t>
      </w:r>
    </w:p>
    <w:p w14:paraId="39C185C0" w14:textId="7A46FAC8" w:rsidR="00182B96" w:rsidRPr="00824361" w:rsidRDefault="00182B96" w:rsidP="003B6B0E">
      <w:pPr>
        <w:numPr>
          <w:ilvl w:val="0"/>
          <w:numId w:val="66"/>
        </w:numPr>
        <w:snapToGrid w:val="0"/>
        <w:spacing w:line="400" w:lineRule="exact"/>
        <w:ind w:left="1560" w:hanging="284"/>
        <w:jc w:val="both"/>
        <w:rPr>
          <w:szCs w:val="24"/>
        </w:rPr>
      </w:pPr>
      <w:r w:rsidRPr="00824361">
        <w:rPr>
          <w:szCs w:val="24"/>
        </w:rPr>
        <w:t>計畫主持人</w:t>
      </w:r>
      <w:r w:rsidRPr="00824361">
        <w:rPr>
          <w:szCs w:val="24"/>
        </w:rPr>
        <w:t>(</w:t>
      </w:r>
      <w:r w:rsidRPr="00824361">
        <w:rPr>
          <w:szCs w:val="24"/>
        </w:rPr>
        <w:t>及共</w:t>
      </w:r>
      <w:r w:rsidRPr="00824361">
        <w:rPr>
          <w:szCs w:val="24"/>
        </w:rPr>
        <w:t>/</w:t>
      </w:r>
      <w:r w:rsidRPr="00824361">
        <w:rPr>
          <w:szCs w:val="24"/>
        </w:rPr>
        <w:t>協同主持人</w:t>
      </w:r>
      <w:r w:rsidRPr="00824361">
        <w:rPr>
          <w:szCs w:val="24"/>
        </w:rPr>
        <w:t>)</w:t>
      </w:r>
      <w:r w:rsidRPr="00824361">
        <w:rPr>
          <w:szCs w:val="24"/>
        </w:rPr>
        <w:t>相關學經歷與專業能力</w:t>
      </w:r>
    </w:p>
    <w:p w14:paraId="4B005AAA" w14:textId="5452A72F" w:rsidR="00182B96" w:rsidRPr="000E12D4" w:rsidRDefault="00182B96" w:rsidP="003B6B0E">
      <w:pPr>
        <w:numPr>
          <w:ilvl w:val="0"/>
          <w:numId w:val="66"/>
        </w:numPr>
        <w:snapToGrid w:val="0"/>
        <w:spacing w:line="400" w:lineRule="exact"/>
        <w:ind w:left="1560" w:hanging="284"/>
        <w:jc w:val="both"/>
        <w:rPr>
          <w:szCs w:val="24"/>
        </w:rPr>
      </w:pPr>
      <w:r w:rsidRPr="00824361">
        <w:rPr>
          <w:szCs w:val="24"/>
        </w:rPr>
        <w:t>主要成員與本案相關之經歷與專業能力</w:t>
      </w:r>
    </w:p>
    <w:p w14:paraId="67A30AFD" w14:textId="77777777" w:rsidR="0057057E" w:rsidRPr="00824361" w:rsidRDefault="0099557A" w:rsidP="003B6B0E">
      <w:pPr>
        <w:numPr>
          <w:ilvl w:val="0"/>
          <w:numId w:val="44"/>
        </w:numPr>
        <w:snapToGrid w:val="0"/>
        <w:spacing w:line="400" w:lineRule="exact"/>
        <w:ind w:left="1276" w:hanging="567"/>
        <w:jc w:val="both"/>
        <w:rPr>
          <w:bCs/>
          <w:szCs w:val="24"/>
        </w:rPr>
      </w:pPr>
      <w:r w:rsidRPr="00824361">
        <w:rPr>
          <w:bCs/>
          <w:szCs w:val="24"/>
        </w:rPr>
        <w:t>執行能力與履約能力</w:t>
      </w:r>
    </w:p>
    <w:p w14:paraId="74E986F1" w14:textId="4F951190" w:rsidR="00182B96" w:rsidRPr="000E12D4" w:rsidRDefault="000E12D4" w:rsidP="003B6B0E">
      <w:pPr>
        <w:numPr>
          <w:ilvl w:val="0"/>
          <w:numId w:val="50"/>
        </w:numPr>
        <w:snapToGrid w:val="0"/>
        <w:spacing w:line="400" w:lineRule="exact"/>
        <w:ind w:left="1560" w:hanging="284"/>
        <w:jc w:val="both"/>
        <w:rPr>
          <w:szCs w:val="24"/>
        </w:rPr>
      </w:pPr>
      <w:r w:rsidRPr="000E12D4">
        <w:rPr>
          <w:szCs w:val="24"/>
        </w:rPr>
        <w:t>廠商規模、背景、</w:t>
      </w:r>
      <w:proofErr w:type="gramStart"/>
      <w:r w:rsidRPr="000E12D4">
        <w:rPr>
          <w:szCs w:val="24"/>
        </w:rPr>
        <w:t>資安相關</w:t>
      </w:r>
      <w:proofErr w:type="gramEnd"/>
      <w:r w:rsidRPr="000E12D4">
        <w:rPr>
          <w:szCs w:val="24"/>
        </w:rPr>
        <w:t>政策、認證</w:t>
      </w:r>
      <w:r w:rsidRPr="000E12D4">
        <w:rPr>
          <w:szCs w:val="24"/>
        </w:rPr>
        <w:t>(</w:t>
      </w:r>
      <w:proofErr w:type="gramStart"/>
      <w:r w:rsidRPr="000E12D4">
        <w:rPr>
          <w:szCs w:val="24"/>
        </w:rPr>
        <w:t>含資安認</w:t>
      </w:r>
      <w:proofErr w:type="gramEnd"/>
      <w:r w:rsidRPr="000E12D4">
        <w:rPr>
          <w:szCs w:val="24"/>
        </w:rPr>
        <w:t>驗證</w:t>
      </w:r>
      <w:r w:rsidRPr="000E12D4">
        <w:rPr>
          <w:szCs w:val="24"/>
        </w:rPr>
        <w:t>)</w:t>
      </w:r>
      <w:r w:rsidRPr="000E12D4">
        <w:rPr>
          <w:szCs w:val="24"/>
        </w:rPr>
        <w:t>、獎項、人力資源</w:t>
      </w:r>
      <w:r w:rsidRPr="000E12D4">
        <w:rPr>
          <w:szCs w:val="24"/>
        </w:rPr>
        <w:t>(</w:t>
      </w:r>
      <w:proofErr w:type="gramStart"/>
      <w:r w:rsidRPr="000E12D4">
        <w:rPr>
          <w:szCs w:val="24"/>
        </w:rPr>
        <w:t>含資安</w:t>
      </w:r>
      <w:proofErr w:type="gramEnd"/>
      <w:r w:rsidRPr="000E12D4">
        <w:rPr>
          <w:szCs w:val="24"/>
        </w:rPr>
        <w:t>人力</w:t>
      </w:r>
      <w:r w:rsidRPr="000E12D4">
        <w:rPr>
          <w:rFonts w:hint="eastAsia"/>
          <w:szCs w:val="24"/>
        </w:rPr>
        <w:t>)</w:t>
      </w:r>
    </w:p>
    <w:p w14:paraId="67E36B02" w14:textId="77777777" w:rsidR="000E12D4" w:rsidRPr="000272C5" w:rsidRDefault="000E12D4" w:rsidP="003B6B0E">
      <w:pPr>
        <w:numPr>
          <w:ilvl w:val="0"/>
          <w:numId w:val="50"/>
        </w:numPr>
        <w:snapToGrid w:val="0"/>
        <w:spacing w:line="400" w:lineRule="exact"/>
        <w:ind w:left="1560" w:hanging="284"/>
        <w:jc w:val="both"/>
        <w:rPr>
          <w:szCs w:val="24"/>
        </w:rPr>
      </w:pPr>
      <w:r w:rsidRPr="000272C5">
        <w:rPr>
          <w:szCs w:val="24"/>
        </w:rPr>
        <w:t>執行工作期程及履約能力</w:t>
      </w:r>
    </w:p>
    <w:p w14:paraId="1A8D1AFF" w14:textId="77777777" w:rsidR="000E12D4" w:rsidRPr="000272C5" w:rsidRDefault="000E12D4" w:rsidP="003B6B0E">
      <w:pPr>
        <w:numPr>
          <w:ilvl w:val="0"/>
          <w:numId w:val="50"/>
        </w:numPr>
        <w:snapToGrid w:val="0"/>
        <w:spacing w:line="400" w:lineRule="exact"/>
        <w:ind w:left="1560" w:hanging="284"/>
        <w:jc w:val="both"/>
        <w:rPr>
          <w:szCs w:val="24"/>
        </w:rPr>
      </w:pPr>
      <w:r w:rsidRPr="000272C5">
        <w:rPr>
          <w:szCs w:val="24"/>
        </w:rPr>
        <w:t>廠商過去履約記錄與實績、使用者評價，是否曾承接與本計畫類似之計畫案</w:t>
      </w:r>
    </w:p>
    <w:p w14:paraId="558FBD89" w14:textId="77777777" w:rsidR="000E12D4" w:rsidRDefault="000E12D4" w:rsidP="003B6B0E">
      <w:pPr>
        <w:numPr>
          <w:ilvl w:val="0"/>
          <w:numId w:val="50"/>
        </w:numPr>
        <w:snapToGrid w:val="0"/>
        <w:spacing w:line="400" w:lineRule="exact"/>
        <w:ind w:left="1560" w:hanging="284"/>
        <w:jc w:val="both"/>
        <w:rPr>
          <w:szCs w:val="24"/>
        </w:rPr>
      </w:pPr>
      <w:r w:rsidRPr="000272C5">
        <w:rPr>
          <w:szCs w:val="24"/>
        </w:rPr>
        <w:t>團隊成員親自參與及執行配合程度</w:t>
      </w:r>
    </w:p>
    <w:p w14:paraId="06E44C37" w14:textId="36E3A077" w:rsidR="000E12D4" w:rsidRPr="000E12D4" w:rsidRDefault="000E12D4" w:rsidP="003B6B0E">
      <w:pPr>
        <w:numPr>
          <w:ilvl w:val="0"/>
          <w:numId w:val="44"/>
        </w:numPr>
        <w:snapToGrid w:val="0"/>
        <w:spacing w:line="400" w:lineRule="exact"/>
        <w:ind w:left="1276" w:hanging="567"/>
        <w:jc w:val="both"/>
        <w:rPr>
          <w:szCs w:val="24"/>
        </w:rPr>
      </w:pPr>
      <w:proofErr w:type="gramStart"/>
      <w:r w:rsidRPr="000E12D4">
        <w:rPr>
          <w:szCs w:val="24"/>
        </w:rPr>
        <w:t>資安作業</w:t>
      </w:r>
      <w:proofErr w:type="gramEnd"/>
    </w:p>
    <w:p w14:paraId="4D08B548" w14:textId="77777777" w:rsidR="000E12D4" w:rsidRPr="000E12D4" w:rsidRDefault="000E12D4" w:rsidP="003B6B0E">
      <w:pPr>
        <w:numPr>
          <w:ilvl w:val="0"/>
          <w:numId w:val="65"/>
        </w:numPr>
        <w:snapToGrid w:val="0"/>
        <w:spacing w:line="400" w:lineRule="exact"/>
        <w:ind w:left="1560" w:hanging="284"/>
        <w:jc w:val="both"/>
        <w:rPr>
          <w:szCs w:val="24"/>
        </w:rPr>
      </w:pPr>
      <w:r w:rsidRPr="000E12D4">
        <w:rPr>
          <w:szCs w:val="24"/>
        </w:rPr>
        <w:t>履約程序及環境</w:t>
      </w:r>
      <w:proofErr w:type="gramStart"/>
      <w:r w:rsidRPr="000E12D4">
        <w:rPr>
          <w:szCs w:val="24"/>
        </w:rPr>
        <w:t>之資安管理</w:t>
      </w:r>
      <w:proofErr w:type="gramEnd"/>
      <w:r w:rsidRPr="000E12D4">
        <w:rPr>
          <w:szCs w:val="24"/>
        </w:rPr>
        <w:t>規劃及執行方式</w:t>
      </w:r>
    </w:p>
    <w:p w14:paraId="621F6A17" w14:textId="77777777" w:rsidR="000E12D4" w:rsidRPr="000E12D4" w:rsidRDefault="000E12D4" w:rsidP="003B6B0E">
      <w:pPr>
        <w:numPr>
          <w:ilvl w:val="0"/>
          <w:numId w:val="65"/>
        </w:numPr>
        <w:snapToGrid w:val="0"/>
        <w:spacing w:line="400" w:lineRule="exact"/>
        <w:ind w:left="1560" w:hanging="284"/>
        <w:jc w:val="both"/>
        <w:rPr>
          <w:szCs w:val="24"/>
        </w:rPr>
      </w:pPr>
      <w:r w:rsidRPr="000E12D4">
        <w:rPr>
          <w:szCs w:val="24"/>
        </w:rPr>
        <w:t>履約相關</w:t>
      </w:r>
      <w:proofErr w:type="gramStart"/>
      <w:r w:rsidRPr="000E12D4">
        <w:rPr>
          <w:szCs w:val="24"/>
        </w:rPr>
        <w:t>之資安事件</w:t>
      </w:r>
      <w:proofErr w:type="gramEnd"/>
      <w:r w:rsidRPr="000E12D4">
        <w:rPr>
          <w:szCs w:val="24"/>
        </w:rPr>
        <w:t>通報、應變、處理之規劃機制</w:t>
      </w:r>
    </w:p>
    <w:p w14:paraId="652AC954" w14:textId="1CF8823C" w:rsidR="000E12D4" w:rsidRPr="000E12D4" w:rsidRDefault="000E12D4" w:rsidP="003B6B0E">
      <w:pPr>
        <w:numPr>
          <w:ilvl w:val="0"/>
          <w:numId w:val="65"/>
        </w:numPr>
        <w:snapToGrid w:val="0"/>
        <w:spacing w:line="400" w:lineRule="exact"/>
        <w:ind w:left="1560" w:hanging="284"/>
        <w:jc w:val="both"/>
        <w:rPr>
          <w:szCs w:val="24"/>
        </w:rPr>
      </w:pPr>
      <w:proofErr w:type="gramStart"/>
      <w:r w:rsidRPr="000E12D4">
        <w:rPr>
          <w:szCs w:val="24"/>
        </w:rPr>
        <w:t>資安作業</w:t>
      </w:r>
      <w:proofErr w:type="gramEnd"/>
      <w:r w:rsidRPr="000E12D4">
        <w:rPr>
          <w:szCs w:val="24"/>
        </w:rPr>
        <w:t>自評情形</w:t>
      </w:r>
      <w:r w:rsidRPr="00FC5E0D">
        <w:rPr>
          <w:color w:val="FF0000"/>
          <w:szCs w:val="24"/>
          <w:highlight w:val="yellow"/>
        </w:rPr>
        <w:t>(</w:t>
      </w:r>
      <w:r w:rsidRPr="00FC5E0D">
        <w:rPr>
          <w:color w:val="FF0000"/>
          <w:szCs w:val="24"/>
          <w:highlight w:val="yellow"/>
        </w:rPr>
        <w:t>請</w:t>
      </w:r>
      <w:r w:rsidR="009D2AF0">
        <w:rPr>
          <w:rFonts w:hint="eastAsia"/>
          <w:color w:val="FF0000"/>
          <w:szCs w:val="24"/>
          <w:highlight w:val="yellow"/>
        </w:rPr>
        <w:t>檢</w:t>
      </w:r>
      <w:r w:rsidRPr="00FC5E0D">
        <w:rPr>
          <w:color w:val="FF0000"/>
          <w:szCs w:val="24"/>
          <w:highlight w:val="yellow"/>
        </w:rPr>
        <w:t>附</w:t>
      </w:r>
      <w:r w:rsidR="00FC5E0D" w:rsidRPr="00FC5E0D">
        <w:rPr>
          <w:rFonts w:hint="eastAsia"/>
          <w:color w:val="FF0000"/>
          <w:szCs w:val="24"/>
          <w:highlight w:val="yellow"/>
        </w:rPr>
        <w:t>_</w:t>
      </w:r>
      <w:r w:rsidR="00FC5E0D" w:rsidRPr="00FC5E0D">
        <w:rPr>
          <w:rFonts w:hint="eastAsia"/>
          <w:color w:val="FF0000"/>
          <w:szCs w:val="24"/>
          <w:highlight w:val="yellow"/>
        </w:rPr>
        <w:t>附件</w:t>
      </w:r>
      <w:r w:rsidR="00FC5E0D" w:rsidRPr="00FC5E0D">
        <w:rPr>
          <w:rFonts w:hint="eastAsia"/>
          <w:color w:val="FF0000"/>
          <w:szCs w:val="24"/>
          <w:highlight w:val="yellow"/>
        </w:rPr>
        <w:t>4</w:t>
      </w:r>
      <w:r w:rsidR="00FC5E0D" w:rsidRPr="00FC5E0D">
        <w:rPr>
          <w:rFonts w:hint="eastAsia"/>
          <w:color w:val="FF0000"/>
          <w:szCs w:val="24"/>
          <w:highlight w:val="yellow"/>
        </w:rPr>
        <w:t>：</w:t>
      </w:r>
      <w:proofErr w:type="gramStart"/>
      <w:r w:rsidRPr="00FC5E0D">
        <w:rPr>
          <w:color w:val="FF0000"/>
          <w:szCs w:val="24"/>
          <w:highlight w:val="yellow"/>
        </w:rPr>
        <w:t>資安管理</w:t>
      </w:r>
      <w:proofErr w:type="gramEnd"/>
      <w:r w:rsidRPr="00FC5E0D">
        <w:rPr>
          <w:color w:val="FF0000"/>
          <w:szCs w:val="24"/>
          <w:highlight w:val="yellow"/>
        </w:rPr>
        <w:t>作業自我評估表</w:t>
      </w:r>
      <w:r w:rsidRPr="00FC5E0D">
        <w:rPr>
          <w:color w:val="FF0000"/>
          <w:szCs w:val="24"/>
          <w:highlight w:val="yellow"/>
        </w:rPr>
        <w:t>)</w:t>
      </w:r>
    </w:p>
    <w:p w14:paraId="796BBACD" w14:textId="42F9DEC7" w:rsidR="0099557A" w:rsidRPr="00824361" w:rsidRDefault="0099557A" w:rsidP="003B6B0E">
      <w:pPr>
        <w:numPr>
          <w:ilvl w:val="0"/>
          <w:numId w:val="44"/>
        </w:numPr>
        <w:snapToGrid w:val="0"/>
        <w:spacing w:line="400" w:lineRule="exact"/>
        <w:ind w:left="1276" w:hanging="567"/>
        <w:jc w:val="both"/>
        <w:rPr>
          <w:bCs/>
          <w:szCs w:val="24"/>
        </w:rPr>
      </w:pPr>
      <w:r w:rsidRPr="00824361">
        <w:rPr>
          <w:bCs/>
          <w:szCs w:val="24"/>
        </w:rPr>
        <w:t>廠商企業社會責任</w:t>
      </w:r>
      <w:r w:rsidRPr="00824361">
        <w:rPr>
          <w:bCs/>
          <w:szCs w:val="24"/>
        </w:rPr>
        <w:t>(CSR)</w:t>
      </w:r>
      <w:r w:rsidRPr="00824361">
        <w:rPr>
          <w:bCs/>
          <w:szCs w:val="24"/>
        </w:rPr>
        <w:t>指標及提供員工「工作與生活平衡」措施</w:t>
      </w:r>
    </w:p>
    <w:p w14:paraId="34EA3F83" w14:textId="77777777" w:rsidR="0099557A" w:rsidRPr="00824361" w:rsidRDefault="0099557A" w:rsidP="003B6B0E">
      <w:pPr>
        <w:numPr>
          <w:ilvl w:val="0"/>
          <w:numId w:val="64"/>
        </w:numPr>
        <w:snapToGrid w:val="0"/>
        <w:spacing w:line="400" w:lineRule="exact"/>
        <w:ind w:left="1560" w:hanging="284"/>
        <w:jc w:val="both"/>
        <w:rPr>
          <w:szCs w:val="24"/>
        </w:rPr>
      </w:pPr>
      <w:r w:rsidRPr="00824361">
        <w:rPr>
          <w:szCs w:val="24"/>
        </w:rPr>
        <w:t>近一年內曾替員工普遍性加薪</w:t>
      </w:r>
    </w:p>
    <w:p w14:paraId="199353F1" w14:textId="77777777" w:rsidR="0099557A" w:rsidRPr="00824361" w:rsidRDefault="0099557A" w:rsidP="003B6B0E">
      <w:pPr>
        <w:numPr>
          <w:ilvl w:val="0"/>
          <w:numId w:val="64"/>
        </w:numPr>
        <w:snapToGrid w:val="0"/>
        <w:spacing w:line="400" w:lineRule="exact"/>
        <w:ind w:left="1560" w:hanging="284"/>
        <w:jc w:val="both"/>
        <w:rPr>
          <w:szCs w:val="24"/>
        </w:rPr>
      </w:pPr>
      <w:r w:rsidRPr="00824361">
        <w:rPr>
          <w:szCs w:val="24"/>
        </w:rPr>
        <w:t>於投標文件載明於後續履約期間給予全職從事本採購案之員工薪</w:t>
      </w:r>
      <w:r w:rsidRPr="00824361">
        <w:rPr>
          <w:szCs w:val="24"/>
        </w:rPr>
        <w:lastRenderedPageBreak/>
        <w:t>資</w:t>
      </w:r>
      <w:r w:rsidRPr="00824361">
        <w:rPr>
          <w:rFonts w:hint="eastAsia"/>
          <w:szCs w:val="24"/>
        </w:rPr>
        <w:t>(</w:t>
      </w:r>
      <w:r w:rsidRPr="00824361">
        <w:rPr>
          <w:szCs w:val="24"/>
        </w:rPr>
        <w:t>不含加班費</w:t>
      </w:r>
      <w:r w:rsidRPr="00824361">
        <w:rPr>
          <w:rFonts w:hint="eastAsia"/>
          <w:szCs w:val="24"/>
        </w:rPr>
        <w:t>)</w:t>
      </w:r>
      <w:r w:rsidRPr="00824361">
        <w:rPr>
          <w:szCs w:val="24"/>
        </w:rPr>
        <w:t>至少新臺幣</w:t>
      </w:r>
      <w:r w:rsidRPr="00824361">
        <w:rPr>
          <w:szCs w:val="24"/>
        </w:rPr>
        <w:t>(</w:t>
      </w:r>
      <w:r w:rsidRPr="00824361">
        <w:rPr>
          <w:szCs w:val="24"/>
        </w:rPr>
        <w:t>下同</w:t>
      </w:r>
      <w:r w:rsidRPr="00824361">
        <w:rPr>
          <w:szCs w:val="24"/>
        </w:rPr>
        <w:t>)3</w:t>
      </w:r>
      <w:r w:rsidR="00824361" w:rsidRPr="00824361">
        <w:rPr>
          <w:szCs w:val="24"/>
        </w:rPr>
        <w:t>萬元以上</w:t>
      </w:r>
    </w:p>
    <w:p w14:paraId="440805BD" w14:textId="6B83706C" w:rsidR="0099557A" w:rsidRDefault="0099557A" w:rsidP="003B6B0E">
      <w:pPr>
        <w:numPr>
          <w:ilvl w:val="0"/>
          <w:numId w:val="64"/>
        </w:numPr>
        <w:snapToGrid w:val="0"/>
        <w:spacing w:line="400" w:lineRule="exact"/>
        <w:ind w:left="1560" w:hanging="284"/>
        <w:jc w:val="both"/>
        <w:rPr>
          <w:szCs w:val="24"/>
        </w:rPr>
      </w:pPr>
      <w:r w:rsidRPr="00824361">
        <w:rPr>
          <w:szCs w:val="24"/>
        </w:rPr>
        <w:t>提供員工「工作與生活平衡」措施</w:t>
      </w:r>
    </w:p>
    <w:p w14:paraId="02D0FE8D" w14:textId="77777777" w:rsidR="00824361" w:rsidRPr="00824361" w:rsidRDefault="0099557A" w:rsidP="003B6B0E">
      <w:pPr>
        <w:numPr>
          <w:ilvl w:val="0"/>
          <w:numId w:val="44"/>
        </w:numPr>
        <w:snapToGrid w:val="0"/>
        <w:spacing w:line="400" w:lineRule="exact"/>
        <w:ind w:left="1276" w:hanging="567"/>
        <w:jc w:val="both"/>
        <w:rPr>
          <w:bCs/>
          <w:szCs w:val="24"/>
        </w:rPr>
      </w:pPr>
      <w:r w:rsidRPr="00824361">
        <w:rPr>
          <w:bCs/>
          <w:szCs w:val="24"/>
        </w:rPr>
        <w:t>標價及標價組成內容</w:t>
      </w:r>
    </w:p>
    <w:p w14:paraId="26C2275D" w14:textId="6B903CE1" w:rsidR="00824361" w:rsidRPr="00824361" w:rsidRDefault="00BC49D8" w:rsidP="003B6B0E">
      <w:pPr>
        <w:numPr>
          <w:ilvl w:val="0"/>
          <w:numId w:val="33"/>
        </w:numPr>
        <w:snapToGrid w:val="0"/>
        <w:spacing w:line="400" w:lineRule="exact"/>
        <w:ind w:left="1560" w:hanging="284"/>
        <w:jc w:val="both"/>
        <w:rPr>
          <w:bCs/>
          <w:szCs w:val="24"/>
        </w:rPr>
      </w:pPr>
      <w:r>
        <w:rPr>
          <w:rFonts w:hint="eastAsia"/>
          <w:bCs/>
          <w:szCs w:val="24"/>
        </w:rPr>
        <w:t>經費分析表</w:t>
      </w:r>
      <w:r>
        <w:rPr>
          <w:rFonts w:hint="eastAsia"/>
          <w:bCs/>
          <w:szCs w:val="24"/>
        </w:rPr>
        <w:t>(</w:t>
      </w:r>
      <w:r>
        <w:rPr>
          <w:rFonts w:hint="eastAsia"/>
          <w:bCs/>
          <w:szCs w:val="24"/>
        </w:rPr>
        <w:t>請依</w:t>
      </w:r>
      <w:r w:rsidR="004E1EDB">
        <w:rPr>
          <w:rFonts w:hint="eastAsia"/>
          <w:bCs/>
          <w:szCs w:val="24"/>
        </w:rPr>
        <w:t>附件</w:t>
      </w:r>
      <w:r w:rsidR="00133744">
        <w:rPr>
          <w:rFonts w:hint="eastAsia"/>
          <w:bCs/>
          <w:szCs w:val="24"/>
        </w:rPr>
        <w:t>5</w:t>
      </w:r>
      <w:r>
        <w:rPr>
          <w:rFonts w:hint="eastAsia"/>
          <w:bCs/>
          <w:szCs w:val="24"/>
        </w:rPr>
        <w:t>填列</w:t>
      </w:r>
      <w:r>
        <w:rPr>
          <w:rFonts w:hint="eastAsia"/>
          <w:bCs/>
          <w:szCs w:val="24"/>
        </w:rPr>
        <w:t>)</w:t>
      </w:r>
    </w:p>
    <w:p w14:paraId="016CE0D9" w14:textId="77777777" w:rsidR="0099557A" w:rsidRPr="00824361" w:rsidRDefault="0099557A" w:rsidP="003B6B0E">
      <w:pPr>
        <w:numPr>
          <w:ilvl w:val="0"/>
          <w:numId w:val="33"/>
        </w:numPr>
        <w:snapToGrid w:val="0"/>
        <w:spacing w:line="400" w:lineRule="exact"/>
        <w:ind w:left="1560" w:hanging="284"/>
        <w:jc w:val="both"/>
        <w:rPr>
          <w:bCs/>
          <w:szCs w:val="24"/>
        </w:rPr>
      </w:pPr>
      <w:r w:rsidRPr="00824361">
        <w:rPr>
          <w:szCs w:val="24"/>
        </w:rPr>
        <w:t>各細目單價組成之完整性與合理性</w:t>
      </w:r>
    </w:p>
    <w:p w14:paraId="48FAA8F1" w14:textId="77777777" w:rsidR="0099557A" w:rsidRPr="008E7A39" w:rsidRDefault="0099557A" w:rsidP="003B6B0E">
      <w:pPr>
        <w:numPr>
          <w:ilvl w:val="0"/>
          <w:numId w:val="44"/>
        </w:numPr>
        <w:snapToGrid w:val="0"/>
        <w:spacing w:line="400" w:lineRule="exact"/>
        <w:ind w:left="1276" w:hanging="567"/>
        <w:jc w:val="both"/>
        <w:rPr>
          <w:bCs/>
          <w:szCs w:val="24"/>
        </w:rPr>
      </w:pPr>
      <w:r w:rsidRPr="008E7A39">
        <w:rPr>
          <w:bCs/>
          <w:szCs w:val="24"/>
        </w:rPr>
        <w:t>創意</w:t>
      </w:r>
      <w:r w:rsidR="008E7A39" w:rsidRPr="008E7A39">
        <w:rPr>
          <w:rFonts w:hint="eastAsia"/>
          <w:bCs/>
          <w:szCs w:val="24"/>
        </w:rPr>
        <w:t>：</w:t>
      </w:r>
      <w:r w:rsidRPr="008E7A39">
        <w:rPr>
          <w:bCs/>
          <w:szCs w:val="24"/>
        </w:rPr>
        <w:t>其他與本專案有關，且含於標價內之附加或創新服務</w:t>
      </w:r>
    </w:p>
    <w:p w14:paraId="533003A9" w14:textId="77777777" w:rsidR="00DE6C76" w:rsidRDefault="00DE6C76">
      <w:pPr>
        <w:widowControl/>
        <w:rPr>
          <w:szCs w:val="24"/>
        </w:rPr>
      </w:pPr>
      <w:r>
        <w:rPr>
          <w:szCs w:val="24"/>
        </w:rPr>
        <w:br w:type="page"/>
      </w:r>
    </w:p>
    <w:p w14:paraId="517CC43E" w14:textId="204CBCFA" w:rsidR="00FC5E0D" w:rsidRPr="00841CA6" w:rsidRDefault="00FC5E0D" w:rsidP="00841CA6">
      <w:pPr>
        <w:pStyle w:val="2"/>
        <w:keepNext w:val="0"/>
        <w:snapToGrid w:val="0"/>
        <w:spacing w:before="0" w:beforeAutospacing="0" w:afterLines="50" w:after="120" w:afterAutospacing="0" w:line="240" w:lineRule="atLeast"/>
        <w:ind w:left="567" w:hanging="624"/>
        <w:rPr>
          <w:rFonts w:ascii="Times New Roman" w:hAnsi="Times New Roman"/>
          <w:color w:val="000000" w:themeColor="text1"/>
          <w:sz w:val="28"/>
          <w:szCs w:val="28"/>
        </w:rPr>
      </w:pPr>
      <w:bookmarkStart w:id="45" w:name="_Toc120295105"/>
      <w:r w:rsidRPr="00841CA6">
        <w:rPr>
          <w:rFonts w:ascii="Times New Roman" w:hAnsi="Times New Roman" w:hint="eastAsia"/>
          <w:color w:val="000000" w:themeColor="text1"/>
          <w:sz w:val="28"/>
          <w:szCs w:val="28"/>
        </w:rPr>
        <w:lastRenderedPageBreak/>
        <w:t>附件</w:t>
      </w:r>
      <w:r w:rsidRPr="00841CA6">
        <w:rPr>
          <w:rFonts w:ascii="Times New Roman" w:hAnsi="Times New Roman" w:hint="eastAsia"/>
          <w:color w:val="000000" w:themeColor="text1"/>
          <w:sz w:val="28"/>
          <w:szCs w:val="28"/>
        </w:rPr>
        <w:t>4</w:t>
      </w:r>
      <w:r w:rsidRPr="00841CA6">
        <w:rPr>
          <w:rFonts w:ascii="Times New Roman" w:hAnsi="Times New Roman" w:hint="eastAsia"/>
          <w:color w:val="000000" w:themeColor="text1"/>
          <w:sz w:val="28"/>
          <w:szCs w:val="28"/>
        </w:rPr>
        <w:t>：</w:t>
      </w:r>
      <w:proofErr w:type="gramStart"/>
      <w:r w:rsidRPr="00841CA6">
        <w:rPr>
          <w:rFonts w:ascii="Times New Roman" w:hAnsi="Times New Roman"/>
          <w:color w:val="000000" w:themeColor="text1"/>
          <w:sz w:val="28"/>
          <w:szCs w:val="28"/>
        </w:rPr>
        <w:t>資安管理</w:t>
      </w:r>
      <w:proofErr w:type="gramEnd"/>
      <w:r w:rsidRPr="00841CA6">
        <w:rPr>
          <w:rFonts w:ascii="Times New Roman" w:hAnsi="Times New Roman"/>
          <w:color w:val="000000" w:themeColor="text1"/>
          <w:sz w:val="28"/>
          <w:szCs w:val="28"/>
        </w:rPr>
        <w:t>作業自我評估表</w:t>
      </w:r>
      <w:bookmarkEnd w:id="45"/>
    </w:p>
    <w:p w14:paraId="3A815631" w14:textId="77777777" w:rsidR="00FC5E0D" w:rsidRPr="00567B15" w:rsidRDefault="00FC5E0D" w:rsidP="00FC5E0D">
      <w:pPr>
        <w:spacing w:line="420" w:lineRule="exact"/>
        <w:ind w:right="240"/>
        <w:jc w:val="right"/>
        <w:rPr>
          <w:rFonts w:ascii="標楷體" w:hAnsi="標楷體"/>
        </w:rPr>
      </w:pPr>
      <w:r w:rsidRPr="00567B15">
        <w:rPr>
          <w:rFonts w:ascii="標楷體" w:hAnsi="標楷體" w:hint="eastAsia"/>
        </w:rPr>
        <w:t>填表</w:t>
      </w:r>
      <w:r w:rsidRPr="00567B15">
        <w:rPr>
          <w:rFonts w:ascii="標楷體" w:hAnsi="標楷體"/>
        </w:rPr>
        <w:t>日期：</w:t>
      </w:r>
      <w:r w:rsidRPr="00567B15">
        <w:rPr>
          <w:rFonts w:ascii="標楷體" w:hAnsi="標楷體" w:hint="eastAsia"/>
        </w:rPr>
        <w:t xml:space="preserve"> </w:t>
      </w:r>
      <w:r w:rsidRPr="00567B15">
        <w:rPr>
          <w:rFonts w:ascii="標楷體" w:hAnsi="標楷體"/>
        </w:rPr>
        <w:t xml:space="preserve"> 年  月</w:t>
      </w:r>
      <w:r w:rsidRPr="00567B15">
        <w:rPr>
          <w:rFonts w:ascii="標楷體" w:hAnsi="標楷體" w:hint="eastAsia"/>
        </w:rPr>
        <w:t xml:space="preserve"> </w:t>
      </w:r>
      <w:r w:rsidRPr="00567B15">
        <w:rPr>
          <w:rFonts w:ascii="標楷體" w:hAnsi="標楷體"/>
        </w:rPr>
        <w:t xml:space="preserve"> 日</w:t>
      </w:r>
    </w:p>
    <w:tbl>
      <w:tblPr>
        <w:tblW w:w="9776" w:type="dxa"/>
        <w:jc w:val="center"/>
        <w:tblCellMar>
          <w:left w:w="10" w:type="dxa"/>
          <w:right w:w="10" w:type="dxa"/>
        </w:tblCellMar>
        <w:tblLook w:val="0000" w:firstRow="0" w:lastRow="0" w:firstColumn="0" w:lastColumn="0" w:noHBand="0" w:noVBand="0"/>
      </w:tblPr>
      <w:tblGrid>
        <w:gridCol w:w="3823"/>
        <w:gridCol w:w="5953"/>
      </w:tblGrid>
      <w:tr w:rsidR="00FC5E0D" w:rsidRPr="00FC5E0D" w14:paraId="58BE8789" w14:textId="77777777" w:rsidTr="00133744">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45D36" w14:textId="77777777" w:rsidR="00FC5E0D" w:rsidRPr="00FC5E0D" w:rsidRDefault="00FC5E0D" w:rsidP="00052ED1">
            <w:pPr>
              <w:spacing w:line="360" w:lineRule="exact"/>
              <w:jc w:val="center"/>
              <w:rPr>
                <w:rFonts w:ascii="標楷體" w:hAnsi="標楷體"/>
                <w:b/>
                <w:szCs w:val="28"/>
              </w:rPr>
            </w:pPr>
            <w:r w:rsidRPr="00FC5E0D">
              <w:rPr>
                <w:rFonts w:ascii="標楷體" w:hAnsi="標楷體"/>
                <w:b/>
                <w:szCs w:val="28"/>
              </w:rPr>
              <w:t>評估項目</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89811" w14:textId="77777777" w:rsidR="00FC5E0D" w:rsidRPr="00FC5E0D" w:rsidRDefault="00FC5E0D" w:rsidP="00052ED1">
            <w:pPr>
              <w:spacing w:line="360" w:lineRule="exact"/>
              <w:jc w:val="center"/>
              <w:rPr>
                <w:rFonts w:ascii="標楷體" w:hAnsi="標楷體"/>
                <w:b/>
                <w:szCs w:val="28"/>
              </w:rPr>
            </w:pPr>
            <w:r w:rsidRPr="00FC5E0D">
              <w:rPr>
                <w:rFonts w:ascii="標楷體" w:hAnsi="標楷體"/>
                <w:b/>
                <w:szCs w:val="28"/>
              </w:rPr>
              <w:t>辦理情形</w:t>
            </w:r>
          </w:p>
        </w:tc>
      </w:tr>
      <w:tr w:rsidR="00FC5E0D" w:rsidRPr="00567B15" w14:paraId="7C9F7AD0" w14:textId="77777777" w:rsidTr="00133744">
        <w:trPr>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06277ED" w14:textId="77777777" w:rsidR="00FC5E0D" w:rsidRPr="00FC5E0D" w:rsidRDefault="00FC5E0D" w:rsidP="00052ED1">
            <w:pPr>
              <w:tabs>
                <w:tab w:val="left" w:pos="240"/>
              </w:tabs>
              <w:spacing w:line="360" w:lineRule="exact"/>
              <w:rPr>
                <w:rFonts w:ascii="標楷體" w:hAnsi="標楷體"/>
                <w:sz w:val="26"/>
                <w:szCs w:val="26"/>
              </w:rPr>
            </w:pPr>
            <w:r w:rsidRPr="00FC5E0D">
              <w:rPr>
                <w:rFonts w:ascii="標楷體" w:hAnsi="標楷體"/>
                <w:sz w:val="26"/>
                <w:szCs w:val="26"/>
              </w:rPr>
              <w:t>1.管理面</w:t>
            </w:r>
          </w:p>
        </w:tc>
      </w:tr>
      <w:tr w:rsidR="00FC5E0D" w:rsidRPr="00567B15" w14:paraId="71C63997" w14:textId="77777777" w:rsidTr="00133744">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74DA" w14:textId="77777777" w:rsidR="00FC5E0D" w:rsidRPr="00FC5E0D" w:rsidRDefault="00FC5E0D" w:rsidP="00FC5E0D">
            <w:pPr>
              <w:spacing w:line="360" w:lineRule="exact"/>
              <w:ind w:left="164" w:hanging="164"/>
              <w:rPr>
                <w:sz w:val="26"/>
                <w:szCs w:val="26"/>
              </w:rPr>
            </w:pPr>
            <w:r w:rsidRPr="00FC5E0D">
              <w:rPr>
                <w:sz w:val="26"/>
                <w:szCs w:val="26"/>
              </w:rPr>
              <w:t>1.1</w:t>
            </w:r>
            <w:r w:rsidRPr="00FC5E0D">
              <w:rPr>
                <w:sz w:val="26"/>
                <w:szCs w:val="26"/>
              </w:rPr>
              <w:t>辦理本專案受託業務相關程序及環境之資通安全管理措施或通過第三方驗證</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8944" w14:textId="7777777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辦理本專案受託業務之相關程序及環境已</w:t>
            </w:r>
            <w:r w:rsidRPr="00FC5E0D">
              <w:rPr>
                <w:sz w:val="26"/>
                <w:szCs w:val="26"/>
              </w:rPr>
              <w:t>(</w:t>
            </w:r>
            <w:r w:rsidRPr="00FC5E0D">
              <w:rPr>
                <w:sz w:val="26"/>
                <w:szCs w:val="26"/>
              </w:rPr>
              <w:t>將</w:t>
            </w:r>
            <w:r w:rsidRPr="00FC5E0D">
              <w:rPr>
                <w:sz w:val="26"/>
                <w:szCs w:val="26"/>
              </w:rPr>
              <w:t>)</w:t>
            </w:r>
            <w:r w:rsidRPr="00FC5E0D">
              <w:rPr>
                <w:sz w:val="26"/>
                <w:szCs w:val="26"/>
              </w:rPr>
              <w:t>通過</w:t>
            </w:r>
            <w:r w:rsidRPr="00FC5E0D">
              <w:rPr>
                <w:sz w:val="26"/>
                <w:szCs w:val="26"/>
              </w:rPr>
              <w:t>_____</w:t>
            </w:r>
            <w:r w:rsidRPr="00FC5E0D">
              <w:rPr>
                <w:sz w:val="26"/>
                <w:szCs w:val="26"/>
              </w:rPr>
              <w:t>認</w:t>
            </w:r>
            <w:r w:rsidRPr="00FC5E0D">
              <w:rPr>
                <w:sz w:val="26"/>
                <w:szCs w:val="26"/>
              </w:rPr>
              <w:t>(</w:t>
            </w:r>
            <w:r w:rsidRPr="00FC5E0D">
              <w:rPr>
                <w:sz w:val="26"/>
                <w:szCs w:val="26"/>
              </w:rPr>
              <w:t>驗</w:t>
            </w:r>
            <w:r w:rsidRPr="00FC5E0D">
              <w:rPr>
                <w:sz w:val="26"/>
                <w:szCs w:val="26"/>
              </w:rPr>
              <w:t>)</w:t>
            </w:r>
            <w:r w:rsidRPr="00FC5E0D">
              <w:rPr>
                <w:sz w:val="26"/>
                <w:szCs w:val="26"/>
              </w:rPr>
              <w:t>證並持續有效，驗證公司為</w:t>
            </w:r>
            <w:r w:rsidRPr="00FC5E0D">
              <w:rPr>
                <w:sz w:val="26"/>
                <w:szCs w:val="26"/>
              </w:rPr>
              <w:t>_____</w:t>
            </w:r>
          </w:p>
          <w:p w14:paraId="14C0C6C7" w14:textId="77777777" w:rsidR="00FC5E0D" w:rsidRPr="00FC5E0D" w:rsidRDefault="00FC5E0D" w:rsidP="00052ED1">
            <w:pPr>
              <w:spacing w:line="360" w:lineRule="exact"/>
              <w:ind w:left="240" w:hanging="240"/>
              <w:rPr>
                <w:rFonts w:ascii="標楷體" w:hAnsi="標楷體"/>
                <w:sz w:val="26"/>
                <w:szCs w:val="26"/>
              </w:rPr>
            </w:pPr>
            <w:r w:rsidRPr="00FC5E0D">
              <w:rPr>
                <w:rFonts w:ascii="標楷體" w:hAnsi="標楷體"/>
                <w:sz w:val="26"/>
                <w:szCs w:val="26"/>
              </w:rPr>
              <w:t>□</w:t>
            </w:r>
            <w:r w:rsidRPr="00FC5E0D">
              <w:rPr>
                <w:sz w:val="26"/>
                <w:szCs w:val="26"/>
              </w:rPr>
              <w:t>辦理本專案受託業務之相關程序及環境已具備</w:t>
            </w:r>
            <w:proofErr w:type="gramStart"/>
            <w:r w:rsidRPr="00FC5E0D">
              <w:rPr>
                <w:sz w:val="26"/>
                <w:szCs w:val="26"/>
              </w:rPr>
              <w:t>完善資安</w:t>
            </w:r>
            <w:proofErr w:type="gramEnd"/>
            <w:r w:rsidRPr="00FC5E0D">
              <w:rPr>
                <w:sz w:val="26"/>
                <w:szCs w:val="26"/>
              </w:rPr>
              <w:t>管理措施，詳</w:t>
            </w:r>
            <w:r w:rsidRPr="00FC5E0D">
              <w:rPr>
                <w:sz w:val="26"/>
                <w:szCs w:val="26"/>
              </w:rPr>
              <w:t>_____</w:t>
            </w:r>
            <w:r w:rsidRPr="00FC5E0D">
              <w:rPr>
                <w:sz w:val="26"/>
                <w:szCs w:val="26"/>
              </w:rPr>
              <w:t>文件</w:t>
            </w:r>
            <w:r w:rsidRPr="00FC5E0D">
              <w:rPr>
                <w:sz w:val="26"/>
                <w:szCs w:val="26"/>
              </w:rPr>
              <w:t>(</w:t>
            </w:r>
            <w:r w:rsidRPr="00FC5E0D">
              <w:rPr>
                <w:sz w:val="26"/>
                <w:szCs w:val="26"/>
              </w:rPr>
              <w:t>並未載明於既有文件內，請於備註欄內說明相關措施</w:t>
            </w:r>
            <w:r w:rsidRPr="00FC5E0D">
              <w:rPr>
                <w:sz w:val="26"/>
                <w:szCs w:val="26"/>
              </w:rPr>
              <w:t>)</w:t>
            </w:r>
          </w:p>
          <w:p w14:paraId="4296884D" w14:textId="77777777" w:rsidR="00FC5E0D" w:rsidRPr="00FC5E0D" w:rsidRDefault="00FC5E0D" w:rsidP="00052ED1">
            <w:pPr>
              <w:spacing w:line="360" w:lineRule="exact"/>
              <w:ind w:left="240" w:hanging="240"/>
              <w:rPr>
                <w:rFonts w:ascii="標楷體" w:hAnsi="標楷體"/>
                <w:sz w:val="26"/>
                <w:szCs w:val="26"/>
              </w:rPr>
            </w:pPr>
            <w:r w:rsidRPr="00FC5E0D">
              <w:rPr>
                <w:rFonts w:ascii="標楷體" w:hAnsi="標楷體"/>
                <w:sz w:val="26"/>
                <w:szCs w:val="26"/>
              </w:rPr>
              <w:t>□</w:t>
            </w:r>
            <w:r w:rsidRPr="00FC5E0D">
              <w:rPr>
                <w:sz w:val="26"/>
                <w:szCs w:val="26"/>
              </w:rPr>
              <w:t>本專案受託業務之相關程序及環境未導入</w:t>
            </w:r>
            <w:proofErr w:type="gramStart"/>
            <w:r w:rsidRPr="00FC5E0D">
              <w:rPr>
                <w:sz w:val="26"/>
                <w:szCs w:val="26"/>
              </w:rPr>
              <w:t>適當資安管理</w:t>
            </w:r>
            <w:proofErr w:type="gramEnd"/>
            <w:r w:rsidRPr="00FC5E0D">
              <w:rPr>
                <w:sz w:val="26"/>
                <w:szCs w:val="26"/>
              </w:rPr>
              <w:t>措施</w:t>
            </w:r>
          </w:p>
          <w:p w14:paraId="23F7BACE" w14:textId="23891A15" w:rsidR="00FC5E0D" w:rsidRPr="00FC5E0D" w:rsidRDefault="00FC5E0D" w:rsidP="00052ED1">
            <w:pPr>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58114271" w14:textId="77777777" w:rsidTr="00133744">
        <w:trPr>
          <w:trHeight w:val="175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3E01" w14:textId="77777777" w:rsidR="00FC5E0D" w:rsidRPr="00FC5E0D" w:rsidRDefault="00FC5E0D" w:rsidP="00FC5E0D">
            <w:pPr>
              <w:spacing w:line="360" w:lineRule="exact"/>
              <w:ind w:left="164" w:hanging="164"/>
              <w:rPr>
                <w:sz w:val="26"/>
                <w:szCs w:val="26"/>
              </w:rPr>
            </w:pPr>
            <w:r w:rsidRPr="00FC5E0D">
              <w:rPr>
                <w:sz w:val="26"/>
                <w:szCs w:val="26"/>
              </w:rPr>
              <w:t>1.2</w:t>
            </w:r>
            <w:r w:rsidRPr="00FC5E0D">
              <w:rPr>
                <w:sz w:val="26"/>
                <w:szCs w:val="26"/>
              </w:rPr>
              <w:t>本專案</w:t>
            </w:r>
            <w:proofErr w:type="gramStart"/>
            <w:r w:rsidRPr="00FC5E0D">
              <w:rPr>
                <w:sz w:val="26"/>
                <w:szCs w:val="26"/>
              </w:rPr>
              <w:t>之資安負責人</w:t>
            </w:r>
            <w:proofErr w:type="gramEnd"/>
            <w:r w:rsidRPr="00FC5E0D">
              <w:rPr>
                <w:sz w:val="26"/>
                <w:szCs w:val="26"/>
              </w:rPr>
              <w:t>、</w:t>
            </w:r>
            <w:proofErr w:type="gramStart"/>
            <w:r w:rsidRPr="00FC5E0D">
              <w:rPr>
                <w:sz w:val="26"/>
                <w:szCs w:val="26"/>
              </w:rPr>
              <w:t>資安專責</w:t>
            </w:r>
            <w:proofErr w:type="gramEnd"/>
            <w:r w:rsidRPr="00FC5E0D">
              <w:rPr>
                <w:sz w:val="26"/>
                <w:szCs w:val="26"/>
              </w:rPr>
              <w:t>主管或</w:t>
            </w:r>
            <w:proofErr w:type="gramStart"/>
            <w:r w:rsidRPr="00FC5E0D">
              <w:rPr>
                <w:sz w:val="26"/>
                <w:szCs w:val="26"/>
              </w:rPr>
              <w:t>其他資安</w:t>
            </w:r>
            <w:proofErr w:type="gramEnd"/>
            <w:r w:rsidRPr="00FC5E0D">
              <w:rPr>
                <w:sz w:val="26"/>
                <w:szCs w:val="26"/>
              </w:rPr>
              <w:t>人員之人力配置規劃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98C8" w14:textId="77777777" w:rsidR="00FC5E0D" w:rsidRPr="00FC5E0D" w:rsidRDefault="00FC5E0D" w:rsidP="00052ED1">
            <w:pPr>
              <w:spacing w:line="360" w:lineRule="exact"/>
              <w:ind w:left="240" w:hanging="240"/>
              <w:rPr>
                <w:sz w:val="26"/>
                <w:szCs w:val="26"/>
              </w:rPr>
            </w:pPr>
            <w:r w:rsidRPr="00FC5E0D">
              <w:rPr>
                <w:rFonts w:ascii="標楷體" w:hAnsi="標楷體"/>
                <w:sz w:val="26"/>
                <w:szCs w:val="26"/>
              </w:rPr>
              <w:t>□</w:t>
            </w:r>
            <w:r w:rsidRPr="00FC5E0D">
              <w:rPr>
                <w:sz w:val="26"/>
                <w:szCs w:val="26"/>
              </w:rPr>
              <w:t>本專案</w:t>
            </w:r>
            <w:proofErr w:type="gramStart"/>
            <w:r w:rsidRPr="00FC5E0D">
              <w:rPr>
                <w:sz w:val="26"/>
                <w:szCs w:val="26"/>
              </w:rPr>
              <w:t>之資安負責</w:t>
            </w:r>
            <w:proofErr w:type="gramEnd"/>
            <w:r w:rsidRPr="00FC5E0D">
              <w:rPr>
                <w:sz w:val="26"/>
                <w:szCs w:val="26"/>
              </w:rPr>
              <w:t>人為</w:t>
            </w:r>
            <w:r w:rsidRPr="00FC5E0D">
              <w:rPr>
                <w:sz w:val="26"/>
                <w:szCs w:val="26"/>
              </w:rPr>
              <w:t>____</w:t>
            </w:r>
          </w:p>
          <w:p w14:paraId="32092A7E" w14:textId="77777777" w:rsidR="00FC5E0D" w:rsidRPr="00FC5E0D" w:rsidRDefault="00FC5E0D" w:rsidP="00052ED1">
            <w:pPr>
              <w:spacing w:line="360" w:lineRule="exact"/>
              <w:ind w:left="240" w:hanging="240"/>
              <w:rPr>
                <w:sz w:val="26"/>
                <w:szCs w:val="26"/>
              </w:rPr>
            </w:pPr>
            <w:r w:rsidRPr="00FC5E0D">
              <w:rPr>
                <w:rFonts w:ascii="標楷體" w:hAnsi="標楷體"/>
                <w:sz w:val="26"/>
                <w:szCs w:val="26"/>
              </w:rPr>
              <w:t>□</w:t>
            </w:r>
            <w:r w:rsidRPr="00FC5E0D">
              <w:rPr>
                <w:sz w:val="26"/>
                <w:szCs w:val="26"/>
              </w:rPr>
              <w:t>本專案</w:t>
            </w:r>
            <w:proofErr w:type="gramStart"/>
            <w:r w:rsidRPr="00FC5E0D">
              <w:rPr>
                <w:sz w:val="26"/>
                <w:szCs w:val="26"/>
              </w:rPr>
              <w:t>之資安人員</w:t>
            </w:r>
            <w:proofErr w:type="gramEnd"/>
            <w:r w:rsidRPr="00FC5E0D">
              <w:rPr>
                <w:sz w:val="26"/>
                <w:szCs w:val="26"/>
              </w:rPr>
              <w:t>為</w:t>
            </w:r>
            <w:r w:rsidRPr="00FC5E0D">
              <w:rPr>
                <w:sz w:val="26"/>
                <w:szCs w:val="26"/>
              </w:rPr>
              <w:t>____</w:t>
            </w:r>
          </w:p>
          <w:p w14:paraId="24AFE4BD" w14:textId="77777777" w:rsidR="00FC5E0D" w:rsidRPr="00FC5E0D" w:rsidRDefault="00FC5E0D" w:rsidP="00052ED1">
            <w:pPr>
              <w:spacing w:line="360" w:lineRule="exact"/>
              <w:ind w:left="240" w:hanging="240"/>
              <w:rPr>
                <w:sz w:val="26"/>
                <w:szCs w:val="26"/>
              </w:rPr>
            </w:pPr>
            <w:r w:rsidRPr="00FC5E0D">
              <w:rPr>
                <w:rFonts w:ascii="標楷體" w:hAnsi="標楷體"/>
                <w:sz w:val="26"/>
                <w:szCs w:val="26"/>
              </w:rPr>
              <w:t>□</w:t>
            </w:r>
            <w:r w:rsidRPr="00FC5E0D">
              <w:rPr>
                <w:sz w:val="26"/>
                <w:szCs w:val="26"/>
              </w:rPr>
              <w:t>本專案未</w:t>
            </w:r>
            <w:proofErr w:type="gramStart"/>
            <w:r w:rsidRPr="00FC5E0D">
              <w:rPr>
                <w:sz w:val="26"/>
                <w:szCs w:val="26"/>
              </w:rPr>
              <w:t>指派資安負責人</w:t>
            </w:r>
            <w:proofErr w:type="gramEnd"/>
            <w:r w:rsidRPr="00FC5E0D">
              <w:rPr>
                <w:sz w:val="26"/>
                <w:szCs w:val="26"/>
              </w:rPr>
              <w:t>、</w:t>
            </w:r>
            <w:proofErr w:type="gramStart"/>
            <w:r w:rsidRPr="00FC5E0D">
              <w:rPr>
                <w:sz w:val="26"/>
                <w:szCs w:val="26"/>
              </w:rPr>
              <w:t>資安專責</w:t>
            </w:r>
            <w:proofErr w:type="gramEnd"/>
            <w:r w:rsidRPr="00FC5E0D">
              <w:rPr>
                <w:sz w:val="26"/>
                <w:szCs w:val="26"/>
              </w:rPr>
              <w:t>主管或</w:t>
            </w:r>
            <w:proofErr w:type="gramStart"/>
            <w:r w:rsidRPr="00FC5E0D">
              <w:rPr>
                <w:sz w:val="26"/>
                <w:szCs w:val="26"/>
              </w:rPr>
              <w:t>其他資安</w:t>
            </w:r>
            <w:proofErr w:type="gramEnd"/>
            <w:r w:rsidRPr="00FC5E0D">
              <w:rPr>
                <w:sz w:val="26"/>
                <w:szCs w:val="26"/>
              </w:rPr>
              <w:t>人員。</w:t>
            </w:r>
          </w:p>
          <w:p w14:paraId="0AE6ECA6" w14:textId="08F2C579" w:rsidR="00FC5E0D" w:rsidRPr="00FC5E0D" w:rsidRDefault="00FC5E0D" w:rsidP="00052ED1">
            <w:pPr>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46CF2BE4" w14:textId="77777777" w:rsidTr="00133744">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D45A" w14:textId="77777777" w:rsidR="00FC5E0D" w:rsidRPr="00FC5E0D" w:rsidRDefault="00FC5E0D" w:rsidP="00FC5E0D">
            <w:pPr>
              <w:spacing w:line="360" w:lineRule="exact"/>
              <w:ind w:left="164" w:hanging="164"/>
              <w:rPr>
                <w:sz w:val="26"/>
                <w:szCs w:val="26"/>
              </w:rPr>
            </w:pPr>
            <w:r w:rsidRPr="00FC5E0D">
              <w:rPr>
                <w:sz w:val="26"/>
                <w:szCs w:val="26"/>
              </w:rPr>
              <w:t>1.3</w:t>
            </w:r>
            <w:r w:rsidRPr="00FC5E0D">
              <w:rPr>
                <w:sz w:val="26"/>
                <w:szCs w:val="26"/>
              </w:rPr>
              <w:t>本專案</w:t>
            </w:r>
            <w:proofErr w:type="gramStart"/>
            <w:r w:rsidRPr="00FC5E0D">
              <w:rPr>
                <w:sz w:val="26"/>
                <w:szCs w:val="26"/>
              </w:rPr>
              <w:t>之資安風險</w:t>
            </w:r>
            <w:proofErr w:type="gramEnd"/>
            <w:r w:rsidRPr="00FC5E0D">
              <w:rPr>
                <w:sz w:val="26"/>
                <w:szCs w:val="26"/>
              </w:rPr>
              <w:t>評估，包含可能之資通系統機密性、完整性、可用性風險，及採取之對應控制措施</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5385F" w14:textId="77777777" w:rsidR="00FC5E0D" w:rsidRPr="00FC5E0D" w:rsidRDefault="00FC5E0D" w:rsidP="00052ED1">
            <w:pPr>
              <w:spacing w:line="360" w:lineRule="exact"/>
              <w:ind w:left="240" w:hanging="240"/>
              <w:rPr>
                <w:rFonts w:ascii="標楷體" w:hAnsi="標楷體"/>
                <w:sz w:val="26"/>
                <w:szCs w:val="26"/>
              </w:rPr>
            </w:pPr>
            <w:r w:rsidRPr="00FC5E0D">
              <w:rPr>
                <w:rFonts w:ascii="標楷體" w:hAnsi="標楷體"/>
                <w:sz w:val="26"/>
                <w:szCs w:val="26"/>
              </w:rPr>
              <w:t>□</w:t>
            </w:r>
            <w:r w:rsidRPr="00FC5E0D">
              <w:rPr>
                <w:sz w:val="26"/>
                <w:szCs w:val="26"/>
              </w:rPr>
              <w:t>本專案受託業務相關程序及環境</w:t>
            </w:r>
            <w:proofErr w:type="gramStart"/>
            <w:r w:rsidRPr="00FC5E0D">
              <w:rPr>
                <w:sz w:val="26"/>
                <w:szCs w:val="26"/>
              </w:rPr>
              <w:t>之資安風險</w:t>
            </w:r>
            <w:proofErr w:type="gramEnd"/>
            <w:r w:rsidRPr="00FC5E0D">
              <w:rPr>
                <w:sz w:val="26"/>
                <w:szCs w:val="26"/>
              </w:rPr>
              <w:t>評估結果已</w:t>
            </w:r>
            <w:r w:rsidRPr="00FC5E0D">
              <w:rPr>
                <w:sz w:val="26"/>
                <w:szCs w:val="26"/>
              </w:rPr>
              <w:t>(</w:t>
            </w:r>
            <w:r w:rsidRPr="00FC5E0D">
              <w:rPr>
                <w:sz w:val="26"/>
                <w:szCs w:val="26"/>
              </w:rPr>
              <w:t>將</w:t>
            </w:r>
            <w:r w:rsidRPr="00FC5E0D">
              <w:rPr>
                <w:sz w:val="26"/>
                <w:szCs w:val="26"/>
              </w:rPr>
              <w:t>)</w:t>
            </w:r>
            <w:r w:rsidRPr="00FC5E0D">
              <w:rPr>
                <w:sz w:val="26"/>
                <w:szCs w:val="26"/>
              </w:rPr>
              <w:t>載明於</w:t>
            </w:r>
            <w:r w:rsidRPr="00FC5E0D">
              <w:rPr>
                <w:sz w:val="26"/>
                <w:szCs w:val="26"/>
              </w:rPr>
              <w:t>____</w:t>
            </w:r>
            <w:r w:rsidRPr="00FC5E0D">
              <w:rPr>
                <w:sz w:val="26"/>
                <w:szCs w:val="26"/>
              </w:rPr>
              <w:t>文件，已</w:t>
            </w:r>
            <w:r w:rsidRPr="00FC5E0D">
              <w:rPr>
                <w:sz w:val="26"/>
                <w:szCs w:val="26"/>
              </w:rPr>
              <w:t>(</w:t>
            </w:r>
            <w:r w:rsidRPr="00FC5E0D">
              <w:rPr>
                <w:sz w:val="26"/>
                <w:szCs w:val="26"/>
              </w:rPr>
              <w:t>將</w:t>
            </w:r>
            <w:r w:rsidRPr="00FC5E0D">
              <w:rPr>
                <w:sz w:val="26"/>
                <w:szCs w:val="26"/>
              </w:rPr>
              <w:t>)</w:t>
            </w:r>
            <w:r w:rsidRPr="00FC5E0D">
              <w:rPr>
                <w:sz w:val="26"/>
                <w:szCs w:val="26"/>
              </w:rPr>
              <w:t>採取對應之控制</w:t>
            </w:r>
            <w:proofErr w:type="gramStart"/>
            <w:r w:rsidRPr="00FC5E0D">
              <w:rPr>
                <w:sz w:val="26"/>
                <w:szCs w:val="26"/>
              </w:rPr>
              <w:t>措施為詳</w:t>
            </w:r>
            <w:proofErr w:type="gramEnd"/>
            <w:r w:rsidRPr="00FC5E0D">
              <w:rPr>
                <w:sz w:val="26"/>
                <w:szCs w:val="26"/>
              </w:rPr>
              <w:t>____</w:t>
            </w:r>
            <w:r w:rsidRPr="00FC5E0D">
              <w:rPr>
                <w:sz w:val="26"/>
                <w:szCs w:val="26"/>
              </w:rPr>
              <w:t>文件</w:t>
            </w:r>
            <w:r w:rsidRPr="00FC5E0D">
              <w:rPr>
                <w:sz w:val="26"/>
                <w:szCs w:val="26"/>
              </w:rPr>
              <w:t>(</w:t>
            </w:r>
            <w:r w:rsidRPr="00FC5E0D">
              <w:rPr>
                <w:sz w:val="26"/>
                <w:szCs w:val="26"/>
              </w:rPr>
              <w:t>並未載明於既有文件內，請於備註欄內說明相關措施</w:t>
            </w:r>
            <w:r w:rsidRPr="00FC5E0D">
              <w:rPr>
                <w:sz w:val="26"/>
                <w:szCs w:val="26"/>
              </w:rPr>
              <w:t>)</w:t>
            </w:r>
          </w:p>
          <w:p w14:paraId="6BA04669" w14:textId="77777777" w:rsidR="00FC5E0D" w:rsidRPr="00FC5E0D" w:rsidRDefault="00FC5E0D" w:rsidP="00052ED1">
            <w:pPr>
              <w:spacing w:line="360" w:lineRule="exact"/>
              <w:ind w:left="240" w:hanging="240"/>
              <w:rPr>
                <w:sz w:val="26"/>
                <w:szCs w:val="26"/>
              </w:rPr>
            </w:pPr>
            <w:r w:rsidRPr="00FC5E0D">
              <w:rPr>
                <w:rFonts w:ascii="標楷體" w:hAnsi="標楷體"/>
                <w:sz w:val="26"/>
                <w:szCs w:val="26"/>
              </w:rPr>
              <w:t>□</w:t>
            </w:r>
            <w:r w:rsidRPr="00FC5E0D">
              <w:rPr>
                <w:sz w:val="26"/>
                <w:szCs w:val="26"/>
              </w:rPr>
              <w:t>未就本專案</w:t>
            </w:r>
            <w:proofErr w:type="gramStart"/>
            <w:r w:rsidRPr="00FC5E0D">
              <w:rPr>
                <w:sz w:val="26"/>
                <w:szCs w:val="26"/>
              </w:rPr>
              <w:t>進行資安風險</w:t>
            </w:r>
            <w:proofErr w:type="gramEnd"/>
            <w:r w:rsidRPr="00FC5E0D">
              <w:rPr>
                <w:sz w:val="26"/>
                <w:szCs w:val="26"/>
              </w:rPr>
              <w:t>評估</w:t>
            </w:r>
          </w:p>
          <w:p w14:paraId="7EBA294B" w14:textId="45B7851A" w:rsidR="00FC5E0D" w:rsidRPr="00FC5E0D" w:rsidRDefault="00FC5E0D" w:rsidP="00052ED1">
            <w:pPr>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4E8B130D" w14:textId="77777777" w:rsidTr="00133744">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973B" w14:textId="77777777" w:rsidR="00FC5E0D" w:rsidRPr="00FC5E0D" w:rsidRDefault="00FC5E0D" w:rsidP="00FC5E0D">
            <w:pPr>
              <w:spacing w:line="360" w:lineRule="exact"/>
              <w:ind w:left="164" w:hanging="164"/>
              <w:rPr>
                <w:sz w:val="26"/>
                <w:szCs w:val="26"/>
              </w:rPr>
            </w:pPr>
            <w:r w:rsidRPr="00FC5E0D">
              <w:rPr>
                <w:sz w:val="26"/>
                <w:szCs w:val="26"/>
              </w:rPr>
              <w:t>1.4</w:t>
            </w:r>
            <w:r w:rsidRPr="00FC5E0D">
              <w:rPr>
                <w:sz w:val="26"/>
                <w:szCs w:val="26"/>
              </w:rPr>
              <w:t>本專案範圍內</w:t>
            </w:r>
            <w:proofErr w:type="gramStart"/>
            <w:r w:rsidRPr="00FC5E0D">
              <w:rPr>
                <w:sz w:val="26"/>
                <w:szCs w:val="26"/>
              </w:rPr>
              <w:t>之資安事件</w:t>
            </w:r>
            <w:proofErr w:type="gramEnd"/>
            <w:r w:rsidRPr="00FC5E0D">
              <w:rPr>
                <w:sz w:val="26"/>
                <w:szCs w:val="26"/>
              </w:rPr>
              <w:t>通報應變程序，包含</w:t>
            </w:r>
            <w:proofErr w:type="gramStart"/>
            <w:r w:rsidRPr="00FC5E0D">
              <w:rPr>
                <w:sz w:val="26"/>
                <w:szCs w:val="26"/>
              </w:rPr>
              <w:t>知悉資安事件</w:t>
            </w:r>
            <w:proofErr w:type="gramEnd"/>
            <w:r w:rsidRPr="00FC5E0D">
              <w:rPr>
                <w:sz w:val="26"/>
                <w:szCs w:val="26"/>
              </w:rPr>
              <w:t>發生或有發生之虞之相關通報時效規定、通報方式、</w:t>
            </w:r>
            <w:proofErr w:type="gramStart"/>
            <w:r w:rsidRPr="00FC5E0D">
              <w:rPr>
                <w:sz w:val="26"/>
                <w:szCs w:val="26"/>
              </w:rPr>
              <w:t>資安事件</w:t>
            </w:r>
            <w:proofErr w:type="gramEnd"/>
            <w:r w:rsidRPr="00FC5E0D">
              <w:rPr>
                <w:sz w:val="26"/>
                <w:szCs w:val="26"/>
              </w:rPr>
              <w:t>調查、處理及改善流程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7E44" w14:textId="6EAC28B8" w:rsidR="00FC5E0D" w:rsidRPr="00FC5E0D" w:rsidRDefault="00FC5E0D" w:rsidP="00052ED1">
            <w:pPr>
              <w:spacing w:line="360" w:lineRule="exact"/>
              <w:ind w:left="240" w:hanging="240"/>
              <w:rPr>
                <w:sz w:val="26"/>
                <w:szCs w:val="26"/>
              </w:rPr>
            </w:pPr>
            <w:r w:rsidRPr="00FC5E0D">
              <w:rPr>
                <w:rFonts w:ascii="標楷體" w:hAnsi="標楷體"/>
                <w:sz w:val="26"/>
                <w:szCs w:val="26"/>
              </w:rPr>
              <w:t>□</w:t>
            </w:r>
            <w:r w:rsidRPr="00FC5E0D">
              <w:rPr>
                <w:sz w:val="26"/>
                <w:szCs w:val="26"/>
              </w:rPr>
              <w:t>本專案受託業務相關程序及環境</w:t>
            </w:r>
            <w:proofErr w:type="gramStart"/>
            <w:r w:rsidRPr="00FC5E0D">
              <w:rPr>
                <w:sz w:val="26"/>
                <w:szCs w:val="26"/>
              </w:rPr>
              <w:t>之資安事件</w:t>
            </w:r>
            <w:proofErr w:type="gramEnd"/>
            <w:r w:rsidRPr="00FC5E0D">
              <w:rPr>
                <w:sz w:val="26"/>
                <w:szCs w:val="26"/>
              </w:rPr>
              <w:t>通報應變程序已</w:t>
            </w:r>
            <w:r w:rsidRPr="00FC5E0D">
              <w:rPr>
                <w:sz w:val="26"/>
                <w:szCs w:val="26"/>
              </w:rPr>
              <w:t>(</w:t>
            </w:r>
            <w:r w:rsidRPr="00FC5E0D">
              <w:rPr>
                <w:sz w:val="26"/>
                <w:szCs w:val="26"/>
              </w:rPr>
              <w:t>將</w:t>
            </w:r>
            <w:r w:rsidRPr="00FC5E0D">
              <w:rPr>
                <w:sz w:val="26"/>
                <w:szCs w:val="26"/>
              </w:rPr>
              <w:t>)</w:t>
            </w:r>
            <w:r w:rsidRPr="00FC5E0D">
              <w:rPr>
                <w:sz w:val="26"/>
                <w:szCs w:val="26"/>
              </w:rPr>
              <w:t>載明於</w:t>
            </w:r>
            <w:r w:rsidRPr="00FC5E0D">
              <w:rPr>
                <w:sz w:val="26"/>
                <w:szCs w:val="26"/>
              </w:rPr>
              <w:t>_____</w:t>
            </w:r>
            <w:r w:rsidRPr="00FC5E0D">
              <w:rPr>
                <w:sz w:val="26"/>
                <w:szCs w:val="26"/>
              </w:rPr>
              <w:t>文件</w:t>
            </w:r>
            <w:r w:rsidRPr="00FC5E0D">
              <w:rPr>
                <w:sz w:val="26"/>
                <w:szCs w:val="26"/>
              </w:rPr>
              <w:t>(</w:t>
            </w:r>
            <w:r w:rsidRPr="00FC5E0D">
              <w:rPr>
                <w:sz w:val="26"/>
                <w:szCs w:val="26"/>
              </w:rPr>
              <w:t>並未載明於既有文件內，請於備註欄內說明相關措施</w:t>
            </w:r>
            <w:r w:rsidRPr="00FC5E0D">
              <w:rPr>
                <w:sz w:val="26"/>
                <w:szCs w:val="26"/>
              </w:rPr>
              <w:t>)</w:t>
            </w:r>
            <w:r w:rsidRPr="00FC5E0D">
              <w:rPr>
                <w:sz w:val="26"/>
                <w:szCs w:val="26"/>
              </w:rPr>
              <w:t>，</w:t>
            </w:r>
            <w:proofErr w:type="gramStart"/>
            <w:r w:rsidRPr="00FC5E0D">
              <w:rPr>
                <w:sz w:val="26"/>
                <w:szCs w:val="26"/>
              </w:rPr>
              <w:t>知悉資安事件</w:t>
            </w:r>
            <w:proofErr w:type="gramEnd"/>
            <w:r w:rsidRPr="00FC5E0D">
              <w:rPr>
                <w:sz w:val="26"/>
                <w:szCs w:val="26"/>
              </w:rPr>
              <w:t>或發現有事件發生之虞時，應於</w:t>
            </w:r>
            <w:r w:rsidRPr="00FC5E0D">
              <w:rPr>
                <w:sz w:val="26"/>
                <w:szCs w:val="26"/>
              </w:rPr>
              <w:t>__</w:t>
            </w:r>
            <w:r w:rsidRPr="00FC5E0D">
              <w:rPr>
                <w:sz w:val="26"/>
                <w:szCs w:val="26"/>
              </w:rPr>
              <w:t>小時</w:t>
            </w:r>
            <w:proofErr w:type="gramStart"/>
            <w:r w:rsidRPr="00FC5E0D">
              <w:rPr>
                <w:sz w:val="26"/>
                <w:szCs w:val="26"/>
              </w:rPr>
              <w:t>內向甲</w:t>
            </w:r>
            <w:proofErr w:type="gramEnd"/>
            <w:r w:rsidRPr="00FC5E0D">
              <w:rPr>
                <w:sz w:val="26"/>
                <w:szCs w:val="26"/>
              </w:rPr>
              <w:t>方等相關利害關係人通報，通報對象包含</w:t>
            </w:r>
            <w:r w:rsidRPr="00FC5E0D">
              <w:rPr>
                <w:sz w:val="26"/>
                <w:szCs w:val="26"/>
              </w:rPr>
              <w:t>____</w:t>
            </w:r>
            <w:r w:rsidR="00133744" w:rsidRPr="00FC5E0D">
              <w:rPr>
                <w:sz w:val="26"/>
                <w:szCs w:val="26"/>
              </w:rPr>
              <w:t>____</w:t>
            </w:r>
          </w:p>
          <w:p w14:paraId="61C1A349" w14:textId="77777777" w:rsidR="00FC5E0D" w:rsidRPr="00FC5E0D" w:rsidRDefault="00FC5E0D" w:rsidP="00052ED1">
            <w:pPr>
              <w:spacing w:line="360" w:lineRule="exact"/>
              <w:ind w:left="240" w:hanging="240"/>
              <w:rPr>
                <w:sz w:val="26"/>
                <w:szCs w:val="26"/>
              </w:rPr>
            </w:pPr>
            <w:r w:rsidRPr="00FC5E0D">
              <w:rPr>
                <w:rFonts w:ascii="標楷體" w:hAnsi="標楷體"/>
                <w:sz w:val="26"/>
                <w:szCs w:val="26"/>
              </w:rPr>
              <w:t>□</w:t>
            </w:r>
            <w:r w:rsidRPr="00FC5E0D">
              <w:rPr>
                <w:sz w:val="26"/>
                <w:szCs w:val="26"/>
              </w:rPr>
              <w:t>未就本專案訂定</w:t>
            </w:r>
            <w:proofErr w:type="gramStart"/>
            <w:r w:rsidRPr="00FC5E0D">
              <w:rPr>
                <w:sz w:val="26"/>
                <w:szCs w:val="26"/>
              </w:rPr>
              <w:t>相關資安事件</w:t>
            </w:r>
            <w:proofErr w:type="gramEnd"/>
            <w:r w:rsidRPr="00FC5E0D">
              <w:rPr>
                <w:sz w:val="26"/>
                <w:szCs w:val="26"/>
              </w:rPr>
              <w:t>通報及應變程序</w:t>
            </w:r>
          </w:p>
          <w:p w14:paraId="5CA20448" w14:textId="5F516EE6" w:rsidR="00FC5E0D" w:rsidRPr="00FC5E0D" w:rsidRDefault="00FC5E0D" w:rsidP="00052ED1">
            <w:pPr>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1DB53055" w14:textId="77777777" w:rsidTr="00133744">
        <w:trPr>
          <w:trHeight w:val="113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ABD8" w14:textId="77777777" w:rsidR="00FC5E0D" w:rsidRPr="00FC5E0D" w:rsidRDefault="00FC5E0D" w:rsidP="00FC5E0D">
            <w:pPr>
              <w:spacing w:line="360" w:lineRule="exact"/>
              <w:ind w:left="164" w:hanging="164"/>
              <w:rPr>
                <w:sz w:val="26"/>
                <w:szCs w:val="26"/>
              </w:rPr>
            </w:pPr>
            <w:r w:rsidRPr="00FC5E0D">
              <w:rPr>
                <w:sz w:val="26"/>
                <w:szCs w:val="26"/>
              </w:rPr>
              <w:t>1.5</w:t>
            </w:r>
            <w:r w:rsidRPr="00FC5E0D">
              <w:rPr>
                <w:sz w:val="26"/>
                <w:szCs w:val="26"/>
              </w:rPr>
              <w:t>由招標公告日起算，過去</w:t>
            </w:r>
            <w:r w:rsidRPr="00FC5E0D">
              <w:rPr>
                <w:sz w:val="26"/>
                <w:szCs w:val="26"/>
              </w:rPr>
              <w:t>3</w:t>
            </w:r>
            <w:r w:rsidRPr="00FC5E0D">
              <w:rPr>
                <w:sz w:val="26"/>
                <w:szCs w:val="26"/>
              </w:rPr>
              <w:t>年是否發生因管理議題肇因之</w:t>
            </w:r>
            <w:proofErr w:type="gramStart"/>
            <w:r w:rsidRPr="00FC5E0D">
              <w:rPr>
                <w:sz w:val="26"/>
                <w:szCs w:val="26"/>
              </w:rPr>
              <w:t>重大資安事件</w:t>
            </w:r>
            <w:proofErr w:type="gramEnd"/>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5A4F" w14:textId="7777777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過去</w:t>
            </w:r>
            <w:r w:rsidRPr="00FC5E0D">
              <w:rPr>
                <w:sz w:val="26"/>
                <w:szCs w:val="26"/>
              </w:rPr>
              <w:t>3</w:t>
            </w:r>
            <w:r w:rsidRPr="00FC5E0D">
              <w:rPr>
                <w:sz w:val="26"/>
                <w:szCs w:val="26"/>
              </w:rPr>
              <w:t>年無發生因管理議題肇因</w:t>
            </w:r>
            <w:proofErr w:type="gramStart"/>
            <w:r w:rsidRPr="00FC5E0D">
              <w:rPr>
                <w:sz w:val="26"/>
                <w:szCs w:val="26"/>
              </w:rPr>
              <w:t>之資安事件</w:t>
            </w:r>
            <w:proofErr w:type="gramEnd"/>
          </w:p>
          <w:p w14:paraId="6B243E32" w14:textId="416E407B"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是，共</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r w:rsidRPr="00FC5E0D">
              <w:rPr>
                <w:sz w:val="26"/>
                <w:szCs w:val="26"/>
              </w:rPr>
              <w:t>次，事件發生主要根因為</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p w14:paraId="6872F887" w14:textId="0D460804" w:rsidR="00FC5E0D" w:rsidRPr="00FC5E0D" w:rsidRDefault="00FC5E0D" w:rsidP="00052ED1">
            <w:pPr>
              <w:tabs>
                <w:tab w:val="left" w:pos="240"/>
              </w:tabs>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227CAB4B" w14:textId="77777777" w:rsidTr="00133744">
        <w:trPr>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B0BE5D3" w14:textId="77777777" w:rsidR="00FC5E0D" w:rsidRPr="00FC5E0D" w:rsidRDefault="00FC5E0D" w:rsidP="00052ED1">
            <w:pPr>
              <w:tabs>
                <w:tab w:val="left" w:pos="240"/>
              </w:tabs>
              <w:spacing w:line="360" w:lineRule="exact"/>
              <w:ind w:left="240" w:hanging="240"/>
              <w:rPr>
                <w:sz w:val="26"/>
                <w:szCs w:val="26"/>
              </w:rPr>
            </w:pPr>
            <w:r w:rsidRPr="00FC5E0D">
              <w:rPr>
                <w:sz w:val="26"/>
                <w:szCs w:val="26"/>
              </w:rPr>
              <w:t>2.</w:t>
            </w:r>
            <w:r w:rsidRPr="00FC5E0D">
              <w:rPr>
                <w:sz w:val="26"/>
                <w:szCs w:val="26"/>
              </w:rPr>
              <w:t>技術面</w:t>
            </w:r>
          </w:p>
        </w:tc>
      </w:tr>
      <w:tr w:rsidR="00FC5E0D" w:rsidRPr="00567B15" w14:paraId="5277AC68" w14:textId="77777777" w:rsidTr="00133744">
        <w:trPr>
          <w:trHeight w:val="1832"/>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1558" w14:textId="77777777" w:rsidR="00FC5E0D" w:rsidRPr="00FC5E0D" w:rsidRDefault="00FC5E0D" w:rsidP="00FC5E0D">
            <w:pPr>
              <w:spacing w:line="360" w:lineRule="exact"/>
              <w:ind w:left="164" w:hanging="164"/>
              <w:rPr>
                <w:sz w:val="26"/>
                <w:szCs w:val="26"/>
              </w:rPr>
            </w:pPr>
            <w:r w:rsidRPr="00FC5E0D">
              <w:rPr>
                <w:sz w:val="26"/>
                <w:szCs w:val="26"/>
              </w:rPr>
              <w:lastRenderedPageBreak/>
              <w:t>2.1</w:t>
            </w:r>
            <w:r w:rsidRPr="00FC5E0D">
              <w:rPr>
                <w:sz w:val="26"/>
                <w:szCs w:val="26"/>
              </w:rPr>
              <w:t>本專案範圍內之資通系統，包含主要履約標的之資通系統及其他執行本專案業務所需使用之業務、行政相關資通系統，辦理安全性檢測</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942E" w14:textId="1C994E63" w:rsidR="00FC5E0D" w:rsidRPr="00FC5E0D" w:rsidRDefault="00FC5E0D" w:rsidP="00052ED1">
            <w:pPr>
              <w:tabs>
                <w:tab w:val="left" w:pos="240"/>
              </w:tabs>
              <w:spacing w:line="360" w:lineRule="exact"/>
              <w:ind w:left="240" w:hanging="240"/>
              <w:rPr>
                <w:sz w:val="26"/>
                <w:szCs w:val="26"/>
                <w:u w:val="single"/>
              </w:rPr>
            </w:pPr>
            <w:r w:rsidRPr="00FC5E0D">
              <w:rPr>
                <w:rFonts w:ascii="標楷體" w:hAnsi="標楷體"/>
                <w:sz w:val="26"/>
                <w:szCs w:val="26"/>
              </w:rPr>
              <w:t>□</w:t>
            </w:r>
            <w:r w:rsidRPr="00FC5E0D">
              <w:rPr>
                <w:sz w:val="26"/>
                <w:szCs w:val="26"/>
              </w:rPr>
              <w:t>本專案範圍內之資通系統將規劃執行</w:t>
            </w:r>
            <w:r w:rsidRPr="00FC5E0D">
              <w:rPr>
                <w:sz w:val="26"/>
                <w:szCs w:val="26"/>
              </w:rPr>
              <w:t>_____(</w:t>
            </w:r>
            <w:proofErr w:type="gramStart"/>
            <w:r w:rsidRPr="00FC5E0D">
              <w:rPr>
                <w:sz w:val="26"/>
                <w:szCs w:val="26"/>
              </w:rPr>
              <w:t>如源碼掃描</w:t>
            </w:r>
            <w:proofErr w:type="gramEnd"/>
            <w:r w:rsidRPr="00FC5E0D">
              <w:rPr>
                <w:sz w:val="26"/>
                <w:szCs w:val="26"/>
              </w:rPr>
              <w:t>、弱點掃描、滲透測試</w:t>
            </w:r>
            <w:r w:rsidRPr="00FC5E0D">
              <w:rPr>
                <w:sz w:val="26"/>
                <w:szCs w:val="26"/>
              </w:rPr>
              <w:t>)</w:t>
            </w:r>
            <w:r w:rsidRPr="00FC5E0D">
              <w:rPr>
                <w:sz w:val="26"/>
                <w:szCs w:val="26"/>
              </w:rPr>
              <w:t>，檢測項目及本案範圍為：</w:t>
            </w:r>
            <w:r>
              <w:rPr>
                <w:rFonts w:hint="eastAsia"/>
                <w:sz w:val="26"/>
                <w:szCs w:val="26"/>
                <w:u w:val="single"/>
              </w:rPr>
              <w:t xml:space="preserve">                      </w:t>
            </w:r>
          </w:p>
          <w:p w14:paraId="51087FED" w14:textId="7777777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未就本專案範圍內之資通系統規劃安全性檢測</w:t>
            </w:r>
          </w:p>
          <w:p w14:paraId="4E20916C" w14:textId="7C6B8DF2" w:rsidR="00FC5E0D" w:rsidRPr="00FC5E0D" w:rsidRDefault="00FC5E0D" w:rsidP="00052ED1">
            <w:pPr>
              <w:tabs>
                <w:tab w:val="left" w:pos="240"/>
              </w:tabs>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3847C1AA" w14:textId="77777777" w:rsidTr="00133744">
        <w:trPr>
          <w:trHeight w:val="2502"/>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F942" w14:textId="77777777" w:rsidR="00FC5E0D" w:rsidRPr="00FC5E0D" w:rsidRDefault="00FC5E0D" w:rsidP="00FC5E0D">
            <w:pPr>
              <w:spacing w:line="360" w:lineRule="exact"/>
              <w:ind w:left="164" w:hanging="164"/>
              <w:rPr>
                <w:sz w:val="26"/>
                <w:szCs w:val="26"/>
              </w:rPr>
            </w:pPr>
            <w:r w:rsidRPr="00FC5E0D">
              <w:rPr>
                <w:sz w:val="26"/>
                <w:szCs w:val="26"/>
              </w:rPr>
              <w:t>2.2</w:t>
            </w:r>
            <w:r w:rsidRPr="00FC5E0D">
              <w:rPr>
                <w:sz w:val="26"/>
                <w:szCs w:val="26"/>
              </w:rPr>
              <w:t>辦理本專案受託業務環境及設備導入之相關資通安全防護措施</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2CE6" w14:textId="777D671C"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本專案受託業務之環境及設備已</w:t>
            </w:r>
            <w:r w:rsidRPr="00FC5E0D">
              <w:rPr>
                <w:sz w:val="26"/>
                <w:szCs w:val="26"/>
              </w:rPr>
              <w:t>(</w:t>
            </w:r>
            <w:r w:rsidRPr="00FC5E0D">
              <w:rPr>
                <w:sz w:val="26"/>
                <w:szCs w:val="26"/>
              </w:rPr>
              <w:t>將</w:t>
            </w:r>
            <w:r w:rsidRPr="00FC5E0D">
              <w:rPr>
                <w:sz w:val="26"/>
                <w:szCs w:val="26"/>
              </w:rPr>
              <w:t>)</w:t>
            </w:r>
            <w:r w:rsidRPr="00FC5E0D">
              <w:rPr>
                <w:sz w:val="26"/>
                <w:szCs w:val="26"/>
              </w:rPr>
              <w:t>導入</w:t>
            </w:r>
            <w:r w:rsidRPr="00FC5E0D">
              <w:rPr>
                <w:sz w:val="26"/>
                <w:szCs w:val="26"/>
              </w:rPr>
              <w:t>(</w:t>
            </w:r>
            <w:r w:rsidRPr="00FC5E0D">
              <w:rPr>
                <w:sz w:val="26"/>
                <w:szCs w:val="26"/>
              </w:rPr>
              <w:t>啟用</w:t>
            </w:r>
            <w:r w:rsidRPr="00FC5E0D">
              <w:rPr>
                <w:sz w:val="26"/>
                <w:szCs w:val="26"/>
              </w:rPr>
              <w:t>)_____(</w:t>
            </w:r>
            <w:r w:rsidRPr="00FC5E0D">
              <w:rPr>
                <w:sz w:val="26"/>
                <w:szCs w:val="26"/>
              </w:rPr>
              <w:t>如防毒軟體、防火牆、電子郵件過濾機制、入侵偵測及防禦機制等</w:t>
            </w:r>
            <w:r w:rsidRPr="00FC5E0D">
              <w:rPr>
                <w:sz w:val="26"/>
                <w:szCs w:val="26"/>
              </w:rPr>
              <w:t>)</w:t>
            </w:r>
            <w:r w:rsidRPr="00FC5E0D">
              <w:rPr>
                <w:sz w:val="26"/>
                <w:szCs w:val="26"/>
              </w:rPr>
              <w:t>，導入項目及本案範圍為：</w:t>
            </w:r>
            <w:r>
              <w:rPr>
                <w:rFonts w:hint="eastAsia"/>
                <w:sz w:val="26"/>
                <w:szCs w:val="26"/>
                <w:u w:val="single"/>
              </w:rPr>
              <w:t xml:space="preserve">                      </w:t>
            </w:r>
          </w:p>
          <w:p w14:paraId="44F737D0" w14:textId="7777777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本專案受託業務之環境及設備未導入相關資通安全防護措施</w:t>
            </w:r>
          </w:p>
          <w:p w14:paraId="5B25129C" w14:textId="14C24EDC" w:rsidR="00FC5E0D" w:rsidRPr="00FC5E0D" w:rsidRDefault="00FC5E0D" w:rsidP="00052ED1">
            <w:pPr>
              <w:tabs>
                <w:tab w:val="left" w:pos="240"/>
              </w:tabs>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40F927D6" w14:textId="77777777" w:rsidTr="00133744">
        <w:trPr>
          <w:trHeight w:val="2098"/>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6C2D" w14:textId="77777777" w:rsidR="00FC5E0D" w:rsidRPr="00FC5E0D" w:rsidRDefault="00FC5E0D" w:rsidP="00FC5E0D">
            <w:pPr>
              <w:spacing w:line="360" w:lineRule="exact"/>
              <w:ind w:left="164" w:hanging="164"/>
              <w:rPr>
                <w:sz w:val="26"/>
                <w:szCs w:val="26"/>
              </w:rPr>
            </w:pPr>
            <w:r w:rsidRPr="00FC5E0D">
              <w:rPr>
                <w:sz w:val="26"/>
                <w:szCs w:val="26"/>
              </w:rPr>
              <w:t>2.3</w:t>
            </w:r>
            <w:r w:rsidRPr="00FC5E0D">
              <w:rPr>
                <w:sz w:val="26"/>
                <w:szCs w:val="26"/>
              </w:rPr>
              <w:t>本專案範圍內之資通系統及專案資料之存取控制等權限管理機制，如</w:t>
            </w:r>
            <w:r w:rsidRPr="00FC5E0D">
              <w:rPr>
                <w:sz w:val="26"/>
                <w:szCs w:val="26"/>
              </w:rPr>
              <w:t>PM</w:t>
            </w:r>
            <w:r w:rsidRPr="00FC5E0D">
              <w:rPr>
                <w:sz w:val="26"/>
                <w:szCs w:val="26"/>
              </w:rPr>
              <w:t>、系統管理員、一般使用者帳號之權限分級原則及控管方式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D6E2" w14:textId="6C40E8B0"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本專案範圍內之資通系統帳號或使用者權限分成</w:t>
            </w:r>
            <w:r w:rsidRPr="00FC5E0D">
              <w:rPr>
                <w:sz w:val="26"/>
                <w:szCs w:val="26"/>
              </w:rPr>
              <w:t>__</w:t>
            </w:r>
            <w:r w:rsidRPr="00FC5E0D">
              <w:rPr>
                <w:sz w:val="26"/>
                <w:szCs w:val="26"/>
              </w:rPr>
              <w:t>種等級，相關存取控制、權限管理機制說明如下：</w:t>
            </w:r>
            <w:r>
              <w:rPr>
                <w:rFonts w:hint="eastAsia"/>
                <w:sz w:val="26"/>
                <w:szCs w:val="26"/>
                <w:u w:val="single"/>
              </w:rPr>
              <w:t xml:space="preserve">                      </w:t>
            </w:r>
          </w:p>
          <w:p w14:paraId="1FBF8275" w14:textId="7777777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未規劃本專案範圍內之資通系統及專案資料相關存取控制及權限管理機制</w:t>
            </w:r>
          </w:p>
          <w:p w14:paraId="10FC7AA1" w14:textId="330125D3" w:rsidR="00FC5E0D" w:rsidRPr="00FC5E0D" w:rsidRDefault="00FC5E0D" w:rsidP="00052ED1">
            <w:pPr>
              <w:tabs>
                <w:tab w:val="left" w:pos="240"/>
              </w:tabs>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35A40E13" w14:textId="77777777" w:rsidTr="00133744">
        <w:trPr>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17A232C" w14:textId="77777777" w:rsidR="00FC5E0D" w:rsidRPr="00FC5E0D" w:rsidRDefault="00FC5E0D" w:rsidP="00052ED1">
            <w:pPr>
              <w:tabs>
                <w:tab w:val="left" w:pos="240"/>
              </w:tabs>
              <w:spacing w:line="360" w:lineRule="exact"/>
              <w:ind w:left="240" w:hanging="240"/>
              <w:rPr>
                <w:sz w:val="26"/>
                <w:szCs w:val="26"/>
              </w:rPr>
            </w:pPr>
            <w:r w:rsidRPr="00FC5E0D">
              <w:rPr>
                <w:sz w:val="26"/>
                <w:szCs w:val="26"/>
              </w:rPr>
              <w:t>認知訓練面</w:t>
            </w:r>
          </w:p>
        </w:tc>
      </w:tr>
      <w:tr w:rsidR="00FC5E0D" w:rsidRPr="00567B15" w14:paraId="7022469D" w14:textId="77777777" w:rsidTr="00133744">
        <w:trPr>
          <w:trHeight w:val="183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C67E" w14:textId="77777777" w:rsidR="00FC5E0D" w:rsidRPr="00FC5E0D" w:rsidRDefault="00FC5E0D" w:rsidP="00FC5E0D">
            <w:pPr>
              <w:spacing w:line="360" w:lineRule="exact"/>
              <w:ind w:left="164" w:hanging="164"/>
              <w:rPr>
                <w:sz w:val="26"/>
                <w:szCs w:val="26"/>
              </w:rPr>
            </w:pPr>
            <w:r w:rsidRPr="00FC5E0D">
              <w:rPr>
                <w:sz w:val="26"/>
                <w:szCs w:val="26"/>
              </w:rPr>
              <w:t>3.1</w:t>
            </w:r>
            <w:r w:rsidRPr="00FC5E0D">
              <w:rPr>
                <w:sz w:val="26"/>
                <w:szCs w:val="26"/>
              </w:rPr>
              <w:t>本專案直接履約相關人員</w:t>
            </w:r>
            <w:proofErr w:type="gramStart"/>
            <w:r w:rsidRPr="00FC5E0D">
              <w:rPr>
                <w:sz w:val="26"/>
                <w:szCs w:val="26"/>
              </w:rPr>
              <w:t>之資安教育</w:t>
            </w:r>
            <w:proofErr w:type="gramEnd"/>
            <w:r w:rsidRPr="00FC5E0D">
              <w:rPr>
                <w:sz w:val="26"/>
                <w:szCs w:val="26"/>
              </w:rPr>
              <w:t>訓練</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7B693" w14:textId="41E604E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本專案直接履約相關人員</w:t>
            </w:r>
            <w:proofErr w:type="gramStart"/>
            <w:r w:rsidRPr="00FC5E0D">
              <w:rPr>
                <w:sz w:val="26"/>
                <w:szCs w:val="26"/>
              </w:rPr>
              <w:t>之資安教育</w:t>
            </w:r>
            <w:proofErr w:type="gramEnd"/>
            <w:r w:rsidRPr="00FC5E0D">
              <w:rPr>
                <w:sz w:val="26"/>
                <w:szCs w:val="26"/>
              </w:rPr>
              <w:t>訓練包含</w:t>
            </w:r>
            <w:r w:rsidRPr="00FC5E0D">
              <w:rPr>
                <w:sz w:val="26"/>
                <w:szCs w:val="26"/>
              </w:rPr>
              <w:t>__</w:t>
            </w:r>
            <w:r w:rsidRPr="00FC5E0D">
              <w:rPr>
                <w:sz w:val="26"/>
                <w:szCs w:val="26"/>
              </w:rPr>
              <w:t>小時之資安通識教育訓練，對象包含</w:t>
            </w:r>
            <w:r w:rsidRPr="00FC5E0D">
              <w:rPr>
                <w:sz w:val="26"/>
                <w:szCs w:val="26"/>
              </w:rPr>
              <w:t>____</w:t>
            </w:r>
            <w:r w:rsidRPr="00FC5E0D">
              <w:rPr>
                <w:sz w:val="26"/>
                <w:szCs w:val="26"/>
              </w:rPr>
              <w:t>；</w:t>
            </w:r>
            <w:r w:rsidRPr="00FC5E0D">
              <w:rPr>
                <w:sz w:val="26"/>
                <w:szCs w:val="26"/>
              </w:rPr>
              <w:t>__</w:t>
            </w:r>
            <w:r w:rsidRPr="00FC5E0D">
              <w:rPr>
                <w:sz w:val="26"/>
                <w:szCs w:val="26"/>
              </w:rPr>
              <w:t>小時</w:t>
            </w:r>
            <w:proofErr w:type="gramStart"/>
            <w:r w:rsidRPr="00FC5E0D">
              <w:rPr>
                <w:sz w:val="26"/>
                <w:szCs w:val="26"/>
              </w:rPr>
              <w:t>之資安專業</w:t>
            </w:r>
            <w:proofErr w:type="gramEnd"/>
            <w:r w:rsidRPr="00FC5E0D">
              <w:rPr>
                <w:sz w:val="26"/>
                <w:szCs w:val="26"/>
              </w:rPr>
              <w:t>教育訓練，對象包含</w:t>
            </w:r>
            <w:r>
              <w:rPr>
                <w:rFonts w:hint="eastAsia"/>
                <w:sz w:val="26"/>
                <w:szCs w:val="26"/>
                <w:u w:val="single"/>
              </w:rPr>
              <w:t xml:space="preserve">            </w:t>
            </w:r>
          </w:p>
          <w:p w14:paraId="12C40756" w14:textId="7777777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未規劃</w:t>
            </w:r>
            <w:proofErr w:type="gramStart"/>
            <w:r w:rsidRPr="00FC5E0D">
              <w:rPr>
                <w:sz w:val="26"/>
                <w:szCs w:val="26"/>
              </w:rPr>
              <w:t>相關資安教育</w:t>
            </w:r>
            <w:proofErr w:type="gramEnd"/>
            <w:r w:rsidRPr="00FC5E0D">
              <w:rPr>
                <w:sz w:val="26"/>
                <w:szCs w:val="26"/>
              </w:rPr>
              <w:t>訓練</w:t>
            </w:r>
          </w:p>
          <w:p w14:paraId="055A314F" w14:textId="1193AC5D" w:rsidR="00FC5E0D" w:rsidRPr="00FC5E0D" w:rsidRDefault="00FC5E0D" w:rsidP="00FC5E0D">
            <w:pPr>
              <w:tabs>
                <w:tab w:val="left" w:pos="240"/>
              </w:tabs>
              <w:spacing w:line="360" w:lineRule="exact"/>
              <w:ind w:left="240" w:hanging="240"/>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r w:rsidR="00FC5E0D" w:rsidRPr="00567B15" w14:paraId="040F8D62" w14:textId="77777777" w:rsidTr="00133744">
        <w:trPr>
          <w:trHeight w:val="1126"/>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E799" w14:textId="77777777" w:rsidR="00FC5E0D" w:rsidRPr="00FC5E0D" w:rsidRDefault="00FC5E0D" w:rsidP="00FC5E0D">
            <w:pPr>
              <w:spacing w:line="360" w:lineRule="exact"/>
              <w:ind w:left="164" w:hanging="164"/>
              <w:rPr>
                <w:sz w:val="26"/>
                <w:szCs w:val="26"/>
              </w:rPr>
            </w:pPr>
            <w:r w:rsidRPr="00FC5E0D">
              <w:rPr>
                <w:sz w:val="26"/>
                <w:szCs w:val="26"/>
              </w:rPr>
              <w:t>3.2</w:t>
            </w:r>
            <w:r w:rsidRPr="00FC5E0D">
              <w:rPr>
                <w:sz w:val="26"/>
                <w:szCs w:val="26"/>
              </w:rPr>
              <w:t>本專案團隊人員取得之資通安全專業證照</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CE71" w14:textId="29C2CEA1"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本專案</w:t>
            </w:r>
            <w:proofErr w:type="gramStart"/>
            <w:r w:rsidRPr="00FC5E0D">
              <w:rPr>
                <w:sz w:val="26"/>
                <w:szCs w:val="26"/>
              </w:rPr>
              <w:t>具資安</w:t>
            </w:r>
            <w:proofErr w:type="gramEnd"/>
            <w:r w:rsidRPr="00FC5E0D">
              <w:rPr>
                <w:sz w:val="26"/>
                <w:szCs w:val="26"/>
              </w:rPr>
              <w:t>證照之團隊成員有：</w:t>
            </w:r>
            <w:r w:rsidR="00133744">
              <w:rPr>
                <w:rFonts w:hint="eastAsia"/>
                <w:sz w:val="26"/>
                <w:szCs w:val="26"/>
                <w:u w:val="single"/>
              </w:rPr>
              <w:t xml:space="preserve">      </w:t>
            </w:r>
            <w:r w:rsidRPr="00FC5E0D">
              <w:rPr>
                <w:sz w:val="26"/>
                <w:szCs w:val="26"/>
              </w:rPr>
              <w:t>位</w:t>
            </w:r>
          </w:p>
          <w:p w14:paraId="782CBA9C" w14:textId="77777777" w:rsidR="00FC5E0D" w:rsidRPr="00FC5E0D" w:rsidRDefault="00FC5E0D" w:rsidP="00052ED1">
            <w:pPr>
              <w:tabs>
                <w:tab w:val="left" w:pos="240"/>
              </w:tabs>
              <w:spacing w:line="360" w:lineRule="exact"/>
              <w:ind w:left="240" w:hanging="240"/>
              <w:rPr>
                <w:sz w:val="26"/>
                <w:szCs w:val="26"/>
              </w:rPr>
            </w:pPr>
            <w:r w:rsidRPr="00FC5E0D">
              <w:rPr>
                <w:rFonts w:ascii="標楷體" w:hAnsi="標楷體"/>
                <w:sz w:val="26"/>
                <w:szCs w:val="26"/>
              </w:rPr>
              <w:t>□</w:t>
            </w:r>
            <w:r w:rsidRPr="00FC5E0D">
              <w:rPr>
                <w:sz w:val="26"/>
                <w:szCs w:val="26"/>
              </w:rPr>
              <w:t>本專案團隊人員未具備資通安全專業證照</w:t>
            </w:r>
          </w:p>
          <w:p w14:paraId="66FFF2B9" w14:textId="11F1FBD7" w:rsidR="00FC5E0D" w:rsidRPr="00FC5E0D" w:rsidRDefault="00FC5E0D" w:rsidP="00052ED1">
            <w:pPr>
              <w:tabs>
                <w:tab w:val="left" w:pos="240"/>
              </w:tabs>
              <w:spacing w:line="360" w:lineRule="exact"/>
              <w:rPr>
                <w:rFonts w:ascii="標楷體" w:hAnsi="標楷體"/>
                <w:sz w:val="26"/>
                <w:szCs w:val="26"/>
              </w:rPr>
            </w:pPr>
            <w:r w:rsidRPr="00FC5E0D">
              <w:rPr>
                <w:sz w:val="26"/>
                <w:szCs w:val="26"/>
              </w:rPr>
              <w:t>備註：</w:t>
            </w:r>
            <w:r w:rsidRPr="00FC5E0D">
              <w:rPr>
                <w:rFonts w:hint="eastAsia"/>
                <w:sz w:val="26"/>
                <w:szCs w:val="26"/>
                <w:u w:val="single"/>
              </w:rPr>
              <w:t xml:space="preserve">                        </w:t>
            </w:r>
            <w:r>
              <w:rPr>
                <w:rFonts w:hint="eastAsia"/>
                <w:sz w:val="26"/>
                <w:szCs w:val="26"/>
                <w:u w:val="single"/>
              </w:rPr>
              <w:t xml:space="preserve">           </w:t>
            </w:r>
            <w:r w:rsidRPr="00FC5E0D">
              <w:rPr>
                <w:rFonts w:hint="eastAsia"/>
                <w:sz w:val="26"/>
                <w:szCs w:val="26"/>
                <w:u w:val="single"/>
              </w:rPr>
              <w:t xml:space="preserve"> </w:t>
            </w:r>
          </w:p>
        </w:tc>
      </w:tr>
    </w:tbl>
    <w:p w14:paraId="63AFAAD6" w14:textId="77777777" w:rsidR="00FC5E0D" w:rsidRDefault="00FC5E0D">
      <w:pPr>
        <w:widowControl/>
        <w:rPr>
          <w:b/>
          <w:bCs/>
          <w:color w:val="000000" w:themeColor="text1"/>
          <w:szCs w:val="28"/>
        </w:rPr>
      </w:pPr>
      <w:r>
        <w:rPr>
          <w:color w:val="000000" w:themeColor="text1"/>
          <w:szCs w:val="28"/>
        </w:rPr>
        <w:br w:type="page"/>
      </w:r>
    </w:p>
    <w:p w14:paraId="74095517" w14:textId="4296F939" w:rsidR="00DE6C76" w:rsidRPr="00824361" w:rsidRDefault="00FC5E0D" w:rsidP="00DE6C76">
      <w:pPr>
        <w:pStyle w:val="2"/>
        <w:keepNext w:val="0"/>
        <w:snapToGrid w:val="0"/>
        <w:spacing w:before="0" w:beforeAutospacing="0" w:afterLines="50" w:after="120" w:afterAutospacing="0" w:line="240" w:lineRule="atLeast"/>
        <w:ind w:left="567" w:hanging="624"/>
        <w:rPr>
          <w:rFonts w:ascii="Times New Roman" w:hAnsi="Times New Roman"/>
          <w:color w:val="000000" w:themeColor="text1"/>
          <w:sz w:val="28"/>
          <w:szCs w:val="28"/>
        </w:rPr>
      </w:pPr>
      <w:bookmarkStart w:id="46" w:name="_Toc120295106"/>
      <w:r w:rsidRPr="00824361">
        <w:rPr>
          <w:rFonts w:ascii="Times New Roman" w:hAnsi="Times New Roman"/>
          <w:color w:val="000000" w:themeColor="text1"/>
          <w:sz w:val="28"/>
          <w:szCs w:val="28"/>
        </w:rPr>
        <w:lastRenderedPageBreak/>
        <w:t>附件</w:t>
      </w:r>
      <w:r w:rsidR="00133744">
        <w:rPr>
          <w:rFonts w:ascii="Times New Roman" w:hAnsi="Times New Roman" w:hint="eastAsia"/>
          <w:color w:val="000000" w:themeColor="text1"/>
          <w:sz w:val="28"/>
          <w:szCs w:val="28"/>
        </w:rPr>
        <w:t>5</w:t>
      </w:r>
      <w:r w:rsidRPr="00824361">
        <w:rPr>
          <w:rFonts w:ascii="Times New Roman" w:hAnsi="Times New Roman"/>
          <w:color w:val="000000" w:themeColor="text1"/>
          <w:sz w:val="28"/>
          <w:szCs w:val="28"/>
        </w:rPr>
        <w:t>：</w:t>
      </w:r>
      <w:r w:rsidRPr="00DE6C76">
        <w:rPr>
          <w:rFonts w:ascii="Times New Roman" w:hAnsi="Times New Roman" w:hint="eastAsia"/>
          <w:color w:val="000000" w:themeColor="text1"/>
          <w:sz w:val="28"/>
          <w:szCs w:val="28"/>
        </w:rPr>
        <w:t>經費分析表</w:t>
      </w:r>
      <w:bookmarkEnd w:id="46"/>
    </w:p>
    <w:p w14:paraId="2512465F" w14:textId="4401999F" w:rsidR="00DE6C76" w:rsidRPr="00013231" w:rsidRDefault="00013231" w:rsidP="00DE6C76">
      <w:pPr>
        <w:jc w:val="center"/>
        <w:rPr>
          <w:b/>
          <w:bCs/>
          <w:kern w:val="0"/>
          <w:sz w:val="24"/>
          <w:szCs w:val="28"/>
        </w:rPr>
      </w:pPr>
      <w:proofErr w:type="gramStart"/>
      <w:r w:rsidRPr="00013231">
        <w:rPr>
          <w:b/>
          <w:bCs/>
          <w:kern w:val="0"/>
          <w:sz w:val="24"/>
          <w:szCs w:val="28"/>
        </w:rPr>
        <w:t>112</w:t>
      </w:r>
      <w:proofErr w:type="gramEnd"/>
      <w:r w:rsidRPr="00013231">
        <w:rPr>
          <w:b/>
          <w:bCs/>
          <w:kern w:val="0"/>
          <w:sz w:val="24"/>
          <w:szCs w:val="28"/>
        </w:rPr>
        <w:t>年度資訊安全強化及整體資訊維運委託服務案</w:t>
      </w:r>
    </w:p>
    <w:p w14:paraId="49227D75" w14:textId="77777777" w:rsidR="00DE6C76" w:rsidRPr="004E1EDB" w:rsidRDefault="00DE6C76" w:rsidP="00DE6C76">
      <w:pPr>
        <w:jc w:val="center"/>
        <w:rPr>
          <w:rFonts w:ascii="標楷體" w:hAnsi="標楷體"/>
          <w:b/>
          <w:bCs/>
          <w:kern w:val="0"/>
          <w:sz w:val="24"/>
          <w:szCs w:val="28"/>
        </w:rPr>
      </w:pPr>
      <w:r w:rsidRPr="009049FA">
        <w:rPr>
          <w:rFonts w:ascii="標楷體" w:hAnsi="標楷體" w:hint="eastAsia"/>
          <w:b/>
          <w:bCs/>
          <w:kern w:val="0"/>
          <w:sz w:val="24"/>
          <w:szCs w:val="28"/>
        </w:rPr>
        <w:t>經費分析表</w:t>
      </w:r>
    </w:p>
    <w:p w14:paraId="4B33CE44" w14:textId="77777777" w:rsidR="00DE6C76" w:rsidRDefault="00DE6C76" w:rsidP="00DE6C76">
      <w:pPr>
        <w:jc w:val="right"/>
      </w:pPr>
      <w:r w:rsidRPr="009049FA">
        <w:rPr>
          <w:rFonts w:ascii="標楷體" w:hAnsi="標楷體" w:cs="新細明體" w:hint="eastAsia"/>
          <w:kern w:val="0"/>
          <w:sz w:val="20"/>
        </w:rPr>
        <w:t>單位：新台幣元</w:t>
      </w:r>
    </w:p>
    <w:tbl>
      <w:tblPr>
        <w:tblW w:w="9639" w:type="dxa"/>
        <w:tblCellMar>
          <w:left w:w="28" w:type="dxa"/>
          <w:right w:w="28" w:type="dxa"/>
        </w:tblCellMar>
        <w:tblLook w:val="04A0" w:firstRow="1" w:lastRow="0" w:firstColumn="1" w:lastColumn="0" w:noHBand="0" w:noVBand="1"/>
      </w:tblPr>
      <w:tblGrid>
        <w:gridCol w:w="567"/>
        <w:gridCol w:w="5524"/>
        <w:gridCol w:w="567"/>
        <w:gridCol w:w="567"/>
        <w:gridCol w:w="997"/>
        <w:gridCol w:w="1417"/>
      </w:tblGrid>
      <w:tr w:rsidR="002B24FD" w:rsidRPr="00DE6C76" w14:paraId="10E02F69" w14:textId="77777777" w:rsidTr="002B24FD">
        <w:trPr>
          <w:trHeight w:val="42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D7CDB99" w14:textId="77777777" w:rsidR="00DE6C76" w:rsidRPr="009049FA" w:rsidRDefault="00DE6C76" w:rsidP="00DE6C76">
            <w:pPr>
              <w:widowControl/>
              <w:jc w:val="center"/>
              <w:rPr>
                <w:b/>
                <w:bCs/>
                <w:color w:val="000000"/>
                <w:kern w:val="0"/>
                <w:sz w:val="22"/>
                <w:szCs w:val="22"/>
              </w:rPr>
            </w:pPr>
            <w:r w:rsidRPr="009049FA">
              <w:rPr>
                <w:b/>
                <w:bCs/>
                <w:color w:val="000000"/>
                <w:kern w:val="0"/>
                <w:sz w:val="22"/>
                <w:szCs w:val="22"/>
              </w:rPr>
              <w:t>項次</w:t>
            </w:r>
          </w:p>
        </w:tc>
        <w:tc>
          <w:tcPr>
            <w:tcW w:w="5524" w:type="dxa"/>
            <w:tcBorders>
              <w:top w:val="single" w:sz="4" w:space="0" w:color="auto"/>
              <w:left w:val="nil"/>
              <w:bottom w:val="single" w:sz="4" w:space="0" w:color="auto"/>
              <w:right w:val="single" w:sz="4" w:space="0" w:color="auto"/>
            </w:tcBorders>
            <w:shd w:val="clear" w:color="000000" w:fill="FFFF00"/>
            <w:noWrap/>
            <w:vAlign w:val="center"/>
            <w:hideMark/>
          </w:tcPr>
          <w:p w14:paraId="5A014EB4" w14:textId="77777777" w:rsidR="00DE6C76" w:rsidRPr="009049FA" w:rsidRDefault="00DE6C76" w:rsidP="00DE6C76">
            <w:pPr>
              <w:widowControl/>
              <w:jc w:val="center"/>
              <w:rPr>
                <w:b/>
                <w:bCs/>
                <w:color w:val="000000"/>
                <w:kern w:val="0"/>
                <w:sz w:val="22"/>
                <w:szCs w:val="22"/>
              </w:rPr>
            </w:pPr>
            <w:r w:rsidRPr="009049FA">
              <w:rPr>
                <w:b/>
                <w:bCs/>
                <w:color w:val="000000"/>
                <w:kern w:val="0"/>
                <w:sz w:val="22"/>
                <w:szCs w:val="22"/>
              </w:rPr>
              <w:t>服務說明</w:t>
            </w: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14:paraId="7F352C39" w14:textId="77777777" w:rsidR="00DE6C76" w:rsidRPr="009049FA" w:rsidRDefault="00DE6C76" w:rsidP="00DE6C76">
            <w:pPr>
              <w:widowControl/>
              <w:jc w:val="center"/>
              <w:rPr>
                <w:b/>
                <w:bCs/>
                <w:color w:val="000000"/>
                <w:kern w:val="0"/>
                <w:sz w:val="22"/>
                <w:szCs w:val="22"/>
              </w:rPr>
            </w:pPr>
            <w:r w:rsidRPr="009049FA">
              <w:rPr>
                <w:b/>
                <w:bCs/>
                <w:color w:val="000000"/>
                <w:kern w:val="0"/>
                <w:sz w:val="22"/>
                <w:szCs w:val="22"/>
              </w:rPr>
              <w:t>數量</w:t>
            </w: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14:paraId="35EE88EF" w14:textId="77777777" w:rsidR="00DE6C76" w:rsidRPr="009049FA" w:rsidRDefault="00DE6C76" w:rsidP="00DE6C76">
            <w:pPr>
              <w:widowControl/>
              <w:jc w:val="center"/>
              <w:rPr>
                <w:b/>
                <w:bCs/>
                <w:color w:val="000000"/>
                <w:kern w:val="0"/>
                <w:sz w:val="22"/>
                <w:szCs w:val="22"/>
              </w:rPr>
            </w:pPr>
            <w:r w:rsidRPr="009049FA">
              <w:rPr>
                <w:b/>
                <w:bCs/>
                <w:color w:val="000000"/>
                <w:kern w:val="0"/>
                <w:sz w:val="22"/>
                <w:szCs w:val="22"/>
              </w:rPr>
              <w:t>單位</w:t>
            </w:r>
          </w:p>
        </w:tc>
        <w:tc>
          <w:tcPr>
            <w:tcW w:w="997" w:type="dxa"/>
            <w:tcBorders>
              <w:top w:val="single" w:sz="4" w:space="0" w:color="auto"/>
              <w:left w:val="nil"/>
              <w:bottom w:val="single" w:sz="4" w:space="0" w:color="auto"/>
              <w:right w:val="single" w:sz="4" w:space="0" w:color="auto"/>
            </w:tcBorders>
            <w:shd w:val="clear" w:color="000000" w:fill="FFFF00"/>
            <w:noWrap/>
            <w:vAlign w:val="center"/>
            <w:hideMark/>
          </w:tcPr>
          <w:p w14:paraId="1B0806FA" w14:textId="77777777" w:rsidR="00DE6C76" w:rsidRPr="009049FA" w:rsidRDefault="00DE6C76" w:rsidP="00DE6C76">
            <w:pPr>
              <w:widowControl/>
              <w:jc w:val="center"/>
              <w:rPr>
                <w:b/>
                <w:bCs/>
                <w:kern w:val="0"/>
                <w:sz w:val="22"/>
                <w:szCs w:val="22"/>
              </w:rPr>
            </w:pPr>
            <w:r w:rsidRPr="009049FA">
              <w:rPr>
                <w:b/>
                <w:bCs/>
                <w:kern w:val="0"/>
                <w:sz w:val="22"/>
                <w:szCs w:val="22"/>
              </w:rPr>
              <w:t>單價</w:t>
            </w:r>
          </w:p>
        </w:tc>
        <w:tc>
          <w:tcPr>
            <w:tcW w:w="1417" w:type="dxa"/>
            <w:tcBorders>
              <w:top w:val="single" w:sz="4" w:space="0" w:color="auto"/>
              <w:left w:val="nil"/>
              <w:bottom w:val="single" w:sz="4" w:space="0" w:color="auto"/>
              <w:right w:val="single" w:sz="4" w:space="0" w:color="auto"/>
            </w:tcBorders>
            <w:shd w:val="clear" w:color="000000" w:fill="FFFF00"/>
            <w:noWrap/>
            <w:vAlign w:val="center"/>
            <w:hideMark/>
          </w:tcPr>
          <w:p w14:paraId="1E00699B" w14:textId="77777777" w:rsidR="00DE6C76" w:rsidRPr="009049FA" w:rsidRDefault="00DE6C76" w:rsidP="00DE6C76">
            <w:pPr>
              <w:widowControl/>
              <w:jc w:val="center"/>
              <w:rPr>
                <w:b/>
                <w:bCs/>
                <w:kern w:val="0"/>
                <w:sz w:val="22"/>
                <w:szCs w:val="22"/>
              </w:rPr>
            </w:pPr>
            <w:r w:rsidRPr="009049FA">
              <w:rPr>
                <w:b/>
                <w:bCs/>
                <w:kern w:val="0"/>
                <w:sz w:val="22"/>
                <w:szCs w:val="22"/>
              </w:rPr>
              <w:t>總價</w:t>
            </w:r>
          </w:p>
        </w:tc>
      </w:tr>
      <w:tr w:rsidR="00DE6C76" w:rsidRPr="009049FA" w14:paraId="0CC54EFC" w14:textId="77777777" w:rsidTr="002B24FD">
        <w:trPr>
          <w:trHeight w:val="435"/>
        </w:trPr>
        <w:tc>
          <w:tcPr>
            <w:tcW w:w="8222" w:type="dxa"/>
            <w:gridSpan w:val="5"/>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0387894B" w14:textId="77777777" w:rsidR="00DE6C76" w:rsidRPr="009049FA" w:rsidRDefault="00DE6C76" w:rsidP="00950232">
            <w:pPr>
              <w:widowControl/>
              <w:rPr>
                <w:b/>
                <w:bCs/>
                <w:color w:val="000000"/>
                <w:kern w:val="0"/>
                <w:sz w:val="22"/>
                <w:szCs w:val="22"/>
              </w:rPr>
            </w:pPr>
            <w:r w:rsidRPr="009049FA">
              <w:rPr>
                <w:b/>
                <w:bCs/>
                <w:color w:val="000000"/>
                <w:kern w:val="0"/>
                <w:sz w:val="22"/>
                <w:szCs w:val="22"/>
              </w:rPr>
              <w:t>一、本會機房各項服務運作</w:t>
            </w:r>
            <w:r w:rsidR="00B45A29" w:rsidRPr="00B45A29">
              <w:rPr>
                <w:rFonts w:hint="eastAsia"/>
                <w:b/>
                <w:bCs/>
                <w:color w:val="FF0000"/>
                <w:kern w:val="0"/>
                <w:sz w:val="22"/>
                <w:szCs w:val="22"/>
              </w:rPr>
              <w:t>(</w:t>
            </w:r>
            <w:r w:rsidR="00B45A29" w:rsidRPr="00B45A29">
              <w:rPr>
                <w:rFonts w:hint="eastAsia"/>
                <w:b/>
                <w:bCs/>
                <w:color w:val="FF0000"/>
                <w:kern w:val="0"/>
                <w:sz w:val="22"/>
                <w:szCs w:val="22"/>
              </w:rPr>
              <w:t>提供駐點工程師</w:t>
            </w:r>
            <w:r w:rsidR="00B45A29" w:rsidRPr="00B45A29">
              <w:rPr>
                <w:rFonts w:hint="eastAsia"/>
                <w:b/>
                <w:bCs/>
                <w:color w:val="FF0000"/>
                <w:kern w:val="0"/>
                <w:sz w:val="22"/>
                <w:szCs w:val="22"/>
              </w:rPr>
              <w:t>2</w:t>
            </w:r>
            <w:r w:rsidR="00B45A29" w:rsidRPr="00B45A29">
              <w:rPr>
                <w:rFonts w:hint="eastAsia"/>
                <w:b/>
                <w:bCs/>
                <w:color w:val="FF0000"/>
                <w:kern w:val="0"/>
                <w:sz w:val="22"/>
                <w:szCs w:val="22"/>
              </w:rPr>
              <w:t>人</w:t>
            </w:r>
            <w:r w:rsidR="00B45A29" w:rsidRPr="00B45A29">
              <w:rPr>
                <w:rFonts w:hint="eastAsia"/>
                <w:b/>
                <w:bCs/>
                <w:color w:val="FF0000"/>
                <w:kern w:val="0"/>
                <w:sz w:val="22"/>
                <w:szCs w:val="22"/>
              </w:rPr>
              <w:t>)</w:t>
            </w:r>
          </w:p>
        </w:tc>
        <w:tc>
          <w:tcPr>
            <w:tcW w:w="1417" w:type="dxa"/>
            <w:tcBorders>
              <w:top w:val="nil"/>
              <w:left w:val="nil"/>
              <w:bottom w:val="single" w:sz="4" w:space="0" w:color="auto"/>
              <w:right w:val="single" w:sz="4" w:space="0" w:color="auto"/>
            </w:tcBorders>
            <w:shd w:val="clear" w:color="000000" w:fill="B7DEE8"/>
            <w:noWrap/>
            <w:vAlign w:val="center"/>
          </w:tcPr>
          <w:p w14:paraId="01AAB3ED" w14:textId="77777777" w:rsidR="00DE6C76" w:rsidRPr="009049FA" w:rsidRDefault="00DE6C76" w:rsidP="00950232">
            <w:pPr>
              <w:widowControl/>
              <w:jc w:val="right"/>
              <w:rPr>
                <w:b/>
                <w:bCs/>
                <w:kern w:val="0"/>
                <w:sz w:val="22"/>
                <w:szCs w:val="22"/>
              </w:rPr>
            </w:pPr>
          </w:p>
        </w:tc>
      </w:tr>
      <w:tr w:rsidR="00DE6C76" w:rsidRPr="00DE6C76" w14:paraId="3895036A" w14:textId="77777777" w:rsidTr="002B24FD">
        <w:trPr>
          <w:trHeight w:val="14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73E2C2" w14:textId="77777777" w:rsidR="00DE6C76" w:rsidRPr="009049FA" w:rsidRDefault="00DE6C76" w:rsidP="00950232">
            <w:pPr>
              <w:widowControl/>
              <w:jc w:val="center"/>
              <w:rPr>
                <w:kern w:val="0"/>
                <w:sz w:val="22"/>
                <w:szCs w:val="22"/>
              </w:rPr>
            </w:pPr>
            <w:r w:rsidRPr="009049FA">
              <w:rPr>
                <w:kern w:val="0"/>
                <w:sz w:val="22"/>
                <w:szCs w:val="22"/>
              </w:rPr>
              <w:t>1</w:t>
            </w:r>
          </w:p>
        </w:tc>
        <w:tc>
          <w:tcPr>
            <w:tcW w:w="5524" w:type="dxa"/>
            <w:tcBorders>
              <w:top w:val="single" w:sz="4" w:space="0" w:color="auto"/>
              <w:left w:val="nil"/>
              <w:bottom w:val="single" w:sz="4" w:space="0" w:color="auto"/>
              <w:right w:val="single" w:sz="4" w:space="0" w:color="auto"/>
            </w:tcBorders>
            <w:shd w:val="clear" w:color="auto" w:fill="auto"/>
            <w:hideMark/>
          </w:tcPr>
          <w:p w14:paraId="60CEE257" w14:textId="77777777" w:rsidR="00DE6C76" w:rsidRPr="00E91C58" w:rsidRDefault="00DE6C76" w:rsidP="00DE6C76">
            <w:pPr>
              <w:widowControl/>
              <w:rPr>
                <w:kern w:val="0"/>
                <w:sz w:val="22"/>
                <w:szCs w:val="22"/>
              </w:rPr>
            </w:pPr>
            <w:r w:rsidRPr="00E91C58">
              <w:rPr>
                <w:kern w:val="0"/>
                <w:sz w:val="22"/>
                <w:szCs w:val="22"/>
              </w:rPr>
              <w:t>協助本會機房維運</w:t>
            </w:r>
          </w:p>
          <w:p w14:paraId="7BCE0530" w14:textId="77777777" w:rsidR="00DE6C76" w:rsidRPr="00E91C58" w:rsidRDefault="00FF2104" w:rsidP="002B24FD">
            <w:pPr>
              <w:widowControl/>
              <w:ind w:leftChars="38" w:left="106"/>
              <w:rPr>
                <w:kern w:val="0"/>
                <w:sz w:val="22"/>
                <w:szCs w:val="22"/>
              </w:rPr>
            </w:pPr>
            <w:r>
              <w:rPr>
                <w:kern w:val="0"/>
                <w:sz w:val="22"/>
                <w:szCs w:val="22"/>
              </w:rPr>
              <w:t>-</w:t>
            </w:r>
            <w:r w:rsidR="00DE6C76" w:rsidRPr="00E91C58">
              <w:rPr>
                <w:kern w:val="0"/>
                <w:sz w:val="22"/>
                <w:szCs w:val="22"/>
              </w:rPr>
              <w:t>協助本會各機房申請各項服務</w:t>
            </w:r>
          </w:p>
          <w:p w14:paraId="29A9F6BA" w14:textId="77777777" w:rsidR="00DE6C76" w:rsidRPr="00E91C58" w:rsidRDefault="00FF2104" w:rsidP="002B24FD">
            <w:pPr>
              <w:widowControl/>
              <w:ind w:leftChars="38" w:left="106"/>
              <w:rPr>
                <w:kern w:val="0"/>
                <w:sz w:val="22"/>
                <w:szCs w:val="22"/>
              </w:rPr>
            </w:pPr>
            <w:r>
              <w:rPr>
                <w:kern w:val="0"/>
                <w:sz w:val="22"/>
                <w:szCs w:val="22"/>
              </w:rPr>
              <w:t>-</w:t>
            </w:r>
            <w:r w:rsidR="00DE6C76" w:rsidRPr="00E91C58">
              <w:rPr>
                <w:kern w:val="0"/>
                <w:sz w:val="22"/>
                <w:szCs w:val="22"/>
              </w:rPr>
              <w:t>協助召開本會機房會議，並準備會議報告資料</w:t>
            </w:r>
          </w:p>
          <w:p w14:paraId="786B13CF" w14:textId="77777777" w:rsidR="00DE6C76" w:rsidRPr="00E91C58" w:rsidRDefault="00FF2104" w:rsidP="002B24FD">
            <w:pPr>
              <w:widowControl/>
              <w:ind w:leftChars="38" w:left="106"/>
              <w:rPr>
                <w:kern w:val="0"/>
                <w:sz w:val="22"/>
                <w:szCs w:val="22"/>
              </w:rPr>
            </w:pPr>
            <w:r>
              <w:rPr>
                <w:kern w:val="0"/>
                <w:sz w:val="22"/>
                <w:szCs w:val="22"/>
              </w:rPr>
              <w:t>-</w:t>
            </w:r>
            <w:r w:rsidR="00DE6C76" w:rsidRPr="00E91C58">
              <w:rPr>
                <w:kern w:val="0"/>
                <w:sz w:val="22"/>
                <w:szCs w:val="22"/>
              </w:rPr>
              <w:t>協助本會機房現況盤點、設備移轉評估</w:t>
            </w:r>
          </w:p>
          <w:p w14:paraId="3EE3EF06" w14:textId="77777777" w:rsidR="00DE6C76" w:rsidRPr="00E91C58" w:rsidRDefault="00FF2104" w:rsidP="002B24FD">
            <w:pPr>
              <w:widowControl/>
              <w:ind w:leftChars="38" w:left="106"/>
              <w:rPr>
                <w:kern w:val="0"/>
                <w:sz w:val="22"/>
                <w:szCs w:val="22"/>
              </w:rPr>
            </w:pPr>
            <w:r>
              <w:rPr>
                <w:kern w:val="0"/>
                <w:sz w:val="22"/>
                <w:szCs w:val="22"/>
              </w:rPr>
              <w:t>-</w:t>
            </w:r>
            <w:r w:rsidR="00DE6C76" w:rsidRPr="00E91C58">
              <w:rPr>
                <w:kern w:val="0"/>
                <w:sz w:val="22"/>
                <w:szCs w:val="22"/>
              </w:rPr>
              <w:t>協助本會機房之各項系統操作、網路設定與問題排除</w:t>
            </w:r>
          </w:p>
          <w:p w14:paraId="495598B7" w14:textId="77777777" w:rsidR="00AD169F" w:rsidRPr="00E91C58" w:rsidRDefault="00FF2104" w:rsidP="002B24FD">
            <w:pPr>
              <w:widowControl/>
              <w:ind w:leftChars="38" w:left="106"/>
              <w:rPr>
                <w:kern w:val="0"/>
                <w:sz w:val="22"/>
                <w:szCs w:val="22"/>
              </w:rPr>
            </w:pPr>
            <w:r>
              <w:rPr>
                <w:kern w:val="0"/>
                <w:sz w:val="22"/>
                <w:szCs w:val="22"/>
              </w:rPr>
              <w:t>-</w:t>
            </w:r>
            <w:r w:rsidR="00AD169F" w:rsidRPr="00E91C58">
              <w:rPr>
                <w:kern w:val="0"/>
                <w:sz w:val="22"/>
                <w:szCs w:val="22"/>
              </w:rPr>
              <w:t>協助本會濟南辦公區操作中心</w:t>
            </w:r>
            <w:r w:rsidR="00AD169F" w:rsidRPr="00E91C58">
              <w:rPr>
                <w:kern w:val="0"/>
                <w:sz w:val="22"/>
                <w:szCs w:val="22"/>
              </w:rPr>
              <w:t>(Operation Center)</w:t>
            </w:r>
            <w:r w:rsidR="00AD169F" w:rsidRPr="00E91C58">
              <w:rPr>
                <w:kern w:val="0"/>
                <w:sz w:val="22"/>
                <w:szCs w:val="22"/>
              </w:rPr>
              <w:t>管理</w:t>
            </w:r>
          </w:p>
        </w:tc>
        <w:tc>
          <w:tcPr>
            <w:tcW w:w="567" w:type="dxa"/>
            <w:tcBorders>
              <w:top w:val="nil"/>
              <w:left w:val="nil"/>
              <w:bottom w:val="single" w:sz="4" w:space="0" w:color="auto"/>
              <w:right w:val="single" w:sz="4" w:space="0" w:color="auto"/>
            </w:tcBorders>
            <w:shd w:val="clear" w:color="000000" w:fill="FFFFFF"/>
            <w:noWrap/>
            <w:vAlign w:val="center"/>
            <w:hideMark/>
          </w:tcPr>
          <w:p w14:paraId="73D06EA8" w14:textId="77777777" w:rsidR="00DE6C76" w:rsidRPr="009049FA" w:rsidRDefault="00DE6C76" w:rsidP="00950232">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E321C7E" w14:textId="77777777" w:rsidR="00DE6C76" w:rsidRPr="009049FA" w:rsidRDefault="00DE6C76" w:rsidP="00950232">
            <w:pPr>
              <w:widowControl/>
              <w:jc w:val="center"/>
              <w:rPr>
                <w:kern w:val="0"/>
                <w:sz w:val="22"/>
                <w:szCs w:val="22"/>
              </w:rPr>
            </w:pPr>
            <w:r w:rsidRPr="009049FA">
              <w:rPr>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37BD230" w14:textId="77777777" w:rsidR="00DE6C76" w:rsidRPr="009049FA" w:rsidRDefault="00DE6C76" w:rsidP="00950232">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03B28B2" w14:textId="77777777" w:rsidR="00DE6C76" w:rsidRPr="009049FA" w:rsidRDefault="00DE6C76" w:rsidP="00950232">
            <w:pPr>
              <w:widowControl/>
              <w:jc w:val="right"/>
              <w:rPr>
                <w:kern w:val="0"/>
                <w:sz w:val="22"/>
                <w:szCs w:val="22"/>
              </w:rPr>
            </w:pPr>
          </w:p>
        </w:tc>
      </w:tr>
      <w:tr w:rsidR="00DE6C76" w:rsidRPr="009049FA" w14:paraId="7C9FEE1B" w14:textId="77777777" w:rsidTr="002B24FD">
        <w:trPr>
          <w:trHeight w:val="409"/>
        </w:trPr>
        <w:tc>
          <w:tcPr>
            <w:tcW w:w="8222" w:type="dxa"/>
            <w:gridSpan w:val="5"/>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47B0CFAD" w14:textId="22B706FE" w:rsidR="00DE6C76" w:rsidRPr="009049FA" w:rsidRDefault="00DE6C76" w:rsidP="00950232">
            <w:pPr>
              <w:widowControl/>
              <w:rPr>
                <w:b/>
                <w:bCs/>
                <w:color w:val="000000"/>
                <w:kern w:val="0"/>
                <w:sz w:val="22"/>
                <w:szCs w:val="22"/>
              </w:rPr>
            </w:pPr>
            <w:r w:rsidRPr="009049FA">
              <w:rPr>
                <w:b/>
                <w:bCs/>
                <w:color w:val="000000"/>
                <w:kern w:val="0"/>
                <w:sz w:val="22"/>
                <w:szCs w:val="22"/>
              </w:rPr>
              <w:t>二、</w:t>
            </w:r>
            <w:r w:rsidRPr="009049FA">
              <w:rPr>
                <w:b/>
                <w:bCs/>
                <w:color w:val="000000"/>
                <w:kern w:val="0"/>
                <w:sz w:val="22"/>
                <w:szCs w:val="22"/>
              </w:rPr>
              <w:t xml:space="preserve"> </w:t>
            </w:r>
            <w:r w:rsidRPr="009049FA">
              <w:rPr>
                <w:b/>
                <w:bCs/>
                <w:color w:val="000000"/>
                <w:kern w:val="0"/>
                <w:sz w:val="22"/>
                <w:szCs w:val="22"/>
              </w:rPr>
              <w:t>本會資訊安全防護</w:t>
            </w:r>
          </w:p>
        </w:tc>
        <w:tc>
          <w:tcPr>
            <w:tcW w:w="1417" w:type="dxa"/>
            <w:tcBorders>
              <w:top w:val="nil"/>
              <w:left w:val="nil"/>
              <w:bottom w:val="single" w:sz="4" w:space="0" w:color="auto"/>
              <w:right w:val="single" w:sz="4" w:space="0" w:color="auto"/>
            </w:tcBorders>
            <w:shd w:val="clear" w:color="000000" w:fill="B7DEE8"/>
            <w:noWrap/>
            <w:vAlign w:val="center"/>
          </w:tcPr>
          <w:p w14:paraId="651BF557" w14:textId="77777777" w:rsidR="00DE6C76" w:rsidRPr="009049FA" w:rsidRDefault="00DE6C76" w:rsidP="00950232">
            <w:pPr>
              <w:widowControl/>
              <w:jc w:val="right"/>
              <w:rPr>
                <w:b/>
                <w:bCs/>
                <w:kern w:val="0"/>
                <w:sz w:val="22"/>
                <w:szCs w:val="22"/>
              </w:rPr>
            </w:pPr>
          </w:p>
        </w:tc>
      </w:tr>
      <w:tr w:rsidR="00DE6C76" w:rsidRPr="00DE6C76" w14:paraId="75BB68E8" w14:textId="77777777" w:rsidTr="002B24FD">
        <w:trPr>
          <w:trHeight w:val="4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7E8A68" w14:textId="77777777" w:rsidR="00DE6C76" w:rsidRPr="009049FA" w:rsidRDefault="00DE6C76" w:rsidP="00950232">
            <w:pPr>
              <w:widowControl/>
              <w:jc w:val="center"/>
              <w:rPr>
                <w:color w:val="000000"/>
                <w:kern w:val="0"/>
                <w:sz w:val="22"/>
                <w:szCs w:val="22"/>
              </w:rPr>
            </w:pPr>
            <w:r w:rsidRPr="009049FA">
              <w:rPr>
                <w:color w:val="000000"/>
                <w:kern w:val="0"/>
                <w:sz w:val="22"/>
                <w:szCs w:val="22"/>
              </w:rPr>
              <w:t>1</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77907059" w14:textId="77777777" w:rsidR="00DE6C76" w:rsidRPr="009049FA" w:rsidRDefault="00DE6C76" w:rsidP="00950232">
            <w:pPr>
              <w:widowControl/>
              <w:rPr>
                <w:kern w:val="0"/>
                <w:sz w:val="22"/>
                <w:szCs w:val="22"/>
              </w:rPr>
            </w:pPr>
            <w:r w:rsidRPr="009049FA">
              <w:rPr>
                <w:kern w:val="0"/>
                <w:sz w:val="22"/>
                <w:szCs w:val="22"/>
              </w:rPr>
              <w:t>現有環境評估整備與監控環境建置</w:t>
            </w:r>
          </w:p>
        </w:tc>
        <w:tc>
          <w:tcPr>
            <w:tcW w:w="567" w:type="dxa"/>
            <w:tcBorders>
              <w:top w:val="nil"/>
              <w:left w:val="nil"/>
              <w:bottom w:val="single" w:sz="4" w:space="0" w:color="auto"/>
              <w:right w:val="single" w:sz="4" w:space="0" w:color="auto"/>
            </w:tcBorders>
            <w:shd w:val="clear" w:color="000000" w:fill="FFFFFF"/>
            <w:noWrap/>
            <w:vAlign w:val="center"/>
            <w:hideMark/>
          </w:tcPr>
          <w:p w14:paraId="7B330BDA" w14:textId="77777777" w:rsidR="00DE6C76" w:rsidRPr="009049FA" w:rsidRDefault="00DE6C76" w:rsidP="00950232">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705A9E68" w14:textId="77777777" w:rsidR="00DE6C76" w:rsidRPr="009049FA" w:rsidRDefault="00DE6C76" w:rsidP="00950232">
            <w:pPr>
              <w:widowControl/>
              <w:jc w:val="center"/>
              <w:rPr>
                <w:kern w:val="0"/>
                <w:sz w:val="22"/>
                <w:szCs w:val="22"/>
              </w:rPr>
            </w:pPr>
            <w:r w:rsidRPr="009049FA">
              <w:rPr>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F7BF17E" w14:textId="77777777" w:rsidR="00DE6C76" w:rsidRPr="009049FA" w:rsidRDefault="00DE6C76" w:rsidP="00950232">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0EC5667" w14:textId="77777777" w:rsidR="00DE6C76" w:rsidRPr="009049FA" w:rsidRDefault="00DE6C76" w:rsidP="00950232">
            <w:pPr>
              <w:widowControl/>
              <w:jc w:val="right"/>
              <w:rPr>
                <w:kern w:val="0"/>
                <w:sz w:val="22"/>
                <w:szCs w:val="22"/>
              </w:rPr>
            </w:pPr>
          </w:p>
        </w:tc>
      </w:tr>
      <w:tr w:rsidR="002B3790" w:rsidRPr="00DE6C76" w14:paraId="5BF923F9" w14:textId="77777777" w:rsidTr="00654335">
        <w:trPr>
          <w:trHeight w:val="567"/>
        </w:trPr>
        <w:tc>
          <w:tcPr>
            <w:tcW w:w="567" w:type="dxa"/>
            <w:vMerge w:val="restart"/>
            <w:tcBorders>
              <w:top w:val="nil"/>
              <w:left w:val="single" w:sz="4" w:space="0" w:color="auto"/>
              <w:right w:val="single" w:sz="4" w:space="0" w:color="auto"/>
            </w:tcBorders>
            <w:shd w:val="clear" w:color="000000" w:fill="FFFFFF"/>
            <w:noWrap/>
            <w:vAlign w:val="center"/>
            <w:hideMark/>
          </w:tcPr>
          <w:p w14:paraId="31B49507" w14:textId="77777777" w:rsidR="002B3790" w:rsidRPr="009049FA" w:rsidRDefault="002B3790" w:rsidP="00950232">
            <w:pPr>
              <w:widowControl/>
              <w:jc w:val="center"/>
              <w:rPr>
                <w:color w:val="000000"/>
                <w:kern w:val="0"/>
                <w:sz w:val="22"/>
                <w:szCs w:val="22"/>
              </w:rPr>
            </w:pPr>
            <w:r w:rsidRPr="009049FA">
              <w:rPr>
                <w:color w:val="000000"/>
                <w:kern w:val="0"/>
                <w:sz w:val="22"/>
                <w:szCs w:val="22"/>
              </w:rPr>
              <w:t>2</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77C5F40C" w14:textId="77777777" w:rsidR="002B3790" w:rsidRDefault="002B3790" w:rsidP="00DE6C76">
            <w:pPr>
              <w:widowControl/>
              <w:rPr>
                <w:kern w:val="0"/>
                <w:sz w:val="22"/>
                <w:szCs w:val="22"/>
              </w:rPr>
            </w:pPr>
            <w:r w:rsidRPr="009049FA">
              <w:rPr>
                <w:kern w:val="0"/>
                <w:sz w:val="22"/>
                <w:szCs w:val="22"/>
              </w:rPr>
              <w:t>網路及伺服主機安全防護</w:t>
            </w:r>
          </w:p>
          <w:p w14:paraId="00306DA5" w14:textId="77777777" w:rsidR="002B3790" w:rsidRPr="009049FA" w:rsidRDefault="002B3790" w:rsidP="002B3790">
            <w:pPr>
              <w:widowControl/>
              <w:ind w:leftChars="38" w:left="106"/>
              <w:rPr>
                <w:kern w:val="0"/>
                <w:sz w:val="22"/>
                <w:szCs w:val="22"/>
              </w:rPr>
            </w:pPr>
            <w:r w:rsidRPr="009049FA">
              <w:rPr>
                <w:kern w:val="0"/>
                <w:sz w:val="22"/>
                <w:szCs w:val="22"/>
              </w:rPr>
              <w:t>-</w:t>
            </w:r>
            <w:proofErr w:type="gramStart"/>
            <w:r w:rsidRPr="009049FA">
              <w:rPr>
                <w:kern w:val="0"/>
                <w:sz w:val="22"/>
                <w:szCs w:val="22"/>
              </w:rPr>
              <w:t>建置資安預警</w:t>
            </w:r>
            <w:proofErr w:type="gramEnd"/>
            <w:r w:rsidRPr="009049FA">
              <w:rPr>
                <w:kern w:val="0"/>
                <w:sz w:val="22"/>
                <w:szCs w:val="22"/>
              </w:rPr>
              <w:t>機制及入侵排除</w:t>
            </w:r>
          </w:p>
        </w:tc>
        <w:tc>
          <w:tcPr>
            <w:tcW w:w="567" w:type="dxa"/>
            <w:tcBorders>
              <w:top w:val="nil"/>
              <w:left w:val="nil"/>
              <w:bottom w:val="single" w:sz="4" w:space="0" w:color="auto"/>
              <w:right w:val="single" w:sz="4" w:space="0" w:color="auto"/>
            </w:tcBorders>
            <w:shd w:val="clear" w:color="000000" w:fill="FFFFFF"/>
            <w:noWrap/>
            <w:vAlign w:val="center"/>
            <w:hideMark/>
          </w:tcPr>
          <w:p w14:paraId="5CEAFB07" w14:textId="77777777" w:rsidR="002B3790" w:rsidRPr="009049FA" w:rsidRDefault="002B3790" w:rsidP="00950232">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DAD1C34" w14:textId="77777777" w:rsidR="002B3790" w:rsidRPr="009049FA" w:rsidRDefault="002B3790" w:rsidP="00950232">
            <w:pPr>
              <w:widowControl/>
              <w:jc w:val="center"/>
              <w:rPr>
                <w:kern w:val="0"/>
                <w:sz w:val="22"/>
                <w:szCs w:val="22"/>
              </w:rPr>
            </w:pPr>
            <w:r>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51FC4E4" w14:textId="77777777" w:rsidR="002B3790" w:rsidRPr="009049FA" w:rsidRDefault="002B3790" w:rsidP="00950232">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ED13C0B" w14:textId="77777777" w:rsidR="002B3790" w:rsidRPr="009049FA" w:rsidRDefault="002B3790" w:rsidP="00950232">
            <w:pPr>
              <w:widowControl/>
              <w:jc w:val="right"/>
              <w:rPr>
                <w:kern w:val="0"/>
                <w:sz w:val="22"/>
                <w:szCs w:val="22"/>
              </w:rPr>
            </w:pPr>
          </w:p>
        </w:tc>
      </w:tr>
      <w:tr w:rsidR="002B3790" w:rsidRPr="00DE6C76" w14:paraId="0ED7EC64" w14:textId="77777777" w:rsidTr="00654335">
        <w:trPr>
          <w:trHeight w:val="256"/>
        </w:trPr>
        <w:tc>
          <w:tcPr>
            <w:tcW w:w="567" w:type="dxa"/>
            <w:vMerge/>
            <w:tcBorders>
              <w:left w:val="single" w:sz="4" w:space="0" w:color="auto"/>
              <w:right w:val="single" w:sz="4" w:space="0" w:color="auto"/>
            </w:tcBorders>
            <w:shd w:val="clear" w:color="000000" w:fill="FFFFFF"/>
            <w:noWrap/>
            <w:vAlign w:val="center"/>
          </w:tcPr>
          <w:p w14:paraId="7FE5E736" w14:textId="77777777" w:rsidR="002B3790" w:rsidRPr="009049FA" w:rsidRDefault="002B3790" w:rsidP="002B3790">
            <w:pPr>
              <w:widowControl/>
              <w:jc w:val="center"/>
              <w:rPr>
                <w:color w:val="000000"/>
                <w:kern w:val="0"/>
                <w:sz w:val="22"/>
                <w:szCs w:val="22"/>
              </w:rPr>
            </w:pPr>
          </w:p>
        </w:tc>
        <w:tc>
          <w:tcPr>
            <w:tcW w:w="5524" w:type="dxa"/>
            <w:tcBorders>
              <w:top w:val="single" w:sz="4" w:space="0" w:color="auto"/>
              <w:left w:val="nil"/>
              <w:bottom w:val="single" w:sz="4" w:space="0" w:color="auto"/>
              <w:right w:val="single" w:sz="4" w:space="0" w:color="000000"/>
            </w:tcBorders>
            <w:shd w:val="clear" w:color="auto" w:fill="auto"/>
            <w:vAlign w:val="center"/>
          </w:tcPr>
          <w:p w14:paraId="31E40811" w14:textId="77777777" w:rsidR="002B3790" w:rsidRPr="009049FA" w:rsidRDefault="002B3790" w:rsidP="002B3790">
            <w:pPr>
              <w:widowControl/>
              <w:ind w:leftChars="38" w:left="106"/>
              <w:rPr>
                <w:kern w:val="0"/>
                <w:sz w:val="22"/>
                <w:szCs w:val="22"/>
              </w:rPr>
            </w:pPr>
            <w:r w:rsidRPr="009049FA">
              <w:rPr>
                <w:kern w:val="0"/>
                <w:sz w:val="22"/>
                <w:szCs w:val="22"/>
              </w:rPr>
              <w:t>-</w:t>
            </w:r>
            <w:r w:rsidRPr="009049FA">
              <w:rPr>
                <w:kern w:val="0"/>
                <w:sz w:val="22"/>
                <w:szCs w:val="22"/>
              </w:rPr>
              <w:t>網站安全弱點檢測及協助修正</w:t>
            </w:r>
          </w:p>
        </w:tc>
        <w:tc>
          <w:tcPr>
            <w:tcW w:w="567" w:type="dxa"/>
            <w:tcBorders>
              <w:top w:val="nil"/>
              <w:left w:val="nil"/>
              <w:bottom w:val="single" w:sz="4" w:space="0" w:color="auto"/>
              <w:right w:val="single" w:sz="4" w:space="0" w:color="auto"/>
            </w:tcBorders>
            <w:shd w:val="clear" w:color="000000" w:fill="FFFFFF"/>
            <w:noWrap/>
            <w:vAlign w:val="center"/>
          </w:tcPr>
          <w:p w14:paraId="14163AFC" w14:textId="77777777" w:rsidR="002B3790" w:rsidRPr="009049FA" w:rsidRDefault="002B3790" w:rsidP="002B3790">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000000" w:fill="FFFFFF"/>
            <w:noWrap/>
            <w:vAlign w:val="center"/>
          </w:tcPr>
          <w:p w14:paraId="33E1A1FA" w14:textId="77777777" w:rsidR="002B3790" w:rsidRPr="009049FA" w:rsidRDefault="002B3790" w:rsidP="002B3790">
            <w:pPr>
              <w:widowControl/>
              <w:jc w:val="center"/>
              <w:rPr>
                <w:kern w:val="0"/>
                <w:sz w:val="22"/>
                <w:szCs w:val="22"/>
              </w:rPr>
            </w:pPr>
            <w:r>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20FB1C9"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F244E2D" w14:textId="77777777" w:rsidR="002B3790" w:rsidRPr="009049FA" w:rsidRDefault="002B3790" w:rsidP="002B3790">
            <w:pPr>
              <w:widowControl/>
              <w:jc w:val="right"/>
              <w:rPr>
                <w:kern w:val="0"/>
                <w:sz w:val="22"/>
                <w:szCs w:val="22"/>
              </w:rPr>
            </w:pPr>
          </w:p>
        </w:tc>
      </w:tr>
      <w:tr w:rsidR="002B3790" w:rsidRPr="00DE6C76" w14:paraId="72AF5143" w14:textId="77777777" w:rsidTr="00654335">
        <w:trPr>
          <w:trHeight w:val="256"/>
        </w:trPr>
        <w:tc>
          <w:tcPr>
            <w:tcW w:w="567" w:type="dxa"/>
            <w:vMerge/>
            <w:tcBorders>
              <w:left w:val="single" w:sz="4" w:space="0" w:color="auto"/>
              <w:right w:val="single" w:sz="4" w:space="0" w:color="auto"/>
            </w:tcBorders>
            <w:shd w:val="clear" w:color="000000" w:fill="FFFFFF"/>
            <w:noWrap/>
            <w:vAlign w:val="center"/>
          </w:tcPr>
          <w:p w14:paraId="0C947C37" w14:textId="77777777" w:rsidR="002B3790" w:rsidRPr="009049FA" w:rsidRDefault="002B3790" w:rsidP="002B3790">
            <w:pPr>
              <w:widowControl/>
              <w:jc w:val="center"/>
              <w:rPr>
                <w:color w:val="000000"/>
                <w:kern w:val="0"/>
                <w:sz w:val="22"/>
                <w:szCs w:val="22"/>
              </w:rPr>
            </w:pPr>
          </w:p>
        </w:tc>
        <w:tc>
          <w:tcPr>
            <w:tcW w:w="5524" w:type="dxa"/>
            <w:tcBorders>
              <w:top w:val="single" w:sz="4" w:space="0" w:color="auto"/>
              <w:left w:val="nil"/>
              <w:bottom w:val="single" w:sz="4" w:space="0" w:color="auto"/>
              <w:right w:val="single" w:sz="4" w:space="0" w:color="000000"/>
            </w:tcBorders>
            <w:shd w:val="clear" w:color="auto" w:fill="auto"/>
            <w:vAlign w:val="center"/>
          </w:tcPr>
          <w:p w14:paraId="376E1330" w14:textId="77777777" w:rsidR="002B3790" w:rsidRPr="009049FA" w:rsidRDefault="002B3790" w:rsidP="002B3790">
            <w:pPr>
              <w:widowControl/>
              <w:ind w:leftChars="38" w:left="106"/>
              <w:rPr>
                <w:kern w:val="0"/>
                <w:sz w:val="22"/>
                <w:szCs w:val="22"/>
              </w:rPr>
            </w:pPr>
            <w:r w:rsidRPr="009049FA">
              <w:rPr>
                <w:kern w:val="0"/>
                <w:sz w:val="22"/>
                <w:szCs w:val="22"/>
              </w:rPr>
              <w:t>-</w:t>
            </w:r>
            <w:r w:rsidRPr="009049FA">
              <w:rPr>
                <w:kern w:val="0"/>
                <w:sz w:val="22"/>
                <w:szCs w:val="22"/>
              </w:rPr>
              <w:t>滲透測試服務</w:t>
            </w:r>
          </w:p>
        </w:tc>
        <w:tc>
          <w:tcPr>
            <w:tcW w:w="567" w:type="dxa"/>
            <w:tcBorders>
              <w:top w:val="nil"/>
              <w:left w:val="nil"/>
              <w:bottom w:val="single" w:sz="4" w:space="0" w:color="auto"/>
              <w:right w:val="single" w:sz="4" w:space="0" w:color="auto"/>
            </w:tcBorders>
            <w:shd w:val="clear" w:color="000000" w:fill="FFFFFF"/>
            <w:noWrap/>
            <w:vAlign w:val="center"/>
          </w:tcPr>
          <w:p w14:paraId="14E2DDAD" w14:textId="77777777" w:rsidR="002B3790" w:rsidRPr="009049FA" w:rsidRDefault="002B3790" w:rsidP="002B3790">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000000" w:fill="FFFFFF"/>
            <w:noWrap/>
            <w:vAlign w:val="center"/>
          </w:tcPr>
          <w:p w14:paraId="5E5EE307" w14:textId="77777777" w:rsidR="002B3790" w:rsidRPr="009049FA" w:rsidRDefault="002B3790" w:rsidP="002B3790">
            <w:pPr>
              <w:widowControl/>
              <w:jc w:val="center"/>
              <w:rPr>
                <w:kern w:val="0"/>
                <w:sz w:val="22"/>
                <w:szCs w:val="22"/>
              </w:rPr>
            </w:pPr>
            <w:r>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93871AF"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56E473B" w14:textId="77777777" w:rsidR="002B3790" w:rsidRPr="009049FA" w:rsidRDefault="002B3790" w:rsidP="002B3790">
            <w:pPr>
              <w:widowControl/>
              <w:jc w:val="right"/>
              <w:rPr>
                <w:kern w:val="0"/>
                <w:sz w:val="22"/>
                <w:szCs w:val="22"/>
              </w:rPr>
            </w:pPr>
          </w:p>
        </w:tc>
      </w:tr>
      <w:tr w:rsidR="002B3790" w:rsidRPr="00DE6C76" w14:paraId="63CFA92D" w14:textId="77777777" w:rsidTr="00654335">
        <w:trPr>
          <w:trHeight w:val="256"/>
        </w:trPr>
        <w:tc>
          <w:tcPr>
            <w:tcW w:w="567" w:type="dxa"/>
            <w:vMerge/>
            <w:tcBorders>
              <w:left w:val="single" w:sz="4" w:space="0" w:color="auto"/>
              <w:right w:val="single" w:sz="4" w:space="0" w:color="auto"/>
            </w:tcBorders>
            <w:shd w:val="clear" w:color="000000" w:fill="FFFFFF"/>
            <w:noWrap/>
            <w:vAlign w:val="center"/>
          </w:tcPr>
          <w:p w14:paraId="4ACD6556" w14:textId="77777777" w:rsidR="002B3790" w:rsidRPr="009049FA" w:rsidRDefault="002B3790" w:rsidP="002B3790">
            <w:pPr>
              <w:widowControl/>
              <w:jc w:val="center"/>
              <w:rPr>
                <w:color w:val="000000"/>
                <w:kern w:val="0"/>
                <w:sz w:val="22"/>
                <w:szCs w:val="22"/>
              </w:rPr>
            </w:pPr>
          </w:p>
        </w:tc>
        <w:tc>
          <w:tcPr>
            <w:tcW w:w="5524" w:type="dxa"/>
            <w:tcBorders>
              <w:top w:val="single" w:sz="4" w:space="0" w:color="auto"/>
              <w:left w:val="nil"/>
              <w:bottom w:val="single" w:sz="4" w:space="0" w:color="auto"/>
              <w:right w:val="single" w:sz="4" w:space="0" w:color="000000"/>
            </w:tcBorders>
            <w:shd w:val="clear" w:color="auto" w:fill="auto"/>
            <w:vAlign w:val="center"/>
          </w:tcPr>
          <w:p w14:paraId="44B56098" w14:textId="77777777" w:rsidR="002B3790" w:rsidRPr="009049FA" w:rsidRDefault="002B3790" w:rsidP="002B3790">
            <w:pPr>
              <w:widowControl/>
              <w:ind w:leftChars="38" w:left="106"/>
              <w:rPr>
                <w:kern w:val="0"/>
                <w:sz w:val="22"/>
                <w:szCs w:val="22"/>
              </w:rPr>
            </w:pPr>
            <w:r w:rsidRPr="009049FA">
              <w:rPr>
                <w:kern w:val="0"/>
                <w:sz w:val="22"/>
                <w:szCs w:val="22"/>
              </w:rPr>
              <w:t>-</w:t>
            </w:r>
            <w:proofErr w:type="gramStart"/>
            <w:r w:rsidRPr="009049FA">
              <w:rPr>
                <w:kern w:val="0"/>
                <w:sz w:val="22"/>
                <w:szCs w:val="22"/>
              </w:rPr>
              <w:t>資安健</w:t>
            </w:r>
            <w:proofErr w:type="gramEnd"/>
            <w:r w:rsidRPr="009049FA">
              <w:rPr>
                <w:kern w:val="0"/>
                <w:sz w:val="22"/>
                <w:szCs w:val="22"/>
              </w:rPr>
              <w:t>檢服務</w:t>
            </w:r>
          </w:p>
        </w:tc>
        <w:tc>
          <w:tcPr>
            <w:tcW w:w="567" w:type="dxa"/>
            <w:tcBorders>
              <w:top w:val="nil"/>
              <w:left w:val="nil"/>
              <w:bottom w:val="single" w:sz="4" w:space="0" w:color="auto"/>
              <w:right w:val="single" w:sz="4" w:space="0" w:color="auto"/>
            </w:tcBorders>
            <w:shd w:val="clear" w:color="000000" w:fill="FFFFFF"/>
            <w:noWrap/>
            <w:vAlign w:val="center"/>
          </w:tcPr>
          <w:p w14:paraId="7D478493" w14:textId="77777777" w:rsidR="002B3790" w:rsidRPr="009049FA" w:rsidRDefault="002B3790" w:rsidP="002B3790">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000000" w:fill="FFFFFF"/>
            <w:noWrap/>
            <w:vAlign w:val="center"/>
          </w:tcPr>
          <w:p w14:paraId="3BB6080B" w14:textId="77777777" w:rsidR="002B3790" w:rsidRPr="009049FA" w:rsidRDefault="002B3790" w:rsidP="002B3790">
            <w:pPr>
              <w:widowControl/>
              <w:jc w:val="center"/>
              <w:rPr>
                <w:kern w:val="0"/>
                <w:sz w:val="22"/>
                <w:szCs w:val="22"/>
              </w:rPr>
            </w:pPr>
            <w:r>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15F6596"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3C9124B" w14:textId="77777777" w:rsidR="002B3790" w:rsidRPr="009049FA" w:rsidRDefault="002B3790" w:rsidP="002B3790">
            <w:pPr>
              <w:widowControl/>
              <w:jc w:val="right"/>
              <w:rPr>
                <w:kern w:val="0"/>
                <w:sz w:val="22"/>
                <w:szCs w:val="22"/>
              </w:rPr>
            </w:pPr>
          </w:p>
        </w:tc>
      </w:tr>
      <w:tr w:rsidR="002B3790" w:rsidRPr="00DE6C76" w14:paraId="584B21E8" w14:textId="77777777" w:rsidTr="00654335">
        <w:trPr>
          <w:trHeight w:val="256"/>
        </w:trPr>
        <w:tc>
          <w:tcPr>
            <w:tcW w:w="567" w:type="dxa"/>
            <w:vMerge/>
            <w:tcBorders>
              <w:left w:val="single" w:sz="4" w:space="0" w:color="auto"/>
              <w:right w:val="single" w:sz="4" w:space="0" w:color="auto"/>
            </w:tcBorders>
            <w:shd w:val="clear" w:color="000000" w:fill="FFFFFF"/>
            <w:noWrap/>
            <w:vAlign w:val="center"/>
          </w:tcPr>
          <w:p w14:paraId="309A0CB3" w14:textId="77777777" w:rsidR="002B3790" w:rsidRPr="009049FA" w:rsidRDefault="002B3790" w:rsidP="002B3790">
            <w:pPr>
              <w:widowControl/>
              <w:jc w:val="center"/>
              <w:rPr>
                <w:color w:val="000000"/>
                <w:kern w:val="0"/>
                <w:sz w:val="22"/>
                <w:szCs w:val="22"/>
              </w:rPr>
            </w:pPr>
          </w:p>
        </w:tc>
        <w:tc>
          <w:tcPr>
            <w:tcW w:w="5524" w:type="dxa"/>
            <w:tcBorders>
              <w:top w:val="single" w:sz="4" w:space="0" w:color="auto"/>
              <w:left w:val="nil"/>
              <w:bottom w:val="single" w:sz="4" w:space="0" w:color="auto"/>
              <w:right w:val="single" w:sz="4" w:space="0" w:color="000000"/>
            </w:tcBorders>
            <w:shd w:val="clear" w:color="auto" w:fill="auto"/>
            <w:vAlign w:val="center"/>
          </w:tcPr>
          <w:p w14:paraId="20E5F157" w14:textId="77777777" w:rsidR="002B3790" w:rsidRPr="009049FA" w:rsidRDefault="002B3790" w:rsidP="002B3790">
            <w:pPr>
              <w:widowControl/>
              <w:ind w:leftChars="38" w:left="106"/>
              <w:rPr>
                <w:kern w:val="0"/>
                <w:sz w:val="22"/>
                <w:szCs w:val="22"/>
              </w:rPr>
            </w:pPr>
            <w:r w:rsidRPr="009049FA">
              <w:rPr>
                <w:kern w:val="0"/>
                <w:sz w:val="22"/>
                <w:szCs w:val="22"/>
              </w:rPr>
              <w:t>-</w:t>
            </w:r>
            <w:r w:rsidRPr="009049FA">
              <w:rPr>
                <w:kern w:val="0"/>
                <w:sz w:val="22"/>
                <w:szCs w:val="22"/>
              </w:rPr>
              <w:t>伺服主機防毒軟體更新</w:t>
            </w:r>
          </w:p>
        </w:tc>
        <w:tc>
          <w:tcPr>
            <w:tcW w:w="567" w:type="dxa"/>
            <w:tcBorders>
              <w:top w:val="nil"/>
              <w:left w:val="nil"/>
              <w:bottom w:val="single" w:sz="4" w:space="0" w:color="auto"/>
              <w:right w:val="single" w:sz="4" w:space="0" w:color="auto"/>
            </w:tcBorders>
            <w:shd w:val="clear" w:color="000000" w:fill="FFFFFF"/>
            <w:noWrap/>
            <w:vAlign w:val="center"/>
          </w:tcPr>
          <w:p w14:paraId="306866EE" w14:textId="77777777" w:rsidR="002B3790" w:rsidRPr="009049FA" w:rsidRDefault="002B3790" w:rsidP="002B3790">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000000" w:fill="FFFFFF"/>
            <w:noWrap/>
            <w:vAlign w:val="center"/>
          </w:tcPr>
          <w:p w14:paraId="30418783" w14:textId="77777777" w:rsidR="002B3790" w:rsidRPr="009049FA" w:rsidRDefault="002B3790" w:rsidP="002B3790">
            <w:pPr>
              <w:widowControl/>
              <w:jc w:val="center"/>
              <w:rPr>
                <w:kern w:val="0"/>
                <w:sz w:val="22"/>
                <w:szCs w:val="22"/>
              </w:rPr>
            </w:pPr>
            <w:r>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CF87844"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32AB413" w14:textId="77777777" w:rsidR="002B3790" w:rsidRPr="009049FA" w:rsidRDefault="002B3790" w:rsidP="002B3790">
            <w:pPr>
              <w:widowControl/>
              <w:jc w:val="right"/>
              <w:rPr>
                <w:kern w:val="0"/>
                <w:sz w:val="22"/>
                <w:szCs w:val="22"/>
              </w:rPr>
            </w:pPr>
          </w:p>
        </w:tc>
      </w:tr>
      <w:tr w:rsidR="002B3790" w:rsidRPr="00DE6C76" w14:paraId="4489A2BD" w14:textId="77777777" w:rsidTr="00654335">
        <w:trPr>
          <w:trHeight w:val="256"/>
        </w:trPr>
        <w:tc>
          <w:tcPr>
            <w:tcW w:w="567" w:type="dxa"/>
            <w:vMerge/>
            <w:tcBorders>
              <w:left w:val="single" w:sz="4" w:space="0" w:color="auto"/>
              <w:bottom w:val="single" w:sz="4" w:space="0" w:color="auto"/>
              <w:right w:val="single" w:sz="4" w:space="0" w:color="auto"/>
            </w:tcBorders>
            <w:shd w:val="clear" w:color="000000" w:fill="FFFFFF"/>
            <w:noWrap/>
            <w:vAlign w:val="center"/>
          </w:tcPr>
          <w:p w14:paraId="5560956D" w14:textId="77777777" w:rsidR="002B3790" w:rsidRPr="009049FA" w:rsidRDefault="002B3790" w:rsidP="002B3790">
            <w:pPr>
              <w:widowControl/>
              <w:jc w:val="center"/>
              <w:rPr>
                <w:color w:val="000000"/>
                <w:kern w:val="0"/>
                <w:sz w:val="22"/>
                <w:szCs w:val="22"/>
              </w:rPr>
            </w:pPr>
          </w:p>
        </w:tc>
        <w:tc>
          <w:tcPr>
            <w:tcW w:w="5524" w:type="dxa"/>
            <w:tcBorders>
              <w:top w:val="single" w:sz="4" w:space="0" w:color="auto"/>
              <w:left w:val="nil"/>
              <w:bottom w:val="single" w:sz="4" w:space="0" w:color="auto"/>
              <w:right w:val="single" w:sz="4" w:space="0" w:color="000000"/>
            </w:tcBorders>
            <w:shd w:val="clear" w:color="auto" w:fill="auto"/>
            <w:vAlign w:val="center"/>
          </w:tcPr>
          <w:p w14:paraId="75514FC2" w14:textId="77777777" w:rsidR="002B3790" w:rsidRPr="009049FA" w:rsidRDefault="002B3790" w:rsidP="002B3790">
            <w:pPr>
              <w:widowControl/>
              <w:ind w:leftChars="38" w:left="106"/>
              <w:rPr>
                <w:kern w:val="0"/>
                <w:sz w:val="22"/>
                <w:szCs w:val="22"/>
              </w:rPr>
            </w:pPr>
            <w:r w:rsidRPr="009049FA">
              <w:rPr>
                <w:kern w:val="0"/>
                <w:sz w:val="22"/>
                <w:szCs w:val="22"/>
              </w:rPr>
              <w:t>-</w:t>
            </w:r>
            <w:proofErr w:type="gramStart"/>
            <w:r w:rsidRPr="009049FA">
              <w:rPr>
                <w:kern w:val="0"/>
                <w:sz w:val="22"/>
                <w:szCs w:val="22"/>
              </w:rPr>
              <w:t>維運本會</w:t>
            </w:r>
            <w:proofErr w:type="gramEnd"/>
            <w:r w:rsidRPr="009049FA">
              <w:rPr>
                <w:kern w:val="0"/>
                <w:sz w:val="22"/>
                <w:szCs w:val="22"/>
              </w:rPr>
              <w:t>政府組態基準相關設定</w:t>
            </w:r>
          </w:p>
        </w:tc>
        <w:tc>
          <w:tcPr>
            <w:tcW w:w="567" w:type="dxa"/>
            <w:tcBorders>
              <w:top w:val="nil"/>
              <w:left w:val="nil"/>
              <w:bottom w:val="single" w:sz="4" w:space="0" w:color="auto"/>
              <w:right w:val="single" w:sz="4" w:space="0" w:color="auto"/>
            </w:tcBorders>
            <w:shd w:val="clear" w:color="000000" w:fill="FFFFFF"/>
            <w:noWrap/>
            <w:vAlign w:val="center"/>
          </w:tcPr>
          <w:p w14:paraId="4B6DCB86" w14:textId="77777777" w:rsidR="002B3790" w:rsidRPr="009049FA" w:rsidRDefault="002B3790" w:rsidP="002B3790">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000000" w:fill="FFFFFF"/>
            <w:noWrap/>
            <w:vAlign w:val="center"/>
          </w:tcPr>
          <w:p w14:paraId="4E25ABDF" w14:textId="77777777" w:rsidR="002B3790" w:rsidRPr="009049FA" w:rsidRDefault="002B3790" w:rsidP="002B3790">
            <w:pPr>
              <w:widowControl/>
              <w:jc w:val="center"/>
              <w:rPr>
                <w:kern w:val="0"/>
                <w:sz w:val="22"/>
                <w:szCs w:val="22"/>
              </w:rPr>
            </w:pPr>
            <w:r>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63F5BD6"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7B2E1B5" w14:textId="77777777" w:rsidR="002B3790" w:rsidRPr="009049FA" w:rsidRDefault="002B3790" w:rsidP="002B3790">
            <w:pPr>
              <w:widowControl/>
              <w:jc w:val="right"/>
              <w:rPr>
                <w:kern w:val="0"/>
                <w:sz w:val="22"/>
                <w:szCs w:val="22"/>
              </w:rPr>
            </w:pPr>
          </w:p>
        </w:tc>
      </w:tr>
      <w:tr w:rsidR="002B3790" w:rsidRPr="00DE6C76" w14:paraId="276A5589" w14:textId="77777777" w:rsidTr="00950232">
        <w:trPr>
          <w:trHeight w:val="152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F34F929" w14:textId="77777777" w:rsidR="002B3790" w:rsidRPr="009049FA" w:rsidRDefault="002B3790" w:rsidP="002B3790">
            <w:pPr>
              <w:widowControl/>
              <w:jc w:val="center"/>
              <w:rPr>
                <w:kern w:val="0"/>
                <w:sz w:val="22"/>
                <w:szCs w:val="22"/>
              </w:rPr>
            </w:pPr>
            <w:r w:rsidRPr="009049FA">
              <w:rPr>
                <w:kern w:val="0"/>
                <w:sz w:val="22"/>
                <w:szCs w:val="22"/>
              </w:rPr>
              <w:t>3</w:t>
            </w:r>
          </w:p>
        </w:tc>
        <w:tc>
          <w:tcPr>
            <w:tcW w:w="5524" w:type="dxa"/>
            <w:tcBorders>
              <w:top w:val="single" w:sz="4" w:space="0" w:color="auto"/>
              <w:left w:val="nil"/>
              <w:bottom w:val="single" w:sz="4" w:space="0" w:color="auto"/>
              <w:right w:val="single" w:sz="4" w:space="0" w:color="000000"/>
            </w:tcBorders>
            <w:shd w:val="clear" w:color="000000" w:fill="FFFFFF"/>
            <w:vAlign w:val="center"/>
            <w:hideMark/>
          </w:tcPr>
          <w:p w14:paraId="5E478531" w14:textId="77777777" w:rsidR="002B3790" w:rsidRDefault="002B3790" w:rsidP="002B3790">
            <w:pPr>
              <w:widowControl/>
              <w:rPr>
                <w:kern w:val="0"/>
                <w:sz w:val="22"/>
                <w:szCs w:val="22"/>
              </w:rPr>
            </w:pPr>
            <w:r w:rsidRPr="009049FA">
              <w:rPr>
                <w:kern w:val="0"/>
                <w:sz w:val="22"/>
                <w:szCs w:val="22"/>
              </w:rPr>
              <w:t>使用者端資訊安全防護</w:t>
            </w:r>
          </w:p>
          <w:p w14:paraId="78CD86D5" w14:textId="77777777" w:rsidR="002B3790" w:rsidRDefault="002B3790" w:rsidP="002B3790">
            <w:pPr>
              <w:widowControl/>
              <w:ind w:leftChars="38" w:left="106"/>
              <w:rPr>
                <w:kern w:val="0"/>
                <w:sz w:val="22"/>
                <w:szCs w:val="22"/>
              </w:rPr>
            </w:pPr>
            <w:r w:rsidRPr="009049FA">
              <w:rPr>
                <w:kern w:val="0"/>
                <w:sz w:val="22"/>
                <w:szCs w:val="22"/>
              </w:rPr>
              <w:t>-</w:t>
            </w:r>
            <w:r w:rsidRPr="009049FA">
              <w:rPr>
                <w:kern w:val="0"/>
                <w:sz w:val="22"/>
                <w:szCs w:val="22"/>
              </w:rPr>
              <w:t>微軟安全性</w:t>
            </w:r>
            <w:r w:rsidRPr="009049FA">
              <w:rPr>
                <w:kern w:val="0"/>
                <w:sz w:val="22"/>
                <w:szCs w:val="22"/>
              </w:rPr>
              <w:t>(Windows Update)</w:t>
            </w:r>
            <w:r w:rsidRPr="009049FA">
              <w:rPr>
                <w:kern w:val="0"/>
                <w:sz w:val="22"/>
                <w:szCs w:val="22"/>
              </w:rPr>
              <w:t>更新</w:t>
            </w:r>
          </w:p>
          <w:p w14:paraId="7FBA9801" w14:textId="77777777" w:rsidR="002B3790" w:rsidRDefault="002B3790" w:rsidP="002B3790">
            <w:pPr>
              <w:widowControl/>
              <w:ind w:leftChars="38" w:left="106"/>
              <w:rPr>
                <w:kern w:val="0"/>
                <w:sz w:val="22"/>
                <w:szCs w:val="22"/>
              </w:rPr>
            </w:pPr>
            <w:r w:rsidRPr="009049FA">
              <w:rPr>
                <w:kern w:val="0"/>
                <w:sz w:val="22"/>
                <w:szCs w:val="22"/>
              </w:rPr>
              <w:t>-</w:t>
            </w:r>
            <w:r w:rsidRPr="009049FA">
              <w:rPr>
                <w:kern w:val="0"/>
                <w:sz w:val="22"/>
                <w:szCs w:val="22"/>
              </w:rPr>
              <w:t>防毒軟體提供及更新</w:t>
            </w:r>
          </w:p>
          <w:p w14:paraId="34665DAB" w14:textId="77777777" w:rsidR="002B3790" w:rsidRDefault="002B3790" w:rsidP="002B3790">
            <w:pPr>
              <w:widowControl/>
              <w:ind w:leftChars="38" w:left="106"/>
              <w:rPr>
                <w:kern w:val="0"/>
                <w:sz w:val="22"/>
                <w:szCs w:val="22"/>
              </w:rPr>
            </w:pPr>
            <w:r w:rsidRPr="009049FA">
              <w:rPr>
                <w:kern w:val="0"/>
                <w:sz w:val="22"/>
                <w:szCs w:val="22"/>
              </w:rPr>
              <w:t>-</w:t>
            </w:r>
            <w:r w:rsidRPr="009049FA">
              <w:rPr>
                <w:kern w:val="0"/>
                <w:sz w:val="22"/>
                <w:szCs w:val="22"/>
              </w:rPr>
              <w:t>端點安全防護維護</w:t>
            </w:r>
          </w:p>
          <w:p w14:paraId="562433F9" w14:textId="694708B5" w:rsidR="002B3790" w:rsidRPr="009049FA" w:rsidRDefault="002B3790" w:rsidP="002B3790">
            <w:pPr>
              <w:widowControl/>
              <w:ind w:leftChars="38" w:left="106"/>
              <w:rPr>
                <w:kern w:val="0"/>
                <w:sz w:val="22"/>
                <w:szCs w:val="22"/>
              </w:rPr>
            </w:pPr>
            <w:r w:rsidRPr="009049FA">
              <w:rPr>
                <w:kern w:val="0"/>
                <w:sz w:val="22"/>
                <w:szCs w:val="22"/>
              </w:rPr>
              <w:t>-</w:t>
            </w:r>
            <w:r w:rsidRPr="009049FA">
              <w:rPr>
                <w:kern w:val="0"/>
                <w:sz w:val="22"/>
                <w:szCs w:val="22"/>
              </w:rPr>
              <w:t>每</w:t>
            </w:r>
            <w:r w:rsidR="009D2AF0">
              <w:rPr>
                <w:rFonts w:hint="eastAsia"/>
                <w:kern w:val="0"/>
                <w:sz w:val="22"/>
                <w:szCs w:val="22"/>
              </w:rPr>
              <w:t>期</w:t>
            </w:r>
            <w:r w:rsidRPr="009049FA">
              <w:rPr>
                <w:kern w:val="0"/>
                <w:sz w:val="22"/>
                <w:szCs w:val="22"/>
              </w:rPr>
              <w:t>提交「每</w:t>
            </w:r>
            <w:r w:rsidR="009D2AF0">
              <w:rPr>
                <w:rFonts w:hint="eastAsia"/>
                <w:kern w:val="0"/>
                <w:sz w:val="22"/>
                <w:szCs w:val="22"/>
              </w:rPr>
              <w:t>期</w:t>
            </w:r>
            <w:r w:rsidRPr="009049FA">
              <w:rPr>
                <w:kern w:val="0"/>
                <w:sz w:val="22"/>
                <w:szCs w:val="22"/>
              </w:rPr>
              <w:t>使用者端資訊安全防護彙總報告」</w:t>
            </w:r>
          </w:p>
        </w:tc>
        <w:tc>
          <w:tcPr>
            <w:tcW w:w="567" w:type="dxa"/>
            <w:tcBorders>
              <w:top w:val="nil"/>
              <w:left w:val="nil"/>
              <w:bottom w:val="single" w:sz="4" w:space="0" w:color="auto"/>
              <w:right w:val="single" w:sz="4" w:space="0" w:color="auto"/>
            </w:tcBorders>
            <w:shd w:val="clear" w:color="auto" w:fill="auto"/>
            <w:noWrap/>
            <w:vAlign w:val="center"/>
            <w:hideMark/>
          </w:tcPr>
          <w:p w14:paraId="45EAC2E7"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5A4403E3" w14:textId="77777777" w:rsidR="002B3790" w:rsidRPr="009049FA" w:rsidRDefault="002B3790" w:rsidP="002B3790">
            <w:pPr>
              <w:widowControl/>
              <w:jc w:val="center"/>
              <w:rPr>
                <w:color w:val="000000"/>
                <w:kern w:val="0"/>
                <w:sz w:val="22"/>
                <w:szCs w:val="22"/>
              </w:rPr>
            </w:pPr>
            <w:r>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E5611D9"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000000" w:fill="FFFFFF"/>
            <w:noWrap/>
            <w:vAlign w:val="center"/>
          </w:tcPr>
          <w:p w14:paraId="46F7B1BC" w14:textId="77777777" w:rsidR="002B3790" w:rsidRPr="009049FA" w:rsidRDefault="002B3790" w:rsidP="002B3790">
            <w:pPr>
              <w:widowControl/>
              <w:jc w:val="right"/>
              <w:rPr>
                <w:kern w:val="0"/>
                <w:sz w:val="22"/>
                <w:szCs w:val="22"/>
              </w:rPr>
            </w:pPr>
          </w:p>
        </w:tc>
      </w:tr>
      <w:tr w:rsidR="002B3790" w:rsidRPr="00DE6C76" w14:paraId="73C669D0" w14:textId="77777777" w:rsidTr="002B24FD">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603340" w14:textId="77777777" w:rsidR="002B3790" w:rsidRPr="009049FA" w:rsidRDefault="002B3790" w:rsidP="002B3790">
            <w:pPr>
              <w:widowControl/>
              <w:jc w:val="center"/>
              <w:rPr>
                <w:kern w:val="0"/>
                <w:sz w:val="22"/>
                <w:szCs w:val="22"/>
              </w:rPr>
            </w:pPr>
            <w:r w:rsidRPr="009049FA">
              <w:rPr>
                <w:kern w:val="0"/>
                <w:sz w:val="22"/>
                <w:szCs w:val="22"/>
              </w:rPr>
              <w:t>4</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469AE6DB" w14:textId="77777777" w:rsidR="002B3790" w:rsidRPr="009049FA" w:rsidRDefault="002B3790" w:rsidP="002B3790">
            <w:pPr>
              <w:widowControl/>
              <w:rPr>
                <w:kern w:val="0"/>
                <w:sz w:val="22"/>
                <w:szCs w:val="22"/>
              </w:rPr>
            </w:pPr>
            <w:r w:rsidRPr="009049FA">
              <w:rPr>
                <w:kern w:val="0"/>
                <w:sz w:val="22"/>
                <w:szCs w:val="22"/>
              </w:rPr>
              <w:t>執行電子郵件社交工程演練</w:t>
            </w:r>
          </w:p>
        </w:tc>
        <w:tc>
          <w:tcPr>
            <w:tcW w:w="567" w:type="dxa"/>
            <w:tcBorders>
              <w:top w:val="nil"/>
              <w:left w:val="nil"/>
              <w:bottom w:val="single" w:sz="4" w:space="0" w:color="auto"/>
              <w:right w:val="single" w:sz="4" w:space="0" w:color="auto"/>
            </w:tcBorders>
            <w:shd w:val="clear" w:color="auto" w:fill="auto"/>
            <w:noWrap/>
            <w:vAlign w:val="center"/>
            <w:hideMark/>
          </w:tcPr>
          <w:p w14:paraId="3F9739C6" w14:textId="77777777" w:rsidR="002B3790" w:rsidRPr="009049FA" w:rsidRDefault="002B3790" w:rsidP="002B3790">
            <w:pPr>
              <w:widowControl/>
              <w:jc w:val="center"/>
              <w:rPr>
                <w:kern w:val="0"/>
                <w:sz w:val="22"/>
                <w:szCs w:val="22"/>
              </w:rPr>
            </w:pPr>
            <w:r w:rsidRPr="009049FA">
              <w:rPr>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27902F15" w14:textId="77777777" w:rsidR="002B3790" w:rsidRPr="009049FA" w:rsidRDefault="002B3790" w:rsidP="002B3790">
            <w:pPr>
              <w:widowControl/>
              <w:jc w:val="center"/>
              <w:rPr>
                <w:kern w:val="0"/>
                <w:sz w:val="22"/>
                <w:szCs w:val="22"/>
              </w:rPr>
            </w:pPr>
            <w:r w:rsidRPr="009049FA">
              <w:rPr>
                <w:kern w:val="0"/>
                <w:sz w:val="22"/>
                <w:szCs w:val="22"/>
              </w:rPr>
              <w:t>式</w:t>
            </w: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616AFD69"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0889B9B" w14:textId="77777777" w:rsidR="002B3790" w:rsidRPr="009049FA" w:rsidRDefault="002B3790" w:rsidP="002B3790">
            <w:pPr>
              <w:widowControl/>
              <w:jc w:val="right"/>
              <w:rPr>
                <w:kern w:val="0"/>
                <w:sz w:val="22"/>
                <w:szCs w:val="22"/>
              </w:rPr>
            </w:pPr>
          </w:p>
        </w:tc>
      </w:tr>
      <w:tr w:rsidR="002B3790" w:rsidRPr="009049FA" w14:paraId="3C5F9D42" w14:textId="77777777" w:rsidTr="002B24FD">
        <w:trPr>
          <w:trHeight w:val="381"/>
        </w:trPr>
        <w:tc>
          <w:tcPr>
            <w:tcW w:w="8222" w:type="dxa"/>
            <w:gridSpan w:val="5"/>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1DD64EF8" w14:textId="77777777" w:rsidR="002B3790" w:rsidRPr="009049FA" w:rsidRDefault="002B3790" w:rsidP="002B3790">
            <w:pPr>
              <w:widowControl/>
              <w:rPr>
                <w:b/>
                <w:bCs/>
                <w:color w:val="000000"/>
                <w:kern w:val="0"/>
                <w:sz w:val="22"/>
                <w:szCs w:val="22"/>
              </w:rPr>
            </w:pPr>
            <w:r w:rsidRPr="009049FA">
              <w:rPr>
                <w:b/>
                <w:bCs/>
                <w:color w:val="000000"/>
                <w:kern w:val="0"/>
                <w:sz w:val="22"/>
                <w:szCs w:val="22"/>
              </w:rPr>
              <w:t>三、</w:t>
            </w:r>
            <w:r w:rsidRPr="009049FA">
              <w:rPr>
                <w:b/>
                <w:bCs/>
                <w:color w:val="000000"/>
                <w:kern w:val="0"/>
                <w:sz w:val="22"/>
                <w:szCs w:val="22"/>
              </w:rPr>
              <w:t xml:space="preserve"> </w:t>
            </w:r>
            <w:r w:rsidRPr="009049FA">
              <w:rPr>
                <w:b/>
                <w:bCs/>
                <w:color w:val="000000"/>
                <w:kern w:val="0"/>
                <w:sz w:val="22"/>
                <w:szCs w:val="22"/>
              </w:rPr>
              <w:t>本會資訊設備維運及資訊服務</w:t>
            </w:r>
            <w:proofErr w:type="gramStart"/>
            <w:r w:rsidRPr="009049FA">
              <w:rPr>
                <w:b/>
                <w:bCs/>
                <w:color w:val="000000"/>
                <w:kern w:val="0"/>
                <w:sz w:val="22"/>
                <w:szCs w:val="22"/>
              </w:rPr>
              <w:t>臺</w:t>
            </w:r>
            <w:proofErr w:type="gramEnd"/>
            <w:r w:rsidRPr="009049FA">
              <w:rPr>
                <w:b/>
                <w:bCs/>
                <w:color w:val="000000"/>
                <w:kern w:val="0"/>
                <w:sz w:val="22"/>
                <w:szCs w:val="22"/>
              </w:rPr>
              <w:t>(Service Desk)</w:t>
            </w:r>
            <w:r w:rsidRPr="009049FA">
              <w:rPr>
                <w:b/>
                <w:bCs/>
                <w:color w:val="000000"/>
                <w:kern w:val="0"/>
                <w:sz w:val="22"/>
                <w:szCs w:val="22"/>
              </w:rPr>
              <w:t>服務</w:t>
            </w:r>
            <w:r w:rsidRPr="00B45A29">
              <w:rPr>
                <w:rFonts w:hint="eastAsia"/>
                <w:b/>
                <w:bCs/>
                <w:color w:val="FF0000"/>
                <w:kern w:val="0"/>
                <w:sz w:val="22"/>
                <w:szCs w:val="22"/>
              </w:rPr>
              <w:t>(</w:t>
            </w:r>
            <w:r w:rsidRPr="00B45A29">
              <w:rPr>
                <w:rFonts w:hint="eastAsia"/>
                <w:b/>
                <w:bCs/>
                <w:color w:val="FF0000"/>
                <w:kern w:val="0"/>
                <w:sz w:val="22"/>
                <w:szCs w:val="22"/>
              </w:rPr>
              <w:t>提供駐點工程師</w:t>
            </w:r>
            <w:r>
              <w:rPr>
                <w:rFonts w:hint="eastAsia"/>
                <w:b/>
                <w:bCs/>
                <w:color w:val="FF0000"/>
                <w:kern w:val="0"/>
                <w:sz w:val="22"/>
                <w:szCs w:val="22"/>
              </w:rPr>
              <w:t>4</w:t>
            </w:r>
            <w:r w:rsidRPr="00B45A29">
              <w:rPr>
                <w:rFonts w:hint="eastAsia"/>
                <w:b/>
                <w:bCs/>
                <w:color w:val="FF0000"/>
                <w:kern w:val="0"/>
                <w:sz w:val="22"/>
                <w:szCs w:val="22"/>
              </w:rPr>
              <w:t>人</w:t>
            </w:r>
            <w:r w:rsidRPr="00B45A29">
              <w:rPr>
                <w:rFonts w:hint="eastAsia"/>
                <w:b/>
                <w:bCs/>
                <w:color w:val="FF0000"/>
                <w:kern w:val="0"/>
                <w:sz w:val="22"/>
                <w:szCs w:val="22"/>
              </w:rPr>
              <w:t>)</w:t>
            </w:r>
          </w:p>
        </w:tc>
        <w:tc>
          <w:tcPr>
            <w:tcW w:w="1417" w:type="dxa"/>
            <w:tcBorders>
              <w:top w:val="nil"/>
              <w:left w:val="nil"/>
              <w:bottom w:val="single" w:sz="4" w:space="0" w:color="auto"/>
              <w:right w:val="single" w:sz="4" w:space="0" w:color="auto"/>
            </w:tcBorders>
            <w:shd w:val="clear" w:color="000000" w:fill="B7DEE8"/>
            <w:noWrap/>
            <w:vAlign w:val="center"/>
          </w:tcPr>
          <w:p w14:paraId="41A0440E" w14:textId="77777777" w:rsidR="002B3790" w:rsidRPr="009049FA" w:rsidRDefault="002B3790" w:rsidP="002B3790">
            <w:pPr>
              <w:widowControl/>
              <w:jc w:val="right"/>
              <w:rPr>
                <w:b/>
                <w:bCs/>
                <w:kern w:val="0"/>
                <w:sz w:val="22"/>
                <w:szCs w:val="22"/>
              </w:rPr>
            </w:pPr>
          </w:p>
        </w:tc>
      </w:tr>
      <w:tr w:rsidR="002B3790" w:rsidRPr="00DE6C76" w14:paraId="44BC977E" w14:textId="77777777" w:rsidTr="002B24FD">
        <w:trPr>
          <w:trHeight w:val="140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20D474" w14:textId="77777777" w:rsidR="002B3790" w:rsidRPr="009049FA" w:rsidRDefault="002B3790" w:rsidP="002B3790">
            <w:pPr>
              <w:widowControl/>
              <w:jc w:val="center"/>
              <w:rPr>
                <w:kern w:val="0"/>
                <w:sz w:val="22"/>
                <w:szCs w:val="22"/>
              </w:rPr>
            </w:pPr>
            <w:r w:rsidRPr="009049FA">
              <w:rPr>
                <w:kern w:val="0"/>
                <w:sz w:val="22"/>
                <w:szCs w:val="22"/>
              </w:rPr>
              <w:t>1</w:t>
            </w:r>
          </w:p>
        </w:tc>
        <w:tc>
          <w:tcPr>
            <w:tcW w:w="5524" w:type="dxa"/>
            <w:tcBorders>
              <w:top w:val="single" w:sz="4" w:space="0" w:color="auto"/>
              <w:left w:val="nil"/>
              <w:bottom w:val="single" w:sz="4" w:space="0" w:color="auto"/>
              <w:right w:val="single" w:sz="4" w:space="0" w:color="auto"/>
            </w:tcBorders>
            <w:shd w:val="clear" w:color="auto" w:fill="auto"/>
            <w:vAlign w:val="center"/>
            <w:hideMark/>
          </w:tcPr>
          <w:p w14:paraId="75833A0F" w14:textId="77777777" w:rsidR="002B3790" w:rsidRDefault="002B3790" w:rsidP="002B3790">
            <w:pPr>
              <w:widowControl/>
              <w:rPr>
                <w:kern w:val="0"/>
                <w:sz w:val="22"/>
                <w:szCs w:val="22"/>
              </w:rPr>
            </w:pPr>
            <w:r w:rsidRPr="009049FA">
              <w:rPr>
                <w:kern w:val="0"/>
                <w:sz w:val="22"/>
                <w:szCs w:val="22"/>
              </w:rPr>
              <w:t>資訊、網路設備之維護與故障排除</w:t>
            </w:r>
          </w:p>
          <w:p w14:paraId="46573C12" w14:textId="77777777" w:rsidR="002B3790" w:rsidRDefault="002B3790" w:rsidP="002B3790">
            <w:pPr>
              <w:widowControl/>
              <w:ind w:leftChars="38" w:left="106"/>
              <w:rPr>
                <w:kern w:val="0"/>
                <w:sz w:val="22"/>
                <w:szCs w:val="22"/>
              </w:rPr>
            </w:pPr>
            <w:r w:rsidRPr="009049FA">
              <w:rPr>
                <w:kern w:val="0"/>
                <w:sz w:val="22"/>
                <w:szCs w:val="22"/>
              </w:rPr>
              <w:t>-</w:t>
            </w:r>
            <w:r w:rsidRPr="009049FA">
              <w:rPr>
                <w:kern w:val="0"/>
                <w:sz w:val="22"/>
                <w:szCs w:val="22"/>
              </w:rPr>
              <w:t>定期保養</w:t>
            </w:r>
          </w:p>
          <w:p w14:paraId="1BA86AAA" w14:textId="77777777" w:rsidR="002B3790" w:rsidRDefault="002B3790" w:rsidP="002B3790">
            <w:pPr>
              <w:widowControl/>
              <w:ind w:leftChars="38" w:left="106"/>
              <w:rPr>
                <w:kern w:val="0"/>
                <w:sz w:val="22"/>
                <w:szCs w:val="22"/>
              </w:rPr>
            </w:pPr>
            <w:r w:rsidRPr="009049FA">
              <w:rPr>
                <w:kern w:val="0"/>
                <w:sz w:val="22"/>
                <w:szCs w:val="22"/>
              </w:rPr>
              <w:t>-</w:t>
            </w:r>
            <w:r w:rsidRPr="009049FA">
              <w:rPr>
                <w:kern w:val="0"/>
                <w:sz w:val="22"/>
                <w:szCs w:val="22"/>
              </w:rPr>
              <w:t>故障</w:t>
            </w:r>
            <w:r w:rsidRPr="009049FA">
              <w:rPr>
                <w:kern w:val="0"/>
                <w:sz w:val="22"/>
                <w:szCs w:val="22"/>
              </w:rPr>
              <w:t>(</w:t>
            </w:r>
            <w:r w:rsidRPr="009049FA">
              <w:rPr>
                <w:kern w:val="0"/>
                <w:sz w:val="22"/>
                <w:szCs w:val="22"/>
              </w:rPr>
              <w:t>問題</w:t>
            </w:r>
            <w:r w:rsidRPr="009049FA">
              <w:rPr>
                <w:kern w:val="0"/>
                <w:sz w:val="22"/>
                <w:szCs w:val="22"/>
              </w:rPr>
              <w:t>)</w:t>
            </w:r>
            <w:r w:rsidRPr="009049FA">
              <w:rPr>
                <w:kern w:val="0"/>
                <w:sz w:val="22"/>
                <w:szCs w:val="22"/>
              </w:rPr>
              <w:t>檢定、排除</w:t>
            </w:r>
          </w:p>
          <w:p w14:paraId="2710B35B" w14:textId="77777777" w:rsidR="002B3790" w:rsidRDefault="002B3790" w:rsidP="002B3790">
            <w:pPr>
              <w:widowControl/>
              <w:ind w:leftChars="38" w:left="106"/>
              <w:rPr>
                <w:kern w:val="0"/>
                <w:sz w:val="22"/>
                <w:szCs w:val="22"/>
              </w:rPr>
            </w:pPr>
            <w:r w:rsidRPr="009049FA">
              <w:rPr>
                <w:kern w:val="0"/>
                <w:sz w:val="22"/>
                <w:szCs w:val="22"/>
              </w:rPr>
              <w:t>-</w:t>
            </w:r>
            <w:r w:rsidRPr="009049FA">
              <w:rPr>
                <w:kern w:val="0"/>
                <w:sz w:val="22"/>
                <w:szCs w:val="22"/>
              </w:rPr>
              <w:t>辦理基礎資訊服務營運持續</w:t>
            </w:r>
            <w:r w:rsidRPr="009049FA">
              <w:rPr>
                <w:kern w:val="0"/>
                <w:sz w:val="22"/>
                <w:szCs w:val="22"/>
              </w:rPr>
              <w:t>(BCP)</w:t>
            </w:r>
            <w:r w:rsidRPr="009049FA">
              <w:rPr>
                <w:kern w:val="0"/>
                <w:sz w:val="22"/>
                <w:szCs w:val="22"/>
              </w:rPr>
              <w:t>演練</w:t>
            </w:r>
          </w:p>
          <w:p w14:paraId="46BD7B5B" w14:textId="77777777" w:rsidR="002B3790" w:rsidRPr="009049FA" w:rsidRDefault="002B3790" w:rsidP="002B3790">
            <w:pPr>
              <w:widowControl/>
              <w:ind w:leftChars="38" w:left="106"/>
              <w:rPr>
                <w:kern w:val="0"/>
                <w:sz w:val="22"/>
                <w:szCs w:val="22"/>
              </w:rPr>
            </w:pPr>
            <w:r w:rsidRPr="009049FA">
              <w:rPr>
                <w:kern w:val="0"/>
                <w:sz w:val="22"/>
                <w:szCs w:val="22"/>
              </w:rPr>
              <w:t>-</w:t>
            </w:r>
            <w:r w:rsidRPr="009049FA">
              <w:rPr>
                <w:kern w:val="0"/>
                <w:sz w:val="22"/>
                <w:szCs w:val="22"/>
              </w:rPr>
              <w:t>其他維運工作</w:t>
            </w:r>
          </w:p>
        </w:tc>
        <w:tc>
          <w:tcPr>
            <w:tcW w:w="567" w:type="dxa"/>
            <w:tcBorders>
              <w:top w:val="nil"/>
              <w:left w:val="nil"/>
              <w:bottom w:val="single" w:sz="4" w:space="0" w:color="auto"/>
              <w:right w:val="single" w:sz="4" w:space="0" w:color="auto"/>
            </w:tcBorders>
            <w:shd w:val="clear" w:color="auto" w:fill="auto"/>
            <w:noWrap/>
            <w:vAlign w:val="center"/>
            <w:hideMark/>
          </w:tcPr>
          <w:p w14:paraId="6E322EF8"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1640C2ED" w14:textId="77777777" w:rsidR="002B3790" w:rsidRPr="009049FA" w:rsidRDefault="002B3790" w:rsidP="002B3790">
            <w:pPr>
              <w:widowControl/>
              <w:jc w:val="center"/>
              <w:rPr>
                <w:color w:val="000000"/>
                <w:kern w:val="0"/>
                <w:sz w:val="22"/>
                <w:szCs w:val="22"/>
              </w:rPr>
            </w:pPr>
            <w:r w:rsidRPr="009049FA">
              <w:rPr>
                <w:color w:val="000000"/>
                <w:kern w:val="0"/>
                <w:sz w:val="22"/>
                <w:szCs w:val="22"/>
              </w:rPr>
              <w:t>式</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D82C80D"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D417F47" w14:textId="77777777" w:rsidR="002B3790" w:rsidRPr="009049FA" w:rsidRDefault="002B3790" w:rsidP="002B3790">
            <w:pPr>
              <w:widowControl/>
              <w:jc w:val="right"/>
              <w:rPr>
                <w:kern w:val="0"/>
                <w:sz w:val="22"/>
                <w:szCs w:val="22"/>
              </w:rPr>
            </w:pPr>
          </w:p>
        </w:tc>
      </w:tr>
      <w:tr w:rsidR="002B3790" w:rsidRPr="00DE6C76" w14:paraId="09FAB05F" w14:textId="77777777" w:rsidTr="002B24FD">
        <w:trPr>
          <w:trHeight w:val="236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0C884E" w14:textId="77777777" w:rsidR="002B3790" w:rsidRPr="009049FA" w:rsidRDefault="002B3790" w:rsidP="002B3790">
            <w:pPr>
              <w:widowControl/>
              <w:jc w:val="center"/>
              <w:rPr>
                <w:kern w:val="0"/>
                <w:sz w:val="22"/>
                <w:szCs w:val="22"/>
              </w:rPr>
            </w:pPr>
            <w:r w:rsidRPr="009049FA">
              <w:rPr>
                <w:kern w:val="0"/>
                <w:sz w:val="22"/>
                <w:szCs w:val="22"/>
              </w:rPr>
              <w:t>2</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05D5CF6A" w14:textId="34911F57" w:rsidR="002B3790" w:rsidRDefault="002B3790" w:rsidP="002B3790">
            <w:pPr>
              <w:widowControl/>
              <w:rPr>
                <w:kern w:val="0"/>
                <w:sz w:val="22"/>
                <w:szCs w:val="22"/>
              </w:rPr>
            </w:pPr>
            <w:r w:rsidRPr="009049FA">
              <w:rPr>
                <w:kern w:val="0"/>
                <w:sz w:val="22"/>
                <w:szCs w:val="22"/>
              </w:rPr>
              <w:t>寶慶、濟南</w:t>
            </w:r>
            <w:r w:rsidR="00133744">
              <w:rPr>
                <w:rFonts w:hint="eastAsia"/>
                <w:kern w:val="0"/>
                <w:sz w:val="22"/>
                <w:szCs w:val="22"/>
              </w:rPr>
              <w:t>、</w:t>
            </w:r>
            <w:r w:rsidRPr="009049FA">
              <w:rPr>
                <w:kern w:val="0"/>
                <w:sz w:val="22"/>
                <w:szCs w:val="22"/>
              </w:rPr>
              <w:t>中興辦公區及機房相關系統巡檢及維護</w:t>
            </w:r>
          </w:p>
          <w:p w14:paraId="7682B606" w14:textId="7A96E704" w:rsidR="002B3790" w:rsidRDefault="002B3790" w:rsidP="002B3790">
            <w:pPr>
              <w:widowControl/>
              <w:ind w:leftChars="38" w:left="249" w:hangingChars="65" w:hanging="143"/>
              <w:rPr>
                <w:kern w:val="0"/>
                <w:sz w:val="22"/>
                <w:szCs w:val="22"/>
              </w:rPr>
            </w:pPr>
            <w:r w:rsidRPr="009049FA">
              <w:rPr>
                <w:kern w:val="0"/>
                <w:sz w:val="22"/>
                <w:szCs w:val="22"/>
              </w:rPr>
              <w:t>-</w:t>
            </w:r>
            <w:r w:rsidRPr="009049FA">
              <w:rPr>
                <w:kern w:val="0"/>
                <w:sz w:val="22"/>
                <w:szCs w:val="22"/>
              </w:rPr>
              <w:t>每</w:t>
            </w:r>
            <w:r w:rsidR="009D2AF0">
              <w:rPr>
                <w:rFonts w:hint="eastAsia"/>
                <w:kern w:val="0"/>
                <w:sz w:val="22"/>
                <w:szCs w:val="22"/>
              </w:rPr>
              <w:t>期</w:t>
            </w:r>
            <w:r w:rsidRPr="009049FA">
              <w:rPr>
                <w:kern w:val="0"/>
                <w:sz w:val="22"/>
                <w:szCs w:val="22"/>
              </w:rPr>
              <w:t>濟南機房環控系統、電力、消防、門禁、空調等系統維護</w:t>
            </w:r>
          </w:p>
          <w:p w14:paraId="0F8DFDF1" w14:textId="73B96AE2" w:rsidR="002B3790" w:rsidRDefault="002B3790" w:rsidP="00133744">
            <w:pPr>
              <w:widowControl/>
              <w:ind w:leftChars="38" w:left="249" w:hangingChars="65" w:hanging="143"/>
              <w:rPr>
                <w:kern w:val="0"/>
                <w:sz w:val="22"/>
                <w:szCs w:val="22"/>
              </w:rPr>
            </w:pPr>
            <w:r w:rsidRPr="009049FA">
              <w:rPr>
                <w:kern w:val="0"/>
                <w:sz w:val="22"/>
                <w:szCs w:val="22"/>
              </w:rPr>
              <w:t>-</w:t>
            </w:r>
            <w:r w:rsidRPr="009049FA">
              <w:rPr>
                <w:kern w:val="0"/>
                <w:sz w:val="22"/>
                <w:szCs w:val="22"/>
              </w:rPr>
              <w:t>每</w:t>
            </w:r>
            <w:r w:rsidR="009D2AF0">
              <w:rPr>
                <w:rFonts w:hint="eastAsia"/>
                <w:kern w:val="0"/>
                <w:sz w:val="22"/>
                <w:szCs w:val="22"/>
              </w:rPr>
              <w:t>期</w:t>
            </w:r>
            <w:r w:rsidRPr="009049FA">
              <w:rPr>
                <w:kern w:val="0"/>
                <w:sz w:val="22"/>
                <w:szCs w:val="22"/>
              </w:rPr>
              <w:t>中興機房電力、空調等系統維護</w:t>
            </w:r>
          </w:p>
          <w:p w14:paraId="52851DB2" w14:textId="1B319457" w:rsidR="00133744" w:rsidRDefault="00133744" w:rsidP="00133744">
            <w:pPr>
              <w:widowControl/>
              <w:ind w:leftChars="38" w:left="249" w:hangingChars="65" w:hanging="143"/>
              <w:rPr>
                <w:kern w:val="0"/>
                <w:sz w:val="22"/>
                <w:szCs w:val="22"/>
              </w:rPr>
            </w:pPr>
            <w:r>
              <w:rPr>
                <w:rFonts w:hint="eastAsia"/>
                <w:kern w:val="0"/>
                <w:sz w:val="22"/>
                <w:szCs w:val="22"/>
              </w:rPr>
              <w:t>-</w:t>
            </w:r>
            <w:r w:rsidRPr="00133744">
              <w:rPr>
                <w:kern w:val="0"/>
                <w:sz w:val="22"/>
                <w:szCs w:val="22"/>
              </w:rPr>
              <w:t>濟南辦公區操作中心環控系統、電力、門禁、空調等系統維護</w:t>
            </w:r>
            <w:r w:rsidRPr="00133744">
              <w:rPr>
                <w:rFonts w:hint="eastAsia"/>
                <w:kern w:val="0"/>
                <w:sz w:val="22"/>
                <w:szCs w:val="22"/>
              </w:rPr>
              <w:t>(</w:t>
            </w:r>
            <w:r w:rsidRPr="00133744">
              <w:rPr>
                <w:rFonts w:hint="eastAsia"/>
                <w:kern w:val="0"/>
                <w:sz w:val="22"/>
                <w:szCs w:val="22"/>
              </w:rPr>
              <w:t>既有設施</w:t>
            </w:r>
            <w:proofErr w:type="gramStart"/>
            <w:r w:rsidRPr="00133744">
              <w:rPr>
                <w:rFonts w:hint="eastAsia"/>
                <w:kern w:val="0"/>
                <w:sz w:val="22"/>
                <w:szCs w:val="22"/>
              </w:rPr>
              <w:t>保固至</w:t>
            </w:r>
            <w:r w:rsidRPr="00133744">
              <w:rPr>
                <w:rFonts w:hint="eastAsia"/>
                <w:kern w:val="0"/>
                <w:sz w:val="22"/>
                <w:szCs w:val="22"/>
              </w:rPr>
              <w:t>112</w:t>
            </w:r>
            <w:r w:rsidRPr="00133744">
              <w:rPr>
                <w:rFonts w:hint="eastAsia"/>
                <w:kern w:val="0"/>
                <w:sz w:val="22"/>
                <w:szCs w:val="22"/>
              </w:rPr>
              <w:t>年</w:t>
            </w:r>
            <w:r w:rsidR="00154FFF">
              <w:rPr>
                <w:rFonts w:hint="eastAsia"/>
                <w:kern w:val="0"/>
                <w:sz w:val="22"/>
                <w:szCs w:val="22"/>
              </w:rPr>
              <w:t>11</w:t>
            </w:r>
            <w:r w:rsidRPr="00133744">
              <w:rPr>
                <w:rFonts w:hint="eastAsia"/>
                <w:kern w:val="0"/>
                <w:sz w:val="22"/>
                <w:szCs w:val="22"/>
              </w:rPr>
              <w:t>月</w:t>
            </w:r>
            <w:r w:rsidR="00154FFF">
              <w:rPr>
                <w:rFonts w:hint="eastAsia"/>
                <w:kern w:val="0"/>
                <w:sz w:val="22"/>
                <w:szCs w:val="22"/>
              </w:rPr>
              <w:t>5</w:t>
            </w:r>
            <w:r w:rsidRPr="00133744">
              <w:rPr>
                <w:rFonts w:hint="eastAsia"/>
                <w:kern w:val="0"/>
                <w:sz w:val="22"/>
                <w:szCs w:val="22"/>
              </w:rPr>
              <w:t>日</w:t>
            </w:r>
            <w:proofErr w:type="gramEnd"/>
            <w:r w:rsidRPr="00133744">
              <w:rPr>
                <w:rFonts w:hint="eastAsia"/>
                <w:kern w:val="0"/>
                <w:sz w:val="22"/>
                <w:szCs w:val="22"/>
              </w:rPr>
              <w:t>)</w:t>
            </w:r>
          </w:p>
          <w:p w14:paraId="5553C078" w14:textId="77777777" w:rsidR="002B3790" w:rsidRDefault="002B3790" w:rsidP="00133744">
            <w:pPr>
              <w:widowControl/>
              <w:ind w:leftChars="38" w:left="249" w:hangingChars="65" w:hanging="143"/>
              <w:rPr>
                <w:kern w:val="0"/>
                <w:sz w:val="22"/>
                <w:szCs w:val="22"/>
              </w:rPr>
            </w:pPr>
            <w:r w:rsidRPr="009049FA">
              <w:rPr>
                <w:kern w:val="0"/>
                <w:sz w:val="22"/>
                <w:szCs w:val="22"/>
              </w:rPr>
              <w:t>-</w:t>
            </w:r>
            <w:r w:rsidRPr="009049FA">
              <w:rPr>
                <w:kern w:val="0"/>
                <w:sz w:val="22"/>
                <w:szCs w:val="22"/>
              </w:rPr>
              <w:t>每日進行機房巡檢</w:t>
            </w:r>
          </w:p>
          <w:p w14:paraId="090BA519" w14:textId="77777777" w:rsidR="002B3790" w:rsidRDefault="002B3790" w:rsidP="002B3790">
            <w:pPr>
              <w:widowControl/>
              <w:ind w:leftChars="38" w:left="106"/>
              <w:rPr>
                <w:kern w:val="0"/>
                <w:sz w:val="22"/>
                <w:szCs w:val="22"/>
              </w:rPr>
            </w:pPr>
            <w:r w:rsidRPr="009049FA">
              <w:rPr>
                <w:kern w:val="0"/>
                <w:sz w:val="22"/>
                <w:szCs w:val="22"/>
              </w:rPr>
              <w:t>-</w:t>
            </w:r>
            <w:r w:rsidRPr="009049FA">
              <w:rPr>
                <w:kern w:val="0"/>
                <w:sz w:val="22"/>
                <w:szCs w:val="22"/>
              </w:rPr>
              <w:t>網路</w:t>
            </w:r>
            <w:proofErr w:type="gramStart"/>
            <w:r w:rsidRPr="009049FA">
              <w:rPr>
                <w:kern w:val="0"/>
                <w:sz w:val="22"/>
                <w:szCs w:val="22"/>
              </w:rPr>
              <w:t>佈</w:t>
            </w:r>
            <w:proofErr w:type="gramEnd"/>
            <w:r w:rsidRPr="009049FA">
              <w:rPr>
                <w:kern w:val="0"/>
                <w:sz w:val="22"/>
                <w:szCs w:val="22"/>
              </w:rPr>
              <w:t>線配置圖定期檢視</w:t>
            </w:r>
          </w:p>
          <w:p w14:paraId="1EC959F8" w14:textId="77777777" w:rsidR="002B3790" w:rsidRPr="009049FA" w:rsidRDefault="002B3790" w:rsidP="002B3790">
            <w:pPr>
              <w:widowControl/>
              <w:ind w:leftChars="38" w:left="249" w:hangingChars="65" w:hanging="143"/>
              <w:rPr>
                <w:kern w:val="0"/>
                <w:sz w:val="22"/>
                <w:szCs w:val="22"/>
              </w:rPr>
            </w:pPr>
            <w:r w:rsidRPr="009049FA">
              <w:rPr>
                <w:kern w:val="0"/>
                <w:sz w:val="22"/>
                <w:szCs w:val="22"/>
              </w:rPr>
              <w:t>-</w:t>
            </w:r>
            <w:r w:rsidRPr="009049FA">
              <w:rPr>
                <w:kern w:val="0"/>
                <w:sz w:val="22"/>
                <w:szCs w:val="22"/>
              </w:rPr>
              <w:t>協助檢視、評估本會網路架構、防火牆政策、網路設備之設定</w:t>
            </w:r>
          </w:p>
        </w:tc>
        <w:tc>
          <w:tcPr>
            <w:tcW w:w="567" w:type="dxa"/>
            <w:tcBorders>
              <w:top w:val="nil"/>
              <w:left w:val="nil"/>
              <w:bottom w:val="single" w:sz="4" w:space="0" w:color="auto"/>
              <w:right w:val="single" w:sz="4" w:space="0" w:color="auto"/>
            </w:tcBorders>
            <w:shd w:val="clear" w:color="auto" w:fill="auto"/>
            <w:noWrap/>
            <w:vAlign w:val="center"/>
            <w:hideMark/>
          </w:tcPr>
          <w:p w14:paraId="2D8D472D"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1FF05926" w14:textId="77777777" w:rsidR="002B3790" w:rsidRPr="009049FA" w:rsidRDefault="002B3790" w:rsidP="002B3790">
            <w:pPr>
              <w:widowControl/>
              <w:jc w:val="center"/>
              <w:rPr>
                <w:color w:val="000000"/>
                <w:kern w:val="0"/>
                <w:sz w:val="22"/>
                <w:szCs w:val="22"/>
              </w:rPr>
            </w:pPr>
            <w:r w:rsidRPr="009049FA">
              <w:rPr>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6298CB70"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AC17037" w14:textId="77777777" w:rsidR="002B3790" w:rsidRPr="009049FA" w:rsidRDefault="002B3790" w:rsidP="002B3790">
            <w:pPr>
              <w:widowControl/>
              <w:jc w:val="right"/>
              <w:rPr>
                <w:kern w:val="0"/>
                <w:sz w:val="22"/>
                <w:szCs w:val="22"/>
              </w:rPr>
            </w:pPr>
          </w:p>
        </w:tc>
      </w:tr>
      <w:tr w:rsidR="002B3790" w:rsidRPr="00DE6C76" w14:paraId="308EC67C" w14:textId="77777777" w:rsidTr="002B24FD">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14CDD70" w14:textId="77777777" w:rsidR="002B3790" w:rsidRPr="009049FA" w:rsidRDefault="002B3790" w:rsidP="002B3790">
            <w:pPr>
              <w:widowControl/>
              <w:jc w:val="center"/>
              <w:rPr>
                <w:kern w:val="0"/>
                <w:sz w:val="22"/>
                <w:szCs w:val="22"/>
              </w:rPr>
            </w:pPr>
            <w:r w:rsidRPr="009049FA">
              <w:rPr>
                <w:kern w:val="0"/>
                <w:sz w:val="22"/>
                <w:szCs w:val="22"/>
              </w:rPr>
              <w:t>3</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2CD802FB" w14:textId="77777777" w:rsidR="002B3790" w:rsidRPr="009049FA" w:rsidRDefault="002B3790" w:rsidP="002B3790">
            <w:pPr>
              <w:widowControl/>
              <w:rPr>
                <w:kern w:val="0"/>
                <w:sz w:val="22"/>
                <w:szCs w:val="22"/>
              </w:rPr>
            </w:pPr>
            <w:r w:rsidRPr="009049FA">
              <w:rPr>
                <w:kern w:val="0"/>
                <w:sz w:val="22"/>
                <w:szCs w:val="22"/>
              </w:rPr>
              <w:t>本會服務</w:t>
            </w:r>
            <w:proofErr w:type="gramStart"/>
            <w:r w:rsidRPr="009049FA">
              <w:rPr>
                <w:kern w:val="0"/>
                <w:sz w:val="22"/>
                <w:szCs w:val="22"/>
              </w:rPr>
              <w:t>臺</w:t>
            </w:r>
            <w:proofErr w:type="gramEnd"/>
            <w:r w:rsidRPr="009049FA">
              <w:rPr>
                <w:kern w:val="0"/>
                <w:sz w:val="22"/>
                <w:szCs w:val="22"/>
              </w:rPr>
              <w:t>(Service Desk)</w:t>
            </w:r>
            <w:r w:rsidRPr="009049FA">
              <w:rPr>
                <w:kern w:val="0"/>
                <w:sz w:val="22"/>
                <w:szCs w:val="22"/>
              </w:rPr>
              <w:t>服務</w:t>
            </w:r>
          </w:p>
        </w:tc>
        <w:tc>
          <w:tcPr>
            <w:tcW w:w="567" w:type="dxa"/>
            <w:tcBorders>
              <w:top w:val="nil"/>
              <w:left w:val="nil"/>
              <w:bottom w:val="single" w:sz="4" w:space="0" w:color="auto"/>
              <w:right w:val="single" w:sz="4" w:space="0" w:color="auto"/>
            </w:tcBorders>
            <w:shd w:val="clear" w:color="auto" w:fill="auto"/>
            <w:noWrap/>
            <w:vAlign w:val="center"/>
            <w:hideMark/>
          </w:tcPr>
          <w:p w14:paraId="75F7233C"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250F9CA6" w14:textId="77777777" w:rsidR="002B3790" w:rsidRPr="009049FA" w:rsidRDefault="002B3790" w:rsidP="002B3790">
            <w:pPr>
              <w:widowControl/>
              <w:jc w:val="center"/>
              <w:rPr>
                <w:color w:val="000000"/>
                <w:kern w:val="0"/>
                <w:sz w:val="22"/>
                <w:szCs w:val="22"/>
              </w:rPr>
            </w:pPr>
            <w:r w:rsidRPr="009049FA">
              <w:rPr>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62F95CDA"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36BFB27" w14:textId="77777777" w:rsidR="002B3790" w:rsidRPr="009049FA" w:rsidRDefault="002B3790" w:rsidP="002B3790">
            <w:pPr>
              <w:widowControl/>
              <w:jc w:val="right"/>
              <w:rPr>
                <w:kern w:val="0"/>
                <w:sz w:val="22"/>
                <w:szCs w:val="22"/>
              </w:rPr>
            </w:pPr>
          </w:p>
        </w:tc>
      </w:tr>
      <w:tr w:rsidR="002B3790" w:rsidRPr="00DE6C76" w14:paraId="7B0BF928" w14:textId="77777777" w:rsidTr="002B24FD">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61492D" w14:textId="77777777" w:rsidR="002B3790" w:rsidRPr="009049FA" w:rsidRDefault="002B3790" w:rsidP="002B3790">
            <w:pPr>
              <w:widowControl/>
              <w:jc w:val="center"/>
              <w:rPr>
                <w:kern w:val="0"/>
                <w:sz w:val="22"/>
                <w:szCs w:val="22"/>
              </w:rPr>
            </w:pPr>
            <w:r w:rsidRPr="009049FA">
              <w:rPr>
                <w:kern w:val="0"/>
                <w:sz w:val="22"/>
                <w:szCs w:val="22"/>
              </w:rPr>
              <w:t>4</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5F414426" w14:textId="77777777" w:rsidR="002B3790" w:rsidRPr="009049FA" w:rsidRDefault="002B3790" w:rsidP="002B3790">
            <w:pPr>
              <w:widowControl/>
              <w:rPr>
                <w:kern w:val="0"/>
                <w:sz w:val="22"/>
                <w:szCs w:val="22"/>
              </w:rPr>
            </w:pPr>
            <w:r w:rsidRPr="009049FA">
              <w:rPr>
                <w:kern w:val="0"/>
                <w:sz w:val="22"/>
                <w:szCs w:val="22"/>
              </w:rPr>
              <w:t>系統操作服務</w:t>
            </w:r>
          </w:p>
        </w:tc>
        <w:tc>
          <w:tcPr>
            <w:tcW w:w="567" w:type="dxa"/>
            <w:tcBorders>
              <w:top w:val="nil"/>
              <w:left w:val="nil"/>
              <w:bottom w:val="single" w:sz="4" w:space="0" w:color="auto"/>
              <w:right w:val="single" w:sz="4" w:space="0" w:color="auto"/>
            </w:tcBorders>
            <w:shd w:val="clear" w:color="auto" w:fill="auto"/>
            <w:noWrap/>
            <w:vAlign w:val="center"/>
            <w:hideMark/>
          </w:tcPr>
          <w:p w14:paraId="65E048EF"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685ADE93" w14:textId="77777777" w:rsidR="002B3790" w:rsidRPr="009049FA" w:rsidRDefault="002B3790" w:rsidP="002B3790">
            <w:pPr>
              <w:widowControl/>
              <w:jc w:val="center"/>
              <w:rPr>
                <w:color w:val="000000"/>
                <w:kern w:val="0"/>
                <w:sz w:val="22"/>
                <w:szCs w:val="22"/>
              </w:rPr>
            </w:pPr>
            <w:r w:rsidRPr="009049FA">
              <w:rPr>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0119A0DF"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F3D3AF7" w14:textId="77777777" w:rsidR="002B3790" w:rsidRPr="009049FA" w:rsidRDefault="002B3790" w:rsidP="002B3790">
            <w:pPr>
              <w:widowControl/>
              <w:jc w:val="right"/>
              <w:rPr>
                <w:kern w:val="0"/>
                <w:sz w:val="22"/>
                <w:szCs w:val="22"/>
              </w:rPr>
            </w:pPr>
          </w:p>
        </w:tc>
      </w:tr>
      <w:tr w:rsidR="002B3790" w:rsidRPr="00DE6C76" w14:paraId="205B7D60" w14:textId="77777777" w:rsidTr="002B24FD">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6280A0" w14:textId="77777777" w:rsidR="002B3790" w:rsidRPr="009049FA" w:rsidRDefault="002B3790" w:rsidP="002B3790">
            <w:pPr>
              <w:widowControl/>
              <w:jc w:val="center"/>
              <w:rPr>
                <w:kern w:val="0"/>
                <w:sz w:val="22"/>
                <w:szCs w:val="22"/>
              </w:rPr>
            </w:pPr>
            <w:r w:rsidRPr="009049FA">
              <w:rPr>
                <w:kern w:val="0"/>
                <w:sz w:val="22"/>
                <w:szCs w:val="22"/>
              </w:rPr>
              <w:lastRenderedPageBreak/>
              <w:t>5</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7EED2ECC" w14:textId="77777777" w:rsidR="002B3790" w:rsidRPr="009049FA" w:rsidRDefault="002B3790" w:rsidP="002B3790">
            <w:pPr>
              <w:widowControl/>
              <w:rPr>
                <w:kern w:val="0"/>
                <w:sz w:val="22"/>
                <w:szCs w:val="22"/>
              </w:rPr>
            </w:pPr>
            <w:r w:rsidRPr="009049FA">
              <w:rPr>
                <w:kern w:val="0"/>
                <w:sz w:val="22"/>
                <w:szCs w:val="22"/>
              </w:rPr>
              <w:t>應用系統支援服務</w:t>
            </w:r>
          </w:p>
        </w:tc>
        <w:tc>
          <w:tcPr>
            <w:tcW w:w="567" w:type="dxa"/>
            <w:tcBorders>
              <w:top w:val="nil"/>
              <w:left w:val="nil"/>
              <w:bottom w:val="single" w:sz="4" w:space="0" w:color="auto"/>
              <w:right w:val="single" w:sz="4" w:space="0" w:color="auto"/>
            </w:tcBorders>
            <w:shd w:val="clear" w:color="auto" w:fill="auto"/>
            <w:noWrap/>
            <w:vAlign w:val="center"/>
            <w:hideMark/>
          </w:tcPr>
          <w:p w14:paraId="6C293C8C"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0504AB31" w14:textId="77777777" w:rsidR="002B3790" w:rsidRPr="009049FA" w:rsidRDefault="002B3790" w:rsidP="002B3790">
            <w:pPr>
              <w:widowControl/>
              <w:jc w:val="center"/>
              <w:rPr>
                <w:color w:val="000000"/>
                <w:kern w:val="0"/>
                <w:sz w:val="22"/>
                <w:szCs w:val="22"/>
              </w:rPr>
            </w:pPr>
            <w:r w:rsidRPr="009049FA">
              <w:rPr>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auto" w:fill="auto"/>
            <w:vAlign w:val="center"/>
          </w:tcPr>
          <w:p w14:paraId="1F2832AC"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42CA8FA" w14:textId="77777777" w:rsidR="002B3790" w:rsidRPr="009049FA" w:rsidRDefault="002B3790" w:rsidP="002B3790">
            <w:pPr>
              <w:widowControl/>
              <w:jc w:val="right"/>
              <w:rPr>
                <w:kern w:val="0"/>
                <w:sz w:val="22"/>
                <w:szCs w:val="22"/>
              </w:rPr>
            </w:pPr>
          </w:p>
        </w:tc>
      </w:tr>
      <w:tr w:rsidR="002B3790" w:rsidRPr="00DE6C76" w14:paraId="49EC6DF5" w14:textId="77777777" w:rsidTr="002B24FD">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E59DB2" w14:textId="77777777" w:rsidR="002B3790" w:rsidRPr="009049FA" w:rsidRDefault="002B3790" w:rsidP="002B3790">
            <w:pPr>
              <w:widowControl/>
              <w:jc w:val="center"/>
              <w:rPr>
                <w:kern w:val="0"/>
                <w:sz w:val="22"/>
                <w:szCs w:val="22"/>
              </w:rPr>
            </w:pPr>
            <w:r w:rsidRPr="009049FA">
              <w:rPr>
                <w:kern w:val="0"/>
                <w:sz w:val="22"/>
                <w:szCs w:val="22"/>
              </w:rPr>
              <w:t>6</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33DF9CFE" w14:textId="77777777" w:rsidR="002B3790" w:rsidRPr="009049FA" w:rsidRDefault="002B3790" w:rsidP="002B3790">
            <w:pPr>
              <w:widowControl/>
              <w:rPr>
                <w:kern w:val="0"/>
                <w:sz w:val="22"/>
                <w:szCs w:val="22"/>
              </w:rPr>
            </w:pPr>
            <w:r w:rsidRPr="009049FA">
              <w:rPr>
                <w:kern w:val="0"/>
                <w:sz w:val="22"/>
                <w:szCs w:val="22"/>
              </w:rPr>
              <w:t>辦理資訊資產管理</w:t>
            </w:r>
          </w:p>
        </w:tc>
        <w:tc>
          <w:tcPr>
            <w:tcW w:w="567" w:type="dxa"/>
            <w:tcBorders>
              <w:top w:val="nil"/>
              <w:left w:val="nil"/>
              <w:bottom w:val="single" w:sz="4" w:space="0" w:color="auto"/>
              <w:right w:val="single" w:sz="4" w:space="0" w:color="auto"/>
            </w:tcBorders>
            <w:shd w:val="clear" w:color="auto" w:fill="auto"/>
            <w:noWrap/>
            <w:vAlign w:val="center"/>
            <w:hideMark/>
          </w:tcPr>
          <w:p w14:paraId="24968255"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3D12CA59" w14:textId="77777777" w:rsidR="002B3790" w:rsidRPr="009049FA" w:rsidRDefault="002B3790" w:rsidP="002B3790">
            <w:pPr>
              <w:widowControl/>
              <w:jc w:val="center"/>
              <w:rPr>
                <w:color w:val="000000"/>
                <w:kern w:val="0"/>
                <w:sz w:val="22"/>
                <w:szCs w:val="22"/>
              </w:rPr>
            </w:pPr>
            <w:r w:rsidRPr="009049FA">
              <w:rPr>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auto" w:fill="auto"/>
            <w:vAlign w:val="center"/>
          </w:tcPr>
          <w:p w14:paraId="14E99F83"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1991CA2" w14:textId="77777777" w:rsidR="002B3790" w:rsidRPr="009049FA" w:rsidRDefault="002B3790" w:rsidP="002B3790">
            <w:pPr>
              <w:widowControl/>
              <w:jc w:val="right"/>
              <w:rPr>
                <w:kern w:val="0"/>
                <w:sz w:val="22"/>
                <w:szCs w:val="22"/>
              </w:rPr>
            </w:pPr>
          </w:p>
        </w:tc>
      </w:tr>
      <w:tr w:rsidR="002B3790" w:rsidRPr="00DE6C76" w14:paraId="36AD00DC" w14:textId="77777777" w:rsidTr="002B24FD">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433A8E" w14:textId="77777777" w:rsidR="002B3790" w:rsidRPr="009049FA" w:rsidRDefault="002B3790" w:rsidP="002B3790">
            <w:pPr>
              <w:widowControl/>
              <w:jc w:val="center"/>
              <w:rPr>
                <w:kern w:val="0"/>
                <w:sz w:val="22"/>
                <w:szCs w:val="22"/>
              </w:rPr>
            </w:pPr>
            <w:r w:rsidRPr="009049FA">
              <w:rPr>
                <w:kern w:val="0"/>
                <w:sz w:val="22"/>
                <w:szCs w:val="22"/>
              </w:rPr>
              <w:t>7</w:t>
            </w:r>
          </w:p>
        </w:tc>
        <w:tc>
          <w:tcPr>
            <w:tcW w:w="5524" w:type="dxa"/>
            <w:tcBorders>
              <w:top w:val="single" w:sz="4" w:space="0" w:color="auto"/>
              <w:left w:val="nil"/>
              <w:bottom w:val="single" w:sz="4" w:space="0" w:color="auto"/>
              <w:right w:val="single" w:sz="4" w:space="0" w:color="000000"/>
            </w:tcBorders>
            <w:shd w:val="clear" w:color="auto" w:fill="auto"/>
            <w:vAlign w:val="center"/>
            <w:hideMark/>
          </w:tcPr>
          <w:p w14:paraId="442A184D" w14:textId="77777777" w:rsidR="002B3790" w:rsidRPr="009049FA" w:rsidRDefault="002B3790" w:rsidP="002B3790">
            <w:pPr>
              <w:widowControl/>
              <w:rPr>
                <w:kern w:val="0"/>
                <w:sz w:val="22"/>
                <w:szCs w:val="22"/>
              </w:rPr>
            </w:pPr>
            <w:r w:rsidRPr="009049FA">
              <w:rPr>
                <w:kern w:val="0"/>
                <w:sz w:val="22"/>
                <w:szCs w:val="22"/>
              </w:rPr>
              <w:t>緊急人力調派</w:t>
            </w:r>
          </w:p>
        </w:tc>
        <w:tc>
          <w:tcPr>
            <w:tcW w:w="567" w:type="dxa"/>
            <w:tcBorders>
              <w:top w:val="nil"/>
              <w:left w:val="nil"/>
              <w:bottom w:val="single" w:sz="4" w:space="0" w:color="auto"/>
              <w:right w:val="single" w:sz="4" w:space="0" w:color="auto"/>
            </w:tcBorders>
            <w:shd w:val="clear" w:color="auto" w:fill="auto"/>
            <w:noWrap/>
            <w:vAlign w:val="center"/>
            <w:hideMark/>
          </w:tcPr>
          <w:p w14:paraId="1DF31D16" w14:textId="77777777" w:rsidR="002B3790" w:rsidRPr="009049FA" w:rsidRDefault="002B3790" w:rsidP="002B3790">
            <w:pPr>
              <w:widowControl/>
              <w:jc w:val="center"/>
              <w:rPr>
                <w:color w:val="000000"/>
                <w:kern w:val="0"/>
                <w:sz w:val="22"/>
                <w:szCs w:val="22"/>
              </w:rPr>
            </w:pPr>
            <w:r w:rsidRPr="009049FA">
              <w:rPr>
                <w:color w:val="000000"/>
                <w:kern w:val="0"/>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12AFAA0A" w14:textId="77777777" w:rsidR="002B3790" w:rsidRPr="009049FA" w:rsidRDefault="002B3790" w:rsidP="002B3790">
            <w:pPr>
              <w:widowControl/>
              <w:jc w:val="center"/>
              <w:rPr>
                <w:color w:val="000000"/>
                <w:kern w:val="0"/>
                <w:sz w:val="22"/>
                <w:szCs w:val="22"/>
              </w:rPr>
            </w:pPr>
            <w:r w:rsidRPr="009049FA">
              <w:rPr>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auto" w:fill="auto"/>
            <w:vAlign w:val="center"/>
          </w:tcPr>
          <w:p w14:paraId="781AFB53" w14:textId="77777777" w:rsidR="002B3790" w:rsidRPr="009049FA" w:rsidRDefault="002B3790" w:rsidP="002B3790">
            <w:pPr>
              <w:widowControl/>
              <w:jc w:val="right"/>
              <w:rPr>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E289A1C" w14:textId="77777777" w:rsidR="002B3790" w:rsidRPr="009049FA" w:rsidRDefault="002B3790" w:rsidP="002B3790">
            <w:pPr>
              <w:widowControl/>
              <w:jc w:val="right"/>
              <w:rPr>
                <w:kern w:val="0"/>
                <w:sz w:val="22"/>
                <w:szCs w:val="22"/>
              </w:rPr>
            </w:pPr>
          </w:p>
        </w:tc>
      </w:tr>
      <w:tr w:rsidR="002B3790" w:rsidRPr="00DE6C76" w14:paraId="0E4AA031" w14:textId="77777777" w:rsidTr="002B24FD">
        <w:trPr>
          <w:trHeight w:val="495"/>
        </w:trPr>
        <w:tc>
          <w:tcPr>
            <w:tcW w:w="6091"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2606C5D9" w14:textId="77777777" w:rsidR="002B3790" w:rsidRPr="009049FA" w:rsidRDefault="002B3790" w:rsidP="002B3790">
            <w:pPr>
              <w:widowControl/>
              <w:ind w:left="493" w:hangingChars="224" w:hanging="493"/>
              <w:rPr>
                <w:b/>
                <w:bCs/>
                <w:kern w:val="0"/>
                <w:sz w:val="22"/>
                <w:szCs w:val="22"/>
              </w:rPr>
            </w:pPr>
            <w:r w:rsidRPr="009049FA">
              <w:rPr>
                <w:b/>
                <w:bCs/>
                <w:kern w:val="0"/>
                <w:sz w:val="22"/>
                <w:szCs w:val="22"/>
              </w:rPr>
              <w:t>四、</w:t>
            </w:r>
            <w:r w:rsidRPr="009049FA">
              <w:rPr>
                <w:b/>
                <w:bCs/>
                <w:kern w:val="0"/>
                <w:sz w:val="22"/>
                <w:szCs w:val="22"/>
              </w:rPr>
              <w:t xml:space="preserve"> </w:t>
            </w:r>
            <w:r w:rsidRPr="009049FA">
              <w:rPr>
                <w:b/>
                <w:bCs/>
                <w:kern w:val="0"/>
                <w:sz w:val="22"/>
                <w:szCs w:val="22"/>
              </w:rPr>
              <w:t>個人電腦用戶端軟體安裝、作業系統更新維護及各項應用服務</w:t>
            </w:r>
          </w:p>
        </w:tc>
        <w:tc>
          <w:tcPr>
            <w:tcW w:w="567" w:type="dxa"/>
            <w:tcBorders>
              <w:top w:val="nil"/>
              <w:left w:val="nil"/>
              <w:bottom w:val="single" w:sz="4" w:space="0" w:color="auto"/>
              <w:right w:val="single" w:sz="4" w:space="0" w:color="auto"/>
            </w:tcBorders>
            <w:shd w:val="clear" w:color="000000" w:fill="B7DEE8"/>
            <w:noWrap/>
            <w:vAlign w:val="center"/>
            <w:hideMark/>
          </w:tcPr>
          <w:p w14:paraId="6CE0EC12" w14:textId="77777777" w:rsidR="002B3790" w:rsidRPr="009049FA" w:rsidRDefault="002B3790" w:rsidP="002B3790">
            <w:pPr>
              <w:widowControl/>
              <w:jc w:val="center"/>
              <w:rPr>
                <w:b/>
                <w:bCs/>
                <w:color w:val="000000"/>
                <w:kern w:val="0"/>
                <w:sz w:val="22"/>
                <w:szCs w:val="22"/>
              </w:rPr>
            </w:pPr>
            <w:r w:rsidRPr="009049FA">
              <w:rPr>
                <w:b/>
                <w:bCs/>
                <w:color w:val="000000"/>
                <w:kern w:val="0"/>
                <w:sz w:val="22"/>
                <w:szCs w:val="22"/>
              </w:rPr>
              <w:t>1</w:t>
            </w:r>
          </w:p>
        </w:tc>
        <w:tc>
          <w:tcPr>
            <w:tcW w:w="567" w:type="dxa"/>
            <w:tcBorders>
              <w:top w:val="nil"/>
              <w:left w:val="nil"/>
              <w:bottom w:val="single" w:sz="4" w:space="0" w:color="auto"/>
              <w:right w:val="single" w:sz="4" w:space="0" w:color="auto"/>
            </w:tcBorders>
            <w:shd w:val="clear" w:color="000000" w:fill="B7DEE8"/>
            <w:noWrap/>
            <w:vAlign w:val="center"/>
            <w:hideMark/>
          </w:tcPr>
          <w:p w14:paraId="0BCD715E" w14:textId="77777777" w:rsidR="002B3790" w:rsidRPr="009049FA" w:rsidRDefault="002B3790" w:rsidP="002B3790">
            <w:pPr>
              <w:widowControl/>
              <w:jc w:val="center"/>
              <w:rPr>
                <w:b/>
                <w:bCs/>
                <w:color w:val="000000"/>
                <w:kern w:val="0"/>
                <w:sz w:val="22"/>
                <w:szCs w:val="22"/>
              </w:rPr>
            </w:pPr>
            <w:r w:rsidRPr="009049FA">
              <w:rPr>
                <w:b/>
                <w:bCs/>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000000" w:fill="B7DEE8"/>
            <w:vAlign w:val="center"/>
          </w:tcPr>
          <w:p w14:paraId="6382DC51" w14:textId="77777777" w:rsidR="002B3790" w:rsidRPr="009049FA" w:rsidRDefault="002B3790" w:rsidP="002B3790">
            <w:pPr>
              <w:widowControl/>
              <w:jc w:val="right"/>
              <w:rPr>
                <w:b/>
                <w:bCs/>
                <w:kern w:val="0"/>
                <w:sz w:val="22"/>
                <w:szCs w:val="22"/>
              </w:rPr>
            </w:pPr>
          </w:p>
        </w:tc>
        <w:tc>
          <w:tcPr>
            <w:tcW w:w="1417" w:type="dxa"/>
            <w:tcBorders>
              <w:top w:val="nil"/>
              <w:left w:val="nil"/>
              <w:bottom w:val="single" w:sz="4" w:space="0" w:color="auto"/>
              <w:right w:val="single" w:sz="4" w:space="0" w:color="auto"/>
            </w:tcBorders>
            <w:shd w:val="clear" w:color="000000" w:fill="B7DEE8"/>
            <w:noWrap/>
            <w:vAlign w:val="center"/>
          </w:tcPr>
          <w:p w14:paraId="2E4AFFF8" w14:textId="77777777" w:rsidR="002B3790" w:rsidRPr="009049FA" w:rsidRDefault="002B3790" w:rsidP="002B3790">
            <w:pPr>
              <w:widowControl/>
              <w:jc w:val="right"/>
              <w:rPr>
                <w:b/>
                <w:bCs/>
                <w:kern w:val="0"/>
                <w:sz w:val="22"/>
                <w:szCs w:val="22"/>
              </w:rPr>
            </w:pPr>
          </w:p>
        </w:tc>
      </w:tr>
      <w:tr w:rsidR="002B3790" w:rsidRPr="00DE6C76" w14:paraId="219EF7B0" w14:textId="77777777" w:rsidTr="002B24FD">
        <w:trPr>
          <w:trHeight w:val="495"/>
        </w:trPr>
        <w:tc>
          <w:tcPr>
            <w:tcW w:w="6091"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5FF03C22" w14:textId="77777777" w:rsidR="002B3790" w:rsidRPr="009049FA" w:rsidRDefault="002B3790" w:rsidP="002B3790">
            <w:pPr>
              <w:widowControl/>
              <w:rPr>
                <w:b/>
                <w:bCs/>
                <w:kern w:val="0"/>
                <w:sz w:val="22"/>
                <w:szCs w:val="22"/>
              </w:rPr>
            </w:pPr>
            <w:r w:rsidRPr="009049FA">
              <w:rPr>
                <w:b/>
                <w:bCs/>
                <w:kern w:val="0"/>
                <w:sz w:val="22"/>
                <w:szCs w:val="22"/>
              </w:rPr>
              <w:t>五、</w:t>
            </w:r>
            <w:r w:rsidRPr="009049FA">
              <w:rPr>
                <w:b/>
                <w:bCs/>
                <w:kern w:val="0"/>
                <w:sz w:val="22"/>
                <w:szCs w:val="22"/>
              </w:rPr>
              <w:t xml:space="preserve"> </w:t>
            </w:r>
            <w:r w:rsidRPr="009049FA">
              <w:rPr>
                <w:b/>
                <w:bCs/>
                <w:kern w:val="0"/>
                <w:sz w:val="22"/>
                <w:szCs w:val="22"/>
              </w:rPr>
              <w:t>資訊服務移轉</w:t>
            </w:r>
          </w:p>
        </w:tc>
        <w:tc>
          <w:tcPr>
            <w:tcW w:w="567" w:type="dxa"/>
            <w:tcBorders>
              <w:top w:val="nil"/>
              <w:left w:val="nil"/>
              <w:bottom w:val="single" w:sz="4" w:space="0" w:color="auto"/>
              <w:right w:val="single" w:sz="4" w:space="0" w:color="auto"/>
            </w:tcBorders>
            <w:shd w:val="clear" w:color="000000" w:fill="B7DEE8"/>
            <w:noWrap/>
            <w:vAlign w:val="center"/>
            <w:hideMark/>
          </w:tcPr>
          <w:p w14:paraId="1E3FD75E" w14:textId="77777777" w:rsidR="002B3790" w:rsidRPr="009049FA" w:rsidRDefault="002B3790" w:rsidP="002B3790">
            <w:pPr>
              <w:widowControl/>
              <w:jc w:val="center"/>
              <w:rPr>
                <w:b/>
                <w:bCs/>
                <w:color w:val="000000"/>
                <w:kern w:val="0"/>
                <w:sz w:val="22"/>
                <w:szCs w:val="22"/>
              </w:rPr>
            </w:pPr>
            <w:r w:rsidRPr="009049FA">
              <w:rPr>
                <w:b/>
                <w:bCs/>
                <w:color w:val="000000"/>
                <w:kern w:val="0"/>
                <w:sz w:val="22"/>
                <w:szCs w:val="22"/>
              </w:rPr>
              <w:t>1</w:t>
            </w:r>
          </w:p>
        </w:tc>
        <w:tc>
          <w:tcPr>
            <w:tcW w:w="567" w:type="dxa"/>
            <w:tcBorders>
              <w:top w:val="nil"/>
              <w:left w:val="nil"/>
              <w:bottom w:val="single" w:sz="4" w:space="0" w:color="auto"/>
              <w:right w:val="single" w:sz="4" w:space="0" w:color="auto"/>
            </w:tcBorders>
            <w:shd w:val="clear" w:color="000000" w:fill="B7DEE8"/>
            <w:noWrap/>
            <w:vAlign w:val="center"/>
            <w:hideMark/>
          </w:tcPr>
          <w:p w14:paraId="12360406" w14:textId="77777777" w:rsidR="002B3790" w:rsidRPr="009049FA" w:rsidRDefault="002B3790" w:rsidP="002B3790">
            <w:pPr>
              <w:widowControl/>
              <w:jc w:val="center"/>
              <w:rPr>
                <w:b/>
                <w:bCs/>
                <w:color w:val="000000"/>
                <w:kern w:val="0"/>
                <w:sz w:val="22"/>
                <w:szCs w:val="22"/>
              </w:rPr>
            </w:pPr>
            <w:r w:rsidRPr="009049FA">
              <w:rPr>
                <w:b/>
                <w:bCs/>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000000" w:fill="B7DEE8"/>
            <w:vAlign w:val="center"/>
          </w:tcPr>
          <w:p w14:paraId="3D45099C" w14:textId="77777777" w:rsidR="002B3790" w:rsidRPr="009049FA" w:rsidRDefault="002B3790" w:rsidP="002B3790">
            <w:pPr>
              <w:widowControl/>
              <w:jc w:val="right"/>
              <w:rPr>
                <w:b/>
                <w:bCs/>
                <w:kern w:val="0"/>
                <w:sz w:val="22"/>
                <w:szCs w:val="22"/>
              </w:rPr>
            </w:pPr>
          </w:p>
        </w:tc>
        <w:tc>
          <w:tcPr>
            <w:tcW w:w="1417" w:type="dxa"/>
            <w:tcBorders>
              <w:top w:val="nil"/>
              <w:left w:val="nil"/>
              <w:bottom w:val="single" w:sz="4" w:space="0" w:color="auto"/>
              <w:right w:val="single" w:sz="4" w:space="0" w:color="auto"/>
            </w:tcBorders>
            <w:shd w:val="clear" w:color="000000" w:fill="B7DEE8"/>
            <w:noWrap/>
            <w:vAlign w:val="center"/>
          </w:tcPr>
          <w:p w14:paraId="1C8E7EB0" w14:textId="77777777" w:rsidR="002B3790" w:rsidRPr="009049FA" w:rsidRDefault="002B3790" w:rsidP="002B3790">
            <w:pPr>
              <w:widowControl/>
              <w:jc w:val="right"/>
              <w:rPr>
                <w:b/>
                <w:bCs/>
                <w:kern w:val="0"/>
                <w:sz w:val="22"/>
                <w:szCs w:val="22"/>
              </w:rPr>
            </w:pPr>
          </w:p>
        </w:tc>
      </w:tr>
      <w:tr w:rsidR="002B3790" w:rsidRPr="00DE6C76" w14:paraId="2DD081DF" w14:textId="77777777" w:rsidTr="002B24FD">
        <w:trPr>
          <w:trHeight w:val="495"/>
        </w:trPr>
        <w:tc>
          <w:tcPr>
            <w:tcW w:w="6091"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6A90D4EE" w14:textId="77777777" w:rsidR="002B3790" w:rsidRPr="009049FA" w:rsidRDefault="002B3790" w:rsidP="002B3790">
            <w:pPr>
              <w:widowControl/>
              <w:rPr>
                <w:b/>
                <w:bCs/>
                <w:kern w:val="0"/>
                <w:sz w:val="22"/>
                <w:szCs w:val="22"/>
              </w:rPr>
            </w:pPr>
            <w:r w:rsidRPr="009049FA">
              <w:rPr>
                <w:b/>
                <w:bCs/>
                <w:kern w:val="0"/>
                <w:sz w:val="22"/>
                <w:szCs w:val="22"/>
              </w:rPr>
              <w:t>六、</w:t>
            </w:r>
            <w:r w:rsidRPr="009049FA">
              <w:rPr>
                <w:b/>
                <w:bCs/>
                <w:kern w:val="0"/>
                <w:sz w:val="22"/>
                <w:szCs w:val="22"/>
              </w:rPr>
              <w:t xml:space="preserve"> </w:t>
            </w:r>
            <w:r w:rsidRPr="009049FA">
              <w:rPr>
                <w:b/>
                <w:bCs/>
                <w:kern w:val="0"/>
                <w:sz w:val="22"/>
                <w:szCs w:val="22"/>
              </w:rPr>
              <w:t>教育訓練</w:t>
            </w:r>
          </w:p>
        </w:tc>
        <w:tc>
          <w:tcPr>
            <w:tcW w:w="567" w:type="dxa"/>
            <w:tcBorders>
              <w:top w:val="nil"/>
              <w:left w:val="nil"/>
              <w:bottom w:val="single" w:sz="4" w:space="0" w:color="auto"/>
              <w:right w:val="single" w:sz="4" w:space="0" w:color="auto"/>
            </w:tcBorders>
            <w:shd w:val="clear" w:color="000000" w:fill="B7DEE8"/>
            <w:noWrap/>
            <w:vAlign w:val="center"/>
            <w:hideMark/>
          </w:tcPr>
          <w:p w14:paraId="51459EED" w14:textId="77777777" w:rsidR="002B3790" w:rsidRPr="009049FA" w:rsidRDefault="002B3790" w:rsidP="002B3790">
            <w:pPr>
              <w:widowControl/>
              <w:jc w:val="center"/>
              <w:rPr>
                <w:b/>
                <w:bCs/>
                <w:color w:val="000000"/>
                <w:kern w:val="0"/>
                <w:sz w:val="22"/>
                <w:szCs w:val="22"/>
              </w:rPr>
            </w:pPr>
            <w:r w:rsidRPr="009049FA">
              <w:rPr>
                <w:b/>
                <w:bCs/>
                <w:color w:val="000000"/>
                <w:kern w:val="0"/>
                <w:sz w:val="22"/>
                <w:szCs w:val="22"/>
              </w:rPr>
              <w:t>1</w:t>
            </w:r>
          </w:p>
        </w:tc>
        <w:tc>
          <w:tcPr>
            <w:tcW w:w="567" w:type="dxa"/>
            <w:tcBorders>
              <w:top w:val="nil"/>
              <w:left w:val="nil"/>
              <w:bottom w:val="single" w:sz="4" w:space="0" w:color="auto"/>
              <w:right w:val="single" w:sz="4" w:space="0" w:color="auto"/>
            </w:tcBorders>
            <w:shd w:val="clear" w:color="000000" w:fill="B7DEE8"/>
            <w:noWrap/>
            <w:vAlign w:val="center"/>
            <w:hideMark/>
          </w:tcPr>
          <w:p w14:paraId="76EEDC96" w14:textId="77777777" w:rsidR="002B3790" w:rsidRPr="009049FA" w:rsidRDefault="002B3790" w:rsidP="002B3790">
            <w:pPr>
              <w:widowControl/>
              <w:jc w:val="center"/>
              <w:rPr>
                <w:b/>
                <w:bCs/>
                <w:color w:val="000000"/>
                <w:kern w:val="0"/>
                <w:sz w:val="22"/>
                <w:szCs w:val="22"/>
              </w:rPr>
            </w:pPr>
            <w:r w:rsidRPr="009049FA">
              <w:rPr>
                <w:b/>
                <w:bCs/>
                <w:color w:val="000000"/>
                <w:kern w:val="0"/>
                <w:sz w:val="22"/>
                <w:szCs w:val="22"/>
              </w:rPr>
              <w:t>式</w:t>
            </w:r>
          </w:p>
        </w:tc>
        <w:tc>
          <w:tcPr>
            <w:tcW w:w="997" w:type="dxa"/>
            <w:tcBorders>
              <w:top w:val="single" w:sz="4" w:space="0" w:color="auto"/>
              <w:left w:val="nil"/>
              <w:bottom w:val="single" w:sz="4" w:space="0" w:color="auto"/>
              <w:right w:val="single" w:sz="4" w:space="0" w:color="000000"/>
            </w:tcBorders>
            <w:shd w:val="clear" w:color="000000" w:fill="B7DEE8"/>
            <w:noWrap/>
            <w:vAlign w:val="center"/>
          </w:tcPr>
          <w:p w14:paraId="44915550" w14:textId="77777777" w:rsidR="002B3790" w:rsidRPr="009049FA" w:rsidRDefault="002B3790" w:rsidP="002B3790">
            <w:pPr>
              <w:widowControl/>
              <w:jc w:val="right"/>
              <w:rPr>
                <w:b/>
                <w:bCs/>
                <w:kern w:val="0"/>
                <w:sz w:val="22"/>
                <w:szCs w:val="22"/>
              </w:rPr>
            </w:pPr>
          </w:p>
        </w:tc>
        <w:tc>
          <w:tcPr>
            <w:tcW w:w="1417" w:type="dxa"/>
            <w:tcBorders>
              <w:top w:val="nil"/>
              <w:left w:val="nil"/>
              <w:bottom w:val="single" w:sz="4" w:space="0" w:color="auto"/>
              <w:right w:val="single" w:sz="4" w:space="0" w:color="auto"/>
            </w:tcBorders>
            <w:shd w:val="clear" w:color="000000" w:fill="B7DEE8"/>
            <w:noWrap/>
            <w:vAlign w:val="center"/>
          </w:tcPr>
          <w:p w14:paraId="1682AA6B" w14:textId="77777777" w:rsidR="002B3790" w:rsidRPr="009049FA" w:rsidRDefault="002B3790" w:rsidP="002B3790">
            <w:pPr>
              <w:widowControl/>
              <w:jc w:val="right"/>
              <w:rPr>
                <w:b/>
                <w:bCs/>
                <w:kern w:val="0"/>
                <w:sz w:val="22"/>
                <w:szCs w:val="22"/>
              </w:rPr>
            </w:pPr>
          </w:p>
        </w:tc>
      </w:tr>
      <w:tr w:rsidR="002B3790" w:rsidRPr="009049FA" w14:paraId="01D50791" w14:textId="77777777" w:rsidTr="007960A6">
        <w:trPr>
          <w:trHeight w:val="2214"/>
        </w:trPr>
        <w:tc>
          <w:tcPr>
            <w:tcW w:w="9639" w:type="dxa"/>
            <w:gridSpan w:val="6"/>
            <w:tcBorders>
              <w:top w:val="single" w:sz="4" w:space="0" w:color="auto"/>
              <w:left w:val="single" w:sz="4" w:space="0" w:color="auto"/>
              <w:right w:val="single" w:sz="4" w:space="0" w:color="auto"/>
            </w:tcBorders>
            <w:shd w:val="clear" w:color="auto" w:fill="auto"/>
            <w:noWrap/>
            <w:vAlign w:val="center"/>
          </w:tcPr>
          <w:p w14:paraId="331307ED" w14:textId="77777777" w:rsidR="002B3790" w:rsidRDefault="002B3790" w:rsidP="002B3790">
            <w:pPr>
              <w:widowControl/>
              <w:rPr>
                <w:kern w:val="0"/>
                <w:sz w:val="22"/>
                <w:szCs w:val="22"/>
              </w:rPr>
            </w:pPr>
          </w:p>
          <w:p w14:paraId="7C23E69C" w14:textId="6B4CE07E" w:rsidR="002B3790" w:rsidRDefault="002B3790" w:rsidP="002B3790">
            <w:pPr>
              <w:widowControl/>
            </w:pPr>
            <w:r>
              <w:rPr>
                <w:rFonts w:hint="eastAsia"/>
              </w:rPr>
              <w:t>總標價</w:t>
            </w:r>
            <w:r>
              <w:rPr>
                <w:rFonts w:hint="eastAsia"/>
              </w:rPr>
              <w:t>(</w:t>
            </w:r>
            <w:r>
              <w:rPr>
                <w:rFonts w:hint="eastAsia"/>
              </w:rPr>
              <w:t>含稅</w:t>
            </w:r>
            <w:r w:rsidR="009D2AF0">
              <w:rPr>
                <w:rFonts w:hint="eastAsia"/>
              </w:rPr>
              <w:t>，</w:t>
            </w:r>
            <w:r w:rsidR="009D2AF0" w:rsidRPr="009D2AF0">
              <w:rPr>
                <w:rFonts w:hint="eastAsia"/>
                <w:b/>
                <w:bCs/>
              </w:rPr>
              <w:t>請以中文大寫填寫</w:t>
            </w:r>
            <w:r>
              <w:rPr>
                <w:rFonts w:hint="eastAsia"/>
              </w:rPr>
              <w:t>)</w:t>
            </w:r>
            <w:r>
              <w:rPr>
                <w:rFonts w:hint="eastAsia"/>
              </w:rPr>
              <w:t>：</w:t>
            </w:r>
          </w:p>
          <w:tbl>
            <w:tblPr>
              <w:tblStyle w:val="afd"/>
              <w:tblW w:w="0" w:type="auto"/>
              <w:tblLook w:val="04A0" w:firstRow="1" w:lastRow="0" w:firstColumn="1" w:lastColumn="0" w:noHBand="0" w:noVBand="1"/>
            </w:tblPr>
            <w:tblGrid>
              <w:gridCol w:w="529"/>
              <w:gridCol w:w="949"/>
              <w:gridCol w:w="950"/>
              <w:gridCol w:w="950"/>
              <w:gridCol w:w="950"/>
              <w:gridCol w:w="949"/>
              <w:gridCol w:w="950"/>
              <w:gridCol w:w="950"/>
              <w:gridCol w:w="950"/>
              <w:gridCol w:w="950"/>
              <w:gridCol w:w="496"/>
            </w:tblGrid>
            <w:tr w:rsidR="002B3790" w14:paraId="3DBB5B7E" w14:textId="77777777" w:rsidTr="007960A6">
              <w:trPr>
                <w:trHeight w:val="623"/>
              </w:trPr>
              <w:tc>
                <w:tcPr>
                  <w:tcW w:w="529" w:type="dxa"/>
                  <w:vMerge w:val="restart"/>
                  <w:vAlign w:val="center"/>
                </w:tcPr>
                <w:p w14:paraId="0852F4DF" w14:textId="77777777" w:rsidR="002B3790" w:rsidRDefault="002B3790" w:rsidP="002B3790">
                  <w:pPr>
                    <w:widowControl/>
                  </w:pPr>
                  <w:r>
                    <w:rPr>
                      <w:rFonts w:hint="eastAsia"/>
                    </w:rPr>
                    <w:t>新臺幣</w:t>
                  </w:r>
                </w:p>
              </w:tc>
              <w:tc>
                <w:tcPr>
                  <w:tcW w:w="949" w:type="dxa"/>
                  <w:tcBorders>
                    <w:bottom w:val="single" w:sz="4" w:space="0" w:color="auto"/>
                  </w:tcBorders>
                  <w:vAlign w:val="center"/>
                </w:tcPr>
                <w:p w14:paraId="7188CEC6" w14:textId="77777777" w:rsidR="002B3790" w:rsidRDefault="002B3790" w:rsidP="002B3790">
                  <w:pPr>
                    <w:spacing w:line="240" w:lineRule="atLeast"/>
                    <w:ind w:leftChars="-21" w:left="-9" w:hangingChars="18" w:hanging="50"/>
                    <w:jc w:val="center"/>
                    <w:textDirection w:val="lrTbV"/>
                  </w:pPr>
                  <w:r>
                    <w:rPr>
                      <w:rFonts w:hint="eastAsia"/>
                    </w:rPr>
                    <w:t>億</w:t>
                  </w:r>
                </w:p>
              </w:tc>
              <w:tc>
                <w:tcPr>
                  <w:tcW w:w="950" w:type="dxa"/>
                  <w:vAlign w:val="center"/>
                </w:tcPr>
                <w:p w14:paraId="287171E0" w14:textId="77777777" w:rsidR="002B3790" w:rsidRDefault="002B3790" w:rsidP="002B3790">
                  <w:pPr>
                    <w:spacing w:line="240" w:lineRule="atLeast"/>
                    <w:ind w:leftChars="-21" w:left="-9" w:hangingChars="18" w:hanging="50"/>
                    <w:jc w:val="center"/>
                    <w:textDirection w:val="lrTbV"/>
                  </w:pPr>
                  <w:r>
                    <w:rPr>
                      <w:rFonts w:hint="eastAsia"/>
                    </w:rPr>
                    <w:t>仟萬</w:t>
                  </w:r>
                </w:p>
              </w:tc>
              <w:tc>
                <w:tcPr>
                  <w:tcW w:w="950" w:type="dxa"/>
                  <w:vAlign w:val="center"/>
                </w:tcPr>
                <w:p w14:paraId="232A603D" w14:textId="77777777" w:rsidR="002B3790" w:rsidRDefault="002B3790" w:rsidP="002B3790">
                  <w:pPr>
                    <w:spacing w:line="240" w:lineRule="atLeast"/>
                    <w:ind w:leftChars="-21" w:left="-9" w:hangingChars="18" w:hanging="50"/>
                    <w:jc w:val="center"/>
                    <w:textDirection w:val="lrTbV"/>
                  </w:pPr>
                  <w:r>
                    <w:rPr>
                      <w:rFonts w:hint="eastAsia"/>
                    </w:rPr>
                    <w:t>佰萬</w:t>
                  </w:r>
                </w:p>
              </w:tc>
              <w:tc>
                <w:tcPr>
                  <w:tcW w:w="950" w:type="dxa"/>
                  <w:vAlign w:val="center"/>
                </w:tcPr>
                <w:p w14:paraId="2BBAD10A" w14:textId="77777777" w:rsidR="002B3790" w:rsidRDefault="002B3790" w:rsidP="002B3790">
                  <w:pPr>
                    <w:spacing w:line="240" w:lineRule="atLeast"/>
                    <w:ind w:leftChars="-21" w:left="-9" w:hangingChars="18" w:hanging="50"/>
                    <w:jc w:val="center"/>
                    <w:textDirection w:val="lrTbV"/>
                  </w:pPr>
                  <w:r>
                    <w:rPr>
                      <w:rFonts w:hint="eastAsia"/>
                    </w:rPr>
                    <w:t>拾萬</w:t>
                  </w:r>
                </w:p>
              </w:tc>
              <w:tc>
                <w:tcPr>
                  <w:tcW w:w="949" w:type="dxa"/>
                  <w:vAlign w:val="center"/>
                </w:tcPr>
                <w:p w14:paraId="38F22E0C" w14:textId="77777777" w:rsidR="002B3790" w:rsidRDefault="002B3790" w:rsidP="002B3790">
                  <w:pPr>
                    <w:spacing w:line="240" w:lineRule="atLeast"/>
                    <w:ind w:leftChars="-21" w:left="-9" w:hangingChars="18" w:hanging="50"/>
                    <w:jc w:val="center"/>
                    <w:textDirection w:val="lrTbV"/>
                  </w:pPr>
                  <w:r>
                    <w:rPr>
                      <w:rFonts w:hint="eastAsia"/>
                    </w:rPr>
                    <w:t>萬</w:t>
                  </w:r>
                </w:p>
              </w:tc>
              <w:tc>
                <w:tcPr>
                  <w:tcW w:w="950" w:type="dxa"/>
                  <w:vAlign w:val="center"/>
                </w:tcPr>
                <w:p w14:paraId="3DDD4BCA" w14:textId="77777777" w:rsidR="002B3790" w:rsidRDefault="002B3790" w:rsidP="002B3790">
                  <w:pPr>
                    <w:spacing w:line="240" w:lineRule="atLeast"/>
                    <w:ind w:leftChars="-21" w:left="-9" w:hangingChars="18" w:hanging="50"/>
                    <w:jc w:val="center"/>
                    <w:textDirection w:val="lrTbV"/>
                  </w:pPr>
                  <w:r>
                    <w:rPr>
                      <w:rFonts w:hint="eastAsia"/>
                    </w:rPr>
                    <w:t>仟</w:t>
                  </w:r>
                </w:p>
              </w:tc>
              <w:tc>
                <w:tcPr>
                  <w:tcW w:w="950" w:type="dxa"/>
                  <w:vAlign w:val="center"/>
                </w:tcPr>
                <w:p w14:paraId="6DB15E85" w14:textId="77777777" w:rsidR="002B3790" w:rsidRDefault="002B3790" w:rsidP="002B3790">
                  <w:pPr>
                    <w:spacing w:line="240" w:lineRule="atLeast"/>
                    <w:ind w:leftChars="-21" w:left="-9" w:hangingChars="18" w:hanging="50"/>
                    <w:jc w:val="center"/>
                    <w:textDirection w:val="lrTbV"/>
                  </w:pPr>
                  <w:r>
                    <w:rPr>
                      <w:rFonts w:hint="eastAsia"/>
                    </w:rPr>
                    <w:t>佰</w:t>
                  </w:r>
                </w:p>
              </w:tc>
              <w:tc>
                <w:tcPr>
                  <w:tcW w:w="950" w:type="dxa"/>
                  <w:vAlign w:val="center"/>
                </w:tcPr>
                <w:p w14:paraId="488401DD" w14:textId="77777777" w:rsidR="002B3790" w:rsidRDefault="002B3790" w:rsidP="002B3790">
                  <w:pPr>
                    <w:spacing w:line="240" w:lineRule="atLeast"/>
                    <w:ind w:leftChars="-21" w:left="-9" w:hangingChars="18" w:hanging="50"/>
                    <w:jc w:val="center"/>
                    <w:textDirection w:val="lrTbV"/>
                  </w:pPr>
                  <w:r>
                    <w:rPr>
                      <w:rFonts w:hint="eastAsia"/>
                    </w:rPr>
                    <w:t>拾</w:t>
                  </w:r>
                </w:p>
              </w:tc>
              <w:tc>
                <w:tcPr>
                  <w:tcW w:w="950" w:type="dxa"/>
                  <w:vAlign w:val="center"/>
                </w:tcPr>
                <w:p w14:paraId="0B484458" w14:textId="77777777" w:rsidR="002B3790" w:rsidRDefault="002B3790" w:rsidP="002B3790">
                  <w:pPr>
                    <w:spacing w:line="240" w:lineRule="atLeast"/>
                    <w:ind w:leftChars="-21" w:left="-9" w:hangingChars="18" w:hanging="50"/>
                    <w:jc w:val="center"/>
                    <w:textDirection w:val="lrTbV"/>
                  </w:pPr>
                  <w:r>
                    <w:rPr>
                      <w:rFonts w:hint="eastAsia"/>
                    </w:rPr>
                    <w:t>元</w:t>
                  </w:r>
                </w:p>
              </w:tc>
              <w:tc>
                <w:tcPr>
                  <w:tcW w:w="496" w:type="dxa"/>
                  <w:vMerge w:val="restart"/>
                  <w:vAlign w:val="center"/>
                </w:tcPr>
                <w:p w14:paraId="6E729B43" w14:textId="77777777" w:rsidR="002B3790" w:rsidRDefault="002B3790" w:rsidP="002B3790">
                  <w:pPr>
                    <w:widowControl/>
                  </w:pPr>
                  <w:r>
                    <w:rPr>
                      <w:rFonts w:hint="eastAsia"/>
                    </w:rPr>
                    <w:t>整</w:t>
                  </w:r>
                </w:p>
              </w:tc>
            </w:tr>
            <w:tr w:rsidR="002B3790" w14:paraId="1D173AF1" w14:textId="77777777" w:rsidTr="009A5F51">
              <w:trPr>
                <w:trHeight w:val="619"/>
              </w:trPr>
              <w:tc>
                <w:tcPr>
                  <w:tcW w:w="529" w:type="dxa"/>
                  <w:vMerge/>
                </w:tcPr>
                <w:p w14:paraId="57B1B7E1" w14:textId="77777777" w:rsidR="002B3790" w:rsidRDefault="002B3790" w:rsidP="002B3790">
                  <w:pPr>
                    <w:widowControl/>
                  </w:pPr>
                </w:p>
              </w:tc>
              <w:tc>
                <w:tcPr>
                  <w:tcW w:w="949" w:type="dxa"/>
                  <w:tcBorders>
                    <w:tr2bl w:val="single" w:sz="4" w:space="0" w:color="auto"/>
                  </w:tcBorders>
                  <w:vAlign w:val="center"/>
                </w:tcPr>
                <w:p w14:paraId="57E81B0A" w14:textId="77777777" w:rsidR="002B3790" w:rsidRDefault="002B3790" w:rsidP="002B3790">
                  <w:pPr>
                    <w:spacing w:line="240" w:lineRule="atLeast"/>
                    <w:ind w:leftChars="-21" w:left="-9" w:hangingChars="18" w:hanging="50"/>
                    <w:jc w:val="center"/>
                    <w:textDirection w:val="lrTbV"/>
                  </w:pPr>
                </w:p>
              </w:tc>
              <w:tc>
                <w:tcPr>
                  <w:tcW w:w="950" w:type="dxa"/>
                  <w:vAlign w:val="center"/>
                </w:tcPr>
                <w:p w14:paraId="7E622279" w14:textId="77777777" w:rsidR="002B3790" w:rsidRDefault="002B3790" w:rsidP="002B3790">
                  <w:pPr>
                    <w:spacing w:line="240" w:lineRule="atLeast"/>
                    <w:ind w:leftChars="-21" w:left="-9" w:hangingChars="18" w:hanging="50"/>
                    <w:jc w:val="center"/>
                    <w:textDirection w:val="lrTbV"/>
                  </w:pPr>
                </w:p>
              </w:tc>
              <w:tc>
                <w:tcPr>
                  <w:tcW w:w="950" w:type="dxa"/>
                  <w:vAlign w:val="center"/>
                </w:tcPr>
                <w:p w14:paraId="15D185FA" w14:textId="77777777" w:rsidR="002B3790" w:rsidRDefault="002B3790" w:rsidP="002B3790">
                  <w:pPr>
                    <w:spacing w:line="240" w:lineRule="atLeast"/>
                    <w:ind w:leftChars="-21" w:left="-9" w:hangingChars="18" w:hanging="50"/>
                    <w:jc w:val="center"/>
                    <w:textDirection w:val="lrTbV"/>
                  </w:pPr>
                </w:p>
              </w:tc>
              <w:tc>
                <w:tcPr>
                  <w:tcW w:w="950" w:type="dxa"/>
                  <w:vAlign w:val="center"/>
                </w:tcPr>
                <w:p w14:paraId="220D91C7" w14:textId="77777777" w:rsidR="002B3790" w:rsidRDefault="002B3790" w:rsidP="002B3790">
                  <w:pPr>
                    <w:spacing w:line="240" w:lineRule="atLeast"/>
                    <w:ind w:leftChars="-21" w:left="-9" w:hangingChars="18" w:hanging="50"/>
                    <w:jc w:val="center"/>
                    <w:textDirection w:val="lrTbV"/>
                  </w:pPr>
                </w:p>
              </w:tc>
              <w:tc>
                <w:tcPr>
                  <w:tcW w:w="949" w:type="dxa"/>
                  <w:vAlign w:val="center"/>
                </w:tcPr>
                <w:p w14:paraId="7D9E3D7B" w14:textId="77777777" w:rsidR="002B3790" w:rsidRDefault="002B3790" w:rsidP="002B3790">
                  <w:pPr>
                    <w:spacing w:line="240" w:lineRule="atLeast"/>
                    <w:ind w:leftChars="-21" w:left="-9" w:hangingChars="18" w:hanging="50"/>
                    <w:jc w:val="center"/>
                    <w:textDirection w:val="lrTbV"/>
                  </w:pPr>
                </w:p>
              </w:tc>
              <w:tc>
                <w:tcPr>
                  <w:tcW w:w="950" w:type="dxa"/>
                  <w:vAlign w:val="center"/>
                </w:tcPr>
                <w:p w14:paraId="3AA98EBF" w14:textId="77777777" w:rsidR="002B3790" w:rsidRDefault="002B3790" w:rsidP="002B3790">
                  <w:pPr>
                    <w:spacing w:line="240" w:lineRule="atLeast"/>
                    <w:ind w:leftChars="-21" w:left="-9" w:hangingChars="18" w:hanging="50"/>
                    <w:jc w:val="center"/>
                    <w:textDirection w:val="lrTbV"/>
                  </w:pPr>
                </w:p>
              </w:tc>
              <w:tc>
                <w:tcPr>
                  <w:tcW w:w="950" w:type="dxa"/>
                  <w:vAlign w:val="center"/>
                </w:tcPr>
                <w:p w14:paraId="15D600FE" w14:textId="77777777" w:rsidR="002B3790" w:rsidRDefault="002B3790" w:rsidP="002B3790">
                  <w:pPr>
                    <w:spacing w:line="240" w:lineRule="atLeast"/>
                    <w:ind w:leftChars="-21" w:left="-9" w:hangingChars="18" w:hanging="50"/>
                    <w:jc w:val="center"/>
                    <w:textDirection w:val="lrTbV"/>
                  </w:pPr>
                </w:p>
              </w:tc>
              <w:tc>
                <w:tcPr>
                  <w:tcW w:w="950" w:type="dxa"/>
                  <w:vAlign w:val="center"/>
                </w:tcPr>
                <w:p w14:paraId="4DF0CE50" w14:textId="77777777" w:rsidR="002B3790" w:rsidRDefault="002B3790" w:rsidP="002B3790">
                  <w:pPr>
                    <w:spacing w:line="240" w:lineRule="atLeast"/>
                    <w:ind w:leftChars="-21" w:left="-9" w:hangingChars="18" w:hanging="50"/>
                    <w:jc w:val="center"/>
                    <w:textDirection w:val="lrTbV"/>
                  </w:pPr>
                </w:p>
              </w:tc>
              <w:tc>
                <w:tcPr>
                  <w:tcW w:w="950" w:type="dxa"/>
                  <w:vAlign w:val="center"/>
                </w:tcPr>
                <w:p w14:paraId="2A27BC30" w14:textId="77777777" w:rsidR="002B3790" w:rsidRDefault="002B3790" w:rsidP="002B3790">
                  <w:pPr>
                    <w:spacing w:line="240" w:lineRule="atLeast"/>
                    <w:ind w:leftChars="-21" w:left="-9" w:hangingChars="18" w:hanging="50"/>
                    <w:jc w:val="center"/>
                    <w:textDirection w:val="lrTbV"/>
                  </w:pPr>
                </w:p>
              </w:tc>
              <w:tc>
                <w:tcPr>
                  <w:tcW w:w="496" w:type="dxa"/>
                  <w:vMerge/>
                </w:tcPr>
                <w:p w14:paraId="516B5135" w14:textId="77777777" w:rsidR="002B3790" w:rsidRDefault="002B3790" w:rsidP="002B3790">
                  <w:pPr>
                    <w:widowControl/>
                  </w:pPr>
                </w:p>
              </w:tc>
            </w:tr>
          </w:tbl>
          <w:p w14:paraId="1F3CFD7B" w14:textId="77777777" w:rsidR="002B3790" w:rsidRPr="007960A6" w:rsidRDefault="002B3790" w:rsidP="002B3790">
            <w:pPr>
              <w:widowControl/>
            </w:pPr>
          </w:p>
        </w:tc>
      </w:tr>
      <w:tr w:rsidR="002B3790" w:rsidRPr="009049FA" w14:paraId="508A88AC" w14:textId="77777777" w:rsidTr="007960A6">
        <w:trPr>
          <w:trHeight w:val="495"/>
        </w:trPr>
        <w:tc>
          <w:tcPr>
            <w:tcW w:w="9639" w:type="dxa"/>
            <w:gridSpan w:val="6"/>
            <w:tcBorders>
              <w:left w:val="single" w:sz="4" w:space="0" w:color="auto"/>
              <w:bottom w:val="single" w:sz="4" w:space="0" w:color="auto"/>
              <w:right w:val="single" w:sz="4" w:space="0" w:color="auto"/>
            </w:tcBorders>
            <w:shd w:val="clear" w:color="auto" w:fill="auto"/>
            <w:noWrap/>
            <w:vAlign w:val="center"/>
          </w:tcPr>
          <w:p w14:paraId="648FFBC6" w14:textId="5558697D" w:rsidR="002B3790" w:rsidRDefault="002B3790" w:rsidP="002B3790">
            <w:pPr>
              <w:widowControl/>
              <w:ind w:left="336" w:hangingChars="140" w:hanging="336"/>
              <w:rPr>
                <w:sz w:val="24"/>
                <w:szCs w:val="24"/>
              </w:rPr>
            </w:pPr>
            <w:proofErr w:type="gramStart"/>
            <w:r w:rsidRPr="007960A6">
              <w:rPr>
                <w:rFonts w:hint="eastAsia"/>
                <w:sz w:val="24"/>
                <w:szCs w:val="24"/>
              </w:rPr>
              <w:t>註</w:t>
            </w:r>
            <w:proofErr w:type="gramEnd"/>
            <w:r w:rsidRPr="007960A6">
              <w:rPr>
                <w:rFonts w:hint="eastAsia"/>
                <w:sz w:val="24"/>
                <w:szCs w:val="24"/>
              </w:rPr>
              <w:t>：投標文件</w:t>
            </w:r>
            <w:proofErr w:type="gramStart"/>
            <w:r w:rsidRPr="007960A6">
              <w:rPr>
                <w:rFonts w:hint="eastAsia"/>
                <w:sz w:val="24"/>
                <w:szCs w:val="24"/>
              </w:rPr>
              <w:t>所載總標價</w:t>
            </w:r>
            <w:proofErr w:type="gramEnd"/>
            <w:r w:rsidRPr="007960A6">
              <w:rPr>
                <w:rFonts w:hint="eastAsia"/>
                <w:sz w:val="24"/>
                <w:szCs w:val="24"/>
              </w:rPr>
              <w:t>之文字與號碼不符時，以文字為</w:t>
            </w:r>
            <w:proofErr w:type="gramStart"/>
            <w:r w:rsidRPr="007960A6">
              <w:rPr>
                <w:rFonts w:hint="eastAsia"/>
                <w:sz w:val="24"/>
                <w:szCs w:val="24"/>
              </w:rPr>
              <w:t>準</w:t>
            </w:r>
            <w:proofErr w:type="gramEnd"/>
            <w:r w:rsidRPr="007960A6">
              <w:rPr>
                <w:rFonts w:hint="eastAsia"/>
                <w:sz w:val="24"/>
                <w:szCs w:val="24"/>
              </w:rPr>
              <w:t>。如以文字為數次表示之總標價不一致時，以最低額為</w:t>
            </w:r>
            <w:proofErr w:type="gramStart"/>
            <w:r w:rsidRPr="007960A6">
              <w:rPr>
                <w:rFonts w:hint="eastAsia"/>
                <w:sz w:val="24"/>
                <w:szCs w:val="24"/>
              </w:rPr>
              <w:t>準</w:t>
            </w:r>
            <w:proofErr w:type="gramEnd"/>
            <w:r w:rsidRPr="007960A6">
              <w:rPr>
                <w:rFonts w:hint="eastAsia"/>
                <w:sz w:val="24"/>
                <w:szCs w:val="24"/>
              </w:rPr>
              <w:t>(</w:t>
            </w:r>
            <w:r w:rsidRPr="007960A6">
              <w:rPr>
                <w:rFonts w:hint="eastAsia"/>
                <w:sz w:val="24"/>
                <w:szCs w:val="24"/>
              </w:rPr>
              <w:t>含稅</w:t>
            </w:r>
            <w:r w:rsidRPr="007960A6">
              <w:rPr>
                <w:rFonts w:hint="eastAsia"/>
                <w:sz w:val="24"/>
                <w:szCs w:val="24"/>
              </w:rPr>
              <w:t>)</w:t>
            </w:r>
            <w:r w:rsidRPr="007960A6">
              <w:rPr>
                <w:rFonts w:hint="eastAsia"/>
                <w:sz w:val="24"/>
                <w:szCs w:val="24"/>
              </w:rPr>
              <w:t>。</w:t>
            </w:r>
          </w:p>
          <w:p w14:paraId="02BABA52" w14:textId="77777777" w:rsidR="002B3790" w:rsidRPr="007960A6" w:rsidRDefault="002B3790" w:rsidP="002B3790">
            <w:pPr>
              <w:widowControl/>
              <w:ind w:left="336" w:hangingChars="140" w:hanging="336"/>
              <w:rPr>
                <w:kern w:val="0"/>
                <w:sz w:val="24"/>
                <w:szCs w:val="24"/>
              </w:rPr>
            </w:pPr>
          </w:p>
        </w:tc>
      </w:tr>
    </w:tbl>
    <w:p w14:paraId="6DAA00C1" w14:textId="77777777" w:rsidR="0057057E" w:rsidRPr="00DE6C76" w:rsidRDefault="0057057E" w:rsidP="008E7A39">
      <w:pPr>
        <w:snapToGrid w:val="0"/>
        <w:spacing w:line="400" w:lineRule="exact"/>
        <w:ind w:left="1276"/>
        <w:jc w:val="both"/>
        <w:rPr>
          <w:sz w:val="24"/>
          <w:szCs w:val="24"/>
        </w:rPr>
      </w:pPr>
    </w:p>
    <w:sectPr w:rsidR="0057057E" w:rsidRPr="00DE6C76" w:rsidSect="001C2FEE">
      <w:footerReference w:type="even" r:id="rId11"/>
      <w:footerReference w:type="default" r:id="rId12"/>
      <w:pgSz w:w="11906" w:h="16838" w:code="9"/>
      <w:pgMar w:top="1134" w:right="1134" w:bottom="1134" w:left="1134" w:header="851" w:footer="851" w:gutter="0"/>
      <w:pgNumType w:start="0"/>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C35E" w14:textId="77777777" w:rsidR="00654335" w:rsidRDefault="00654335">
      <w:r>
        <w:separator/>
      </w:r>
    </w:p>
  </w:endnote>
  <w:endnote w:type="continuationSeparator" w:id="0">
    <w:p w14:paraId="64AB8456" w14:textId="77777777" w:rsidR="00654335" w:rsidRDefault="00654335">
      <w:r>
        <w:continuationSeparator/>
      </w:r>
    </w:p>
  </w:endnote>
  <w:endnote w:type="continuationNotice" w:id="1">
    <w:p w14:paraId="6CE6C0AD" w14:textId="77777777" w:rsidR="00654335" w:rsidRDefault="00654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EC3" w14:textId="77777777" w:rsidR="00654335" w:rsidRDefault="0065433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59DEC21E" w14:textId="77777777" w:rsidR="00654335" w:rsidRDefault="006543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21B7" w14:textId="77777777" w:rsidR="00654335" w:rsidRDefault="00654335" w:rsidP="000B2092">
    <w:pPr>
      <w:pStyle w:val="a8"/>
      <w:jc w:val="center"/>
    </w:pPr>
    <w:r>
      <w:rPr>
        <w:rStyle w:val="aa"/>
      </w:rPr>
      <w:fldChar w:fldCharType="begin"/>
    </w:r>
    <w:r>
      <w:rPr>
        <w:rStyle w:val="aa"/>
      </w:rPr>
      <w:instrText xml:space="preserve"> PAGE </w:instrText>
    </w:r>
    <w:r>
      <w:rPr>
        <w:rStyle w:val="aa"/>
      </w:rPr>
      <w:fldChar w:fldCharType="separate"/>
    </w:r>
    <w:r w:rsidR="0010727E">
      <w:rPr>
        <w:rStyle w:val="aa"/>
        <w:noProof/>
      </w:rPr>
      <w:t>34</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952E" w14:textId="77777777" w:rsidR="00654335" w:rsidRDefault="00654335">
      <w:r>
        <w:separator/>
      </w:r>
    </w:p>
  </w:footnote>
  <w:footnote w:type="continuationSeparator" w:id="0">
    <w:p w14:paraId="5FD67E94" w14:textId="77777777" w:rsidR="00654335" w:rsidRDefault="00654335">
      <w:r>
        <w:continuationSeparator/>
      </w:r>
    </w:p>
  </w:footnote>
  <w:footnote w:type="continuationNotice" w:id="1">
    <w:p w14:paraId="461A27B2" w14:textId="77777777" w:rsidR="00654335" w:rsidRDefault="006543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9FB"/>
    <w:multiLevelType w:val="hybridMultilevel"/>
    <w:tmpl w:val="D8B41618"/>
    <w:lvl w:ilvl="0" w:tplc="BAEECAF2">
      <w:start w:val="1"/>
      <w:numFmt w:val="taiwaneseCountingThousand"/>
      <w:lvlText w:val="(%1)"/>
      <w:lvlJc w:val="left"/>
      <w:pPr>
        <w:ind w:left="3174" w:hanging="480"/>
      </w:pPr>
      <w:rPr>
        <w:rFonts w:cs="Times New Roman"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 w15:restartNumberingAfterBreak="0">
    <w:nsid w:val="012E628C"/>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tentative="1">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2" w15:restartNumberingAfterBreak="0">
    <w:nsid w:val="01AF4D4A"/>
    <w:multiLevelType w:val="hybridMultilevel"/>
    <w:tmpl w:val="556A5E82"/>
    <w:lvl w:ilvl="0" w:tplc="277AD5F0">
      <w:start w:val="1"/>
      <w:numFmt w:val="decimal"/>
      <w:lvlText w:val="%1."/>
      <w:lvlJc w:val="left"/>
      <w:pPr>
        <w:ind w:left="960" w:hanging="480"/>
      </w:pPr>
      <w:rPr>
        <w:rFonts w:hint="default"/>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1D44C93"/>
    <w:multiLevelType w:val="hybridMultilevel"/>
    <w:tmpl w:val="C4DEEA80"/>
    <w:lvl w:ilvl="0" w:tplc="4CA48DE6">
      <w:start w:val="1"/>
      <w:numFmt w:val="taiwaneseCountingThousand"/>
      <w:lvlText w:val="(%1)"/>
      <w:lvlJc w:val="left"/>
      <w:pPr>
        <w:ind w:left="2182" w:hanging="480"/>
      </w:pPr>
      <w:rPr>
        <w:rFonts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259510E"/>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5" w15:restartNumberingAfterBreak="0">
    <w:nsid w:val="02995794"/>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6" w15:restartNumberingAfterBreak="0">
    <w:nsid w:val="0370163A"/>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7" w15:restartNumberingAfterBreak="0">
    <w:nsid w:val="038E0FFD"/>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8" w15:restartNumberingAfterBreak="0">
    <w:nsid w:val="03DA63BA"/>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9" w15:restartNumberingAfterBreak="0">
    <w:nsid w:val="04090B3E"/>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0" w15:restartNumberingAfterBreak="0">
    <w:nsid w:val="0434736B"/>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1" w15:restartNumberingAfterBreak="0">
    <w:nsid w:val="081532A3"/>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2" w15:restartNumberingAfterBreak="0">
    <w:nsid w:val="08D91414"/>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3" w15:restartNumberingAfterBreak="0">
    <w:nsid w:val="09194793"/>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4" w15:restartNumberingAfterBreak="0">
    <w:nsid w:val="0B696D8A"/>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5" w15:restartNumberingAfterBreak="0">
    <w:nsid w:val="0C2341B8"/>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16" w15:restartNumberingAfterBreak="0">
    <w:nsid w:val="10B40991"/>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7" w15:restartNumberingAfterBreak="0">
    <w:nsid w:val="11151088"/>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8" w15:restartNumberingAfterBreak="0">
    <w:nsid w:val="127D0589"/>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19" w15:restartNumberingAfterBreak="0">
    <w:nsid w:val="1372292D"/>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tentative="1">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20" w15:restartNumberingAfterBreak="0">
    <w:nsid w:val="13C06919"/>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tentative="1">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21" w15:restartNumberingAfterBreak="0">
    <w:nsid w:val="153B2E8E"/>
    <w:multiLevelType w:val="hybridMultilevel"/>
    <w:tmpl w:val="A4504162"/>
    <w:lvl w:ilvl="0" w:tplc="E9481B46">
      <w:start w:val="1"/>
      <w:numFmt w:val="decimal"/>
      <w:lvlText w:val="(%1)"/>
      <w:lvlJc w:val="left"/>
      <w:pPr>
        <w:ind w:left="2260"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22" w15:restartNumberingAfterBreak="0">
    <w:nsid w:val="15482EC5"/>
    <w:multiLevelType w:val="hybridMultilevel"/>
    <w:tmpl w:val="55A631D0"/>
    <w:lvl w:ilvl="0" w:tplc="75A2359A">
      <w:start w:val="1"/>
      <w:numFmt w:val="taiwaneseCountingThousand"/>
      <w:lvlText w:val="%1、"/>
      <w:lvlJc w:val="left"/>
      <w:pPr>
        <w:ind w:left="1040" w:hanging="480"/>
      </w:pPr>
      <w:rPr>
        <w:rFonts w:ascii="標楷體" w:eastAsia="標楷體" w:cs="Times New Roman" w:hint="eastAsia"/>
        <w:b/>
        <w:i w:val="0"/>
        <w:sz w:val="32"/>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17985D13"/>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24" w15:restartNumberingAfterBreak="0">
    <w:nsid w:val="19812B62"/>
    <w:multiLevelType w:val="hybridMultilevel"/>
    <w:tmpl w:val="D8B41618"/>
    <w:lvl w:ilvl="0" w:tplc="BAEECAF2">
      <w:start w:val="1"/>
      <w:numFmt w:val="taiwaneseCountingThousand"/>
      <w:lvlText w:val="(%1)"/>
      <w:lvlJc w:val="left"/>
      <w:pPr>
        <w:ind w:left="3174" w:hanging="480"/>
      </w:pPr>
      <w:rPr>
        <w:rFonts w:cs="Times New Roman"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25" w15:restartNumberingAfterBreak="0">
    <w:nsid w:val="19CF4074"/>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tentative="1">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26" w15:restartNumberingAfterBreak="0">
    <w:nsid w:val="1C9B117F"/>
    <w:multiLevelType w:val="hybridMultilevel"/>
    <w:tmpl w:val="83FCBD1A"/>
    <w:lvl w:ilvl="0" w:tplc="BAEECAF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1E584256"/>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28" w15:restartNumberingAfterBreak="0">
    <w:nsid w:val="1E5B336C"/>
    <w:multiLevelType w:val="hybridMultilevel"/>
    <w:tmpl w:val="5C549900"/>
    <w:lvl w:ilvl="0" w:tplc="9D5EBAD4">
      <w:start w:val="2"/>
      <w:numFmt w:val="decimal"/>
      <w:lvlText w:val="%1."/>
      <w:lvlJc w:val="left"/>
      <w:pPr>
        <w:tabs>
          <w:tab w:val="num" w:pos="1893"/>
        </w:tabs>
        <w:ind w:left="1893" w:hanging="453"/>
      </w:pPr>
      <w:rPr>
        <w:rFonts w:cs="Times New Roman" w:hint="eastAsia"/>
      </w:rPr>
    </w:lvl>
    <w:lvl w:ilvl="1" w:tplc="938CE99C">
      <w:start w:val="1"/>
      <w:numFmt w:val="decimal"/>
      <w:lvlText w:val="(%2)."/>
      <w:lvlJc w:val="left"/>
      <w:pPr>
        <w:tabs>
          <w:tab w:val="num" w:pos="2697"/>
        </w:tabs>
        <w:ind w:left="2697" w:hanging="360"/>
      </w:pPr>
      <w:rPr>
        <w:rFonts w:cs="Times New Roman" w:hint="default"/>
      </w:rPr>
    </w:lvl>
    <w:lvl w:ilvl="2" w:tplc="05222F0A">
      <w:start w:val="1"/>
      <w:numFmt w:val="upperLetter"/>
      <w:pStyle w:val="3"/>
      <w:lvlText w:val="%3."/>
      <w:lvlJc w:val="right"/>
      <w:pPr>
        <w:tabs>
          <w:tab w:val="num" w:pos="3297"/>
        </w:tabs>
        <w:ind w:left="3297" w:hanging="480"/>
      </w:pPr>
      <w:rPr>
        <w:rFonts w:cs="Times New Roman" w:hint="eastAsia"/>
      </w:rPr>
    </w:lvl>
    <w:lvl w:ilvl="3" w:tplc="0409000F">
      <w:start w:val="1"/>
      <w:numFmt w:val="decimal"/>
      <w:lvlText w:val="%4."/>
      <w:lvlJc w:val="left"/>
      <w:pPr>
        <w:tabs>
          <w:tab w:val="num" w:pos="3777"/>
        </w:tabs>
        <w:ind w:left="3777" w:hanging="480"/>
      </w:pPr>
      <w:rPr>
        <w:rFonts w:cs="Times New Roman"/>
      </w:rPr>
    </w:lvl>
    <w:lvl w:ilvl="4" w:tplc="04090019" w:tentative="1">
      <w:start w:val="1"/>
      <w:numFmt w:val="ideographTraditional"/>
      <w:lvlText w:val="%5、"/>
      <w:lvlJc w:val="left"/>
      <w:pPr>
        <w:tabs>
          <w:tab w:val="num" w:pos="4257"/>
        </w:tabs>
        <w:ind w:left="4257" w:hanging="480"/>
      </w:pPr>
      <w:rPr>
        <w:rFonts w:cs="Times New Roman"/>
      </w:rPr>
    </w:lvl>
    <w:lvl w:ilvl="5" w:tplc="0409001B" w:tentative="1">
      <w:start w:val="1"/>
      <w:numFmt w:val="lowerRoman"/>
      <w:lvlText w:val="%6."/>
      <w:lvlJc w:val="right"/>
      <w:pPr>
        <w:tabs>
          <w:tab w:val="num" w:pos="4737"/>
        </w:tabs>
        <w:ind w:left="4737" w:hanging="480"/>
      </w:pPr>
      <w:rPr>
        <w:rFonts w:cs="Times New Roman"/>
      </w:rPr>
    </w:lvl>
    <w:lvl w:ilvl="6" w:tplc="0409000F" w:tentative="1">
      <w:start w:val="1"/>
      <w:numFmt w:val="decimal"/>
      <w:lvlText w:val="%7."/>
      <w:lvlJc w:val="left"/>
      <w:pPr>
        <w:tabs>
          <w:tab w:val="num" w:pos="5217"/>
        </w:tabs>
        <w:ind w:left="5217" w:hanging="480"/>
      </w:pPr>
      <w:rPr>
        <w:rFonts w:cs="Times New Roman"/>
      </w:rPr>
    </w:lvl>
    <w:lvl w:ilvl="7" w:tplc="04090019" w:tentative="1">
      <w:start w:val="1"/>
      <w:numFmt w:val="ideographTraditional"/>
      <w:lvlText w:val="%8、"/>
      <w:lvlJc w:val="left"/>
      <w:pPr>
        <w:tabs>
          <w:tab w:val="num" w:pos="5697"/>
        </w:tabs>
        <w:ind w:left="5697" w:hanging="480"/>
      </w:pPr>
      <w:rPr>
        <w:rFonts w:cs="Times New Roman"/>
      </w:rPr>
    </w:lvl>
    <w:lvl w:ilvl="8" w:tplc="0409001B" w:tentative="1">
      <w:start w:val="1"/>
      <w:numFmt w:val="lowerRoman"/>
      <w:lvlText w:val="%9."/>
      <w:lvlJc w:val="right"/>
      <w:pPr>
        <w:tabs>
          <w:tab w:val="num" w:pos="6177"/>
        </w:tabs>
        <w:ind w:left="6177" w:hanging="480"/>
      </w:pPr>
      <w:rPr>
        <w:rFonts w:cs="Times New Roman"/>
      </w:rPr>
    </w:lvl>
  </w:abstractNum>
  <w:abstractNum w:abstractNumId="29" w15:restartNumberingAfterBreak="0">
    <w:nsid w:val="1FC02FEB"/>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30" w15:restartNumberingAfterBreak="0">
    <w:nsid w:val="27D722FD"/>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31" w15:restartNumberingAfterBreak="0">
    <w:nsid w:val="280C093F"/>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32" w15:restartNumberingAfterBreak="0">
    <w:nsid w:val="293A49F2"/>
    <w:multiLevelType w:val="hybridMultilevel"/>
    <w:tmpl w:val="0EC4E504"/>
    <w:lvl w:ilvl="0" w:tplc="BAEECAF2">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2CCA7313"/>
    <w:multiLevelType w:val="hybridMultilevel"/>
    <w:tmpl w:val="556A5E82"/>
    <w:lvl w:ilvl="0" w:tplc="277AD5F0">
      <w:start w:val="1"/>
      <w:numFmt w:val="decimal"/>
      <w:lvlText w:val="%1."/>
      <w:lvlJc w:val="left"/>
      <w:pPr>
        <w:ind w:left="960" w:hanging="480"/>
      </w:pPr>
      <w:rPr>
        <w:rFonts w:hint="default"/>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271663A"/>
    <w:multiLevelType w:val="hybridMultilevel"/>
    <w:tmpl w:val="2E40D190"/>
    <w:lvl w:ilvl="0" w:tplc="363C1A76">
      <w:start w:val="1"/>
      <w:numFmt w:val="decimal"/>
      <w:lvlText w:val="%1."/>
      <w:lvlJc w:val="left"/>
      <w:pPr>
        <w:ind w:left="960" w:hanging="480"/>
      </w:pPr>
      <w:rPr>
        <w:rFonts w:hint="default"/>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581623F"/>
    <w:multiLevelType w:val="hybridMultilevel"/>
    <w:tmpl w:val="9956E280"/>
    <w:lvl w:ilvl="0" w:tplc="ADBEE28C">
      <w:start w:val="1"/>
      <w:numFmt w:val="decimal"/>
      <w:lvlText w:val="%1."/>
      <w:lvlJc w:val="left"/>
      <w:pPr>
        <w:ind w:left="1495"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36" w15:restartNumberingAfterBreak="0">
    <w:nsid w:val="3A1C7E14"/>
    <w:multiLevelType w:val="hybridMultilevel"/>
    <w:tmpl w:val="12C8BF98"/>
    <w:lvl w:ilvl="0" w:tplc="9A8A18EA">
      <w:start w:val="1"/>
      <w:numFmt w:val="taiwaneseCountingThousand"/>
      <w:lvlText w:val="%1、"/>
      <w:lvlJc w:val="left"/>
      <w:pPr>
        <w:ind w:left="1040" w:hanging="480"/>
      </w:pPr>
      <w:rPr>
        <w:rFonts w:ascii="標楷體" w:eastAsia="標楷體" w:cs="Times New Roman" w:hint="eastAsia"/>
        <w:b w:val="0"/>
        <w:i w:val="0"/>
        <w:sz w:val="32"/>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7" w15:restartNumberingAfterBreak="0">
    <w:nsid w:val="3A3303FA"/>
    <w:multiLevelType w:val="hybridMultilevel"/>
    <w:tmpl w:val="2E40D190"/>
    <w:lvl w:ilvl="0" w:tplc="363C1A76">
      <w:start w:val="1"/>
      <w:numFmt w:val="decimal"/>
      <w:lvlText w:val="%1."/>
      <w:lvlJc w:val="left"/>
      <w:pPr>
        <w:ind w:left="960" w:hanging="480"/>
      </w:pPr>
      <w:rPr>
        <w:rFonts w:hint="default"/>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AE22B83"/>
    <w:multiLevelType w:val="hybridMultilevel"/>
    <w:tmpl w:val="BE44B534"/>
    <w:lvl w:ilvl="0" w:tplc="BAEECAF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3D8729A3"/>
    <w:multiLevelType w:val="hybridMultilevel"/>
    <w:tmpl w:val="B38C974E"/>
    <w:lvl w:ilvl="0" w:tplc="04090011">
      <w:start w:val="1"/>
      <w:numFmt w:val="upperLetter"/>
      <w:lvlText w:val="%1."/>
      <w:lvlJc w:val="left"/>
      <w:pPr>
        <w:ind w:left="3053" w:hanging="360"/>
      </w:pPr>
      <w:rPr>
        <w:rFonts w:cs="Times New Roman" w:hint="default"/>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40" w15:restartNumberingAfterBreak="0">
    <w:nsid w:val="3DED6E14"/>
    <w:multiLevelType w:val="hybridMultilevel"/>
    <w:tmpl w:val="A4504162"/>
    <w:lvl w:ilvl="0" w:tplc="E9481B46">
      <w:start w:val="1"/>
      <w:numFmt w:val="decimal"/>
      <w:lvlText w:val="(%1)"/>
      <w:lvlJc w:val="left"/>
      <w:pPr>
        <w:ind w:left="2260"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41" w15:restartNumberingAfterBreak="0">
    <w:nsid w:val="3F531A71"/>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42" w15:restartNumberingAfterBreak="0">
    <w:nsid w:val="411176A6"/>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43" w15:restartNumberingAfterBreak="0">
    <w:nsid w:val="42BA128A"/>
    <w:multiLevelType w:val="hybridMultilevel"/>
    <w:tmpl w:val="3BE06782"/>
    <w:lvl w:ilvl="0" w:tplc="A2DA21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AA0323B"/>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tentative="1">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45" w15:restartNumberingAfterBreak="0">
    <w:nsid w:val="4BFF316A"/>
    <w:multiLevelType w:val="hybridMultilevel"/>
    <w:tmpl w:val="D8B41618"/>
    <w:lvl w:ilvl="0" w:tplc="BAEECAF2">
      <w:start w:val="1"/>
      <w:numFmt w:val="taiwaneseCountingThousand"/>
      <w:lvlText w:val="(%1)"/>
      <w:lvlJc w:val="left"/>
      <w:pPr>
        <w:ind w:left="3174" w:hanging="480"/>
      </w:pPr>
      <w:rPr>
        <w:rFonts w:cs="Times New Roman"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46" w15:restartNumberingAfterBreak="0">
    <w:nsid w:val="4CDD6E31"/>
    <w:multiLevelType w:val="hybridMultilevel"/>
    <w:tmpl w:val="EE36358A"/>
    <w:lvl w:ilvl="0" w:tplc="57A01466">
      <w:start w:val="1"/>
      <w:numFmt w:val="decimal"/>
      <w:lvlText w:val="%1."/>
      <w:lvlJc w:val="left"/>
      <w:pPr>
        <w:ind w:left="960" w:hanging="480"/>
      </w:pPr>
      <w:rPr>
        <w:rFonts w:hint="default"/>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53662C71"/>
    <w:multiLevelType w:val="hybridMultilevel"/>
    <w:tmpl w:val="A4504162"/>
    <w:lvl w:ilvl="0" w:tplc="E9481B46">
      <w:start w:val="1"/>
      <w:numFmt w:val="decimal"/>
      <w:lvlText w:val="(%1)"/>
      <w:lvlJc w:val="left"/>
      <w:pPr>
        <w:ind w:left="2260"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48" w15:restartNumberingAfterBreak="0">
    <w:nsid w:val="57983348"/>
    <w:multiLevelType w:val="hybridMultilevel"/>
    <w:tmpl w:val="F9D614F8"/>
    <w:name w:val="WW8Num128222222222"/>
    <w:lvl w:ilvl="0" w:tplc="5CA497A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8F169AD"/>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50" w15:restartNumberingAfterBreak="0">
    <w:nsid w:val="5BD66346"/>
    <w:multiLevelType w:val="hybridMultilevel"/>
    <w:tmpl w:val="556A5E82"/>
    <w:lvl w:ilvl="0" w:tplc="277AD5F0">
      <w:start w:val="1"/>
      <w:numFmt w:val="decimal"/>
      <w:lvlText w:val="%1."/>
      <w:lvlJc w:val="left"/>
      <w:pPr>
        <w:ind w:left="960" w:hanging="480"/>
      </w:pPr>
      <w:rPr>
        <w:rFonts w:hint="default"/>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D1C55CC"/>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52" w15:restartNumberingAfterBreak="0">
    <w:nsid w:val="63E17899"/>
    <w:multiLevelType w:val="singleLevel"/>
    <w:tmpl w:val="4D6EE968"/>
    <w:lvl w:ilvl="0">
      <w:start w:val="1"/>
      <w:numFmt w:val="ideographLegalTraditional"/>
      <w:pStyle w:val="a"/>
      <w:lvlText w:val="%1、"/>
      <w:lvlJc w:val="left"/>
      <w:pPr>
        <w:tabs>
          <w:tab w:val="num" w:pos="570"/>
        </w:tabs>
        <w:ind w:left="570" w:hanging="570"/>
      </w:pPr>
      <w:rPr>
        <w:rFonts w:cs="Times New Roman" w:hint="eastAsia"/>
      </w:rPr>
    </w:lvl>
  </w:abstractNum>
  <w:abstractNum w:abstractNumId="53" w15:restartNumberingAfterBreak="0">
    <w:nsid w:val="64D039DF"/>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54" w15:restartNumberingAfterBreak="0">
    <w:nsid w:val="666B5CD3"/>
    <w:multiLevelType w:val="hybridMultilevel"/>
    <w:tmpl w:val="2D546D7A"/>
    <w:lvl w:ilvl="0" w:tplc="8182CF1E">
      <w:start w:val="1"/>
      <w:numFmt w:val="taiwaneseCountingThousand"/>
      <w:pStyle w:val="a0"/>
      <w:lvlText w:val="(%1)"/>
      <w:lvlJc w:val="left"/>
      <w:pPr>
        <w:ind w:left="960" w:hanging="480"/>
      </w:pPr>
      <w:rPr>
        <w:rFonts w:ascii="Times New Roman" w:eastAsia="標楷體" w:hAnsi="Times New Roman" w:cs="Times New Roman" w:hint="eastAsia"/>
        <w:sz w:val="28"/>
        <w:szCs w:val="28"/>
      </w:rPr>
    </w:lvl>
    <w:lvl w:ilvl="1" w:tplc="CEAC1DD8">
      <w:start w:val="1"/>
      <w:numFmt w:val="decimal"/>
      <w:lvlText w:val="%2."/>
      <w:lvlJc w:val="left"/>
      <w:pPr>
        <w:ind w:left="753" w:hanging="360"/>
      </w:pPr>
      <w:rPr>
        <w:rFonts w:hint="default"/>
      </w:rPr>
    </w:lvl>
    <w:lvl w:ilvl="2" w:tplc="20441A2C">
      <w:start w:val="1"/>
      <w:numFmt w:val="decimal"/>
      <w:lvlText w:val="（%3）"/>
      <w:lvlJc w:val="left"/>
      <w:pPr>
        <w:ind w:left="1353" w:hanging="480"/>
      </w:pPr>
      <w:rPr>
        <w:rFonts w:cs="Times New Roman" w:hint="default"/>
      </w:rPr>
    </w:lvl>
    <w:lvl w:ilvl="3" w:tplc="0409000F">
      <w:start w:val="1"/>
      <w:numFmt w:val="decimal"/>
      <w:lvlText w:val="%4."/>
      <w:lvlJc w:val="left"/>
      <w:pPr>
        <w:ind w:left="1833" w:hanging="480"/>
      </w:pPr>
    </w:lvl>
    <w:lvl w:ilvl="4" w:tplc="04090019">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55" w15:restartNumberingAfterBreak="0">
    <w:nsid w:val="68804DFB"/>
    <w:multiLevelType w:val="multilevel"/>
    <w:tmpl w:val="25C69BD0"/>
    <w:lvl w:ilvl="0">
      <w:start w:val="1"/>
      <w:numFmt w:val="decimal"/>
      <w:pStyle w:val="Numberedlist21"/>
      <w:lvlText w:val="%1."/>
      <w:lvlJc w:val="left"/>
      <w:pPr>
        <w:tabs>
          <w:tab w:val="num" w:pos="360"/>
        </w:tabs>
        <w:ind w:left="360" w:hanging="360"/>
      </w:pPr>
      <w:rPr>
        <w:rFonts w:cs="Times New Roman" w:hint="default"/>
      </w:rPr>
    </w:lvl>
    <w:lvl w:ilvl="1">
      <w:start w:val="1"/>
      <w:numFmt w:val="decimal"/>
      <w:pStyle w:val="Numberedlist22"/>
      <w:lvlText w:val="%1.%2."/>
      <w:lvlJc w:val="left"/>
      <w:pPr>
        <w:tabs>
          <w:tab w:val="num" w:pos="1080"/>
        </w:tabs>
        <w:ind w:left="720" w:hanging="360"/>
      </w:pPr>
      <w:rPr>
        <w:rFonts w:cs="Times New Roman" w:hint="default"/>
      </w:rPr>
    </w:lvl>
    <w:lvl w:ilvl="2">
      <w:start w:val="1"/>
      <w:numFmt w:val="decimal"/>
      <w:pStyle w:val="Numberedlist23"/>
      <w:lvlText w:val="%1.%2.%3."/>
      <w:lvlJc w:val="left"/>
      <w:pPr>
        <w:tabs>
          <w:tab w:val="num" w:pos="1440"/>
        </w:tabs>
        <w:ind w:left="1080" w:hanging="360"/>
      </w:pPr>
      <w:rPr>
        <w:rFonts w:cs="Times New Roman" w:hint="default"/>
      </w:rPr>
    </w:lvl>
    <w:lvl w:ilvl="3">
      <w:start w:val="1"/>
      <w:numFmt w:val="decimal"/>
      <w:pStyle w:val="Numberedlist24"/>
      <w:lvlText w:val="%1.%2.%3.%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6A395D7E"/>
    <w:multiLevelType w:val="hybridMultilevel"/>
    <w:tmpl w:val="A4504162"/>
    <w:lvl w:ilvl="0" w:tplc="E9481B46">
      <w:start w:val="1"/>
      <w:numFmt w:val="decimal"/>
      <w:lvlText w:val="(%1)"/>
      <w:lvlJc w:val="left"/>
      <w:pPr>
        <w:ind w:left="2770" w:hanging="360"/>
      </w:pPr>
      <w:rPr>
        <w:rFonts w:cs="Times New Roman" w:hint="default"/>
      </w:rPr>
    </w:lvl>
    <w:lvl w:ilvl="1" w:tplc="04090019" w:tentative="1">
      <w:start w:val="1"/>
      <w:numFmt w:val="ideographTraditional"/>
      <w:lvlText w:val="%2、"/>
      <w:lvlJc w:val="left"/>
      <w:pPr>
        <w:ind w:left="3143" w:hanging="480"/>
      </w:pPr>
    </w:lvl>
    <w:lvl w:ilvl="2" w:tplc="0409001B" w:tentative="1">
      <w:start w:val="1"/>
      <w:numFmt w:val="lowerRoman"/>
      <w:lvlText w:val="%3."/>
      <w:lvlJc w:val="right"/>
      <w:pPr>
        <w:ind w:left="3623" w:hanging="480"/>
      </w:pPr>
    </w:lvl>
    <w:lvl w:ilvl="3" w:tplc="0409000F" w:tentative="1">
      <w:start w:val="1"/>
      <w:numFmt w:val="decimal"/>
      <w:lvlText w:val="%4."/>
      <w:lvlJc w:val="left"/>
      <w:pPr>
        <w:ind w:left="4103" w:hanging="480"/>
      </w:pPr>
    </w:lvl>
    <w:lvl w:ilvl="4" w:tplc="04090019" w:tentative="1">
      <w:start w:val="1"/>
      <w:numFmt w:val="ideographTraditional"/>
      <w:lvlText w:val="%5、"/>
      <w:lvlJc w:val="left"/>
      <w:pPr>
        <w:ind w:left="4583" w:hanging="480"/>
      </w:pPr>
    </w:lvl>
    <w:lvl w:ilvl="5" w:tplc="0409001B" w:tentative="1">
      <w:start w:val="1"/>
      <w:numFmt w:val="lowerRoman"/>
      <w:lvlText w:val="%6."/>
      <w:lvlJc w:val="right"/>
      <w:pPr>
        <w:ind w:left="5063" w:hanging="480"/>
      </w:pPr>
    </w:lvl>
    <w:lvl w:ilvl="6" w:tplc="0409000F" w:tentative="1">
      <w:start w:val="1"/>
      <w:numFmt w:val="decimal"/>
      <w:lvlText w:val="%7."/>
      <w:lvlJc w:val="left"/>
      <w:pPr>
        <w:ind w:left="5543" w:hanging="480"/>
      </w:pPr>
    </w:lvl>
    <w:lvl w:ilvl="7" w:tplc="04090019" w:tentative="1">
      <w:start w:val="1"/>
      <w:numFmt w:val="ideographTraditional"/>
      <w:lvlText w:val="%8、"/>
      <w:lvlJc w:val="left"/>
      <w:pPr>
        <w:ind w:left="6023" w:hanging="480"/>
      </w:pPr>
    </w:lvl>
    <w:lvl w:ilvl="8" w:tplc="0409001B" w:tentative="1">
      <w:start w:val="1"/>
      <w:numFmt w:val="lowerRoman"/>
      <w:lvlText w:val="%9."/>
      <w:lvlJc w:val="right"/>
      <w:pPr>
        <w:ind w:left="6503" w:hanging="480"/>
      </w:pPr>
    </w:lvl>
  </w:abstractNum>
  <w:abstractNum w:abstractNumId="57" w15:restartNumberingAfterBreak="0">
    <w:nsid w:val="6C055782"/>
    <w:multiLevelType w:val="hybridMultilevel"/>
    <w:tmpl w:val="AAC8654A"/>
    <w:lvl w:ilvl="0" w:tplc="0409000F">
      <w:start w:val="1"/>
      <w:numFmt w:val="decimal"/>
      <w:lvlText w:val="%1."/>
      <w:lvlJc w:val="left"/>
      <w:pPr>
        <w:ind w:left="1429" w:hanging="465"/>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8" w15:restartNumberingAfterBreak="0">
    <w:nsid w:val="6C566841"/>
    <w:multiLevelType w:val="hybridMultilevel"/>
    <w:tmpl w:val="A14EC24A"/>
    <w:lvl w:ilvl="0" w:tplc="3FA04B7E">
      <w:start w:val="1"/>
      <w:numFmt w:val="decimal"/>
      <w:lvlText w:val="(%1)."/>
      <w:lvlJc w:val="left"/>
      <w:pPr>
        <w:tabs>
          <w:tab w:val="num" w:pos="1415"/>
        </w:tabs>
        <w:ind w:left="1415" w:hanging="855"/>
      </w:pPr>
      <w:rPr>
        <w:rFonts w:hint="eastAsia"/>
      </w:rPr>
    </w:lvl>
    <w:lvl w:ilvl="1" w:tplc="87D8D700">
      <w:start w:val="1"/>
      <w:numFmt w:val="ideographLegalTraditional"/>
      <w:pStyle w:val="a1"/>
      <w:lvlText w:val="%2、"/>
      <w:lvlJc w:val="left"/>
      <w:pPr>
        <w:tabs>
          <w:tab w:val="num" w:pos="1850"/>
        </w:tabs>
        <w:ind w:left="1850" w:hanging="810"/>
      </w:pPr>
      <w:rPr>
        <w:rFonts w:eastAsia="標楷體" w:cs="Times New Roman" w:hint="eastAsia"/>
      </w:rPr>
    </w:lvl>
    <w:lvl w:ilvl="2" w:tplc="9A8A18EA">
      <w:start w:val="1"/>
      <w:numFmt w:val="taiwaneseCountingThousand"/>
      <w:lvlText w:val="%3、"/>
      <w:lvlJc w:val="left"/>
      <w:pPr>
        <w:tabs>
          <w:tab w:val="num" w:pos="1344"/>
        </w:tabs>
        <w:ind w:left="1344" w:hanging="624"/>
      </w:pPr>
      <w:rPr>
        <w:rFonts w:ascii="標楷體" w:eastAsia="標楷體" w:cs="Times New Roman" w:hint="eastAsia"/>
        <w:b w:val="0"/>
        <w:i w:val="0"/>
        <w:sz w:val="32"/>
      </w:rPr>
    </w:lvl>
    <w:lvl w:ilvl="3" w:tplc="A8762B92">
      <w:start w:val="1"/>
      <w:numFmt w:val="taiwaneseCountingThousand"/>
      <w:lvlText w:val="（%4）"/>
      <w:lvlJc w:val="left"/>
      <w:pPr>
        <w:tabs>
          <w:tab w:val="num" w:pos="2139"/>
        </w:tabs>
        <w:ind w:left="2139" w:hanging="720"/>
      </w:pPr>
      <w:rPr>
        <w:rFonts w:cs="Times New Roman" w:hint="eastAsia"/>
        <w:b w:val="0"/>
        <w:i w:val="0"/>
        <w:lang w:val="en-US"/>
      </w:rPr>
    </w:lvl>
    <w:lvl w:ilvl="4" w:tplc="F0245B10">
      <w:start w:val="1"/>
      <w:numFmt w:val="decimal"/>
      <w:lvlText w:val="%5."/>
      <w:lvlJc w:val="left"/>
      <w:pPr>
        <w:tabs>
          <w:tab w:val="num" w:pos="1899"/>
        </w:tabs>
        <w:ind w:left="1899" w:hanging="480"/>
      </w:pPr>
      <w:rPr>
        <w:b w:val="0"/>
      </w:rPr>
    </w:lvl>
    <w:lvl w:ilvl="5" w:tplc="BAEECAF2">
      <w:start w:val="1"/>
      <w:numFmt w:val="taiwaneseCountingThousand"/>
      <w:lvlText w:val="(%6)"/>
      <w:lvlJc w:val="left"/>
      <w:pPr>
        <w:ind w:left="3680" w:hanging="720"/>
      </w:pPr>
      <w:rPr>
        <w:rFonts w:cs="Times New Roman" w:hint="default"/>
      </w:rPr>
    </w:lvl>
    <w:lvl w:ilvl="6" w:tplc="0409000F">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59" w15:restartNumberingAfterBreak="0">
    <w:nsid w:val="6D510D63"/>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60" w15:restartNumberingAfterBreak="0">
    <w:nsid w:val="734613EB"/>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tentative="1">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61" w15:restartNumberingAfterBreak="0">
    <w:nsid w:val="73E2665B"/>
    <w:multiLevelType w:val="hybridMultilevel"/>
    <w:tmpl w:val="A4504162"/>
    <w:lvl w:ilvl="0" w:tplc="E9481B46">
      <w:start w:val="1"/>
      <w:numFmt w:val="decimal"/>
      <w:lvlText w:val="(%1)"/>
      <w:lvlJc w:val="left"/>
      <w:pPr>
        <w:ind w:left="2260"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62" w15:restartNumberingAfterBreak="0">
    <w:nsid w:val="74332C8D"/>
    <w:multiLevelType w:val="hybridMultilevel"/>
    <w:tmpl w:val="A4504162"/>
    <w:lvl w:ilvl="0" w:tplc="E9481B46">
      <w:start w:val="1"/>
      <w:numFmt w:val="decimal"/>
      <w:lvlText w:val="(%1)"/>
      <w:lvlJc w:val="left"/>
      <w:pPr>
        <w:ind w:left="2487" w:hanging="360"/>
      </w:pPr>
      <w:rPr>
        <w:rFonts w:cs="Times New Roman"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63" w15:restartNumberingAfterBreak="0">
    <w:nsid w:val="75E63EAD"/>
    <w:multiLevelType w:val="hybridMultilevel"/>
    <w:tmpl w:val="22266B1C"/>
    <w:lvl w:ilvl="0" w:tplc="BAEECAF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75F226F2"/>
    <w:multiLevelType w:val="hybridMultilevel"/>
    <w:tmpl w:val="9956E280"/>
    <w:lvl w:ilvl="0" w:tplc="ADBEE28C">
      <w:start w:val="1"/>
      <w:numFmt w:val="decimal"/>
      <w:lvlText w:val="%1."/>
      <w:lvlJc w:val="left"/>
      <w:pPr>
        <w:ind w:left="2260" w:hanging="360"/>
      </w:pPr>
      <w:rPr>
        <w:rFonts w:hint="default"/>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65" w15:restartNumberingAfterBreak="0">
    <w:nsid w:val="78E41F72"/>
    <w:multiLevelType w:val="hybridMultilevel"/>
    <w:tmpl w:val="D8B41618"/>
    <w:lvl w:ilvl="0" w:tplc="BAEECAF2">
      <w:start w:val="1"/>
      <w:numFmt w:val="taiwaneseCountingThousand"/>
      <w:lvlText w:val="(%1)"/>
      <w:lvlJc w:val="left"/>
      <w:pPr>
        <w:ind w:left="3174" w:hanging="480"/>
      </w:pPr>
      <w:rPr>
        <w:rFonts w:cs="Times New Roman"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66" w15:restartNumberingAfterBreak="0">
    <w:nsid w:val="7A090838"/>
    <w:multiLevelType w:val="hybridMultilevel"/>
    <w:tmpl w:val="D8B41618"/>
    <w:lvl w:ilvl="0" w:tplc="BAEECAF2">
      <w:start w:val="1"/>
      <w:numFmt w:val="taiwaneseCountingThousand"/>
      <w:lvlText w:val="(%1)"/>
      <w:lvlJc w:val="left"/>
      <w:pPr>
        <w:ind w:left="4120" w:hanging="480"/>
      </w:pPr>
      <w:rPr>
        <w:rFonts w:cs="Times New Roman" w:hint="default"/>
      </w:rPr>
    </w:lvl>
    <w:lvl w:ilvl="1" w:tplc="04090019" w:tentative="1">
      <w:start w:val="1"/>
      <w:numFmt w:val="ideographTraditional"/>
      <w:lvlText w:val="%2、"/>
      <w:lvlJc w:val="left"/>
      <w:pPr>
        <w:ind w:left="4600" w:hanging="480"/>
      </w:pPr>
    </w:lvl>
    <w:lvl w:ilvl="2" w:tplc="0409001B" w:tentative="1">
      <w:start w:val="1"/>
      <w:numFmt w:val="lowerRoman"/>
      <w:lvlText w:val="%3."/>
      <w:lvlJc w:val="right"/>
      <w:pPr>
        <w:ind w:left="5080" w:hanging="480"/>
      </w:pPr>
    </w:lvl>
    <w:lvl w:ilvl="3" w:tplc="0409000F" w:tentative="1">
      <w:start w:val="1"/>
      <w:numFmt w:val="decimal"/>
      <w:lvlText w:val="%4."/>
      <w:lvlJc w:val="left"/>
      <w:pPr>
        <w:ind w:left="5560" w:hanging="480"/>
      </w:pPr>
    </w:lvl>
    <w:lvl w:ilvl="4" w:tplc="04090019" w:tentative="1">
      <w:start w:val="1"/>
      <w:numFmt w:val="ideographTraditional"/>
      <w:lvlText w:val="%5、"/>
      <w:lvlJc w:val="left"/>
      <w:pPr>
        <w:ind w:left="6040" w:hanging="480"/>
      </w:pPr>
    </w:lvl>
    <w:lvl w:ilvl="5" w:tplc="0409001B" w:tentative="1">
      <w:start w:val="1"/>
      <w:numFmt w:val="lowerRoman"/>
      <w:lvlText w:val="%6."/>
      <w:lvlJc w:val="right"/>
      <w:pPr>
        <w:ind w:left="6520" w:hanging="480"/>
      </w:pPr>
    </w:lvl>
    <w:lvl w:ilvl="6" w:tplc="0409000F" w:tentative="1">
      <w:start w:val="1"/>
      <w:numFmt w:val="decimal"/>
      <w:lvlText w:val="%7."/>
      <w:lvlJc w:val="left"/>
      <w:pPr>
        <w:ind w:left="7000" w:hanging="480"/>
      </w:pPr>
    </w:lvl>
    <w:lvl w:ilvl="7" w:tplc="04090019" w:tentative="1">
      <w:start w:val="1"/>
      <w:numFmt w:val="ideographTraditional"/>
      <w:lvlText w:val="%8、"/>
      <w:lvlJc w:val="left"/>
      <w:pPr>
        <w:ind w:left="7480" w:hanging="480"/>
      </w:pPr>
    </w:lvl>
    <w:lvl w:ilvl="8" w:tplc="0409001B" w:tentative="1">
      <w:start w:val="1"/>
      <w:numFmt w:val="lowerRoman"/>
      <w:lvlText w:val="%9."/>
      <w:lvlJc w:val="right"/>
      <w:pPr>
        <w:ind w:left="7960" w:hanging="480"/>
      </w:pPr>
    </w:lvl>
  </w:abstractNum>
  <w:abstractNum w:abstractNumId="67" w15:restartNumberingAfterBreak="0">
    <w:nsid w:val="7D4058DB"/>
    <w:multiLevelType w:val="hybridMultilevel"/>
    <w:tmpl w:val="C4DEEA80"/>
    <w:lvl w:ilvl="0" w:tplc="4CA48DE6">
      <w:start w:val="1"/>
      <w:numFmt w:val="taiwaneseCountingThousand"/>
      <w:lvlText w:val="(%1)"/>
      <w:lvlJc w:val="left"/>
      <w:pPr>
        <w:ind w:left="960" w:hanging="480"/>
      </w:pPr>
      <w:rPr>
        <w:rFonts w:hint="default"/>
        <w:b w:val="0"/>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55"/>
  </w:num>
  <w:num w:numId="3">
    <w:abstractNumId w:val="58"/>
  </w:num>
  <w:num w:numId="4">
    <w:abstractNumId w:val="52"/>
  </w:num>
  <w:num w:numId="5">
    <w:abstractNumId w:val="63"/>
  </w:num>
  <w:num w:numId="6">
    <w:abstractNumId w:val="38"/>
  </w:num>
  <w:num w:numId="7">
    <w:abstractNumId w:val="26"/>
  </w:num>
  <w:num w:numId="8">
    <w:abstractNumId w:val="32"/>
  </w:num>
  <w:num w:numId="9">
    <w:abstractNumId w:val="22"/>
  </w:num>
  <w:num w:numId="10">
    <w:abstractNumId w:val="36"/>
  </w:num>
  <w:num w:numId="11">
    <w:abstractNumId w:val="0"/>
  </w:num>
  <w:num w:numId="12">
    <w:abstractNumId w:val="39"/>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20"/>
  </w:num>
  <w:num w:numId="16">
    <w:abstractNumId w:val="64"/>
  </w:num>
  <w:num w:numId="17">
    <w:abstractNumId w:val="7"/>
  </w:num>
  <w:num w:numId="18">
    <w:abstractNumId w:val="44"/>
  </w:num>
  <w:num w:numId="19">
    <w:abstractNumId w:val="9"/>
  </w:num>
  <w:num w:numId="20">
    <w:abstractNumId w:val="35"/>
  </w:num>
  <w:num w:numId="21">
    <w:abstractNumId w:val="17"/>
  </w:num>
  <w:num w:numId="22">
    <w:abstractNumId w:val="60"/>
  </w:num>
  <w:num w:numId="23">
    <w:abstractNumId w:val="41"/>
  </w:num>
  <w:num w:numId="24">
    <w:abstractNumId w:val="1"/>
  </w:num>
  <w:num w:numId="25">
    <w:abstractNumId w:val="25"/>
  </w:num>
  <w:num w:numId="26">
    <w:abstractNumId w:val="54"/>
  </w:num>
  <w:num w:numId="27">
    <w:abstractNumId w:val="4"/>
  </w:num>
  <w:num w:numId="28">
    <w:abstractNumId w:val="10"/>
  </w:num>
  <w:num w:numId="29">
    <w:abstractNumId w:val="57"/>
  </w:num>
  <w:num w:numId="30">
    <w:abstractNumId w:val="8"/>
  </w:num>
  <w:num w:numId="31">
    <w:abstractNumId w:val="43"/>
  </w:num>
  <w:num w:numId="32">
    <w:abstractNumId w:val="3"/>
  </w:num>
  <w:num w:numId="33">
    <w:abstractNumId w:val="46"/>
  </w:num>
  <w:num w:numId="34">
    <w:abstractNumId w:val="40"/>
  </w:num>
  <w:num w:numId="35">
    <w:abstractNumId w:val="21"/>
  </w:num>
  <w:num w:numId="36">
    <w:abstractNumId w:val="61"/>
  </w:num>
  <w:num w:numId="37">
    <w:abstractNumId w:val="47"/>
  </w:num>
  <w:num w:numId="38">
    <w:abstractNumId w:val="6"/>
  </w:num>
  <w:num w:numId="39">
    <w:abstractNumId w:val="16"/>
  </w:num>
  <w:num w:numId="40">
    <w:abstractNumId w:val="29"/>
  </w:num>
  <w:num w:numId="41">
    <w:abstractNumId w:val="62"/>
  </w:num>
  <w:num w:numId="42">
    <w:abstractNumId w:val="14"/>
  </w:num>
  <w:num w:numId="43">
    <w:abstractNumId w:val="5"/>
  </w:num>
  <w:num w:numId="44">
    <w:abstractNumId w:val="67"/>
  </w:num>
  <w:num w:numId="45">
    <w:abstractNumId w:val="24"/>
  </w:num>
  <w:num w:numId="46">
    <w:abstractNumId w:val="15"/>
  </w:num>
  <w:num w:numId="47">
    <w:abstractNumId w:val="19"/>
  </w:num>
  <w:num w:numId="48">
    <w:abstractNumId w:val="45"/>
  </w:num>
  <w:num w:numId="49">
    <w:abstractNumId w:val="37"/>
  </w:num>
  <w:num w:numId="50">
    <w:abstractNumId w:val="2"/>
  </w:num>
  <w:num w:numId="51">
    <w:abstractNumId w:val="51"/>
  </w:num>
  <w:num w:numId="52">
    <w:abstractNumId w:val="53"/>
  </w:num>
  <w:num w:numId="53">
    <w:abstractNumId w:val="13"/>
  </w:num>
  <w:num w:numId="54">
    <w:abstractNumId w:val="12"/>
  </w:num>
  <w:num w:numId="55">
    <w:abstractNumId w:val="59"/>
  </w:num>
  <w:num w:numId="56">
    <w:abstractNumId w:val="42"/>
  </w:num>
  <w:num w:numId="57">
    <w:abstractNumId w:val="23"/>
  </w:num>
  <w:num w:numId="58">
    <w:abstractNumId w:val="30"/>
  </w:num>
  <w:num w:numId="59">
    <w:abstractNumId w:val="31"/>
  </w:num>
  <w:num w:numId="60">
    <w:abstractNumId w:val="27"/>
  </w:num>
  <w:num w:numId="61">
    <w:abstractNumId w:val="11"/>
  </w:num>
  <w:num w:numId="62">
    <w:abstractNumId w:val="18"/>
  </w:num>
  <w:num w:numId="63">
    <w:abstractNumId w:val="56"/>
  </w:num>
  <w:num w:numId="64">
    <w:abstractNumId w:val="33"/>
  </w:num>
  <w:num w:numId="65">
    <w:abstractNumId w:val="50"/>
  </w:num>
  <w:num w:numId="66">
    <w:abstractNumId w:val="34"/>
  </w:num>
  <w:num w:numId="67">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isplayHorizontalDrawingGridEvery w:val="0"/>
  <w:displayVerticalDrawingGridEvery w:val="2"/>
  <w:characterSpacingControl w:val="compressPunctuation"/>
  <w:noLineBreaksAfter w:lang="zh-TW" w:val="([{£¥‘“‵〈《「『【〔〝︵︷︹︻︽︿﹁﹃﹙﹛﹝（｛"/>
  <w:noLineBreaksBefore w:lang="zh-TW" w:val="!),.:;?]}¢·–—’”•‥…‧′╴、。〉》」』】〕〞︰︱︳︴︶︸︺︼︾﹀﹂﹄﹏﹐﹑﹒﹔﹕﹖﹗﹚﹜﹞！），．：；？］｜｝､"/>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70"/>
    <w:rsid w:val="00000720"/>
    <w:rsid w:val="000014F1"/>
    <w:rsid w:val="0000177D"/>
    <w:rsid w:val="000019EF"/>
    <w:rsid w:val="0000223F"/>
    <w:rsid w:val="000027C0"/>
    <w:rsid w:val="00002C1E"/>
    <w:rsid w:val="00002E00"/>
    <w:rsid w:val="000042CC"/>
    <w:rsid w:val="00004545"/>
    <w:rsid w:val="00004C75"/>
    <w:rsid w:val="00005DDC"/>
    <w:rsid w:val="0000753C"/>
    <w:rsid w:val="0000774F"/>
    <w:rsid w:val="00010E7E"/>
    <w:rsid w:val="00011069"/>
    <w:rsid w:val="00011468"/>
    <w:rsid w:val="00011FAB"/>
    <w:rsid w:val="00012172"/>
    <w:rsid w:val="00012850"/>
    <w:rsid w:val="00013004"/>
    <w:rsid w:val="00013231"/>
    <w:rsid w:val="0001382A"/>
    <w:rsid w:val="00013E39"/>
    <w:rsid w:val="00014BF1"/>
    <w:rsid w:val="00014C8E"/>
    <w:rsid w:val="00014CD8"/>
    <w:rsid w:val="00015262"/>
    <w:rsid w:val="0001638E"/>
    <w:rsid w:val="00020151"/>
    <w:rsid w:val="000208BF"/>
    <w:rsid w:val="00021638"/>
    <w:rsid w:val="00021D86"/>
    <w:rsid w:val="00022317"/>
    <w:rsid w:val="00022987"/>
    <w:rsid w:val="000230BE"/>
    <w:rsid w:val="00023352"/>
    <w:rsid w:val="00023BBE"/>
    <w:rsid w:val="00023DAE"/>
    <w:rsid w:val="00023E67"/>
    <w:rsid w:val="00025100"/>
    <w:rsid w:val="00025836"/>
    <w:rsid w:val="00025913"/>
    <w:rsid w:val="0002671D"/>
    <w:rsid w:val="000270DD"/>
    <w:rsid w:val="00027FCE"/>
    <w:rsid w:val="00031DAF"/>
    <w:rsid w:val="00032A3D"/>
    <w:rsid w:val="00032F6D"/>
    <w:rsid w:val="000337E8"/>
    <w:rsid w:val="00033B51"/>
    <w:rsid w:val="00033E96"/>
    <w:rsid w:val="000341C2"/>
    <w:rsid w:val="000348DB"/>
    <w:rsid w:val="000348FB"/>
    <w:rsid w:val="00034F7B"/>
    <w:rsid w:val="00035276"/>
    <w:rsid w:val="00037219"/>
    <w:rsid w:val="00037996"/>
    <w:rsid w:val="00037AF6"/>
    <w:rsid w:val="00041103"/>
    <w:rsid w:val="000411A5"/>
    <w:rsid w:val="00041A5D"/>
    <w:rsid w:val="00041AC8"/>
    <w:rsid w:val="00041CC8"/>
    <w:rsid w:val="0004261E"/>
    <w:rsid w:val="00042759"/>
    <w:rsid w:val="000427FE"/>
    <w:rsid w:val="00042B08"/>
    <w:rsid w:val="00044240"/>
    <w:rsid w:val="00044246"/>
    <w:rsid w:val="000442A7"/>
    <w:rsid w:val="00044614"/>
    <w:rsid w:val="0004621A"/>
    <w:rsid w:val="0004677B"/>
    <w:rsid w:val="00046A1A"/>
    <w:rsid w:val="00047808"/>
    <w:rsid w:val="00050852"/>
    <w:rsid w:val="00050AEB"/>
    <w:rsid w:val="000516CC"/>
    <w:rsid w:val="00052B44"/>
    <w:rsid w:val="0005302B"/>
    <w:rsid w:val="00053266"/>
    <w:rsid w:val="000545D5"/>
    <w:rsid w:val="0005565C"/>
    <w:rsid w:val="00055803"/>
    <w:rsid w:val="00055F4F"/>
    <w:rsid w:val="00056097"/>
    <w:rsid w:val="00056677"/>
    <w:rsid w:val="00056EE9"/>
    <w:rsid w:val="00057B72"/>
    <w:rsid w:val="00060E31"/>
    <w:rsid w:val="0006102E"/>
    <w:rsid w:val="000619F1"/>
    <w:rsid w:val="0006259C"/>
    <w:rsid w:val="00062CE2"/>
    <w:rsid w:val="00062F50"/>
    <w:rsid w:val="00063246"/>
    <w:rsid w:val="00063CBB"/>
    <w:rsid w:val="00063E62"/>
    <w:rsid w:val="00064CB4"/>
    <w:rsid w:val="000658BD"/>
    <w:rsid w:val="000666EF"/>
    <w:rsid w:val="000666F6"/>
    <w:rsid w:val="00066717"/>
    <w:rsid w:val="00067A9E"/>
    <w:rsid w:val="000727D5"/>
    <w:rsid w:val="000729BB"/>
    <w:rsid w:val="00073172"/>
    <w:rsid w:val="00074397"/>
    <w:rsid w:val="000748EE"/>
    <w:rsid w:val="00074AA2"/>
    <w:rsid w:val="00074B62"/>
    <w:rsid w:val="00075514"/>
    <w:rsid w:val="0007572A"/>
    <w:rsid w:val="00075DD2"/>
    <w:rsid w:val="000775A5"/>
    <w:rsid w:val="0007761C"/>
    <w:rsid w:val="00077CB6"/>
    <w:rsid w:val="00082601"/>
    <w:rsid w:val="000827F7"/>
    <w:rsid w:val="00083516"/>
    <w:rsid w:val="00083A6E"/>
    <w:rsid w:val="00083AD8"/>
    <w:rsid w:val="00083DFF"/>
    <w:rsid w:val="00084434"/>
    <w:rsid w:val="00085287"/>
    <w:rsid w:val="00085D96"/>
    <w:rsid w:val="00085E14"/>
    <w:rsid w:val="00085E63"/>
    <w:rsid w:val="0008633C"/>
    <w:rsid w:val="00086538"/>
    <w:rsid w:val="00086A1F"/>
    <w:rsid w:val="00086ED9"/>
    <w:rsid w:val="00087202"/>
    <w:rsid w:val="00090486"/>
    <w:rsid w:val="00090977"/>
    <w:rsid w:val="00090E9A"/>
    <w:rsid w:val="00091A4C"/>
    <w:rsid w:val="00092C1C"/>
    <w:rsid w:val="00093400"/>
    <w:rsid w:val="000938CF"/>
    <w:rsid w:val="00094D04"/>
    <w:rsid w:val="0009676C"/>
    <w:rsid w:val="00096C1C"/>
    <w:rsid w:val="00096DE8"/>
    <w:rsid w:val="0009772C"/>
    <w:rsid w:val="00097B25"/>
    <w:rsid w:val="000A145E"/>
    <w:rsid w:val="000A161B"/>
    <w:rsid w:val="000A2527"/>
    <w:rsid w:val="000A374E"/>
    <w:rsid w:val="000A3FBC"/>
    <w:rsid w:val="000A49C4"/>
    <w:rsid w:val="000A6100"/>
    <w:rsid w:val="000A6233"/>
    <w:rsid w:val="000A6E7E"/>
    <w:rsid w:val="000A6F95"/>
    <w:rsid w:val="000A710C"/>
    <w:rsid w:val="000A71F6"/>
    <w:rsid w:val="000A7236"/>
    <w:rsid w:val="000A73D8"/>
    <w:rsid w:val="000A7437"/>
    <w:rsid w:val="000A77B0"/>
    <w:rsid w:val="000B0E7D"/>
    <w:rsid w:val="000B2092"/>
    <w:rsid w:val="000B2292"/>
    <w:rsid w:val="000B2AF9"/>
    <w:rsid w:val="000B3D29"/>
    <w:rsid w:val="000B50B2"/>
    <w:rsid w:val="000B543B"/>
    <w:rsid w:val="000B54C4"/>
    <w:rsid w:val="000B5A14"/>
    <w:rsid w:val="000B5EA9"/>
    <w:rsid w:val="000B63A4"/>
    <w:rsid w:val="000B6BD1"/>
    <w:rsid w:val="000B6CE1"/>
    <w:rsid w:val="000C0978"/>
    <w:rsid w:val="000C0E57"/>
    <w:rsid w:val="000C10D8"/>
    <w:rsid w:val="000C16D6"/>
    <w:rsid w:val="000C1741"/>
    <w:rsid w:val="000C29AF"/>
    <w:rsid w:val="000C3D7D"/>
    <w:rsid w:val="000C3E21"/>
    <w:rsid w:val="000C47D4"/>
    <w:rsid w:val="000C49C0"/>
    <w:rsid w:val="000C58BB"/>
    <w:rsid w:val="000C59C1"/>
    <w:rsid w:val="000C67A5"/>
    <w:rsid w:val="000C7A33"/>
    <w:rsid w:val="000C7E6E"/>
    <w:rsid w:val="000C7EC4"/>
    <w:rsid w:val="000D076C"/>
    <w:rsid w:val="000D12F9"/>
    <w:rsid w:val="000D1715"/>
    <w:rsid w:val="000D19BD"/>
    <w:rsid w:val="000D21C3"/>
    <w:rsid w:val="000D23A2"/>
    <w:rsid w:val="000D243C"/>
    <w:rsid w:val="000D37E7"/>
    <w:rsid w:val="000D38D4"/>
    <w:rsid w:val="000D3EDC"/>
    <w:rsid w:val="000D414A"/>
    <w:rsid w:val="000D6268"/>
    <w:rsid w:val="000D6F5F"/>
    <w:rsid w:val="000D72B5"/>
    <w:rsid w:val="000D739C"/>
    <w:rsid w:val="000D7791"/>
    <w:rsid w:val="000E02AF"/>
    <w:rsid w:val="000E0FC1"/>
    <w:rsid w:val="000E12D4"/>
    <w:rsid w:val="000E1574"/>
    <w:rsid w:val="000E1B51"/>
    <w:rsid w:val="000E1EDB"/>
    <w:rsid w:val="000E3184"/>
    <w:rsid w:val="000E367D"/>
    <w:rsid w:val="000E45DB"/>
    <w:rsid w:val="000E4DE4"/>
    <w:rsid w:val="000E5485"/>
    <w:rsid w:val="000E55FE"/>
    <w:rsid w:val="000E6D82"/>
    <w:rsid w:val="000E6DD5"/>
    <w:rsid w:val="000E75DA"/>
    <w:rsid w:val="000E76C4"/>
    <w:rsid w:val="000E791C"/>
    <w:rsid w:val="000E7ED2"/>
    <w:rsid w:val="000F0F55"/>
    <w:rsid w:val="000F0FEB"/>
    <w:rsid w:val="000F1058"/>
    <w:rsid w:val="000F229C"/>
    <w:rsid w:val="000F23BA"/>
    <w:rsid w:val="000F2787"/>
    <w:rsid w:val="000F2A8B"/>
    <w:rsid w:val="000F2B97"/>
    <w:rsid w:val="000F3D53"/>
    <w:rsid w:val="000F4361"/>
    <w:rsid w:val="000F475D"/>
    <w:rsid w:val="000F57C2"/>
    <w:rsid w:val="000F62F0"/>
    <w:rsid w:val="000F67F8"/>
    <w:rsid w:val="000F6D85"/>
    <w:rsid w:val="00100F4A"/>
    <w:rsid w:val="0010155F"/>
    <w:rsid w:val="00101963"/>
    <w:rsid w:val="0010245B"/>
    <w:rsid w:val="001028FC"/>
    <w:rsid w:val="00102E80"/>
    <w:rsid w:val="00104481"/>
    <w:rsid w:val="001047CD"/>
    <w:rsid w:val="00105E15"/>
    <w:rsid w:val="0010727E"/>
    <w:rsid w:val="00107426"/>
    <w:rsid w:val="00110021"/>
    <w:rsid w:val="001101AF"/>
    <w:rsid w:val="00110C9A"/>
    <w:rsid w:val="00111281"/>
    <w:rsid w:val="0011161A"/>
    <w:rsid w:val="00112C75"/>
    <w:rsid w:val="00113C84"/>
    <w:rsid w:val="00114B42"/>
    <w:rsid w:val="00114BA4"/>
    <w:rsid w:val="001150BA"/>
    <w:rsid w:val="00115A45"/>
    <w:rsid w:val="00115DF1"/>
    <w:rsid w:val="00115F7A"/>
    <w:rsid w:val="0011661D"/>
    <w:rsid w:val="001168FB"/>
    <w:rsid w:val="00116AA6"/>
    <w:rsid w:val="00117A54"/>
    <w:rsid w:val="001212C7"/>
    <w:rsid w:val="00121589"/>
    <w:rsid w:val="001232A0"/>
    <w:rsid w:val="00123A63"/>
    <w:rsid w:val="00123BD7"/>
    <w:rsid w:val="00123C84"/>
    <w:rsid w:val="00123E5A"/>
    <w:rsid w:val="00124699"/>
    <w:rsid w:val="00124A8C"/>
    <w:rsid w:val="00124E31"/>
    <w:rsid w:val="0012502B"/>
    <w:rsid w:val="00125461"/>
    <w:rsid w:val="00125499"/>
    <w:rsid w:val="00125A1B"/>
    <w:rsid w:val="0012620C"/>
    <w:rsid w:val="00127F6D"/>
    <w:rsid w:val="00130E75"/>
    <w:rsid w:val="00131096"/>
    <w:rsid w:val="0013114D"/>
    <w:rsid w:val="001320A1"/>
    <w:rsid w:val="00132EDB"/>
    <w:rsid w:val="00133416"/>
    <w:rsid w:val="00133744"/>
    <w:rsid w:val="00133E7F"/>
    <w:rsid w:val="00133F82"/>
    <w:rsid w:val="001341D9"/>
    <w:rsid w:val="0013462F"/>
    <w:rsid w:val="00135DDA"/>
    <w:rsid w:val="00135F6D"/>
    <w:rsid w:val="001364E9"/>
    <w:rsid w:val="00136A19"/>
    <w:rsid w:val="00137873"/>
    <w:rsid w:val="001379B9"/>
    <w:rsid w:val="001400F5"/>
    <w:rsid w:val="001415A9"/>
    <w:rsid w:val="00142CB8"/>
    <w:rsid w:val="001431BE"/>
    <w:rsid w:val="001439C4"/>
    <w:rsid w:val="00143B71"/>
    <w:rsid w:val="00144149"/>
    <w:rsid w:val="00144244"/>
    <w:rsid w:val="00144B6E"/>
    <w:rsid w:val="00145798"/>
    <w:rsid w:val="00146E22"/>
    <w:rsid w:val="00147BA7"/>
    <w:rsid w:val="00147BCC"/>
    <w:rsid w:val="00147E42"/>
    <w:rsid w:val="00150553"/>
    <w:rsid w:val="00151023"/>
    <w:rsid w:val="00151F15"/>
    <w:rsid w:val="00152180"/>
    <w:rsid w:val="0015223C"/>
    <w:rsid w:val="00153872"/>
    <w:rsid w:val="00153CE8"/>
    <w:rsid w:val="00154A7D"/>
    <w:rsid w:val="00154B19"/>
    <w:rsid w:val="00154B3D"/>
    <w:rsid w:val="00154FFF"/>
    <w:rsid w:val="001553B1"/>
    <w:rsid w:val="0015584B"/>
    <w:rsid w:val="00156795"/>
    <w:rsid w:val="00157158"/>
    <w:rsid w:val="00157728"/>
    <w:rsid w:val="00157FDB"/>
    <w:rsid w:val="001603C8"/>
    <w:rsid w:val="001615B4"/>
    <w:rsid w:val="00161C2C"/>
    <w:rsid w:val="00163264"/>
    <w:rsid w:val="00163413"/>
    <w:rsid w:val="00163769"/>
    <w:rsid w:val="00164F13"/>
    <w:rsid w:val="001653EA"/>
    <w:rsid w:val="00165431"/>
    <w:rsid w:val="0016572C"/>
    <w:rsid w:val="00165770"/>
    <w:rsid w:val="001663BD"/>
    <w:rsid w:val="00170E2E"/>
    <w:rsid w:val="00170FBB"/>
    <w:rsid w:val="0017175E"/>
    <w:rsid w:val="001723F2"/>
    <w:rsid w:val="001730A5"/>
    <w:rsid w:val="0017317D"/>
    <w:rsid w:val="00175566"/>
    <w:rsid w:val="0017607D"/>
    <w:rsid w:val="00176167"/>
    <w:rsid w:val="0017735D"/>
    <w:rsid w:val="00177948"/>
    <w:rsid w:val="00180860"/>
    <w:rsid w:val="00181B6C"/>
    <w:rsid w:val="00182B96"/>
    <w:rsid w:val="00182C27"/>
    <w:rsid w:val="00182D25"/>
    <w:rsid w:val="001833B3"/>
    <w:rsid w:val="00185425"/>
    <w:rsid w:val="00186D56"/>
    <w:rsid w:val="00187022"/>
    <w:rsid w:val="0018750C"/>
    <w:rsid w:val="00187E0C"/>
    <w:rsid w:val="00190B9F"/>
    <w:rsid w:val="00190F70"/>
    <w:rsid w:val="0019166E"/>
    <w:rsid w:val="00191FF9"/>
    <w:rsid w:val="00192661"/>
    <w:rsid w:val="00192F77"/>
    <w:rsid w:val="00193268"/>
    <w:rsid w:val="00194840"/>
    <w:rsid w:val="00194E6A"/>
    <w:rsid w:val="00194E93"/>
    <w:rsid w:val="001954E7"/>
    <w:rsid w:val="00195A71"/>
    <w:rsid w:val="00195C56"/>
    <w:rsid w:val="00196148"/>
    <w:rsid w:val="00196B36"/>
    <w:rsid w:val="00197145"/>
    <w:rsid w:val="001972AC"/>
    <w:rsid w:val="00197A4A"/>
    <w:rsid w:val="001A022B"/>
    <w:rsid w:val="001A0FB1"/>
    <w:rsid w:val="001A1624"/>
    <w:rsid w:val="001A17A2"/>
    <w:rsid w:val="001A2925"/>
    <w:rsid w:val="001A2E57"/>
    <w:rsid w:val="001A3608"/>
    <w:rsid w:val="001A3748"/>
    <w:rsid w:val="001A3C39"/>
    <w:rsid w:val="001A3E4A"/>
    <w:rsid w:val="001A40BC"/>
    <w:rsid w:val="001A4126"/>
    <w:rsid w:val="001A448E"/>
    <w:rsid w:val="001A68A7"/>
    <w:rsid w:val="001A6A61"/>
    <w:rsid w:val="001A6D10"/>
    <w:rsid w:val="001A6D82"/>
    <w:rsid w:val="001B063A"/>
    <w:rsid w:val="001B0BA3"/>
    <w:rsid w:val="001B0CB1"/>
    <w:rsid w:val="001B11F2"/>
    <w:rsid w:val="001B1624"/>
    <w:rsid w:val="001B1D11"/>
    <w:rsid w:val="001B1F90"/>
    <w:rsid w:val="001B29C3"/>
    <w:rsid w:val="001B2A03"/>
    <w:rsid w:val="001B3977"/>
    <w:rsid w:val="001B498F"/>
    <w:rsid w:val="001B622D"/>
    <w:rsid w:val="001B62C8"/>
    <w:rsid w:val="001B62F0"/>
    <w:rsid w:val="001B70A0"/>
    <w:rsid w:val="001B7443"/>
    <w:rsid w:val="001C043D"/>
    <w:rsid w:val="001C1093"/>
    <w:rsid w:val="001C14B7"/>
    <w:rsid w:val="001C1F67"/>
    <w:rsid w:val="001C2089"/>
    <w:rsid w:val="001C2FEE"/>
    <w:rsid w:val="001C358E"/>
    <w:rsid w:val="001C3B87"/>
    <w:rsid w:val="001C3EFF"/>
    <w:rsid w:val="001C4036"/>
    <w:rsid w:val="001C5137"/>
    <w:rsid w:val="001C5591"/>
    <w:rsid w:val="001C5F46"/>
    <w:rsid w:val="001C62F2"/>
    <w:rsid w:val="001C72A8"/>
    <w:rsid w:val="001D10EF"/>
    <w:rsid w:val="001D1592"/>
    <w:rsid w:val="001D1A3C"/>
    <w:rsid w:val="001D2642"/>
    <w:rsid w:val="001D29ED"/>
    <w:rsid w:val="001D2BE9"/>
    <w:rsid w:val="001D48C9"/>
    <w:rsid w:val="001D4AF9"/>
    <w:rsid w:val="001D4CDA"/>
    <w:rsid w:val="001D59D2"/>
    <w:rsid w:val="001D6BC6"/>
    <w:rsid w:val="001D6C34"/>
    <w:rsid w:val="001D6E6A"/>
    <w:rsid w:val="001E087F"/>
    <w:rsid w:val="001E094C"/>
    <w:rsid w:val="001E09EA"/>
    <w:rsid w:val="001E0C90"/>
    <w:rsid w:val="001E0EEA"/>
    <w:rsid w:val="001E1AD4"/>
    <w:rsid w:val="001E1DD7"/>
    <w:rsid w:val="001E3688"/>
    <w:rsid w:val="001E3B81"/>
    <w:rsid w:val="001E3F4B"/>
    <w:rsid w:val="001E4737"/>
    <w:rsid w:val="001E4B88"/>
    <w:rsid w:val="001E4C9A"/>
    <w:rsid w:val="001E4F9F"/>
    <w:rsid w:val="001E5021"/>
    <w:rsid w:val="001E5056"/>
    <w:rsid w:val="001E5893"/>
    <w:rsid w:val="001E62C3"/>
    <w:rsid w:val="001E75B9"/>
    <w:rsid w:val="001F00AD"/>
    <w:rsid w:val="001F011E"/>
    <w:rsid w:val="001F10DD"/>
    <w:rsid w:val="001F28BC"/>
    <w:rsid w:val="001F29D6"/>
    <w:rsid w:val="001F2AAF"/>
    <w:rsid w:val="001F37AD"/>
    <w:rsid w:val="001F3A6D"/>
    <w:rsid w:val="001F43A0"/>
    <w:rsid w:val="001F5DD9"/>
    <w:rsid w:val="001F7591"/>
    <w:rsid w:val="001F795F"/>
    <w:rsid w:val="001F7D7C"/>
    <w:rsid w:val="00200DF0"/>
    <w:rsid w:val="00200F14"/>
    <w:rsid w:val="00201154"/>
    <w:rsid w:val="00203A9A"/>
    <w:rsid w:val="0020455A"/>
    <w:rsid w:val="00204A36"/>
    <w:rsid w:val="0020530A"/>
    <w:rsid w:val="00205730"/>
    <w:rsid w:val="0020587C"/>
    <w:rsid w:val="00205F8E"/>
    <w:rsid w:val="002066BA"/>
    <w:rsid w:val="00207F59"/>
    <w:rsid w:val="00212492"/>
    <w:rsid w:val="00212652"/>
    <w:rsid w:val="00212DBF"/>
    <w:rsid w:val="00212DD9"/>
    <w:rsid w:val="00213E3E"/>
    <w:rsid w:val="002148FB"/>
    <w:rsid w:val="00214CF6"/>
    <w:rsid w:val="002202C6"/>
    <w:rsid w:val="002209D8"/>
    <w:rsid w:val="00220E80"/>
    <w:rsid w:val="0022108D"/>
    <w:rsid w:val="00221A13"/>
    <w:rsid w:val="002226CC"/>
    <w:rsid w:val="00223E16"/>
    <w:rsid w:val="0022543A"/>
    <w:rsid w:val="0022577E"/>
    <w:rsid w:val="00225814"/>
    <w:rsid w:val="00225BFC"/>
    <w:rsid w:val="00230D40"/>
    <w:rsid w:val="00230D8B"/>
    <w:rsid w:val="00231263"/>
    <w:rsid w:val="002315EA"/>
    <w:rsid w:val="00231751"/>
    <w:rsid w:val="00232C2A"/>
    <w:rsid w:val="00232C2D"/>
    <w:rsid w:val="0023322E"/>
    <w:rsid w:val="002340A8"/>
    <w:rsid w:val="00234C5E"/>
    <w:rsid w:val="00234FA8"/>
    <w:rsid w:val="00235019"/>
    <w:rsid w:val="002350EA"/>
    <w:rsid w:val="002366DC"/>
    <w:rsid w:val="00236FEE"/>
    <w:rsid w:val="00237E84"/>
    <w:rsid w:val="002407ED"/>
    <w:rsid w:val="00240B2E"/>
    <w:rsid w:val="00241138"/>
    <w:rsid w:val="00241175"/>
    <w:rsid w:val="002414C6"/>
    <w:rsid w:val="00242699"/>
    <w:rsid w:val="002436D0"/>
    <w:rsid w:val="002437AF"/>
    <w:rsid w:val="00243855"/>
    <w:rsid w:val="00243B59"/>
    <w:rsid w:val="00243BE7"/>
    <w:rsid w:val="002444D2"/>
    <w:rsid w:val="00244672"/>
    <w:rsid w:val="002446CB"/>
    <w:rsid w:val="00244D35"/>
    <w:rsid w:val="00244D53"/>
    <w:rsid w:val="0024511B"/>
    <w:rsid w:val="0024550F"/>
    <w:rsid w:val="002458D2"/>
    <w:rsid w:val="002464F0"/>
    <w:rsid w:val="00246DEF"/>
    <w:rsid w:val="002476E1"/>
    <w:rsid w:val="00247E4B"/>
    <w:rsid w:val="00247F5F"/>
    <w:rsid w:val="00250FEC"/>
    <w:rsid w:val="002519DE"/>
    <w:rsid w:val="002522B9"/>
    <w:rsid w:val="00252910"/>
    <w:rsid w:val="00252D2B"/>
    <w:rsid w:val="00252EEA"/>
    <w:rsid w:val="00252F3C"/>
    <w:rsid w:val="00253D2B"/>
    <w:rsid w:val="0025423E"/>
    <w:rsid w:val="002549B8"/>
    <w:rsid w:val="00254DE6"/>
    <w:rsid w:val="002550ED"/>
    <w:rsid w:val="00255397"/>
    <w:rsid w:val="00255D81"/>
    <w:rsid w:val="00256A89"/>
    <w:rsid w:val="00256B2B"/>
    <w:rsid w:val="002575BA"/>
    <w:rsid w:val="00257627"/>
    <w:rsid w:val="00257948"/>
    <w:rsid w:val="002605F9"/>
    <w:rsid w:val="00261F93"/>
    <w:rsid w:val="002648A5"/>
    <w:rsid w:val="00265B19"/>
    <w:rsid w:val="00266CC5"/>
    <w:rsid w:val="00266FF9"/>
    <w:rsid w:val="00267261"/>
    <w:rsid w:val="00267E29"/>
    <w:rsid w:val="002708FB"/>
    <w:rsid w:val="00270B5E"/>
    <w:rsid w:val="00273C66"/>
    <w:rsid w:val="00274FCF"/>
    <w:rsid w:val="002752C9"/>
    <w:rsid w:val="00275876"/>
    <w:rsid w:val="002767E2"/>
    <w:rsid w:val="002775FB"/>
    <w:rsid w:val="00277C9C"/>
    <w:rsid w:val="00277EA4"/>
    <w:rsid w:val="002820BD"/>
    <w:rsid w:val="002825AF"/>
    <w:rsid w:val="002840A8"/>
    <w:rsid w:val="002842D9"/>
    <w:rsid w:val="00284F7C"/>
    <w:rsid w:val="0028552F"/>
    <w:rsid w:val="00286737"/>
    <w:rsid w:val="002874AD"/>
    <w:rsid w:val="00287A8B"/>
    <w:rsid w:val="002905C9"/>
    <w:rsid w:val="00290CAA"/>
    <w:rsid w:val="0029112B"/>
    <w:rsid w:val="00291C00"/>
    <w:rsid w:val="002936D4"/>
    <w:rsid w:val="00293890"/>
    <w:rsid w:val="00293C19"/>
    <w:rsid w:val="00294737"/>
    <w:rsid w:val="00294EED"/>
    <w:rsid w:val="00295D5C"/>
    <w:rsid w:val="00296AC5"/>
    <w:rsid w:val="002970C1"/>
    <w:rsid w:val="00297F21"/>
    <w:rsid w:val="00297FD2"/>
    <w:rsid w:val="002A0093"/>
    <w:rsid w:val="002A0097"/>
    <w:rsid w:val="002A0AA2"/>
    <w:rsid w:val="002A140F"/>
    <w:rsid w:val="002A2586"/>
    <w:rsid w:val="002A4107"/>
    <w:rsid w:val="002A59B9"/>
    <w:rsid w:val="002A6646"/>
    <w:rsid w:val="002A68EA"/>
    <w:rsid w:val="002A7AE4"/>
    <w:rsid w:val="002B04DF"/>
    <w:rsid w:val="002B08E5"/>
    <w:rsid w:val="002B09E7"/>
    <w:rsid w:val="002B0B1B"/>
    <w:rsid w:val="002B12ED"/>
    <w:rsid w:val="002B18E1"/>
    <w:rsid w:val="002B24FD"/>
    <w:rsid w:val="002B27FD"/>
    <w:rsid w:val="002B3790"/>
    <w:rsid w:val="002B3993"/>
    <w:rsid w:val="002B3D96"/>
    <w:rsid w:val="002B5315"/>
    <w:rsid w:val="002B681F"/>
    <w:rsid w:val="002B6B64"/>
    <w:rsid w:val="002B7B53"/>
    <w:rsid w:val="002C0453"/>
    <w:rsid w:val="002C2E70"/>
    <w:rsid w:val="002C3755"/>
    <w:rsid w:val="002C57F6"/>
    <w:rsid w:val="002C5C36"/>
    <w:rsid w:val="002C65E8"/>
    <w:rsid w:val="002C6FBA"/>
    <w:rsid w:val="002C7C23"/>
    <w:rsid w:val="002D1516"/>
    <w:rsid w:val="002D15B4"/>
    <w:rsid w:val="002D169B"/>
    <w:rsid w:val="002D1E39"/>
    <w:rsid w:val="002D2CF4"/>
    <w:rsid w:val="002D2DFE"/>
    <w:rsid w:val="002D315B"/>
    <w:rsid w:val="002D395C"/>
    <w:rsid w:val="002D58B7"/>
    <w:rsid w:val="002D5BEA"/>
    <w:rsid w:val="002D5DBD"/>
    <w:rsid w:val="002D5F62"/>
    <w:rsid w:val="002D6690"/>
    <w:rsid w:val="002D6946"/>
    <w:rsid w:val="002D7622"/>
    <w:rsid w:val="002D7EE0"/>
    <w:rsid w:val="002E0411"/>
    <w:rsid w:val="002E2469"/>
    <w:rsid w:val="002E38BE"/>
    <w:rsid w:val="002E3926"/>
    <w:rsid w:val="002E39B6"/>
    <w:rsid w:val="002E41EA"/>
    <w:rsid w:val="002E506C"/>
    <w:rsid w:val="002E5A22"/>
    <w:rsid w:val="002E659D"/>
    <w:rsid w:val="002E70C3"/>
    <w:rsid w:val="002F0091"/>
    <w:rsid w:val="002F0A5E"/>
    <w:rsid w:val="002F0C2A"/>
    <w:rsid w:val="002F1AAA"/>
    <w:rsid w:val="002F1BFE"/>
    <w:rsid w:val="002F1D18"/>
    <w:rsid w:val="002F26D3"/>
    <w:rsid w:val="002F2755"/>
    <w:rsid w:val="002F29A1"/>
    <w:rsid w:val="002F639B"/>
    <w:rsid w:val="002F6D53"/>
    <w:rsid w:val="002F70E4"/>
    <w:rsid w:val="002F7926"/>
    <w:rsid w:val="0030010F"/>
    <w:rsid w:val="00300320"/>
    <w:rsid w:val="00300412"/>
    <w:rsid w:val="00300774"/>
    <w:rsid w:val="00300F1A"/>
    <w:rsid w:val="003010E6"/>
    <w:rsid w:val="00302235"/>
    <w:rsid w:val="00302406"/>
    <w:rsid w:val="003024B4"/>
    <w:rsid w:val="00302559"/>
    <w:rsid w:val="00304420"/>
    <w:rsid w:val="003044FF"/>
    <w:rsid w:val="003045AD"/>
    <w:rsid w:val="00304CCC"/>
    <w:rsid w:val="00304CEE"/>
    <w:rsid w:val="003055CA"/>
    <w:rsid w:val="00305D32"/>
    <w:rsid w:val="00305ED0"/>
    <w:rsid w:val="0030653F"/>
    <w:rsid w:val="003102D5"/>
    <w:rsid w:val="003113C3"/>
    <w:rsid w:val="00312783"/>
    <w:rsid w:val="00313089"/>
    <w:rsid w:val="003138ED"/>
    <w:rsid w:val="003146B9"/>
    <w:rsid w:val="00314932"/>
    <w:rsid w:val="00316CCC"/>
    <w:rsid w:val="0031762C"/>
    <w:rsid w:val="00317847"/>
    <w:rsid w:val="00317C2D"/>
    <w:rsid w:val="003205BE"/>
    <w:rsid w:val="003206C1"/>
    <w:rsid w:val="00320D53"/>
    <w:rsid w:val="0032142F"/>
    <w:rsid w:val="00321577"/>
    <w:rsid w:val="00321C56"/>
    <w:rsid w:val="00322AAC"/>
    <w:rsid w:val="00322C02"/>
    <w:rsid w:val="00322D19"/>
    <w:rsid w:val="00323177"/>
    <w:rsid w:val="00324446"/>
    <w:rsid w:val="003245F4"/>
    <w:rsid w:val="00324D29"/>
    <w:rsid w:val="00325492"/>
    <w:rsid w:val="00325601"/>
    <w:rsid w:val="003269FC"/>
    <w:rsid w:val="00326AD8"/>
    <w:rsid w:val="003272C5"/>
    <w:rsid w:val="003275D5"/>
    <w:rsid w:val="0033048C"/>
    <w:rsid w:val="0033087C"/>
    <w:rsid w:val="00330A54"/>
    <w:rsid w:val="00330A60"/>
    <w:rsid w:val="00330AD3"/>
    <w:rsid w:val="00331687"/>
    <w:rsid w:val="00331916"/>
    <w:rsid w:val="00331DC3"/>
    <w:rsid w:val="00332535"/>
    <w:rsid w:val="00333166"/>
    <w:rsid w:val="003334ED"/>
    <w:rsid w:val="00334384"/>
    <w:rsid w:val="003346C8"/>
    <w:rsid w:val="00334EF1"/>
    <w:rsid w:val="003354F1"/>
    <w:rsid w:val="00335858"/>
    <w:rsid w:val="00336ADB"/>
    <w:rsid w:val="00336F48"/>
    <w:rsid w:val="00341215"/>
    <w:rsid w:val="003419C6"/>
    <w:rsid w:val="00341BF7"/>
    <w:rsid w:val="00341F33"/>
    <w:rsid w:val="00342BD6"/>
    <w:rsid w:val="00342CD8"/>
    <w:rsid w:val="003430DC"/>
    <w:rsid w:val="00345569"/>
    <w:rsid w:val="003464CB"/>
    <w:rsid w:val="00347144"/>
    <w:rsid w:val="003471BF"/>
    <w:rsid w:val="00347228"/>
    <w:rsid w:val="00347271"/>
    <w:rsid w:val="00350428"/>
    <w:rsid w:val="00350DA5"/>
    <w:rsid w:val="00350FD3"/>
    <w:rsid w:val="0035120A"/>
    <w:rsid w:val="00351DCF"/>
    <w:rsid w:val="00351E84"/>
    <w:rsid w:val="003547C7"/>
    <w:rsid w:val="003553D2"/>
    <w:rsid w:val="00356782"/>
    <w:rsid w:val="00356953"/>
    <w:rsid w:val="00356ECA"/>
    <w:rsid w:val="00357C97"/>
    <w:rsid w:val="00360472"/>
    <w:rsid w:val="0036209D"/>
    <w:rsid w:val="00362323"/>
    <w:rsid w:val="00362DE0"/>
    <w:rsid w:val="00363B54"/>
    <w:rsid w:val="00363CDD"/>
    <w:rsid w:val="0036659A"/>
    <w:rsid w:val="003666B4"/>
    <w:rsid w:val="0036690F"/>
    <w:rsid w:val="003677E0"/>
    <w:rsid w:val="00367EC4"/>
    <w:rsid w:val="003703F5"/>
    <w:rsid w:val="003709BE"/>
    <w:rsid w:val="00370BB3"/>
    <w:rsid w:val="00370BD2"/>
    <w:rsid w:val="00371B58"/>
    <w:rsid w:val="00371F2C"/>
    <w:rsid w:val="003721B9"/>
    <w:rsid w:val="00372948"/>
    <w:rsid w:val="003736D1"/>
    <w:rsid w:val="00373A91"/>
    <w:rsid w:val="00373D0E"/>
    <w:rsid w:val="003747FE"/>
    <w:rsid w:val="0037489C"/>
    <w:rsid w:val="003761F7"/>
    <w:rsid w:val="0037655F"/>
    <w:rsid w:val="00376804"/>
    <w:rsid w:val="00376A76"/>
    <w:rsid w:val="00377080"/>
    <w:rsid w:val="00377A37"/>
    <w:rsid w:val="00380350"/>
    <w:rsid w:val="0038057C"/>
    <w:rsid w:val="00382E06"/>
    <w:rsid w:val="0038459B"/>
    <w:rsid w:val="00386C2B"/>
    <w:rsid w:val="00387589"/>
    <w:rsid w:val="00387961"/>
    <w:rsid w:val="00390F36"/>
    <w:rsid w:val="00391031"/>
    <w:rsid w:val="0039170A"/>
    <w:rsid w:val="00392577"/>
    <w:rsid w:val="00393252"/>
    <w:rsid w:val="00393D7A"/>
    <w:rsid w:val="003957A1"/>
    <w:rsid w:val="003959D9"/>
    <w:rsid w:val="00396AC1"/>
    <w:rsid w:val="003972A6"/>
    <w:rsid w:val="003976B3"/>
    <w:rsid w:val="003A03BB"/>
    <w:rsid w:val="003A06EC"/>
    <w:rsid w:val="003A1340"/>
    <w:rsid w:val="003A30B7"/>
    <w:rsid w:val="003A3380"/>
    <w:rsid w:val="003A3E65"/>
    <w:rsid w:val="003A496F"/>
    <w:rsid w:val="003A4F9C"/>
    <w:rsid w:val="003A5A3A"/>
    <w:rsid w:val="003B07EB"/>
    <w:rsid w:val="003B0808"/>
    <w:rsid w:val="003B246A"/>
    <w:rsid w:val="003B33B1"/>
    <w:rsid w:val="003B355F"/>
    <w:rsid w:val="003B4636"/>
    <w:rsid w:val="003B4934"/>
    <w:rsid w:val="003B4B01"/>
    <w:rsid w:val="003B4B8C"/>
    <w:rsid w:val="003B53EB"/>
    <w:rsid w:val="003B55EE"/>
    <w:rsid w:val="003B5957"/>
    <w:rsid w:val="003B5CB8"/>
    <w:rsid w:val="003B6B0E"/>
    <w:rsid w:val="003B6F5B"/>
    <w:rsid w:val="003B6FAA"/>
    <w:rsid w:val="003B722E"/>
    <w:rsid w:val="003B7B0F"/>
    <w:rsid w:val="003C05F1"/>
    <w:rsid w:val="003C0C70"/>
    <w:rsid w:val="003C111A"/>
    <w:rsid w:val="003C14E2"/>
    <w:rsid w:val="003C161C"/>
    <w:rsid w:val="003C1680"/>
    <w:rsid w:val="003C1CC0"/>
    <w:rsid w:val="003C1D79"/>
    <w:rsid w:val="003C2615"/>
    <w:rsid w:val="003C2AE7"/>
    <w:rsid w:val="003C3695"/>
    <w:rsid w:val="003C551D"/>
    <w:rsid w:val="003C5EB2"/>
    <w:rsid w:val="003C6134"/>
    <w:rsid w:val="003C724A"/>
    <w:rsid w:val="003C75E8"/>
    <w:rsid w:val="003C7B96"/>
    <w:rsid w:val="003D0B72"/>
    <w:rsid w:val="003D102C"/>
    <w:rsid w:val="003D1FA8"/>
    <w:rsid w:val="003D2409"/>
    <w:rsid w:val="003D2992"/>
    <w:rsid w:val="003D3794"/>
    <w:rsid w:val="003D386B"/>
    <w:rsid w:val="003D3A23"/>
    <w:rsid w:val="003D3B86"/>
    <w:rsid w:val="003D439E"/>
    <w:rsid w:val="003D67C7"/>
    <w:rsid w:val="003D6C37"/>
    <w:rsid w:val="003E09C7"/>
    <w:rsid w:val="003E0ADB"/>
    <w:rsid w:val="003E0AEF"/>
    <w:rsid w:val="003E1544"/>
    <w:rsid w:val="003E1600"/>
    <w:rsid w:val="003E1901"/>
    <w:rsid w:val="003E20D5"/>
    <w:rsid w:val="003E33BA"/>
    <w:rsid w:val="003E3425"/>
    <w:rsid w:val="003E35CE"/>
    <w:rsid w:val="003E366E"/>
    <w:rsid w:val="003E4BB8"/>
    <w:rsid w:val="003E4BFC"/>
    <w:rsid w:val="003E4E89"/>
    <w:rsid w:val="003E4E9A"/>
    <w:rsid w:val="003E7047"/>
    <w:rsid w:val="003E70EA"/>
    <w:rsid w:val="003E75A1"/>
    <w:rsid w:val="003F0339"/>
    <w:rsid w:val="003F0D82"/>
    <w:rsid w:val="003F1C6F"/>
    <w:rsid w:val="003F2967"/>
    <w:rsid w:val="003F3344"/>
    <w:rsid w:val="003F3634"/>
    <w:rsid w:val="003F363B"/>
    <w:rsid w:val="003F472C"/>
    <w:rsid w:val="003F64B4"/>
    <w:rsid w:val="003F6601"/>
    <w:rsid w:val="003F6B31"/>
    <w:rsid w:val="003F6C2E"/>
    <w:rsid w:val="00400757"/>
    <w:rsid w:val="004009B8"/>
    <w:rsid w:val="00401137"/>
    <w:rsid w:val="00401241"/>
    <w:rsid w:val="00401742"/>
    <w:rsid w:val="0040380F"/>
    <w:rsid w:val="004045FC"/>
    <w:rsid w:val="00404863"/>
    <w:rsid w:val="004050B2"/>
    <w:rsid w:val="00405166"/>
    <w:rsid w:val="00406BA0"/>
    <w:rsid w:val="004071C2"/>
    <w:rsid w:val="00407615"/>
    <w:rsid w:val="004076F3"/>
    <w:rsid w:val="00410410"/>
    <w:rsid w:val="0041086A"/>
    <w:rsid w:val="00410C12"/>
    <w:rsid w:val="00410F10"/>
    <w:rsid w:val="004117F7"/>
    <w:rsid w:val="00411D4D"/>
    <w:rsid w:val="00412910"/>
    <w:rsid w:val="00412C5C"/>
    <w:rsid w:val="0041399C"/>
    <w:rsid w:val="00413BD1"/>
    <w:rsid w:val="00414B6A"/>
    <w:rsid w:val="00414F1A"/>
    <w:rsid w:val="00415282"/>
    <w:rsid w:val="00415FC5"/>
    <w:rsid w:val="00416771"/>
    <w:rsid w:val="00416A41"/>
    <w:rsid w:val="00417C39"/>
    <w:rsid w:val="004206A7"/>
    <w:rsid w:val="00423BE7"/>
    <w:rsid w:val="00423E48"/>
    <w:rsid w:val="00423EDA"/>
    <w:rsid w:val="00424516"/>
    <w:rsid w:val="00424861"/>
    <w:rsid w:val="00425389"/>
    <w:rsid w:val="00426036"/>
    <w:rsid w:val="004267BF"/>
    <w:rsid w:val="004268C5"/>
    <w:rsid w:val="00431214"/>
    <w:rsid w:val="00431346"/>
    <w:rsid w:val="004323AB"/>
    <w:rsid w:val="004323B0"/>
    <w:rsid w:val="00432519"/>
    <w:rsid w:val="0043363E"/>
    <w:rsid w:val="00433D24"/>
    <w:rsid w:val="00434ECF"/>
    <w:rsid w:val="0043548F"/>
    <w:rsid w:val="00435640"/>
    <w:rsid w:val="00435645"/>
    <w:rsid w:val="00435B05"/>
    <w:rsid w:val="00437691"/>
    <w:rsid w:val="004379ED"/>
    <w:rsid w:val="0044037A"/>
    <w:rsid w:val="00440632"/>
    <w:rsid w:val="00440AB3"/>
    <w:rsid w:val="00440DE9"/>
    <w:rsid w:val="004419CB"/>
    <w:rsid w:val="00441C68"/>
    <w:rsid w:val="00441ED7"/>
    <w:rsid w:val="004424CB"/>
    <w:rsid w:val="004434D2"/>
    <w:rsid w:val="004439A8"/>
    <w:rsid w:val="00443ED5"/>
    <w:rsid w:val="004442B4"/>
    <w:rsid w:val="00444BE1"/>
    <w:rsid w:val="00444EA6"/>
    <w:rsid w:val="00446929"/>
    <w:rsid w:val="00446DD6"/>
    <w:rsid w:val="00446F2C"/>
    <w:rsid w:val="00447652"/>
    <w:rsid w:val="0044798C"/>
    <w:rsid w:val="004501E8"/>
    <w:rsid w:val="00450C33"/>
    <w:rsid w:val="00451057"/>
    <w:rsid w:val="00451880"/>
    <w:rsid w:val="004519D0"/>
    <w:rsid w:val="0045370F"/>
    <w:rsid w:val="00454375"/>
    <w:rsid w:val="004546AD"/>
    <w:rsid w:val="00454ABA"/>
    <w:rsid w:val="00454B9D"/>
    <w:rsid w:val="00454CA2"/>
    <w:rsid w:val="00454D55"/>
    <w:rsid w:val="00455306"/>
    <w:rsid w:val="00455DED"/>
    <w:rsid w:val="00456458"/>
    <w:rsid w:val="004569DB"/>
    <w:rsid w:val="00456C7C"/>
    <w:rsid w:val="00456CF4"/>
    <w:rsid w:val="0045728E"/>
    <w:rsid w:val="00457366"/>
    <w:rsid w:val="004573ED"/>
    <w:rsid w:val="00457BB2"/>
    <w:rsid w:val="004603B3"/>
    <w:rsid w:val="00460B5C"/>
    <w:rsid w:val="004621F0"/>
    <w:rsid w:val="0046241D"/>
    <w:rsid w:val="004628F9"/>
    <w:rsid w:val="00462959"/>
    <w:rsid w:val="00463BAB"/>
    <w:rsid w:val="00463D3A"/>
    <w:rsid w:val="00464941"/>
    <w:rsid w:val="004650C0"/>
    <w:rsid w:val="00465395"/>
    <w:rsid w:val="004655CF"/>
    <w:rsid w:val="004657B1"/>
    <w:rsid w:val="00465CAF"/>
    <w:rsid w:val="00466D5B"/>
    <w:rsid w:val="00466DA6"/>
    <w:rsid w:val="0046728A"/>
    <w:rsid w:val="0046752C"/>
    <w:rsid w:val="00467FF2"/>
    <w:rsid w:val="00470350"/>
    <w:rsid w:val="00470524"/>
    <w:rsid w:val="00470FC5"/>
    <w:rsid w:val="00471B9A"/>
    <w:rsid w:val="00471BE1"/>
    <w:rsid w:val="00472509"/>
    <w:rsid w:val="00472A8A"/>
    <w:rsid w:val="00473F81"/>
    <w:rsid w:val="004740D4"/>
    <w:rsid w:val="004744BA"/>
    <w:rsid w:val="004744D2"/>
    <w:rsid w:val="0047453B"/>
    <w:rsid w:val="004746E1"/>
    <w:rsid w:val="00474979"/>
    <w:rsid w:val="00474DB0"/>
    <w:rsid w:val="0047507F"/>
    <w:rsid w:val="00475A14"/>
    <w:rsid w:val="004766E8"/>
    <w:rsid w:val="00476BC2"/>
    <w:rsid w:val="004811EA"/>
    <w:rsid w:val="004812F4"/>
    <w:rsid w:val="0048294E"/>
    <w:rsid w:val="00482F88"/>
    <w:rsid w:val="00483B26"/>
    <w:rsid w:val="00484159"/>
    <w:rsid w:val="00484B3A"/>
    <w:rsid w:val="00484E2E"/>
    <w:rsid w:val="0048568D"/>
    <w:rsid w:val="00486052"/>
    <w:rsid w:val="0048717D"/>
    <w:rsid w:val="0048798B"/>
    <w:rsid w:val="0049012B"/>
    <w:rsid w:val="0049042D"/>
    <w:rsid w:val="00490955"/>
    <w:rsid w:val="0049101B"/>
    <w:rsid w:val="00491434"/>
    <w:rsid w:val="004939C8"/>
    <w:rsid w:val="004942B2"/>
    <w:rsid w:val="0049772F"/>
    <w:rsid w:val="00497B19"/>
    <w:rsid w:val="00497BEB"/>
    <w:rsid w:val="00497C24"/>
    <w:rsid w:val="00497FD5"/>
    <w:rsid w:val="004A13D9"/>
    <w:rsid w:val="004A146D"/>
    <w:rsid w:val="004A1C0F"/>
    <w:rsid w:val="004A2292"/>
    <w:rsid w:val="004A2B0B"/>
    <w:rsid w:val="004A2C29"/>
    <w:rsid w:val="004A36E6"/>
    <w:rsid w:val="004A36F5"/>
    <w:rsid w:val="004A3C14"/>
    <w:rsid w:val="004A3CB1"/>
    <w:rsid w:val="004A5400"/>
    <w:rsid w:val="004A56D2"/>
    <w:rsid w:val="004A7951"/>
    <w:rsid w:val="004A7F43"/>
    <w:rsid w:val="004A7F6E"/>
    <w:rsid w:val="004B0E74"/>
    <w:rsid w:val="004B10EB"/>
    <w:rsid w:val="004B2B03"/>
    <w:rsid w:val="004B3533"/>
    <w:rsid w:val="004B35CB"/>
    <w:rsid w:val="004B380C"/>
    <w:rsid w:val="004B3D91"/>
    <w:rsid w:val="004B40A4"/>
    <w:rsid w:val="004B4544"/>
    <w:rsid w:val="004B4F0A"/>
    <w:rsid w:val="004B4F2C"/>
    <w:rsid w:val="004B57EC"/>
    <w:rsid w:val="004B5F91"/>
    <w:rsid w:val="004B707A"/>
    <w:rsid w:val="004B7660"/>
    <w:rsid w:val="004B7A67"/>
    <w:rsid w:val="004C0012"/>
    <w:rsid w:val="004C0065"/>
    <w:rsid w:val="004C0786"/>
    <w:rsid w:val="004C0891"/>
    <w:rsid w:val="004C12DB"/>
    <w:rsid w:val="004C1C6F"/>
    <w:rsid w:val="004C224D"/>
    <w:rsid w:val="004C23D2"/>
    <w:rsid w:val="004C2A98"/>
    <w:rsid w:val="004C3893"/>
    <w:rsid w:val="004C3C00"/>
    <w:rsid w:val="004C3EE7"/>
    <w:rsid w:val="004C459B"/>
    <w:rsid w:val="004C4A8B"/>
    <w:rsid w:val="004C4FAB"/>
    <w:rsid w:val="004C58E5"/>
    <w:rsid w:val="004C696A"/>
    <w:rsid w:val="004C6D59"/>
    <w:rsid w:val="004C7215"/>
    <w:rsid w:val="004C754F"/>
    <w:rsid w:val="004C7731"/>
    <w:rsid w:val="004C7D0D"/>
    <w:rsid w:val="004D0674"/>
    <w:rsid w:val="004D0AA6"/>
    <w:rsid w:val="004D1E36"/>
    <w:rsid w:val="004D2A10"/>
    <w:rsid w:val="004D3036"/>
    <w:rsid w:val="004D3975"/>
    <w:rsid w:val="004D419D"/>
    <w:rsid w:val="004D4FED"/>
    <w:rsid w:val="004D5674"/>
    <w:rsid w:val="004D5BEB"/>
    <w:rsid w:val="004D652F"/>
    <w:rsid w:val="004D6EAA"/>
    <w:rsid w:val="004D73EF"/>
    <w:rsid w:val="004D7BD1"/>
    <w:rsid w:val="004D7C16"/>
    <w:rsid w:val="004E031C"/>
    <w:rsid w:val="004E113E"/>
    <w:rsid w:val="004E1492"/>
    <w:rsid w:val="004E1EDB"/>
    <w:rsid w:val="004E34D4"/>
    <w:rsid w:val="004E3DA3"/>
    <w:rsid w:val="004E5821"/>
    <w:rsid w:val="004E651A"/>
    <w:rsid w:val="004E711F"/>
    <w:rsid w:val="004E7270"/>
    <w:rsid w:val="004F0121"/>
    <w:rsid w:val="004F0269"/>
    <w:rsid w:val="004F0322"/>
    <w:rsid w:val="004F05C4"/>
    <w:rsid w:val="004F199F"/>
    <w:rsid w:val="004F290D"/>
    <w:rsid w:val="004F2E09"/>
    <w:rsid w:val="004F2F61"/>
    <w:rsid w:val="004F3F42"/>
    <w:rsid w:val="004F4183"/>
    <w:rsid w:val="004F4A70"/>
    <w:rsid w:val="004F611C"/>
    <w:rsid w:val="004F65E6"/>
    <w:rsid w:val="004F6CBD"/>
    <w:rsid w:val="004F71EB"/>
    <w:rsid w:val="00500F79"/>
    <w:rsid w:val="0050160D"/>
    <w:rsid w:val="00501AC4"/>
    <w:rsid w:val="00501D07"/>
    <w:rsid w:val="00502E93"/>
    <w:rsid w:val="005033E4"/>
    <w:rsid w:val="005042D5"/>
    <w:rsid w:val="005048E5"/>
    <w:rsid w:val="005048F9"/>
    <w:rsid w:val="005048FE"/>
    <w:rsid w:val="00505D24"/>
    <w:rsid w:val="00506E42"/>
    <w:rsid w:val="005074CC"/>
    <w:rsid w:val="00507850"/>
    <w:rsid w:val="00507CC2"/>
    <w:rsid w:val="00507D1B"/>
    <w:rsid w:val="0051037F"/>
    <w:rsid w:val="005103AC"/>
    <w:rsid w:val="0051097A"/>
    <w:rsid w:val="00510D0B"/>
    <w:rsid w:val="005110EF"/>
    <w:rsid w:val="00511606"/>
    <w:rsid w:val="00512A43"/>
    <w:rsid w:val="00512AB3"/>
    <w:rsid w:val="00512F18"/>
    <w:rsid w:val="0051313D"/>
    <w:rsid w:val="00513463"/>
    <w:rsid w:val="00513FF6"/>
    <w:rsid w:val="0051476A"/>
    <w:rsid w:val="00514A80"/>
    <w:rsid w:val="00516DB3"/>
    <w:rsid w:val="00517828"/>
    <w:rsid w:val="005179BA"/>
    <w:rsid w:val="0052039E"/>
    <w:rsid w:val="00520B31"/>
    <w:rsid w:val="0052121F"/>
    <w:rsid w:val="00521282"/>
    <w:rsid w:val="0052186B"/>
    <w:rsid w:val="00521F82"/>
    <w:rsid w:val="00522139"/>
    <w:rsid w:val="005233D9"/>
    <w:rsid w:val="00524467"/>
    <w:rsid w:val="00524935"/>
    <w:rsid w:val="00524ADD"/>
    <w:rsid w:val="005255E9"/>
    <w:rsid w:val="00525D0D"/>
    <w:rsid w:val="00527AB5"/>
    <w:rsid w:val="00527CE1"/>
    <w:rsid w:val="00527ED8"/>
    <w:rsid w:val="0053051A"/>
    <w:rsid w:val="00530C44"/>
    <w:rsid w:val="005310EF"/>
    <w:rsid w:val="00532F5F"/>
    <w:rsid w:val="00532FBF"/>
    <w:rsid w:val="00533072"/>
    <w:rsid w:val="005341CD"/>
    <w:rsid w:val="00534923"/>
    <w:rsid w:val="00535701"/>
    <w:rsid w:val="00535ADA"/>
    <w:rsid w:val="00535B33"/>
    <w:rsid w:val="00535CCB"/>
    <w:rsid w:val="0053683B"/>
    <w:rsid w:val="00536BC3"/>
    <w:rsid w:val="00537043"/>
    <w:rsid w:val="00537B2B"/>
    <w:rsid w:val="00537C0C"/>
    <w:rsid w:val="00537E19"/>
    <w:rsid w:val="00540354"/>
    <w:rsid w:val="0054069E"/>
    <w:rsid w:val="005406E7"/>
    <w:rsid w:val="00540BFD"/>
    <w:rsid w:val="00541C71"/>
    <w:rsid w:val="005424A2"/>
    <w:rsid w:val="005453DF"/>
    <w:rsid w:val="005479C3"/>
    <w:rsid w:val="0055020E"/>
    <w:rsid w:val="00550E4A"/>
    <w:rsid w:val="00551389"/>
    <w:rsid w:val="005514E4"/>
    <w:rsid w:val="00551F96"/>
    <w:rsid w:val="00553B6E"/>
    <w:rsid w:val="00553BFC"/>
    <w:rsid w:val="00554E61"/>
    <w:rsid w:val="005553F2"/>
    <w:rsid w:val="005556A2"/>
    <w:rsid w:val="00555953"/>
    <w:rsid w:val="00556235"/>
    <w:rsid w:val="0055635F"/>
    <w:rsid w:val="005569FD"/>
    <w:rsid w:val="00556AD2"/>
    <w:rsid w:val="00556DDB"/>
    <w:rsid w:val="005571E0"/>
    <w:rsid w:val="00557BCF"/>
    <w:rsid w:val="00557CD4"/>
    <w:rsid w:val="00561139"/>
    <w:rsid w:val="00561906"/>
    <w:rsid w:val="00561ECD"/>
    <w:rsid w:val="00561FC0"/>
    <w:rsid w:val="00562274"/>
    <w:rsid w:val="005626FD"/>
    <w:rsid w:val="00563C3D"/>
    <w:rsid w:val="00564ADC"/>
    <w:rsid w:val="005652B0"/>
    <w:rsid w:val="005652C1"/>
    <w:rsid w:val="005658DE"/>
    <w:rsid w:val="0056595C"/>
    <w:rsid w:val="00566462"/>
    <w:rsid w:val="00567094"/>
    <w:rsid w:val="00570087"/>
    <w:rsid w:val="0057057E"/>
    <w:rsid w:val="00571108"/>
    <w:rsid w:val="00571644"/>
    <w:rsid w:val="0057214B"/>
    <w:rsid w:val="00573544"/>
    <w:rsid w:val="00573A67"/>
    <w:rsid w:val="00573ED3"/>
    <w:rsid w:val="00574A36"/>
    <w:rsid w:val="00576362"/>
    <w:rsid w:val="00577200"/>
    <w:rsid w:val="00577A8F"/>
    <w:rsid w:val="005801C2"/>
    <w:rsid w:val="00580366"/>
    <w:rsid w:val="005816E1"/>
    <w:rsid w:val="005819D3"/>
    <w:rsid w:val="00581D73"/>
    <w:rsid w:val="00582179"/>
    <w:rsid w:val="00582437"/>
    <w:rsid w:val="0058315D"/>
    <w:rsid w:val="0058374D"/>
    <w:rsid w:val="005837C1"/>
    <w:rsid w:val="00583B7F"/>
    <w:rsid w:val="00583F07"/>
    <w:rsid w:val="005841C6"/>
    <w:rsid w:val="00584864"/>
    <w:rsid w:val="00584994"/>
    <w:rsid w:val="00584D67"/>
    <w:rsid w:val="0058533E"/>
    <w:rsid w:val="00585F2E"/>
    <w:rsid w:val="00586162"/>
    <w:rsid w:val="005873D2"/>
    <w:rsid w:val="00587817"/>
    <w:rsid w:val="005878F7"/>
    <w:rsid w:val="00590BA8"/>
    <w:rsid w:val="00590D88"/>
    <w:rsid w:val="00591998"/>
    <w:rsid w:val="005927F3"/>
    <w:rsid w:val="00593424"/>
    <w:rsid w:val="005935B0"/>
    <w:rsid w:val="00594E68"/>
    <w:rsid w:val="00595773"/>
    <w:rsid w:val="00595871"/>
    <w:rsid w:val="00595A82"/>
    <w:rsid w:val="00595BA0"/>
    <w:rsid w:val="00595BC8"/>
    <w:rsid w:val="005960AE"/>
    <w:rsid w:val="00596FB1"/>
    <w:rsid w:val="00597A6B"/>
    <w:rsid w:val="00597FD2"/>
    <w:rsid w:val="005A126F"/>
    <w:rsid w:val="005A236A"/>
    <w:rsid w:val="005A36DC"/>
    <w:rsid w:val="005A3ACB"/>
    <w:rsid w:val="005A4679"/>
    <w:rsid w:val="005A54B2"/>
    <w:rsid w:val="005A5BA4"/>
    <w:rsid w:val="005A5E3A"/>
    <w:rsid w:val="005A6125"/>
    <w:rsid w:val="005A6267"/>
    <w:rsid w:val="005A63BB"/>
    <w:rsid w:val="005A680C"/>
    <w:rsid w:val="005A7204"/>
    <w:rsid w:val="005B007C"/>
    <w:rsid w:val="005B1D22"/>
    <w:rsid w:val="005B295B"/>
    <w:rsid w:val="005B2BDD"/>
    <w:rsid w:val="005B40DA"/>
    <w:rsid w:val="005B45D7"/>
    <w:rsid w:val="005B710A"/>
    <w:rsid w:val="005B758C"/>
    <w:rsid w:val="005C078F"/>
    <w:rsid w:val="005C0FAA"/>
    <w:rsid w:val="005C1237"/>
    <w:rsid w:val="005C26A0"/>
    <w:rsid w:val="005C26A1"/>
    <w:rsid w:val="005C3C12"/>
    <w:rsid w:val="005C53DB"/>
    <w:rsid w:val="005C55F8"/>
    <w:rsid w:val="005C5DA4"/>
    <w:rsid w:val="005C7205"/>
    <w:rsid w:val="005D0968"/>
    <w:rsid w:val="005D0C10"/>
    <w:rsid w:val="005D18B0"/>
    <w:rsid w:val="005D2731"/>
    <w:rsid w:val="005D2BC8"/>
    <w:rsid w:val="005D2BDB"/>
    <w:rsid w:val="005D3841"/>
    <w:rsid w:val="005D4055"/>
    <w:rsid w:val="005D44C7"/>
    <w:rsid w:val="005D657E"/>
    <w:rsid w:val="005D699B"/>
    <w:rsid w:val="005D7393"/>
    <w:rsid w:val="005D7AFB"/>
    <w:rsid w:val="005D7BE4"/>
    <w:rsid w:val="005E067A"/>
    <w:rsid w:val="005E104D"/>
    <w:rsid w:val="005E32DC"/>
    <w:rsid w:val="005E3B36"/>
    <w:rsid w:val="005E44FB"/>
    <w:rsid w:val="005E453C"/>
    <w:rsid w:val="005E5482"/>
    <w:rsid w:val="005E54E3"/>
    <w:rsid w:val="005E5671"/>
    <w:rsid w:val="005E5B0A"/>
    <w:rsid w:val="005E5D29"/>
    <w:rsid w:val="005E62B5"/>
    <w:rsid w:val="005E663E"/>
    <w:rsid w:val="005E7CFE"/>
    <w:rsid w:val="005F1672"/>
    <w:rsid w:val="005F1712"/>
    <w:rsid w:val="005F1A53"/>
    <w:rsid w:val="005F2499"/>
    <w:rsid w:val="005F3382"/>
    <w:rsid w:val="005F3444"/>
    <w:rsid w:val="005F407B"/>
    <w:rsid w:val="005F4591"/>
    <w:rsid w:val="005F5086"/>
    <w:rsid w:val="005F551E"/>
    <w:rsid w:val="005F643F"/>
    <w:rsid w:val="005F6FAA"/>
    <w:rsid w:val="006000EC"/>
    <w:rsid w:val="00600D60"/>
    <w:rsid w:val="00600F2B"/>
    <w:rsid w:val="0060149E"/>
    <w:rsid w:val="0060225D"/>
    <w:rsid w:val="00603478"/>
    <w:rsid w:val="00603C88"/>
    <w:rsid w:val="00603C96"/>
    <w:rsid w:val="00604541"/>
    <w:rsid w:val="006048C1"/>
    <w:rsid w:val="006051BD"/>
    <w:rsid w:val="0060565B"/>
    <w:rsid w:val="00605B29"/>
    <w:rsid w:val="00607E87"/>
    <w:rsid w:val="00610045"/>
    <w:rsid w:val="00610403"/>
    <w:rsid w:val="00610407"/>
    <w:rsid w:val="00611E7D"/>
    <w:rsid w:val="006122DD"/>
    <w:rsid w:val="0061244E"/>
    <w:rsid w:val="0061280A"/>
    <w:rsid w:val="00612C11"/>
    <w:rsid w:val="006134A9"/>
    <w:rsid w:val="006136B5"/>
    <w:rsid w:val="00613759"/>
    <w:rsid w:val="00613920"/>
    <w:rsid w:val="00614D13"/>
    <w:rsid w:val="00614F95"/>
    <w:rsid w:val="0061578F"/>
    <w:rsid w:val="00615C17"/>
    <w:rsid w:val="00615F9D"/>
    <w:rsid w:val="006160DE"/>
    <w:rsid w:val="00616BA5"/>
    <w:rsid w:val="00621776"/>
    <w:rsid w:val="00621B00"/>
    <w:rsid w:val="00621DEB"/>
    <w:rsid w:val="00622448"/>
    <w:rsid w:val="00623995"/>
    <w:rsid w:val="00623FF8"/>
    <w:rsid w:val="00624535"/>
    <w:rsid w:val="00624AC6"/>
    <w:rsid w:val="00624B9A"/>
    <w:rsid w:val="00625D16"/>
    <w:rsid w:val="006260F6"/>
    <w:rsid w:val="00626868"/>
    <w:rsid w:val="00626AA5"/>
    <w:rsid w:val="00627F95"/>
    <w:rsid w:val="00630217"/>
    <w:rsid w:val="00631A84"/>
    <w:rsid w:val="00631D9E"/>
    <w:rsid w:val="0063363B"/>
    <w:rsid w:val="00633ECC"/>
    <w:rsid w:val="006348B1"/>
    <w:rsid w:val="00634BEB"/>
    <w:rsid w:val="006356FF"/>
    <w:rsid w:val="00636603"/>
    <w:rsid w:val="00636EE2"/>
    <w:rsid w:val="006370DA"/>
    <w:rsid w:val="00637628"/>
    <w:rsid w:val="00637D71"/>
    <w:rsid w:val="0064026C"/>
    <w:rsid w:val="00640DE7"/>
    <w:rsid w:val="0064232F"/>
    <w:rsid w:val="0064273C"/>
    <w:rsid w:val="00642E92"/>
    <w:rsid w:val="00642FAC"/>
    <w:rsid w:val="0064339C"/>
    <w:rsid w:val="00643773"/>
    <w:rsid w:val="0064389E"/>
    <w:rsid w:val="00643947"/>
    <w:rsid w:val="00643A3D"/>
    <w:rsid w:val="00643FC4"/>
    <w:rsid w:val="006446AF"/>
    <w:rsid w:val="00644F56"/>
    <w:rsid w:val="00645EAD"/>
    <w:rsid w:val="00646023"/>
    <w:rsid w:val="006466A3"/>
    <w:rsid w:val="00647596"/>
    <w:rsid w:val="0064764C"/>
    <w:rsid w:val="00651A3B"/>
    <w:rsid w:val="00652101"/>
    <w:rsid w:val="00654335"/>
    <w:rsid w:val="00654360"/>
    <w:rsid w:val="00655D58"/>
    <w:rsid w:val="00656732"/>
    <w:rsid w:val="006603B5"/>
    <w:rsid w:val="00660880"/>
    <w:rsid w:val="00660B63"/>
    <w:rsid w:val="00661CE0"/>
    <w:rsid w:val="00661EC6"/>
    <w:rsid w:val="00661EF3"/>
    <w:rsid w:val="00663242"/>
    <w:rsid w:val="00663D5D"/>
    <w:rsid w:val="006644B0"/>
    <w:rsid w:val="006648A0"/>
    <w:rsid w:val="006649BC"/>
    <w:rsid w:val="00665AD8"/>
    <w:rsid w:val="00665CEA"/>
    <w:rsid w:val="00666A72"/>
    <w:rsid w:val="00670075"/>
    <w:rsid w:val="0067018E"/>
    <w:rsid w:val="00670574"/>
    <w:rsid w:val="0067124E"/>
    <w:rsid w:val="0067193C"/>
    <w:rsid w:val="006719F5"/>
    <w:rsid w:val="0067285B"/>
    <w:rsid w:val="00672899"/>
    <w:rsid w:val="006731E2"/>
    <w:rsid w:val="006732B2"/>
    <w:rsid w:val="00673DB7"/>
    <w:rsid w:val="006740A7"/>
    <w:rsid w:val="00674903"/>
    <w:rsid w:val="00674B96"/>
    <w:rsid w:val="00675AD6"/>
    <w:rsid w:val="00675B06"/>
    <w:rsid w:val="00676050"/>
    <w:rsid w:val="00676478"/>
    <w:rsid w:val="006766E2"/>
    <w:rsid w:val="00677739"/>
    <w:rsid w:val="00680345"/>
    <w:rsid w:val="00680349"/>
    <w:rsid w:val="0068099D"/>
    <w:rsid w:val="006811BA"/>
    <w:rsid w:val="00681C31"/>
    <w:rsid w:val="00681C52"/>
    <w:rsid w:val="00681E87"/>
    <w:rsid w:val="00682133"/>
    <w:rsid w:val="00682CDD"/>
    <w:rsid w:val="00683641"/>
    <w:rsid w:val="00683EFE"/>
    <w:rsid w:val="00684622"/>
    <w:rsid w:val="0068472A"/>
    <w:rsid w:val="00685870"/>
    <w:rsid w:val="00687F25"/>
    <w:rsid w:val="00691796"/>
    <w:rsid w:val="00691848"/>
    <w:rsid w:val="00691B0E"/>
    <w:rsid w:val="0069239D"/>
    <w:rsid w:val="006933DE"/>
    <w:rsid w:val="00693BDB"/>
    <w:rsid w:val="006941E8"/>
    <w:rsid w:val="00695357"/>
    <w:rsid w:val="00696521"/>
    <w:rsid w:val="00697C1E"/>
    <w:rsid w:val="006A009F"/>
    <w:rsid w:val="006A07A0"/>
    <w:rsid w:val="006A0EC6"/>
    <w:rsid w:val="006A1EC2"/>
    <w:rsid w:val="006A2141"/>
    <w:rsid w:val="006A2CA9"/>
    <w:rsid w:val="006A3EB0"/>
    <w:rsid w:val="006A4942"/>
    <w:rsid w:val="006A5E7B"/>
    <w:rsid w:val="006A673C"/>
    <w:rsid w:val="006A6C9A"/>
    <w:rsid w:val="006A76DB"/>
    <w:rsid w:val="006A7B2A"/>
    <w:rsid w:val="006A7E78"/>
    <w:rsid w:val="006B09CA"/>
    <w:rsid w:val="006B1128"/>
    <w:rsid w:val="006B123B"/>
    <w:rsid w:val="006B2126"/>
    <w:rsid w:val="006B27DF"/>
    <w:rsid w:val="006B32DF"/>
    <w:rsid w:val="006B3794"/>
    <w:rsid w:val="006B379D"/>
    <w:rsid w:val="006B4206"/>
    <w:rsid w:val="006B441C"/>
    <w:rsid w:val="006B443D"/>
    <w:rsid w:val="006B4518"/>
    <w:rsid w:val="006B45F3"/>
    <w:rsid w:val="006B4C4A"/>
    <w:rsid w:val="006B4FBB"/>
    <w:rsid w:val="006B51E0"/>
    <w:rsid w:val="006B54F4"/>
    <w:rsid w:val="006B6879"/>
    <w:rsid w:val="006B6BA5"/>
    <w:rsid w:val="006B6C73"/>
    <w:rsid w:val="006B6CA5"/>
    <w:rsid w:val="006B6EA4"/>
    <w:rsid w:val="006B7F1F"/>
    <w:rsid w:val="006B7F4A"/>
    <w:rsid w:val="006C0288"/>
    <w:rsid w:val="006C1298"/>
    <w:rsid w:val="006C1794"/>
    <w:rsid w:val="006C24CA"/>
    <w:rsid w:val="006C2AC2"/>
    <w:rsid w:val="006C2E5E"/>
    <w:rsid w:val="006C373E"/>
    <w:rsid w:val="006C3B01"/>
    <w:rsid w:val="006C5248"/>
    <w:rsid w:val="006C54A1"/>
    <w:rsid w:val="006C62A9"/>
    <w:rsid w:val="006C6749"/>
    <w:rsid w:val="006C6964"/>
    <w:rsid w:val="006C6B03"/>
    <w:rsid w:val="006C7B67"/>
    <w:rsid w:val="006D130C"/>
    <w:rsid w:val="006D1551"/>
    <w:rsid w:val="006D209B"/>
    <w:rsid w:val="006D2C34"/>
    <w:rsid w:val="006D31A2"/>
    <w:rsid w:val="006D4955"/>
    <w:rsid w:val="006D50F7"/>
    <w:rsid w:val="006D568D"/>
    <w:rsid w:val="006D5B0A"/>
    <w:rsid w:val="006D68B3"/>
    <w:rsid w:val="006D6CDB"/>
    <w:rsid w:val="006D73DA"/>
    <w:rsid w:val="006E01CA"/>
    <w:rsid w:val="006E04B4"/>
    <w:rsid w:val="006E266E"/>
    <w:rsid w:val="006E2B23"/>
    <w:rsid w:val="006E2E7A"/>
    <w:rsid w:val="006E2F4A"/>
    <w:rsid w:val="006E35A0"/>
    <w:rsid w:val="006E3CBF"/>
    <w:rsid w:val="006E3E12"/>
    <w:rsid w:val="006E3E2D"/>
    <w:rsid w:val="006E4EE7"/>
    <w:rsid w:val="006E5093"/>
    <w:rsid w:val="006E6763"/>
    <w:rsid w:val="006E7926"/>
    <w:rsid w:val="006F157F"/>
    <w:rsid w:val="006F3105"/>
    <w:rsid w:val="006F364C"/>
    <w:rsid w:val="006F36BA"/>
    <w:rsid w:val="006F3FC6"/>
    <w:rsid w:val="006F5D20"/>
    <w:rsid w:val="006F68C8"/>
    <w:rsid w:val="006F6F15"/>
    <w:rsid w:val="006F7CD3"/>
    <w:rsid w:val="00701366"/>
    <w:rsid w:val="00701466"/>
    <w:rsid w:val="007018A7"/>
    <w:rsid w:val="00702C2B"/>
    <w:rsid w:val="00703995"/>
    <w:rsid w:val="00703FC7"/>
    <w:rsid w:val="0070446D"/>
    <w:rsid w:val="00704F83"/>
    <w:rsid w:val="007053DE"/>
    <w:rsid w:val="00705BAC"/>
    <w:rsid w:val="00706C37"/>
    <w:rsid w:val="00707820"/>
    <w:rsid w:val="00707EFB"/>
    <w:rsid w:val="0071046E"/>
    <w:rsid w:val="00713216"/>
    <w:rsid w:val="00713A64"/>
    <w:rsid w:val="007160F3"/>
    <w:rsid w:val="00716A9E"/>
    <w:rsid w:val="00716B20"/>
    <w:rsid w:val="007202F5"/>
    <w:rsid w:val="00720AFB"/>
    <w:rsid w:val="00720E8B"/>
    <w:rsid w:val="00721431"/>
    <w:rsid w:val="00721EDA"/>
    <w:rsid w:val="00722946"/>
    <w:rsid w:val="0072298B"/>
    <w:rsid w:val="0072371B"/>
    <w:rsid w:val="00724BC8"/>
    <w:rsid w:val="007255C5"/>
    <w:rsid w:val="00726B19"/>
    <w:rsid w:val="0073101D"/>
    <w:rsid w:val="00731867"/>
    <w:rsid w:val="007329E3"/>
    <w:rsid w:val="00732F22"/>
    <w:rsid w:val="00733134"/>
    <w:rsid w:val="007338CC"/>
    <w:rsid w:val="00733BBC"/>
    <w:rsid w:val="00733C4C"/>
    <w:rsid w:val="00734AD7"/>
    <w:rsid w:val="007350E8"/>
    <w:rsid w:val="00735821"/>
    <w:rsid w:val="00736379"/>
    <w:rsid w:val="00736E7E"/>
    <w:rsid w:val="00736FC7"/>
    <w:rsid w:val="007374BC"/>
    <w:rsid w:val="00737670"/>
    <w:rsid w:val="0073778D"/>
    <w:rsid w:val="00740AD0"/>
    <w:rsid w:val="00741796"/>
    <w:rsid w:val="00741C3C"/>
    <w:rsid w:val="00744540"/>
    <w:rsid w:val="00744B65"/>
    <w:rsid w:val="00744C20"/>
    <w:rsid w:val="00745551"/>
    <w:rsid w:val="00745C83"/>
    <w:rsid w:val="00746010"/>
    <w:rsid w:val="0074610C"/>
    <w:rsid w:val="0074619B"/>
    <w:rsid w:val="00746FF0"/>
    <w:rsid w:val="00747D53"/>
    <w:rsid w:val="00751517"/>
    <w:rsid w:val="00751626"/>
    <w:rsid w:val="0075178D"/>
    <w:rsid w:val="00752FE1"/>
    <w:rsid w:val="0075310E"/>
    <w:rsid w:val="00753824"/>
    <w:rsid w:val="00755D8D"/>
    <w:rsid w:val="00756546"/>
    <w:rsid w:val="007567BF"/>
    <w:rsid w:val="00757D93"/>
    <w:rsid w:val="0076010D"/>
    <w:rsid w:val="00760422"/>
    <w:rsid w:val="00760A96"/>
    <w:rsid w:val="00760BC0"/>
    <w:rsid w:val="00761275"/>
    <w:rsid w:val="00761356"/>
    <w:rsid w:val="00761AD4"/>
    <w:rsid w:val="00762CAB"/>
    <w:rsid w:val="0076359E"/>
    <w:rsid w:val="00763C83"/>
    <w:rsid w:val="00763CBC"/>
    <w:rsid w:val="007648F5"/>
    <w:rsid w:val="007653BB"/>
    <w:rsid w:val="00766325"/>
    <w:rsid w:val="00766576"/>
    <w:rsid w:val="00767128"/>
    <w:rsid w:val="00767342"/>
    <w:rsid w:val="007702AA"/>
    <w:rsid w:val="007709BD"/>
    <w:rsid w:val="00771166"/>
    <w:rsid w:val="00771243"/>
    <w:rsid w:val="00772036"/>
    <w:rsid w:val="007724B7"/>
    <w:rsid w:val="00772951"/>
    <w:rsid w:val="00773050"/>
    <w:rsid w:val="00773442"/>
    <w:rsid w:val="00773D66"/>
    <w:rsid w:val="00774607"/>
    <w:rsid w:val="0077472E"/>
    <w:rsid w:val="00775148"/>
    <w:rsid w:val="00775A79"/>
    <w:rsid w:val="007766C8"/>
    <w:rsid w:val="00777B5F"/>
    <w:rsid w:val="00780C58"/>
    <w:rsid w:val="0078341F"/>
    <w:rsid w:val="00783C22"/>
    <w:rsid w:val="00783D09"/>
    <w:rsid w:val="0078469D"/>
    <w:rsid w:val="00784AB7"/>
    <w:rsid w:val="00786748"/>
    <w:rsid w:val="00787540"/>
    <w:rsid w:val="0079047F"/>
    <w:rsid w:val="0079113C"/>
    <w:rsid w:val="00791EDA"/>
    <w:rsid w:val="007923EB"/>
    <w:rsid w:val="00792B69"/>
    <w:rsid w:val="00793468"/>
    <w:rsid w:val="00793C92"/>
    <w:rsid w:val="00794234"/>
    <w:rsid w:val="007942DF"/>
    <w:rsid w:val="007948A6"/>
    <w:rsid w:val="007959C0"/>
    <w:rsid w:val="007960A6"/>
    <w:rsid w:val="007968F3"/>
    <w:rsid w:val="00796D07"/>
    <w:rsid w:val="00796D6A"/>
    <w:rsid w:val="00797C30"/>
    <w:rsid w:val="00797ED5"/>
    <w:rsid w:val="007A01A4"/>
    <w:rsid w:val="007A0308"/>
    <w:rsid w:val="007A0B8C"/>
    <w:rsid w:val="007A19E0"/>
    <w:rsid w:val="007A1B2A"/>
    <w:rsid w:val="007A21F5"/>
    <w:rsid w:val="007A36E2"/>
    <w:rsid w:val="007A3E4C"/>
    <w:rsid w:val="007A5770"/>
    <w:rsid w:val="007A60CF"/>
    <w:rsid w:val="007A6883"/>
    <w:rsid w:val="007A7C18"/>
    <w:rsid w:val="007B03B4"/>
    <w:rsid w:val="007B08AB"/>
    <w:rsid w:val="007B0B60"/>
    <w:rsid w:val="007B0C5A"/>
    <w:rsid w:val="007B0D87"/>
    <w:rsid w:val="007B1274"/>
    <w:rsid w:val="007B137B"/>
    <w:rsid w:val="007B1D30"/>
    <w:rsid w:val="007B2146"/>
    <w:rsid w:val="007B2533"/>
    <w:rsid w:val="007B2F17"/>
    <w:rsid w:val="007B3252"/>
    <w:rsid w:val="007B3F7E"/>
    <w:rsid w:val="007B423F"/>
    <w:rsid w:val="007B4FA4"/>
    <w:rsid w:val="007B50A7"/>
    <w:rsid w:val="007B52C8"/>
    <w:rsid w:val="007B5787"/>
    <w:rsid w:val="007B5D4B"/>
    <w:rsid w:val="007B60AC"/>
    <w:rsid w:val="007B65AC"/>
    <w:rsid w:val="007B66CF"/>
    <w:rsid w:val="007B66FD"/>
    <w:rsid w:val="007B6AAB"/>
    <w:rsid w:val="007B7D19"/>
    <w:rsid w:val="007C03AC"/>
    <w:rsid w:val="007C083E"/>
    <w:rsid w:val="007C1E60"/>
    <w:rsid w:val="007C25A9"/>
    <w:rsid w:val="007C25CA"/>
    <w:rsid w:val="007C26A0"/>
    <w:rsid w:val="007C327B"/>
    <w:rsid w:val="007C370B"/>
    <w:rsid w:val="007C49B4"/>
    <w:rsid w:val="007C5F69"/>
    <w:rsid w:val="007C6089"/>
    <w:rsid w:val="007C69E9"/>
    <w:rsid w:val="007D03E0"/>
    <w:rsid w:val="007D08D1"/>
    <w:rsid w:val="007D1022"/>
    <w:rsid w:val="007D1254"/>
    <w:rsid w:val="007D274D"/>
    <w:rsid w:val="007D2EED"/>
    <w:rsid w:val="007D3E61"/>
    <w:rsid w:val="007D4E20"/>
    <w:rsid w:val="007D530F"/>
    <w:rsid w:val="007D55CB"/>
    <w:rsid w:val="007D6B19"/>
    <w:rsid w:val="007D6FD7"/>
    <w:rsid w:val="007D701D"/>
    <w:rsid w:val="007D7FED"/>
    <w:rsid w:val="007E1227"/>
    <w:rsid w:val="007E16DB"/>
    <w:rsid w:val="007E1CF6"/>
    <w:rsid w:val="007E2809"/>
    <w:rsid w:val="007E3C72"/>
    <w:rsid w:val="007E45E7"/>
    <w:rsid w:val="007E46BB"/>
    <w:rsid w:val="007E4AD8"/>
    <w:rsid w:val="007E4B06"/>
    <w:rsid w:val="007E4E23"/>
    <w:rsid w:val="007E60BA"/>
    <w:rsid w:val="007E6B09"/>
    <w:rsid w:val="007E6C78"/>
    <w:rsid w:val="007E6CAE"/>
    <w:rsid w:val="007E7251"/>
    <w:rsid w:val="007E7BE2"/>
    <w:rsid w:val="007E7CB5"/>
    <w:rsid w:val="007F048D"/>
    <w:rsid w:val="007F067E"/>
    <w:rsid w:val="007F07DD"/>
    <w:rsid w:val="007F0F36"/>
    <w:rsid w:val="007F2975"/>
    <w:rsid w:val="007F2ABA"/>
    <w:rsid w:val="007F2AEA"/>
    <w:rsid w:val="007F35EB"/>
    <w:rsid w:val="007F41A5"/>
    <w:rsid w:val="007F446E"/>
    <w:rsid w:val="007F50A9"/>
    <w:rsid w:val="007F5582"/>
    <w:rsid w:val="007F653E"/>
    <w:rsid w:val="007F6BE2"/>
    <w:rsid w:val="007F7F9E"/>
    <w:rsid w:val="0080054C"/>
    <w:rsid w:val="008009C4"/>
    <w:rsid w:val="008014D3"/>
    <w:rsid w:val="0080192F"/>
    <w:rsid w:val="008023C4"/>
    <w:rsid w:val="00803A70"/>
    <w:rsid w:val="00803FBF"/>
    <w:rsid w:val="00805E18"/>
    <w:rsid w:val="00806304"/>
    <w:rsid w:val="00806857"/>
    <w:rsid w:val="00806C00"/>
    <w:rsid w:val="008072BE"/>
    <w:rsid w:val="008072CE"/>
    <w:rsid w:val="008103DB"/>
    <w:rsid w:val="008103EB"/>
    <w:rsid w:val="00810A66"/>
    <w:rsid w:val="00811563"/>
    <w:rsid w:val="00811693"/>
    <w:rsid w:val="00811E35"/>
    <w:rsid w:val="00811ED8"/>
    <w:rsid w:val="008135AA"/>
    <w:rsid w:val="00813D89"/>
    <w:rsid w:val="00813FD8"/>
    <w:rsid w:val="00814C27"/>
    <w:rsid w:val="00815C4B"/>
    <w:rsid w:val="00815FEC"/>
    <w:rsid w:val="00820A35"/>
    <w:rsid w:val="00820A81"/>
    <w:rsid w:val="00820B74"/>
    <w:rsid w:val="0082133C"/>
    <w:rsid w:val="0082139B"/>
    <w:rsid w:val="00821A56"/>
    <w:rsid w:val="00821B64"/>
    <w:rsid w:val="00821F17"/>
    <w:rsid w:val="00822048"/>
    <w:rsid w:val="00823212"/>
    <w:rsid w:val="00824361"/>
    <w:rsid w:val="00824638"/>
    <w:rsid w:val="00825B45"/>
    <w:rsid w:val="00825DBE"/>
    <w:rsid w:val="00826882"/>
    <w:rsid w:val="0082751E"/>
    <w:rsid w:val="0083054F"/>
    <w:rsid w:val="00830675"/>
    <w:rsid w:val="008306D4"/>
    <w:rsid w:val="00830A1F"/>
    <w:rsid w:val="00830E04"/>
    <w:rsid w:val="00830EAB"/>
    <w:rsid w:val="008311DB"/>
    <w:rsid w:val="00831874"/>
    <w:rsid w:val="00832F1C"/>
    <w:rsid w:val="008331C5"/>
    <w:rsid w:val="00833C55"/>
    <w:rsid w:val="00834639"/>
    <w:rsid w:val="00835973"/>
    <w:rsid w:val="00837963"/>
    <w:rsid w:val="00837B17"/>
    <w:rsid w:val="0084069C"/>
    <w:rsid w:val="00840D23"/>
    <w:rsid w:val="00840EF8"/>
    <w:rsid w:val="00841CA6"/>
    <w:rsid w:val="008427D4"/>
    <w:rsid w:val="00842DA2"/>
    <w:rsid w:val="0084460E"/>
    <w:rsid w:val="00844D0C"/>
    <w:rsid w:val="0084613E"/>
    <w:rsid w:val="008474BB"/>
    <w:rsid w:val="00847569"/>
    <w:rsid w:val="00850062"/>
    <w:rsid w:val="00850265"/>
    <w:rsid w:val="008511FE"/>
    <w:rsid w:val="008518EC"/>
    <w:rsid w:val="00853A12"/>
    <w:rsid w:val="00853C11"/>
    <w:rsid w:val="00854C74"/>
    <w:rsid w:val="00856669"/>
    <w:rsid w:val="00860042"/>
    <w:rsid w:val="00860CE3"/>
    <w:rsid w:val="00861564"/>
    <w:rsid w:val="00861BF2"/>
    <w:rsid w:val="008627DD"/>
    <w:rsid w:val="008630F4"/>
    <w:rsid w:val="008631D2"/>
    <w:rsid w:val="00864958"/>
    <w:rsid w:val="0086507F"/>
    <w:rsid w:val="00865983"/>
    <w:rsid w:val="008664BA"/>
    <w:rsid w:val="00866EA2"/>
    <w:rsid w:val="00867E33"/>
    <w:rsid w:val="00870570"/>
    <w:rsid w:val="00870AFD"/>
    <w:rsid w:val="00871B63"/>
    <w:rsid w:val="00871BA9"/>
    <w:rsid w:val="00871D54"/>
    <w:rsid w:val="0087412D"/>
    <w:rsid w:val="008758C6"/>
    <w:rsid w:val="00875E79"/>
    <w:rsid w:val="00876C53"/>
    <w:rsid w:val="0087732F"/>
    <w:rsid w:val="00880B7B"/>
    <w:rsid w:val="00882513"/>
    <w:rsid w:val="0088255B"/>
    <w:rsid w:val="008825FC"/>
    <w:rsid w:val="00883920"/>
    <w:rsid w:val="00883CF7"/>
    <w:rsid w:val="00885527"/>
    <w:rsid w:val="00885A00"/>
    <w:rsid w:val="00885C30"/>
    <w:rsid w:val="008872BD"/>
    <w:rsid w:val="00887B84"/>
    <w:rsid w:val="008902D8"/>
    <w:rsid w:val="00890379"/>
    <w:rsid w:val="00890E9F"/>
    <w:rsid w:val="0089117C"/>
    <w:rsid w:val="0089147D"/>
    <w:rsid w:val="008915D3"/>
    <w:rsid w:val="00891804"/>
    <w:rsid w:val="008927AD"/>
    <w:rsid w:val="008938D8"/>
    <w:rsid w:val="00893EDF"/>
    <w:rsid w:val="0089418B"/>
    <w:rsid w:val="0089425F"/>
    <w:rsid w:val="0089455D"/>
    <w:rsid w:val="0089461E"/>
    <w:rsid w:val="00894BBE"/>
    <w:rsid w:val="00894E69"/>
    <w:rsid w:val="00894F84"/>
    <w:rsid w:val="00895208"/>
    <w:rsid w:val="008956CF"/>
    <w:rsid w:val="00895713"/>
    <w:rsid w:val="00897977"/>
    <w:rsid w:val="00897DD8"/>
    <w:rsid w:val="008A025C"/>
    <w:rsid w:val="008A1084"/>
    <w:rsid w:val="008A1ADB"/>
    <w:rsid w:val="008A2EB5"/>
    <w:rsid w:val="008A4087"/>
    <w:rsid w:val="008A4744"/>
    <w:rsid w:val="008A4AB2"/>
    <w:rsid w:val="008A4E81"/>
    <w:rsid w:val="008A54DE"/>
    <w:rsid w:val="008A7337"/>
    <w:rsid w:val="008A7678"/>
    <w:rsid w:val="008A7BE1"/>
    <w:rsid w:val="008A7CA2"/>
    <w:rsid w:val="008A7E79"/>
    <w:rsid w:val="008B0262"/>
    <w:rsid w:val="008B1497"/>
    <w:rsid w:val="008B19DE"/>
    <w:rsid w:val="008B2304"/>
    <w:rsid w:val="008B29C1"/>
    <w:rsid w:val="008B2F0A"/>
    <w:rsid w:val="008B31A8"/>
    <w:rsid w:val="008B403F"/>
    <w:rsid w:val="008B46AF"/>
    <w:rsid w:val="008B4DFA"/>
    <w:rsid w:val="008B545D"/>
    <w:rsid w:val="008B5A8E"/>
    <w:rsid w:val="008B5E2E"/>
    <w:rsid w:val="008B710B"/>
    <w:rsid w:val="008B7110"/>
    <w:rsid w:val="008B7675"/>
    <w:rsid w:val="008C008D"/>
    <w:rsid w:val="008C05CA"/>
    <w:rsid w:val="008C1482"/>
    <w:rsid w:val="008C194E"/>
    <w:rsid w:val="008C2925"/>
    <w:rsid w:val="008C3C0C"/>
    <w:rsid w:val="008C427D"/>
    <w:rsid w:val="008C4C93"/>
    <w:rsid w:val="008C5714"/>
    <w:rsid w:val="008C653E"/>
    <w:rsid w:val="008C65DA"/>
    <w:rsid w:val="008C7D48"/>
    <w:rsid w:val="008D05B3"/>
    <w:rsid w:val="008D0BA4"/>
    <w:rsid w:val="008D28BB"/>
    <w:rsid w:val="008D37F2"/>
    <w:rsid w:val="008D3F48"/>
    <w:rsid w:val="008D4472"/>
    <w:rsid w:val="008D47F1"/>
    <w:rsid w:val="008D4DC0"/>
    <w:rsid w:val="008D4EC2"/>
    <w:rsid w:val="008D4ED4"/>
    <w:rsid w:val="008D565E"/>
    <w:rsid w:val="008D5B2C"/>
    <w:rsid w:val="008D6919"/>
    <w:rsid w:val="008D6927"/>
    <w:rsid w:val="008D76EA"/>
    <w:rsid w:val="008D7C7E"/>
    <w:rsid w:val="008E0325"/>
    <w:rsid w:val="008E04B8"/>
    <w:rsid w:val="008E0929"/>
    <w:rsid w:val="008E0E06"/>
    <w:rsid w:val="008E1CCF"/>
    <w:rsid w:val="008E1CDD"/>
    <w:rsid w:val="008E2706"/>
    <w:rsid w:val="008E2CE0"/>
    <w:rsid w:val="008E3241"/>
    <w:rsid w:val="008E449F"/>
    <w:rsid w:val="008E46C3"/>
    <w:rsid w:val="008E4730"/>
    <w:rsid w:val="008E4D63"/>
    <w:rsid w:val="008E4E34"/>
    <w:rsid w:val="008E52D6"/>
    <w:rsid w:val="008E6615"/>
    <w:rsid w:val="008E68FF"/>
    <w:rsid w:val="008E6FE7"/>
    <w:rsid w:val="008E7A0B"/>
    <w:rsid w:val="008E7A39"/>
    <w:rsid w:val="008F0B0D"/>
    <w:rsid w:val="008F0F39"/>
    <w:rsid w:val="008F2C79"/>
    <w:rsid w:val="008F3481"/>
    <w:rsid w:val="008F3BF0"/>
    <w:rsid w:val="008F3DE9"/>
    <w:rsid w:val="008F4CBE"/>
    <w:rsid w:val="008F4D2D"/>
    <w:rsid w:val="008F5083"/>
    <w:rsid w:val="008F5A0B"/>
    <w:rsid w:val="008F5DA7"/>
    <w:rsid w:val="008F611C"/>
    <w:rsid w:val="008F6B30"/>
    <w:rsid w:val="008F7011"/>
    <w:rsid w:val="008F7236"/>
    <w:rsid w:val="00900E62"/>
    <w:rsid w:val="00900F8A"/>
    <w:rsid w:val="00903696"/>
    <w:rsid w:val="009037A1"/>
    <w:rsid w:val="00903AD7"/>
    <w:rsid w:val="00904751"/>
    <w:rsid w:val="00904949"/>
    <w:rsid w:val="00904A08"/>
    <w:rsid w:val="00905491"/>
    <w:rsid w:val="00905A57"/>
    <w:rsid w:val="00905AE7"/>
    <w:rsid w:val="0090617A"/>
    <w:rsid w:val="00906915"/>
    <w:rsid w:val="00906E29"/>
    <w:rsid w:val="009073B1"/>
    <w:rsid w:val="00907506"/>
    <w:rsid w:val="00910955"/>
    <w:rsid w:val="00910BAC"/>
    <w:rsid w:val="009125D6"/>
    <w:rsid w:val="00913F08"/>
    <w:rsid w:val="00914CE3"/>
    <w:rsid w:val="00915107"/>
    <w:rsid w:val="0091510C"/>
    <w:rsid w:val="00915AC3"/>
    <w:rsid w:val="009169EF"/>
    <w:rsid w:val="00917507"/>
    <w:rsid w:val="0091768D"/>
    <w:rsid w:val="009177E5"/>
    <w:rsid w:val="00917B19"/>
    <w:rsid w:val="00917C00"/>
    <w:rsid w:val="009211A0"/>
    <w:rsid w:val="009212FE"/>
    <w:rsid w:val="009226AA"/>
    <w:rsid w:val="009240BD"/>
    <w:rsid w:val="00924FC9"/>
    <w:rsid w:val="00925AE2"/>
    <w:rsid w:val="00926F88"/>
    <w:rsid w:val="00927199"/>
    <w:rsid w:val="00927613"/>
    <w:rsid w:val="00931604"/>
    <w:rsid w:val="00931A30"/>
    <w:rsid w:val="00931B9F"/>
    <w:rsid w:val="00931CB9"/>
    <w:rsid w:val="00932285"/>
    <w:rsid w:val="009329D4"/>
    <w:rsid w:val="00932CDD"/>
    <w:rsid w:val="0093354A"/>
    <w:rsid w:val="00933A67"/>
    <w:rsid w:val="00934274"/>
    <w:rsid w:val="009345B9"/>
    <w:rsid w:val="00935578"/>
    <w:rsid w:val="00943EBE"/>
    <w:rsid w:val="0094609F"/>
    <w:rsid w:val="0094631B"/>
    <w:rsid w:val="0094727A"/>
    <w:rsid w:val="00950232"/>
    <w:rsid w:val="00950F19"/>
    <w:rsid w:val="009510F6"/>
    <w:rsid w:val="0095147D"/>
    <w:rsid w:val="009519DE"/>
    <w:rsid w:val="00952008"/>
    <w:rsid w:val="0095279E"/>
    <w:rsid w:val="00952C22"/>
    <w:rsid w:val="00953F4B"/>
    <w:rsid w:val="00953FE7"/>
    <w:rsid w:val="009541D7"/>
    <w:rsid w:val="009544CA"/>
    <w:rsid w:val="0095563F"/>
    <w:rsid w:val="00955C59"/>
    <w:rsid w:val="00956173"/>
    <w:rsid w:val="00956CB3"/>
    <w:rsid w:val="00956DC2"/>
    <w:rsid w:val="00957E19"/>
    <w:rsid w:val="0096072A"/>
    <w:rsid w:val="009614E1"/>
    <w:rsid w:val="00961574"/>
    <w:rsid w:val="009617E1"/>
    <w:rsid w:val="00963DBE"/>
    <w:rsid w:val="009653AA"/>
    <w:rsid w:val="00966045"/>
    <w:rsid w:val="00966E1B"/>
    <w:rsid w:val="00967A32"/>
    <w:rsid w:val="009718E0"/>
    <w:rsid w:val="00973382"/>
    <w:rsid w:val="0097427A"/>
    <w:rsid w:val="009755A9"/>
    <w:rsid w:val="00975A2F"/>
    <w:rsid w:val="00975F4B"/>
    <w:rsid w:val="0097685A"/>
    <w:rsid w:val="00977466"/>
    <w:rsid w:val="0097772C"/>
    <w:rsid w:val="00977BE2"/>
    <w:rsid w:val="00980723"/>
    <w:rsid w:val="00980AA0"/>
    <w:rsid w:val="009814CC"/>
    <w:rsid w:val="00981930"/>
    <w:rsid w:val="00981AFB"/>
    <w:rsid w:val="0098259E"/>
    <w:rsid w:val="00982FB6"/>
    <w:rsid w:val="00983056"/>
    <w:rsid w:val="009830BA"/>
    <w:rsid w:val="009837B0"/>
    <w:rsid w:val="00985224"/>
    <w:rsid w:val="00985D71"/>
    <w:rsid w:val="009861A2"/>
    <w:rsid w:val="00986C4A"/>
    <w:rsid w:val="00987F4B"/>
    <w:rsid w:val="009903D0"/>
    <w:rsid w:val="00990CD2"/>
    <w:rsid w:val="00991805"/>
    <w:rsid w:val="0099323E"/>
    <w:rsid w:val="009936A5"/>
    <w:rsid w:val="00994076"/>
    <w:rsid w:val="009941E2"/>
    <w:rsid w:val="00994E72"/>
    <w:rsid w:val="009950E5"/>
    <w:rsid w:val="0099557A"/>
    <w:rsid w:val="009955D8"/>
    <w:rsid w:val="00996D3E"/>
    <w:rsid w:val="00997AD3"/>
    <w:rsid w:val="00997B3D"/>
    <w:rsid w:val="009A02A0"/>
    <w:rsid w:val="009A058F"/>
    <w:rsid w:val="009A0760"/>
    <w:rsid w:val="009A0BB5"/>
    <w:rsid w:val="009A1291"/>
    <w:rsid w:val="009A161F"/>
    <w:rsid w:val="009A2FE8"/>
    <w:rsid w:val="009A34ED"/>
    <w:rsid w:val="009A4598"/>
    <w:rsid w:val="009A4807"/>
    <w:rsid w:val="009A5F51"/>
    <w:rsid w:val="009A6EA6"/>
    <w:rsid w:val="009A72B4"/>
    <w:rsid w:val="009B14B2"/>
    <w:rsid w:val="009B1D5A"/>
    <w:rsid w:val="009B1E9E"/>
    <w:rsid w:val="009B280F"/>
    <w:rsid w:val="009B4392"/>
    <w:rsid w:val="009B4738"/>
    <w:rsid w:val="009B4D0E"/>
    <w:rsid w:val="009B588A"/>
    <w:rsid w:val="009B5CCF"/>
    <w:rsid w:val="009B77A9"/>
    <w:rsid w:val="009C00C9"/>
    <w:rsid w:val="009C063D"/>
    <w:rsid w:val="009C0C1B"/>
    <w:rsid w:val="009C0C90"/>
    <w:rsid w:val="009C133B"/>
    <w:rsid w:val="009C1575"/>
    <w:rsid w:val="009C193E"/>
    <w:rsid w:val="009C2468"/>
    <w:rsid w:val="009C25AB"/>
    <w:rsid w:val="009C2D38"/>
    <w:rsid w:val="009C48D4"/>
    <w:rsid w:val="009C49DF"/>
    <w:rsid w:val="009C6686"/>
    <w:rsid w:val="009C6B33"/>
    <w:rsid w:val="009C7741"/>
    <w:rsid w:val="009D0107"/>
    <w:rsid w:val="009D02B5"/>
    <w:rsid w:val="009D0336"/>
    <w:rsid w:val="009D08B3"/>
    <w:rsid w:val="009D102C"/>
    <w:rsid w:val="009D2464"/>
    <w:rsid w:val="009D24C9"/>
    <w:rsid w:val="009D2AF0"/>
    <w:rsid w:val="009D2BAF"/>
    <w:rsid w:val="009D2BBE"/>
    <w:rsid w:val="009D317D"/>
    <w:rsid w:val="009D3BF3"/>
    <w:rsid w:val="009D3EA1"/>
    <w:rsid w:val="009D4766"/>
    <w:rsid w:val="009D5461"/>
    <w:rsid w:val="009D56A8"/>
    <w:rsid w:val="009D56F6"/>
    <w:rsid w:val="009D57AF"/>
    <w:rsid w:val="009D71A5"/>
    <w:rsid w:val="009D73C4"/>
    <w:rsid w:val="009D7655"/>
    <w:rsid w:val="009D7F82"/>
    <w:rsid w:val="009E1EDB"/>
    <w:rsid w:val="009E277A"/>
    <w:rsid w:val="009E313E"/>
    <w:rsid w:val="009E3323"/>
    <w:rsid w:val="009E3451"/>
    <w:rsid w:val="009E394E"/>
    <w:rsid w:val="009E4812"/>
    <w:rsid w:val="009E4BD7"/>
    <w:rsid w:val="009E5885"/>
    <w:rsid w:val="009E5BBA"/>
    <w:rsid w:val="009E68E6"/>
    <w:rsid w:val="009E6BC3"/>
    <w:rsid w:val="009E6E74"/>
    <w:rsid w:val="009E743A"/>
    <w:rsid w:val="009F12E7"/>
    <w:rsid w:val="009F246A"/>
    <w:rsid w:val="009F25DD"/>
    <w:rsid w:val="009F26F1"/>
    <w:rsid w:val="009F3AF3"/>
    <w:rsid w:val="009F4133"/>
    <w:rsid w:val="009F4B50"/>
    <w:rsid w:val="009F4DF5"/>
    <w:rsid w:val="009F4F10"/>
    <w:rsid w:val="009F554F"/>
    <w:rsid w:val="009F5AFB"/>
    <w:rsid w:val="009F69A2"/>
    <w:rsid w:val="00A025B2"/>
    <w:rsid w:val="00A029E0"/>
    <w:rsid w:val="00A04370"/>
    <w:rsid w:val="00A04AA5"/>
    <w:rsid w:val="00A05523"/>
    <w:rsid w:val="00A0588C"/>
    <w:rsid w:val="00A05E90"/>
    <w:rsid w:val="00A06BC0"/>
    <w:rsid w:val="00A0773C"/>
    <w:rsid w:val="00A07A5D"/>
    <w:rsid w:val="00A07BA7"/>
    <w:rsid w:val="00A07D2C"/>
    <w:rsid w:val="00A11180"/>
    <w:rsid w:val="00A12023"/>
    <w:rsid w:val="00A12DD4"/>
    <w:rsid w:val="00A13162"/>
    <w:rsid w:val="00A14DE3"/>
    <w:rsid w:val="00A152F0"/>
    <w:rsid w:val="00A15998"/>
    <w:rsid w:val="00A20937"/>
    <w:rsid w:val="00A20969"/>
    <w:rsid w:val="00A209F8"/>
    <w:rsid w:val="00A217C9"/>
    <w:rsid w:val="00A22F60"/>
    <w:rsid w:val="00A2370A"/>
    <w:rsid w:val="00A2419E"/>
    <w:rsid w:val="00A24511"/>
    <w:rsid w:val="00A250A9"/>
    <w:rsid w:val="00A2524F"/>
    <w:rsid w:val="00A25264"/>
    <w:rsid w:val="00A2527F"/>
    <w:rsid w:val="00A27150"/>
    <w:rsid w:val="00A2732D"/>
    <w:rsid w:val="00A30380"/>
    <w:rsid w:val="00A307D2"/>
    <w:rsid w:val="00A3299C"/>
    <w:rsid w:val="00A32ED9"/>
    <w:rsid w:val="00A330EB"/>
    <w:rsid w:val="00A331BC"/>
    <w:rsid w:val="00A33D4A"/>
    <w:rsid w:val="00A342BC"/>
    <w:rsid w:val="00A34C62"/>
    <w:rsid w:val="00A34C6B"/>
    <w:rsid w:val="00A35A18"/>
    <w:rsid w:val="00A367A2"/>
    <w:rsid w:val="00A367BF"/>
    <w:rsid w:val="00A3712E"/>
    <w:rsid w:val="00A3756E"/>
    <w:rsid w:val="00A37CE0"/>
    <w:rsid w:val="00A403B0"/>
    <w:rsid w:val="00A40B72"/>
    <w:rsid w:val="00A40DDD"/>
    <w:rsid w:val="00A41063"/>
    <w:rsid w:val="00A411A9"/>
    <w:rsid w:val="00A418A2"/>
    <w:rsid w:val="00A41936"/>
    <w:rsid w:val="00A41D31"/>
    <w:rsid w:val="00A43765"/>
    <w:rsid w:val="00A43B65"/>
    <w:rsid w:val="00A45342"/>
    <w:rsid w:val="00A45869"/>
    <w:rsid w:val="00A45916"/>
    <w:rsid w:val="00A45B7B"/>
    <w:rsid w:val="00A46D95"/>
    <w:rsid w:val="00A46E6F"/>
    <w:rsid w:val="00A47233"/>
    <w:rsid w:val="00A47383"/>
    <w:rsid w:val="00A47AE1"/>
    <w:rsid w:val="00A5266B"/>
    <w:rsid w:val="00A52991"/>
    <w:rsid w:val="00A53DC8"/>
    <w:rsid w:val="00A53E5A"/>
    <w:rsid w:val="00A54359"/>
    <w:rsid w:val="00A54AAB"/>
    <w:rsid w:val="00A54C77"/>
    <w:rsid w:val="00A556B0"/>
    <w:rsid w:val="00A556FA"/>
    <w:rsid w:val="00A55D15"/>
    <w:rsid w:val="00A56598"/>
    <w:rsid w:val="00A57D40"/>
    <w:rsid w:val="00A607FC"/>
    <w:rsid w:val="00A60A68"/>
    <w:rsid w:val="00A60FD7"/>
    <w:rsid w:val="00A6153A"/>
    <w:rsid w:val="00A61A03"/>
    <w:rsid w:val="00A6264D"/>
    <w:rsid w:val="00A6269F"/>
    <w:rsid w:val="00A62F87"/>
    <w:rsid w:val="00A63199"/>
    <w:rsid w:val="00A638FB"/>
    <w:rsid w:val="00A6422D"/>
    <w:rsid w:val="00A64EB5"/>
    <w:rsid w:val="00A654C9"/>
    <w:rsid w:val="00A65607"/>
    <w:rsid w:val="00A65898"/>
    <w:rsid w:val="00A65BB8"/>
    <w:rsid w:val="00A67959"/>
    <w:rsid w:val="00A67CAF"/>
    <w:rsid w:val="00A67D34"/>
    <w:rsid w:val="00A70DDE"/>
    <w:rsid w:val="00A71FD2"/>
    <w:rsid w:val="00A727F7"/>
    <w:rsid w:val="00A72818"/>
    <w:rsid w:val="00A72FD7"/>
    <w:rsid w:val="00A7341A"/>
    <w:rsid w:val="00A736E8"/>
    <w:rsid w:val="00A738CC"/>
    <w:rsid w:val="00A73B32"/>
    <w:rsid w:val="00A73EE4"/>
    <w:rsid w:val="00A73F0A"/>
    <w:rsid w:val="00A7473B"/>
    <w:rsid w:val="00A75C6F"/>
    <w:rsid w:val="00A76DD8"/>
    <w:rsid w:val="00A7733A"/>
    <w:rsid w:val="00A77C12"/>
    <w:rsid w:val="00A77D0D"/>
    <w:rsid w:val="00A806AA"/>
    <w:rsid w:val="00A8216D"/>
    <w:rsid w:val="00A83077"/>
    <w:rsid w:val="00A83749"/>
    <w:rsid w:val="00A83BC6"/>
    <w:rsid w:val="00A84406"/>
    <w:rsid w:val="00A8473C"/>
    <w:rsid w:val="00A84810"/>
    <w:rsid w:val="00A848CB"/>
    <w:rsid w:val="00A84E3C"/>
    <w:rsid w:val="00A865F1"/>
    <w:rsid w:val="00A86D61"/>
    <w:rsid w:val="00A8765F"/>
    <w:rsid w:val="00A87FC0"/>
    <w:rsid w:val="00A930E0"/>
    <w:rsid w:val="00A9331B"/>
    <w:rsid w:val="00A94343"/>
    <w:rsid w:val="00A943F1"/>
    <w:rsid w:val="00A948FF"/>
    <w:rsid w:val="00A94A0D"/>
    <w:rsid w:val="00A957AD"/>
    <w:rsid w:val="00A957CE"/>
    <w:rsid w:val="00A95B3A"/>
    <w:rsid w:val="00A95B55"/>
    <w:rsid w:val="00A95F07"/>
    <w:rsid w:val="00A963F1"/>
    <w:rsid w:val="00A9648D"/>
    <w:rsid w:val="00A966BF"/>
    <w:rsid w:val="00A968F4"/>
    <w:rsid w:val="00A96DE2"/>
    <w:rsid w:val="00AA0644"/>
    <w:rsid w:val="00AA0CAB"/>
    <w:rsid w:val="00AA1579"/>
    <w:rsid w:val="00AA2A69"/>
    <w:rsid w:val="00AA3168"/>
    <w:rsid w:val="00AA36CD"/>
    <w:rsid w:val="00AA4761"/>
    <w:rsid w:val="00AA4BE0"/>
    <w:rsid w:val="00AA582A"/>
    <w:rsid w:val="00AA5DAF"/>
    <w:rsid w:val="00AA6108"/>
    <w:rsid w:val="00AA610A"/>
    <w:rsid w:val="00AA7230"/>
    <w:rsid w:val="00AB1252"/>
    <w:rsid w:val="00AB169E"/>
    <w:rsid w:val="00AB1817"/>
    <w:rsid w:val="00AB1D0A"/>
    <w:rsid w:val="00AB3C7E"/>
    <w:rsid w:val="00AB4343"/>
    <w:rsid w:val="00AB5916"/>
    <w:rsid w:val="00AB601C"/>
    <w:rsid w:val="00AB7191"/>
    <w:rsid w:val="00AB7A14"/>
    <w:rsid w:val="00AB7FB8"/>
    <w:rsid w:val="00AC01BD"/>
    <w:rsid w:val="00AC128D"/>
    <w:rsid w:val="00AC1CF2"/>
    <w:rsid w:val="00AC2178"/>
    <w:rsid w:val="00AC2450"/>
    <w:rsid w:val="00AC2971"/>
    <w:rsid w:val="00AC2DE0"/>
    <w:rsid w:val="00AC4228"/>
    <w:rsid w:val="00AC4C9C"/>
    <w:rsid w:val="00AC5906"/>
    <w:rsid w:val="00AC60CB"/>
    <w:rsid w:val="00AC6346"/>
    <w:rsid w:val="00AC641C"/>
    <w:rsid w:val="00AC702B"/>
    <w:rsid w:val="00AC72E7"/>
    <w:rsid w:val="00AC73A0"/>
    <w:rsid w:val="00AC754A"/>
    <w:rsid w:val="00AC7AD1"/>
    <w:rsid w:val="00AD00E1"/>
    <w:rsid w:val="00AD0E0B"/>
    <w:rsid w:val="00AD125E"/>
    <w:rsid w:val="00AD145D"/>
    <w:rsid w:val="00AD169F"/>
    <w:rsid w:val="00AD278E"/>
    <w:rsid w:val="00AD32E6"/>
    <w:rsid w:val="00AD4499"/>
    <w:rsid w:val="00AD58BD"/>
    <w:rsid w:val="00AD595F"/>
    <w:rsid w:val="00AD73A2"/>
    <w:rsid w:val="00AD73A7"/>
    <w:rsid w:val="00AE0DCE"/>
    <w:rsid w:val="00AE114F"/>
    <w:rsid w:val="00AE13F5"/>
    <w:rsid w:val="00AE14F9"/>
    <w:rsid w:val="00AE1566"/>
    <w:rsid w:val="00AE170E"/>
    <w:rsid w:val="00AE22A9"/>
    <w:rsid w:val="00AE345D"/>
    <w:rsid w:val="00AE375C"/>
    <w:rsid w:val="00AE3C79"/>
    <w:rsid w:val="00AE4DA9"/>
    <w:rsid w:val="00AE54CC"/>
    <w:rsid w:val="00AE573A"/>
    <w:rsid w:val="00AE5951"/>
    <w:rsid w:val="00AE7523"/>
    <w:rsid w:val="00AF0D20"/>
    <w:rsid w:val="00AF29E4"/>
    <w:rsid w:val="00AF2CCE"/>
    <w:rsid w:val="00AF32C6"/>
    <w:rsid w:val="00AF42F3"/>
    <w:rsid w:val="00AF45C7"/>
    <w:rsid w:val="00AF4F03"/>
    <w:rsid w:val="00AF52A8"/>
    <w:rsid w:val="00AF54FA"/>
    <w:rsid w:val="00AF6227"/>
    <w:rsid w:val="00AF70C7"/>
    <w:rsid w:val="00AF70D5"/>
    <w:rsid w:val="00AF76E2"/>
    <w:rsid w:val="00B00F9E"/>
    <w:rsid w:val="00B0146D"/>
    <w:rsid w:val="00B02073"/>
    <w:rsid w:val="00B0213A"/>
    <w:rsid w:val="00B0220B"/>
    <w:rsid w:val="00B027B9"/>
    <w:rsid w:val="00B02AD3"/>
    <w:rsid w:val="00B03A22"/>
    <w:rsid w:val="00B04366"/>
    <w:rsid w:val="00B05971"/>
    <w:rsid w:val="00B0670B"/>
    <w:rsid w:val="00B069C5"/>
    <w:rsid w:val="00B06C1D"/>
    <w:rsid w:val="00B06EA0"/>
    <w:rsid w:val="00B0706A"/>
    <w:rsid w:val="00B100E0"/>
    <w:rsid w:val="00B1012A"/>
    <w:rsid w:val="00B10F5E"/>
    <w:rsid w:val="00B11022"/>
    <w:rsid w:val="00B11DC3"/>
    <w:rsid w:val="00B129D8"/>
    <w:rsid w:val="00B12A04"/>
    <w:rsid w:val="00B12DED"/>
    <w:rsid w:val="00B12FCB"/>
    <w:rsid w:val="00B14285"/>
    <w:rsid w:val="00B14A38"/>
    <w:rsid w:val="00B15552"/>
    <w:rsid w:val="00B156B3"/>
    <w:rsid w:val="00B1728E"/>
    <w:rsid w:val="00B172F2"/>
    <w:rsid w:val="00B201CA"/>
    <w:rsid w:val="00B203E8"/>
    <w:rsid w:val="00B20878"/>
    <w:rsid w:val="00B208F6"/>
    <w:rsid w:val="00B20A7F"/>
    <w:rsid w:val="00B215DB"/>
    <w:rsid w:val="00B22039"/>
    <w:rsid w:val="00B2316B"/>
    <w:rsid w:val="00B236A3"/>
    <w:rsid w:val="00B23B1F"/>
    <w:rsid w:val="00B24232"/>
    <w:rsid w:val="00B26ABE"/>
    <w:rsid w:val="00B27068"/>
    <w:rsid w:val="00B27685"/>
    <w:rsid w:val="00B2770E"/>
    <w:rsid w:val="00B2796B"/>
    <w:rsid w:val="00B27A78"/>
    <w:rsid w:val="00B3056E"/>
    <w:rsid w:val="00B3091C"/>
    <w:rsid w:val="00B30FB3"/>
    <w:rsid w:val="00B31373"/>
    <w:rsid w:val="00B32C8F"/>
    <w:rsid w:val="00B33F70"/>
    <w:rsid w:val="00B34F60"/>
    <w:rsid w:val="00B35E2C"/>
    <w:rsid w:val="00B36C04"/>
    <w:rsid w:val="00B379B6"/>
    <w:rsid w:val="00B400E5"/>
    <w:rsid w:val="00B40B96"/>
    <w:rsid w:val="00B40CE9"/>
    <w:rsid w:val="00B412C3"/>
    <w:rsid w:val="00B41833"/>
    <w:rsid w:val="00B41B9C"/>
    <w:rsid w:val="00B41D94"/>
    <w:rsid w:val="00B43388"/>
    <w:rsid w:val="00B43977"/>
    <w:rsid w:val="00B43CEC"/>
    <w:rsid w:val="00B450F4"/>
    <w:rsid w:val="00B4576A"/>
    <w:rsid w:val="00B45A29"/>
    <w:rsid w:val="00B4699F"/>
    <w:rsid w:val="00B46CFA"/>
    <w:rsid w:val="00B47C84"/>
    <w:rsid w:val="00B5158D"/>
    <w:rsid w:val="00B5253D"/>
    <w:rsid w:val="00B5269B"/>
    <w:rsid w:val="00B534EA"/>
    <w:rsid w:val="00B535A7"/>
    <w:rsid w:val="00B53B95"/>
    <w:rsid w:val="00B53D2D"/>
    <w:rsid w:val="00B55EF9"/>
    <w:rsid w:val="00B56580"/>
    <w:rsid w:val="00B56879"/>
    <w:rsid w:val="00B571CB"/>
    <w:rsid w:val="00B571D5"/>
    <w:rsid w:val="00B57CA0"/>
    <w:rsid w:val="00B600E5"/>
    <w:rsid w:val="00B61024"/>
    <w:rsid w:val="00B611B7"/>
    <w:rsid w:val="00B61885"/>
    <w:rsid w:val="00B61921"/>
    <w:rsid w:val="00B61B10"/>
    <w:rsid w:val="00B62CE2"/>
    <w:rsid w:val="00B63ECA"/>
    <w:rsid w:val="00B6509F"/>
    <w:rsid w:val="00B661DC"/>
    <w:rsid w:val="00B664AB"/>
    <w:rsid w:val="00B67797"/>
    <w:rsid w:val="00B67F70"/>
    <w:rsid w:val="00B70572"/>
    <w:rsid w:val="00B70EF7"/>
    <w:rsid w:val="00B72B35"/>
    <w:rsid w:val="00B73B74"/>
    <w:rsid w:val="00B74F48"/>
    <w:rsid w:val="00B753F3"/>
    <w:rsid w:val="00B75828"/>
    <w:rsid w:val="00B76394"/>
    <w:rsid w:val="00B77023"/>
    <w:rsid w:val="00B77D48"/>
    <w:rsid w:val="00B802CA"/>
    <w:rsid w:val="00B80835"/>
    <w:rsid w:val="00B81484"/>
    <w:rsid w:val="00B82698"/>
    <w:rsid w:val="00B83EBE"/>
    <w:rsid w:val="00B8465B"/>
    <w:rsid w:val="00B84A76"/>
    <w:rsid w:val="00B8500A"/>
    <w:rsid w:val="00B85041"/>
    <w:rsid w:val="00B8557C"/>
    <w:rsid w:val="00B85BD6"/>
    <w:rsid w:val="00B8683C"/>
    <w:rsid w:val="00B8685A"/>
    <w:rsid w:val="00B875B1"/>
    <w:rsid w:val="00B879A5"/>
    <w:rsid w:val="00B90882"/>
    <w:rsid w:val="00B91C3C"/>
    <w:rsid w:val="00B93562"/>
    <w:rsid w:val="00B938C5"/>
    <w:rsid w:val="00B93B91"/>
    <w:rsid w:val="00B94377"/>
    <w:rsid w:val="00B95C45"/>
    <w:rsid w:val="00B95FA4"/>
    <w:rsid w:val="00B96448"/>
    <w:rsid w:val="00B972A0"/>
    <w:rsid w:val="00BA0469"/>
    <w:rsid w:val="00BA1767"/>
    <w:rsid w:val="00BA17A5"/>
    <w:rsid w:val="00BA1A23"/>
    <w:rsid w:val="00BA2D9C"/>
    <w:rsid w:val="00BA3DC3"/>
    <w:rsid w:val="00BA58CB"/>
    <w:rsid w:val="00BA6843"/>
    <w:rsid w:val="00BA6EC8"/>
    <w:rsid w:val="00BA713C"/>
    <w:rsid w:val="00BB0091"/>
    <w:rsid w:val="00BB0227"/>
    <w:rsid w:val="00BB025A"/>
    <w:rsid w:val="00BB045D"/>
    <w:rsid w:val="00BB058E"/>
    <w:rsid w:val="00BB0CFF"/>
    <w:rsid w:val="00BB1B51"/>
    <w:rsid w:val="00BB1C5B"/>
    <w:rsid w:val="00BB1DF2"/>
    <w:rsid w:val="00BB2117"/>
    <w:rsid w:val="00BB33E5"/>
    <w:rsid w:val="00BB5DAE"/>
    <w:rsid w:val="00BB615A"/>
    <w:rsid w:val="00BB72CD"/>
    <w:rsid w:val="00BB74E8"/>
    <w:rsid w:val="00BB7706"/>
    <w:rsid w:val="00BB7C78"/>
    <w:rsid w:val="00BC0AB6"/>
    <w:rsid w:val="00BC1FA4"/>
    <w:rsid w:val="00BC22F3"/>
    <w:rsid w:val="00BC49D8"/>
    <w:rsid w:val="00BC549E"/>
    <w:rsid w:val="00BC5FB3"/>
    <w:rsid w:val="00BD02BA"/>
    <w:rsid w:val="00BD2041"/>
    <w:rsid w:val="00BD3131"/>
    <w:rsid w:val="00BD33A5"/>
    <w:rsid w:val="00BD37A6"/>
    <w:rsid w:val="00BD3EA1"/>
    <w:rsid w:val="00BD3EE4"/>
    <w:rsid w:val="00BD414A"/>
    <w:rsid w:val="00BD4E22"/>
    <w:rsid w:val="00BD58B4"/>
    <w:rsid w:val="00BD667F"/>
    <w:rsid w:val="00BD66F7"/>
    <w:rsid w:val="00BD789E"/>
    <w:rsid w:val="00BD7AA8"/>
    <w:rsid w:val="00BD7F91"/>
    <w:rsid w:val="00BE1C02"/>
    <w:rsid w:val="00BE2649"/>
    <w:rsid w:val="00BE2B12"/>
    <w:rsid w:val="00BE37CD"/>
    <w:rsid w:val="00BE3E5C"/>
    <w:rsid w:val="00BE4AAF"/>
    <w:rsid w:val="00BE4BFD"/>
    <w:rsid w:val="00BE515A"/>
    <w:rsid w:val="00BE679E"/>
    <w:rsid w:val="00BE6A4B"/>
    <w:rsid w:val="00BF059D"/>
    <w:rsid w:val="00BF0D55"/>
    <w:rsid w:val="00BF1110"/>
    <w:rsid w:val="00BF194C"/>
    <w:rsid w:val="00BF1B41"/>
    <w:rsid w:val="00BF1B88"/>
    <w:rsid w:val="00BF2AED"/>
    <w:rsid w:val="00BF2CE3"/>
    <w:rsid w:val="00BF3AB3"/>
    <w:rsid w:val="00BF61A1"/>
    <w:rsid w:val="00BF61C4"/>
    <w:rsid w:val="00BF61F3"/>
    <w:rsid w:val="00BF6945"/>
    <w:rsid w:val="00BF7F32"/>
    <w:rsid w:val="00C00757"/>
    <w:rsid w:val="00C01351"/>
    <w:rsid w:val="00C0240C"/>
    <w:rsid w:val="00C0272F"/>
    <w:rsid w:val="00C02AB1"/>
    <w:rsid w:val="00C02D63"/>
    <w:rsid w:val="00C02D7D"/>
    <w:rsid w:val="00C03150"/>
    <w:rsid w:val="00C04761"/>
    <w:rsid w:val="00C04910"/>
    <w:rsid w:val="00C04E24"/>
    <w:rsid w:val="00C059D6"/>
    <w:rsid w:val="00C060EB"/>
    <w:rsid w:val="00C069F4"/>
    <w:rsid w:val="00C072A4"/>
    <w:rsid w:val="00C07530"/>
    <w:rsid w:val="00C07E4F"/>
    <w:rsid w:val="00C107FD"/>
    <w:rsid w:val="00C11354"/>
    <w:rsid w:val="00C113B4"/>
    <w:rsid w:val="00C12DF0"/>
    <w:rsid w:val="00C131A9"/>
    <w:rsid w:val="00C14D39"/>
    <w:rsid w:val="00C1507D"/>
    <w:rsid w:val="00C15489"/>
    <w:rsid w:val="00C163E7"/>
    <w:rsid w:val="00C176E9"/>
    <w:rsid w:val="00C178B7"/>
    <w:rsid w:val="00C17B86"/>
    <w:rsid w:val="00C17BEE"/>
    <w:rsid w:val="00C20D05"/>
    <w:rsid w:val="00C21CB7"/>
    <w:rsid w:val="00C21FC7"/>
    <w:rsid w:val="00C22224"/>
    <w:rsid w:val="00C2266A"/>
    <w:rsid w:val="00C227F5"/>
    <w:rsid w:val="00C22FC3"/>
    <w:rsid w:val="00C23105"/>
    <w:rsid w:val="00C23CCB"/>
    <w:rsid w:val="00C247C7"/>
    <w:rsid w:val="00C249B8"/>
    <w:rsid w:val="00C24E0D"/>
    <w:rsid w:val="00C2515D"/>
    <w:rsid w:val="00C25E82"/>
    <w:rsid w:val="00C2705D"/>
    <w:rsid w:val="00C305A3"/>
    <w:rsid w:val="00C31388"/>
    <w:rsid w:val="00C3244C"/>
    <w:rsid w:val="00C3423B"/>
    <w:rsid w:val="00C34422"/>
    <w:rsid w:val="00C34C5D"/>
    <w:rsid w:val="00C34F93"/>
    <w:rsid w:val="00C35809"/>
    <w:rsid w:val="00C35A0F"/>
    <w:rsid w:val="00C35B09"/>
    <w:rsid w:val="00C36CDE"/>
    <w:rsid w:val="00C372B9"/>
    <w:rsid w:val="00C40970"/>
    <w:rsid w:val="00C41066"/>
    <w:rsid w:val="00C4117C"/>
    <w:rsid w:val="00C43AC3"/>
    <w:rsid w:val="00C44289"/>
    <w:rsid w:val="00C4673E"/>
    <w:rsid w:val="00C46DC3"/>
    <w:rsid w:val="00C46FB5"/>
    <w:rsid w:val="00C47332"/>
    <w:rsid w:val="00C47AF5"/>
    <w:rsid w:val="00C50161"/>
    <w:rsid w:val="00C502D5"/>
    <w:rsid w:val="00C50AED"/>
    <w:rsid w:val="00C51053"/>
    <w:rsid w:val="00C51107"/>
    <w:rsid w:val="00C52CFB"/>
    <w:rsid w:val="00C52EA7"/>
    <w:rsid w:val="00C53C43"/>
    <w:rsid w:val="00C53ECD"/>
    <w:rsid w:val="00C54333"/>
    <w:rsid w:val="00C54426"/>
    <w:rsid w:val="00C54EF6"/>
    <w:rsid w:val="00C55FDB"/>
    <w:rsid w:val="00C568D1"/>
    <w:rsid w:val="00C6034D"/>
    <w:rsid w:val="00C60906"/>
    <w:rsid w:val="00C610A1"/>
    <w:rsid w:val="00C62405"/>
    <w:rsid w:val="00C63508"/>
    <w:rsid w:val="00C63625"/>
    <w:rsid w:val="00C6385A"/>
    <w:rsid w:val="00C639DB"/>
    <w:rsid w:val="00C63B72"/>
    <w:rsid w:val="00C641E0"/>
    <w:rsid w:val="00C643DD"/>
    <w:rsid w:val="00C64604"/>
    <w:rsid w:val="00C646F1"/>
    <w:rsid w:val="00C64867"/>
    <w:rsid w:val="00C64FC8"/>
    <w:rsid w:val="00C659E0"/>
    <w:rsid w:val="00C66515"/>
    <w:rsid w:val="00C66585"/>
    <w:rsid w:val="00C66F0B"/>
    <w:rsid w:val="00C67F37"/>
    <w:rsid w:val="00C70304"/>
    <w:rsid w:val="00C709C4"/>
    <w:rsid w:val="00C70C81"/>
    <w:rsid w:val="00C71956"/>
    <w:rsid w:val="00C71F76"/>
    <w:rsid w:val="00C7262B"/>
    <w:rsid w:val="00C72BC8"/>
    <w:rsid w:val="00C72C56"/>
    <w:rsid w:val="00C74944"/>
    <w:rsid w:val="00C74AC7"/>
    <w:rsid w:val="00C75A3A"/>
    <w:rsid w:val="00C75E22"/>
    <w:rsid w:val="00C76359"/>
    <w:rsid w:val="00C76533"/>
    <w:rsid w:val="00C76813"/>
    <w:rsid w:val="00C76D8F"/>
    <w:rsid w:val="00C77567"/>
    <w:rsid w:val="00C80B99"/>
    <w:rsid w:val="00C80DE9"/>
    <w:rsid w:val="00C816BB"/>
    <w:rsid w:val="00C81CFD"/>
    <w:rsid w:val="00C82098"/>
    <w:rsid w:val="00C82C78"/>
    <w:rsid w:val="00C8354C"/>
    <w:rsid w:val="00C8369D"/>
    <w:rsid w:val="00C83DEA"/>
    <w:rsid w:val="00C84A97"/>
    <w:rsid w:val="00C85249"/>
    <w:rsid w:val="00C859EF"/>
    <w:rsid w:val="00C85FF9"/>
    <w:rsid w:val="00C860BB"/>
    <w:rsid w:val="00C865B8"/>
    <w:rsid w:val="00C867FD"/>
    <w:rsid w:val="00C879CF"/>
    <w:rsid w:val="00C87D7A"/>
    <w:rsid w:val="00C87F2E"/>
    <w:rsid w:val="00C902A1"/>
    <w:rsid w:val="00C90758"/>
    <w:rsid w:val="00C9315C"/>
    <w:rsid w:val="00C931B2"/>
    <w:rsid w:val="00C933D8"/>
    <w:rsid w:val="00C93677"/>
    <w:rsid w:val="00C93C7F"/>
    <w:rsid w:val="00C94D7E"/>
    <w:rsid w:val="00C952BE"/>
    <w:rsid w:val="00C97276"/>
    <w:rsid w:val="00C977C1"/>
    <w:rsid w:val="00CA03E0"/>
    <w:rsid w:val="00CA152B"/>
    <w:rsid w:val="00CA15DB"/>
    <w:rsid w:val="00CA1B6F"/>
    <w:rsid w:val="00CA235A"/>
    <w:rsid w:val="00CA2370"/>
    <w:rsid w:val="00CA2398"/>
    <w:rsid w:val="00CA2AEA"/>
    <w:rsid w:val="00CA3545"/>
    <w:rsid w:val="00CA4461"/>
    <w:rsid w:val="00CA4AE4"/>
    <w:rsid w:val="00CA5CD8"/>
    <w:rsid w:val="00CA5D9E"/>
    <w:rsid w:val="00CA6197"/>
    <w:rsid w:val="00CA63F9"/>
    <w:rsid w:val="00CA6C30"/>
    <w:rsid w:val="00CB0A7E"/>
    <w:rsid w:val="00CB1724"/>
    <w:rsid w:val="00CB1740"/>
    <w:rsid w:val="00CB2451"/>
    <w:rsid w:val="00CB33A0"/>
    <w:rsid w:val="00CB41BC"/>
    <w:rsid w:val="00CB4676"/>
    <w:rsid w:val="00CB4903"/>
    <w:rsid w:val="00CB54A3"/>
    <w:rsid w:val="00CB6556"/>
    <w:rsid w:val="00CB65ED"/>
    <w:rsid w:val="00CB6E29"/>
    <w:rsid w:val="00CB7513"/>
    <w:rsid w:val="00CB7EBB"/>
    <w:rsid w:val="00CC0755"/>
    <w:rsid w:val="00CC0B0A"/>
    <w:rsid w:val="00CC1110"/>
    <w:rsid w:val="00CC2EF9"/>
    <w:rsid w:val="00CC3642"/>
    <w:rsid w:val="00CC3B8A"/>
    <w:rsid w:val="00CC3C94"/>
    <w:rsid w:val="00CC47A6"/>
    <w:rsid w:val="00CC4FA8"/>
    <w:rsid w:val="00CC634D"/>
    <w:rsid w:val="00CC6D74"/>
    <w:rsid w:val="00CC7332"/>
    <w:rsid w:val="00CC755F"/>
    <w:rsid w:val="00CC7577"/>
    <w:rsid w:val="00CD057B"/>
    <w:rsid w:val="00CD0897"/>
    <w:rsid w:val="00CD0B0F"/>
    <w:rsid w:val="00CD0F45"/>
    <w:rsid w:val="00CD1357"/>
    <w:rsid w:val="00CD18FD"/>
    <w:rsid w:val="00CD1FA8"/>
    <w:rsid w:val="00CD20B2"/>
    <w:rsid w:val="00CD268C"/>
    <w:rsid w:val="00CD3433"/>
    <w:rsid w:val="00CD366A"/>
    <w:rsid w:val="00CD3C3E"/>
    <w:rsid w:val="00CD4307"/>
    <w:rsid w:val="00CD4731"/>
    <w:rsid w:val="00CD4BAA"/>
    <w:rsid w:val="00CD54F8"/>
    <w:rsid w:val="00CD65E7"/>
    <w:rsid w:val="00CD6E2A"/>
    <w:rsid w:val="00CE069D"/>
    <w:rsid w:val="00CE0846"/>
    <w:rsid w:val="00CE0C7B"/>
    <w:rsid w:val="00CE111A"/>
    <w:rsid w:val="00CE1A00"/>
    <w:rsid w:val="00CE2DDB"/>
    <w:rsid w:val="00CE2DDE"/>
    <w:rsid w:val="00CE3595"/>
    <w:rsid w:val="00CE4DF2"/>
    <w:rsid w:val="00CE51E0"/>
    <w:rsid w:val="00CE5ACC"/>
    <w:rsid w:val="00CE600E"/>
    <w:rsid w:val="00CE62AB"/>
    <w:rsid w:val="00CE69FE"/>
    <w:rsid w:val="00CE6A85"/>
    <w:rsid w:val="00CF16A0"/>
    <w:rsid w:val="00CF207D"/>
    <w:rsid w:val="00CF30E9"/>
    <w:rsid w:val="00CF34F1"/>
    <w:rsid w:val="00CF3DFA"/>
    <w:rsid w:val="00CF41F4"/>
    <w:rsid w:val="00CF428C"/>
    <w:rsid w:val="00CF4484"/>
    <w:rsid w:val="00CF49CC"/>
    <w:rsid w:val="00CF4A30"/>
    <w:rsid w:val="00CF51CC"/>
    <w:rsid w:val="00CF559A"/>
    <w:rsid w:val="00CF5D80"/>
    <w:rsid w:val="00CF62DD"/>
    <w:rsid w:val="00CF71DE"/>
    <w:rsid w:val="00D016C4"/>
    <w:rsid w:val="00D01EAD"/>
    <w:rsid w:val="00D025FD"/>
    <w:rsid w:val="00D03C73"/>
    <w:rsid w:val="00D041E8"/>
    <w:rsid w:val="00D047F8"/>
    <w:rsid w:val="00D051EF"/>
    <w:rsid w:val="00D05336"/>
    <w:rsid w:val="00D0551F"/>
    <w:rsid w:val="00D05925"/>
    <w:rsid w:val="00D05B35"/>
    <w:rsid w:val="00D05DF1"/>
    <w:rsid w:val="00D0617F"/>
    <w:rsid w:val="00D0624B"/>
    <w:rsid w:val="00D0638E"/>
    <w:rsid w:val="00D067EF"/>
    <w:rsid w:val="00D07400"/>
    <w:rsid w:val="00D07EDE"/>
    <w:rsid w:val="00D07F9A"/>
    <w:rsid w:val="00D10274"/>
    <w:rsid w:val="00D113B0"/>
    <w:rsid w:val="00D1243F"/>
    <w:rsid w:val="00D135CB"/>
    <w:rsid w:val="00D13ABB"/>
    <w:rsid w:val="00D13DF9"/>
    <w:rsid w:val="00D14AE4"/>
    <w:rsid w:val="00D14AF8"/>
    <w:rsid w:val="00D14C03"/>
    <w:rsid w:val="00D15664"/>
    <w:rsid w:val="00D1591F"/>
    <w:rsid w:val="00D159C1"/>
    <w:rsid w:val="00D15AC4"/>
    <w:rsid w:val="00D15DD9"/>
    <w:rsid w:val="00D16029"/>
    <w:rsid w:val="00D16914"/>
    <w:rsid w:val="00D1707E"/>
    <w:rsid w:val="00D17711"/>
    <w:rsid w:val="00D17B47"/>
    <w:rsid w:val="00D17EE2"/>
    <w:rsid w:val="00D20F7D"/>
    <w:rsid w:val="00D211A6"/>
    <w:rsid w:val="00D2129F"/>
    <w:rsid w:val="00D21C5E"/>
    <w:rsid w:val="00D21F40"/>
    <w:rsid w:val="00D22D38"/>
    <w:rsid w:val="00D23ABD"/>
    <w:rsid w:val="00D23EA5"/>
    <w:rsid w:val="00D24C29"/>
    <w:rsid w:val="00D252D1"/>
    <w:rsid w:val="00D25369"/>
    <w:rsid w:val="00D26840"/>
    <w:rsid w:val="00D305B0"/>
    <w:rsid w:val="00D30BEE"/>
    <w:rsid w:val="00D30EA8"/>
    <w:rsid w:val="00D313EC"/>
    <w:rsid w:val="00D31B98"/>
    <w:rsid w:val="00D32110"/>
    <w:rsid w:val="00D32407"/>
    <w:rsid w:val="00D3367A"/>
    <w:rsid w:val="00D33BB2"/>
    <w:rsid w:val="00D34537"/>
    <w:rsid w:val="00D34702"/>
    <w:rsid w:val="00D3512E"/>
    <w:rsid w:val="00D353A7"/>
    <w:rsid w:val="00D35600"/>
    <w:rsid w:val="00D3669E"/>
    <w:rsid w:val="00D36929"/>
    <w:rsid w:val="00D37003"/>
    <w:rsid w:val="00D37260"/>
    <w:rsid w:val="00D37FC7"/>
    <w:rsid w:val="00D40937"/>
    <w:rsid w:val="00D410B7"/>
    <w:rsid w:val="00D41374"/>
    <w:rsid w:val="00D4159A"/>
    <w:rsid w:val="00D41B33"/>
    <w:rsid w:val="00D42706"/>
    <w:rsid w:val="00D427BB"/>
    <w:rsid w:val="00D42829"/>
    <w:rsid w:val="00D43155"/>
    <w:rsid w:val="00D43A1F"/>
    <w:rsid w:val="00D43ECE"/>
    <w:rsid w:val="00D44FD2"/>
    <w:rsid w:val="00D450B8"/>
    <w:rsid w:val="00D45A41"/>
    <w:rsid w:val="00D47861"/>
    <w:rsid w:val="00D47DE0"/>
    <w:rsid w:val="00D50531"/>
    <w:rsid w:val="00D50A3E"/>
    <w:rsid w:val="00D5133D"/>
    <w:rsid w:val="00D51CDA"/>
    <w:rsid w:val="00D52DBE"/>
    <w:rsid w:val="00D530EF"/>
    <w:rsid w:val="00D53967"/>
    <w:rsid w:val="00D53BFC"/>
    <w:rsid w:val="00D54398"/>
    <w:rsid w:val="00D546EC"/>
    <w:rsid w:val="00D54AE8"/>
    <w:rsid w:val="00D54BA7"/>
    <w:rsid w:val="00D55231"/>
    <w:rsid w:val="00D55548"/>
    <w:rsid w:val="00D55AD5"/>
    <w:rsid w:val="00D55BCD"/>
    <w:rsid w:val="00D55D22"/>
    <w:rsid w:val="00D564CC"/>
    <w:rsid w:val="00D56871"/>
    <w:rsid w:val="00D5740F"/>
    <w:rsid w:val="00D60992"/>
    <w:rsid w:val="00D60FAA"/>
    <w:rsid w:val="00D611AF"/>
    <w:rsid w:val="00D6156E"/>
    <w:rsid w:val="00D61D47"/>
    <w:rsid w:val="00D61F43"/>
    <w:rsid w:val="00D62769"/>
    <w:rsid w:val="00D63811"/>
    <w:rsid w:val="00D63AE5"/>
    <w:rsid w:val="00D653B0"/>
    <w:rsid w:val="00D66FE2"/>
    <w:rsid w:val="00D672FC"/>
    <w:rsid w:val="00D679F2"/>
    <w:rsid w:val="00D70010"/>
    <w:rsid w:val="00D70079"/>
    <w:rsid w:val="00D70613"/>
    <w:rsid w:val="00D706D6"/>
    <w:rsid w:val="00D72096"/>
    <w:rsid w:val="00D72136"/>
    <w:rsid w:val="00D72C73"/>
    <w:rsid w:val="00D73E43"/>
    <w:rsid w:val="00D742BE"/>
    <w:rsid w:val="00D74474"/>
    <w:rsid w:val="00D74957"/>
    <w:rsid w:val="00D74AC4"/>
    <w:rsid w:val="00D74AF1"/>
    <w:rsid w:val="00D75618"/>
    <w:rsid w:val="00D7584B"/>
    <w:rsid w:val="00D75959"/>
    <w:rsid w:val="00D7600B"/>
    <w:rsid w:val="00D7644D"/>
    <w:rsid w:val="00D76556"/>
    <w:rsid w:val="00D76722"/>
    <w:rsid w:val="00D807E6"/>
    <w:rsid w:val="00D80C82"/>
    <w:rsid w:val="00D81283"/>
    <w:rsid w:val="00D812E2"/>
    <w:rsid w:val="00D8140F"/>
    <w:rsid w:val="00D81510"/>
    <w:rsid w:val="00D820EC"/>
    <w:rsid w:val="00D8220B"/>
    <w:rsid w:val="00D82A99"/>
    <w:rsid w:val="00D82CD6"/>
    <w:rsid w:val="00D82F5A"/>
    <w:rsid w:val="00D838C9"/>
    <w:rsid w:val="00D841B3"/>
    <w:rsid w:val="00D85A6C"/>
    <w:rsid w:val="00D85E1F"/>
    <w:rsid w:val="00D86967"/>
    <w:rsid w:val="00D86AA7"/>
    <w:rsid w:val="00D86C44"/>
    <w:rsid w:val="00D91AC4"/>
    <w:rsid w:val="00D92215"/>
    <w:rsid w:val="00D92C07"/>
    <w:rsid w:val="00D92E15"/>
    <w:rsid w:val="00D93C91"/>
    <w:rsid w:val="00D9414C"/>
    <w:rsid w:val="00D94789"/>
    <w:rsid w:val="00D948AF"/>
    <w:rsid w:val="00D94D18"/>
    <w:rsid w:val="00D94F7A"/>
    <w:rsid w:val="00D96286"/>
    <w:rsid w:val="00D96437"/>
    <w:rsid w:val="00D971B8"/>
    <w:rsid w:val="00D97502"/>
    <w:rsid w:val="00DA07CD"/>
    <w:rsid w:val="00DA0911"/>
    <w:rsid w:val="00DA11C7"/>
    <w:rsid w:val="00DA162A"/>
    <w:rsid w:val="00DA200A"/>
    <w:rsid w:val="00DA30E0"/>
    <w:rsid w:val="00DA32A1"/>
    <w:rsid w:val="00DA348B"/>
    <w:rsid w:val="00DA39FA"/>
    <w:rsid w:val="00DA3CE3"/>
    <w:rsid w:val="00DA4B60"/>
    <w:rsid w:val="00DA4BDD"/>
    <w:rsid w:val="00DA57F7"/>
    <w:rsid w:val="00DA591F"/>
    <w:rsid w:val="00DA614D"/>
    <w:rsid w:val="00DA7196"/>
    <w:rsid w:val="00DA7B40"/>
    <w:rsid w:val="00DB0A4E"/>
    <w:rsid w:val="00DB113D"/>
    <w:rsid w:val="00DB1941"/>
    <w:rsid w:val="00DB220E"/>
    <w:rsid w:val="00DB3531"/>
    <w:rsid w:val="00DB471E"/>
    <w:rsid w:val="00DB54C6"/>
    <w:rsid w:val="00DB5875"/>
    <w:rsid w:val="00DB5B6A"/>
    <w:rsid w:val="00DB6636"/>
    <w:rsid w:val="00DB7D01"/>
    <w:rsid w:val="00DC0061"/>
    <w:rsid w:val="00DC0184"/>
    <w:rsid w:val="00DC0699"/>
    <w:rsid w:val="00DC0C92"/>
    <w:rsid w:val="00DC225F"/>
    <w:rsid w:val="00DC2789"/>
    <w:rsid w:val="00DC2DB6"/>
    <w:rsid w:val="00DC3C8B"/>
    <w:rsid w:val="00DC49A9"/>
    <w:rsid w:val="00DC59AB"/>
    <w:rsid w:val="00DC5E09"/>
    <w:rsid w:val="00DC5E78"/>
    <w:rsid w:val="00DC6450"/>
    <w:rsid w:val="00DC7937"/>
    <w:rsid w:val="00DC7C97"/>
    <w:rsid w:val="00DC7D8A"/>
    <w:rsid w:val="00DD02C1"/>
    <w:rsid w:val="00DD02F8"/>
    <w:rsid w:val="00DD0B83"/>
    <w:rsid w:val="00DD0CC5"/>
    <w:rsid w:val="00DD1FD1"/>
    <w:rsid w:val="00DD2D46"/>
    <w:rsid w:val="00DD3169"/>
    <w:rsid w:val="00DD31AC"/>
    <w:rsid w:val="00DD3258"/>
    <w:rsid w:val="00DD37F2"/>
    <w:rsid w:val="00DD3A70"/>
    <w:rsid w:val="00DD4790"/>
    <w:rsid w:val="00DD4D24"/>
    <w:rsid w:val="00DD5854"/>
    <w:rsid w:val="00DD5A00"/>
    <w:rsid w:val="00DD5B60"/>
    <w:rsid w:val="00DD7F7C"/>
    <w:rsid w:val="00DE0171"/>
    <w:rsid w:val="00DE0429"/>
    <w:rsid w:val="00DE1EB3"/>
    <w:rsid w:val="00DE221B"/>
    <w:rsid w:val="00DE2BFF"/>
    <w:rsid w:val="00DE2D3F"/>
    <w:rsid w:val="00DE2F4D"/>
    <w:rsid w:val="00DE2FC6"/>
    <w:rsid w:val="00DE45D7"/>
    <w:rsid w:val="00DE4E57"/>
    <w:rsid w:val="00DE50C5"/>
    <w:rsid w:val="00DE5BD5"/>
    <w:rsid w:val="00DE690E"/>
    <w:rsid w:val="00DE6C76"/>
    <w:rsid w:val="00DE7945"/>
    <w:rsid w:val="00DE7FA3"/>
    <w:rsid w:val="00DE7FD5"/>
    <w:rsid w:val="00DF0880"/>
    <w:rsid w:val="00DF169C"/>
    <w:rsid w:val="00DF1EA0"/>
    <w:rsid w:val="00DF317E"/>
    <w:rsid w:val="00DF3370"/>
    <w:rsid w:val="00DF41A4"/>
    <w:rsid w:val="00E00024"/>
    <w:rsid w:val="00E00577"/>
    <w:rsid w:val="00E0127B"/>
    <w:rsid w:val="00E01DA7"/>
    <w:rsid w:val="00E023A9"/>
    <w:rsid w:val="00E02688"/>
    <w:rsid w:val="00E02D67"/>
    <w:rsid w:val="00E03933"/>
    <w:rsid w:val="00E03989"/>
    <w:rsid w:val="00E04A13"/>
    <w:rsid w:val="00E05126"/>
    <w:rsid w:val="00E05509"/>
    <w:rsid w:val="00E05F26"/>
    <w:rsid w:val="00E06323"/>
    <w:rsid w:val="00E063D3"/>
    <w:rsid w:val="00E067E2"/>
    <w:rsid w:val="00E07E3C"/>
    <w:rsid w:val="00E10689"/>
    <w:rsid w:val="00E110F3"/>
    <w:rsid w:val="00E117A5"/>
    <w:rsid w:val="00E11A2B"/>
    <w:rsid w:val="00E12994"/>
    <w:rsid w:val="00E1300F"/>
    <w:rsid w:val="00E13B6D"/>
    <w:rsid w:val="00E13CBD"/>
    <w:rsid w:val="00E14050"/>
    <w:rsid w:val="00E15E9B"/>
    <w:rsid w:val="00E16680"/>
    <w:rsid w:val="00E16DDD"/>
    <w:rsid w:val="00E1743F"/>
    <w:rsid w:val="00E17E38"/>
    <w:rsid w:val="00E2021C"/>
    <w:rsid w:val="00E20C64"/>
    <w:rsid w:val="00E215CE"/>
    <w:rsid w:val="00E225B8"/>
    <w:rsid w:val="00E22DBE"/>
    <w:rsid w:val="00E22E9F"/>
    <w:rsid w:val="00E22F31"/>
    <w:rsid w:val="00E23414"/>
    <w:rsid w:val="00E243A4"/>
    <w:rsid w:val="00E245C4"/>
    <w:rsid w:val="00E24E73"/>
    <w:rsid w:val="00E256DC"/>
    <w:rsid w:val="00E2620A"/>
    <w:rsid w:val="00E270DC"/>
    <w:rsid w:val="00E2780D"/>
    <w:rsid w:val="00E307F4"/>
    <w:rsid w:val="00E3093C"/>
    <w:rsid w:val="00E314D9"/>
    <w:rsid w:val="00E327A3"/>
    <w:rsid w:val="00E33120"/>
    <w:rsid w:val="00E333A1"/>
    <w:rsid w:val="00E33CF9"/>
    <w:rsid w:val="00E34A77"/>
    <w:rsid w:val="00E34D33"/>
    <w:rsid w:val="00E35599"/>
    <w:rsid w:val="00E35CC5"/>
    <w:rsid w:val="00E36F15"/>
    <w:rsid w:val="00E37599"/>
    <w:rsid w:val="00E37A2D"/>
    <w:rsid w:val="00E37B61"/>
    <w:rsid w:val="00E37D8A"/>
    <w:rsid w:val="00E40686"/>
    <w:rsid w:val="00E40F0C"/>
    <w:rsid w:val="00E41ADB"/>
    <w:rsid w:val="00E41CE1"/>
    <w:rsid w:val="00E42262"/>
    <w:rsid w:val="00E42CE8"/>
    <w:rsid w:val="00E430ED"/>
    <w:rsid w:val="00E43221"/>
    <w:rsid w:val="00E434F9"/>
    <w:rsid w:val="00E43991"/>
    <w:rsid w:val="00E44C59"/>
    <w:rsid w:val="00E45761"/>
    <w:rsid w:val="00E477A0"/>
    <w:rsid w:val="00E47DDD"/>
    <w:rsid w:val="00E50667"/>
    <w:rsid w:val="00E52F63"/>
    <w:rsid w:val="00E53CDE"/>
    <w:rsid w:val="00E54EEA"/>
    <w:rsid w:val="00E55FC4"/>
    <w:rsid w:val="00E560C8"/>
    <w:rsid w:val="00E56106"/>
    <w:rsid w:val="00E56373"/>
    <w:rsid w:val="00E56789"/>
    <w:rsid w:val="00E569B3"/>
    <w:rsid w:val="00E60416"/>
    <w:rsid w:val="00E61D62"/>
    <w:rsid w:val="00E61E33"/>
    <w:rsid w:val="00E6324B"/>
    <w:rsid w:val="00E638E9"/>
    <w:rsid w:val="00E63C04"/>
    <w:rsid w:val="00E65B42"/>
    <w:rsid w:val="00E665BB"/>
    <w:rsid w:val="00E668E8"/>
    <w:rsid w:val="00E671E9"/>
    <w:rsid w:val="00E67BFD"/>
    <w:rsid w:val="00E7003E"/>
    <w:rsid w:val="00E70B2E"/>
    <w:rsid w:val="00E730EF"/>
    <w:rsid w:val="00E735F7"/>
    <w:rsid w:val="00E73C9F"/>
    <w:rsid w:val="00E74151"/>
    <w:rsid w:val="00E74B78"/>
    <w:rsid w:val="00E75224"/>
    <w:rsid w:val="00E75C3F"/>
    <w:rsid w:val="00E764FB"/>
    <w:rsid w:val="00E76626"/>
    <w:rsid w:val="00E76C52"/>
    <w:rsid w:val="00E772D1"/>
    <w:rsid w:val="00E77C27"/>
    <w:rsid w:val="00E80927"/>
    <w:rsid w:val="00E80960"/>
    <w:rsid w:val="00E81B69"/>
    <w:rsid w:val="00E81B78"/>
    <w:rsid w:val="00E820D5"/>
    <w:rsid w:val="00E82614"/>
    <w:rsid w:val="00E83181"/>
    <w:rsid w:val="00E8339B"/>
    <w:rsid w:val="00E833C3"/>
    <w:rsid w:val="00E83734"/>
    <w:rsid w:val="00E84BE3"/>
    <w:rsid w:val="00E84D5F"/>
    <w:rsid w:val="00E856BC"/>
    <w:rsid w:val="00E85AD0"/>
    <w:rsid w:val="00E86AE6"/>
    <w:rsid w:val="00E86E2D"/>
    <w:rsid w:val="00E87C3B"/>
    <w:rsid w:val="00E90391"/>
    <w:rsid w:val="00E9064B"/>
    <w:rsid w:val="00E91C58"/>
    <w:rsid w:val="00E9208B"/>
    <w:rsid w:val="00E9293D"/>
    <w:rsid w:val="00E92A11"/>
    <w:rsid w:val="00E93EE3"/>
    <w:rsid w:val="00E95664"/>
    <w:rsid w:val="00E96E54"/>
    <w:rsid w:val="00E97740"/>
    <w:rsid w:val="00E9775E"/>
    <w:rsid w:val="00E97EB6"/>
    <w:rsid w:val="00EA001C"/>
    <w:rsid w:val="00EA0E39"/>
    <w:rsid w:val="00EA11D6"/>
    <w:rsid w:val="00EA1345"/>
    <w:rsid w:val="00EA13C9"/>
    <w:rsid w:val="00EA1FDC"/>
    <w:rsid w:val="00EA24CA"/>
    <w:rsid w:val="00EA30BE"/>
    <w:rsid w:val="00EA3316"/>
    <w:rsid w:val="00EA349A"/>
    <w:rsid w:val="00EA366D"/>
    <w:rsid w:val="00EA39D7"/>
    <w:rsid w:val="00EA3EE2"/>
    <w:rsid w:val="00EA4484"/>
    <w:rsid w:val="00EA56C7"/>
    <w:rsid w:val="00EA5D80"/>
    <w:rsid w:val="00EA6B85"/>
    <w:rsid w:val="00EA6D22"/>
    <w:rsid w:val="00EA77C0"/>
    <w:rsid w:val="00EA7A25"/>
    <w:rsid w:val="00EA7A6A"/>
    <w:rsid w:val="00EA7CF5"/>
    <w:rsid w:val="00EA7F6B"/>
    <w:rsid w:val="00EB017F"/>
    <w:rsid w:val="00EB01B5"/>
    <w:rsid w:val="00EB076F"/>
    <w:rsid w:val="00EB0DAC"/>
    <w:rsid w:val="00EB1594"/>
    <w:rsid w:val="00EB1711"/>
    <w:rsid w:val="00EB1A53"/>
    <w:rsid w:val="00EB1E6E"/>
    <w:rsid w:val="00EB250B"/>
    <w:rsid w:val="00EB36AE"/>
    <w:rsid w:val="00EB383F"/>
    <w:rsid w:val="00EB46C7"/>
    <w:rsid w:val="00EB4DAB"/>
    <w:rsid w:val="00EB5577"/>
    <w:rsid w:val="00EB7A32"/>
    <w:rsid w:val="00EC0ED0"/>
    <w:rsid w:val="00EC10EE"/>
    <w:rsid w:val="00EC1293"/>
    <w:rsid w:val="00EC1FCE"/>
    <w:rsid w:val="00EC2741"/>
    <w:rsid w:val="00EC2E1C"/>
    <w:rsid w:val="00EC4082"/>
    <w:rsid w:val="00EC4632"/>
    <w:rsid w:val="00EC4A0D"/>
    <w:rsid w:val="00EC6215"/>
    <w:rsid w:val="00EC63B4"/>
    <w:rsid w:val="00EC65EB"/>
    <w:rsid w:val="00EC7D6D"/>
    <w:rsid w:val="00ED0051"/>
    <w:rsid w:val="00ED0A29"/>
    <w:rsid w:val="00ED0BBE"/>
    <w:rsid w:val="00ED0FED"/>
    <w:rsid w:val="00ED2359"/>
    <w:rsid w:val="00ED268F"/>
    <w:rsid w:val="00ED2763"/>
    <w:rsid w:val="00ED29A5"/>
    <w:rsid w:val="00ED2ABB"/>
    <w:rsid w:val="00ED3C92"/>
    <w:rsid w:val="00ED402B"/>
    <w:rsid w:val="00ED5D35"/>
    <w:rsid w:val="00ED6254"/>
    <w:rsid w:val="00ED6300"/>
    <w:rsid w:val="00ED6BC7"/>
    <w:rsid w:val="00ED7182"/>
    <w:rsid w:val="00ED7836"/>
    <w:rsid w:val="00EE0E87"/>
    <w:rsid w:val="00EE1BA3"/>
    <w:rsid w:val="00EE2615"/>
    <w:rsid w:val="00EE3761"/>
    <w:rsid w:val="00EE4F40"/>
    <w:rsid w:val="00EE6009"/>
    <w:rsid w:val="00EF00A0"/>
    <w:rsid w:val="00EF0CD5"/>
    <w:rsid w:val="00EF185B"/>
    <w:rsid w:val="00EF27E2"/>
    <w:rsid w:val="00EF5681"/>
    <w:rsid w:val="00EF5816"/>
    <w:rsid w:val="00EF5A4F"/>
    <w:rsid w:val="00EF5FE2"/>
    <w:rsid w:val="00F00627"/>
    <w:rsid w:val="00F009B7"/>
    <w:rsid w:val="00F00E40"/>
    <w:rsid w:val="00F01971"/>
    <w:rsid w:val="00F01AD9"/>
    <w:rsid w:val="00F01E4B"/>
    <w:rsid w:val="00F02F83"/>
    <w:rsid w:val="00F036DB"/>
    <w:rsid w:val="00F039AB"/>
    <w:rsid w:val="00F0442F"/>
    <w:rsid w:val="00F0480D"/>
    <w:rsid w:val="00F0481E"/>
    <w:rsid w:val="00F05CE3"/>
    <w:rsid w:val="00F05EC5"/>
    <w:rsid w:val="00F067F2"/>
    <w:rsid w:val="00F0685D"/>
    <w:rsid w:val="00F06FB9"/>
    <w:rsid w:val="00F072B1"/>
    <w:rsid w:val="00F105BE"/>
    <w:rsid w:val="00F10B10"/>
    <w:rsid w:val="00F10B2F"/>
    <w:rsid w:val="00F10B6F"/>
    <w:rsid w:val="00F10B88"/>
    <w:rsid w:val="00F1484F"/>
    <w:rsid w:val="00F1527E"/>
    <w:rsid w:val="00F17719"/>
    <w:rsid w:val="00F17AE7"/>
    <w:rsid w:val="00F17F3F"/>
    <w:rsid w:val="00F20C42"/>
    <w:rsid w:val="00F2159E"/>
    <w:rsid w:val="00F218AF"/>
    <w:rsid w:val="00F22BBE"/>
    <w:rsid w:val="00F23845"/>
    <w:rsid w:val="00F23B80"/>
    <w:rsid w:val="00F24081"/>
    <w:rsid w:val="00F242CF"/>
    <w:rsid w:val="00F24D65"/>
    <w:rsid w:val="00F250EC"/>
    <w:rsid w:val="00F264EF"/>
    <w:rsid w:val="00F275BC"/>
    <w:rsid w:val="00F30158"/>
    <w:rsid w:val="00F30304"/>
    <w:rsid w:val="00F3063C"/>
    <w:rsid w:val="00F30C29"/>
    <w:rsid w:val="00F30D20"/>
    <w:rsid w:val="00F30E9A"/>
    <w:rsid w:val="00F3154E"/>
    <w:rsid w:val="00F31AD1"/>
    <w:rsid w:val="00F3238D"/>
    <w:rsid w:val="00F32B0A"/>
    <w:rsid w:val="00F32C67"/>
    <w:rsid w:val="00F33DDD"/>
    <w:rsid w:val="00F341E3"/>
    <w:rsid w:val="00F35E2A"/>
    <w:rsid w:val="00F37862"/>
    <w:rsid w:val="00F40407"/>
    <w:rsid w:val="00F409DD"/>
    <w:rsid w:val="00F419F9"/>
    <w:rsid w:val="00F41C8C"/>
    <w:rsid w:val="00F41EC6"/>
    <w:rsid w:val="00F4271D"/>
    <w:rsid w:val="00F42ECD"/>
    <w:rsid w:val="00F43FCE"/>
    <w:rsid w:val="00F4454E"/>
    <w:rsid w:val="00F44899"/>
    <w:rsid w:val="00F45260"/>
    <w:rsid w:val="00F45C89"/>
    <w:rsid w:val="00F45F11"/>
    <w:rsid w:val="00F46422"/>
    <w:rsid w:val="00F46669"/>
    <w:rsid w:val="00F46ED7"/>
    <w:rsid w:val="00F4767E"/>
    <w:rsid w:val="00F476C9"/>
    <w:rsid w:val="00F50315"/>
    <w:rsid w:val="00F50326"/>
    <w:rsid w:val="00F513A9"/>
    <w:rsid w:val="00F51643"/>
    <w:rsid w:val="00F52613"/>
    <w:rsid w:val="00F5293A"/>
    <w:rsid w:val="00F53060"/>
    <w:rsid w:val="00F53B98"/>
    <w:rsid w:val="00F54B60"/>
    <w:rsid w:val="00F559FB"/>
    <w:rsid w:val="00F55DBE"/>
    <w:rsid w:val="00F56162"/>
    <w:rsid w:val="00F56430"/>
    <w:rsid w:val="00F6019C"/>
    <w:rsid w:val="00F6150D"/>
    <w:rsid w:val="00F62CC6"/>
    <w:rsid w:val="00F62D4F"/>
    <w:rsid w:val="00F62DA6"/>
    <w:rsid w:val="00F63853"/>
    <w:rsid w:val="00F63CB0"/>
    <w:rsid w:val="00F6492F"/>
    <w:rsid w:val="00F64AD0"/>
    <w:rsid w:val="00F64C60"/>
    <w:rsid w:val="00F65E42"/>
    <w:rsid w:val="00F666DE"/>
    <w:rsid w:val="00F66724"/>
    <w:rsid w:val="00F6705E"/>
    <w:rsid w:val="00F67807"/>
    <w:rsid w:val="00F7033E"/>
    <w:rsid w:val="00F705D6"/>
    <w:rsid w:val="00F70C94"/>
    <w:rsid w:val="00F72857"/>
    <w:rsid w:val="00F728F1"/>
    <w:rsid w:val="00F73231"/>
    <w:rsid w:val="00F7375F"/>
    <w:rsid w:val="00F737CE"/>
    <w:rsid w:val="00F73998"/>
    <w:rsid w:val="00F77351"/>
    <w:rsid w:val="00F774CD"/>
    <w:rsid w:val="00F77EF7"/>
    <w:rsid w:val="00F80F55"/>
    <w:rsid w:val="00F818C9"/>
    <w:rsid w:val="00F82073"/>
    <w:rsid w:val="00F828E6"/>
    <w:rsid w:val="00F83295"/>
    <w:rsid w:val="00F834FB"/>
    <w:rsid w:val="00F83731"/>
    <w:rsid w:val="00F84BB9"/>
    <w:rsid w:val="00F852B9"/>
    <w:rsid w:val="00F856E0"/>
    <w:rsid w:val="00F85DC0"/>
    <w:rsid w:val="00F86C4A"/>
    <w:rsid w:val="00F87183"/>
    <w:rsid w:val="00F87B82"/>
    <w:rsid w:val="00F900F8"/>
    <w:rsid w:val="00F90DBF"/>
    <w:rsid w:val="00F91CB2"/>
    <w:rsid w:val="00F92360"/>
    <w:rsid w:val="00F92B86"/>
    <w:rsid w:val="00F94433"/>
    <w:rsid w:val="00F947B0"/>
    <w:rsid w:val="00F94B4B"/>
    <w:rsid w:val="00F97761"/>
    <w:rsid w:val="00F979DE"/>
    <w:rsid w:val="00FA0121"/>
    <w:rsid w:val="00FA0924"/>
    <w:rsid w:val="00FA0D03"/>
    <w:rsid w:val="00FA0E2F"/>
    <w:rsid w:val="00FA1E68"/>
    <w:rsid w:val="00FA1E7A"/>
    <w:rsid w:val="00FA1E86"/>
    <w:rsid w:val="00FA225D"/>
    <w:rsid w:val="00FA340D"/>
    <w:rsid w:val="00FA3CC6"/>
    <w:rsid w:val="00FA65F9"/>
    <w:rsid w:val="00FA6F21"/>
    <w:rsid w:val="00FA7016"/>
    <w:rsid w:val="00FA7769"/>
    <w:rsid w:val="00FA7AC0"/>
    <w:rsid w:val="00FB00B3"/>
    <w:rsid w:val="00FB02FC"/>
    <w:rsid w:val="00FB0B07"/>
    <w:rsid w:val="00FB1981"/>
    <w:rsid w:val="00FB1D38"/>
    <w:rsid w:val="00FB2ABE"/>
    <w:rsid w:val="00FB30CF"/>
    <w:rsid w:val="00FB358F"/>
    <w:rsid w:val="00FB382A"/>
    <w:rsid w:val="00FB3952"/>
    <w:rsid w:val="00FB6E73"/>
    <w:rsid w:val="00FB77ED"/>
    <w:rsid w:val="00FB7E7D"/>
    <w:rsid w:val="00FC1B82"/>
    <w:rsid w:val="00FC1EC7"/>
    <w:rsid w:val="00FC2F4F"/>
    <w:rsid w:val="00FC30AC"/>
    <w:rsid w:val="00FC334E"/>
    <w:rsid w:val="00FC3942"/>
    <w:rsid w:val="00FC3AA4"/>
    <w:rsid w:val="00FC4FB6"/>
    <w:rsid w:val="00FC50CB"/>
    <w:rsid w:val="00FC5E0D"/>
    <w:rsid w:val="00FC7055"/>
    <w:rsid w:val="00FC71FA"/>
    <w:rsid w:val="00FC7F88"/>
    <w:rsid w:val="00FD0086"/>
    <w:rsid w:val="00FD047C"/>
    <w:rsid w:val="00FD0786"/>
    <w:rsid w:val="00FD0F06"/>
    <w:rsid w:val="00FD17EE"/>
    <w:rsid w:val="00FD2AB4"/>
    <w:rsid w:val="00FD329B"/>
    <w:rsid w:val="00FD352D"/>
    <w:rsid w:val="00FD38E9"/>
    <w:rsid w:val="00FD405C"/>
    <w:rsid w:val="00FD46F0"/>
    <w:rsid w:val="00FD4CD1"/>
    <w:rsid w:val="00FD5527"/>
    <w:rsid w:val="00FD5E31"/>
    <w:rsid w:val="00FD67C2"/>
    <w:rsid w:val="00FD6DD4"/>
    <w:rsid w:val="00FE0A29"/>
    <w:rsid w:val="00FE0A2D"/>
    <w:rsid w:val="00FE236B"/>
    <w:rsid w:val="00FE23EC"/>
    <w:rsid w:val="00FE376C"/>
    <w:rsid w:val="00FE387C"/>
    <w:rsid w:val="00FE409E"/>
    <w:rsid w:val="00FE4C5E"/>
    <w:rsid w:val="00FE5552"/>
    <w:rsid w:val="00FE5C79"/>
    <w:rsid w:val="00FE674E"/>
    <w:rsid w:val="00FE6902"/>
    <w:rsid w:val="00FE6C12"/>
    <w:rsid w:val="00FE6FB4"/>
    <w:rsid w:val="00FF00AB"/>
    <w:rsid w:val="00FF050F"/>
    <w:rsid w:val="00FF05E6"/>
    <w:rsid w:val="00FF0969"/>
    <w:rsid w:val="00FF1594"/>
    <w:rsid w:val="00FF1A15"/>
    <w:rsid w:val="00FF2093"/>
    <w:rsid w:val="00FF2104"/>
    <w:rsid w:val="00FF2143"/>
    <w:rsid w:val="00FF28D4"/>
    <w:rsid w:val="00FF2A36"/>
    <w:rsid w:val="00FF3C56"/>
    <w:rsid w:val="00FF43CC"/>
    <w:rsid w:val="00FF50FF"/>
    <w:rsid w:val="00FF5644"/>
    <w:rsid w:val="00FF6828"/>
    <w:rsid w:val="00FF69A3"/>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73D04B4"/>
  <w15:docId w15:val="{6DF32629-D3BF-412C-81F1-92E4647A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55803"/>
    <w:pPr>
      <w:widowControl w:val="0"/>
    </w:pPr>
    <w:rPr>
      <w:rFonts w:eastAsia="標楷體"/>
      <w:kern w:val="2"/>
      <w:sz w:val="28"/>
    </w:rPr>
  </w:style>
  <w:style w:type="paragraph" w:styleId="1">
    <w:name w:val="heading 1"/>
    <w:aliases w:val="level 1,Level 1 Head,H1,Heading apps,Heading 11,h1,Level 1 Topic Heading,h11,h12,h111,h13,h112,h121,h1111,h14,h113,DO NOT USE_h1,--章名,Header1,Data Sheet Headlines,大綱"/>
    <w:basedOn w:val="a2"/>
    <w:next w:val="a2"/>
    <w:link w:val="10"/>
    <w:qFormat/>
    <w:rsid w:val="00E96E54"/>
    <w:pPr>
      <w:keepNext/>
      <w:spacing w:before="180" w:after="180" w:line="720" w:lineRule="auto"/>
      <w:outlineLvl w:val="0"/>
    </w:pPr>
    <w:rPr>
      <w:rFonts w:ascii="Arial" w:eastAsia="新細明體" w:hAnsi="Arial"/>
      <w:b/>
      <w:bCs/>
      <w:kern w:val="52"/>
      <w:sz w:val="52"/>
      <w:szCs w:val="52"/>
    </w:rPr>
  </w:style>
  <w:style w:type="paragraph" w:styleId="2">
    <w:name w:val="heading 2"/>
    <w:basedOn w:val="a2"/>
    <w:next w:val="a2"/>
    <w:link w:val="20"/>
    <w:uiPriority w:val="99"/>
    <w:qFormat/>
    <w:rsid w:val="00E96E54"/>
    <w:pPr>
      <w:keepNext/>
      <w:spacing w:before="100" w:beforeAutospacing="1" w:after="100" w:afterAutospacing="1" w:line="360" w:lineRule="auto"/>
      <w:outlineLvl w:val="1"/>
    </w:pPr>
    <w:rPr>
      <w:rFonts w:ascii="Arial" w:hAnsi="Arial"/>
      <w:b/>
      <w:bCs/>
      <w:sz w:val="32"/>
      <w:szCs w:val="48"/>
    </w:rPr>
  </w:style>
  <w:style w:type="paragraph" w:styleId="3">
    <w:name w:val="heading 3"/>
    <w:basedOn w:val="a2"/>
    <w:next w:val="a2"/>
    <w:link w:val="30"/>
    <w:uiPriority w:val="99"/>
    <w:qFormat/>
    <w:rsid w:val="00E96E54"/>
    <w:pPr>
      <w:keepNext/>
      <w:numPr>
        <w:ilvl w:val="2"/>
        <w:numId w:val="1"/>
      </w:numPr>
      <w:spacing w:before="100" w:beforeAutospacing="1" w:after="100" w:afterAutospacing="1" w:line="360" w:lineRule="auto"/>
      <w:outlineLvl w:val="2"/>
    </w:pPr>
    <w:rPr>
      <w:rFonts w:ascii="標楷體" w:hAnsi="標楷體"/>
      <w:bCs/>
      <w:sz w:val="32"/>
    </w:rPr>
  </w:style>
  <w:style w:type="paragraph" w:styleId="4">
    <w:name w:val="heading 4"/>
    <w:basedOn w:val="a2"/>
    <w:next w:val="a2"/>
    <w:link w:val="40"/>
    <w:uiPriority w:val="99"/>
    <w:qFormat/>
    <w:rsid w:val="006E3CBF"/>
    <w:pPr>
      <w:keepNext/>
      <w:spacing w:line="720" w:lineRule="auto"/>
      <w:outlineLvl w:val="3"/>
    </w:pPr>
    <w:rPr>
      <w:rFonts w:ascii="Arial" w:eastAsia="新細明體" w:hAnsi="Arial"/>
      <w:sz w:val="36"/>
      <w:szCs w:val="36"/>
    </w:rPr>
  </w:style>
  <w:style w:type="paragraph" w:styleId="7">
    <w:name w:val="heading 7"/>
    <w:basedOn w:val="a2"/>
    <w:next w:val="a2"/>
    <w:link w:val="70"/>
    <w:uiPriority w:val="99"/>
    <w:qFormat/>
    <w:rsid w:val="00E96E54"/>
    <w:pPr>
      <w:keepNext/>
      <w:widowControl/>
      <w:snapToGrid w:val="0"/>
      <w:spacing w:line="240" w:lineRule="atLeast"/>
      <w:outlineLvl w:val="6"/>
    </w:pPr>
    <w:rPr>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aliases w:val="level 1 字元,Level 1 Head 字元,H1 字元,Heading apps 字元,Heading 11 字元,h1 字元,Level 1 Topic Heading 字元,h11 字元,h12 字元,h111 字元,h13 字元,h112 字元,h121 字元,h1111 字元,h14 字元,h113 字元,DO NOT USE_h1 字元,--章名 字元,Header1 字元,Data Sheet Headlines 字元,大綱 字元"/>
    <w:link w:val="1"/>
    <w:uiPriority w:val="9"/>
    <w:rsid w:val="006D2C89"/>
    <w:rPr>
      <w:rFonts w:ascii="Cambria" w:eastAsia="新細明體" w:hAnsi="Cambria" w:cs="Times New Roman"/>
      <w:b/>
      <w:bCs/>
      <w:kern w:val="52"/>
      <w:sz w:val="52"/>
      <w:szCs w:val="52"/>
    </w:rPr>
  </w:style>
  <w:style w:type="character" w:customStyle="1" w:styleId="20">
    <w:name w:val="標題 2 字元"/>
    <w:link w:val="2"/>
    <w:uiPriority w:val="99"/>
    <w:rsid w:val="006D2C89"/>
    <w:rPr>
      <w:rFonts w:ascii="Arial" w:eastAsia="標楷體" w:hAnsi="Arial"/>
      <w:b/>
      <w:bCs/>
      <w:kern w:val="2"/>
      <w:sz w:val="32"/>
      <w:szCs w:val="48"/>
    </w:rPr>
  </w:style>
  <w:style w:type="character" w:customStyle="1" w:styleId="30">
    <w:name w:val="標題 3 字元"/>
    <w:link w:val="3"/>
    <w:uiPriority w:val="99"/>
    <w:rsid w:val="006D2C89"/>
    <w:rPr>
      <w:rFonts w:ascii="標楷體" w:eastAsia="標楷體" w:hAnsi="標楷體"/>
      <w:bCs/>
      <w:kern w:val="2"/>
      <w:sz w:val="32"/>
    </w:rPr>
  </w:style>
  <w:style w:type="character" w:customStyle="1" w:styleId="40">
    <w:name w:val="標題 4 字元"/>
    <w:link w:val="4"/>
    <w:uiPriority w:val="9"/>
    <w:semiHidden/>
    <w:rsid w:val="006D2C89"/>
    <w:rPr>
      <w:rFonts w:ascii="Cambria" w:eastAsia="新細明體" w:hAnsi="Cambria" w:cs="Times New Roman"/>
      <w:sz w:val="36"/>
      <w:szCs w:val="36"/>
    </w:rPr>
  </w:style>
  <w:style w:type="character" w:customStyle="1" w:styleId="70">
    <w:name w:val="標題 7 字元"/>
    <w:link w:val="7"/>
    <w:uiPriority w:val="9"/>
    <w:semiHidden/>
    <w:rsid w:val="006D2C89"/>
    <w:rPr>
      <w:rFonts w:ascii="Cambria" w:eastAsia="新細明體" w:hAnsi="Cambria" w:cs="Times New Roman"/>
      <w:b/>
      <w:bCs/>
      <w:sz w:val="36"/>
      <w:szCs w:val="36"/>
    </w:rPr>
  </w:style>
  <w:style w:type="paragraph" w:customStyle="1" w:styleId="a6">
    <w:name w:val="一"/>
    <w:basedOn w:val="a2"/>
    <w:rsid w:val="00E96E54"/>
    <w:rPr>
      <w:sz w:val="36"/>
    </w:rPr>
  </w:style>
  <w:style w:type="paragraph" w:customStyle="1" w:styleId="a7">
    <w:name w:val="說明"/>
    <w:basedOn w:val="a2"/>
    <w:uiPriority w:val="99"/>
    <w:rsid w:val="00E96E54"/>
    <w:pPr>
      <w:ind w:leftChars="133" w:left="426"/>
    </w:pPr>
  </w:style>
  <w:style w:type="paragraph" w:customStyle="1" w:styleId="a1">
    <w:name w:val="壹"/>
    <w:basedOn w:val="1"/>
    <w:uiPriority w:val="99"/>
    <w:rsid w:val="00E96E54"/>
    <w:pPr>
      <w:numPr>
        <w:ilvl w:val="1"/>
        <w:numId w:val="3"/>
      </w:numPr>
      <w:spacing w:line="240" w:lineRule="auto"/>
    </w:pPr>
    <w:rPr>
      <w:rFonts w:ascii="標楷體" w:eastAsia="標楷體"/>
      <w:kern w:val="0"/>
      <w:sz w:val="36"/>
    </w:rPr>
  </w:style>
  <w:style w:type="paragraph" w:styleId="a8">
    <w:name w:val="footer"/>
    <w:basedOn w:val="a2"/>
    <w:link w:val="a9"/>
    <w:rsid w:val="00E96E54"/>
    <w:pPr>
      <w:tabs>
        <w:tab w:val="center" w:pos="4153"/>
        <w:tab w:val="right" w:pos="8306"/>
      </w:tabs>
      <w:snapToGrid w:val="0"/>
    </w:pPr>
    <w:rPr>
      <w:sz w:val="20"/>
    </w:rPr>
  </w:style>
  <w:style w:type="character" w:customStyle="1" w:styleId="a9">
    <w:name w:val="頁尾 字元"/>
    <w:link w:val="a8"/>
    <w:uiPriority w:val="99"/>
    <w:semiHidden/>
    <w:rsid w:val="006D2C89"/>
    <w:rPr>
      <w:rFonts w:eastAsia="標楷體"/>
      <w:sz w:val="20"/>
      <w:szCs w:val="20"/>
    </w:rPr>
  </w:style>
  <w:style w:type="character" w:styleId="aa">
    <w:name w:val="page number"/>
    <w:rsid w:val="00E96E54"/>
    <w:rPr>
      <w:rFonts w:cs="Times New Roman"/>
    </w:rPr>
  </w:style>
  <w:style w:type="paragraph" w:styleId="31">
    <w:name w:val="Body Text Indent 3"/>
    <w:basedOn w:val="a2"/>
    <w:link w:val="32"/>
    <w:uiPriority w:val="99"/>
    <w:rsid w:val="00E96E54"/>
    <w:pPr>
      <w:snapToGrid w:val="0"/>
      <w:ind w:leftChars="210" w:left="504" w:firstLineChars="233" w:firstLine="559"/>
    </w:pPr>
    <w:rPr>
      <w:szCs w:val="24"/>
    </w:rPr>
  </w:style>
  <w:style w:type="character" w:customStyle="1" w:styleId="32">
    <w:name w:val="本文縮排 3 字元"/>
    <w:link w:val="31"/>
    <w:uiPriority w:val="99"/>
    <w:semiHidden/>
    <w:rsid w:val="006D2C89"/>
    <w:rPr>
      <w:rFonts w:eastAsia="標楷體"/>
      <w:sz w:val="16"/>
      <w:szCs w:val="16"/>
    </w:rPr>
  </w:style>
  <w:style w:type="paragraph" w:customStyle="1" w:styleId="ab">
    <w:name w:val="本文（一）"/>
    <w:basedOn w:val="a2"/>
    <w:rsid w:val="00E96E54"/>
    <w:pPr>
      <w:spacing w:before="100" w:line="480" w:lineRule="exact"/>
    </w:pPr>
    <w:rPr>
      <w:rFonts w:ascii="Arial" w:hAnsi="Arial"/>
    </w:rPr>
  </w:style>
  <w:style w:type="paragraph" w:styleId="ac">
    <w:name w:val="Date"/>
    <w:basedOn w:val="a2"/>
    <w:next w:val="a2"/>
    <w:link w:val="ad"/>
    <w:rsid w:val="00E96E54"/>
    <w:pPr>
      <w:jc w:val="right"/>
    </w:pPr>
    <w:rPr>
      <w:color w:val="000000"/>
      <w:sz w:val="36"/>
    </w:rPr>
  </w:style>
  <w:style w:type="character" w:customStyle="1" w:styleId="ad">
    <w:name w:val="日期 字元"/>
    <w:link w:val="ac"/>
    <w:uiPriority w:val="99"/>
    <w:semiHidden/>
    <w:rsid w:val="006D2C89"/>
    <w:rPr>
      <w:rFonts w:eastAsia="標楷體"/>
      <w:sz w:val="28"/>
      <w:szCs w:val="20"/>
    </w:rPr>
  </w:style>
  <w:style w:type="paragraph" w:styleId="ae">
    <w:name w:val="footnote text"/>
    <w:basedOn w:val="a2"/>
    <w:link w:val="af"/>
    <w:uiPriority w:val="99"/>
    <w:semiHidden/>
    <w:rsid w:val="00E96E54"/>
    <w:pPr>
      <w:snapToGrid w:val="0"/>
    </w:pPr>
    <w:rPr>
      <w:sz w:val="20"/>
    </w:rPr>
  </w:style>
  <w:style w:type="character" w:customStyle="1" w:styleId="af">
    <w:name w:val="註腳文字 字元"/>
    <w:link w:val="ae"/>
    <w:uiPriority w:val="99"/>
    <w:semiHidden/>
    <w:rsid w:val="006D2C89"/>
    <w:rPr>
      <w:rFonts w:eastAsia="標楷體"/>
      <w:sz w:val="20"/>
      <w:szCs w:val="20"/>
    </w:rPr>
  </w:style>
  <w:style w:type="character" w:styleId="af0">
    <w:name w:val="footnote reference"/>
    <w:uiPriority w:val="99"/>
    <w:semiHidden/>
    <w:rsid w:val="00E96E54"/>
    <w:rPr>
      <w:rFonts w:cs="Times New Roman"/>
      <w:vertAlign w:val="superscript"/>
    </w:rPr>
  </w:style>
  <w:style w:type="paragraph" w:styleId="11">
    <w:name w:val="toc 1"/>
    <w:basedOn w:val="a2"/>
    <w:next w:val="a2"/>
    <w:autoRedefine/>
    <w:uiPriority w:val="39"/>
    <w:rsid w:val="007A3E4C"/>
    <w:pPr>
      <w:tabs>
        <w:tab w:val="left" w:pos="760"/>
        <w:tab w:val="right" w:leader="dot" w:pos="9180"/>
      </w:tabs>
      <w:adjustRightInd w:val="0"/>
      <w:snapToGrid w:val="0"/>
      <w:spacing w:line="360" w:lineRule="auto"/>
      <w:jc w:val="center"/>
    </w:pPr>
    <w:rPr>
      <w:b/>
      <w:noProof/>
      <w:sz w:val="32"/>
      <w:szCs w:val="32"/>
    </w:rPr>
  </w:style>
  <w:style w:type="paragraph" w:styleId="21">
    <w:name w:val="toc 2"/>
    <w:basedOn w:val="a2"/>
    <w:next w:val="a2"/>
    <w:autoRedefine/>
    <w:uiPriority w:val="39"/>
    <w:rsid w:val="00CE4DF2"/>
    <w:pPr>
      <w:tabs>
        <w:tab w:val="right" w:leader="dot" w:pos="9070"/>
      </w:tabs>
      <w:adjustRightInd w:val="0"/>
      <w:snapToGrid w:val="0"/>
      <w:spacing w:line="360" w:lineRule="auto"/>
      <w:ind w:leftChars="198" w:left="1076" w:hanging="522"/>
    </w:pPr>
    <w:rPr>
      <w:noProof/>
      <w:sz w:val="24"/>
      <w:szCs w:val="32"/>
    </w:rPr>
  </w:style>
  <w:style w:type="paragraph" w:styleId="33">
    <w:name w:val="toc 3"/>
    <w:basedOn w:val="a2"/>
    <w:next w:val="a2"/>
    <w:autoRedefine/>
    <w:uiPriority w:val="99"/>
    <w:semiHidden/>
    <w:rsid w:val="00E96E54"/>
    <w:pPr>
      <w:ind w:leftChars="400" w:left="960"/>
    </w:pPr>
  </w:style>
  <w:style w:type="paragraph" w:styleId="41">
    <w:name w:val="toc 4"/>
    <w:basedOn w:val="a2"/>
    <w:next w:val="a2"/>
    <w:autoRedefine/>
    <w:uiPriority w:val="99"/>
    <w:semiHidden/>
    <w:rsid w:val="00E96E54"/>
    <w:pPr>
      <w:ind w:leftChars="600" w:left="1440"/>
    </w:pPr>
  </w:style>
  <w:style w:type="paragraph" w:styleId="5">
    <w:name w:val="toc 5"/>
    <w:basedOn w:val="a2"/>
    <w:next w:val="a2"/>
    <w:autoRedefine/>
    <w:uiPriority w:val="99"/>
    <w:semiHidden/>
    <w:rsid w:val="00E96E54"/>
    <w:pPr>
      <w:ind w:leftChars="800" w:left="1920"/>
    </w:pPr>
  </w:style>
  <w:style w:type="paragraph" w:styleId="6">
    <w:name w:val="toc 6"/>
    <w:basedOn w:val="a2"/>
    <w:next w:val="a2"/>
    <w:autoRedefine/>
    <w:uiPriority w:val="99"/>
    <w:semiHidden/>
    <w:rsid w:val="00E96E54"/>
    <w:pPr>
      <w:ind w:leftChars="1000" w:left="2400"/>
    </w:pPr>
  </w:style>
  <w:style w:type="paragraph" w:styleId="71">
    <w:name w:val="toc 7"/>
    <w:basedOn w:val="a2"/>
    <w:next w:val="a2"/>
    <w:autoRedefine/>
    <w:uiPriority w:val="99"/>
    <w:semiHidden/>
    <w:rsid w:val="00E96E54"/>
    <w:pPr>
      <w:ind w:leftChars="1200" w:left="2880"/>
    </w:pPr>
  </w:style>
  <w:style w:type="paragraph" w:styleId="8">
    <w:name w:val="toc 8"/>
    <w:basedOn w:val="a2"/>
    <w:next w:val="a2"/>
    <w:autoRedefine/>
    <w:uiPriority w:val="99"/>
    <w:semiHidden/>
    <w:rsid w:val="00E96E54"/>
    <w:pPr>
      <w:ind w:leftChars="1400" w:left="3360"/>
    </w:pPr>
  </w:style>
  <w:style w:type="paragraph" w:styleId="9">
    <w:name w:val="toc 9"/>
    <w:basedOn w:val="a2"/>
    <w:next w:val="a2"/>
    <w:autoRedefine/>
    <w:uiPriority w:val="99"/>
    <w:semiHidden/>
    <w:rsid w:val="00E96E54"/>
    <w:pPr>
      <w:ind w:leftChars="1600" w:left="3840"/>
    </w:pPr>
  </w:style>
  <w:style w:type="character" w:styleId="af1">
    <w:name w:val="Hyperlink"/>
    <w:uiPriority w:val="99"/>
    <w:rsid w:val="00E96E54"/>
    <w:rPr>
      <w:rFonts w:cs="Times New Roman"/>
      <w:color w:val="0000FF"/>
      <w:u w:val="single"/>
    </w:rPr>
  </w:style>
  <w:style w:type="paragraph" w:styleId="af2">
    <w:name w:val="Block Text"/>
    <w:basedOn w:val="a2"/>
    <w:uiPriority w:val="99"/>
    <w:rsid w:val="00E96E54"/>
    <w:pPr>
      <w:adjustRightInd w:val="0"/>
      <w:snapToGrid w:val="0"/>
      <w:spacing w:line="360" w:lineRule="auto"/>
      <w:ind w:leftChars="225" w:left="540" w:right="62" w:firstLineChars="200" w:firstLine="560"/>
      <w:jc w:val="both"/>
    </w:pPr>
    <w:rPr>
      <w:szCs w:val="24"/>
    </w:rPr>
  </w:style>
  <w:style w:type="paragraph" w:styleId="af3">
    <w:name w:val="Body Text"/>
    <w:basedOn w:val="a2"/>
    <w:link w:val="af4"/>
    <w:uiPriority w:val="99"/>
    <w:rsid w:val="00E96E54"/>
    <w:pPr>
      <w:widowControl/>
      <w:spacing w:line="600" w:lineRule="exact"/>
      <w:jc w:val="both"/>
    </w:pPr>
    <w:rPr>
      <w:rFonts w:ascii="標楷體" w:hAnsi="標楷體"/>
      <w:kern w:val="0"/>
      <w:szCs w:val="24"/>
    </w:rPr>
  </w:style>
  <w:style w:type="character" w:customStyle="1" w:styleId="af4">
    <w:name w:val="本文 字元"/>
    <w:link w:val="af3"/>
    <w:uiPriority w:val="99"/>
    <w:semiHidden/>
    <w:rsid w:val="006D2C89"/>
    <w:rPr>
      <w:rFonts w:eastAsia="標楷體"/>
      <w:sz w:val="28"/>
      <w:szCs w:val="20"/>
    </w:rPr>
  </w:style>
  <w:style w:type="paragraph" w:styleId="af5">
    <w:name w:val="Body Text Indent"/>
    <w:basedOn w:val="a2"/>
    <w:link w:val="af6"/>
    <w:uiPriority w:val="99"/>
    <w:rsid w:val="00E96E54"/>
    <w:pPr>
      <w:snapToGrid w:val="0"/>
      <w:spacing w:before="100" w:beforeAutospacing="1" w:afterLines="50" w:line="240" w:lineRule="atLeast"/>
      <w:ind w:leftChars="1000" w:left="2800"/>
      <w:jc w:val="both"/>
    </w:pPr>
    <w:rPr>
      <w:rFonts w:ascii="標楷體" w:hAnsi="標楷體"/>
    </w:rPr>
  </w:style>
  <w:style w:type="character" w:customStyle="1" w:styleId="af6">
    <w:name w:val="本文縮排 字元"/>
    <w:link w:val="af5"/>
    <w:uiPriority w:val="99"/>
    <w:semiHidden/>
    <w:rsid w:val="006D2C89"/>
    <w:rPr>
      <w:rFonts w:eastAsia="標楷體"/>
      <w:sz w:val="28"/>
      <w:szCs w:val="20"/>
    </w:rPr>
  </w:style>
  <w:style w:type="paragraph" w:customStyle="1" w:styleId="12">
    <w:name w:val="內文1"/>
    <w:basedOn w:val="a2"/>
    <w:uiPriority w:val="99"/>
    <w:rsid w:val="00E96E54"/>
    <w:pPr>
      <w:autoSpaceDE w:val="0"/>
      <w:autoSpaceDN w:val="0"/>
      <w:adjustRightInd w:val="0"/>
      <w:spacing w:line="360" w:lineRule="auto"/>
      <w:ind w:left="567" w:firstLine="567"/>
      <w:textAlignment w:val="baseline"/>
    </w:pPr>
    <w:rPr>
      <w:kern w:val="0"/>
    </w:rPr>
  </w:style>
  <w:style w:type="paragraph" w:customStyle="1" w:styleId="af7">
    <w:name w:val="次標本文"/>
    <w:uiPriority w:val="99"/>
    <w:rsid w:val="00E96E54"/>
    <w:pPr>
      <w:adjustRightInd w:val="0"/>
      <w:snapToGrid w:val="0"/>
      <w:ind w:left="851"/>
    </w:pPr>
    <w:rPr>
      <w:rFonts w:eastAsia="標楷體"/>
      <w:sz w:val="28"/>
    </w:rPr>
  </w:style>
  <w:style w:type="paragraph" w:styleId="22">
    <w:name w:val="Body Text 2"/>
    <w:basedOn w:val="a2"/>
    <w:link w:val="23"/>
    <w:rsid w:val="00E96E54"/>
    <w:pPr>
      <w:widowControl/>
      <w:spacing w:before="100" w:beforeAutospacing="1" w:after="100" w:afterAutospacing="1" w:line="480" w:lineRule="exact"/>
      <w:jc w:val="center"/>
    </w:pPr>
    <w:rPr>
      <w:rFonts w:ascii="標楷體" w:hAnsi="標楷體"/>
      <w:b/>
      <w:bCs/>
      <w:sz w:val="48"/>
      <w:szCs w:val="32"/>
    </w:rPr>
  </w:style>
  <w:style w:type="character" w:customStyle="1" w:styleId="23">
    <w:name w:val="本文 2 字元"/>
    <w:link w:val="22"/>
    <w:uiPriority w:val="99"/>
    <w:semiHidden/>
    <w:rsid w:val="006D2C89"/>
    <w:rPr>
      <w:rFonts w:eastAsia="標楷體"/>
      <w:sz w:val="28"/>
      <w:szCs w:val="20"/>
    </w:rPr>
  </w:style>
  <w:style w:type="paragraph" w:styleId="af8">
    <w:name w:val="header"/>
    <w:basedOn w:val="a2"/>
    <w:link w:val="af9"/>
    <w:rsid w:val="00E96E54"/>
    <w:pPr>
      <w:tabs>
        <w:tab w:val="center" w:pos="4153"/>
        <w:tab w:val="right" w:pos="8306"/>
      </w:tabs>
      <w:snapToGrid w:val="0"/>
    </w:pPr>
    <w:rPr>
      <w:sz w:val="20"/>
    </w:rPr>
  </w:style>
  <w:style w:type="character" w:customStyle="1" w:styleId="af9">
    <w:name w:val="頁首 字元"/>
    <w:link w:val="af8"/>
    <w:uiPriority w:val="99"/>
    <w:semiHidden/>
    <w:rsid w:val="006D2C89"/>
    <w:rPr>
      <w:rFonts w:eastAsia="標楷體"/>
      <w:sz w:val="20"/>
      <w:szCs w:val="20"/>
    </w:rPr>
  </w:style>
  <w:style w:type="character" w:styleId="afa">
    <w:name w:val="FollowedHyperlink"/>
    <w:uiPriority w:val="99"/>
    <w:rsid w:val="00E96E54"/>
    <w:rPr>
      <w:rFonts w:cs="Times New Roman"/>
      <w:color w:val="800080"/>
      <w:u w:val="single"/>
    </w:rPr>
  </w:style>
  <w:style w:type="paragraph" w:styleId="24">
    <w:name w:val="Body Text Indent 2"/>
    <w:basedOn w:val="a2"/>
    <w:link w:val="25"/>
    <w:uiPriority w:val="99"/>
    <w:rsid w:val="00E96E54"/>
    <w:pPr>
      <w:spacing w:line="360" w:lineRule="auto"/>
      <w:ind w:left="1800"/>
    </w:pPr>
    <w:rPr>
      <w:bCs/>
    </w:rPr>
  </w:style>
  <w:style w:type="character" w:customStyle="1" w:styleId="25">
    <w:name w:val="本文縮排 2 字元"/>
    <w:link w:val="24"/>
    <w:uiPriority w:val="99"/>
    <w:semiHidden/>
    <w:rsid w:val="006D2C89"/>
    <w:rPr>
      <w:rFonts w:eastAsia="標楷體"/>
      <w:sz w:val="28"/>
      <w:szCs w:val="20"/>
    </w:rPr>
  </w:style>
  <w:style w:type="paragraph" w:styleId="afb">
    <w:name w:val="Document Map"/>
    <w:basedOn w:val="a2"/>
    <w:link w:val="afc"/>
    <w:uiPriority w:val="99"/>
    <w:semiHidden/>
    <w:rsid w:val="00E96E54"/>
    <w:pPr>
      <w:shd w:val="clear" w:color="auto" w:fill="000080"/>
    </w:pPr>
    <w:rPr>
      <w:rFonts w:ascii="Arial" w:eastAsia="新細明體" w:hAnsi="Arial"/>
    </w:rPr>
  </w:style>
  <w:style w:type="character" w:customStyle="1" w:styleId="afc">
    <w:name w:val="文件引導模式 字元"/>
    <w:link w:val="afb"/>
    <w:uiPriority w:val="99"/>
    <w:semiHidden/>
    <w:rsid w:val="006D2C89"/>
    <w:rPr>
      <w:rFonts w:eastAsia="標楷體"/>
      <w:sz w:val="0"/>
      <w:szCs w:val="0"/>
    </w:rPr>
  </w:style>
  <w:style w:type="paragraph" w:customStyle="1" w:styleId="Numberedlist21">
    <w:name w:val="Numbered list 2.1"/>
    <w:basedOn w:val="1"/>
    <w:next w:val="a2"/>
    <w:rsid w:val="006E3CBF"/>
    <w:pPr>
      <w:widowControl/>
      <w:numPr>
        <w:numId w:val="2"/>
      </w:numPr>
      <w:tabs>
        <w:tab w:val="left" w:pos="720"/>
      </w:tabs>
      <w:spacing w:before="240" w:after="60" w:line="240" w:lineRule="auto"/>
    </w:pPr>
    <w:rPr>
      <w:bCs w:val="0"/>
      <w:kern w:val="28"/>
      <w:sz w:val="28"/>
      <w:szCs w:val="20"/>
      <w:lang w:eastAsia="en-US"/>
    </w:rPr>
  </w:style>
  <w:style w:type="paragraph" w:customStyle="1" w:styleId="Numberedlist22">
    <w:name w:val="Numbered list 2.2"/>
    <w:basedOn w:val="2"/>
    <w:next w:val="a2"/>
    <w:autoRedefine/>
    <w:rsid w:val="006E3CBF"/>
    <w:pPr>
      <w:widowControl/>
      <w:numPr>
        <w:ilvl w:val="1"/>
        <w:numId w:val="2"/>
      </w:numPr>
      <w:tabs>
        <w:tab w:val="left" w:pos="720"/>
      </w:tabs>
      <w:spacing w:before="240" w:beforeAutospacing="0" w:after="60" w:afterAutospacing="0" w:line="240" w:lineRule="auto"/>
      <w:ind w:hanging="720"/>
    </w:pPr>
    <w:rPr>
      <w:rFonts w:ascii="Times New Roman" w:hAnsi="Times New Roman"/>
      <w:bCs w:val="0"/>
      <w:color w:val="0000FF"/>
      <w:kern w:val="0"/>
      <w:sz w:val="28"/>
      <w:szCs w:val="28"/>
      <w:lang w:val="en-GB"/>
    </w:rPr>
  </w:style>
  <w:style w:type="paragraph" w:customStyle="1" w:styleId="Numberedlist23">
    <w:name w:val="Numbered list 2.3"/>
    <w:basedOn w:val="3"/>
    <w:next w:val="a2"/>
    <w:autoRedefine/>
    <w:rsid w:val="006E3CBF"/>
    <w:pPr>
      <w:widowControl/>
      <w:numPr>
        <w:numId w:val="2"/>
      </w:numPr>
      <w:tabs>
        <w:tab w:val="left" w:pos="1080"/>
      </w:tabs>
      <w:spacing w:before="240" w:beforeAutospacing="0" w:after="60" w:afterAutospacing="0" w:line="240" w:lineRule="auto"/>
    </w:pPr>
    <w:rPr>
      <w:rFonts w:ascii="Times New Roman" w:hAnsi="Times New Roman"/>
      <w:b/>
      <w:bCs w:val="0"/>
      <w:color w:val="0000FF"/>
      <w:kern w:val="0"/>
      <w:sz w:val="28"/>
      <w:lang w:val="en-GB"/>
    </w:rPr>
  </w:style>
  <w:style w:type="paragraph" w:customStyle="1" w:styleId="Numberedlist24">
    <w:name w:val="Numbered list 2.4"/>
    <w:basedOn w:val="4"/>
    <w:next w:val="a2"/>
    <w:rsid w:val="006E3CBF"/>
    <w:pPr>
      <w:widowControl/>
      <w:numPr>
        <w:ilvl w:val="3"/>
        <w:numId w:val="2"/>
      </w:numPr>
      <w:tabs>
        <w:tab w:val="left" w:pos="1080"/>
        <w:tab w:val="left" w:pos="1440"/>
        <w:tab w:val="left" w:pos="1800"/>
      </w:tabs>
      <w:spacing w:before="240" w:after="60" w:line="240" w:lineRule="auto"/>
    </w:pPr>
    <w:rPr>
      <w:b/>
      <w:kern w:val="0"/>
      <w:sz w:val="20"/>
      <w:szCs w:val="20"/>
      <w:lang w:eastAsia="en-US"/>
    </w:rPr>
  </w:style>
  <w:style w:type="table" w:styleId="afd">
    <w:name w:val="Table Grid"/>
    <w:basedOn w:val="a4"/>
    <w:uiPriority w:val="99"/>
    <w:rsid w:val="006E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樣式 本文 + 標楷體 14 點"/>
    <w:basedOn w:val="af3"/>
    <w:uiPriority w:val="99"/>
    <w:rsid w:val="006E3CBF"/>
    <w:pPr>
      <w:spacing w:after="120" w:line="240" w:lineRule="auto"/>
      <w:ind w:firstLineChars="300" w:firstLine="300"/>
      <w:jc w:val="left"/>
    </w:pPr>
    <w:rPr>
      <w:rFonts w:ascii="Times New Roman" w:hAnsi="Times New Roman" w:cs="新細明體"/>
      <w:szCs w:val="20"/>
      <w:lang w:eastAsia="en-US"/>
    </w:rPr>
  </w:style>
  <w:style w:type="character" w:styleId="afe">
    <w:name w:val="Emphasis"/>
    <w:uiPriority w:val="20"/>
    <w:qFormat/>
    <w:rsid w:val="00811ED8"/>
    <w:rPr>
      <w:rFonts w:cs="Times New Roman"/>
      <w:color w:val="CC0033"/>
    </w:rPr>
  </w:style>
  <w:style w:type="paragraph" w:styleId="aff">
    <w:name w:val="Balloon Text"/>
    <w:basedOn w:val="a2"/>
    <w:link w:val="aff0"/>
    <w:uiPriority w:val="99"/>
    <w:semiHidden/>
    <w:rsid w:val="00F3238D"/>
    <w:rPr>
      <w:rFonts w:ascii="Arial" w:eastAsia="新細明體" w:hAnsi="Arial"/>
      <w:sz w:val="18"/>
      <w:szCs w:val="18"/>
    </w:rPr>
  </w:style>
  <w:style w:type="character" w:customStyle="1" w:styleId="aff0">
    <w:name w:val="註解方塊文字 字元"/>
    <w:link w:val="aff"/>
    <w:uiPriority w:val="99"/>
    <w:semiHidden/>
    <w:rsid w:val="006D2C89"/>
    <w:rPr>
      <w:rFonts w:ascii="Cambria" w:eastAsia="新細明體" w:hAnsi="Cambria" w:cs="Times New Roman"/>
      <w:sz w:val="0"/>
      <w:szCs w:val="0"/>
    </w:rPr>
  </w:style>
  <w:style w:type="paragraph" w:styleId="34">
    <w:name w:val="Body Text 3"/>
    <w:basedOn w:val="a2"/>
    <w:link w:val="35"/>
    <w:uiPriority w:val="99"/>
    <w:rsid w:val="00E8339B"/>
    <w:rPr>
      <w:rFonts w:eastAsia="新細明體"/>
      <w:szCs w:val="24"/>
    </w:rPr>
  </w:style>
  <w:style w:type="character" w:customStyle="1" w:styleId="35">
    <w:name w:val="本文 3 字元"/>
    <w:link w:val="34"/>
    <w:uiPriority w:val="99"/>
    <w:semiHidden/>
    <w:rsid w:val="006D2C89"/>
    <w:rPr>
      <w:rFonts w:eastAsia="標楷體"/>
      <w:sz w:val="16"/>
      <w:szCs w:val="16"/>
    </w:rPr>
  </w:style>
  <w:style w:type="paragraph" w:customStyle="1" w:styleId="aff1">
    <w:name w:val="標題三內文"/>
    <w:basedOn w:val="a2"/>
    <w:uiPriority w:val="99"/>
    <w:rsid w:val="0075178D"/>
    <w:pPr>
      <w:snapToGrid w:val="0"/>
      <w:spacing w:line="360" w:lineRule="auto"/>
      <w:ind w:leftChars="500" w:left="1400" w:firstLineChars="200" w:firstLine="560"/>
    </w:pPr>
    <w:rPr>
      <w:szCs w:val="24"/>
    </w:rPr>
  </w:style>
  <w:style w:type="character" w:styleId="aff2">
    <w:name w:val="annotation reference"/>
    <w:uiPriority w:val="99"/>
    <w:semiHidden/>
    <w:rsid w:val="00517828"/>
    <w:rPr>
      <w:rFonts w:cs="Times New Roman"/>
      <w:sz w:val="18"/>
    </w:rPr>
  </w:style>
  <w:style w:type="paragraph" w:styleId="aff3">
    <w:name w:val="annotation text"/>
    <w:basedOn w:val="a2"/>
    <w:link w:val="aff4"/>
    <w:uiPriority w:val="99"/>
    <w:semiHidden/>
    <w:rsid w:val="00517828"/>
  </w:style>
  <w:style w:type="character" w:customStyle="1" w:styleId="aff4">
    <w:name w:val="註解文字 字元"/>
    <w:link w:val="aff3"/>
    <w:uiPriority w:val="99"/>
    <w:semiHidden/>
    <w:rsid w:val="006D2C89"/>
    <w:rPr>
      <w:rFonts w:eastAsia="標楷體"/>
      <w:sz w:val="28"/>
      <w:szCs w:val="20"/>
    </w:rPr>
  </w:style>
  <w:style w:type="paragraph" w:styleId="aff5">
    <w:name w:val="annotation subject"/>
    <w:basedOn w:val="aff3"/>
    <w:next w:val="aff3"/>
    <w:link w:val="aff6"/>
    <w:uiPriority w:val="99"/>
    <w:semiHidden/>
    <w:rsid w:val="00517828"/>
    <w:rPr>
      <w:b/>
      <w:bCs/>
    </w:rPr>
  </w:style>
  <w:style w:type="character" w:customStyle="1" w:styleId="aff6">
    <w:name w:val="註解主旨 字元"/>
    <w:link w:val="aff5"/>
    <w:uiPriority w:val="99"/>
    <w:semiHidden/>
    <w:rsid w:val="006D2C89"/>
    <w:rPr>
      <w:rFonts w:eastAsia="標楷體"/>
      <w:b/>
      <w:bCs/>
      <w:sz w:val="28"/>
      <w:szCs w:val="20"/>
    </w:rPr>
  </w:style>
  <w:style w:type="paragraph" w:customStyle="1" w:styleId="12261">
    <w:name w:val="1226（一）1"/>
    <w:basedOn w:val="a2"/>
    <w:uiPriority w:val="99"/>
    <w:rsid w:val="00885527"/>
  </w:style>
  <w:style w:type="paragraph" w:customStyle="1" w:styleId="aff7">
    <w:name w:val="內文一"/>
    <w:basedOn w:val="a2"/>
    <w:rsid w:val="00FB1981"/>
    <w:pPr>
      <w:spacing w:line="480" w:lineRule="exact"/>
      <w:ind w:leftChars="192" w:left="538"/>
    </w:pPr>
    <w:rPr>
      <w:szCs w:val="24"/>
    </w:rPr>
  </w:style>
  <w:style w:type="paragraph" w:styleId="aff8">
    <w:name w:val="caption"/>
    <w:basedOn w:val="a2"/>
    <w:next w:val="a2"/>
    <w:link w:val="aff9"/>
    <w:uiPriority w:val="99"/>
    <w:qFormat/>
    <w:rsid w:val="00761275"/>
    <w:pPr>
      <w:adjustRightInd w:val="0"/>
      <w:textAlignment w:val="baseline"/>
    </w:pPr>
    <w:rPr>
      <w:rFonts w:ascii="標楷體"/>
      <w:kern w:val="0"/>
      <w:sz w:val="20"/>
    </w:rPr>
  </w:style>
  <w:style w:type="character" w:customStyle="1" w:styleId="aff9">
    <w:name w:val="標號 字元"/>
    <w:link w:val="aff8"/>
    <w:uiPriority w:val="99"/>
    <w:locked/>
    <w:rsid w:val="00761275"/>
    <w:rPr>
      <w:rFonts w:ascii="標楷體" w:eastAsia="標楷體"/>
      <w:lang w:val="en-US" w:eastAsia="zh-TW"/>
    </w:rPr>
  </w:style>
  <w:style w:type="paragraph" w:customStyle="1" w:styleId="13">
    <w:name w:val="1"/>
    <w:basedOn w:val="a2"/>
    <w:uiPriority w:val="99"/>
    <w:rsid w:val="00490955"/>
    <w:pPr>
      <w:widowControl/>
      <w:ind w:left="1906" w:hanging="284"/>
    </w:pPr>
    <w:rPr>
      <w:rFonts w:ascii="Arial" w:hAnsi="Arial"/>
      <w:kern w:val="0"/>
      <w:szCs w:val="24"/>
    </w:rPr>
  </w:style>
  <w:style w:type="paragraph" w:customStyle="1" w:styleId="a">
    <w:name w:val="主標"/>
    <w:basedOn w:val="affa"/>
    <w:uiPriority w:val="99"/>
    <w:rsid w:val="006D4955"/>
    <w:pPr>
      <w:widowControl w:val="0"/>
      <w:numPr>
        <w:numId w:val="4"/>
      </w:numPr>
      <w:overflowPunct/>
      <w:autoSpaceDE/>
      <w:autoSpaceDN/>
      <w:adjustRightInd/>
      <w:textAlignment w:val="auto"/>
    </w:pPr>
    <w:rPr>
      <w:rFonts w:ascii="標楷體" w:hAnsi="Courier New"/>
      <w:kern w:val="2"/>
      <w:sz w:val="28"/>
      <w:szCs w:val="28"/>
    </w:rPr>
  </w:style>
  <w:style w:type="paragraph" w:styleId="affa">
    <w:name w:val="Plain Text"/>
    <w:basedOn w:val="a2"/>
    <w:link w:val="affb"/>
    <w:uiPriority w:val="99"/>
    <w:rsid w:val="006D4955"/>
    <w:pPr>
      <w:widowControl/>
      <w:overflowPunct w:val="0"/>
      <w:autoSpaceDE w:val="0"/>
      <w:autoSpaceDN w:val="0"/>
      <w:adjustRightInd w:val="0"/>
      <w:ind w:left="800" w:firstLine="500"/>
      <w:textAlignment w:val="baseline"/>
    </w:pPr>
    <w:rPr>
      <w:rFonts w:ascii="Arial" w:hAnsi="Arial"/>
      <w:kern w:val="0"/>
      <w:sz w:val="24"/>
      <w:szCs w:val="24"/>
    </w:rPr>
  </w:style>
  <w:style w:type="character" w:customStyle="1" w:styleId="affb">
    <w:name w:val="純文字 字元"/>
    <w:link w:val="affa"/>
    <w:uiPriority w:val="99"/>
    <w:semiHidden/>
    <w:rsid w:val="006D2C89"/>
    <w:rPr>
      <w:rFonts w:ascii="細明體" w:eastAsia="細明體" w:hAnsi="Courier New" w:cs="Courier New"/>
      <w:szCs w:val="24"/>
    </w:rPr>
  </w:style>
  <w:style w:type="character" w:customStyle="1" w:styleId="st1">
    <w:name w:val="st1"/>
    <w:uiPriority w:val="99"/>
    <w:rsid w:val="00336F48"/>
    <w:rPr>
      <w:rFonts w:cs="Times New Roman"/>
    </w:rPr>
  </w:style>
  <w:style w:type="paragraph" w:customStyle="1" w:styleId="15">
    <w:name w:val="(1)"/>
    <w:basedOn w:val="a2"/>
    <w:uiPriority w:val="99"/>
    <w:rsid w:val="00A73B32"/>
    <w:pPr>
      <w:spacing w:line="480" w:lineRule="exact"/>
      <w:ind w:leftChars="400" w:left="550" w:hangingChars="150" w:hanging="150"/>
    </w:pPr>
    <w:rPr>
      <w:rFonts w:ascii="標楷體" w:hAnsi="標楷體"/>
      <w:szCs w:val="28"/>
    </w:rPr>
  </w:style>
  <w:style w:type="character" w:customStyle="1" w:styleId="fad">
    <w:name w:val="fa_d"/>
    <w:uiPriority w:val="99"/>
    <w:rsid w:val="001150BA"/>
    <w:rPr>
      <w:rFonts w:cs="Times New Roman"/>
    </w:rPr>
  </w:style>
  <w:style w:type="paragraph" w:customStyle="1" w:styleId="affc">
    <w:name w:val="一、內文"/>
    <w:basedOn w:val="a2"/>
    <w:link w:val="affd"/>
    <w:uiPriority w:val="99"/>
    <w:rsid w:val="005E5482"/>
    <w:pPr>
      <w:spacing w:line="480" w:lineRule="exact"/>
      <w:ind w:leftChars="200" w:left="200" w:firstLineChars="200" w:firstLine="200"/>
    </w:pPr>
    <w:rPr>
      <w:rFonts w:ascii="標楷體" w:hAnsi="標楷體"/>
      <w:szCs w:val="28"/>
    </w:rPr>
  </w:style>
  <w:style w:type="character" w:customStyle="1" w:styleId="affd">
    <w:name w:val="一、內文 字元"/>
    <w:link w:val="affc"/>
    <w:uiPriority w:val="99"/>
    <w:locked/>
    <w:rsid w:val="005E5482"/>
    <w:rPr>
      <w:rFonts w:ascii="標楷體" w:eastAsia="標楷體" w:hAnsi="標楷體"/>
      <w:kern w:val="2"/>
      <w:sz w:val="28"/>
      <w:lang w:val="en-US" w:eastAsia="zh-TW"/>
    </w:rPr>
  </w:style>
  <w:style w:type="paragraph" w:customStyle="1" w:styleId="16">
    <w:name w:val="純文字1"/>
    <w:basedOn w:val="a2"/>
    <w:uiPriority w:val="99"/>
    <w:rsid w:val="00212652"/>
    <w:pPr>
      <w:adjustRightInd w:val="0"/>
      <w:textAlignment w:val="baseline"/>
    </w:pPr>
    <w:rPr>
      <w:rFonts w:ascii="細明體" w:eastAsia="細明體" w:hAnsi="Courier New"/>
      <w:sz w:val="24"/>
    </w:rPr>
  </w:style>
  <w:style w:type="paragraph" w:styleId="affe">
    <w:name w:val="TOC Heading"/>
    <w:basedOn w:val="1"/>
    <w:next w:val="a2"/>
    <w:uiPriority w:val="39"/>
    <w:unhideWhenUsed/>
    <w:qFormat/>
    <w:rsid w:val="0054069E"/>
    <w:pPr>
      <w:keepLines/>
      <w:widowControl/>
      <w:spacing w:before="240" w:after="0" w:line="259" w:lineRule="auto"/>
      <w:outlineLvl w:val="9"/>
    </w:pPr>
    <w:rPr>
      <w:rFonts w:ascii="Calibri Light" w:hAnsi="Calibri Light"/>
      <w:b w:val="0"/>
      <w:bCs w:val="0"/>
      <w:color w:val="2E74B5"/>
      <w:kern w:val="0"/>
      <w:sz w:val="32"/>
      <w:szCs w:val="32"/>
    </w:rPr>
  </w:style>
  <w:style w:type="paragraph" w:customStyle="1" w:styleId="afff">
    <w:name w:val="內容"/>
    <w:basedOn w:val="a2"/>
    <w:rsid w:val="00246DEF"/>
    <w:pPr>
      <w:kinsoku w:val="0"/>
      <w:adjustRightInd w:val="0"/>
      <w:snapToGrid w:val="0"/>
      <w:ind w:left="709"/>
      <w:jc w:val="both"/>
    </w:pPr>
    <w:rPr>
      <w:szCs w:val="24"/>
    </w:rPr>
  </w:style>
  <w:style w:type="paragraph" w:styleId="afff0">
    <w:name w:val="List Paragraph"/>
    <w:basedOn w:val="a2"/>
    <w:uiPriority w:val="34"/>
    <w:qFormat/>
    <w:rsid w:val="00246DEF"/>
    <w:pPr>
      <w:ind w:leftChars="200" w:left="480"/>
    </w:pPr>
  </w:style>
  <w:style w:type="paragraph" w:customStyle="1" w:styleId="afff1">
    <w:name w:val="字元 字元 字元"/>
    <w:basedOn w:val="a2"/>
    <w:autoRedefine/>
    <w:rsid w:val="004C6D59"/>
    <w:pPr>
      <w:snapToGrid w:val="0"/>
      <w:spacing w:line="280" w:lineRule="exact"/>
      <w:ind w:left="504" w:hangingChars="200" w:hanging="504"/>
      <w:jc w:val="both"/>
    </w:pPr>
    <w:rPr>
      <w:rFonts w:hAnsi="標楷體"/>
      <w:bCs/>
      <w:spacing w:val="6"/>
      <w:sz w:val="24"/>
      <w:szCs w:val="24"/>
    </w:rPr>
  </w:style>
  <w:style w:type="character" w:customStyle="1" w:styleId="li3">
    <w:name w:val="li3"/>
    <w:basedOn w:val="a3"/>
    <w:rsid w:val="00761356"/>
  </w:style>
  <w:style w:type="character" w:customStyle="1" w:styleId="apple-converted-space">
    <w:name w:val="apple-converted-space"/>
    <w:basedOn w:val="a3"/>
    <w:rsid w:val="00761356"/>
  </w:style>
  <w:style w:type="paragraph" w:customStyle="1" w:styleId="a0">
    <w:name w:val="(一)"/>
    <w:basedOn w:val="a2"/>
    <w:link w:val="afff2"/>
    <w:qFormat/>
    <w:rsid w:val="00680349"/>
    <w:pPr>
      <w:numPr>
        <w:numId w:val="26"/>
      </w:numPr>
      <w:suppressAutoHyphens/>
      <w:spacing w:line="480" w:lineRule="exact"/>
      <w:jc w:val="both"/>
    </w:pPr>
    <w:rPr>
      <w:kern w:val="1"/>
      <w:szCs w:val="24"/>
      <w:lang w:val="x-none" w:eastAsia="ar-SA"/>
    </w:rPr>
  </w:style>
  <w:style w:type="character" w:customStyle="1" w:styleId="afff2">
    <w:name w:val="(一) 字元"/>
    <w:link w:val="a0"/>
    <w:rsid w:val="00680349"/>
    <w:rPr>
      <w:rFonts w:eastAsia="標楷體"/>
      <w:kern w:val="1"/>
      <w:sz w:val="28"/>
      <w:szCs w:val="24"/>
      <w:lang w:val="x-none" w:eastAsia="ar-SA"/>
    </w:rPr>
  </w:style>
  <w:style w:type="paragraph" w:customStyle="1" w:styleId="afff3">
    <w:name w:val="字元 字元 字元 字元 字元 字元"/>
    <w:basedOn w:val="a2"/>
    <w:autoRedefine/>
    <w:rsid w:val="008E68FF"/>
    <w:pPr>
      <w:snapToGrid w:val="0"/>
      <w:spacing w:line="280" w:lineRule="exact"/>
      <w:ind w:left="504" w:hangingChars="200" w:hanging="504"/>
      <w:jc w:val="both"/>
    </w:pPr>
    <w:rPr>
      <w:rFonts w:hAnsi="標楷體"/>
      <w:bCs/>
      <w:spacing w:val="6"/>
      <w:sz w:val="24"/>
      <w:szCs w:val="24"/>
    </w:rPr>
  </w:style>
  <w:style w:type="paragraph" w:customStyle="1" w:styleId="afff4">
    <w:name w:val="字元 字元 字元 字元 字元 字元"/>
    <w:basedOn w:val="a2"/>
    <w:autoRedefine/>
    <w:rsid w:val="00791EDA"/>
    <w:pPr>
      <w:snapToGrid w:val="0"/>
      <w:spacing w:line="280" w:lineRule="exact"/>
      <w:ind w:left="504" w:hangingChars="200" w:hanging="504"/>
      <w:jc w:val="both"/>
    </w:pPr>
    <w:rPr>
      <w:rFonts w:hAnsi="標楷體"/>
      <w:bCs/>
      <w:spacing w:val="6"/>
      <w:sz w:val="24"/>
      <w:szCs w:val="24"/>
    </w:rPr>
  </w:style>
  <w:style w:type="paragraph" w:customStyle="1" w:styleId="afff5">
    <w:name w:val="字元 字元 字元 字元 字元 字元"/>
    <w:basedOn w:val="a2"/>
    <w:autoRedefine/>
    <w:rsid w:val="004D2A10"/>
    <w:pPr>
      <w:snapToGrid w:val="0"/>
      <w:spacing w:line="280" w:lineRule="exact"/>
      <w:ind w:left="504" w:hangingChars="200" w:hanging="504"/>
      <w:jc w:val="both"/>
    </w:pPr>
    <w:rPr>
      <w:rFonts w:hAnsi="標楷體"/>
      <w:bCs/>
      <w:spacing w:val="6"/>
      <w:sz w:val="24"/>
      <w:szCs w:val="24"/>
    </w:rPr>
  </w:style>
  <w:style w:type="paragraph" w:customStyle="1" w:styleId="afff6">
    <w:name w:val="字元 字元 字元 字元 字元 字元"/>
    <w:basedOn w:val="a2"/>
    <w:autoRedefine/>
    <w:rsid w:val="00123E5A"/>
    <w:pPr>
      <w:snapToGrid w:val="0"/>
      <w:spacing w:line="280" w:lineRule="exact"/>
      <w:ind w:left="504" w:hangingChars="200" w:hanging="504"/>
      <w:jc w:val="both"/>
    </w:pPr>
    <w:rPr>
      <w:rFonts w:hAnsi="標楷體"/>
      <w:bCs/>
      <w:spacing w:val="6"/>
      <w:sz w:val="24"/>
      <w:szCs w:val="24"/>
    </w:rPr>
  </w:style>
  <w:style w:type="paragraph" w:customStyle="1" w:styleId="afff7">
    <w:name w:val="字元 字元 字元 字元 字元 字元"/>
    <w:basedOn w:val="a2"/>
    <w:autoRedefine/>
    <w:rsid w:val="00573A67"/>
    <w:pPr>
      <w:snapToGrid w:val="0"/>
      <w:spacing w:line="280" w:lineRule="exact"/>
      <w:ind w:left="504" w:hangingChars="200" w:hanging="504"/>
      <w:jc w:val="both"/>
    </w:pPr>
    <w:rPr>
      <w:rFonts w:hAnsi="標楷體"/>
      <w:bCs/>
      <w:spacing w:val="6"/>
      <w:sz w:val="24"/>
      <w:szCs w:val="24"/>
    </w:rPr>
  </w:style>
  <w:style w:type="paragraph" w:customStyle="1" w:styleId="cjk">
    <w:name w:val="cjk"/>
    <w:basedOn w:val="a2"/>
    <w:rsid w:val="000E12D4"/>
    <w:pPr>
      <w:widowControl/>
      <w:spacing w:before="100" w:beforeAutospacing="1"/>
    </w:pPr>
    <w:rPr>
      <w:rFonts w:ascii="標楷體" w:hAnsi="標楷體" w:cs="新細明體"/>
      <w:color w:val="000000"/>
      <w:kern w:val="0"/>
      <w:sz w:val="32"/>
      <w:szCs w:val="32"/>
    </w:rPr>
  </w:style>
  <w:style w:type="paragraph" w:customStyle="1" w:styleId="afff8">
    <w:name w:val="字元 字元 字元 字元 字元 字元"/>
    <w:basedOn w:val="a2"/>
    <w:autoRedefine/>
    <w:rsid w:val="003E7047"/>
    <w:pPr>
      <w:snapToGrid w:val="0"/>
      <w:spacing w:line="280" w:lineRule="exact"/>
      <w:ind w:left="504" w:hangingChars="200" w:hanging="504"/>
      <w:jc w:val="both"/>
    </w:pPr>
    <w:rPr>
      <w:rFonts w:hAnsi="標楷體"/>
      <w:bCs/>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4786">
      <w:bodyDiv w:val="1"/>
      <w:marLeft w:val="0"/>
      <w:marRight w:val="0"/>
      <w:marTop w:val="0"/>
      <w:marBottom w:val="0"/>
      <w:divBdr>
        <w:top w:val="none" w:sz="0" w:space="0" w:color="auto"/>
        <w:left w:val="none" w:sz="0" w:space="0" w:color="auto"/>
        <w:bottom w:val="none" w:sz="0" w:space="0" w:color="auto"/>
        <w:right w:val="none" w:sz="0" w:space="0" w:color="auto"/>
      </w:divBdr>
    </w:div>
    <w:div w:id="369382483">
      <w:bodyDiv w:val="1"/>
      <w:marLeft w:val="0"/>
      <w:marRight w:val="0"/>
      <w:marTop w:val="0"/>
      <w:marBottom w:val="0"/>
      <w:divBdr>
        <w:top w:val="none" w:sz="0" w:space="0" w:color="auto"/>
        <w:left w:val="none" w:sz="0" w:space="0" w:color="auto"/>
        <w:bottom w:val="none" w:sz="0" w:space="0" w:color="auto"/>
        <w:right w:val="none" w:sz="0" w:space="0" w:color="auto"/>
      </w:divBdr>
    </w:div>
    <w:div w:id="562562411">
      <w:bodyDiv w:val="1"/>
      <w:marLeft w:val="0"/>
      <w:marRight w:val="0"/>
      <w:marTop w:val="0"/>
      <w:marBottom w:val="0"/>
      <w:divBdr>
        <w:top w:val="none" w:sz="0" w:space="0" w:color="auto"/>
        <w:left w:val="none" w:sz="0" w:space="0" w:color="auto"/>
        <w:bottom w:val="none" w:sz="0" w:space="0" w:color="auto"/>
        <w:right w:val="none" w:sz="0" w:space="0" w:color="auto"/>
      </w:divBdr>
    </w:div>
    <w:div w:id="562760437">
      <w:bodyDiv w:val="1"/>
      <w:marLeft w:val="0"/>
      <w:marRight w:val="0"/>
      <w:marTop w:val="0"/>
      <w:marBottom w:val="0"/>
      <w:divBdr>
        <w:top w:val="none" w:sz="0" w:space="0" w:color="auto"/>
        <w:left w:val="none" w:sz="0" w:space="0" w:color="auto"/>
        <w:bottom w:val="none" w:sz="0" w:space="0" w:color="auto"/>
        <w:right w:val="none" w:sz="0" w:space="0" w:color="auto"/>
      </w:divBdr>
    </w:div>
    <w:div w:id="812794704">
      <w:bodyDiv w:val="1"/>
      <w:marLeft w:val="0"/>
      <w:marRight w:val="0"/>
      <w:marTop w:val="0"/>
      <w:marBottom w:val="0"/>
      <w:divBdr>
        <w:top w:val="none" w:sz="0" w:space="0" w:color="auto"/>
        <w:left w:val="none" w:sz="0" w:space="0" w:color="auto"/>
        <w:bottom w:val="none" w:sz="0" w:space="0" w:color="auto"/>
        <w:right w:val="none" w:sz="0" w:space="0" w:color="auto"/>
      </w:divBdr>
    </w:div>
    <w:div w:id="883909561">
      <w:bodyDiv w:val="1"/>
      <w:marLeft w:val="0"/>
      <w:marRight w:val="0"/>
      <w:marTop w:val="0"/>
      <w:marBottom w:val="0"/>
      <w:divBdr>
        <w:top w:val="none" w:sz="0" w:space="0" w:color="auto"/>
        <w:left w:val="none" w:sz="0" w:space="0" w:color="auto"/>
        <w:bottom w:val="none" w:sz="0" w:space="0" w:color="auto"/>
        <w:right w:val="none" w:sz="0" w:space="0" w:color="auto"/>
      </w:divBdr>
    </w:div>
    <w:div w:id="913010151">
      <w:bodyDiv w:val="1"/>
      <w:marLeft w:val="0"/>
      <w:marRight w:val="0"/>
      <w:marTop w:val="0"/>
      <w:marBottom w:val="0"/>
      <w:divBdr>
        <w:top w:val="none" w:sz="0" w:space="0" w:color="auto"/>
        <w:left w:val="none" w:sz="0" w:space="0" w:color="auto"/>
        <w:bottom w:val="none" w:sz="0" w:space="0" w:color="auto"/>
        <w:right w:val="none" w:sz="0" w:space="0" w:color="auto"/>
      </w:divBdr>
    </w:div>
    <w:div w:id="1005983195">
      <w:bodyDiv w:val="1"/>
      <w:marLeft w:val="0"/>
      <w:marRight w:val="0"/>
      <w:marTop w:val="0"/>
      <w:marBottom w:val="0"/>
      <w:divBdr>
        <w:top w:val="none" w:sz="0" w:space="0" w:color="auto"/>
        <w:left w:val="none" w:sz="0" w:space="0" w:color="auto"/>
        <w:bottom w:val="none" w:sz="0" w:space="0" w:color="auto"/>
        <w:right w:val="none" w:sz="0" w:space="0" w:color="auto"/>
      </w:divBdr>
    </w:div>
    <w:div w:id="1073435784">
      <w:bodyDiv w:val="1"/>
      <w:marLeft w:val="0"/>
      <w:marRight w:val="0"/>
      <w:marTop w:val="0"/>
      <w:marBottom w:val="0"/>
      <w:divBdr>
        <w:top w:val="none" w:sz="0" w:space="0" w:color="auto"/>
        <w:left w:val="none" w:sz="0" w:space="0" w:color="auto"/>
        <w:bottom w:val="none" w:sz="0" w:space="0" w:color="auto"/>
        <w:right w:val="none" w:sz="0" w:space="0" w:color="auto"/>
      </w:divBdr>
    </w:div>
    <w:div w:id="1125932634">
      <w:marLeft w:val="0"/>
      <w:marRight w:val="0"/>
      <w:marTop w:val="0"/>
      <w:marBottom w:val="0"/>
      <w:divBdr>
        <w:top w:val="none" w:sz="0" w:space="0" w:color="auto"/>
        <w:left w:val="none" w:sz="0" w:space="0" w:color="auto"/>
        <w:bottom w:val="none" w:sz="0" w:space="0" w:color="auto"/>
        <w:right w:val="none" w:sz="0" w:space="0" w:color="auto"/>
      </w:divBdr>
    </w:div>
    <w:div w:id="1125932636">
      <w:marLeft w:val="0"/>
      <w:marRight w:val="0"/>
      <w:marTop w:val="0"/>
      <w:marBottom w:val="0"/>
      <w:divBdr>
        <w:top w:val="none" w:sz="0" w:space="0" w:color="auto"/>
        <w:left w:val="none" w:sz="0" w:space="0" w:color="auto"/>
        <w:bottom w:val="none" w:sz="0" w:space="0" w:color="auto"/>
        <w:right w:val="none" w:sz="0" w:space="0" w:color="auto"/>
      </w:divBdr>
    </w:div>
    <w:div w:id="1125932642">
      <w:marLeft w:val="0"/>
      <w:marRight w:val="0"/>
      <w:marTop w:val="30"/>
      <w:marBottom w:val="30"/>
      <w:divBdr>
        <w:top w:val="none" w:sz="0" w:space="0" w:color="auto"/>
        <w:left w:val="none" w:sz="0" w:space="0" w:color="auto"/>
        <w:bottom w:val="none" w:sz="0" w:space="0" w:color="auto"/>
        <w:right w:val="none" w:sz="0" w:space="0" w:color="auto"/>
      </w:divBdr>
      <w:divsChild>
        <w:div w:id="1125932639">
          <w:marLeft w:val="0"/>
          <w:marRight w:val="0"/>
          <w:marTop w:val="0"/>
          <w:marBottom w:val="0"/>
          <w:divBdr>
            <w:top w:val="none" w:sz="0" w:space="0" w:color="auto"/>
            <w:left w:val="none" w:sz="0" w:space="0" w:color="auto"/>
            <w:bottom w:val="none" w:sz="0" w:space="0" w:color="auto"/>
            <w:right w:val="none" w:sz="0" w:space="0" w:color="auto"/>
          </w:divBdr>
          <w:divsChild>
            <w:div w:id="1125932660">
              <w:marLeft w:val="0"/>
              <w:marRight w:val="0"/>
              <w:marTop w:val="0"/>
              <w:marBottom w:val="0"/>
              <w:divBdr>
                <w:top w:val="none" w:sz="0" w:space="0" w:color="auto"/>
                <w:left w:val="none" w:sz="0" w:space="0" w:color="auto"/>
                <w:bottom w:val="none" w:sz="0" w:space="0" w:color="auto"/>
                <w:right w:val="none" w:sz="0" w:space="0" w:color="auto"/>
              </w:divBdr>
              <w:divsChild>
                <w:div w:id="1125932659">
                  <w:marLeft w:val="0"/>
                  <w:marRight w:val="0"/>
                  <w:marTop w:val="0"/>
                  <w:marBottom w:val="0"/>
                  <w:divBdr>
                    <w:top w:val="none" w:sz="0" w:space="0" w:color="auto"/>
                    <w:left w:val="none" w:sz="0" w:space="0" w:color="auto"/>
                    <w:bottom w:val="none" w:sz="0" w:space="0" w:color="auto"/>
                    <w:right w:val="none" w:sz="0" w:space="0" w:color="auto"/>
                  </w:divBdr>
                  <w:divsChild>
                    <w:div w:id="1125932653">
                      <w:marLeft w:val="0"/>
                      <w:marRight w:val="0"/>
                      <w:marTop w:val="0"/>
                      <w:marBottom w:val="0"/>
                      <w:divBdr>
                        <w:top w:val="none" w:sz="0" w:space="0" w:color="auto"/>
                        <w:left w:val="none" w:sz="0" w:space="0" w:color="auto"/>
                        <w:bottom w:val="none" w:sz="0" w:space="0" w:color="auto"/>
                        <w:right w:val="none" w:sz="0" w:space="0" w:color="auto"/>
                      </w:divBdr>
                      <w:divsChild>
                        <w:div w:id="1125932631">
                          <w:marLeft w:val="0"/>
                          <w:marRight w:val="0"/>
                          <w:marTop w:val="210"/>
                          <w:marBottom w:val="0"/>
                          <w:divBdr>
                            <w:top w:val="none" w:sz="0" w:space="0" w:color="auto"/>
                            <w:left w:val="none" w:sz="0" w:space="0" w:color="auto"/>
                            <w:bottom w:val="none" w:sz="0" w:space="0" w:color="auto"/>
                            <w:right w:val="none" w:sz="0" w:space="0" w:color="auto"/>
                          </w:divBdr>
                          <w:divsChild>
                            <w:div w:id="1125932643">
                              <w:marLeft w:val="1320"/>
                              <w:marRight w:val="2640"/>
                              <w:marTop w:val="0"/>
                              <w:marBottom w:val="0"/>
                              <w:divBdr>
                                <w:top w:val="none" w:sz="0" w:space="0" w:color="auto"/>
                                <w:left w:val="none" w:sz="0" w:space="0" w:color="auto"/>
                                <w:bottom w:val="none" w:sz="0" w:space="0" w:color="auto"/>
                                <w:right w:val="none" w:sz="0" w:space="0" w:color="auto"/>
                              </w:divBdr>
                              <w:divsChild>
                                <w:div w:id="1125932655">
                                  <w:marLeft w:val="0"/>
                                  <w:marRight w:val="0"/>
                                  <w:marTop w:val="0"/>
                                  <w:marBottom w:val="0"/>
                                  <w:divBdr>
                                    <w:top w:val="none" w:sz="0" w:space="0" w:color="auto"/>
                                    <w:left w:val="none" w:sz="0" w:space="0" w:color="auto"/>
                                    <w:bottom w:val="none" w:sz="0" w:space="0" w:color="auto"/>
                                    <w:right w:val="none" w:sz="0" w:space="0" w:color="auto"/>
                                  </w:divBdr>
                                  <w:divsChild>
                                    <w:div w:id="1125932637">
                                      <w:marLeft w:val="0"/>
                                      <w:marRight w:val="0"/>
                                      <w:marTop w:val="0"/>
                                      <w:marBottom w:val="0"/>
                                      <w:divBdr>
                                        <w:top w:val="none" w:sz="0" w:space="0" w:color="auto"/>
                                        <w:left w:val="none" w:sz="0" w:space="0" w:color="auto"/>
                                        <w:bottom w:val="none" w:sz="0" w:space="0" w:color="auto"/>
                                        <w:right w:val="none" w:sz="0" w:space="0" w:color="auto"/>
                                      </w:divBdr>
                                      <w:divsChild>
                                        <w:div w:id="1125932645">
                                          <w:marLeft w:val="0"/>
                                          <w:marRight w:val="0"/>
                                          <w:marTop w:val="0"/>
                                          <w:marBottom w:val="0"/>
                                          <w:divBdr>
                                            <w:top w:val="none" w:sz="0" w:space="0" w:color="auto"/>
                                            <w:left w:val="none" w:sz="0" w:space="0" w:color="auto"/>
                                            <w:bottom w:val="none" w:sz="0" w:space="0" w:color="auto"/>
                                            <w:right w:val="none" w:sz="0" w:space="0" w:color="auto"/>
                                          </w:divBdr>
                                          <w:divsChild>
                                            <w:div w:id="112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32646">
      <w:marLeft w:val="0"/>
      <w:marRight w:val="0"/>
      <w:marTop w:val="0"/>
      <w:marBottom w:val="0"/>
      <w:divBdr>
        <w:top w:val="none" w:sz="0" w:space="0" w:color="auto"/>
        <w:left w:val="none" w:sz="0" w:space="0" w:color="auto"/>
        <w:bottom w:val="none" w:sz="0" w:space="0" w:color="auto"/>
        <w:right w:val="none" w:sz="0" w:space="0" w:color="auto"/>
      </w:divBdr>
    </w:div>
    <w:div w:id="1125932648">
      <w:marLeft w:val="0"/>
      <w:marRight w:val="0"/>
      <w:marTop w:val="0"/>
      <w:marBottom w:val="0"/>
      <w:divBdr>
        <w:top w:val="none" w:sz="0" w:space="0" w:color="auto"/>
        <w:left w:val="none" w:sz="0" w:space="0" w:color="auto"/>
        <w:bottom w:val="none" w:sz="0" w:space="0" w:color="auto"/>
        <w:right w:val="none" w:sz="0" w:space="0" w:color="auto"/>
      </w:divBdr>
    </w:div>
    <w:div w:id="1125932649">
      <w:marLeft w:val="0"/>
      <w:marRight w:val="0"/>
      <w:marTop w:val="0"/>
      <w:marBottom w:val="0"/>
      <w:divBdr>
        <w:top w:val="none" w:sz="0" w:space="0" w:color="auto"/>
        <w:left w:val="none" w:sz="0" w:space="0" w:color="auto"/>
        <w:bottom w:val="none" w:sz="0" w:space="0" w:color="auto"/>
        <w:right w:val="none" w:sz="0" w:space="0" w:color="auto"/>
      </w:divBdr>
    </w:div>
    <w:div w:id="1125932652">
      <w:marLeft w:val="0"/>
      <w:marRight w:val="0"/>
      <w:marTop w:val="0"/>
      <w:marBottom w:val="0"/>
      <w:divBdr>
        <w:top w:val="none" w:sz="0" w:space="0" w:color="auto"/>
        <w:left w:val="none" w:sz="0" w:space="0" w:color="auto"/>
        <w:bottom w:val="none" w:sz="0" w:space="0" w:color="auto"/>
        <w:right w:val="none" w:sz="0" w:space="0" w:color="auto"/>
      </w:divBdr>
    </w:div>
    <w:div w:id="1125932656">
      <w:marLeft w:val="0"/>
      <w:marRight w:val="0"/>
      <w:marTop w:val="0"/>
      <w:marBottom w:val="0"/>
      <w:divBdr>
        <w:top w:val="none" w:sz="0" w:space="0" w:color="auto"/>
        <w:left w:val="none" w:sz="0" w:space="0" w:color="auto"/>
        <w:bottom w:val="none" w:sz="0" w:space="0" w:color="auto"/>
        <w:right w:val="none" w:sz="0" w:space="0" w:color="auto"/>
      </w:divBdr>
    </w:div>
    <w:div w:id="1125932657">
      <w:marLeft w:val="0"/>
      <w:marRight w:val="0"/>
      <w:marTop w:val="30"/>
      <w:marBottom w:val="30"/>
      <w:divBdr>
        <w:top w:val="none" w:sz="0" w:space="0" w:color="auto"/>
        <w:left w:val="none" w:sz="0" w:space="0" w:color="auto"/>
        <w:bottom w:val="none" w:sz="0" w:space="0" w:color="auto"/>
        <w:right w:val="none" w:sz="0" w:space="0" w:color="auto"/>
      </w:divBdr>
      <w:divsChild>
        <w:div w:id="1125932647">
          <w:marLeft w:val="0"/>
          <w:marRight w:val="0"/>
          <w:marTop w:val="0"/>
          <w:marBottom w:val="0"/>
          <w:divBdr>
            <w:top w:val="none" w:sz="0" w:space="0" w:color="auto"/>
            <w:left w:val="none" w:sz="0" w:space="0" w:color="auto"/>
            <w:bottom w:val="none" w:sz="0" w:space="0" w:color="auto"/>
            <w:right w:val="none" w:sz="0" w:space="0" w:color="auto"/>
          </w:divBdr>
          <w:divsChild>
            <w:div w:id="1125932654">
              <w:marLeft w:val="0"/>
              <w:marRight w:val="0"/>
              <w:marTop w:val="0"/>
              <w:marBottom w:val="0"/>
              <w:divBdr>
                <w:top w:val="none" w:sz="0" w:space="0" w:color="auto"/>
                <w:left w:val="none" w:sz="0" w:space="0" w:color="auto"/>
                <w:bottom w:val="none" w:sz="0" w:space="0" w:color="auto"/>
                <w:right w:val="none" w:sz="0" w:space="0" w:color="auto"/>
              </w:divBdr>
              <w:divsChild>
                <w:div w:id="1125932633">
                  <w:marLeft w:val="0"/>
                  <w:marRight w:val="0"/>
                  <w:marTop w:val="0"/>
                  <w:marBottom w:val="0"/>
                  <w:divBdr>
                    <w:top w:val="none" w:sz="0" w:space="0" w:color="auto"/>
                    <w:left w:val="none" w:sz="0" w:space="0" w:color="auto"/>
                    <w:bottom w:val="none" w:sz="0" w:space="0" w:color="auto"/>
                    <w:right w:val="none" w:sz="0" w:space="0" w:color="auto"/>
                  </w:divBdr>
                  <w:divsChild>
                    <w:div w:id="1125932650">
                      <w:marLeft w:val="0"/>
                      <w:marRight w:val="0"/>
                      <w:marTop w:val="0"/>
                      <w:marBottom w:val="0"/>
                      <w:divBdr>
                        <w:top w:val="none" w:sz="0" w:space="0" w:color="auto"/>
                        <w:left w:val="none" w:sz="0" w:space="0" w:color="auto"/>
                        <w:bottom w:val="none" w:sz="0" w:space="0" w:color="auto"/>
                        <w:right w:val="none" w:sz="0" w:space="0" w:color="auto"/>
                      </w:divBdr>
                      <w:divsChild>
                        <w:div w:id="1125932638">
                          <w:marLeft w:val="0"/>
                          <w:marRight w:val="0"/>
                          <w:marTop w:val="210"/>
                          <w:marBottom w:val="0"/>
                          <w:divBdr>
                            <w:top w:val="none" w:sz="0" w:space="0" w:color="auto"/>
                            <w:left w:val="none" w:sz="0" w:space="0" w:color="auto"/>
                            <w:bottom w:val="none" w:sz="0" w:space="0" w:color="auto"/>
                            <w:right w:val="none" w:sz="0" w:space="0" w:color="auto"/>
                          </w:divBdr>
                          <w:divsChild>
                            <w:div w:id="1125932635">
                              <w:marLeft w:val="1320"/>
                              <w:marRight w:val="2640"/>
                              <w:marTop w:val="0"/>
                              <w:marBottom w:val="0"/>
                              <w:divBdr>
                                <w:top w:val="none" w:sz="0" w:space="0" w:color="auto"/>
                                <w:left w:val="none" w:sz="0" w:space="0" w:color="auto"/>
                                <w:bottom w:val="none" w:sz="0" w:space="0" w:color="auto"/>
                                <w:right w:val="none" w:sz="0" w:space="0" w:color="auto"/>
                              </w:divBdr>
                              <w:divsChild>
                                <w:div w:id="1125932644">
                                  <w:marLeft w:val="0"/>
                                  <w:marRight w:val="0"/>
                                  <w:marTop w:val="0"/>
                                  <w:marBottom w:val="0"/>
                                  <w:divBdr>
                                    <w:top w:val="none" w:sz="0" w:space="0" w:color="auto"/>
                                    <w:left w:val="none" w:sz="0" w:space="0" w:color="auto"/>
                                    <w:bottom w:val="none" w:sz="0" w:space="0" w:color="auto"/>
                                    <w:right w:val="none" w:sz="0" w:space="0" w:color="auto"/>
                                  </w:divBdr>
                                  <w:divsChild>
                                    <w:div w:id="1125932640">
                                      <w:marLeft w:val="0"/>
                                      <w:marRight w:val="0"/>
                                      <w:marTop w:val="0"/>
                                      <w:marBottom w:val="0"/>
                                      <w:divBdr>
                                        <w:top w:val="none" w:sz="0" w:space="0" w:color="auto"/>
                                        <w:left w:val="none" w:sz="0" w:space="0" w:color="auto"/>
                                        <w:bottom w:val="none" w:sz="0" w:space="0" w:color="auto"/>
                                        <w:right w:val="none" w:sz="0" w:space="0" w:color="auto"/>
                                      </w:divBdr>
                                      <w:divsChild>
                                        <w:div w:id="1125932632">
                                          <w:marLeft w:val="0"/>
                                          <w:marRight w:val="0"/>
                                          <w:marTop w:val="0"/>
                                          <w:marBottom w:val="0"/>
                                          <w:divBdr>
                                            <w:top w:val="none" w:sz="0" w:space="0" w:color="auto"/>
                                            <w:left w:val="none" w:sz="0" w:space="0" w:color="auto"/>
                                            <w:bottom w:val="none" w:sz="0" w:space="0" w:color="auto"/>
                                            <w:right w:val="none" w:sz="0" w:space="0" w:color="auto"/>
                                          </w:divBdr>
                                          <w:divsChild>
                                            <w:div w:id="1125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32658">
      <w:marLeft w:val="0"/>
      <w:marRight w:val="0"/>
      <w:marTop w:val="0"/>
      <w:marBottom w:val="0"/>
      <w:divBdr>
        <w:top w:val="none" w:sz="0" w:space="0" w:color="auto"/>
        <w:left w:val="none" w:sz="0" w:space="0" w:color="auto"/>
        <w:bottom w:val="none" w:sz="0" w:space="0" w:color="auto"/>
        <w:right w:val="none" w:sz="0" w:space="0" w:color="auto"/>
      </w:divBdr>
    </w:div>
    <w:div w:id="1156410037">
      <w:bodyDiv w:val="1"/>
      <w:marLeft w:val="0"/>
      <w:marRight w:val="0"/>
      <w:marTop w:val="0"/>
      <w:marBottom w:val="0"/>
      <w:divBdr>
        <w:top w:val="none" w:sz="0" w:space="0" w:color="auto"/>
        <w:left w:val="none" w:sz="0" w:space="0" w:color="auto"/>
        <w:bottom w:val="none" w:sz="0" w:space="0" w:color="auto"/>
        <w:right w:val="none" w:sz="0" w:space="0" w:color="auto"/>
      </w:divBdr>
    </w:div>
    <w:div w:id="1156845844">
      <w:bodyDiv w:val="1"/>
      <w:marLeft w:val="0"/>
      <w:marRight w:val="0"/>
      <w:marTop w:val="0"/>
      <w:marBottom w:val="0"/>
      <w:divBdr>
        <w:top w:val="none" w:sz="0" w:space="0" w:color="auto"/>
        <w:left w:val="none" w:sz="0" w:space="0" w:color="auto"/>
        <w:bottom w:val="none" w:sz="0" w:space="0" w:color="auto"/>
        <w:right w:val="none" w:sz="0" w:space="0" w:color="auto"/>
      </w:divBdr>
    </w:div>
    <w:div w:id="1307125939">
      <w:bodyDiv w:val="1"/>
      <w:marLeft w:val="0"/>
      <w:marRight w:val="0"/>
      <w:marTop w:val="0"/>
      <w:marBottom w:val="0"/>
      <w:divBdr>
        <w:top w:val="none" w:sz="0" w:space="0" w:color="auto"/>
        <w:left w:val="none" w:sz="0" w:space="0" w:color="auto"/>
        <w:bottom w:val="none" w:sz="0" w:space="0" w:color="auto"/>
        <w:right w:val="none" w:sz="0" w:space="0" w:color="auto"/>
      </w:divBdr>
      <w:divsChild>
        <w:div w:id="36011929">
          <w:marLeft w:val="0"/>
          <w:marRight w:val="0"/>
          <w:marTop w:val="0"/>
          <w:marBottom w:val="0"/>
          <w:divBdr>
            <w:top w:val="none" w:sz="0" w:space="0" w:color="auto"/>
            <w:left w:val="none" w:sz="0" w:space="0" w:color="auto"/>
            <w:bottom w:val="none" w:sz="0" w:space="0" w:color="auto"/>
            <w:right w:val="none" w:sz="0" w:space="0" w:color="auto"/>
          </w:divBdr>
          <w:divsChild>
            <w:div w:id="764961552">
              <w:marLeft w:val="0"/>
              <w:marRight w:val="0"/>
              <w:marTop w:val="0"/>
              <w:marBottom w:val="0"/>
              <w:divBdr>
                <w:top w:val="none" w:sz="0" w:space="0" w:color="auto"/>
                <w:left w:val="none" w:sz="0" w:space="0" w:color="auto"/>
                <w:bottom w:val="none" w:sz="0" w:space="0" w:color="auto"/>
                <w:right w:val="none" w:sz="0" w:space="0" w:color="auto"/>
              </w:divBdr>
              <w:divsChild>
                <w:div w:id="1465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5269">
      <w:bodyDiv w:val="1"/>
      <w:marLeft w:val="0"/>
      <w:marRight w:val="0"/>
      <w:marTop w:val="0"/>
      <w:marBottom w:val="0"/>
      <w:divBdr>
        <w:top w:val="none" w:sz="0" w:space="0" w:color="auto"/>
        <w:left w:val="none" w:sz="0" w:space="0" w:color="auto"/>
        <w:bottom w:val="none" w:sz="0" w:space="0" w:color="auto"/>
        <w:right w:val="none" w:sz="0" w:space="0" w:color="auto"/>
      </w:divBdr>
    </w:div>
    <w:div w:id="1385442410">
      <w:bodyDiv w:val="1"/>
      <w:marLeft w:val="0"/>
      <w:marRight w:val="0"/>
      <w:marTop w:val="0"/>
      <w:marBottom w:val="0"/>
      <w:divBdr>
        <w:top w:val="none" w:sz="0" w:space="0" w:color="auto"/>
        <w:left w:val="none" w:sz="0" w:space="0" w:color="auto"/>
        <w:bottom w:val="none" w:sz="0" w:space="0" w:color="auto"/>
        <w:right w:val="none" w:sz="0" w:space="0" w:color="auto"/>
      </w:divBdr>
      <w:divsChild>
        <w:div w:id="516888309">
          <w:marLeft w:val="720"/>
          <w:marRight w:val="0"/>
          <w:marTop w:val="80"/>
          <w:marBottom w:val="0"/>
          <w:divBdr>
            <w:top w:val="none" w:sz="0" w:space="0" w:color="auto"/>
            <w:left w:val="none" w:sz="0" w:space="0" w:color="auto"/>
            <w:bottom w:val="none" w:sz="0" w:space="0" w:color="auto"/>
            <w:right w:val="none" w:sz="0" w:space="0" w:color="auto"/>
          </w:divBdr>
        </w:div>
      </w:divsChild>
    </w:div>
    <w:div w:id="1488788937">
      <w:bodyDiv w:val="1"/>
      <w:marLeft w:val="0"/>
      <w:marRight w:val="0"/>
      <w:marTop w:val="0"/>
      <w:marBottom w:val="0"/>
      <w:divBdr>
        <w:top w:val="none" w:sz="0" w:space="0" w:color="auto"/>
        <w:left w:val="none" w:sz="0" w:space="0" w:color="auto"/>
        <w:bottom w:val="none" w:sz="0" w:space="0" w:color="auto"/>
        <w:right w:val="none" w:sz="0" w:space="0" w:color="auto"/>
      </w:divBdr>
    </w:div>
    <w:div w:id="1498303385">
      <w:bodyDiv w:val="1"/>
      <w:marLeft w:val="0"/>
      <w:marRight w:val="0"/>
      <w:marTop w:val="0"/>
      <w:marBottom w:val="0"/>
      <w:divBdr>
        <w:top w:val="none" w:sz="0" w:space="0" w:color="auto"/>
        <w:left w:val="none" w:sz="0" w:space="0" w:color="auto"/>
        <w:bottom w:val="none" w:sz="0" w:space="0" w:color="auto"/>
        <w:right w:val="none" w:sz="0" w:space="0" w:color="auto"/>
      </w:divBdr>
    </w:div>
    <w:div w:id="1523398729">
      <w:bodyDiv w:val="1"/>
      <w:marLeft w:val="0"/>
      <w:marRight w:val="0"/>
      <w:marTop w:val="0"/>
      <w:marBottom w:val="0"/>
      <w:divBdr>
        <w:top w:val="none" w:sz="0" w:space="0" w:color="auto"/>
        <w:left w:val="none" w:sz="0" w:space="0" w:color="auto"/>
        <w:bottom w:val="none" w:sz="0" w:space="0" w:color="auto"/>
        <w:right w:val="none" w:sz="0" w:space="0" w:color="auto"/>
      </w:divBdr>
    </w:div>
    <w:div w:id="1602182025">
      <w:bodyDiv w:val="1"/>
      <w:marLeft w:val="0"/>
      <w:marRight w:val="0"/>
      <w:marTop w:val="0"/>
      <w:marBottom w:val="0"/>
      <w:divBdr>
        <w:top w:val="none" w:sz="0" w:space="0" w:color="auto"/>
        <w:left w:val="none" w:sz="0" w:space="0" w:color="auto"/>
        <w:bottom w:val="none" w:sz="0" w:space="0" w:color="auto"/>
        <w:right w:val="none" w:sz="0" w:space="0" w:color="auto"/>
      </w:divBdr>
    </w:div>
    <w:div w:id="1777141281">
      <w:bodyDiv w:val="1"/>
      <w:marLeft w:val="0"/>
      <w:marRight w:val="0"/>
      <w:marTop w:val="0"/>
      <w:marBottom w:val="0"/>
      <w:divBdr>
        <w:top w:val="none" w:sz="0" w:space="0" w:color="auto"/>
        <w:left w:val="none" w:sz="0" w:space="0" w:color="auto"/>
        <w:bottom w:val="none" w:sz="0" w:space="0" w:color="auto"/>
        <w:right w:val="none" w:sz="0" w:space="0" w:color="auto"/>
      </w:divBdr>
    </w:div>
    <w:div w:id="1944800094">
      <w:bodyDiv w:val="1"/>
      <w:marLeft w:val="0"/>
      <w:marRight w:val="0"/>
      <w:marTop w:val="0"/>
      <w:marBottom w:val="0"/>
      <w:divBdr>
        <w:top w:val="none" w:sz="0" w:space="0" w:color="auto"/>
        <w:left w:val="none" w:sz="0" w:space="0" w:color="auto"/>
        <w:bottom w:val="none" w:sz="0" w:space="0" w:color="auto"/>
        <w:right w:val="none" w:sz="0" w:space="0" w:color="auto"/>
      </w:divBdr>
    </w:div>
    <w:div w:id="20627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crosoft.com/taiwan/windowsserver2003/technologies/directory/activedirectory/default.mspx" TargetMode="External"/><Relationship Id="rId4" Type="http://schemas.openxmlformats.org/officeDocument/2006/relationships/settings" Target="settings.xml"/><Relationship Id="rId9" Type="http://schemas.openxmlformats.org/officeDocument/2006/relationships/hyperlink" Target="https://oz.nat.gov.tw/IT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DE22-4ECB-4530-A6E0-AC69083E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36</Pages>
  <Words>3892</Words>
  <Characters>22190</Characters>
  <Application>Microsoft Office Word</Application>
  <DocSecurity>0</DocSecurity>
  <Lines>184</Lines>
  <Paragraphs>52</Paragraphs>
  <ScaleCrop>false</ScaleCrop>
  <Company>RDEC</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資訊系統、設備、機房網路、資訊安全整體強化及維運服務案</dc:title>
  <dc:creator>micky</dc:creator>
  <cp:lastModifiedBy>藍建智</cp:lastModifiedBy>
  <cp:revision>70</cp:revision>
  <cp:lastPrinted>2022-11-25T10:58:00Z</cp:lastPrinted>
  <dcterms:created xsi:type="dcterms:W3CDTF">2021-01-11T02:35:00Z</dcterms:created>
  <dcterms:modified xsi:type="dcterms:W3CDTF">2022-11-25T10:58:00Z</dcterms:modified>
</cp:coreProperties>
</file>