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B28F" w14:textId="77777777" w:rsidR="00B2442D" w:rsidRPr="0095466A" w:rsidRDefault="00B2442D" w:rsidP="00B2442D">
      <w:pPr>
        <w:spacing w:beforeLines="50" w:before="180" w:line="600" w:lineRule="exact"/>
        <w:ind w:leftChars="-177" w:left="-425" w:rightChars="-201" w:right="-482"/>
        <w:jc w:val="center"/>
        <w:rPr>
          <w:rFonts w:eastAsia="標楷體"/>
          <w:b/>
          <w:sz w:val="44"/>
          <w:szCs w:val="36"/>
        </w:rPr>
      </w:pPr>
    </w:p>
    <w:p w14:paraId="1F9FDBD6" w14:textId="77777777" w:rsidR="00A0599A" w:rsidRPr="0095466A" w:rsidRDefault="00A0599A" w:rsidP="00B2442D">
      <w:pPr>
        <w:spacing w:beforeLines="50" w:before="180" w:line="600" w:lineRule="exact"/>
        <w:ind w:leftChars="-177" w:left="-425" w:rightChars="-201" w:right="-482"/>
        <w:jc w:val="center"/>
        <w:rPr>
          <w:rFonts w:eastAsia="標楷體"/>
          <w:b/>
          <w:sz w:val="44"/>
          <w:szCs w:val="36"/>
        </w:rPr>
      </w:pPr>
    </w:p>
    <w:p w14:paraId="52C169F2" w14:textId="215B782A" w:rsidR="00F52FCE" w:rsidRPr="0095466A" w:rsidRDefault="00F52FCE" w:rsidP="00B2442D">
      <w:pPr>
        <w:spacing w:beforeLines="50" w:before="180" w:line="600" w:lineRule="exact"/>
        <w:ind w:leftChars="-177" w:left="-425" w:rightChars="-201" w:right="-482"/>
        <w:jc w:val="center"/>
        <w:rPr>
          <w:rFonts w:eastAsia="標楷體"/>
          <w:b/>
          <w:sz w:val="48"/>
          <w:szCs w:val="36"/>
        </w:rPr>
      </w:pPr>
      <w:r w:rsidRPr="0095466A">
        <w:rPr>
          <w:rFonts w:eastAsia="標楷體"/>
          <w:b/>
          <w:sz w:val="48"/>
          <w:szCs w:val="36"/>
        </w:rPr>
        <w:t>國家發展委員會</w:t>
      </w:r>
      <w:r w:rsidR="00466E9F" w:rsidRPr="0095466A">
        <w:rPr>
          <w:rFonts w:eastAsia="標楷體"/>
          <w:b/>
          <w:sz w:val="48"/>
          <w:szCs w:val="36"/>
        </w:rPr>
        <w:br/>
      </w:r>
    </w:p>
    <w:p w14:paraId="610A5482" w14:textId="2D8C7E80" w:rsidR="00E3268A" w:rsidRPr="0095466A" w:rsidRDefault="00E3268A" w:rsidP="0078685C">
      <w:pPr>
        <w:spacing w:line="520" w:lineRule="exact"/>
        <w:jc w:val="center"/>
        <w:rPr>
          <w:rFonts w:eastAsia="標楷體"/>
          <w:b/>
          <w:sz w:val="48"/>
        </w:rPr>
      </w:pPr>
    </w:p>
    <w:p w14:paraId="6458F922" w14:textId="01F464B7" w:rsidR="003954EE" w:rsidRPr="0095466A" w:rsidRDefault="00F52FCE" w:rsidP="008E1AFD">
      <w:pPr>
        <w:spacing w:beforeLines="50" w:before="180" w:line="600" w:lineRule="exact"/>
        <w:ind w:leftChars="-177" w:left="-425" w:rightChars="-201" w:right="-482"/>
        <w:jc w:val="center"/>
        <w:rPr>
          <w:rFonts w:eastAsia="標楷體"/>
          <w:sz w:val="48"/>
          <w:szCs w:val="36"/>
        </w:rPr>
      </w:pPr>
      <w:r w:rsidRPr="0095466A">
        <w:rPr>
          <w:rFonts w:eastAsia="標楷體"/>
          <w:sz w:val="48"/>
          <w:szCs w:val="36"/>
        </w:rPr>
        <w:t>「</w:t>
      </w:r>
      <w:bookmarkStart w:id="0" w:name="_Hlk114730128"/>
      <w:r w:rsidR="00AE42F3">
        <w:rPr>
          <w:rFonts w:eastAsia="標楷體" w:hint="eastAsia"/>
          <w:sz w:val="48"/>
          <w:szCs w:val="36"/>
        </w:rPr>
        <w:t>深</w:t>
      </w:r>
      <w:r w:rsidR="009F6841" w:rsidRPr="0095466A">
        <w:rPr>
          <w:rFonts w:eastAsia="標楷體"/>
          <w:sz w:val="48"/>
          <w:szCs w:val="36"/>
        </w:rPr>
        <w:t>化</w:t>
      </w:r>
      <w:r w:rsidR="00075BC5" w:rsidRPr="0095466A">
        <w:rPr>
          <w:rFonts w:eastAsia="標楷體"/>
          <w:sz w:val="48"/>
          <w:szCs w:val="36"/>
        </w:rPr>
        <w:t>國際新創</w:t>
      </w:r>
      <w:r w:rsidR="00E66918" w:rsidRPr="0095466A">
        <w:rPr>
          <w:rFonts w:eastAsia="標楷體"/>
          <w:sz w:val="48"/>
          <w:szCs w:val="36"/>
        </w:rPr>
        <w:t>來臺</w:t>
      </w:r>
      <w:bookmarkEnd w:id="0"/>
      <w:r w:rsidR="00AD172C" w:rsidRPr="00AD172C">
        <w:rPr>
          <w:rFonts w:eastAsia="標楷體" w:hint="eastAsia"/>
          <w:sz w:val="48"/>
          <w:szCs w:val="36"/>
        </w:rPr>
        <w:t>共創商機</w:t>
      </w:r>
      <w:r w:rsidRPr="0095466A">
        <w:rPr>
          <w:rFonts w:eastAsia="標楷體"/>
          <w:sz w:val="48"/>
          <w:szCs w:val="36"/>
        </w:rPr>
        <w:t>」</w:t>
      </w:r>
    </w:p>
    <w:p w14:paraId="013CD3F6" w14:textId="356CAA48" w:rsidR="004D6D4D" w:rsidRPr="0095466A" w:rsidRDefault="00F52FCE" w:rsidP="001B655D">
      <w:pPr>
        <w:spacing w:beforeLines="50" w:before="180" w:line="600" w:lineRule="exact"/>
        <w:jc w:val="center"/>
        <w:rPr>
          <w:rFonts w:eastAsia="標楷體"/>
          <w:sz w:val="48"/>
          <w:szCs w:val="36"/>
        </w:rPr>
      </w:pPr>
      <w:r w:rsidRPr="0095466A">
        <w:rPr>
          <w:rFonts w:eastAsia="標楷體"/>
          <w:sz w:val="48"/>
          <w:szCs w:val="36"/>
        </w:rPr>
        <w:t>委託辦理</w:t>
      </w:r>
      <w:r w:rsidR="00E60482" w:rsidRPr="0095466A">
        <w:rPr>
          <w:rFonts w:eastAsia="標楷體"/>
          <w:sz w:val="48"/>
          <w:szCs w:val="36"/>
        </w:rPr>
        <w:t>計畫</w:t>
      </w:r>
    </w:p>
    <w:p w14:paraId="5E40916C" w14:textId="2F26DEC4" w:rsidR="00B2442D" w:rsidRPr="0095466A" w:rsidRDefault="00B2442D" w:rsidP="001B655D">
      <w:pPr>
        <w:spacing w:beforeLines="50" w:before="180" w:line="600" w:lineRule="exact"/>
        <w:jc w:val="center"/>
        <w:rPr>
          <w:rFonts w:eastAsia="標楷體"/>
          <w:sz w:val="48"/>
          <w:szCs w:val="36"/>
        </w:rPr>
      </w:pPr>
      <w:r w:rsidRPr="0095466A">
        <w:rPr>
          <w:rFonts w:eastAsia="標楷體"/>
          <w:sz w:val="48"/>
          <w:szCs w:val="36"/>
        </w:rPr>
        <w:t>需求書</w:t>
      </w:r>
    </w:p>
    <w:p w14:paraId="29F0E7D5" w14:textId="7A94C84D" w:rsidR="001B655D" w:rsidRPr="0095466A" w:rsidRDefault="001B655D" w:rsidP="001B655D">
      <w:pPr>
        <w:spacing w:beforeLines="50" w:before="180" w:line="600" w:lineRule="exact"/>
        <w:jc w:val="center"/>
        <w:rPr>
          <w:rFonts w:eastAsia="標楷體"/>
          <w:sz w:val="48"/>
          <w:szCs w:val="36"/>
        </w:rPr>
      </w:pPr>
      <w:r w:rsidRPr="0095466A">
        <w:rPr>
          <w:rFonts w:eastAsia="標楷體"/>
          <w:sz w:val="48"/>
          <w:szCs w:val="36"/>
        </w:rPr>
        <w:t>(</w:t>
      </w:r>
      <w:r w:rsidRPr="0095466A">
        <w:rPr>
          <w:rFonts w:eastAsia="標楷體"/>
          <w:sz w:val="48"/>
          <w:szCs w:val="36"/>
        </w:rPr>
        <w:t>案號：</w:t>
      </w:r>
      <w:r w:rsidR="00917086">
        <w:rPr>
          <w:rFonts w:eastAsia="標楷體" w:hint="eastAsia"/>
          <w:sz w:val="48"/>
          <w:szCs w:val="36"/>
        </w:rPr>
        <w:t>n</w:t>
      </w:r>
      <w:r w:rsidR="00917086">
        <w:rPr>
          <w:rFonts w:eastAsia="標楷體"/>
          <w:sz w:val="48"/>
          <w:szCs w:val="36"/>
        </w:rPr>
        <w:t>dc111075</w:t>
      </w:r>
      <w:r w:rsidRPr="0095466A">
        <w:rPr>
          <w:rFonts w:eastAsia="標楷體"/>
          <w:sz w:val="48"/>
          <w:szCs w:val="36"/>
        </w:rPr>
        <w:t>)</w:t>
      </w:r>
    </w:p>
    <w:p w14:paraId="6E17D7B7" w14:textId="77777777" w:rsidR="00F52FCE" w:rsidRPr="0095466A" w:rsidRDefault="00F52FCE" w:rsidP="0078685C">
      <w:pPr>
        <w:spacing w:line="520" w:lineRule="exact"/>
        <w:rPr>
          <w:rFonts w:eastAsia="標楷體"/>
          <w:b/>
          <w:sz w:val="32"/>
          <w:szCs w:val="32"/>
        </w:rPr>
      </w:pPr>
    </w:p>
    <w:p w14:paraId="23BB6E82" w14:textId="77777777" w:rsidR="00F52FCE" w:rsidRPr="0095466A" w:rsidRDefault="00F52FCE" w:rsidP="0078685C">
      <w:pPr>
        <w:spacing w:line="520" w:lineRule="exact"/>
        <w:rPr>
          <w:rFonts w:eastAsia="標楷體"/>
          <w:b/>
          <w:bCs/>
          <w:sz w:val="32"/>
          <w:szCs w:val="32"/>
        </w:rPr>
      </w:pPr>
    </w:p>
    <w:p w14:paraId="688B41C6" w14:textId="77777777" w:rsidR="00F52FCE" w:rsidRPr="0095466A" w:rsidRDefault="00F52FCE" w:rsidP="0078685C">
      <w:pPr>
        <w:spacing w:line="520" w:lineRule="exact"/>
        <w:rPr>
          <w:rFonts w:eastAsia="標楷體"/>
          <w:b/>
          <w:bCs/>
          <w:sz w:val="32"/>
          <w:szCs w:val="32"/>
        </w:rPr>
      </w:pPr>
    </w:p>
    <w:p w14:paraId="41672CE2" w14:textId="77777777" w:rsidR="00F52FCE" w:rsidRPr="0095466A" w:rsidRDefault="00F52FCE" w:rsidP="0078685C">
      <w:pPr>
        <w:spacing w:line="520" w:lineRule="exact"/>
        <w:rPr>
          <w:rFonts w:eastAsia="標楷體"/>
          <w:b/>
          <w:bCs/>
          <w:sz w:val="32"/>
          <w:szCs w:val="32"/>
        </w:rPr>
      </w:pPr>
    </w:p>
    <w:p w14:paraId="2E31BFC8" w14:textId="77777777" w:rsidR="00F52FCE" w:rsidRPr="0095466A" w:rsidRDefault="00F52FCE" w:rsidP="0078685C">
      <w:pPr>
        <w:spacing w:line="520" w:lineRule="exact"/>
        <w:rPr>
          <w:rFonts w:eastAsia="標楷體"/>
          <w:b/>
          <w:bCs/>
          <w:sz w:val="32"/>
          <w:szCs w:val="32"/>
        </w:rPr>
      </w:pPr>
    </w:p>
    <w:p w14:paraId="459721CA" w14:textId="77777777" w:rsidR="00F52FCE" w:rsidRPr="0095466A" w:rsidRDefault="00F52FCE" w:rsidP="0078685C">
      <w:pPr>
        <w:spacing w:line="520" w:lineRule="exact"/>
        <w:rPr>
          <w:rFonts w:eastAsia="標楷體"/>
          <w:b/>
          <w:bCs/>
          <w:sz w:val="32"/>
          <w:szCs w:val="32"/>
        </w:rPr>
      </w:pPr>
    </w:p>
    <w:p w14:paraId="51F81CD2" w14:textId="77777777" w:rsidR="00F52FCE" w:rsidRPr="0095466A" w:rsidRDefault="00F52FCE" w:rsidP="0078685C">
      <w:pPr>
        <w:spacing w:line="520" w:lineRule="exact"/>
        <w:rPr>
          <w:rFonts w:eastAsia="標楷體"/>
          <w:b/>
          <w:bCs/>
          <w:sz w:val="32"/>
          <w:szCs w:val="32"/>
        </w:rPr>
      </w:pPr>
    </w:p>
    <w:p w14:paraId="36768758" w14:textId="77777777" w:rsidR="00F52FCE" w:rsidRPr="0095466A" w:rsidRDefault="00F52FCE" w:rsidP="0078685C">
      <w:pPr>
        <w:spacing w:line="520" w:lineRule="exact"/>
        <w:jc w:val="center"/>
        <w:rPr>
          <w:rFonts w:eastAsia="標楷體"/>
          <w:b/>
          <w:bCs/>
          <w:sz w:val="40"/>
          <w:szCs w:val="40"/>
        </w:rPr>
      </w:pPr>
    </w:p>
    <w:p w14:paraId="7C3319C0" w14:textId="77777777" w:rsidR="005665F6" w:rsidRPr="0095466A" w:rsidRDefault="005665F6" w:rsidP="0078685C">
      <w:pPr>
        <w:spacing w:line="520" w:lineRule="exact"/>
        <w:jc w:val="center"/>
        <w:rPr>
          <w:rFonts w:eastAsia="標楷體"/>
          <w:b/>
          <w:bCs/>
          <w:sz w:val="40"/>
          <w:szCs w:val="40"/>
        </w:rPr>
      </w:pPr>
    </w:p>
    <w:p w14:paraId="4F6FD256" w14:textId="77777777" w:rsidR="00527128" w:rsidRPr="0095466A" w:rsidRDefault="00527128" w:rsidP="0078685C">
      <w:pPr>
        <w:spacing w:line="520" w:lineRule="exact"/>
        <w:jc w:val="center"/>
        <w:rPr>
          <w:rFonts w:eastAsia="標楷體"/>
          <w:b/>
          <w:bCs/>
          <w:sz w:val="40"/>
          <w:szCs w:val="40"/>
        </w:rPr>
      </w:pPr>
    </w:p>
    <w:p w14:paraId="0FE50330" w14:textId="6E8731D9" w:rsidR="00527128" w:rsidRPr="0095466A" w:rsidRDefault="00527128" w:rsidP="00040B4F">
      <w:pPr>
        <w:spacing w:line="520" w:lineRule="exact"/>
        <w:rPr>
          <w:rFonts w:eastAsia="標楷體"/>
          <w:b/>
          <w:bCs/>
          <w:sz w:val="40"/>
          <w:szCs w:val="40"/>
        </w:rPr>
      </w:pPr>
    </w:p>
    <w:p w14:paraId="53904632" w14:textId="60E1C973" w:rsidR="001B655D" w:rsidRPr="0095466A" w:rsidRDefault="001B655D" w:rsidP="00040B4F">
      <w:pPr>
        <w:spacing w:line="520" w:lineRule="exact"/>
        <w:rPr>
          <w:rFonts w:eastAsia="標楷體"/>
          <w:b/>
          <w:bCs/>
          <w:sz w:val="40"/>
          <w:szCs w:val="40"/>
        </w:rPr>
      </w:pPr>
    </w:p>
    <w:p w14:paraId="73D04AF2" w14:textId="77777777" w:rsidR="001B655D" w:rsidRPr="0095466A" w:rsidRDefault="001B655D" w:rsidP="00040B4F">
      <w:pPr>
        <w:spacing w:line="520" w:lineRule="exact"/>
        <w:rPr>
          <w:rFonts w:eastAsia="標楷體"/>
          <w:b/>
          <w:bCs/>
          <w:sz w:val="40"/>
          <w:szCs w:val="40"/>
        </w:rPr>
      </w:pPr>
    </w:p>
    <w:p w14:paraId="323F1B0C" w14:textId="61798DA3" w:rsidR="00911A26" w:rsidRPr="0095466A" w:rsidRDefault="001B655D" w:rsidP="001B655D">
      <w:pPr>
        <w:spacing w:line="520" w:lineRule="exact"/>
        <w:jc w:val="center"/>
        <w:rPr>
          <w:rFonts w:eastAsia="標楷體"/>
          <w:b/>
          <w:bCs/>
          <w:sz w:val="40"/>
          <w:szCs w:val="40"/>
        </w:rPr>
      </w:pPr>
      <w:r w:rsidRPr="0095466A">
        <w:rPr>
          <w:rFonts w:eastAsia="標楷體"/>
          <w:b/>
          <w:bCs/>
          <w:sz w:val="40"/>
          <w:szCs w:val="40"/>
        </w:rPr>
        <w:t>中華民國</w:t>
      </w:r>
      <w:r w:rsidRPr="0095466A">
        <w:rPr>
          <w:rFonts w:eastAsia="標楷體"/>
          <w:b/>
          <w:bCs/>
          <w:sz w:val="40"/>
          <w:szCs w:val="40"/>
        </w:rPr>
        <w:t>11</w:t>
      </w:r>
      <w:r w:rsidR="002D4F34">
        <w:rPr>
          <w:rFonts w:eastAsia="標楷體" w:hint="eastAsia"/>
          <w:b/>
          <w:bCs/>
          <w:sz w:val="40"/>
          <w:szCs w:val="40"/>
        </w:rPr>
        <w:t>1</w:t>
      </w:r>
      <w:r w:rsidRPr="0095466A">
        <w:rPr>
          <w:rFonts w:eastAsia="標楷體"/>
          <w:b/>
          <w:bCs/>
          <w:sz w:val="40"/>
          <w:szCs w:val="40"/>
        </w:rPr>
        <w:t>年</w:t>
      </w:r>
      <w:r w:rsidR="002D4F34">
        <w:rPr>
          <w:rFonts w:eastAsia="標楷體" w:hint="eastAsia"/>
          <w:b/>
          <w:bCs/>
          <w:sz w:val="40"/>
          <w:szCs w:val="40"/>
        </w:rPr>
        <w:t>O</w:t>
      </w:r>
      <w:r w:rsidRPr="0095466A">
        <w:rPr>
          <w:rFonts w:eastAsia="標楷體"/>
          <w:b/>
          <w:bCs/>
          <w:sz w:val="40"/>
          <w:szCs w:val="40"/>
        </w:rPr>
        <w:t>月</w:t>
      </w:r>
    </w:p>
    <w:p w14:paraId="39FD7C78" w14:textId="77777777" w:rsidR="00F52FCE" w:rsidRPr="0095466A" w:rsidRDefault="00F52FCE" w:rsidP="0078685C">
      <w:pPr>
        <w:spacing w:before="240" w:after="240" w:line="520" w:lineRule="exact"/>
        <w:jc w:val="center"/>
        <w:rPr>
          <w:rFonts w:eastAsia="標楷體"/>
          <w:b/>
          <w:sz w:val="44"/>
          <w:szCs w:val="44"/>
          <w:u w:val="single"/>
        </w:rPr>
      </w:pPr>
      <w:r w:rsidRPr="0095466A">
        <w:rPr>
          <w:rFonts w:eastAsia="標楷體"/>
          <w:b/>
          <w:sz w:val="44"/>
          <w:szCs w:val="44"/>
          <w:u w:val="single"/>
        </w:rPr>
        <w:lastRenderedPageBreak/>
        <w:t>目錄</w:t>
      </w:r>
    </w:p>
    <w:p w14:paraId="4C9CCAA7" w14:textId="77777777" w:rsidR="008002AA" w:rsidRPr="0095466A" w:rsidRDefault="008002AA" w:rsidP="0078685C">
      <w:pPr>
        <w:spacing w:before="240" w:after="240" w:line="520" w:lineRule="exact"/>
        <w:jc w:val="center"/>
        <w:rPr>
          <w:rFonts w:eastAsia="標楷體"/>
          <w:b/>
          <w:sz w:val="44"/>
          <w:szCs w:val="44"/>
          <w:u w:val="single"/>
        </w:rPr>
      </w:pPr>
    </w:p>
    <w:p w14:paraId="36175850" w14:textId="1F494151" w:rsidR="007041E0" w:rsidRPr="0095466A" w:rsidRDefault="00F52FCE">
      <w:pPr>
        <w:pStyle w:val="11"/>
        <w:rPr>
          <w:rFonts w:ascii="Times New Roman" w:hAnsi="Times New Roman" w:cs="Times New Roman"/>
          <w:b w:val="0"/>
          <w:color w:val="auto"/>
          <w:kern w:val="2"/>
          <w:sz w:val="24"/>
          <w:szCs w:val="22"/>
        </w:rPr>
      </w:pPr>
      <w:r w:rsidRPr="0095466A">
        <w:rPr>
          <w:rFonts w:ascii="Times New Roman" w:hAnsi="Times New Roman" w:cs="Times New Roman"/>
          <w:color w:val="auto"/>
        </w:rPr>
        <w:fldChar w:fldCharType="begin"/>
      </w:r>
      <w:r w:rsidRPr="0095466A">
        <w:rPr>
          <w:rFonts w:ascii="Times New Roman" w:hAnsi="Times New Roman" w:cs="Times New Roman"/>
          <w:color w:val="auto"/>
        </w:rPr>
        <w:instrText xml:space="preserve"> TOC \o "1-2" \h \z \u </w:instrText>
      </w:r>
      <w:r w:rsidRPr="0095466A">
        <w:rPr>
          <w:rFonts w:ascii="Times New Roman" w:hAnsi="Times New Roman" w:cs="Times New Roman"/>
          <w:color w:val="auto"/>
        </w:rPr>
        <w:fldChar w:fldCharType="separate"/>
      </w:r>
      <w:hyperlink w:anchor="_Toc26883825" w:history="1">
        <w:r w:rsidR="007041E0" w:rsidRPr="0095466A">
          <w:rPr>
            <w:rStyle w:val="a3"/>
            <w:rFonts w:ascii="Times New Roman" w:hAnsi="Times New Roman"/>
            <w:color w:val="auto"/>
          </w:rPr>
          <w:t>壹、計畫緣起與目的</w:t>
        </w:r>
        <w:r w:rsidR="007041E0" w:rsidRPr="0095466A">
          <w:rPr>
            <w:rFonts w:ascii="Times New Roman" w:hAnsi="Times New Roman" w:cs="Times New Roman"/>
            <w:webHidden/>
            <w:color w:val="auto"/>
          </w:rPr>
          <w:tab/>
        </w:r>
        <w:r w:rsidR="007041E0" w:rsidRPr="0095466A">
          <w:rPr>
            <w:rFonts w:ascii="Times New Roman" w:hAnsi="Times New Roman" w:cs="Times New Roman"/>
            <w:webHidden/>
            <w:color w:val="auto"/>
          </w:rPr>
          <w:fldChar w:fldCharType="begin"/>
        </w:r>
        <w:r w:rsidR="007041E0" w:rsidRPr="0095466A">
          <w:rPr>
            <w:rFonts w:ascii="Times New Roman" w:hAnsi="Times New Roman" w:cs="Times New Roman"/>
            <w:webHidden/>
            <w:color w:val="auto"/>
          </w:rPr>
          <w:instrText xml:space="preserve"> PAGEREF _Toc26883825 \h </w:instrText>
        </w:r>
        <w:r w:rsidR="007041E0" w:rsidRPr="0095466A">
          <w:rPr>
            <w:rFonts w:ascii="Times New Roman" w:hAnsi="Times New Roman" w:cs="Times New Roman"/>
            <w:webHidden/>
            <w:color w:val="auto"/>
          </w:rPr>
        </w:r>
        <w:r w:rsidR="007041E0" w:rsidRPr="0095466A">
          <w:rPr>
            <w:rFonts w:ascii="Times New Roman" w:hAnsi="Times New Roman" w:cs="Times New Roman"/>
            <w:webHidden/>
            <w:color w:val="auto"/>
          </w:rPr>
          <w:fldChar w:fldCharType="separate"/>
        </w:r>
        <w:r w:rsidR="0055213E">
          <w:rPr>
            <w:rFonts w:ascii="Times New Roman" w:hAnsi="Times New Roman" w:cs="Times New Roman"/>
            <w:webHidden/>
            <w:color w:val="auto"/>
          </w:rPr>
          <w:t>3</w:t>
        </w:r>
        <w:r w:rsidR="007041E0" w:rsidRPr="0095466A">
          <w:rPr>
            <w:rFonts w:ascii="Times New Roman" w:hAnsi="Times New Roman" w:cs="Times New Roman"/>
            <w:webHidden/>
            <w:color w:val="auto"/>
          </w:rPr>
          <w:fldChar w:fldCharType="end"/>
        </w:r>
      </w:hyperlink>
    </w:p>
    <w:p w14:paraId="38A3C144" w14:textId="072C2313" w:rsidR="007041E0" w:rsidRPr="0095466A" w:rsidRDefault="00F4225C">
      <w:pPr>
        <w:pStyle w:val="11"/>
        <w:rPr>
          <w:rFonts w:ascii="Times New Roman" w:hAnsi="Times New Roman" w:cs="Times New Roman"/>
          <w:b w:val="0"/>
          <w:color w:val="auto"/>
          <w:kern w:val="2"/>
          <w:sz w:val="24"/>
          <w:szCs w:val="22"/>
        </w:rPr>
      </w:pPr>
      <w:hyperlink w:anchor="_Toc26883826" w:history="1">
        <w:r w:rsidR="007041E0" w:rsidRPr="0095466A">
          <w:rPr>
            <w:rStyle w:val="a3"/>
            <w:rFonts w:ascii="Times New Roman" w:hAnsi="Times New Roman"/>
            <w:color w:val="auto"/>
          </w:rPr>
          <w:t>貳、計畫期程</w:t>
        </w:r>
        <w:r w:rsidR="007041E0" w:rsidRPr="0095466A">
          <w:rPr>
            <w:rFonts w:ascii="Times New Roman" w:hAnsi="Times New Roman" w:cs="Times New Roman"/>
            <w:webHidden/>
            <w:color w:val="auto"/>
          </w:rPr>
          <w:tab/>
        </w:r>
        <w:r w:rsidR="007041E0" w:rsidRPr="0095466A">
          <w:rPr>
            <w:rFonts w:ascii="Times New Roman" w:hAnsi="Times New Roman" w:cs="Times New Roman"/>
            <w:webHidden/>
            <w:color w:val="auto"/>
          </w:rPr>
          <w:fldChar w:fldCharType="begin"/>
        </w:r>
        <w:r w:rsidR="007041E0" w:rsidRPr="0095466A">
          <w:rPr>
            <w:rFonts w:ascii="Times New Roman" w:hAnsi="Times New Roman" w:cs="Times New Roman"/>
            <w:webHidden/>
            <w:color w:val="auto"/>
          </w:rPr>
          <w:instrText xml:space="preserve"> PAGEREF _Toc26883826 \h </w:instrText>
        </w:r>
        <w:r w:rsidR="007041E0" w:rsidRPr="0095466A">
          <w:rPr>
            <w:rFonts w:ascii="Times New Roman" w:hAnsi="Times New Roman" w:cs="Times New Roman"/>
            <w:webHidden/>
            <w:color w:val="auto"/>
          </w:rPr>
        </w:r>
        <w:r w:rsidR="007041E0" w:rsidRPr="0095466A">
          <w:rPr>
            <w:rFonts w:ascii="Times New Roman" w:hAnsi="Times New Roman" w:cs="Times New Roman"/>
            <w:webHidden/>
            <w:color w:val="auto"/>
          </w:rPr>
          <w:fldChar w:fldCharType="separate"/>
        </w:r>
        <w:r w:rsidR="0055213E">
          <w:rPr>
            <w:rFonts w:ascii="Times New Roman" w:hAnsi="Times New Roman" w:cs="Times New Roman"/>
            <w:webHidden/>
            <w:color w:val="auto"/>
          </w:rPr>
          <w:t>3</w:t>
        </w:r>
        <w:r w:rsidR="007041E0" w:rsidRPr="0095466A">
          <w:rPr>
            <w:rFonts w:ascii="Times New Roman" w:hAnsi="Times New Roman" w:cs="Times New Roman"/>
            <w:webHidden/>
            <w:color w:val="auto"/>
          </w:rPr>
          <w:fldChar w:fldCharType="end"/>
        </w:r>
      </w:hyperlink>
    </w:p>
    <w:p w14:paraId="7D3A1D20" w14:textId="12F672B0" w:rsidR="007041E0" w:rsidRPr="0095466A" w:rsidRDefault="00F4225C">
      <w:pPr>
        <w:pStyle w:val="11"/>
        <w:rPr>
          <w:rFonts w:ascii="Times New Roman" w:hAnsi="Times New Roman" w:cs="Times New Roman"/>
          <w:b w:val="0"/>
          <w:color w:val="auto"/>
          <w:kern w:val="2"/>
          <w:sz w:val="24"/>
          <w:szCs w:val="22"/>
        </w:rPr>
      </w:pPr>
      <w:hyperlink w:anchor="_Toc26883827" w:history="1">
        <w:r w:rsidR="007041E0" w:rsidRPr="0095466A">
          <w:rPr>
            <w:rStyle w:val="a3"/>
            <w:rFonts w:ascii="Times New Roman" w:hAnsi="Times New Roman"/>
            <w:color w:val="auto"/>
          </w:rPr>
          <w:t>參、工作項目及績效目標</w:t>
        </w:r>
        <w:r w:rsidR="007041E0" w:rsidRPr="0095466A">
          <w:rPr>
            <w:rFonts w:ascii="Times New Roman" w:hAnsi="Times New Roman" w:cs="Times New Roman"/>
            <w:webHidden/>
            <w:color w:val="auto"/>
          </w:rPr>
          <w:tab/>
        </w:r>
        <w:r w:rsidR="007041E0" w:rsidRPr="0095466A">
          <w:rPr>
            <w:rFonts w:ascii="Times New Roman" w:hAnsi="Times New Roman" w:cs="Times New Roman"/>
            <w:webHidden/>
            <w:color w:val="auto"/>
          </w:rPr>
          <w:fldChar w:fldCharType="begin"/>
        </w:r>
        <w:r w:rsidR="007041E0" w:rsidRPr="0095466A">
          <w:rPr>
            <w:rFonts w:ascii="Times New Roman" w:hAnsi="Times New Roman" w:cs="Times New Roman"/>
            <w:webHidden/>
            <w:color w:val="auto"/>
          </w:rPr>
          <w:instrText xml:space="preserve"> PAGEREF _Toc26883827 \h </w:instrText>
        </w:r>
        <w:r w:rsidR="007041E0" w:rsidRPr="0095466A">
          <w:rPr>
            <w:rFonts w:ascii="Times New Roman" w:hAnsi="Times New Roman" w:cs="Times New Roman"/>
            <w:webHidden/>
            <w:color w:val="auto"/>
          </w:rPr>
        </w:r>
        <w:r w:rsidR="007041E0" w:rsidRPr="0095466A">
          <w:rPr>
            <w:rFonts w:ascii="Times New Roman" w:hAnsi="Times New Roman" w:cs="Times New Roman"/>
            <w:webHidden/>
            <w:color w:val="auto"/>
          </w:rPr>
          <w:fldChar w:fldCharType="separate"/>
        </w:r>
        <w:r w:rsidR="0055213E">
          <w:rPr>
            <w:rFonts w:ascii="Times New Roman" w:hAnsi="Times New Roman" w:cs="Times New Roman"/>
            <w:webHidden/>
            <w:color w:val="auto"/>
          </w:rPr>
          <w:t>4</w:t>
        </w:r>
        <w:r w:rsidR="007041E0" w:rsidRPr="0095466A">
          <w:rPr>
            <w:rFonts w:ascii="Times New Roman" w:hAnsi="Times New Roman" w:cs="Times New Roman"/>
            <w:webHidden/>
            <w:color w:val="auto"/>
          </w:rPr>
          <w:fldChar w:fldCharType="end"/>
        </w:r>
      </w:hyperlink>
    </w:p>
    <w:p w14:paraId="397C4325" w14:textId="74429EEE" w:rsidR="007041E0" w:rsidRPr="0095466A" w:rsidRDefault="00F4225C">
      <w:pPr>
        <w:pStyle w:val="11"/>
        <w:rPr>
          <w:rFonts w:ascii="Times New Roman" w:hAnsi="Times New Roman" w:cs="Times New Roman"/>
          <w:b w:val="0"/>
          <w:color w:val="auto"/>
          <w:kern w:val="2"/>
          <w:sz w:val="24"/>
          <w:szCs w:val="22"/>
        </w:rPr>
      </w:pPr>
      <w:hyperlink w:anchor="_Toc26883828" w:history="1">
        <w:r w:rsidR="007041E0" w:rsidRPr="0095466A">
          <w:rPr>
            <w:rStyle w:val="a3"/>
            <w:rFonts w:ascii="Times New Roman" w:hAnsi="Times New Roman"/>
            <w:color w:val="auto"/>
          </w:rPr>
          <w:t>肆、預算金額及付款方式</w:t>
        </w:r>
        <w:r w:rsidR="007041E0" w:rsidRPr="0095466A">
          <w:rPr>
            <w:rFonts w:ascii="Times New Roman" w:hAnsi="Times New Roman" w:cs="Times New Roman"/>
            <w:webHidden/>
            <w:color w:val="auto"/>
          </w:rPr>
          <w:tab/>
        </w:r>
        <w:r w:rsidR="00495B1A">
          <w:rPr>
            <w:rFonts w:ascii="Times New Roman" w:hAnsi="Times New Roman" w:cs="Times New Roman" w:hint="eastAsia"/>
            <w:webHidden/>
            <w:color w:val="auto"/>
          </w:rPr>
          <w:t>6</w:t>
        </w:r>
      </w:hyperlink>
    </w:p>
    <w:bookmarkStart w:id="1" w:name="_Hlk118215685"/>
    <w:p w14:paraId="6F28B948" w14:textId="7FBAEBCA" w:rsidR="007041E0" w:rsidRDefault="007E2DBA">
      <w:pPr>
        <w:pStyle w:val="11"/>
        <w:rPr>
          <w:rFonts w:ascii="Times New Roman" w:hAnsi="Times New Roman" w:cs="Times New Roman"/>
          <w:color w:val="auto"/>
        </w:rPr>
      </w:pPr>
      <w:r>
        <w:fldChar w:fldCharType="begin"/>
      </w:r>
      <w:r>
        <w:instrText xml:space="preserve"> HYPERLINK \l "_Toc26883829" </w:instrText>
      </w:r>
      <w:r>
        <w:fldChar w:fldCharType="separate"/>
      </w:r>
      <w:r w:rsidR="007041E0" w:rsidRPr="0095466A">
        <w:rPr>
          <w:rStyle w:val="a3"/>
          <w:rFonts w:ascii="Times New Roman" w:hAnsi="Times New Roman"/>
          <w:color w:val="auto"/>
        </w:rPr>
        <w:t>伍、</w:t>
      </w:r>
      <w:r w:rsidR="00907875">
        <w:rPr>
          <w:rStyle w:val="a3"/>
          <w:rFonts w:ascii="Times New Roman" w:hAnsi="Times New Roman" w:hint="eastAsia"/>
          <w:color w:val="auto"/>
        </w:rPr>
        <w:t>服務建議</w:t>
      </w:r>
      <w:r w:rsidR="00936EA8" w:rsidRPr="0095466A">
        <w:rPr>
          <w:rStyle w:val="a3"/>
          <w:rFonts w:ascii="Times New Roman" w:hAnsi="Times New Roman"/>
          <w:color w:val="auto"/>
        </w:rPr>
        <w:t>書</w:t>
      </w:r>
      <w:r w:rsidR="007041E0" w:rsidRPr="0095466A">
        <w:rPr>
          <w:rStyle w:val="a3"/>
          <w:rFonts w:ascii="Times New Roman" w:hAnsi="Times New Roman"/>
          <w:color w:val="auto"/>
        </w:rPr>
        <w:t>格式</w:t>
      </w:r>
      <w:r w:rsidR="007041E0" w:rsidRPr="0095466A">
        <w:rPr>
          <w:rFonts w:ascii="Times New Roman" w:hAnsi="Times New Roman" w:cs="Times New Roman"/>
          <w:webHidden/>
          <w:color w:val="auto"/>
        </w:rPr>
        <w:tab/>
      </w:r>
      <w:r>
        <w:rPr>
          <w:rFonts w:ascii="Times New Roman" w:hAnsi="Times New Roman" w:cs="Times New Roman"/>
          <w:color w:val="auto"/>
        </w:rPr>
        <w:fldChar w:fldCharType="end"/>
      </w:r>
      <w:r w:rsidR="0055213E">
        <w:rPr>
          <w:rFonts w:ascii="Times New Roman" w:hAnsi="Times New Roman" w:cs="Times New Roman"/>
          <w:color w:val="auto"/>
        </w:rPr>
        <w:t>7</w:t>
      </w:r>
      <w:bookmarkEnd w:id="1"/>
    </w:p>
    <w:p w14:paraId="40F495E6" w14:textId="211E91CB" w:rsidR="0055213E" w:rsidRPr="0055213E" w:rsidRDefault="0055213E" w:rsidP="0055213E">
      <w:pPr>
        <w:pStyle w:val="11"/>
        <w:rPr>
          <w:rStyle w:val="a3"/>
          <w:rFonts w:ascii="Times New Roman" w:hAnsi="Times New Roman"/>
          <w:color w:val="auto"/>
        </w:rPr>
      </w:pPr>
      <w:r w:rsidRPr="0055213E">
        <w:rPr>
          <w:rStyle w:val="a3"/>
          <w:rFonts w:ascii="Times New Roman" w:hAnsi="Times New Roman" w:hint="eastAsia"/>
          <w:color w:val="auto"/>
          <w:u w:val="none"/>
        </w:rPr>
        <w:t>陸</w:t>
      </w:r>
      <w:hyperlink w:anchor="_Toc26883829" w:history="1">
        <w:r w:rsidRPr="0095466A">
          <w:rPr>
            <w:rStyle w:val="a3"/>
            <w:rFonts w:ascii="Times New Roman" w:hAnsi="Times New Roman"/>
            <w:color w:val="auto"/>
          </w:rPr>
          <w:t>、</w:t>
        </w:r>
        <w:r w:rsidRPr="0055213E">
          <w:rPr>
            <w:rStyle w:val="a3"/>
            <w:rFonts w:ascii="Times New Roman" w:hAnsi="Times New Roman" w:hint="eastAsia"/>
            <w:color w:val="auto"/>
          </w:rPr>
          <w:t>其他注意事項</w:t>
        </w:r>
        <w:r w:rsidRPr="0055213E">
          <w:rPr>
            <w:rFonts w:ascii="Times New Roman" w:hAnsi="Times New Roman"/>
            <w:webHidden/>
          </w:rPr>
          <w:tab/>
        </w:r>
      </w:hyperlink>
      <w:r w:rsidRPr="007E2DBA">
        <w:rPr>
          <w:rStyle w:val="a3"/>
          <w:color w:val="auto"/>
          <w:u w:val="none"/>
        </w:rPr>
        <w:t>7</w:t>
      </w:r>
    </w:p>
    <w:p w14:paraId="0858ED01" w14:textId="51ED4AA2" w:rsidR="007041E0" w:rsidRPr="0095466A" w:rsidRDefault="00F4225C">
      <w:pPr>
        <w:pStyle w:val="11"/>
        <w:rPr>
          <w:rFonts w:ascii="Times New Roman" w:hAnsi="Times New Roman" w:cs="Times New Roman"/>
          <w:b w:val="0"/>
          <w:color w:val="auto"/>
          <w:kern w:val="2"/>
          <w:sz w:val="24"/>
          <w:szCs w:val="22"/>
        </w:rPr>
      </w:pPr>
      <w:hyperlink w:anchor="_Toc26883830" w:history="1">
        <w:r w:rsidR="0055213E">
          <w:rPr>
            <w:rStyle w:val="a3"/>
            <w:rFonts w:ascii="Times New Roman" w:hAnsi="Times New Roman" w:hint="eastAsia"/>
            <w:color w:val="auto"/>
          </w:rPr>
          <w:t>柒</w:t>
        </w:r>
        <w:r w:rsidR="007041E0" w:rsidRPr="0095466A">
          <w:rPr>
            <w:rStyle w:val="a3"/>
            <w:rFonts w:ascii="Times New Roman" w:hAnsi="Times New Roman"/>
            <w:color w:val="auto"/>
          </w:rPr>
          <w:t>、廠商投標文件</w:t>
        </w:r>
        <w:r w:rsidR="007041E0" w:rsidRPr="0095466A">
          <w:rPr>
            <w:rFonts w:ascii="Times New Roman" w:hAnsi="Times New Roman" w:cs="Times New Roman"/>
            <w:webHidden/>
            <w:color w:val="auto"/>
          </w:rPr>
          <w:tab/>
        </w:r>
        <w:r w:rsidR="00495B1A">
          <w:rPr>
            <w:rFonts w:ascii="Times New Roman" w:hAnsi="Times New Roman" w:cs="Times New Roman" w:hint="eastAsia"/>
            <w:webHidden/>
            <w:color w:val="auto"/>
          </w:rPr>
          <w:t>8</w:t>
        </w:r>
      </w:hyperlink>
    </w:p>
    <w:p w14:paraId="5688FDED" w14:textId="1C6928DA" w:rsidR="007041E0" w:rsidRPr="0095466A" w:rsidRDefault="00F4225C" w:rsidP="007041E0">
      <w:pPr>
        <w:pStyle w:val="22"/>
        <w:rPr>
          <w:rStyle w:val="a3"/>
          <w:rFonts w:ascii="Times New Roman" w:hAnsi="Times New Roman"/>
          <w:color w:val="auto"/>
        </w:rPr>
      </w:pPr>
      <w:hyperlink w:anchor="_Toc26883831" w:history="1">
        <w:r w:rsidR="007041E0" w:rsidRPr="0095466A">
          <w:rPr>
            <w:rStyle w:val="a3"/>
            <w:rFonts w:ascii="Times New Roman" w:hAnsi="Times New Roman"/>
            <w:color w:val="auto"/>
          </w:rPr>
          <w:t>報價單</w:t>
        </w:r>
        <w:r w:rsidR="007041E0" w:rsidRPr="0095466A">
          <w:rPr>
            <w:rFonts w:ascii="Times New Roman" w:hAnsi="Times New Roman"/>
            <w:webHidden/>
            <w:color w:val="auto"/>
          </w:rPr>
          <w:tab/>
        </w:r>
        <w:r w:rsidR="00495B1A">
          <w:rPr>
            <w:rStyle w:val="a3"/>
            <w:rFonts w:ascii="Times New Roman" w:hAnsi="Times New Roman" w:hint="eastAsia"/>
            <w:webHidden/>
            <w:color w:val="auto"/>
          </w:rPr>
          <w:t>8</w:t>
        </w:r>
      </w:hyperlink>
    </w:p>
    <w:p w14:paraId="608260A3" w14:textId="6B522963" w:rsidR="007041E0" w:rsidRPr="0095466A" w:rsidRDefault="007041E0" w:rsidP="007041E0">
      <w:pPr>
        <w:pStyle w:val="22"/>
        <w:rPr>
          <w:rFonts w:ascii="Times New Roman" w:hAnsi="Times New Roman"/>
          <w:color w:val="auto"/>
        </w:rPr>
      </w:pPr>
      <w:r w:rsidRPr="0095466A">
        <w:rPr>
          <w:rFonts w:ascii="Times New Roman" w:hAnsi="Times New Roman"/>
          <w:color w:val="auto"/>
        </w:rPr>
        <w:t>人力配置及經費分配表</w:t>
      </w:r>
      <w:r w:rsidRPr="0095466A">
        <w:rPr>
          <w:rFonts w:ascii="Times New Roman" w:hAnsi="Times New Roman"/>
          <w:color w:val="auto"/>
        </w:rPr>
        <w:tab/>
      </w:r>
      <w:r w:rsidR="007E2DBA">
        <w:rPr>
          <w:rFonts w:ascii="Times New Roman" w:hAnsi="Times New Roman" w:hint="eastAsia"/>
          <w:color w:val="auto"/>
        </w:rPr>
        <w:t>9</w:t>
      </w:r>
    </w:p>
    <w:p w14:paraId="04C22A81" w14:textId="30D7F702" w:rsidR="007041E0" w:rsidRPr="0095466A" w:rsidRDefault="00F4225C">
      <w:pPr>
        <w:pStyle w:val="22"/>
        <w:rPr>
          <w:rFonts w:ascii="Times New Roman" w:hAnsi="Times New Roman"/>
          <w:color w:val="auto"/>
          <w:kern w:val="2"/>
          <w:sz w:val="24"/>
          <w:szCs w:val="22"/>
        </w:rPr>
      </w:pPr>
      <w:hyperlink w:anchor="_Toc26883832" w:history="1">
        <w:r w:rsidR="007041E0" w:rsidRPr="0095466A">
          <w:rPr>
            <w:rStyle w:val="a3"/>
            <w:rFonts w:ascii="Times New Roman" w:hAnsi="Times New Roman"/>
            <w:color w:val="auto"/>
          </w:rPr>
          <w:t>參與計畫人員簡歷</w:t>
        </w:r>
        <w:r w:rsidR="007041E0" w:rsidRPr="0095466A">
          <w:rPr>
            <w:rFonts w:ascii="Times New Roman" w:hAnsi="Times New Roman"/>
            <w:webHidden/>
            <w:color w:val="auto"/>
          </w:rPr>
          <w:tab/>
        </w:r>
        <w:r w:rsidR="00495B1A">
          <w:rPr>
            <w:rFonts w:ascii="Times New Roman" w:hAnsi="Times New Roman" w:hint="eastAsia"/>
            <w:webHidden/>
            <w:color w:val="auto"/>
          </w:rPr>
          <w:t>11</w:t>
        </w:r>
      </w:hyperlink>
    </w:p>
    <w:p w14:paraId="27E54FD0" w14:textId="15613FB6" w:rsidR="007041E0" w:rsidRDefault="00F4225C">
      <w:pPr>
        <w:pStyle w:val="22"/>
        <w:rPr>
          <w:rFonts w:ascii="Times New Roman" w:hAnsi="Times New Roman"/>
          <w:color w:val="auto"/>
        </w:rPr>
      </w:pPr>
      <w:hyperlink w:anchor="_Toc26883833" w:history="1">
        <w:r w:rsidR="007041E0" w:rsidRPr="0095466A">
          <w:rPr>
            <w:rStyle w:val="a3"/>
            <w:rFonts w:ascii="Times New Roman" w:hAnsi="Times New Roman"/>
            <w:color w:val="auto"/>
          </w:rPr>
          <w:t>執行計畫人員同意書</w:t>
        </w:r>
        <w:r w:rsidR="007041E0" w:rsidRPr="0095466A">
          <w:rPr>
            <w:rFonts w:ascii="Times New Roman" w:hAnsi="Times New Roman"/>
            <w:webHidden/>
            <w:color w:val="auto"/>
          </w:rPr>
          <w:tab/>
        </w:r>
        <w:r w:rsidR="00495B1A">
          <w:rPr>
            <w:rFonts w:ascii="Times New Roman" w:hAnsi="Times New Roman" w:hint="eastAsia"/>
            <w:webHidden/>
            <w:color w:val="auto"/>
          </w:rPr>
          <w:t>12</w:t>
        </w:r>
      </w:hyperlink>
    </w:p>
    <w:p w14:paraId="4ED5F53E" w14:textId="6C44D555" w:rsidR="00495B1A" w:rsidRPr="00495B1A" w:rsidRDefault="00495B1A" w:rsidP="00495B1A">
      <w:pPr>
        <w:pStyle w:val="22"/>
        <w:rPr>
          <w:sz w:val="28"/>
          <w:szCs w:val="28"/>
        </w:rPr>
      </w:pPr>
      <w:r w:rsidRPr="00495B1A">
        <w:rPr>
          <w:rFonts w:hint="eastAsia"/>
          <w:iCs/>
          <w:szCs w:val="28"/>
        </w:rPr>
        <w:t>出</w:t>
      </w:r>
      <w:r w:rsidRPr="004078A3">
        <w:rPr>
          <w:rFonts w:ascii="Times New Roman" w:hAnsi="Times New Roman"/>
          <w:iCs/>
          <w:szCs w:val="28"/>
        </w:rPr>
        <w:t>國計畫書</w:t>
      </w:r>
      <w:r w:rsidRPr="004078A3">
        <w:rPr>
          <w:rFonts w:ascii="Times New Roman" w:hAnsi="Times New Roman"/>
          <w:iCs/>
          <w:webHidden/>
          <w:szCs w:val="28"/>
        </w:rPr>
        <w:tab/>
        <w:t>13</w:t>
      </w:r>
    </w:p>
    <w:p w14:paraId="233393D7" w14:textId="77777777" w:rsidR="00F52FCE" w:rsidRPr="0095466A" w:rsidRDefault="00F52FCE" w:rsidP="00B2442D">
      <w:pPr>
        <w:spacing w:beforeLines="50" w:before="180" w:afterLines="50" w:after="180" w:line="520" w:lineRule="exact"/>
        <w:outlineLvl w:val="0"/>
        <w:rPr>
          <w:rFonts w:eastAsia="標楷體"/>
          <w:b/>
          <w:sz w:val="32"/>
          <w:szCs w:val="32"/>
        </w:rPr>
      </w:pPr>
      <w:r w:rsidRPr="0095466A">
        <w:rPr>
          <w:rFonts w:eastAsia="標楷體"/>
        </w:rPr>
        <w:fldChar w:fldCharType="end"/>
      </w:r>
      <w:r w:rsidR="007C5830" w:rsidRPr="0095466A">
        <w:rPr>
          <w:rFonts w:eastAsia="標楷體"/>
        </w:rPr>
        <w:t xml:space="preserve"> </w:t>
      </w:r>
      <w:r w:rsidRPr="0095466A">
        <w:rPr>
          <w:rFonts w:eastAsia="標楷體"/>
        </w:rPr>
        <w:br w:type="page"/>
      </w:r>
      <w:bookmarkStart w:id="2" w:name="_Toc410895413"/>
      <w:bookmarkStart w:id="3" w:name="_Toc26883825"/>
      <w:r w:rsidRPr="0095466A">
        <w:rPr>
          <w:rFonts w:eastAsia="標楷體"/>
          <w:b/>
          <w:sz w:val="32"/>
          <w:szCs w:val="32"/>
        </w:rPr>
        <w:lastRenderedPageBreak/>
        <w:t>壹、計畫緣起與目的</w:t>
      </w:r>
      <w:bookmarkEnd w:id="2"/>
      <w:bookmarkEnd w:id="3"/>
    </w:p>
    <w:p w14:paraId="0A33861B" w14:textId="54812401" w:rsidR="006B5C7F" w:rsidRPr="0095466A" w:rsidRDefault="006A4DA0" w:rsidP="00EB09AD">
      <w:pPr>
        <w:spacing w:beforeLines="50" w:before="180" w:afterLines="50" w:after="180" w:line="560" w:lineRule="exact"/>
        <w:ind w:firstLineChars="202" w:firstLine="566"/>
        <w:jc w:val="both"/>
        <w:rPr>
          <w:rFonts w:eastAsia="標楷體"/>
          <w:sz w:val="28"/>
          <w:szCs w:val="28"/>
        </w:rPr>
      </w:pPr>
      <w:r w:rsidRPr="0095466A">
        <w:rPr>
          <w:rFonts w:eastAsia="標楷體"/>
          <w:sz w:val="28"/>
          <w:szCs w:val="28"/>
        </w:rPr>
        <w:t>為讓國際</w:t>
      </w:r>
      <w:r w:rsidR="009977E3" w:rsidRPr="0095466A">
        <w:rPr>
          <w:rFonts w:eastAsia="標楷體"/>
          <w:sz w:val="28"/>
          <w:szCs w:val="28"/>
        </w:rPr>
        <w:t>更加瞭</w:t>
      </w:r>
      <w:r w:rsidR="0005288B" w:rsidRPr="0095466A">
        <w:rPr>
          <w:rFonts w:eastAsia="標楷體"/>
          <w:sz w:val="28"/>
          <w:szCs w:val="28"/>
        </w:rPr>
        <w:t>解臺灣創新創業優勢</w:t>
      </w:r>
      <w:r w:rsidRPr="0095466A">
        <w:rPr>
          <w:rFonts w:eastAsia="標楷體"/>
          <w:sz w:val="28"/>
          <w:szCs w:val="28"/>
        </w:rPr>
        <w:t>，</w:t>
      </w:r>
      <w:r w:rsidR="004828F4">
        <w:rPr>
          <w:rFonts w:eastAsia="標楷體" w:hint="eastAsia"/>
          <w:sz w:val="28"/>
          <w:szCs w:val="28"/>
        </w:rPr>
        <w:t>並</w:t>
      </w:r>
      <w:bookmarkStart w:id="4" w:name="_Hlk116561507"/>
      <w:r w:rsidR="004828F4">
        <w:rPr>
          <w:rFonts w:eastAsia="標楷體" w:hint="eastAsia"/>
          <w:sz w:val="28"/>
          <w:szCs w:val="28"/>
        </w:rPr>
        <w:t>促成國際新創與國內產業共創商機</w:t>
      </w:r>
      <w:bookmarkEnd w:id="4"/>
      <w:r w:rsidR="00021138" w:rsidRPr="0095466A">
        <w:rPr>
          <w:rFonts w:eastAsia="標楷體"/>
          <w:sz w:val="28"/>
          <w:szCs w:val="28"/>
        </w:rPr>
        <w:t>，</w:t>
      </w:r>
      <w:r w:rsidR="004C4E72" w:rsidRPr="0095466A">
        <w:rPr>
          <w:rFonts w:eastAsia="標楷體"/>
          <w:kern w:val="0"/>
          <w:sz w:val="28"/>
          <w:szCs w:val="28"/>
        </w:rPr>
        <w:t>國家發展委員會</w:t>
      </w:r>
      <w:r w:rsidR="004C4E72" w:rsidRPr="0095466A">
        <w:rPr>
          <w:rFonts w:eastAsia="標楷體"/>
          <w:kern w:val="0"/>
          <w:sz w:val="28"/>
          <w:szCs w:val="28"/>
        </w:rPr>
        <w:t>(</w:t>
      </w:r>
      <w:r w:rsidR="004C4E72" w:rsidRPr="0095466A">
        <w:rPr>
          <w:rFonts w:eastAsia="標楷體"/>
          <w:kern w:val="0"/>
          <w:sz w:val="28"/>
          <w:szCs w:val="28"/>
        </w:rPr>
        <w:t>以下簡稱本會</w:t>
      </w:r>
      <w:r w:rsidR="004C4E72" w:rsidRPr="0095466A">
        <w:rPr>
          <w:rFonts w:eastAsia="標楷體"/>
          <w:kern w:val="0"/>
          <w:sz w:val="28"/>
          <w:szCs w:val="28"/>
        </w:rPr>
        <w:t>)</w:t>
      </w:r>
      <w:r w:rsidR="00021138" w:rsidRPr="0095466A">
        <w:rPr>
          <w:rFonts w:eastAsia="標楷體"/>
          <w:sz w:val="28"/>
          <w:szCs w:val="28"/>
        </w:rPr>
        <w:t>自</w:t>
      </w:r>
      <w:r w:rsidR="00021138" w:rsidRPr="0095466A">
        <w:rPr>
          <w:rFonts w:eastAsia="標楷體"/>
          <w:sz w:val="28"/>
          <w:szCs w:val="28"/>
        </w:rPr>
        <w:t>105</w:t>
      </w:r>
      <w:r w:rsidR="00021138" w:rsidRPr="0095466A">
        <w:rPr>
          <w:rFonts w:eastAsia="標楷體"/>
          <w:sz w:val="28"/>
          <w:szCs w:val="28"/>
        </w:rPr>
        <w:t>年起推動</w:t>
      </w:r>
      <w:r w:rsidR="009977E3" w:rsidRPr="0095466A">
        <w:rPr>
          <w:rFonts w:eastAsia="標楷體"/>
          <w:sz w:val="28"/>
          <w:szCs w:val="28"/>
        </w:rPr>
        <w:t>國際新創團隊來</w:t>
      </w:r>
      <w:r w:rsidR="00F20DCC" w:rsidRPr="0095466A">
        <w:rPr>
          <w:rFonts w:eastAsia="標楷體"/>
          <w:sz w:val="28"/>
          <w:szCs w:val="28"/>
        </w:rPr>
        <w:t>臺</w:t>
      </w:r>
      <w:r w:rsidR="00021138" w:rsidRPr="0095466A">
        <w:rPr>
          <w:rFonts w:eastAsia="標楷體"/>
          <w:sz w:val="28"/>
          <w:szCs w:val="28"/>
        </w:rPr>
        <w:t>交流計畫，</w:t>
      </w:r>
      <w:r w:rsidR="009977E3" w:rsidRPr="0095466A">
        <w:rPr>
          <w:rFonts w:eastAsia="標楷體"/>
          <w:sz w:val="28"/>
          <w:szCs w:val="28"/>
        </w:rPr>
        <w:t>已促成</w:t>
      </w:r>
      <w:r w:rsidR="00021138" w:rsidRPr="0095466A">
        <w:rPr>
          <w:rFonts w:eastAsia="標楷體"/>
          <w:sz w:val="28"/>
          <w:szCs w:val="28"/>
        </w:rPr>
        <w:t>加拿大、美國、荷蘭、以色列等多家國際新創</w:t>
      </w:r>
      <w:r w:rsidR="00867A17" w:rsidRPr="0095466A">
        <w:rPr>
          <w:rFonts w:eastAsia="標楷體"/>
          <w:sz w:val="28"/>
          <w:szCs w:val="28"/>
        </w:rPr>
        <w:t>在臺設立據點、</w:t>
      </w:r>
      <w:r w:rsidR="00021138" w:rsidRPr="0095466A">
        <w:rPr>
          <w:rFonts w:eastAsia="標楷體"/>
          <w:sz w:val="28"/>
          <w:szCs w:val="28"/>
        </w:rPr>
        <w:t>與國內科技大廠</w:t>
      </w:r>
      <w:r w:rsidR="004C4E72" w:rsidRPr="0095466A">
        <w:rPr>
          <w:rFonts w:eastAsia="標楷體"/>
          <w:sz w:val="28"/>
          <w:szCs w:val="28"/>
        </w:rPr>
        <w:t>與</w:t>
      </w:r>
      <w:r w:rsidR="00021138" w:rsidRPr="0095466A">
        <w:rPr>
          <w:rFonts w:eastAsia="標楷體"/>
          <w:sz w:val="28"/>
          <w:szCs w:val="28"/>
        </w:rPr>
        <w:t>傳統產業</w:t>
      </w:r>
      <w:r w:rsidR="009977E3" w:rsidRPr="0095466A">
        <w:rPr>
          <w:rFonts w:eastAsia="標楷體"/>
          <w:sz w:val="28"/>
          <w:szCs w:val="28"/>
        </w:rPr>
        <w:t>合作</w:t>
      </w:r>
      <w:r w:rsidR="00021138" w:rsidRPr="0095466A">
        <w:rPr>
          <w:rFonts w:eastAsia="標楷體"/>
          <w:sz w:val="28"/>
          <w:szCs w:val="28"/>
        </w:rPr>
        <w:t>，</w:t>
      </w:r>
      <w:r w:rsidR="00D21A02" w:rsidRPr="0095466A">
        <w:rPr>
          <w:rFonts w:eastAsia="標楷體"/>
          <w:sz w:val="28"/>
          <w:szCs w:val="28"/>
        </w:rPr>
        <w:t>帶動國內企業創新轉型。</w:t>
      </w:r>
      <w:r w:rsidR="004C4E72" w:rsidRPr="0095466A">
        <w:rPr>
          <w:rFonts w:eastAsia="標楷體"/>
          <w:sz w:val="28"/>
          <w:szCs w:val="28"/>
        </w:rPr>
        <w:t>為</w:t>
      </w:r>
      <w:r w:rsidR="00063BBD">
        <w:rPr>
          <w:rFonts w:eastAsia="標楷體" w:hint="eastAsia"/>
          <w:sz w:val="28"/>
          <w:szCs w:val="28"/>
        </w:rPr>
        <w:t>擴大吸引國際新創來台</w:t>
      </w:r>
      <w:r w:rsidR="004C4E72" w:rsidRPr="0095466A">
        <w:rPr>
          <w:rFonts w:eastAsia="標楷體"/>
          <w:sz w:val="28"/>
          <w:szCs w:val="28"/>
        </w:rPr>
        <w:t>，本會於</w:t>
      </w:r>
      <w:r w:rsidR="002235A8" w:rsidRPr="0095466A">
        <w:rPr>
          <w:rFonts w:eastAsia="標楷體"/>
          <w:sz w:val="28"/>
          <w:szCs w:val="28"/>
        </w:rPr>
        <w:t>1</w:t>
      </w:r>
      <w:r w:rsidR="00063BBD">
        <w:rPr>
          <w:rFonts w:eastAsia="標楷體" w:hint="eastAsia"/>
          <w:sz w:val="28"/>
          <w:szCs w:val="28"/>
        </w:rPr>
        <w:t>10</w:t>
      </w:r>
      <w:r w:rsidR="002235A8" w:rsidRPr="0095466A">
        <w:rPr>
          <w:rFonts w:eastAsia="標楷體"/>
          <w:sz w:val="28"/>
          <w:szCs w:val="28"/>
        </w:rPr>
        <w:t>年</w:t>
      </w:r>
      <w:r w:rsidR="004828F4">
        <w:rPr>
          <w:rFonts w:eastAsia="標楷體" w:hint="eastAsia"/>
          <w:sz w:val="28"/>
          <w:szCs w:val="28"/>
        </w:rPr>
        <w:t>持</w:t>
      </w:r>
      <w:r w:rsidR="009977E3" w:rsidRPr="0095466A">
        <w:rPr>
          <w:rFonts w:eastAsia="標楷體"/>
          <w:sz w:val="28"/>
          <w:szCs w:val="28"/>
        </w:rPr>
        <w:t>續</w:t>
      </w:r>
      <w:r w:rsidR="004C4E72" w:rsidRPr="0095466A">
        <w:rPr>
          <w:rFonts w:eastAsia="標楷體"/>
          <w:sz w:val="28"/>
          <w:szCs w:val="28"/>
        </w:rPr>
        <w:t>推動「強化國際新創來臺交流合作」委託辦理計畫</w:t>
      </w:r>
      <w:r w:rsidR="00063BBD" w:rsidRPr="0095466A">
        <w:rPr>
          <w:rFonts w:eastAsia="標楷體"/>
          <w:sz w:val="28"/>
          <w:szCs w:val="28"/>
        </w:rPr>
        <w:t>，強化國內業者與國際團隊交流合作</w:t>
      </w:r>
      <w:r w:rsidR="00FB777D" w:rsidRPr="0095466A">
        <w:rPr>
          <w:rFonts w:eastAsia="標楷體"/>
          <w:sz w:val="28"/>
          <w:szCs w:val="28"/>
        </w:rPr>
        <w:t>，</w:t>
      </w:r>
      <w:r w:rsidR="00063BBD">
        <w:rPr>
          <w:rFonts w:eastAsia="標楷體" w:hint="eastAsia"/>
          <w:sz w:val="28"/>
          <w:szCs w:val="28"/>
        </w:rPr>
        <w:t>並</w:t>
      </w:r>
      <w:r w:rsidR="00063BBD" w:rsidRPr="0095466A">
        <w:rPr>
          <w:rFonts w:eastAsia="標楷體"/>
          <w:sz w:val="28"/>
          <w:szCs w:val="28"/>
        </w:rPr>
        <w:t>透過與國外知名創新科技社群合辦活動，深入鏈結海外新創聚落。此外，參與國際型商業媒合大會，推廣台灣創新創業形象，讓臺灣以新創島</w:t>
      </w:r>
      <w:r w:rsidR="00063BBD" w:rsidRPr="0095466A">
        <w:rPr>
          <w:rFonts w:eastAsia="標楷體"/>
          <w:sz w:val="28"/>
          <w:szCs w:val="28"/>
        </w:rPr>
        <w:t>(Startup Island TAIWAN)</w:t>
      </w:r>
      <w:r w:rsidR="00063BBD" w:rsidRPr="0095466A">
        <w:rPr>
          <w:rFonts w:eastAsia="標楷體"/>
          <w:sz w:val="28"/>
          <w:szCs w:val="28"/>
        </w:rPr>
        <w:t>之姿向國際發聲</w:t>
      </w:r>
      <w:r w:rsidR="0057033B" w:rsidRPr="0095466A">
        <w:rPr>
          <w:rFonts w:eastAsia="標楷體"/>
          <w:sz w:val="28"/>
          <w:szCs w:val="28"/>
        </w:rPr>
        <w:t>。</w:t>
      </w:r>
    </w:p>
    <w:p w14:paraId="520DACD4" w14:textId="6C20A4FD" w:rsidR="004C4E72" w:rsidRPr="0095466A" w:rsidRDefault="00063BBD" w:rsidP="009C1699">
      <w:pPr>
        <w:spacing w:beforeLines="50" w:before="180" w:afterLines="50" w:after="180" w:line="560" w:lineRule="exact"/>
        <w:ind w:firstLineChars="202" w:firstLine="566"/>
        <w:jc w:val="both"/>
        <w:rPr>
          <w:rFonts w:eastAsia="標楷體"/>
          <w:sz w:val="28"/>
          <w:szCs w:val="28"/>
        </w:rPr>
      </w:pPr>
      <w:r w:rsidRPr="0095466A">
        <w:rPr>
          <w:rFonts w:eastAsia="標楷體"/>
          <w:sz w:val="28"/>
          <w:szCs w:val="28"/>
        </w:rPr>
        <w:t>為加速臺灣成為全球</w:t>
      </w:r>
      <w:r w:rsidR="00AE42F3" w:rsidRPr="0095466A">
        <w:rPr>
          <w:rFonts w:eastAsia="標楷體"/>
          <w:sz w:val="28"/>
          <w:szCs w:val="28"/>
        </w:rPr>
        <w:t>新</w:t>
      </w:r>
      <w:r w:rsidRPr="0095466A">
        <w:rPr>
          <w:rFonts w:eastAsia="標楷體"/>
          <w:sz w:val="28"/>
          <w:szCs w:val="28"/>
        </w:rPr>
        <w:t>創生態</w:t>
      </w:r>
      <w:r w:rsidR="00C02772">
        <w:rPr>
          <w:rFonts w:eastAsia="標楷體" w:hint="eastAsia"/>
          <w:sz w:val="28"/>
          <w:szCs w:val="28"/>
        </w:rPr>
        <w:t>系</w:t>
      </w:r>
      <w:r w:rsidRPr="0095466A">
        <w:rPr>
          <w:rFonts w:eastAsia="標楷體"/>
          <w:sz w:val="28"/>
          <w:szCs w:val="28"/>
        </w:rPr>
        <w:t>的重要版圖之一，</w:t>
      </w:r>
      <w:r w:rsidR="00CC22C0" w:rsidRPr="0095466A">
        <w:rPr>
          <w:rFonts w:eastAsia="標楷體"/>
          <w:sz w:val="28"/>
          <w:szCs w:val="28"/>
        </w:rPr>
        <w:t>扣合「亞洲．矽谷</w:t>
      </w:r>
      <w:r w:rsidR="00CC22C0" w:rsidRPr="0095466A">
        <w:rPr>
          <w:rFonts w:eastAsia="標楷體"/>
          <w:sz w:val="28"/>
          <w:szCs w:val="28"/>
        </w:rPr>
        <w:t>2.0</w:t>
      </w:r>
      <w:r w:rsidR="00CC22C0" w:rsidRPr="0095466A">
        <w:rPr>
          <w:rFonts w:eastAsia="標楷體"/>
          <w:sz w:val="28"/>
          <w:szCs w:val="28"/>
        </w:rPr>
        <w:t>」</w:t>
      </w:r>
      <w:r w:rsidR="00C02772">
        <w:rPr>
          <w:rFonts w:eastAsia="標楷體" w:hint="eastAsia"/>
          <w:sz w:val="28"/>
          <w:szCs w:val="28"/>
        </w:rPr>
        <w:t>策略</w:t>
      </w:r>
      <w:r w:rsidR="00CC22C0" w:rsidRPr="0095466A">
        <w:rPr>
          <w:rFonts w:eastAsia="標楷體"/>
          <w:sz w:val="28"/>
          <w:szCs w:val="28"/>
        </w:rPr>
        <w:t>，</w:t>
      </w:r>
      <w:r w:rsidR="00CC22C0" w:rsidRPr="009368EA">
        <w:rPr>
          <w:rFonts w:eastAsia="標楷體" w:hint="eastAsia"/>
          <w:kern w:val="0"/>
          <w:sz w:val="28"/>
          <w:szCs w:val="28"/>
        </w:rPr>
        <w:t>本會規劃辦理「</w:t>
      </w:r>
      <w:r w:rsidR="00AE42F3" w:rsidRPr="00AE42F3">
        <w:rPr>
          <w:rFonts w:eastAsia="標楷體" w:hint="eastAsia"/>
          <w:kern w:val="0"/>
          <w:sz w:val="28"/>
          <w:szCs w:val="28"/>
        </w:rPr>
        <w:t>深化國際新創來臺</w:t>
      </w:r>
      <w:r w:rsidR="00AD172C" w:rsidRPr="00AD172C">
        <w:rPr>
          <w:rFonts w:eastAsia="標楷體" w:hint="eastAsia"/>
          <w:kern w:val="0"/>
          <w:sz w:val="28"/>
          <w:szCs w:val="28"/>
        </w:rPr>
        <w:t>共創商機</w:t>
      </w:r>
      <w:r w:rsidR="00CC22C0" w:rsidRPr="009368EA">
        <w:rPr>
          <w:rFonts w:eastAsia="標楷體" w:hint="eastAsia"/>
          <w:kern w:val="0"/>
          <w:sz w:val="28"/>
          <w:szCs w:val="28"/>
        </w:rPr>
        <w:t>」委託辦理計畫，希望在過去</w:t>
      </w:r>
      <w:r w:rsidR="00CC22C0">
        <w:rPr>
          <w:rFonts w:eastAsia="標楷體" w:hint="eastAsia"/>
          <w:kern w:val="0"/>
          <w:sz w:val="28"/>
          <w:szCs w:val="28"/>
        </w:rPr>
        <w:t>的</w:t>
      </w:r>
      <w:r w:rsidR="00CC22C0" w:rsidRPr="009368EA">
        <w:rPr>
          <w:rFonts w:eastAsia="標楷體" w:hint="eastAsia"/>
          <w:kern w:val="0"/>
          <w:sz w:val="28"/>
          <w:szCs w:val="28"/>
        </w:rPr>
        <w:t>基礎上</w:t>
      </w:r>
      <w:r w:rsidR="00CC22C0">
        <w:rPr>
          <w:rFonts w:eastAsia="標楷體" w:hint="eastAsia"/>
          <w:kern w:val="0"/>
          <w:sz w:val="28"/>
          <w:szCs w:val="28"/>
        </w:rPr>
        <w:t>，除持續</w:t>
      </w:r>
      <w:r w:rsidR="00C02772">
        <w:rPr>
          <w:rFonts w:eastAsia="標楷體" w:hint="eastAsia"/>
          <w:sz w:val="28"/>
          <w:szCs w:val="28"/>
        </w:rPr>
        <w:t>促進</w:t>
      </w:r>
      <w:r w:rsidR="00CC22C0" w:rsidRPr="0095466A">
        <w:rPr>
          <w:rFonts w:eastAsia="標楷體"/>
          <w:sz w:val="28"/>
          <w:szCs w:val="28"/>
        </w:rPr>
        <w:t>國際新創團隊來臺</w:t>
      </w:r>
      <w:r w:rsidR="00CC22C0">
        <w:rPr>
          <w:rFonts w:eastAsia="標楷體" w:hint="eastAsia"/>
          <w:sz w:val="28"/>
          <w:szCs w:val="28"/>
        </w:rPr>
        <w:t>與過內業者</w:t>
      </w:r>
      <w:r w:rsidR="00C02772">
        <w:rPr>
          <w:rFonts w:eastAsia="標楷體" w:hint="eastAsia"/>
          <w:sz w:val="28"/>
          <w:szCs w:val="28"/>
        </w:rPr>
        <w:t>交流</w:t>
      </w:r>
      <w:r w:rsidR="00CC22C0">
        <w:rPr>
          <w:rFonts w:eastAsia="標楷體" w:hint="eastAsia"/>
          <w:sz w:val="28"/>
          <w:szCs w:val="28"/>
        </w:rPr>
        <w:t>合作外，並將</w:t>
      </w:r>
      <w:r w:rsidR="00AE42F3">
        <w:rPr>
          <w:rFonts w:eastAsia="標楷體" w:hint="eastAsia"/>
          <w:sz w:val="28"/>
          <w:szCs w:val="28"/>
        </w:rPr>
        <w:t>邀請</w:t>
      </w:r>
      <w:r w:rsidR="009C1699" w:rsidRPr="00001DF5">
        <w:rPr>
          <w:rFonts w:eastAsia="標楷體" w:hint="eastAsia"/>
          <w:bCs/>
          <w:color w:val="000000"/>
          <w:sz w:val="28"/>
          <w:szCs w:val="28"/>
        </w:rPr>
        <w:t>國內知名企業向國際新創社群</w:t>
      </w:r>
      <w:r w:rsidR="009C1699">
        <w:rPr>
          <w:rFonts w:eastAsia="標楷體" w:hint="eastAsia"/>
          <w:bCs/>
          <w:color w:val="000000"/>
          <w:sz w:val="28"/>
          <w:szCs w:val="28"/>
        </w:rPr>
        <w:t>說明</w:t>
      </w:r>
      <w:r w:rsidR="009C1699" w:rsidRPr="00001DF5">
        <w:rPr>
          <w:rFonts w:eastAsia="標楷體" w:hint="eastAsia"/>
          <w:bCs/>
          <w:color w:val="000000"/>
          <w:sz w:val="28"/>
          <w:szCs w:val="28"/>
        </w:rPr>
        <w:t>國內產業</w:t>
      </w:r>
      <w:r w:rsidR="009C1699">
        <w:rPr>
          <w:rFonts w:eastAsia="標楷體" w:hint="eastAsia"/>
          <w:bCs/>
          <w:color w:val="000000"/>
          <w:sz w:val="28"/>
          <w:szCs w:val="28"/>
        </w:rPr>
        <w:t>優勢及</w:t>
      </w:r>
      <w:r w:rsidR="009C1699" w:rsidRPr="00001DF5">
        <w:rPr>
          <w:rFonts w:eastAsia="標楷體" w:hint="eastAsia"/>
          <w:bCs/>
          <w:color w:val="000000"/>
          <w:sz w:val="28"/>
          <w:szCs w:val="28"/>
        </w:rPr>
        <w:t>需求，吸引新創來台尋求合作</w:t>
      </w:r>
      <w:r w:rsidR="00AE42F3">
        <w:rPr>
          <w:rFonts w:eastAsia="標楷體" w:hint="eastAsia"/>
          <w:bCs/>
          <w:color w:val="000000"/>
          <w:sz w:val="28"/>
          <w:szCs w:val="28"/>
        </w:rPr>
        <w:t>。此外，也將</w:t>
      </w:r>
      <w:r w:rsidR="00AE42F3" w:rsidRPr="006323C2">
        <w:rPr>
          <w:rFonts w:eastAsia="標楷體" w:hint="eastAsia"/>
          <w:color w:val="000000"/>
          <w:sz w:val="28"/>
          <w:szCs w:val="28"/>
        </w:rPr>
        <w:t>從過去入選之國際新創中，選出優秀團隊作為</w:t>
      </w:r>
      <w:r w:rsidR="00AE42F3" w:rsidRPr="006323C2">
        <w:rPr>
          <w:rFonts w:eastAsia="標楷體"/>
          <w:color w:val="000000"/>
          <w:sz w:val="28"/>
          <w:szCs w:val="28"/>
        </w:rPr>
        <w:t>創業大使</w:t>
      </w:r>
      <w:r w:rsidR="009C1699">
        <w:rPr>
          <w:rFonts w:eastAsia="標楷體" w:hint="eastAsia"/>
          <w:color w:val="000000"/>
          <w:sz w:val="28"/>
          <w:szCs w:val="28"/>
        </w:rPr>
        <w:t>協助宣傳</w:t>
      </w:r>
      <w:r w:rsidR="00AE42F3" w:rsidRPr="006323C2">
        <w:rPr>
          <w:rFonts w:eastAsia="標楷體"/>
          <w:color w:val="000000"/>
          <w:sz w:val="28"/>
          <w:szCs w:val="28"/>
        </w:rPr>
        <w:t>，</w:t>
      </w:r>
      <w:r w:rsidR="00F86E42">
        <w:rPr>
          <w:rFonts w:eastAsia="標楷體" w:hint="eastAsia"/>
          <w:color w:val="000000"/>
          <w:sz w:val="28"/>
          <w:szCs w:val="28"/>
        </w:rPr>
        <w:t>並</w:t>
      </w:r>
      <w:r w:rsidR="009C1699">
        <w:rPr>
          <w:rFonts w:eastAsia="標楷體" w:hint="eastAsia"/>
          <w:color w:val="000000"/>
          <w:sz w:val="28"/>
          <w:szCs w:val="28"/>
        </w:rPr>
        <w:t>連結</w:t>
      </w:r>
      <w:r w:rsidR="00AE42F3">
        <w:rPr>
          <w:rFonts w:eastAsia="標楷體" w:hint="eastAsia"/>
          <w:color w:val="000000"/>
          <w:sz w:val="28"/>
          <w:szCs w:val="28"/>
        </w:rPr>
        <w:t>當地社群</w:t>
      </w:r>
      <w:r w:rsidR="009C1699">
        <w:rPr>
          <w:rFonts w:eastAsia="標楷體" w:hint="eastAsia"/>
          <w:color w:val="000000"/>
          <w:sz w:val="28"/>
          <w:szCs w:val="28"/>
        </w:rPr>
        <w:t>組織</w:t>
      </w:r>
      <w:r w:rsidR="00F86E42" w:rsidRPr="00F86E42">
        <w:rPr>
          <w:rFonts w:eastAsia="標楷體" w:hint="eastAsia"/>
          <w:color w:val="000000"/>
          <w:sz w:val="28"/>
          <w:szCs w:val="28"/>
        </w:rPr>
        <w:t>建立交流網絡</w:t>
      </w:r>
      <w:r w:rsidR="00AE42F3">
        <w:rPr>
          <w:rFonts w:eastAsia="標楷體" w:hint="eastAsia"/>
          <w:color w:val="000000"/>
          <w:sz w:val="28"/>
          <w:szCs w:val="28"/>
        </w:rPr>
        <w:t>，</w:t>
      </w:r>
      <w:r w:rsidR="009C1699">
        <w:rPr>
          <w:rFonts w:eastAsia="標楷體" w:hint="eastAsia"/>
          <w:color w:val="000000"/>
          <w:sz w:val="28"/>
          <w:szCs w:val="28"/>
        </w:rPr>
        <w:t>擴大</w:t>
      </w:r>
      <w:r w:rsidR="004828F4">
        <w:rPr>
          <w:rFonts w:eastAsia="標楷體" w:hint="eastAsia"/>
          <w:color w:val="000000"/>
          <w:sz w:val="28"/>
          <w:szCs w:val="28"/>
        </w:rPr>
        <w:t>國家新創品牌</w:t>
      </w:r>
      <w:r w:rsidR="00AE42F3" w:rsidRPr="0095466A">
        <w:rPr>
          <w:rFonts w:eastAsia="標楷體"/>
          <w:color w:val="000000"/>
          <w:sz w:val="28"/>
          <w:szCs w:val="28"/>
        </w:rPr>
        <w:t>Startup Island TAIWAN</w:t>
      </w:r>
      <w:r w:rsidR="009C1699">
        <w:rPr>
          <w:rFonts w:eastAsia="標楷體" w:hint="eastAsia"/>
          <w:color w:val="000000"/>
          <w:sz w:val="28"/>
          <w:szCs w:val="28"/>
        </w:rPr>
        <w:t>推廣</w:t>
      </w:r>
      <w:r w:rsidR="00AE42F3">
        <w:rPr>
          <w:rFonts w:eastAsia="標楷體" w:hint="eastAsia"/>
          <w:color w:val="000000"/>
          <w:sz w:val="28"/>
          <w:szCs w:val="28"/>
        </w:rPr>
        <w:t>。</w:t>
      </w:r>
    </w:p>
    <w:p w14:paraId="75AC6AA9" w14:textId="77777777" w:rsidR="0012545E" w:rsidRPr="0095466A" w:rsidRDefault="0012545E" w:rsidP="0012545E">
      <w:pPr>
        <w:adjustRightInd w:val="0"/>
        <w:snapToGrid w:val="0"/>
        <w:spacing w:beforeLines="50" w:before="180" w:afterLines="50" w:after="180" w:line="520" w:lineRule="exact"/>
        <w:outlineLvl w:val="0"/>
        <w:rPr>
          <w:rFonts w:eastAsia="標楷體"/>
        </w:rPr>
      </w:pPr>
      <w:bookmarkStart w:id="5" w:name="_Toc17211894"/>
      <w:bookmarkStart w:id="6" w:name="_Toc26883826"/>
      <w:bookmarkStart w:id="7" w:name="_Toc410895414"/>
      <w:r w:rsidRPr="0095466A">
        <w:rPr>
          <w:rFonts w:eastAsia="標楷體"/>
          <w:b/>
          <w:sz w:val="32"/>
          <w:szCs w:val="32"/>
        </w:rPr>
        <w:t>貳、計畫期程</w:t>
      </w:r>
      <w:bookmarkEnd w:id="5"/>
      <w:bookmarkEnd w:id="6"/>
    </w:p>
    <w:p w14:paraId="7284BFB7" w14:textId="38AD0D6F" w:rsidR="00867A17" w:rsidRPr="0095466A" w:rsidRDefault="0012545E" w:rsidP="00867A17">
      <w:pPr>
        <w:adjustRightInd w:val="0"/>
        <w:snapToGrid w:val="0"/>
        <w:spacing w:line="520" w:lineRule="exact"/>
        <w:ind w:firstLineChars="202" w:firstLine="566"/>
        <w:jc w:val="both"/>
        <w:rPr>
          <w:rFonts w:eastAsia="標楷體"/>
          <w:sz w:val="28"/>
        </w:rPr>
      </w:pPr>
      <w:r w:rsidRPr="0095466A">
        <w:rPr>
          <w:rFonts w:eastAsia="標楷體"/>
          <w:sz w:val="28"/>
        </w:rPr>
        <w:t>本計畫</w:t>
      </w:r>
      <w:r w:rsidR="006E153B" w:rsidRPr="0095466A">
        <w:rPr>
          <w:rFonts w:eastAsia="標楷體"/>
          <w:sz w:val="28"/>
        </w:rPr>
        <w:t>共</w:t>
      </w:r>
      <w:r w:rsidRPr="0095466A">
        <w:rPr>
          <w:rFonts w:eastAsia="標楷體"/>
          <w:sz w:val="28"/>
        </w:rPr>
        <w:t>分</w:t>
      </w:r>
      <w:r w:rsidRPr="0095466A">
        <w:rPr>
          <w:rFonts w:eastAsia="標楷體"/>
          <w:sz w:val="28"/>
        </w:rPr>
        <w:t>2</w:t>
      </w:r>
      <w:r w:rsidRPr="0095466A">
        <w:rPr>
          <w:rFonts w:eastAsia="標楷體"/>
          <w:sz w:val="28"/>
        </w:rPr>
        <w:t>期辦理，</w:t>
      </w:r>
      <w:r w:rsidR="00CC22C0" w:rsidRPr="00201027">
        <w:rPr>
          <w:rFonts w:eastAsia="標楷體" w:hint="eastAsia"/>
          <w:sz w:val="28"/>
          <w:szCs w:val="28"/>
        </w:rPr>
        <w:t>第</w:t>
      </w:r>
      <w:r w:rsidR="00CC22C0" w:rsidRPr="00201027">
        <w:rPr>
          <w:rFonts w:eastAsia="標楷體" w:hint="eastAsia"/>
          <w:sz w:val="28"/>
          <w:szCs w:val="28"/>
        </w:rPr>
        <w:t>1</w:t>
      </w:r>
      <w:r w:rsidR="00CC22C0" w:rsidRPr="00201027">
        <w:rPr>
          <w:rFonts w:eastAsia="標楷體" w:hint="eastAsia"/>
          <w:sz w:val="28"/>
          <w:szCs w:val="28"/>
        </w:rPr>
        <w:t>期期程自決標日起</w:t>
      </w:r>
      <w:r w:rsidR="00CC22C0" w:rsidRPr="00201027">
        <w:rPr>
          <w:rFonts w:eastAsia="標楷體" w:hint="eastAsia"/>
          <w:sz w:val="28"/>
          <w:szCs w:val="28"/>
        </w:rPr>
        <w:t>12</w:t>
      </w:r>
      <w:r w:rsidR="00CC22C0" w:rsidRPr="00201027">
        <w:rPr>
          <w:rFonts w:eastAsia="標楷體" w:hint="eastAsia"/>
          <w:sz w:val="28"/>
          <w:szCs w:val="28"/>
        </w:rPr>
        <w:t>個月；後續擴充</w:t>
      </w:r>
      <w:r w:rsidR="00CC22C0">
        <w:rPr>
          <w:rFonts w:eastAsia="標楷體" w:hint="eastAsia"/>
          <w:sz w:val="28"/>
          <w:szCs w:val="28"/>
        </w:rPr>
        <w:t>1</w:t>
      </w:r>
      <w:r w:rsidR="00CC22C0" w:rsidRPr="00201027">
        <w:rPr>
          <w:rFonts w:eastAsia="標楷體" w:hint="eastAsia"/>
          <w:sz w:val="28"/>
          <w:szCs w:val="28"/>
        </w:rPr>
        <w:t>期</w:t>
      </w:r>
      <w:r w:rsidR="00CC22C0" w:rsidRPr="00201027">
        <w:rPr>
          <w:rFonts w:eastAsia="標楷體" w:hint="eastAsia"/>
          <w:sz w:val="28"/>
        </w:rPr>
        <w:t>(</w:t>
      </w:r>
      <w:r w:rsidR="00CC22C0" w:rsidRPr="00201027">
        <w:rPr>
          <w:rFonts w:eastAsia="標楷體" w:hint="eastAsia"/>
          <w:sz w:val="28"/>
        </w:rPr>
        <w:t>具體期程將視前期推動成果及效益決定</w:t>
      </w:r>
      <w:r w:rsidR="00CC22C0" w:rsidRPr="00201027">
        <w:rPr>
          <w:rFonts w:eastAsia="標楷體" w:hint="eastAsia"/>
          <w:sz w:val="28"/>
        </w:rPr>
        <w:t>)</w:t>
      </w:r>
      <w:r w:rsidR="00CC22C0" w:rsidRPr="00201027">
        <w:rPr>
          <w:rFonts w:eastAsia="標楷體" w:hint="eastAsia"/>
          <w:sz w:val="28"/>
          <w:szCs w:val="28"/>
        </w:rPr>
        <w:t>。</w:t>
      </w:r>
    </w:p>
    <w:p w14:paraId="69BBC617" w14:textId="77777777" w:rsidR="000D28BE" w:rsidRPr="0095466A" w:rsidRDefault="00867A17" w:rsidP="00867A17">
      <w:pPr>
        <w:widowControl/>
        <w:rPr>
          <w:rFonts w:eastAsia="標楷體"/>
          <w:sz w:val="28"/>
        </w:rPr>
      </w:pPr>
      <w:r w:rsidRPr="0095466A">
        <w:rPr>
          <w:rFonts w:eastAsia="標楷體"/>
          <w:sz w:val="28"/>
        </w:rPr>
        <w:br w:type="page"/>
      </w:r>
    </w:p>
    <w:p w14:paraId="63AB4EDF" w14:textId="77777777" w:rsidR="00F52FCE" w:rsidRPr="0095466A" w:rsidRDefault="0012545E" w:rsidP="00867A17">
      <w:pPr>
        <w:adjustRightInd w:val="0"/>
        <w:snapToGrid w:val="0"/>
        <w:spacing w:beforeLines="50" w:before="180" w:afterLines="50" w:after="180" w:line="520" w:lineRule="exact"/>
        <w:outlineLvl w:val="0"/>
        <w:rPr>
          <w:rFonts w:eastAsia="標楷體"/>
          <w:b/>
          <w:sz w:val="32"/>
          <w:szCs w:val="32"/>
        </w:rPr>
      </w:pPr>
      <w:bookmarkStart w:id="8" w:name="_Toc26883827"/>
      <w:r w:rsidRPr="0095466A">
        <w:rPr>
          <w:rFonts w:eastAsia="標楷體"/>
          <w:b/>
          <w:sz w:val="32"/>
          <w:szCs w:val="32"/>
        </w:rPr>
        <w:lastRenderedPageBreak/>
        <w:t>參</w:t>
      </w:r>
      <w:r w:rsidR="00F52FCE" w:rsidRPr="0095466A">
        <w:rPr>
          <w:rFonts w:eastAsia="標楷體"/>
          <w:b/>
          <w:sz w:val="32"/>
          <w:szCs w:val="32"/>
        </w:rPr>
        <w:t>、工作項目及</w:t>
      </w:r>
      <w:bookmarkEnd w:id="7"/>
      <w:r w:rsidR="006B5C7F" w:rsidRPr="0095466A">
        <w:rPr>
          <w:rFonts w:eastAsia="標楷體"/>
          <w:b/>
          <w:sz w:val="32"/>
          <w:szCs w:val="32"/>
        </w:rPr>
        <w:t>績效目標</w:t>
      </w:r>
      <w:bookmarkEnd w:id="8"/>
    </w:p>
    <w:p w14:paraId="50AD0A6C" w14:textId="77777777" w:rsidR="00925F06" w:rsidRPr="0095466A" w:rsidRDefault="00925F06" w:rsidP="00CC22C0">
      <w:pPr>
        <w:numPr>
          <w:ilvl w:val="0"/>
          <w:numId w:val="28"/>
        </w:numPr>
        <w:spacing w:line="540" w:lineRule="exact"/>
        <w:ind w:left="862"/>
        <w:jc w:val="both"/>
        <w:rPr>
          <w:rFonts w:eastAsia="標楷體"/>
          <w:b/>
          <w:sz w:val="28"/>
          <w:szCs w:val="28"/>
        </w:rPr>
      </w:pPr>
      <w:r w:rsidRPr="0095466A">
        <w:rPr>
          <w:rFonts w:eastAsia="標楷體"/>
          <w:b/>
          <w:sz w:val="28"/>
          <w:szCs w:val="28"/>
        </w:rPr>
        <w:t>邀請國際新創團隊來臺</w:t>
      </w:r>
    </w:p>
    <w:p w14:paraId="1975BD0F" w14:textId="477C6B98" w:rsidR="00925F06" w:rsidRPr="0095466A" w:rsidRDefault="002C0178" w:rsidP="00CC22C0">
      <w:pPr>
        <w:numPr>
          <w:ilvl w:val="0"/>
          <w:numId w:val="27"/>
        </w:numPr>
        <w:spacing w:line="540" w:lineRule="exact"/>
        <w:ind w:left="851" w:hanging="571"/>
        <w:jc w:val="both"/>
        <w:rPr>
          <w:rFonts w:eastAsia="標楷體"/>
          <w:color w:val="000000"/>
          <w:kern w:val="0"/>
          <w:sz w:val="28"/>
          <w:szCs w:val="28"/>
        </w:rPr>
      </w:pPr>
      <w:r w:rsidRPr="0095466A">
        <w:rPr>
          <w:rFonts w:eastAsia="標楷體"/>
          <w:color w:val="000000"/>
          <w:kern w:val="0"/>
          <w:sz w:val="28"/>
          <w:szCs w:val="28"/>
        </w:rPr>
        <w:t>聚焦物聯網、人工智慧、自動駕駛、虛擬及擴增實境、區塊鏈</w:t>
      </w:r>
      <w:r w:rsidR="00AA7AC4">
        <w:rPr>
          <w:rFonts w:eastAsia="標楷體" w:hint="eastAsia"/>
          <w:color w:val="000000"/>
          <w:kern w:val="0"/>
          <w:sz w:val="28"/>
          <w:szCs w:val="28"/>
        </w:rPr>
        <w:t>、</w:t>
      </w:r>
      <w:r w:rsidR="00AA7AC4" w:rsidRPr="00AA7AC4">
        <w:rPr>
          <w:rFonts w:eastAsia="標楷體" w:hint="eastAsia"/>
          <w:color w:val="000000"/>
          <w:kern w:val="0"/>
          <w:sz w:val="28"/>
          <w:szCs w:val="28"/>
        </w:rPr>
        <w:t>精準健康</w:t>
      </w:r>
      <w:r w:rsidRPr="0095466A">
        <w:rPr>
          <w:rFonts w:eastAsia="標楷體"/>
          <w:color w:val="000000"/>
          <w:kern w:val="0"/>
          <w:sz w:val="28"/>
          <w:szCs w:val="28"/>
        </w:rPr>
        <w:t>、綠能、資安及</w:t>
      </w:r>
      <w:r w:rsidRPr="0095466A">
        <w:rPr>
          <w:rFonts w:eastAsia="標楷體"/>
          <w:color w:val="000000"/>
          <w:kern w:val="0"/>
          <w:sz w:val="28"/>
          <w:szCs w:val="28"/>
        </w:rPr>
        <w:t>5G</w:t>
      </w:r>
      <w:r w:rsidRPr="0095466A">
        <w:rPr>
          <w:rFonts w:eastAsia="標楷體"/>
          <w:color w:val="000000"/>
          <w:kern w:val="0"/>
          <w:sz w:val="28"/>
          <w:szCs w:val="28"/>
        </w:rPr>
        <w:t>等創新科技領域及其相關應用，徵選國際新創團隊來臺交流</w:t>
      </w:r>
      <w:r w:rsidR="00925F06" w:rsidRPr="0095466A">
        <w:rPr>
          <w:rFonts w:eastAsia="標楷體"/>
          <w:color w:val="000000"/>
          <w:kern w:val="0"/>
          <w:sz w:val="28"/>
          <w:szCs w:val="28"/>
        </w:rPr>
        <w:t>。</w:t>
      </w:r>
    </w:p>
    <w:p w14:paraId="54E2AA89" w14:textId="6B859554" w:rsidR="00925F06" w:rsidRPr="0095466A" w:rsidRDefault="002C0178" w:rsidP="00CC22C0">
      <w:pPr>
        <w:numPr>
          <w:ilvl w:val="0"/>
          <w:numId w:val="27"/>
        </w:numPr>
        <w:spacing w:line="540" w:lineRule="exact"/>
        <w:ind w:left="851" w:hanging="571"/>
        <w:jc w:val="both"/>
        <w:rPr>
          <w:rFonts w:eastAsia="標楷體"/>
          <w:color w:val="000000"/>
          <w:kern w:val="0"/>
          <w:sz w:val="28"/>
          <w:szCs w:val="28"/>
        </w:rPr>
      </w:pPr>
      <w:r w:rsidRPr="0095466A">
        <w:rPr>
          <w:rFonts w:eastAsia="標楷體"/>
          <w:color w:val="000000"/>
          <w:kern w:val="0"/>
          <w:sz w:val="28"/>
          <w:szCs w:val="28"/>
        </w:rPr>
        <w:t>本案計畫期間應至少辦理</w:t>
      </w:r>
      <w:r w:rsidRPr="0095466A">
        <w:rPr>
          <w:rFonts w:eastAsia="標楷體"/>
          <w:color w:val="000000"/>
          <w:kern w:val="0"/>
          <w:sz w:val="28"/>
          <w:szCs w:val="28"/>
        </w:rPr>
        <w:t>2</w:t>
      </w:r>
      <w:r w:rsidRPr="0095466A">
        <w:rPr>
          <w:rFonts w:eastAsia="標楷體"/>
          <w:color w:val="000000"/>
          <w:kern w:val="0"/>
          <w:sz w:val="28"/>
          <w:szCs w:val="28"/>
        </w:rPr>
        <w:t>梯次徵選，總計來臺之國際新創團隊應達</w:t>
      </w:r>
      <w:r w:rsidRPr="0095466A">
        <w:rPr>
          <w:rFonts w:eastAsia="標楷體"/>
          <w:color w:val="000000"/>
          <w:kern w:val="0"/>
          <w:sz w:val="28"/>
          <w:szCs w:val="28"/>
        </w:rPr>
        <w:t>30</w:t>
      </w:r>
      <w:r w:rsidRPr="0095466A">
        <w:rPr>
          <w:rFonts w:eastAsia="標楷體"/>
          <w:color w:val="000000"/>
          <w:kern w:val="0"/>
          <w:sz w:val="28"/>
          <w:szCs w:val="28"/>
        </w:rPr>
        <w:t>隊</w:t>
      </w:r>
      <w:r w:rsidRPr="0095466A">
        <w:rPr>
          <w:rFonts w:eastAsia="標楷體"/>
          <w:color w:val="000000"/>
          <w:kern w:val="0"/>
          <w:sz w:val="28"/>
          <w:szCs w:val="28"/>
        </w:rPr>
        <w:t>(</w:t>
      </w:r>
      <w:r w:rsidRPr="0095466A">
        <w:rPr>
          <w:rFonts w:eastAsia="標楷體"/>
          <w:color w:val="000000"/>
          <w:kern w:val="0"/>
          <w:sz w:val="28"/>
          <w:szCs w:val="28"/>
        </w:rPr>
        <w:t>不可重複計算</w:t>
      </w:r>
      <w:r w:rsidRPr="0095466A">
        <w:rPr>
          <w:rFonts w:eastAsia="標楷體"/>
          <w:color w:val="000000"/>
          <w:kern w:val="0"/>
          <w:sz w:val="28"/>
          <w:szCs w:val="28"/>
        </w:rPr>
        <w:t>)</w:t>
      </w:r>
      <w:r w:rsidRPr="0095466A">
        <w:rPr>
          <w:rFonts w:eastAsia="標楷體"/>
          <w:color w:val="000000"/>
          <w:kern w:val="0"/>
          <w:sz w:val="28"/>
          <w:szCs w:val="28"/>
        </w:rPr>
        <w:t>。每一團隊在臺期間至少</w:t>
      </w:r>
      <w:r w:rsidR="000B3F74">
        <w:rPr>
          <w:rFonts w:eastAsia="標楷體" w:hint="eastAsia"/>
          <w:color w:val="000000"/>
          <w:kern w:val="0"/>
          <w:sz w:val="28"/>
          <w:szCs w:val="28"/>
        </w:rPr>
        <w:t>8</w:t>
      </w:r>
      <w:r w:rsidRPr="0095466A">
        <w:rPr>
          <w:rFonts w:eastAsia="標楷體"/>
          <w:color w:val="000000"/>
          <w:kern w:val="0"/>
          <w:sz w:val="28"/>
          <w:szCs w:val="28"/>
        </w:rPr>
        <w:t>天，惟經本會同意者不在此限</w:t>
      </w:r>
      <w:r w:rsidR="00925F06" w:rsidRPr="0095466A">
        <w:rPr>
          <w:rFonts w:eastAsia="標楷體"/>
          <w:color w:val="000000"/>
          <w:kern w:val="0"/>
          <w:sz w:val="28"/>
          <w:szCs w:val="28"/>
        </w:rPr>
        <w:t>。</w:t>
      </w:r>
    </w:p>
    <w:p w14:paraId="16B52B8E" w14:textId="34E86965" w:rsidR="00925F06" w:rsidRPr="0095466A" w:rsidRDefault="002C0178" w:rsidP="00CC22C0">
      <w:pPr>
        <w:numPr>
          <w:ilvl w:val="0"/>
          <w:numId w:val="27"/>
        </w:numPr>
        <w:spacing w:line="540" w:lineRule="exact"/>
        <w:ind w:left="851" w:hanging="571"/>
        <w:jc w:val="both"/>
        <w:rPr>
          <w:rFonts w:eastAsia="標楷體"/>
          <w:color w:val="000000"/>
          <w:kern w:val="0"/>
          <w:sz w:val="28"/>
          <w:szCs w:val="28"/>
        </w:rPr>
      </w:pPr>
      <w:r w:rsidRPr="0095466A">
        <w:rPr>
          <w:rFonts w:eastAsia="標楷體"/>
          <w:color w:val="000000"/>
          <w:kern w:val="0"/>
          <w:sz w:val="28"/>
          <w:szCs w:val="28"/>
        </w:rPr>
        <w:t>承辦廠商應負擔團隊交通</w:t>
      </w:r>
      <w:r w:rsidRPr="0095466A">
        <w:rPr>
          <w:rFonts w:eastAsia="標楷體"/>
          <w:color w:val="000000"/>
          <w:kern w:val="0"/>
          <w:sz w:val="28"/>
          <w:szCs w:val="28"/>
        </w:rPr>
        <w:t>(</w:t>
      </w:r>
      <w:r w:rsidRPr="0095466A">
        <w:rPr>
          <w:rFonts w:eastAsia="標楷體"/>
          <w:color w:val="000000"/>
          <w:kern w:val="0"/>
          <w:sz w:val="28"/>
          <w:szCs w:val="28"/>
        </w:rPr>
        <w:t>機票限經濟艙</w:t>
      </w:r>
      <w:r w:rsidRPr="0095466A">
        <w:rPr>
          <w:rFonts w:eastAsia="標楷體"/>
          <w:color w:val="000000"/>
          <w:kern w:val="0"/>
          <w:sz w:val="28"/>
          <w:szCs w:val="28"/>
        </w:rPr>
        <w:t>)</w:t>
      </w:r>
      <w:r w:rsidRPr="0095466A">
        <w:rPr>
          <w:rFonts w:eastAsia="標楷體"/>
          <w:color w:val="000000"/>
          <w:kern w:val="0"/>
          <w:sz w:val="28"/>
          <w:szCs w:val="28"/>
        </w:rPr>
        <w:t>、住宿等費用及相關行政事宜</w:t>
      </w:r>
      <w:r w:rsidR="00925F06" w:rsidRPr="0095466A">
        <w:rPr>
          <w:rFonts w:eastAsia="標楷體"/>
          <w:color w:val="000000"/>
          <w:kern w:val="0"/>
          <w:sz w:val="28"/>
          <w:szCs w:val="28"/>
        </w:rPr>
        <w:t>。</w:t>
      </w:r>
    </w:p>
    <w:p w14:paraId="30B31F85" w14:textId="77777777" w:rsidR="00001DF5" w:rsidRPr="0095466A" w:rsidRDefault="00925F06" w:rsidP="00001DF5">
      <w:pPr>
        <w:spacing w:line="540" w:lineRule="exact"/>
        <w:ind w:firstLineChars="50" w:firstLine="140"/>
        <w:jc w:val="both"/>
        <w:rPr>
          <w:rFonts w:eastAsia="標楷體"/>
          <w:color w:val="E36C0A"/>
          <w:sz w:val="28"/>
          <w:szCs w:val="28"/>
        </w:rPr>
      </w:pPr>
      <w:r w:rsidRPr="0095466A">
        <w:rPr>
          <w:rFonts w:eastAsia="標楷體"/>
          <w:b/>
          <w:color w:val="000000"/>
          <w:sz w:val="28"/>
          <w:szCs w:val="28"/>
        </w:rPr>
        <w:t>二、</w:t>
      </w:r>
      <w:r w:rsidR="00001DF5" w:rsidRPr="009B458D">
        <w:rPr>
          <w:rFonts w:eastAsia="標楷體"/>
          <w:b/>
          <w:sz w:val="28"/>
          <w:szCs w:val="28"/>
        </w:rPr>
        <w:t>擴大</w:t>
      </w:r>
      <w:r w:rsidR="00001DF5" w:rsidRPr="0095466A">
        <w:rPr>
          <w:rFonts w:eastAsia="標楷體"/>
          <w:b/>
          <w:color w:val="000000"/>
          <w:sz w:val="28"/>
          <w:szCs w:val="28"/>
        </w:rPr>
        <w:t>我國創新創業形象推廣</w:t>
      </w:r>
    </w:p>
    <w:p w14:paraId="6FFB11A6" w14:textId="10E7A8FC" w:rsidR="00001DF5" w:rsidRPr="00001DF5" w:rsidRDefault="00001DF5" w:rsidP="00963A93">
      <w:pPr>
        <w:numPr>
          <w:ilvl w:val="0"/>
          <w:numId w:val="29"/>
        </w:numPr>
        <w:spacing w:line="540" w:lineRule="exact"/>
        <w:ind w:left="851" w:hanging="567"/>
        <w:jc w:val="both"/>
        <w:rPr>
          <w:rFonts w:eastAsia="標楷體"/>
          <w:color w:val="000000"/>
          <w:sz w:val="28"/>
          <w:szCs w:val="28"/>
        </w:rPr>
      </w:pPr>
      <w:r w:rsidRPr="00001DF5">
        <w:rPr>
          <w:rFonts w:eastAsia="標楷體"/>
          <w:color w:val="000000"/>
          <w:sz w:val="28"/>
          <w:szCs w:val="28"/>
        </w:rPr>
        <w:t>辦理海外推廣活動，並搭配國家新創品牌</w:t>
      </w:r>
      <w:r w:rsidRPr="00001DF5">
        <w:rPr>
          <w:rFonts w:eastAsia="標楷體"/>
          <w:color w:val="000000"/>
          <w:sz w:val="28"/>
          <w:szCs w:val="28"/>
        </w:rPr>
        <w:t>Startup Island TAIWAN</w:t>
      </w:r>
      <w:r w:rsidRPr="00001DF5">
        <w:rPr>
          <w:rFonts w:eastAsia="標楷體"/>
          <w:color w:val="000000"/>
          <w:sz w:val="28"/>
          <w:szCs w:val="28"/>
        </w:rPr>
        <w:t>進行國際行銷。承辦廠商應擇</w:t>
      </w:r>
      <w:r w:rsidRPr="00001DF5">
        <w:rPr>
          <w:rFonts w:eastAsia="標楷體" w:hint="eastAsia"/>
          <w:color w:val="000000"/>
          <w:sz w:val="28"/>
          <w:szCs w:val="28"/>
        </w:rPr>
        <w:t>4</w:t>
      </w:r>
      <w:r w:rsidRPr="00001DF5">
        <w:rPr>
          <w:rFonts w:eastAsia="標楷體"/>
          <w:color w:val="000000"/>
          <w:sz w:val="28"/>
          <w:szCs w:val="28"/>
        </w:rPr>
        <w:t>個國家或地區，舉辦</w:t>
      </w:r>
      <w:r w:rsidRPr="00001DF5">
        <w:rPr>
          <w:rFonts w:eastAsia="標楷體" w:hint="eastAsia"/>
          <w:color w:val="000000"/>
          <w:sz w:val="28"/>
          <w:szCs w:val="28"/>
        </w:rPr>
        <w:t>6</w:t>
      </w:r>
      <w:r w:rsidRPr="00001DF5">
        <w:rPr>
          <w:rFonts w:eastAsia="標楷體"/>
          <w:color w:val="000000"/>
          <w:sz w:val="28"/>
          <w:szCs w:val="28"/>
        </w:rPr>
        <w:t>場海外宣傳活動</w:t>
      </w:r>
      <w:r w:rsidR="000375CD">
        <w:rPr>
          <w:rFonts w:eastAsia="標楷體" w:hint="eastAsia"/>
          <w:color w:val="000000"/>
          <w:sz w:val="28"/>
          <w:szCs w:val="28"/>
        </w:rPr>
        <w:t>(</w:t>
      </w:r>
      <w:r w:rsidRPr="00001DF5">
        <w:rPr>
          <w:rFonts w:eastAsia="標楷體" w:hint="eastAsia"/>
          <w:color w:val="000000"/>
          <w:sz w:val="28"/>
          <w:szCs w:val="28"/>
        </w:rPr>
        <w:t>其中至少</w:t>
      </w:r>
      <w:r w:rsidRPr="00001DF5">
        <w:rPr>
          <w:rFonts w:eastAsia="標楷體" w:hint="eastAsia"/>
          <w:color w:val="000000"/>
          <w:sz w:val="28"/>
          <w:szCs w:val="28"/>
        </w:rPr>
        <w:t>3</w:t>
      </w:r>
      <w:r w:rsidRPr="00001DF5">
        <w:rPr>
          <w:rFonts w:eastAsia="標楷體" w:hint="eastAsia"/>
          <w:color w:val="000000"/>
          <w:sz w:val="28"/>
          <w:szCs w:val="28"/>
        </w:rPr>
        <w:t>場須為歐美、以色列</w:t>
      </w:r>
      <w:r w:rsidR="009F3117">
        <w:rPr>
          <w:rFonts w:eastAsia="標楷體" w:hint="eastAsia"/>
          <w:color w:val="000000"/>
          <w:sz w:val="28"/>
          <w:szCs w:val="28"/>
        </w:rPr>
        <w:t>等</w:t>
      </w:r>
      <w:r w:rsidRPr="00001DF5">
        <w:rPr>
          <w:rFonts w:eastAsia="標楷體" w:hint="eastAsia"/>
          <w:color w:val="000000"/>
          <w:sz w:val="28"/>
          <w:szCs w:val="28"/>
        </w:rPr>
        <w:t>主要科技聚落</w:t>
      </w:r>
      <w:r w:rsidR="000375CD">
        <w:rPr>
          <w:rFonts w:eastAsia="標楷體" w:hint="eastAsia"/>
          <w:color w:val="000000"/>
          <w:sz w:val="28"/>
          <w:szCs w:val="28"/>
        </w:rPr>
        <w:t>)</w:t>
      </w:r>
      <w:r w:rsidR="009C679C">
        <w:rPr>
          <w:rFonts w:eastAsia="標楷體" w:hint="eastAsia"/>
          <w:color w:val="000000"/>
          <w:sz w:val="28"/>
          <w:szCs w:val="28"/>
        </w:rPr>
        <w:t>，總參與人數達</w:t>
      </w:r>
      <w:r w:rsidR="00664367">
        <w:rPr>
          <w:rFonts w:eastAsia="標楷體" w:hint="eastAsia"/>
          <w:color w:val="000000"/>
          <w:sz w:val="28"/>
          <w:szCs w:val="28"/>
        </w:rPr>
        <w:t>200</w:t>
      </w:r>
      <w:r w:rsidR="009C679C">
        <w:rPr>
          <w:rFonts w:eastAsia="標楷體" w:hint="eastAsia"/>
          <w:color w:val="000000"/>
          <w:sz w:val="28"/>
          <w:szCs w:val="28"/>
        </w:rPr>
        <w:t>人</w:t>
      </w:r>
      <w:r w:rsidRPr="00001DF5">
        <w:rPr>
          <w:rFonts w:eastAsia="標楷體" w:hint="eastAsia"/>
          <w:color w:val="000000"/>
          <w:sz w:val="28"/>
          <w:szCs w:val="28"/>
        </w:rPr>
        <w:t>，</w:t>
      </w:r>
      <w:r>
        <w:rPr>
          <w:rFonts w:eastAsia="標楷體" w:hint="eastAsia"/>
          <w:color w:val="000000"/>
          <w:sz w:val="28"/>
          <w:szCs w:val="28"/>
        </w:rPr>
        <w:t>每場</w:t>
      </w:r>
      <w:r w:rsidRPr="00001DF5">
        <w:rPr>
          <w:rFonts w:eastAsia="標楷體" w:hint="eastAsia"/>
          <w:bCs/>
          <w:color w:val="000000"/>
          <w:sz w:val="28"/>
          <w:szCs w:val="28"/>
        </w:rPr>
        <w:t>至少邀請</w:t>
      </w:r>
      <w:r w:rsidR="00AA7AC4">
        <w:rPr>
          <w:rFonts w:eastAsia="標楷體" w:hint="eastAsia"/>
          <w:bCs/>
          <w:color w:val="000000"/>
          <w:sz w:val="28"/>
          <w:szCs w:val="28"/>
        </w:rPr>
        <w:t>1</w:t>
      </w:r>
      <w:r w:rsidRPr="00001DF5">
        <w:rPr>
          <w:rFonts w:eastAsia="標楷體" w:hint="eastAsia"/>
          <w:bCs/>
          <w:color w:val="000000"/>
          <w:sz w:val="28"/>
          <w:szCs w:val="28"/>
        </w:rPr>
        <w:t>家</w:t>
      </w:r>
      <w:r w:rsidR="009C679C">
        <w:rPr>
          <w:rFonts w:eastAsia="標楷體" w:hint="eastAsia"/>
          <w:bCs/>
          <w:color w:val="000000"/>
          <w:sz w:val="28"/>
          <w:szCs w:val="28"/>
        </w:rPr>
        <w:t>次</w:t>
      </w:r>
      <w:r w:rsidRPr="00001DF5">
        <w:rPr>
          <w:rFonts w:eastAsia="標楷體" w:hint="eastAsia"/>
          <w:bCs/>
          <w:color w:val="000000"/>
          <w:sz w:val="28"/>
          <w:szCs w:val="28"/>
        </w:rPr>
        <w:t>國內知名企業向國際新創社群</w:t>
      </w:r>
      <w:r>
        <w:rPr>
          <w:rFonts w:eastAsia="標楷體" w:hint="eastAsia"/>
          <w:bCs/>
          <w:color w:val="000000"/>
          <w:sz w:val="28"/>
          <w:szCs w:val="28"/>
        </w:rPr>
        <w:t>說明</w:t>
      </w:r>
      <w:r w:rsidRPr="00001DF5">
        <w:rPr>
          <w:rFonts w:eastAsia="標楷體" w:hint="eastAsia"/>
          <w:bCs/>
          <w:color w:val="000000"/>
          <w:sz w:val="28"/>
          <w:szCs w:val="28"/>
        </w:rPr>
        <w:t>國內產業</w:t>
      </w:r>
      <w:r w:rsidR="00DE7036">
        <w:rPr>
          <w:rFonts w:eastAsia="標楷體" w:hint="eastAsia"/>
          <w:bCs/>
          <w:color w:val="000000"/>
          <w:sz w:val="28"/>
          <w:szCs w:val="28"/>
        </w:rPr>
        <w:t>優勢及</w:t>
      </w:r>
      <w:r w:rsidRPr="00001DF5">
        <w:rPr>
          <w:rFonts w:eastAsia="標楷體" w:hint="eastAsia"/>
          <w:bCs/>
          <w:color w:val="000000"/>
          <w:sz w:val="28"/>
          <w:szCs w:val="28"/>
        </w:rPr>
        <w:t>需求，吸引新創來台尋求合作。</w:t>
      </w:r>
    </w:p>
    <w:p w14:paraId="0DE107BE" w14:textId="50EA245D" w:rsidR="00001DF5" w:rsidRDefault="00001DF5" w:rsidP="00963A93">
      <w:pPr>
        <w:numPr>
          <w:ilvl w:val="0"/>
          <w:numId w:val="29"/>
        </w:numPr>
        <w:spacing w:line="540" w:lineRule="exact"/>
        <w:ind w:left="851" w:hanging="567"/>
        <w:jc w:val="both"/>
        <w:rPr>
          <w:rFonts w:eastAsia="標楷體"/>
          <w:color w:val="000000"/>
          <w:sz w:val="28"/>
          <w:szCs w:val="28"/>
          <w:shd w:val="pct15" w:color="auto" w:fill="FFFFFF"/>
        </w:rPr>
      </w:pPr>
      <w:r w:rsidRPr="0095466A">
        <w:rPr>
          <w:rFonts w:eastAsia="標楷體"/>
          <w:color w:val="000000"/>
          <w:sz w:val="28"/>
          <w:szCs w:val="28"/>
        </w:rPr>
        <w:t>辦理說明會至少</w:t>
      </w:r>
      <w:r w:rsidRPr="0095466A">
        <w:rPr>
          <w:rFonts w:eastAsia="標楷體"/>
          <w:color w:val="000000"/>
          <w:sz w:val="28"/>
          <w:szCs w:val="28"/>
        </w:rPr>
        <w:t>2</w:t>
      </w:r>
      <w:r w:rsidRPr="0095466A">
        <w:rPr>
          <w:rFonts w:eastAsia="標楷體"/>
          <w:color w:val="000000"/>
          <w:sz w:val="28"/>
          <w:szCs w:val="28"/>
        </w:rPr>
        <w:t>場，向國際新創團隊介紹我國創新創業</w:t>
      </w:r>
      <w:r>
        <w:rPr>
          <w:rFonts w:eastAsia="標楷體" w:hint="eastAsia"/>
          <w:color w:val="000000"/>
          <w:sz w:val="28"/>
          <w:szCs w:val="28"/>
        </w:rPr>
        <w:t>環境</w:t>
      </w:r>
      <w:r w:rsidR="00DE7036">
        <w:rPr>
          <w:rFonts w:eastAsia="標楷體" w:hint="eastAsia"/>
          <w:color w:val="000000"/>
          <w:sz w:val="28"/>
          <w:szCs w:val="28"/>
        </w:rPr>
        <w:t>及</w:t>
      </w:r>
      <w:r w:rsidR="009C679C">
        <w:rPr>
          <w:rFonts w:eastAsia="標楷體" w:hint="eastAsia"/>
          <w:color w:val="000000"/>
          <w:sz w:val="28"/>
          <w:szCs w:val="28"/>
        </w:rPr>
        <w:t>資源</w:t>
      </w:r>
      <w:r w:rsidRPr="0095466A">
        <w:rPr>
          <w:rFonts w:eastAsia="標楷體"/>
          <w:color w:val="000000"/>
          <w:sz w:val="28"/>
          <w:szCs w:val="28"/>
        </w:rPr>
        <w:t>。</w:t>
      </w:r>
    </w:p>
    <w:p w14:paraId="0CF2B003" w14:textId="075108A6" w:rsidR="00001DF5" w:rsidRPr="00963A93" w:rsidRDefault="00001DF5" w:rsidP="00963A93">
      <w:pPr>
        <w:numPr>
          <w:ilvl w:val="0"/>
          <w:numId w:val="29"/>
        </w:numPr>
        <w:spacing w:line="540" w:lineRule="exact"/>
        <w:ind w:left="851" w:hanging="567"/>
        <w:jc w:val="both"/>
        <w:rPr>
          <w:rFonts w:eastAsia="標楷體"/>
          <w:bCs/>
          <w:color w:val="000000"/>
          <w:sz w:val="28"/>
          <w:szCs w:val="28"/>
        </w:rPr>
      </w:pPr>
      <w:r w:rsidRPr="00CF6FA8">
        <w:rPr>
          <w:rFonts w:eastAsia="標楷體" w:hint="eastAsia"/>
          <w:sz w:val="28"/>
          <w:szCs w:val="28"/>
        </w:rPr>
        <w:t>剪輯歷屆入選新創</w:t>
      </w:r>
      <w:r w:rsidR="009C679C">
        <w:rPr>
          <w:rFonts w:eastAsia="標楷體" w:hint="eastAsia"/>
          <w:sz w:val="28"/>
          <w:szCs w:val="28"/>
        </w:rPr>
        <w:t>至少</w:t>
      </w:r>
      <w:r w:rsidR="009C679C">
        <w:rPr>
          <w:rFonts w:eastAsia="標楷體" w:hint="eastAsia"/>
          <w:sz w:val="28"/>
          <w:szCs w:val="28"/>
        </w:rPr>
        <w:t>1</w:t>
      </w:r>
      <w:r w:rsidR="009C679C">
        <w:rPr>
          <w:rFonts w:eastAsia="標楷體" w:hint="eastAsia"/>
          <w:sz w:val="28"/>
          <w:szCs w:val="28"/>
        </w:rPr>
        <w:t>分鐘</w:t>
      </w:r>
      <w:r w:rsidRPr="00CF6FA8">
        <w:rPr>
          <w:rFonts w:eastAsia="標楷體" w:hint="eastAsia"/>
          <w:sz w:val="28"/>
          <w:szCs w:val="28"/>
        </w:rPr>
        <w:t>行銷影片</w:t>
      </w:r>
      <w:r w:rsidR="009C679C">
        <w:rPr>
          <w:rFonts w:eastAsia="標楷體" w:hint="eastAsia"/>
          <w:sz w:val="28"/>
          <w:szCs w:val="28"/>
        </w:rPr>
        <w:t>，</w:t>
      </w:r>
      <w:r w:rsidR="00725AA9">
        <w:rPr>
          <w:rFonts w:eastAsia="標楷體" w:hint="eastAsia"/>
          <w:sz w:val="28"/>
          <w:szCs w:val="28"/>
        </w:rPr>
        <w:t>並</w:t>
      </w:r>
      <w:r w:rsidR="00664367">
        <w:rPr>
          <w:rFonts w:eastAsia="標楷體" w:hint="eastAsia"/>
          <w:sz w:val="28"/>
          <w:szCs w:val="28"/>
        </w:rPr>
        <w:t>搭配</w:t>
      </w:r>
      <w:r w:rsidR="00664367" w:rsidRPr="00963A93">
        <w:rPr>
          <w:rFonts w:eastAsia="標楷體"/>
          <w:bCs/>
          <w:color w:val="000000"/>
          <w:sz w:val="28"/>
          <w:szCs w:val="28"/>
        </w:rPr>
        <w:t>Startup Island TAIWAN</w:t>
      </w:r>
      <w:r w:rsidR="00725AA9">
        <w:rPr>
          <w:rFonts w:eastAsia="標楷體" w:hint="eastAsia"/>
          <w:sz w:val="28"/>
          <w:szCs w:val="28"/>
        </w:rPr>
        <w:t>於社群媒體推廣，</w:t>
      </w:r>
      <w:r w:rsidR="009C679C">
        <w:rPr>
          <w:rFonts w:eastAsia="標楷體" w:hint="eastAsia"/>
          <w:sz w:val="28"/>
          <w:szCs w:val="28"/>
        </w:rPr>
        <w:t>至少觸及</w:t>
      </w:r>
      <w:r w:rsidR="00664367">
        <w:rPr>
          <w:rFonts w:eastAsia="標楷體" w:hint="eastAsia"/>
          <w:sz w:val="28"/>
          <w:szCs w:val="28"/>
        </w:rPr>
        <w:t>10</w:t>
      </w:r>
      <w:r w:rsidR="009C679C">
        <w:rPr>
          <w:rFonts w:eastAsia="標楷體" w:hint="eastAsia"/>
          <w:sz w:val="28"/>
          <w:szCs w:val="28"/>
        </w:rPr>
        <w:t>萬人</w:t>
      </w:r>
      <w:r w:rsidRPr="00963A93">
        <w:rPr>
          <w:rFonts w:eastAsia="標楷體" w:hint="eastAsia"/>
          <w:bCs/>
          <w:color w:val="000000"/>
          <w:sz w:val="28"/>
          <w:szCs w:val="28"/>
        </w:rPr>
        <w:t>。</w:t>
      </w:r>
    </w:p>
    <w:p w14:paraId="763402DC" w14:textId="1E2F06AB" w:rsidR="00CB68BA" w:rsidRPr="00664367" w:rsidRDefault="009C679C" w:rsidP="004C73D0">
      <w:pPr>
        <w:numPr>
          <w:ilvl w:val="0"/>
          <w:numId w:val="29"/>
        </w:numPr>
        <w:spacing w:line="540" w:lineRule="exact"/>
        <w:ind w:left="851" w:hanging="567"/>
        <w:jc w:val="both"/>
        <w:rPr>
          <w:rFonts w:eastAsia="標楷體"/>
          <w:bCs/>
          <w:color w:val="000000"/>
          <w:sz w:val="28"/>
          <w:szCs w:val="28"/>
        </w:rPr>
      </w:pPr>
      <w:r w:rsidRPr="00664367">
        <w:rPr>
          <w:rFonts w:eastAsia="標楷體" w:hint="eastAsia"/>
          <w:color w:val="000000"/>
          <w:sz w:val="28"/>
          <w:szCs w:val="28"/>
        </w:rPr>
        <w:t>辦理</w:t>
      </w:r>
      <w:r w:rsidRPr="00664367">
        <w:rPr>
          <w:rFonts w:eastAsia="標楷體" w:hint="eastAsia"/>
          <w:color w:val="000000"/>
          <w:sz w:val="28"/>
          <w:szCs w:val="28"/>
        </w:rPr>
        <w:t>2</w:t>
      </w:r>
      <w:r w:rsidRPr="00664367">
        <w:rPr>
          <w:rFonts w:eastAsia="標楷體" w:hint="eastAsia"/>
          <w:color w:val="000000"/>
          <w:sz w:val="28"/>
          <w:szCs w:val="28"/>
        </w:rPr>
        <w:t>場媒體小聚，並</w:t>
      </w:r>
      <w:r w:rsidR="00001DF5" w:rsidRPr="00664367">
        <w:rPr>
          <w:rFonts w:eastAsia="標楷體" w:hint="eastAsia"/>
          <w:bCs/>
          <w:color w:val="000000"/>
          <w:sz w:val="28"/>
          <w:szCs w:val="28"/>
        </w:rPr>
        <w:t>與</w:t>
      </w:r>
      <w:r w:rsidR="00001DF5" w:rsidRPr="00664367">
        <w:rPr>
          <w:rFonts w:eastAsia="標楷體"/>
          <w:bCs/>
          <w:color w:val="000000"/>
          <w:sz w:val="28"/>
          <w:szCs w:val="28"/>
        </w:rPr>
        <w:t>國內外</w:t>
      </w:r>
      <w:r w:rsidR="00001DF5" w:rsidRPr="00664367">
        <w:rPr>
          <w:rFonts w:eastAsia="標楷體" w:hint="eastAsia"/>
          <w:bCs/>
          <w:color w:val="000000"/>
          <w:sz w:val="28"/>
          <w:szCs w:val="28"/>
        </w:rPr>
        <w:t>知名</w:t>
      </w:r>
      <w:r w:rsidR="00001DF5" w:rsidRPr="00664367">
        <w:rPr>
          <w:rFonts w:eastAsia="標楷體"/>
          <w:bCs/>
          <w:color w:val="000000"/>
          <w:sz w:val="28"/>
          <w:szCs w:val="28"/>
        </w:rPr>
        <w:t>媒體</w:t>
      </w:r>
      <w:r w:rsidR="00001DF5" w:rsidRPr="00664367">
        <w:rPr>
          <w:rFonts w:eastAsia="標楷體"/>
          <w:color w:val="000000"/>
          <w:sz w:val="28"/>
          <w:szCs w:val="28"/>
        </w:rPr>
        <w:t>（含網路、</w:t>
      </w:r>
      <w:r w:rsidR="00001DF5" w:rsidRPr="00664367">
        <w:rPr>
          <w:rFonts w:eastAsia="標楷體" w:hint="eastAsia"/>
          <w:color w:val="000000"/>
          <w:sz w:val="28"/>
          <w:szCs w:val="28"/>
        </w:rPr>
        <w:t>平面</w:t>
      </w:r>
      <w:r w:rsidR="00001DF5" w:rsidRPr="00664367">
        <w:rPr>
          <w:rFonts w:eastAsia="標楷體"/>
          <w:color w:val="000000"/>
          <w:sz w:val="28"/>
          <w:szCs w:val="28"/>
        </w:rPr>
        <w:t>媒體等）</w:t>
      </w:r>
      <w:r w:rsidR="00001DF5" w:rsidRPr="00664367">
        <w:rPr>
          <w:rFonts w:eastAsia="標楷體" w:hint="eastAsia"/>
          <w:color w:val="000000"/>
          <w:sz w:val="28"/>
          <w:szCs w:val="28"/>
        </w:rPr>
        <w:t>合作，</w:t>
      </w:r>
      <w:r w:rsidR="009F3117" w:rsidRPr="00664367">
        <w:rPr>
          <w:rFonts w:eastAsia="標楷體" w:hint="eastAsia"/>
          <w:color w:val="000000"/>
          <w:sz w:val="28"/>
          <w:szCs w:val="28"/>
        </w:rPr>
        <w:t>宣傳國際新創與國內產業合作商機</w:t>
      </w:r>
      <w:r w:rsidR="00001DF5" w:rsidRPr="00664367">
        <w:rPr>
          <w:rFonts w:eastAsia="標楷體" w:hint="eastAsia"/>
          <w:color w:val="000000"/>
          <w:sz w:val="28"/>
          <w:szCs w:val="28"/>
        </w:rPr>
        <w:t>，</w:t>
      </w:r>
      <w:r w:rsidR="00001DF5" w:rsidRPr="00664367">
        <w:rPr>
          <w:rFonts w:eastAsia="標楷體"/>
          <w:color w:val="000000"/>
          <w:sz w:val="28"/>
          <w:szCs w:val="28"/>
        </w:rPr>
        <w:t>促成正面</w:t>
      </w:r>
      <w:r w:rsidR="00001DF5" w:rsidRPr="00664367">
        <w:rPr>
          <w:rFonts w:eastAsia="標楷體"/>
          <w:sz w:val="28"/>
          <w:szCs w:val="28"/>
        </w:rPr>
        <w:t>報導至少</w:t>
      </w:r>
      <w:r w:rsidR="00001DF5" w:rsidRPr="00664367">
        <w:rPr>
          <w:rFonts w:eastAsia="標楷體" w:hint="eastAsia"/>
          <w:color w:val="000000"/>
          <w:sz w:val="28"/>
          <w:szCs w:val="28"/>
        </w:rPr>
        <w:t>30</w:t>
      </w:r>
      <w:r w:rsidR="00001DF5" w:rsidRPr="00664367">
        <w:rPr>
          <w:rFonts w:eastAsia="標楷體"/>
          <w:sz w:val="28"/>
          <w:szCs w:val="28"/>
        </w:rPr>
        <w:t>篇</w:t>
      </w:r>
      <w:r w:rsidR="00001DF5" w:rsidRPr="00664367">
        <w:rPr>
          <w:rFonts w:eastAsia="標楷體"/>
          <w:sz w:val="28"/>
          <w:szCs w:val="28"/>
        </w:rPr>
        <w:t>(</w:t>
      </w:r>
      <w:r w:rsidR="00001DF5" w:rsidRPr="00664367">
        <w:rPr>
          <w:rFonts w:eastAsia="標楷體"/>
          <w:sz w:val="28"/>
          <w:szCs w:val="28"/>
        </w:rPr>
        <w:t>其中至少</w:t>
      </w:r>
      <w:r w:rsidR="00001DF5" w:rsidRPr="00664367">
        <w:rPr>
          <w:rFonts w:eastAsia="標楷體"/>
          <w:sz w:val="28"/>
          <w:szCs w:val="28"/>
        </w:rPr>
        <w:t>1</w:t>
      </w:r>
      <w:r w:rsidR="00001DF5" w:rsidRPr="00664367">
        <w:rPr>
          <w:rFonts w:eastAsia="標楷體" w:hint="eastAsia"/>
          <w:sz w:val="28"/>
          <w:szCs w:val="28"/>
        </w:rPr>
        <w:t>5</w:t>
      </w:r>
      <w:r w:rsidR="00001DF5" w:rsidRPr="00664367">
        <w:rPr>
          <w:rFonts w:eastAsia="標楷體"/>
          <w:sz w:val="28"/>
          <w:szCs w:val="28"/>
        </w:rPr>
        <w:t>篇為國際媒體</w:t>
      </w:r>
      <w:r w:rsidR="00001DF5" w:rsidRPr="00664367">
        <w:rPr>
          <w:rFonts w:eastAsia="標楷體"/>
          <w:sz w:val="28"/>
          <w:szCs w:val="28"/>
        </w:rPr>
        <w:t>)</w:t>
      </w:r>
      <w:r w:rsidR="00001DF5" w:rsidRPr="00664367">
        <w:rPr>
          <w:rFonts w:eastAsia="標楷體"/>
          <w:sz w:val="28"/>
          <w:szCs w:val="28"/>
        </w:rPr>
        <w:t>。</w:t>
      </w:r>
    </w:p>
    <w:p w14:paraId="3CF84E09" w14:textId="77777777" w:rsidR="00001DF5" w:rsidRDefault="009B458D" w:rsidP="00001DF5">
      <w:pPr>
        <w:spacing w:line="540" w:lineRule="exact"/>
        <w:ind w:firstLineChars="50" w:firstLine="140"/>
        <w:jc w:val="both"/>
        <w:rPr>
          <w:rFonts w:eastAsia="標楷體"/>
          <w:b/>
          <w:color w:val="000000"/>
          <w:sz w:val="28"/>
          <w:szCs w:val="28"/>
        </w:rPr>
      </w:pPr>
      <w:r>
        <w:rPr>
          <w:rFonts w:eastAsia="標楷體" w:hint="eastAsia"/>
          <w:b/>
          <w:color w:val="000000"/>
          <w:sz w:val="28"/>
          <w:szCs w:val="28"/>
        </w:rPr>
        <w:t>三、</w:t>
      </w:r>
      <w:r w:rsidR="00001DF5" w:rsidRPr="007719E7">
        <w:rPr>
          <w:rFonts w:eastAsia="標楷體"/>
          <w:b/>
          <w:sz w:val="28"/>
          <w:szCs w:val="28"/>
        </w:rPr>
        <w:t>強化國內業者與國際團隊之交流合作</w:t>
      </w:r>
    </w:p>
    <w:p w14:paraId="1CD68105" w14:textId="77777777" w:rsidR="00001DF5" w:rsidRPr="002934B3" w:rsidRDefault="00001DF5" w:rsidP="006F3C2D">
      <w:pPr>
        <w:numPr>
          <w:ilvl w:val="0"/>
          <w:numId w:val="31"/>
        </w:numPr>
        <w:spacing w:line="540" w:lineRule="exact"/>
        <w:ind w:left="851" w:hanging="571"/>
        <w:jc w:val="both"/>
        <w:rPr>
          <w:rFonts w:eastAsia="標楷體"/>
          <w:bCs/>
          <w:color w:val="000000"/>
          <w:sz w:val="28"/>
          <w:szCs w:val="28"/>
        </w:rPr>
      </w:pPr>
      <w:r w:rsidRPr="007719E7">
        <w:rPr>
          <w:rFonts w:eastAsia="標楷體"/>
          <w:sz w:val="28"/>
          <w:szCs w:val="28"/>
        </w:rPr>
        <w:t>辦理新創產品及服務展示活動至少</w:t>
      </w:r>
      <w:r w:rsidRPr="007719E7">
        <w:rPr>
          <w:rFonts w:eastAsia="標楷體"/>
          <w:sz w:val="28"/>
          <w:szCs w:val="28"/>
        </w:rPr>
        <w:t>2</w:t>
      </w:r>
      <w:r w:rsidRPr="007719E7">
        <w:rPr>
          <w:rFonts w:eastAsia="標楷體"/>
          <w:sz w:val="28"/>
          <w:szCs w:val="28"/>
        </w:rPr>
        <w:t>場，展示形式可包含線上及</w:t>
      </w:r>
      <w:r w:rsidRPr="007719E7">
        <w:rPr>
          <w:rFonts w:eastAsia="標楷體"/>
          <w:sz w:val="28"/>
          <w:szCs w:val="28"/>
        </w:rPr>
        <w:lastRenderedPageBreak/>
        <w:t>線下，展示成員須包含國際團隊至少</w:t>
      </w:r>
      <w:r w:rsidRPr="007719E7">
        <w:rPr>
          <w:rFonts w:eastAsia="標楷體"/>
          <w:sz w:val="28"/>
          <w:szCs w:val="28"/>
        </w:rPr>
        <w:t>30</w:t>
      </w:r>
      <w:r w:rsidRPr="007719E7">
        <w:rPr>
          <w:rFonts w:eastAsia="標楷體"/>
          <w:sz w:val="28"/>
          <w:szCs w:val="28"/>
        </w:rPr>
        <w:t>組及國內團隊至少</w:t>
      </w:r>
      <w:r w:rsidRPr="007719E7">
        <w:rPr>
          <w:rFonts w:eastAsia="標楷體"/>
          <w:sz w:val="28"/>
          <w:szCs w:val="28"/>
        </w:rPr>
        <w:t>20</w:t>
      </w:r>
      <w:r w:rsidRPr="007719E7">
        <w:rPr>
          <w:rFonts w:eastAsia="標楷體"/>
          <w:sz w:val="28"/>
          <w:szCs w:val="28"/>
        </w:rPr>
        <w:t>組。其中</w:t>
      </w:r>
      <w:r w:rsidRPr="007719E7">
        <w:rPr>
          <w:rFonts w:eastAsia="標楷體"/>
          <w:sz w:val="28"/>
          <w:szCs w:val="28"/>
        </w:rPr>
        <w:t>1</w:t>
      </w:r>
      <w:r w:rsidRPr="007719E7">
        <w:rPr>
          <w:rFonts w:eastAsia="標楷體"/>
          <w:sz w:val="28"/>
          <w:szCs w:val="28"/>
        </w:rPr>
        <w:t>場需搭配具國際能見度之專業展期間舉行。</w:t>
      </w:r>
    </w:p>
    <w:p w14:paraId="6C2056CF" w14:textId="77777777" w:rsidR="00001DF5" w:rsidRPr="002934B3" w:rsidRDefault="00001DF5" w:rsidP="00001DF5">
      <w:pPr>
        <w:numPr>
          <w:ilvl w:val="0"/>
          <w:numId w:val="31"/>
        </w:numPr>
        <w:spacing w:line="540" w:lineRule="exact"/>
        <w:ind w:left="851" w:hanging="571"/>
        <w:jc w:val="both"/>
        <w:rPr>
          <w:rFonts w:eastAsia="標楷體"/>
          <w:bCs/>
          <w:color w:val="000000"/>
          <w:sz w:val="28"/>
          <w:szCs w:val="28"/>
        </w:rPr>
      </w:pPr>
      <w:r w:rsidRPr="0095466A">
        <w:rPr>
          <w:rFonts w:eastAsia="標楷體"/>
          <w:color w:val="000000"/>
          <w:sz w:val="28"/>
          <w:szCs w:val="28"/>
        </w:rPr>
        <w:t>辦理產業合作及創投投資媒合會至少</w:t>
      </w:r>
      <w:r w:rsidRPr="0095466A">
        <w:rPr>
          <w:rFonts w:eastAsia="標楷體"/>
          <w:color w:val="000000"/>
          <w:sz w:val="28"/>
          <w:szCs w:val="28"/>
        </w:rPr>
        <w:t>150</w:t>
      </w:r>
      <w:r w:rsidRPr="0095466A">
        <w:rPr>
          <w:rFonts w:eastAsia="標楷體"/>
          <w:color w:val="000000"/>
          <w:sz w:val="28"/>
          <w:szCs w:val="28"/>
        </w:rPr>
        <w:t>場</w:t>
      </w:r>
      <w:r w:rsidRPr="0095466A">
        <w:rPr>
          <w:rFonts w:eastAsia="標楷體"/>
          <w:color w:val="000000"/>
          <w:sz w:val="28"/>
          <w:szCs w:val="28"/>
        </w:rPr>
        <w:t>(</w:t>
      </w:r>
      <w:r w:rsidRPr="0095466A">
        <w:rPr>
          <w:rFonts w:eastAsia="標楷體"/>
          <w:color w:val="000000"/>
          <w:sz w:val="28"/>
          <w:szCs w:val="28"/>
        </w:rPr>
        <w:t>次</w:t>
      </w:r>
      <w:r w:rsidRPr="0095466A">
        <w:rPr>
          <w:rFonts w:eastAsia="標楷體"/>
          <w:color w:val="000000"/>
          <w:sz w:val="28"/>
          <w:szCs w:val="28"/>
        </w:rPr>
        <w:t>)</w:t>
      </w:r>
      <w:r w:rsidRPr="0095466A">
        <w:rPr>
          <w:rFonts w:eastAsia="標楷體"/>
          <w:color w:val="000000"/>
          <w:sz w:val="28"/>
          <w:szCs w:val="28"/>
        </w:rPr>
        <w:t>，並掌握國內相關產業與國內外團隊後續洽談合作情形。本會得視需要於計畫結束後請廠商持續提供團隊合作成果。</w:t>
      </w:r>
    </w:p>
    <w:p w14:paraId="0E864BC3" w14:textId="77777777" w:rsidR="00925F06" w:rsidRPr="0095466A" w:rsidRDefault="00925F06" w:rsidP="00643F22">
      <w:pPr>
        <w:spacing w:line="540" w:lineRule="exact"/>
        <w:ind w:firstLineChars="50" w:firstLine="140"/>
        <w:jc w:val="both"/>
        <w:rPr>
          <w:rFonts w:eastAsia="標楷體"/>
          <w:b/>
          <w:color w:val="000000"/>
          <w:sz w:val="28"/>
          <w:szCs w:val="28"/>
        </w:rPr>
      </w:pPr>
      <w:r w:rsidRPr="0095466A">
        <w:rPr>
          <w:rFonts w:eastAsia="標楷體"/>
          <w:b/>
          <w:color w:val="000000"/>
          <w:sz w:val="28"/>
          <w:szCs w:val="28"/>
        </w:rPr>
        <w:t>四、加強與海外新創社群建立交流網絡</w:t>
      </w:r>
    </w:p>
    <w:p w14:paraId="6162FD41" w14:textId="645F748B" w:rsidR="00624915" w:rsidRPr="00CF6FA8" w:rsidRDefault="00925F06" w:rsidP="00963A93">
      <w:pPr>
        <w:spacing w:line="540" w:lineRule="exact"/>
        <w:ind w:leftChars="118" w:left="849" w:hangingChars="202" w:hanging="566"/>
        <w:jc w:val="both"/>
        <w:rPr>
          <w:rFonts w:eastAsia="標楷體"/>
        </w:rPr>
      </w:pPr>
      <w:r w:rsidRPr="00CF6FA8">
        <w:rPr>
          <w:rFonts w:eastAsia="標楷體"/>
          <w:color w:val="000000"/>
          <w:sz w:val="28"/>
          <w:szCs w:val="28"/>
        </w:rPr>
        <w:t>(</w:t>
      </w:r>
      <w:r w:rsidRPr="00CF6FA8">
        <w:rPr>
          <w:rFonts w:eastAsia="標楷體"/>
          <w:color w:val="000000"/>
          <w:sz w:val="28"/>
          <w:szCs w:val="28"/>
        </w:rPr>
        <w:t>一</w:t>
      </w:r>
      <w:r w:rsidRPr="00CF6FA8">
        <w:rPr>
          <w:rFonts w:eastAsia="標楷體"/>
          <w:color w:val="000000"/>
          <w:sz w:val="28"/>
          <w:szCs w:val="28"/>
        </w:rPr>
        <w:t>)</w:t>
      </w:r>
      <w:r w:rsidR="002C0178" w:rsidRPr="00CF6FA8">
        <w:rPr>
          <w:rFonts w:eastAsia="標楷體"/>
        </w:rPr>
        <w:t xml:space="preserve"> </w:t>
      </w:r>
      <w:r w:rsidR="00624915" w:rsidRPr="00CF6FA8">
        <w:rPr>
          <w:rFonts w:eastAsia="標楷體" w:hint="eastAsia"/>
          <w:color w:val="000000"/>
          <w:sz w:val="28"/>
          <w:szCs w:val="28"/>
        </w:rPr>
        <w:t>從歷屆入選之國際新創中，邀請</w:t>
      </w:r>
      <w:r w:rsidR="00624915" w:rsidRPr="00CF6FA8">
        <w:rPr>
          <w:rFonts w:eastAsia="標楷體"/>
          <w:color w:val="000000"/>
          <w:sz w:val="28"/>
          <w:szCs w:val="28"/>
        </w:rPr>
        <w:t>至少</w:t>
      </w:r>
      <w:r w:rsidR="00624915" w:rsidRPr="00CF6FA8">
        <w:rPr>
          <w:rFonts w:eastAsia="標楷體" w:hint="eastAsia"/>
          <w:color w:val="000000"/>
          <w:sz w:val="28"/>
          <w:szCs w:val="28"/>
        </w:rPr>
        <w:t>5</w:t>
      </w:r>
      <w:r w:rsidR="00624915" w:rsidRPr="00CF6FA8">
        <w:rPr>
          <w:rFonts w:eastAsia="標楷體" w:hint="eastAsia"/>
          <w:color w:val="000000"/>
          <w:sz w:val="28"/>
          <w:szCs w:val="28"/>
        </w:rPr>
        <w:t>家已與台灣有合作的優秀團隊作為</w:t>
      </w:r>
      <w:r w:rsidR="00624915" w:rsidRPr="00CF6FA8">
        <w:rPr>
          <w:rFonts w:eastAsia="標楷體"/>
          <w:color w:val="000000"/>
          <w:sz w:val="28"/>
          <w:szCs w:val="28"/>
        </w:rPr>
        <w:t>創業大使</w:t>
      </w:r>
      <w:r w:rsidR="00AA7AC4">
        <w:rPr>
          <w:rFonts w:eastAsia="標楷體" w:hint="eastAsia"/>
          <w:color w:val="000000"/>
          <w:sz w:val="28"/>
          <w:szCs w:val="28"/>
        </w:rPr>
        <w:t>協助宣傳</w:t>
      </w:r>
      <w:r w:rsidR="00624915" w:rsidRPr="00CF6FA8">
        <w:rPr>
          <w:rFonts w:eastAsia="標楷體" w:hint="eastAsia"/>
          <w:color w:val="000000"/>
          <w:sz w:val="28"/>
          <w:szCs w:val="28"/>
        </w:rPr>
        <w:t>，並</w:t>
      </w:r>
      <w:r w:rsidR="006F3C2D">
        <w:rPr>
          <w:rFonts w:eastAsia="標楷體" w:hint="eastAsia"/>
          <w:color w:val="000000"/>
          <w:sz w:val="28"/>
          <w:szCs w:val="28"/>
        </w:rPr>
        <w:t>連結</w:t>
      </w:r>
      <w:r w:rsidR="000375CD">
        <w:rPr>
          <w:rFonts w:eastAsia="標楷體" w:hint="eastAsia"/>
          <w:color w:val="000000"/>
          <w:sz w:val="28"/>
          <w:szCs w:val="28"/>
        </w:rPr>
        <w:t>至少</w:t>
      </w:r>
      <w:r w:rsidR="000375CD">
        <w:rPr>
          <w:rFonts w:eastAsia="標楷體" w:hint="eastAsia"/>
          <w:color w:val="000000"/>
          <w:sz w:val="28"/>
          <w:szCs w:val="28"/>
        </w:rPr>
        <w:t>10</w:t>
      </w:r>
      <w:r w:rsidR="000375CD">
        <w:rPr>
          <w:rFonts w:eastAsia="標楷體" w:hint="eastAsia"/>
          <w:color w:val="000000"/>
          <w:sz w:val="28"/>
          <w:szCs w:val="28"/>
        </w:rPr>
        <w:t>個</w:t>
      </w:r>
      <w:r w:rsidR="000375CD" w:rsidRPr="00CF6FA8">
        <w:rPr>
          <w:rFonts w:eastAsia="標楷體" w:hint="eastAsia"/>
          <w:color w:val="000000"/>
          <w:sz w:val="28"/>
          <w:szCs w:val="28"/>
        </w:rPr>
        <w:t>當地</w:t>
      </w:r>
      <w:r w:rsidR="00624915" w:rsidRPr="00CF6FA8">
        <w:rPr>
          <w:rFonts w:eastAsia="標楷體" w:hint="eastAsia"/>
          <w:color w:val="000000"/>
          <w:sz w:val="28"/>
          <w:szCs w:val="28"/>
        </w:rPr>
        <w:t>知名社群</w:t>
      </w:r>
      <w:r w:rsidR="000375CD">
        <w:rPr>
          <w:rFonts w:eastAsia="標楷體" w:hint="eastAsia"/>
          <w:color w:val="000000"/>
          <w:sz w:val="28"/>
          <w:szCs w:val="28"/>
        </w:rPr>
        <w:t>組織</w:t>
      </w:r>
      <w:r w:rsidR="006F3C2D">
        <w:rPr>
          <w:rFonts w:eastAsia="標楷體" w:hint="eastAsia"/>
          <w:color w:val="000000"/>
          <w:sz w:val="28"/>
          <w:szCs w:val="28"/>
        </w:rPr>
        <w:t>，</w:t>
      </w:r>
      <w:r w:rsidR="00725AA9">
        <w:rPr>
          <w:rFonts w:eastAsia="標楷體" w:hint="eastAsia"/>
          <w:color w:val="000000"/>
          <w:sz w:val="28"/>
          <w:szCs w:val="28"/>
        </w:rPr>
        <w:t>且</w:t>
      </w:r>
      <w:r w:rsidR="009C679C" w:rsidRPr="006F3C2D">
        <w:rPr>
          <w:rFonts w:eastAsia="標楷體"/>
          <w:sz w:val="28"/>
          <w:szCs w:val="28"/>
        </w:rPr>
        <w:t>透過</w:t>
      </w:r>
      <w:r w:rsidR="00AA7AC4">
        <w:rPr>
          <w:rFonts w:eastAsia="標楷體" w:hint="eastAsia"/>
          <w:sz w:val="28"/>
          <w:szCs w:val="28"/>
        </w:rPr>
        <w:t>社群媒體</w:t>
      </w:r>
      <w:r w:rsidR="00AA7AC4">
        <w:rPr>
          <w:rFonts w:eastAsia="標楷體" w:hint="eastAsia"/>
          <w:sz w:val="28"/>
          <w:szCs w:val="28"/>
        </w:rPr>
        <w:t>(</w:t>
      </w:r>
      <w:r w:rsidR="00AA7AC4">
        <w:rPr>
          <w:rFonts w:eastAsia="標楷體" w:hint="eastAsia"/>
          <w:sz w:val="28"/>
          <w:szCs w:val="28"/>
        </w:rPr>
        <w:t>如</w:t>
      </w:r>
      <w:r w:rsidR="009C679C" w:rsidRPr="006F3C2D">
        <w:rPr>
          <w:rFonts w:eastAsia="標楷體"/>
          <w:sz w:val="28"/>
          <w:szCs w:val="28"/>
        </w:rPr>
        <w:t>Facebook</w:t>
      </w:r>
      <w:r w:rsidR="00725AA9">
        <w:rPr>
          <w:rFonts w:eastAsia="標楷體" w:hint="eastAsia"/>
          <w:sz w:val="28"/>
          <w:szCs w:val="28"/>
        </w:rPr>
        <w:t>、</w:t>
      </w:r>
      <w:r w:rsidR="00725AA9" w:rsidRPr="00725AA9">
        <w:rPr>
          <w:rFonts w:eastAsia="標楷體"/>
          <w:sz w:val="28"/>
          <w:szCs w:val="28"/>
        </w:rPr>
        <w:t>twitter</w:t>
      </w:r>
      <w:r w:rsidR="00725AA9">
        <w:rPr>
          <w:rFonts w:eastAsia="標楷體" w:hint="eastAsia"/>
          <w:sz w:val="28"/>
          <w:szCs w:val="28"/>
        </w:rPr>
        <w:t>、</w:t>
      </w:r>
      <w:r w:rsidR="00725AA9">
        <w:rPr>
          <w:rFonts w:eastAsia="標楷體" w:hint="eastAsia"/>
          <w:sz w:val="28"/>
          <w:szCs w:val="28"/>
        </w:rPr>
        <w:t>IG</w:t>
      </w:r>
      <w:r w:rsidR="00725AA9">
        <w:rPr>
          <w:rFonts w:eastAsia="標楷體" w:hint="eastAsia"/>
          <w:sz w:val="28"/>
          <w:szCs w:val="28"/>
        </w:rPr>
        <w:t>等</w:t>
      </w:r>
      <w:r w:rsidR="00AA7AC4">
        <w:rPr>
          <w:rFonts w:eastAsia="標楷體" w:hint="eastAsia"/>
          <w:sz w:val="28"/>
          <w:szCs w:val="28"/>
        </w:rPr>
        <w:t>)</w:t>
      </w:r>
      <w:r w:rsidR="009C679C" w:rsidRPr="006F3C2D">
        <w:rPr>
          <w:rFonts w:eastAsia="標楷體" w:hint="eastAsia"/>
          <w:sz w:val="28"/>
          <w:szCs w:val="28"/>
        </w:rPr>
        <w:t>分享</w:t>
      </w:r>
      <w:r w:rsidR="009C679C" w:rsidRPr="00725AA9">
        <w:rPr>
          <w:rFonts w:eastAsia="標楷體" w:hint="eastAsia"/>
          <w:sz w:val="28"/>
          <w:szCs w:val="28"/>
        </w:rPr>
        <w:t>合作經驗或成功案例等</w:t>
      </w:r>
      <w:r w:rsidR="009C679C" w:rsidRPr="006F3C2D">
        <w:rPr>
          <w:rFonts w:eastAsia="標楷體"/>
          <w:sz w:val="28"/>
          <w:szCs w:val="28"/>
        </w:rPr>
        <w:t>至少</w:t>
      </w:r>
      <w:r w:rsidR="009C679C" w:rsidRPr="006F3C2D">
        <w:rPr>
          <w:rFonts w:eastAsia="標楷體"/>
          <w:sz w:val="28"/>
          <w:szCs w:val="28"/>
        </w:rPr>
        <w:t>20</w:t>
      </w:r>
      <w:r w:rsidR="009C679C" w:rsidRPr="006F3C2D">
        <w:rPr>
          <w:rFonts w:eastAsia="標楷體"/>
          <w:sz w:val="28"/>
          <w:szCs w:val="28"/>
        </w:rPr>
        <w:t>則</w:t>
      </w:r>
      <w:r w:rsidR="00725AA9">
        <w:rPr>
          <w:rFonts w:eastAsia="標楷體" w:hint="eastAsia"/>
          <w:sz w:val="28"/>
          <w:szCs w:val="28"/>
        </w:rPr>
        <w:t>。</w:t>
      </w:r>
      <w:r w:rsidR="00AA7AC4">
        <w:rPr>
          <w:rFonts w:eastAsia="標楷體" w:hint="eastAsia"/>
          <w:sz w:val="28"/>
          <w:szCs w:val="28"/>
        </w:rPr>
        <w:t>此外，搭配國際型商業媒合會，邀請歷屆團隊、國際社群夥伴、台灣新創，舉辦</w:t>
      </w:r>
      <w:r w:rsidR="00AA7AC4">
        <w:rPr>
          <w:rFonts w:eastAsia="標楷體" w:hint="eastAsia"/>
          <w:sz w:val="28"/>
          <w:szCs w:val="28"/>
        </w:rPr>
        <w:t>1</w:t>
      </w:r>
      <w:r w:rsidR="00AA7AC4">
        <w:rPr>
          <w:rFonts w:eastAsia="標楷體" w:hint="eastAsia"/>
          <w:sz w:val="28"/>
          <w:szCs w:val="28"/>
        </w:rPr>
        <w:t>場交流活動，加速海外商機的開展。</w:t>
      </w:r>
    </w:p>
    <w:p w14:paraId="3CCD6011" w14:textId="32C442D2" w:rsidR="00925F06" w:rsidRPr="0095466A" w:rsidRDefault="00925F06" w:rsidP="00963A93">
      <w:pPr>
        <w:spacing w:line="540" w:lineRule="exact"/>
        <w:ind w:leftChars="118" w:left="849" w:hangingChars="202" w:hanging="566"/>
        <w:jc w:val="both"/>
        <w:rPr>
          <w:rFonts w:eastAsia="標楷體"/>
          <w:color w:val="000000"/>
          <w:sz w:val="28"/>
          <w:szCs w:val="28"/>
        </w:rPr>
      </w:pPr>
      <w:r w:rsidRPr="0095466A">
        <w:rPr>
          <w:rFonts w:eastAsia="標楷體"/>
          <w:color w:val="000000"/>
          <w:sz w:val="28"/>
          <w:szCs w:val="28"/>
        </w:rPr>
        <w:t>(</w:t>
      </w:r>
      <w:r w:rsidRPr="0095466A">
        <w:rPr>
          <w:rFonts w:eastAsia="標楷體"/>
          <w:color w:val="000000"/>
          <w:sz w:val="28"/>
          <w:szCs w:val="28"/>
        </w:rPr>
        <w:t>二</w:t>
      </w:r>
      <w:r w:rsidRPr="0095466A">
        <w:rPr>
          <w:rFonts w:eastAsia="標楷體"/>
          <w:color w:val="000000"/>
          <w:sz w:val="28"/>
          <w:szCs w:val="28"/>
        </w:rPr>
        <w:t>)</w:t>
      </w:r>
      <w:r w:rsidR="002C0178" w:rsidRPr="0095466A">
        <w:rPr>
          <w:rFonts w:eastAsia="標楷體"/>
          <w:color w:val="000000"/>
          <w:sz w:val="28"/>
          <w:szCs w:val="28"/>
        </w:rPr>
        <w:t>於歐洲、美洲、亞洲至少各挑選</w:t>
      </w:r>
      <w:r w:rsidR="002C0178" w:rsidRPr="0095466A">
        <w:rPr>
          <w:rFonts w:eastAsia="標楷體"/>
          <w:color w:val="000000"/>
          <w:sz w:val="28"/>
          <w:szCs w:val="28"/>
        </w:rPr>
        <w:t>1</w:t>
      </w:r>
      <w:r w:rsidR="002C0178" w:rsidRPr="0095466A">
        <w:rPr>
          <w:rFonts w:eastAsia="標楷體"/>
          <w:color w:val="000000"/>
          <w:sz w:val="28"/>
          <w:szCs w:val="28"/>
        </w:rPr>
        <w:t>個國家或地區深入鏈結，與海外新創聚落</w:t>
      </w:r>
      <w:r w:rsidR="002C0178" w:rsidRPr="0095466A">
        <w:rPr>
          <w:rFonts w:eastAsia="標楷體"/>
          <w:color w:val="000000"/>
          <w:sz w:val="28"/>
          <w:szCs w:val="28"/>
        </w:rPr>
        <w:t>(</w:t>
      </w:r>
      <w:r w:rsidR="002C0178" w:rsidRPr="0095466A">
        <w:rPr>
          <w:rFonts w:eastAsia="標楷體"/>
          <w:color w:val="000000"/>
          <w:sz w:val="28"/>
          <w:szCs w:val="28"/>
        </w:rPr>
        <w:t>如加速器、育成中心</w:t>
      </w:r>
      <w:r w:rsidR="002C0178" w:rsidRPr="0095466A">
        <w:rPr>
          <w:rFonts w:eastAsia="標楷體"/>
          <w:color w:val="000000"/>
          <w:sz w:val="28"/>
          <w:szCs w:val="28"/>
        </w:rPr>
        <w:t>)</w:t>
      </w:r>
      <w:r w:rsidR="002C0178" w:rsidRPr="0095466A">
        <w:rPr>
          <w:rFonts w:eastAsia="標楷體"/>
          <w:color w:val="000000"/>
          <w:sz w:val="28"/>
          <w:szCs w:val="28"/>
        </w:rPr>
        <w:t>、社群組織或相關專業人士</w:t>
      </w:r>
      <w:r w:rsidR="002C0178" w:rsidRPr="0095466A">
        <w:rPr>
          <w:rFonts w:eastAsia="標楷體"/>
          <w:color w:val="000000"/>
          <w:sz w:val="28"/>
          <w:szCs w:val="28"/>
        </w:rPr>
        <w:t>(</w:t>
      </w:r>
      <w:r w:rsidR="002C0178" w:rsidRPr="0095466A">
        <w:rPr>
          <w:rFonts w:eastAsia="標楷體"/>
          <w:color w:val="000000"/>
          <w:sz w:val="28"/>
          <w:szCs w:val="28"/>
        </w:rPr>
        <w:t>如創投業者、曾來臺參與政府計畫之國際新創團隊</w:t>
      </w:r>
      <w:r w:rsidR="002C0178" w:rsidRPr="0095466A">
        <w:rPr>
          <w:rFonts w:eastAsia="標楷體"/>
          <w:color w:val="000000"/>
          <w:sz w:val="28"/>
          <w:szCs w:val="28"/>
        </w:rPr>
        <w:t>)</w:t>
      </w:r>
      <w:r w:rsidR="002C0178" w:rsidRPr="0095466A">
        <w:rPr>
          <w:rFonts w:eastAsia="標楷體"/>
          <w:color w:val="000000"/>
          <w:sz w:val="28"/>
          <w:szCs w:val="28"/>
        </w:rPr>
        <w:t>建立定期交流網絡，</w:t>
      </w:r>
      <w:r w:rsidR="002C0178" w:rsidRPr="006F3C2D">
        <w:rPr>
          <w:rFonts w:eastAsia="標楷體"/>
          <w:color w:val="000000"/>
          <w:sz w:val="28"/>
          <w:szCs w:val="28"/>
        </w:rPr>
        <w:t>並簽訂合作合約或備忘錄，</w:t>
      </w:r>
      <w:r w:rsidR="002C0178" w:rsidRPr="0095466A">
        <w:rPr>
          <w:rFonts w:eastAsia="標楷體"/>
          <w:color w:val="000000"/>
          <w:sz w:val="28"/>
          <w:szCs w:val="28"/>
        </w:rPr>
        <w:t>以協助推介海外優秀新創來臺，並於當地推廣我國創新創業優勢</w:t>
      </w:r>
      <w:r w:rsidRPr="0095466A">
        <w:rPr>
          <w:rFonts w:eastAsia="標楷體"/>
          <w:color w:val="000000"/>
          <w:sz w:val="28"/>
          <w:szCs w:val="28"/>
        </w:rPr>
        <w:t>。</w:t>
      </w:r>
    </w:p>
    <w:p w14:paraId="51E9BA65" w14:textId="2D70006F" w:rsidR="00784337" w:rsidRPr="0095466A" w:rsidRDefault="000079B8" w:rsidP="00963A93">
      <w:pPr>
        <w:spacing w:line="540" w:lineRule="exact"/>
        <w:ind w:firstLineChars="50" w:firstLine="140"/>
        <w:jc w:val="both"/>
        <w:rPr>
          <w:rFonts w:eastAsia="標楷體"/>
          <w:b/>
          <w:color w:val="000000"/>
          <w:sz w:val="28"/>
          <w:szCs w:val="28"/>
        </w:rPr>
      </w:pPr>
      <w:r w:rsidRPr="0095466A">
        <w:rPr>
          <w:rFonts w:eastAsia="標楷體"/>
          <w:b/>
          <w:color w:val="000000"/>
          <w:sz w:val="28"/>
          <w:szCs w:val="28"/>
        </w:rPr>
        <w:t>五</w:t>
      </w:r>
      <w:r w:rsidR="00544587" w:rsidRPr="0095466A">
        <w:rPr>
          <w:rFonts w:eastAsia="標楷體"/>
          <w:b/>
          <w:color w:val="000000"/>
          <w:sz w:val="28"/>
          <w:szCs w:val="28"/>
        </w:rPr>
        <w:t>、</w:t>
      </w:r>
      <w:r w:rsidR="00784337" w:rsidRPr="0095466A">
        <w:rPr>
          <w:rFonts w:eastAsia="標楷體"/>
          <w:b/>
          <w:color w:val="000000"/>
          <w:sz w:val="28"/>
          <w:szCs w:val="28"/>
        </w:rPr>
        <w:t>其</w:t>
      </w:r>
      <w:r w:rsidR="00040248" w:rsidRPr="0095466A">
        <w:rPr>
          <w:rFonts w:eastAsia="標楷體"/>
          <w:b/>
          <w:color w:val="000000"/>
          <w:sz w:val="28"/>
          <w:szCs w:val="28"/>
        </w:rPr>
        <w:t>他</w:t>
      </w:r>
    </w:p>
    <w:p w14:paraId="0EA08671" w14:textId="77777777" w:rsidR="00163A09" w:rsidRPr="0095466A" w:rsidRDefault="00544587" w:rsidP="00963A93">
      <w:pPr>
        <w:spacing w:line="540" w:lineRule="exact"/>
        <w:ind w:leftChars="92" w:left="705" w:hangingChars="173" w:hanging="484"/>
        <w:jc w:val="both"/>
        <w:rPr>
          <w:rFonts w:eastAsia="標楷體"/>
          <w:sz w:val="28"/>
          <w:szCs w:val="28"/>
        </w:rPr>
      </w:pPr>
      <w:r w:rsidRPr="0095466A">
        <w:rPr>
          <w:rFonts w:eastAsia="標楷體"/>
          <w:sz w:val="28"/>
          <w:szCs w:val="28"/>
        </w:rPr>
        <w:t>(</w:t>
      </w:r>
      <w:r w:rsidRPr="0095466A">
        <w:rPr>
          <w:rFonts w:eastAsia="標楷體"/>
          <w:sz w:val="28"/>
          <w:szCs w:val="28"/>
        </w:rPr>
        <w:t>一</w:t>
      </w:r>
      <w:r w:rsidRPr="0095466A">
        <w:rPr>
          <w:rFonts w:eastAsia="標楷體"/>
          <w:sz w:val="28"/>
          <w:szCs w:val="28"/>
        </w:rPr>
        <w:t>)</w:t>
      </w:r>
      <w:r w:rsidR="00163A09" w:rsidRPr="0095466A">
        <w:rPr>
          <w:rFonts w:eastAsia="標楷體"/>
          <w:sz w:val="28"/>
          <w:szCs w:val="28"/>
        </w:rPr>
        <w:t>本會得隨時召開工作會議，廠商應配合進行說明，並適時提交最新工作進度及相關資料。</w:t>
      </w:r>
    </w:p>
    <w:p w14:paraId="3F52570C" w14:textId="77777777" w:rsidR="00C72FE9" w:rsidRPr="0095466A" w:rsidRDefault="00544587" w:rsidP="00963A93">
      <w:pPr>
        <w:spacing w:line="540" w:lineRule="exact"/>
        <w:ind w:leftChars="92" w:left="705" w:hangingChars="173" w:hanging="484"/>
        <w:jc w:val="both"/>
        <w:rPr>
          <w:rFonts w:eastAsia="標楷體"/>
          <w:sz w:val="28"/>
          <w:szCs w:val="28"/>
        </w:rPr>
      </w:pPr>
      <w:r w:rsidRPr="0095466A">
        <w:rPr>
          <w:rFonts w:eastAsia="標楷體"/>
          <w:sz w:val="28"/>
          <w:szCs w:val="28"/>
        </w:rPr>
        <w:t>(</w:t>
      </w:r>
      <w:r w:rsidRPr="0095466A">
        <w:rPr>
          <w:rFonts w:eastAsia="標楷體"/>
          <w:sz w:val="28"/>
          <w:szCs w:val="28"/>
        </w:rPr>
        <w:t>二</w:t>
      </w:r>
      <w:r w:rsidRPr="0095466A">
        <w:rPr>
          <w:rFonts w:eastAsia="標楷體"/>
          <w:sz w:val="28"/>
          <w:szCs w:val="28"/>
        </w:rPr>
        <w:t>)</w:t>
      </w:r>
      <w:r w:rsidR="00C72FE9" w:rsidRPr="0095466A">
        <w:rPr>
          <w:rFonts w:eastAsia="標楷體"/>
          <w:sz w:val="28"/>
          <w:szCs w:val="28"/>
        </w:rPr>
        <w:t>計畫</w:t>
      </w:r>
      <w:r w:rsidR="00CE3107" w:rsidRPr="0095466A">
        <w:rPr>
          <w:rFonts w:eastAsia="標楷體"/>
          <w:sz w:val="28"/>
          <w:szCs w:val="28"/>
        </w:rPr>
        <w:t>成果報告</w:t>
      </w:r>
      <w:r w:rsidR="00C72FE9" w:rsidRPr="0095466A">
        <w:rPr>
          <w:rFonts w:eastAsia="標楷體"/>
          <w:sz w:val="28"/>
          <w:szCs w:val="28"/>
        </w:rPr>
        <w:t>內容得以</w:t>
      </w:r>
      <w:r w:rsidR="009054D3" w:rsidRPr="0095466A">
        <w:rPr>
          <w:rFonts w:eastAsia="標楷體"/>
          <w:sz w:val="28"/>
          <w:szCs w:val="28"/>
        </w:rPr>
        <w:t>影音、</w:t>
      </w:r>
      <w:r w:rsidR="00C72FE9" w:rsidRPr="0095466A">
        <w:rPr>
          <w:rFonts w:eastAsia="標楷體"/>
          <w:sz w:val="28"/>
          <w:szCs w:val="28"/>
        </w:rPr>
        <w:t>圖像、照片、文字等方式呈現。</w:t>
      </w:r>
      <w:r w:rsidR="00AB1AFA" w:rsidRPr="0095466A">
        <w:rPr>
          <w:rFonts w:eastAsia="標楷體"/>
          <w:sz w:val="28"/>
          <w:szCs w:val="28"/>
        </w:rPr>
        <w:t>須</w:t>
      </w:r>
      <w:r w:rsidR="00C72FE9" w:rsidRPr="0095466A">
        <w:rPr>
          <w:rFonts w:eastAsia="標楷體"/>
          <w:sz w:val="28"/>
          <w:szCs w:val="28"/>
        </w:rPr>
        <w:t>含</w:t>
      </w:r>
      <w:r w:rsidR="00C72FE9" w:rsidRPr="0095466A">
        <w:rPr>
          <w:rFonts w:eastAsia="標楷體"/>
          <w:sz w:val="28"/>
          <w:szCs w:val="28"/>
        </w:rPr>
        <w:t>:</w:t>
      </w:r>
    </w:p>
    <w:p w14:paraId="54E23176" w14:textId="77777777" w:rsidR="004A4580" w:rsidRPr="0095466A" w:rsidRDefault="00544587" w:rsidP="00154C8B">
      <w:pPr>
        <w:tabs>
          <w:tab w:val="left" w:pos="993"/>
          <w:tab w:val="left" w:pos="1134"/>
        </w:tabs>
        <w:spacing w:line="520" w:lineRule="exact"/>
        <w:ind w:firstLineChars="165" w:firstLine="462"/>
        <w:jc w:val="both"/>
        <w:rPr>
          <w:rFonts w:eastAsia="標楷體"/>
          <w:sz w:val="28"/>
          <w:szCs w:val="28"/>
        </w:rPr>
      </w:pPr>
      <w:r w:rsidRPr="0095466A">
        <w:rPr>
          <w:rFonts w:eastAsia="標楷體"/>
          <w:sz w:val="28"/>
          <w:szCs w:val="28"/>
        </w:rPr>
        <w:t>1.</w:t>
      </w:r>
      <w:r w:rsidR="004A4580" w:rsidRPr="0095466A">
        <w:rPr>
          <w:rFonts w:eastAsia="標楷體"/>
          <w:sz w:val="28"/>
          <w:szCs w:val="28"/>
        </w:rPr>
        <w:t>國內相關產業與國內外</w:t>
      </w:r>
      <w:r w:rsidR="003F64B7" w:rsidRPr="0095466A">
        <w:rPr>
          <w:rFonts w:eastAsia="標楷體"/>
          <w:sz w:val="28"/>
          <w:szCs w:val="28"/>
        </w:rPr>
        <w:t>新創</w:t>
      </w:r>
      <w:r w:rsidR="004A4580" w:rsidRPr="0095466A">
        <w:rPr>
          <w:rFonts w:eastAsia="標楷體"/>
          <w:sz w:val="28"/>
          <w:szCs w:val="28"/>
        </w:rPr>
        <w:t>團隊後續洽談合作情形。</w:t>
      </w:r>
    </w:p>
    <w:p w14:paraId="04906E5D" w14:textId="77777777" w:rsidR="00C72FE9" w:rsidRPr="0095466A" w:rsidRDefault="00544587" w:rsidP="00154C8B">
      <w:pPr>
        <w:tabs>
          <w:tab w:val="left" w:pos="993"/>
          <w:tab w:val="left" w:pos="1134"/>
        </w:tabs>
        <w:spacing w:line="520" w:lineRule="exact"/>
        <w:ind w:firstLineChars="165" w:firstLine="462"/>
        <w:jc w:val="both"/>
        <w:rPr>
          <w:rFonts w:eastAsia="標楷體"/>
          <w:sz w:val="28"/>
          <w:szCs w:val="28"/>
        </w:rPr>
      </w:pPr>
      <w:r w:rsidRPr="0095466A">
        <w:rPr>
          <w:rFonts w:eastAsia="標楷體"/>
          <w:sz w:val="28"/>
          <w:szCs w:val="28"/>
        </w:rPr>
        <w:t>2.</w:t>
      </w:r>
      <w:r w:rsidR="004A4580" w:rsidRPr="0095466A">
        <w:rPr>
          <w:rFonts w:eastAsia="標楷體"/>
          <w:sz w:val="28"/>
          <w:szCs w:val="28"/>
        </w:rPr>
        <w:t>國內外新創、</w:t>
      </w:r>
      <w:r w:rsidR="003F64B7" w:rsidRPr="0095466A">
        <w:rPr>
          <w:rFonts w:eastAsia="標楷體"/>
          <w:sz w:val="28"/>
          <w:szCs w:val="28"/>
        </w:rPr>
        <w:t>企業</w:t>
      </w:r>
      <w:r w:rsidR="002A7BE4" w:rsidRPr="0095466A">
        <w:rPr>
          <w:rFonts w:eastAsia="標楷體"/>
          <w:sz w:val="28"/>
          <w:szCs w:val="28"/>
        </w:rPr>
        <w:t>或</w:t>
      </w:r>
      <w:r w:rsidR="004A4580" w:rsidRPr="0095466A">
        <w:rPr>
          <w:rFonts w:eastAsia="標楷體"/>
          <w:sz w:val="28"/>
          <w:szCs w:val="28"/>
        </w:rPr>
        <w:t>創投等對於臺灣創新創業環境之觀察與建議。</w:t>
      </w:r>
    </w:p>
    <w:p w14:paraId="33E687E1" w14:textId="77777777" w:rsidR="009054D3" w:rsidRPr="0095466A" w:rsidRDefault="00544587" w:rsidP="00154C8B">
      <w:pPr>
        <w:tabs>
          <w:tab w:val="left" w:pos="1134"/>
        </w:tabs>
        <w:spacing w:line="520" w:lineRule="exact"/>
        <w:ind w:firstLineChars="165" w:firstLine="462"/>
        <w:jc w:val="both"/>
        <w:rPr>
          <w:rFonts w:eastAsia="標楷體"/>
          <w:sz w:val="28"/>
          <w:szCs w:val="28"/>
        </w:rPr>
      </w:pPr>
      <w:r w:rsidRPr="0095466A">
        <w:rPr>
          <w:rFonts w:eastAsia="標楷體"/>
          <w:sz w:val="28"/>
          <w:szCs w:val="28"/>
        </w:rPr>
        <w:t>3.</w:t>
      </w:r>
      <w:r w:rsidR="009054D3" w:rsidRPr="0095466A">
        <w:rPr>
          <w:rFonts w:eastAsia="標楷體"/>
          <w:sz w:val="28"/>
          <w:szCs w:val="28"/>
        </w:rPr>
        <w:t>針對每支國際團隊拍攝</w:t>
      </w:r>
      <w:r w:rsidR="009054D3" w:rsidRPr="0095466A">
        <w:rPr>
          <w:rFonts w:eastAsia="標楷體"/>
          <w:sz w:val="28"/>
          <w:szCs w:val="28"/>
        </w:rPr>
        <w:t>30</w:t>
      </w:r>
      <w:r w:rsidR="009054D3" w:rsidRPr="0095466A">
        <w:rPr>
          <w:rFonts w:eastAsia="標楷體"/>
          <w:sz w:val="28"/>
          <w:szCs w:val="28"/>
        </w:rPr>
        <w:t>秒心得與建議分享。</w:t>
      </w:r>
    </w:p>
    <w:p w14:paraId="05A9AC06" w14:textId="794F1566" w:rsidR="00725AA9" w:rsidRPr="0095466A" w:rsidRDefault="00544587" w:rsidP="00154C8B">
      <w:pPr>
        <w:tabs>
          <w:tab w:val="left" w:pos="993"/>
          <w:tab w:val="left" w:pos="1134"/>
        </w:tabs>
        <w:spacing w:line="520" w:lineRule="exact"/>
        <w:ind w:firstLineChars="165" w:firstLine="462"/>
        <w:jc w:val="both"/>
        <w:rPr>
          <w:rFonts w:eastAsia="標楷體"/>
          <w:sz w:val="28"/>
          <w:szCs w:val="28"/>
        </w:rPr>
      </w:pPr>
      <w:r w:rsidRPr="0095466A">
        <w:rPr>
          <w:rFonts w:eastAsia="標楷體"/>
          <w:sz w:val="28"/>
          <w:szCs w:val="28"/>
        </w:rPr>
        <w:t>4.</w:t>
      </w:r>
      <w:r w:rsidR="009054D3" w:rsidRPr="0095466A">
        <w:rPr>
          <w:rFonts w:eastAsia="標楷體"/>
          <w:sz w:val="28"/>
          <w:szCs w:val="28"/>
        </w:rPr>
        <w:t>活動紀實。</w:t>
      </w:r>
    </w:p>
    <w:p w14:paraId="50D67AC1" w14:textId="08A18645" w:rsidR="00A756DD" w:rsidRDefault="00544587" w:rsidP="00A756DD">
      <w:pPr>
        <w:spacing w:afterLines="50" w:after="180" w:line="540" w:lineRule="exact"/>
        <w:ind w:leftChars="92" w:left="705" w:hangingChars="173" w:hanging="484"/>
        <w:jc w:val="both"/>
        <w:rPr>
          <w:rFonts w:eastAsia="標楷體"/>
          <w:color w:val="000000" w:themeColor="text1"/>
          <w:sz w:val="28"/>
          <w:szCs w:val="28"/>
        </w:rPr>
      </w:pPr>
      <w:r w:rsidRPr="00C5174F">
        <w:rPr>
          <w:rFonts w:eastAsia="標楷體"/>
          <w:color w:val="000000" w:themeColor="text1"/>
          <w:sz w:val="28"/>
          <w:szCs w:val="28"/>
        </w:rPr>
        <w:t>(</w:t>
      </w:r>
      <w:r w:rsidRPr="00C5174F">
        <w:rPr>
          <w:rFonts w:eastAsia="標楷體"/>
          <w:color w:val="000000" w:themeColor="text1"/>
          <w:sz w:val="28"/>
          <w:szCs w:val="28"/>
        </w:rPr>
        <w:t>三</w:t>
      </w:r>
      <w:r w:rsidRPr="00C5174F">
        <w:rPr>
          <w:rFonts w:eastAsia="標楷體"/>
          <w:color w:val="000000" w:themeColor="text1"/>
          <w:sz w:val="28"/>
          <w:szCs w:val="28"/>
        </w:rPr>
        <w:t>)</w:t>
      </w:r>
      <w:r w:rsidR="00521D3B" w:rsidRPr="00C5174F">
        <w:rPr>
          <w:rFonts w:eastAsia="標楷體"/>
          <w:color w:val="000000" w:themeColor="text1"/>
          <w:sz w:val="28"/>
          <w:szCs w:val="28"/>
        </w:rPr>
        <w:t>依預算法第</w:t>
      </w:r>
      <w:r w:rsidR="00521D3B" w:rsidRPr="00C5174F">
        <w:rPr>
          <w:rFonts w:eastAsia="標楷體"/>
          <w:color w:val="000000" w:themeColor="text1"/>
          <w:sz w:val="28"/>
          <w:szCs w:val="28"/>
        </w:rPr>
        <w:t>62</w:t>
      </w:r>
      <w:r w:rsidR="00521D3B" w:rsidRPr="00C5174F">
        <w:rPr>
          <w:rFonts w:eastAsia="標楷體"/>
          <w:color w:val="000000" w:themeColor="text1"/>
          <w:sz w:val="28"/>
          <w:szCs w:val="28"/>
        </w:rPr>
        <w:t>條之</w:t>
      </w:r>
      <w:r w:rsidR="00521D3B" w:rsidRPr="00C5174F">
        <w:rPr>
          <w:rFonts w:eastAsia="標楷體"/>
          <w:color w:val="000000" w:themeColor="text1"/>
          <w:sz w:val="28"/>
          <w:szCs w:val="28"/>
        </w:rPr>
        <w:t>1</w:t>
      </w:r>
      <w:r w:rsidR="00521D3B" w:rsidRPr="00C5174F">
        <w:rPr>
          <w:rFonts w:eastAsia="標楷體"/>
          <w:color w:val="000000" w:themeColor="text1"/>
          <w:sz w:val="28"/>
          <w:szCs w:val="28"/>
        </w:rPr>
        <w:t>規定，本計畫</w:t>
      </w:r>
      <w:r w:rsidR="00A756DD" w:rsidRPr="00C5174F">
        <w:rPr>
          <w:rFonts w:eastAsia="標楷體" w:hint="eastAsia"/>
          <w:color w:val="000000" w:themeColor="text1"/>
          <w:sz w:val="28"/>
          <w:szCs w:val="28"/>
        </w:rPr>
        <w:t>若編列預算於平面媒體、廣播</w:t>
      </w:r>
      <w:r w:rsidR="00A756DD" w:rsidRPr="00C5174F">
        <w:rPr>
          <w:rFonts w:eastAsia="標楷體" w:hint="eastAsia"/>
          <w:color w:val="000000" w:themeColor="text1"/>
          <w:sz w:val="28"/>
          <w:szCs w:val="28"/>
        </w:rPr>
        <w:lastRenderedPageBreak/>
        <w:t>媒體、網路媒體（含社群媒體）及電視媒體辦理政策及業務宣導</w:t>
      </w:r>
      <w:r w:rsidR="00521D3B" w:rsidRPr="00C5174F">
        <w:rPr>
          <w:rFonts w:eastAsia="標楷體"/>
          <w:color w:val="000000" w:themeColor="text1"/>
          <w:sz w:val="28"/>
          <w:szCs w:val="28"/>
        </w:rPr>
        <w:t>，應明確標示其為廣告且揭示辦理或贊助機關、單位名稱，並不得以置入性行銷方式進行。</w:t>
      </w:r>
    </w:p>
    <w:p w14:paraId="7A7AE2DD" w14:textId="77777777" w:rsidR="00F52FCE" w:rsidRPr="0095466A" w:rsidRDefault="00F52FCE" w:rsidP="0083667A">
      <w:pPr>
        <w:pStyle w:val="a6"/>
        <w:spacing w:beforeLines="50" w:before="180" w:after="50" w:line="520" w:lineRule="exact"/>
        <w:jc w:val="left"/>
        <w:rPr>
          <w:rFonts w:ascii="Times New Roman" w:eastAsia="標楷體" w:hAnsi="Times New Roman"/>
          <w:color w:val="auto"/>
        </w:rPr>
      </w:pPr>
      <w:bookmarkStart w:id="9" w:name="_Toc398555571"/>
      <w:bookmarkStart w:id="10" w:name="_Toc410895435"/>
      <w:bookmarkStart w:id="11" w:name="_Toc26883828"/>
      <w:r w:rsidRPr="0095466A">
        <w:rPr>
          <w:rFonts w:ascii="Times New Roman" w:eastAsia="標楷體" w:hAnsi="Times New Roman"/>
          <w:color w:val="auto"/>
        </w:rPr>
        <w:t>肆、預算金額及付款方式</w:t>
      </w:r>
      <w:bookmarkEnd w:id="9"/>
      <w:bookmarkEnd w:id="10"/>
      <w:bookmarkEnd w:id="11"/>
    </w:p>
    <w:p w14:paraId="575E35CA" w14:textId="327A72EA" w:rsidR="00F52FCE" w:rsidRPr="0095466A" w:rsidRDefault="00544587" w:rsidP="00946841">
      <w:pPr>
        <w:spacing w:afterLines="50" w:after="180" w:line="540" w:lineRule="exact"/>
        <w:ind w:leftChars="59" w:left="657" w:hangingChars="184" w:hanging="515"/>
        <w:jc w:val="both"/>
        <w:textDirection w:val="lrTbV"/>
        <w:rPr>
          <w:rFonts w:eastAsia="標楷體"/>
          <w:sz w:val="28"/>
        </w:rPr>
      </w:pPr>
      <w:r w:rsidRPr="0095466A">
        <w:rPr>
          <w:rFonts w:eastAsia="標楷體"/>
          <w:sz w:val="28"/>
        </w:rPr>
        <w:t>一、</w:t>
      </w:r>
      <w:r w:rsidR="00F52FCE" w:rsidRPr="0095466A">
        <w:rPr>
          <w:rFonts w:eastAsia="標楷體"/>
          <w:sz w:val="28"/>
        </w:rPr>
        <w:t>採購預算：</w:t>
      </w:r>
      <w:r w:rsidR="00BA537E" w:rsidRPr="0095466A">
        <w:rPr>
          <w:rFonts w:eastAsia="標楷體"/>
          <w:sz w:val="28"/>
        </w:rPr>
        <w:t>本計畫以總包價法計價，採購預算新臺幣</w:t>
      </w:r>
      <w:r w:rsidR="00BA537E" w:rsidRPr="0095466A">
        <w:rPr>
          <w:rFonts w:eastAsia="標楷體"/>
          <w:sz w:val="28"/>
        </w:rPr>
        <w:t>2,</w:t>
      </w:r>
      <w:r w:rsidR="003C7848">
        <w:rPr>
          <w:rFonts w:eastAsia="標楷體" w:hint="eastAsia"/>
          <w:sz w:val="28"/>
        </w:rPr>
        <w:t>2</w:t>
      </w:r>
      <w:r w:rsidR="00BA537E" w:rsidRPr="0095466A">
        <w:rPr>
          <w:rFonts w:eastAsia="標楷體"/>
          <w:sz w:val="28"/>
        </w:rPr>
        <w:t>00</w:t>
      </w:r>
      <w:r w:rsidR="00BA537E" w:rsidRPr="0095466A">
        <w:rPr>
          <w:rFonts w:eastAsia="標楷體"/>
          <w:sz w:val="28"/>
        </w:rPr>
        <w:t>萬元，第</w:t>
      </w:r>
      <w:r w:rsidR="003C7848">
        <w:rPr>
          <w:rFonts w:eastAsia="標楷體" w:hint="eastAsia"/>
          <w:sz w:val="28"/>
        </w:rPr>
        <w:t>1</w:t>
      </w:r>
      <w:r w:rsidR="00BA537E" w:rsidRPr="0095466A">
        <w:rPr>
          <w:rFonts w:eastAsia="標楷體"/>
          <w:sz w:val="28"/>
        </w:rPr>
        <w:t>期採購預算新臺幣</w:t>
      </w:r>
      <w:r w:rsidR="00BA537E" w:rsidRPr="0095466A">
        <w:rPr>
          <w:rFonts w:eastAsia="標楷體"/>
          <w:sz w:val="28"/>
        </w:rPr>
        <w:t>1,</w:t>
      </w:r>
      <w:r w:rsidR="003C7848">
        <w:rPr>
          <w:rFonts w:eastAsia="標楷體" w:hint="eastAsia"/>
          <w:sz w:val="28"/>
        </w:rPr>
        <w:t>10</w:t>
      </w:r>
      <w:r w:rsidR="00BA537E" w:rsidRPr="0095466A">
        <w:rPr>
          <w:rFonts w:eastAsia="標楷體"/>
          <w:sz w:val="28"/>
        </w:rPr>
        <w:t>0</w:t>
      </w:r>
      <w:r w:rsidR="00BA537E" w:rsidRPr="0095466A">
        <w:rPr>
          <w:rFonts w:eastAsia="標楷體"/>
          <w:sz w:val="28"/>
        </w:rPr>
        <w:t>萬元整</w:t>
      </w:r>
      <w:r w:rsidR="00BA537E" w:rsidRPr="0095466A">
        <w:rPr>
          <w:rFonts w:eastAsia="標楷體"/>
          <w:sz w:val="28"/>
        </w:rPr>
        <w:t>(</w:t>
      </w:r>
      <w:r w:rsidR="00BA537E" w:rsidRPr="0095466A">
        <w:rPr>
          <w:rFonts w:eastAsia="標楷體"/>
          <w:sz w:val="28"/>
        </w:rPr>
        <w:t>含稅</w:t>
      </w:r>
      <w:r w:rsidR="00BA537E" w:rsidRPr="0095466A">
        <w:rPr>
          <w:rFonts w:eastAsia="標楷體"/>
          <w:sz w:val="28"/>
        </w:rPr>
        <w:t>)</w:t>
      </w:r>
      <w:r w:rsidR="00BA537E" w:rsidRPr="0095466A">
        <w:rPr>
          <w:rFonts w:eastAsia="標楷體"/>
          <w:sz w:val="28"/>
        </w:rPr>
        <w:t>，實際經費以議價結果為準。本計畫規劃之內容如需變更，得依契約變更程序辦理（金額得隨之調整）。</w:t>
      </w:r>
    </w:p>
    <w:p w14:paraId="544269D0" w14:textId="77777777" w:rsidR="00F52FCE" w:rsidRPr="0095466A" w:rsidRDefault="00544587" w:rsidP="00544587">
      <w:pPr>
        <w:spacing w:afterLines="50" w:after="180" w:line="540" w:lineRule="exact"/>
        <w:ind w:leftChars="59" w:left="657" w:hangingChars="184" w:hanging="515"/>
        <w:jc w:val="both"/>
        <w:textDirection w:val="lrTbV"/>
        <w:rPr>
          <w:rFonts w:eastAsia="標楷體"/>
          <w:sz w:val="28"/>
        </w:rPr>
      </w:pPr>
      <w:r w:rsidRPr="0095466A">
        <w:rPr>
          <w:rFonts w:eastAsia="標楷體"/>
          <w:bCs/>
          <w:sz w:val="28"/>
        </w:rPr>
        <w:t>二、</w:t>
      </w:r>
      <w:r w:rsidR="00E73D54" w:rsidRPr="0095466A">
        <w:rPr>
          <w:rFonts w:eastAsia="標楷體"/>
          <w:bCs/>
          <w:sz w:val="28"/>
        </w:rPr>
        <w:t>本計畫分三期撥付契約價金</w:t>
      </w:r>
      <w:r w:rsidR="00F52FCE" w:rsidRPr="0095466A">
        <w:rPr>
          <w:rFonts w:eastAsia="標楷體"/>
          <w:bCs/>
          <w:sz w:val="28"/>
        </w:rPr>
        <w:t>，</w:t>
      </w:r>
      <w:r w:rsidR="00F52FCE" w:rsidRPr="0095466A">
        <w:rPr>
          <w:rFonts w:eastAsia="標楷體"/>
          <w:sz w:val="28"/>
        </w:rPr>
        <w:t>各期付款條件如下：</w:t>
      </w:r>
      <w:r w:rsidR="00F52FCE" w:rsidRPr="0095466A">
        <w:rPr>
          <w:rFonts w:eastAsia="標楷體"/>
          <w:sz w:val="28"/>
        </w:rPr>
        <w:t xml:space="preserve">  </w:t>
      </w:r>
    </w:p>
    <w:p w14:paraId="12E22BD4" w14:textId="77777777" w:rsidR="00C51867" w:rsidRPr="0095466A" w:rsidRDefault="00544587" w:rsidP="00D8400D">
      <w:pPr>
        <w:spacing w:afterLines="50" w:after="180" w:line="520" w:lineRule="exact"/>
        <w:ind w:firstLineChars="101" w:firstLine="283"/>
        <w:jc w:val="both"/>
        <w:textDirection w:val="lrTbV"/>
        <w:rPr>
          <w:rFonts w:eastAsia="標楷體"/>
          <w:sz w:val="28"/>
        </w:rPr>
      </w:pPr>
      <w:r w:rsidRPr="0095466A">
        <w:rPr>
          <w:rFonts w:eastAsia="標楷體"/>
          <w:sz w:val="28"/>
        </w:rPr>
        <w:t>(</w:t>
      </w:r>
      <w:r w:rsidRPr="0095466A">
        <w:rPr>
          <w:rFonts w:eastAsia="標楷體"/>
          <w:sz w:val="28"/>
        </w:rPr>
        <w:t>一</w:t>
      </w:r>
      <w:r w:rsidRPr="0095466A">
        <w:rPr>
          <w:rFonts w:eastAsia="標楷體"/>
          <w:sz w:val="28"/>
        </w:rPr>
        <w:t>)</w:t>
      </w:r>
      <w:r w:rsidR="00F52FCE" w:rsidRPr="0095466A">
        <w:rPr>
          <w:rFonts w:eastAsia="標楷體"/>
          <w:sz w:val="28"/>
        </w:rPr>
        <w:t>第一期款：</w:t>
      </w:r>
    </w:p>
    <w:p w14:paraId="09B820A3" w14:textId="2870FD70" w:rsidR="00CD3063" w:rsidRPr="0095466A" w:rsidRDefault="003D323C" w:rsidP="00D8400D">
      <w:pPr>
        <w:spacing w:afterLines="50" w:after="180" w:line="520" w:lineRule="exact"/>
        <w:ind w:leftChars="320" w:left="768"/>
        <w:jc w:val="both"/>
        <w:textDirection w:val="lrTbV"/>
        <w:rPr>
          <w:rFonts w:eastAsia="標楷體"/>
          <w:sz w:val="28"/>
        </w:rPr>
      </w:pPr>
      <w:r w:rsidRPr="0095466A">
        <w:rPr>
          <w:rFonts w:eastAsia="標楷體"/>
          <w:sz w:val="28"/>
        </w:rPr>
        <w:t>廠商</w:t>
      </w:r>
      <w:r w:rsidR="0002691A" w:rsidRPr="0095466A">
        <w:rPr>
          <w:rFonts w:eastAsia="標楷體"/>
          <w:sz w:val="28"/>
        </w:rPr>
        <w:t>於決標日起</w:t>
      </w:r>
      <w:r w:rsidR="0002691A" w:rsidRPr="0095466A">
        <w:rPr>
          <w:rFonts w:eastAsia="標楷體"/>
          <w:sz w:val="28"/>
        </w:rPr>
        <w:t>20</w:t>
      </w:r>
      <w:r w:rsidR="0002691A" w:rsidRPr="0095466A">
        <w:rPr>
          <w:rFonts w:eastAsia="標楷體"/>
          <w:sz w:val="28"/>
        </w:rPr>
        <w:t>工作天內</w:t>
      </w:r>
      <w:r w:rsidR="000C4638" w:rsidRPr="0095466A">
        <w:rPr>
          <w:rFonts w:eastAsia="標楷體"/>
          <w:sz w:val="28"/>
        </w:rPr>
        <w:t>提交「執行工作規劃書」</w:t>
      </w:r>
      <w:r w:rsidR="00BB244B">
        <w:rPr>
          <w:rFonts w:eastAsia="標楷體" w:hint="eastAsia"/>
          <w:sz w:val="28"/>
        </w:rPr>
        <w:t>3</w:t>
      </w:r>
      <w:r w:rsidR="009C202D" w:rsidRPr="0095466A">
        <w:rPr>
          <w:rFonts w:eastAsia="標楷體"/>
          <w:sz w:val="28"/>
        </w:rPr>
        <w:t>份</w:t>
      </w:r>
      <w:r w:rsidR="00736A7F" w:rsidRPr="0095466A">
        <w:rPr>
          <w:rFonts w:eastAsia="標楷體"/>
          <w:sz w:val="28"/>
        </w:rPr>
        <w:t>並交付電子檔</w:t>
      </w:r>
      <w:r w:rsidR="00736A7F" w:rsidRPr="0095466A">
        <w:rPr>
          <w:rFonts w:eastAsia="標楷體"/>
          <w:sz w:val="28"/>
        </w:rPr>
        <w:t>(</w:t>
      </w:r>
      <w:r w:rsidR="00736A7F" w:rsidRPr="0095466A">
        <w:rPr>
          <w:rFonts w:eastAsia="標楷體"/>
          <w:sz w:val="28"/>
        </w:rPr>
        <w:t>如</w:t>
      </w:r>
      <w:r w:rsidR="00736A7F" w:rsidRPr="0095466A">
        <w:rPr>
          <w:rFonts w:eastAsia="標楷體"/>
          <w:sz w:val="28"/>
        </w:rPr>
        <w:t>PDF</w:t>
      </w:r>
      <w:r w:rsidR="00E73D54" w:rsidRPr="0095466A">
        <w:rPr>
          <w:rFonts w:eastAsia="標楷體"/>
          <w:sz w:val="28"/>
        </w:rPr>
        <w:t>、</w:t>
      </w:r>
      <w:r w:rsidR="00DC225B" w:rsidRPr="0095466A">
        <w:rPr>
          <w:rFonts w:eastAsia="標楷體"/>
          <w:sz w:val="28"/>
        </w:rPr>
        <w:t>WORD</w:t>
      </w:r>
      <w:r w:rsidR="00DC225B" w:rsidRPr="0095466A">
        <w:rPr>
          <w:rFonts w:eastAsia="標楷體"/>
          <w:sz w:val="28"/>
        </w:rPr>
        <w:t>檔</w:t>
      </w:r>
      <w:r w:rsidR="00EE2511" w:rsidRPr="0095466A">
        <w:rPr>
          <w:rFonts w:eastAsia="標楷體"/>
          <w:sz w:val="28"/>
        </w:rPr>
        <w:t>等</w:t>
      </w:r>
      <w:r w:rsidR="00736A7F" w:rsidRPr="0095466A">
        <w:rPr>
          <w:rFonts w:eastAsia="標楷體"/>
          <w:sz w:val="28"/>
        </w:rPr>
        <w:t>)</w:t>
      </w:r>
      <w:r w:rsidR="000C4638" w:rsidRPr="0095466A">
        <w:rPr>
          <w:rFonts w:eastAsia="標楷體"/>
          <w:sz w:val="28"/>
        </w:rPr>
        <w:t>，</w:t>
      </w:r>
      <w:r w:rsidR="00E73D54" w:rsidRPr="0095466A">
        <w:rPr>
          <w:rFonts w:eastAsia="標楷體"/>
          <w:sz w:val="28"/>
        </w:rPr>
        <w:t>經機關審核同意後，</w:t>
      </w:r>
      <w:r w:rsidR="000C4638" w:rsidRPr="0095466A">
        <w:rPr>
          <w:rFonts w:eastAsia="標楷體"/>
          <w:sz w:val="28"/>
        </w:rPr>
        <w:t>撥付契約價金總額</w:t>
      </w:r>
      <w:r w:rsidR="00173A8A">
        <w:rPr>
          <w:rFonts w:eastAsia="標楷體" w:hint="eastAsia"/>
          <w:sz w:val="28"/>
          <w:u w:val="single"/>
        </w:rPr>
        <w:t>2</w:t>
      </w:r>
      <w:r w:rsidR="000C4638" w:rsidRPr="0095466A">
        <w:rPr>
          <w:rFonts w:eastAsia="標楷體"/>
          <w:sz w:val="28"/>
          <w:u w:val="single"/>
        </w:rPr>
        <w:t>0%</w:t>
      </w:r>
      <w:r w:rsidR="000C4638" w:rsidRPr="0095466A">
        <w:rPr>
          <w:rFonts w:eastAsia="標楷體"/>
          <w:sz w:val="28"/>
        </w:rPr>
        <w:t>。</w:t>
      </w:r>
    </w:p>
    <w:p w14:paraId="77C8BEAA" w14:textId="77777777" w:rsidR="00F52FCE" w:rsidRPr="0095466A" w:rsidRDefault="00C51867" w:rsidP="00D8400D">
      <w:pPr>
        <w:spacing w:afterLines="50" w:after="180" w:line="520" w:lineRule="exact"/>
        <w:ind w:firstLineChars="101" w:firstLine="283"/>
        <w:jc w:val="both"/>
        <w:textDirection w:val="lrTbV"/>
        <w:rPr>
          <w:rFonts w:eastAsia="標楷體"/>
          <w:sz w:val="28"/>
        </w:rPr>
      </w:pPr>
      <w:r w:rsidRPr="0095466A">
        <w:rPr>
          <w:rFonts w:eastAsia="標楷體"/>
          <w:sz w:val="28"/>
        </w:rPr>
        <w:t>(</w:t>
      </w:r>
      <w:r w:rsidRPr="0095466A">
        <w:rPr>
          <w:rFonts w:eastAsia="標楷體"/>
          <w:sz w:val="28"/>
        </w:rPr>
        <w:t>二</w:t>
      </w:r>
      <w:r w:rsidRPr="0095466A">
        <w:rPr>
          <w:rFonts w:eastAsia="標楷體"/>
          <w:sz w:val="28"/>
        </w:rPr>
        <w:t>)</w:t>
      </w:r>
      <w:r w:rsidR="00F52FCE" w:rsidRPr="0095466A">
        <w:rPr>
          <w:rFonts w:eastAsia="標楷體"/>
          <w:sz w:val="28"/>
        </w:rPr>
        <w:t>第二期款：</w:t>
      </w:r>
    </w:p>
    <w:p w14:paraId="7CEF92E9" w14:textId="4420E8E3" w:rsidR="00CC0D4C" w:rsidRPr="00901D9F" w:rsidRDefault="00CC0D4C" w:rsidP="00D8400D">
      <w:pPr>
        <w:spacing w:afterLines="50" w:after="180" w:line="520" w:lineRule="exact"/>
        <w:ind w:leftChars="320" w:left="768"/>
        <w:jc w:val="both"/>
        <w:textDirection w:val="lrTbV"/>
        <w:rPr>
          <w:rFonts w:eastAsia="標楷體"/>
          <w:sz w:val="28"/>
        </w:rPr>
      </w:pPr>
      <w:r w:rsidRPr="00901D9F">
        <w:rPr>
          <w:rFonts w:eastAsia="標楷體" w:hint="eastAsia"/>
          <w:sz w:val="28"/>
        </w:rPr>
        <w:t>廠商自決標日起</w:t>
      </w:r>
      <w:r w:rsidRPr="00901D9F">
        <w:rPr>
          <w:rFonts w:eastAsia="標楷體" w:hint="eastAsia"/>
          <w:sz w:val="28"/>
        </w:rPr>
        <w:t>6</w:t>
      </w:r>
      <w:r w:rsidRPr="00901D9F">
        <w:rPr>
          <w:rFonts w:eastAsia="標楷體" w:hint="eastAsia"/>
          <w:sz w:val="28"/>
        </w:rPr>
        <w:t>個月內交付期中報告</w:t>
      </w:r>
      <w:r w:rsidRPr="00901D9F">
        <w:rPr>
          <w:rFonts w:eastAsia="標楷體" w:hint="eastAsia"/>
          <w:sz w:val="28"/>
        </w:rPr>
        <w:t>5</w:t>
      </w:r>
      <w:r w:rsidRPr="00901D9F">
        <w:rPr>
          <w:rFonts w:eastAsia="標楷體" w:hint="eastAsia"/>
          <w:sz w:val="28"/>
        </w:rPr>
        <w:t>本，並交付電子檔</w:t>
      </w:r>
      <w:r w:rsidRPr="00901D9F">
        <w:rPr>
          <w:rFonts w:eastAsia="標楷體" w:hint="eastAsia"/>
          <w:sz w:val="28"/>
        </w:rPr>
        <w:t>(</w:t>
      </w:r>
      <w:r w:rsidRPr="00901D9F">
        <w:rPr>
          <w:rFonts w:eastAsia="標楷體" w:hint="eastAsia"/>
          <w:sz w:val="28"/>
        </w:rPr>
        <w:t>如</w:t>
      </w:r>
      <w:r w:rsidRPr="00901D9F">
        <w:rPr>
          <w:rFonts w:eastAsia="標楷體" w:hint="eastAsia"/>
          <w:sz w:val="28"/>
        </w:rPr>
        <w:t>PDF</w:t>
      </w:r>
      <w:r w:rsidRPr="00901D9F">
        <w:rPr>
          <w:rFonts w:eastAsia="標楷體" w:hint="eastAsia"/>
          <w:sz w:val="28"/>
        </w:rPr>
        <w:t>及</w:t>
      </w:r>
      <w:r w:rsidRPr="00901D9F">
        <w:rPr>
          <w:rFonts w:eastAsia="標楷體" w:hint="eastAsia"/>
          <w:sz w:val="28"/>
        </w:rPr>
        <w:t>WORD</w:t>
      </w:r>
      <w:r w:rsidRPr="00901D9F">
        <w:rPr>
          <w:rFonts w:eastAsia="標楷體" w:hint="eastAsia"/>
          <w:sz w:val="28"/>
        </w:rPr>
        <w:t>檔等</w:t>
      </w:r>
      <w:r w:rsidRPr="00901D9F">
        <w:rPr>
          <w:rFonts w:eastAsia="標楷體" w:hint="eastAsia"/>
          <w:sz w:val="28"/>
        </w:rPr>
        <w:t>)</w:t>
      </w:r>
      <w:r w:rsidRPr="00901D9F">
        <w:rPr>
          <w:rFonts w:eastAsia="標楷體" w:hint="eastAsia"/>
          <w:sz w:val="28"/>
        </w:rPr>
        <w:t>，經機關審核同意後，撥付契約價金總額</w:t>
      </w:r>
      <w:r w:rsidR="00173A8A" w:rsidRPr="00173A8A">
        <w:rPr>
          <w:rFonts w:eastAsia="標楷體" w:hint="eastAsia"/>
          <w:sz w:val="28"/>
          <w:u w:val="single"/>
        </w:rPr>
        <w:t>5</w:t>
      </w:r>
      <w:r w:rsidRPr="00173A8A">
        <w:rPr>
          <w:rFonts w:eastAsia="標楷體" w:hint="eastAsia"/>
          <w:sz w:val="28"/>
          <w:u w:val="single"/>
        </w:rPr>
        <w:t>0%</w:t>
      </w:r>
      <w:r w:rsidRPr="00901D9F">
        <w:rPr>
          <w:rFonts w:eastAsia="標楷體" w:hint="eastAsia"/>
          <w:sz w:val="28"/>
        </w:rPr>
        <w:t>。</w:t>
      </w:r>
    </w:p>
    <w:p w14:paraId="305859E0" w14:textId="77777777" w:rsidR="00F52FCE" w:rsidRPr="0095466A" w:rsidRDefault="00C51867" w:rsidP="00D8400D">
      <w:pPr>
        <w:spacing w:afterLines="50" w:after="180" w:line="520" w:lineRule="exact"/>
        <w:ind w:firstLineChars="101" w:firstLine="283"/>
        <w:jc w:val="both"/>
        <w:textDirection w:val="lrTbV"/>
        <w:rPr>
          <w:rFonts w:eastAsia="標楷體"/>
          <w:sz w:val="28"/>
        </w:rPr>
      </w:pPr>
      <w:r w:rsidRPr="0095466A">
        <w:rPr>
          <w:rFonts w:eastAsia="標楷體"/>
          <w:sz w:val="28"/>
        </w:rPr>
        <w:t>(</w:t>
      </w:r>
      <w:r w:rsidRPr="0095466A">
        <w:rPr>
          <w:rFonts w:eastAsia="標楷體"/>
          <w:sz w:val="28"/>
        </w:rPr>
        <w:t>三</w:t>
      </w:r>
      <w:r w:rsidRPr="0095466A">
        <w:rPr>
          <w:rFonts w:eastAsia="標楷體"/>
          <w:sz w:val="28"/>
        </w:rPr>
        <w:t>)</w:t>
      </w:r>
      <w:r w:rsidR="00F52FCE" w:rsidRPr="0095466A">
        <w:rPr>
          <w:rFonts w:eastAsia="標楷體"/>
          <w:sz w:val="28"/>
        </w:rPr>
        <w:t>第三期款：</w:t>
      </w:r>
    </w:p>
    <w:p w14:paraId="487CB187" w14:textId="242BADD3" w:rsidR="00F10C94" w:rsidRDefault="00F10C94" w:rsidP="00237BB2">
      <w:pPr>
        <w:spacing w:afterLines="50" w:after="180" w:line="520" w:lineRule="exact"/>
        <w:ind w:leftChars="320" w:left="768"/>
        <w:jc w:val="both"/>
        <w:rPr>
          <w:rFonts w:eastAsia="標楷體"/>
          <w:sz w:val="28"/>
          <w:shd w:val="clear" w:color="auto" w:fill="FFFFFF" w:themeFill="background1"/>
        </w:rPr>
      </w:pPr>
      <w:bookmarkStart w:id="12" w:name="_Toc398555572"/>
      <w:bookmarkStart w:id="13" w:name="_Toc410895436"/>
      <w:r w:rsidRPr="0095466A">
        <w:rPr>
          <w:rFonts w:eastAsia="標楷體"/>
          <w:sz w:val="28"/>
        </w:rPr>
        <w:t>廠商履行全部契約，繳交「執行成果報告書」</w:t>
      </w:r>
      <w:r w:rsidR="00CC0D4C">
        <w:rPr>
          <w:rFonts w:eastAsia="標楷體" w:hint="eastAsia"/>
          <w:sz w:val="28"/>
        </w:rPr>
        <w:t>5</w:t>
      </w:r>
      <w:r w:rsidR="00F57F83" w:rsidRPr="0095466A">
        <w:rPr>
          <w:rFonts w:eastAsia="標楷體"/>
          <w:sz w:val="28"/>
        </w:rPr>
        <w:t>份</w:t>
      </w:r>
      <w:r w:rsidRPr="0095466A">
        <w:rPr>
          <w:rFonts w:eastAsia="標楷體"/>
          <w:sz w:val="28"/>
        </w:rPr>
        <w:t>，</w:t>
      </w:r>
      <w:r w:rsidR="00936EA8" w:rsidRPr="0095466A">
        <w:rPr>
          <w:rFonts w:eastAsia="標楷體"/>
          <w:sz w:val="28"/>
        </w:rPr>
        <w:t>依契約規定之程序審查修改</w:t>
      </w:r>
      <w:r w:rsidRPr="0095466A">
        <w:rPr>
          <w:rFonts w:eastAsia="標楷體"/>
          <w:sz w:val="28"/>
        </w:rPr>
        <w:t>並交付結案報告</w:t>
      </w:r>
      <w:r w:rsidR="00F57F83" w:rsidRPr="0095466A">
        <w:rPr>
          <w:rFonts w:eastAsia="標楷體"/>
          <w:sz w:val="28"/>
        </w:rPr>
        <w:t>5</w:t>
      </w:r>
      <w:r w:rsidR="00267CFF" w:rsidRPr="0095466A">
        <w:rPr>
          <w:rFonts w:eastAsia="標楷體"/>
          <w:sz w:val="28"/>
        </w:rPr>
        <w:t>份</w:t>
      </w:r>
      <w:r w:rsidRPr="0095466A">
        <w:rPr>
          <w:rFonts w:eastAsia="標楷體"/>
          <w:sz w:val="28"/>
        </w:rPr>
        <w:t>及電子檔（</w:t>
      </w:r>
      <w:r w:rsidR="00F66F98" w:rsidRPr="0095466A">
        <w:rPr>
          <w:rFonts w:eastAsia="標楷體"/>
          <w:sz w:val="28"/>
        </w:rPr>
        <w:t>如</w:t>
      </w:r>
      <w:r w:rsidR="00F66F98" w:rsidRPr="0095466A">
        <w:rPr>
          <w:rFonts w:eastAsia="標楷體"/>
          <w:sz w:val="28"/>
        </w:rPr>
        <w:t>PDF</w:t>
      </w:r>
      <w:r w:rsidR="00F66F98" w:rsidRPr="0095466A">
        <w:rPr>
          <w:rFonts w:eastAsia="標楷體"/>
          <w:sz w:val="28"/>
        </w:rPr>
        <w:t>、</w:t>
      </w:r>
      <w:r w:rsidR="00F66F98" w:rsidRPr="0095466A">
        <w:rPr>
          <w:rFonts w:eastAsia="標楷體"/>
          <w:sz w:val="28"/>
        </w:rPr>
        <w:t>WORD</w:t>
      </w:r>
      <w:r w:rsidR="00F66F98" w:rsidRPr="0095466A">
        <w:rPr>
          <w:rFonts w:eastAsia="標楷體"/>
          <w:sz w:val="28"/>
        </w:rPr>
        <w:t>檔等</w:t>
      </w:r>
      <w:r w:rsidRPr="0095466A">
        <w:rPr>
          <w:rFonts w:eastAsia="標楷體"/>
          <w:sz w:val="28"/>
        </w:rPr>
        <w:t>，可含其他影音、圖檔內容）。</w:t>
      </w:r>
      <w:r w:rsidR="009C202D" w:rsidRPr="0095466A">
        <w:rPr>
          <w:rFonts w:eastAsia="標楷體"/>
          <w:sz w:val="28"/>
        </w:rPr>
        <w:t>經機關</w:t>
      </w:r>
      <w:r w:rsidR="00D96682">
        <w:rPr>
          <w:rFonts w:eastAsia="標楷體" w:hint="eastAsia"/>
          <w:sz w:val="28"/>
        </w:rPr>
        <w:t>驗收</w:t>
      </w:r>
      <w:r w:rsidR="009C202D" w:rsidRPr="0095466A">
        <w:rPr>
          <w:rFonts w:eastAsia="標楷體"/>
          <w:sz w:val="28"/>
        </w:rPr>
        <w:t>同意後，</w:t>
      </w:r>
      <w:r w:rsidRPr="0095466A">
        <w:rPr>
          <w:rFonts w:eastAsia="標楷體"/>
          <w:sz w:val="28"/>
        </w:rPr>
        <w:t>撥付契約價金總額</w:t>
      </w:r>
      <w:r w:rsidR="00CC0D4C">
        <w:rPr>
          <w:rFonts w:eastAsia="標楷體" w:hint="eastAsia"/>
          <w:sz w:val="28"/>
          <w:u w:val="single"/>
        </w:rPr>
        <w:t>3</w:t>
      </w:r>
      <w:r w:rsidR="00237BB2" w:rsidRPr="0095466A">
        <w:rPr>
          <w:rFonts w:eastAsia="標楷體"/>
          <w:sz w:val="28"/>
          <w:u w:val="single"/>
        </w:rPr>
        <w:t>0%</w:t>
      </w:r>
      <w:r w:rsidRPr="0095466A">
        <w:rPr>
          <w:rFonts w:eastAsia="標楷體"/>
          <w:sz w:val="28"/>
          <w:shd w:val="clear" w:color="auto" w:fill="FFFFFF" w:themeFill="background1"/>
        </w:rPr>
        <w:t>。</w:t>
      </w:r>
    </w:p>
    <w:p w14:paraId="3AB82CC7" w14:textId="0CDB9894" w:rsidR="00D4745F" w:rsidRPr="0095466A" w:rsidRDefault="00D4745F" w:rsidP="00D4745F">
      <w:pPr>
        <w:spacing w:afterLines="50" w:after="180" w:line="540" w:lineRule="exact"/>
        <w:ind w:leftChars="59" w:left="657" w:hangingChars="184" w:hanging="515"/>
        <w:jc w:val="both"/>
        <w:rPr>
          <w:rFonts w:eastAsia="標楷體"/>
          <w:sz w:val="28"/>
        </w:rPr>
      </w:pPr>
      <w:r>
        <w:rPr>
          <w:rFonts w:eastAsia="標楷體" w:hint="eastAsia"/>
          <w:sz w:val="28"/>
        </w:rPr>
        <w:t>三、</w:t>
      </w:r>
      <w:r w:rsidRPr="00506662">
        <w:rPr>
          <w:rFonts w:eastAsia="標楷體" w:hint="eastAsia"/>
          <w:color w:val="000000" w:themeColor="text1"/>
          <w:sz w:val="28"/>
          <w:szCs w:val="28"/>
        </w:rPr>
        <w:t>本採購案預算尚未完成立法院審議程序，如預算未能通過，則契約應予終止；如預算經部分刪減，廠商應配合機關刪訂之工作項目予</w:t>
      </w:r>
      <w:r w:rsidRPr="00506662">
        <w:rPr>
          <w:rFonts w:eastAsia="標楷體" w:hint="eastAsia"/>
          <w:color w:val="000000" w:themeColor="text1"/>
          <w:sz w:val="28"/>
          <w:szCs w:val="28"/>
        </w:rPr>
        <w:lastRenderedPageBreak/>
        <w:t>以刪除，並得依政府採購法第</w:t>
      </w:r>
      <w:r w:rsidRPr="00506662">
        <w:rPr>
          <w:rFonts w:eastAsia="標楷體" w:hint="eastAsia"/>
          <w:color w:val="000000" w:themeColor="text1"/>
          <w:sz w:val="28"/>
          <w:szCs w:val="28"/>
        </w:rPr>
        <w:t>64</w:t>
      </w:r>
      <w:r w:rsidRPr="00506662">
        <w:rPr>
          <w:rFonts w:eastAsia="標楷體" w:hint="eastAsia"/>
          <w:color w:val="000000" w:themeColor="text1"/>
          <w:sz w:val="28"/>
          <w:szCs w:val="28"/>
        </w:rPr>
        <w:t>條規定辦理。</w:t>
      </w:r>
    </w:p>
    <w:p w14:paraId="72B368FF" w14:textId="396D40DF" w:rsidR="00F52FCE" w:rsidRPr="0095466A" w:rsidRDefault="008502B5" w:rsidP="0078685C">
      <w:pPr>
        <w:pStyle w:val="a6"/>
        <w:spacing w:line="520" w:lineRule="exact"/>
        <w:jc w:val="left"/>
        <w:rPr>
          <w:rFonts w:ascii="Times New Roman" w:eastAsia="標楷體" w:hAnsi="Times New Roman"/>
          <w:color w:val="auto"/>
        </w:rPr>
      </w:pPr>
      <w:bookmarkStart w:id="14" w:name="_Toc26883829"/>
      <w:r w:rsidRPr="0095466A">
        <w:rPr>
          <w:rFonts w:ascii="Times New Roman" w:eastAsia="標楷體" w:hAnsi="Times New Roman"/>
          <w:color w:val="auto"/>
        </w:rPr>
        <w:t>伍、</w:t>
      </w:r>
      <w:r w:rsidR="00A60160">
        <w:rPr>
          <w:rFonts w:ascii="Times New Roman" w:eastAsia="標楷體" w:hAnsi="Times New Roman" w:hint="eastAsia"/>
          <w:color w:val="auto"/>
        </w:rPr>
        <w:t>服務建議</w:t>
      </w:r>
      <w:r w:rsidR="00936EA8" w:rsidRPr="0095466A">
        <w:rPr>
          <w:rFonts w:ascii="Times New Roman" w:eastAsia="標楷體" w:hAnsi="Times New Roman"/>
          <w:color w:val="auto"/>
        </w:rPr>
        <w:t>書</w:t>
      </w:r>
      <w:r w:rsidRPr="0095466A">
        <w:rPr>
          <w:rFonts w:ascii="Times New Roman" w:eastAsia="標楷體" w:hAnsi="Times New Roman"/>
          <w:color w:val="auto"/>
        </w:rPr>
        <w:t>格式</w:t>
      </w:r>
      <w:bookmarkEnd w:id="12"/>
      <w:bookmarkEnd w:id="13"/>
      <w:bookmarkEnd w:id="14"/>
    </w:p>
    <w:p w14:paraId="67D0007C" w14:textId="09ED6A1A" w:rsidR="00F52FCE" w:rsidRPr="0095466A" w:rsidRDefault="00A60160" w:rsidP="00263C16">
      <w:pPr>
        <w:spacing w:beforeLines="50" w:before="180" w:after="50" w:line="480" w:lineRule="exact"/>
        <w:ind w:leftChars="300" w:left="720"/>
        <w:rPr>
          <w:rFonts w:eastAsia="標楷體"/>
          <w:w w:val="106"/>
          <w:sz w:val="28"/>
        </w:rPr>
      </w:pPr>
      <w:r>
        <w:rPr>
          <w:rFonts w:eastAsia="標楷體" w:hint="eastAsia"/>
          <w:w w:val="106"/>
          <w:sz w:val="28"/>
        </w:rPr>
        <w:t>服務建議</w:t>
      </w:r>
      <w:r w:rsidR="00936EA8" w:rsidRPr="0095466A">
        <w:rPr>
          <w:rFonts w:eastAsia="標楷體"/>
          <w:w w:val="106"/>
          <w:sz w:val="28"/>
        </w:rPr>
        <w:t>書</w:t>
      </w:r>
      <w:r w:rsidR="00F52FCE" w:rsidRPr="0095466A">
        <w:rPr>
          <w:rFonts w:eastAsia="標楷體"/>
          <w:w w:val="106"/>
          <w:sz w:val="28"/>
        </w:rPr>
        <w:t>須以中文（橫式）書寫，並以</w:t>
      </w:r>
      <w:r w:rsidR="00F52FCE" w:rsidRPr="0095466A">
        <w:rPr>
          <w:rFonts w:eastAsia="標楷體"/>
          <w:w w:val="106"/>
          <w:sz w:val="28"/>
        </w:rPr>
        <w:t>A4</w:t>
      </w:r>
      <w:r w:rsidR="00F52FCE" w:rsidRPr="0095466A">
        <w:rPr>
          <w:rFonts w:eastAsia="標楷體"/>
          <w:w w:val="106"/>
          <w:sz w:val="28"/>
        </w:rPr>
        <w:t>紙張直式橫書雙面列印一式</w:t>
      </w:r>
      <w:r w:rsidR="00F52FCE" w:rsidRPr="0095466A">
        <w:rPr>
          <w:rFonts w:eastAsia="標楷體"/>
          <w:w w:val="106"/>
          <w:sz w:val="28"/>
          <w:u w:val="single"/>
        </w:rPr>
        <w:t>1</w:t>
      </w:r>
      <w:r w:rsidR="00003F1E" w:rsidRPr="0095466A">
        <w:rPr>
          <w:rFonts w:eastAsia="標楷體"/>
          <w:w w:val="106"/>
          <w:sz w:val="28"/>
          <w:u w:val="single"/>
        </w:rPr>
        <w:t>0</w:t>
      </w:r>
      <w:r w:rsidR="00F52FCE" w:rsidRPr="0095466A">
        <w:rPr>
          <w:rFonts w:eastAsia="標楷體"/>
          <w:w w:val="106"/>
          <w:sz w:val="28"/>
        </w:rPr>
        <w:t>份，投標廠商之投標資料，請自留底稿。</w:t>
      </w:r>
    </w:p>
    <w:p w14:paraId="31AF8D02" w14:textId="77777777" w:rsidR="00F52FCE" w:rsidRPr="0095466A" w:rsidRDefault="00F52FCE" w:rsidP="00263C16">
      <w:pPr>
        <w:spacing w:beforeLines="50" w:before="180" w:after="50" w:line="480" w:lineRule="exact"/>
        <w:ind w:leftChars="300" w:left="720"/>
        <w:rPr>
          <w:rFonts w:eastAsia="標楷體"/>
          <w:b/>
          <w:w w:val="106"/>
          <w:sz w:val="28"/>
        </w:rPr>
      </w:pPr>
      <w:r w:rsidRPr="0095466A">
        <w:rPr>
          <w:rFonts w:eastAsia="標楷體"/>
          <w:w w:val="106"/>
          <w:sz w:val="28"/>
        </w:rPr>
        <w:t>建議書內容請參考</w:t>
      </w:r>
      <w:r w:rsidR="00C51867" w:rsidRPr="0095466A">
        <w:rPr>
          <w:rFonts w:eastAsia="標楷體"/>
          <w:w w:val="106"/>
          <w:sz w:val="28"/>
        </w:rPr>
        <w:t>本案</w:t>
      </w:r>
      <w:r w:rsidRPr="0095466A">
        <w:rPr>
          <w:rFonts w:eastAsia="標楷體"/>
          <w:w w:val="106"/>
          <w:sz w:val="28"/>
        </w:rPr>
        <w:t>工作項目撰寫，至少包括下列各項</w:t>
      </w:r>
      <w:r w:rsidRPr="0095466A">
        <w:rPr>
          <w:rFonts w:eastAsia="標楷體"/>
          <w:w w:val="106"/>
          <w:sz w:val="28"/>
        </w:rPr>
        <w:t xml:space="preserve"> </w:t>
      </w:r>
      <w:r w:rsidRPr="0095466A">
        <w:rPr>
          <w:rFonts w:eastAsia="標楷體"/>
          <w:w w:val="106"/>
          <w:sz w:val="28"/>
        </w:rPr>
        <w:t>：</w:t>
      </w:r>
    </w:p>
    <w:p w14:paraId="36C15826" w14:textId="77777777" w:rsidR="00F52FCE" w:rsidRPr="0095466A" w:rsidRDefault="00C51867" w:rsidP="00263C16">
      <w:pPr>
        <w:spacing w:afterLines="50" w:after="180" w:line="480" w:lineRule="exact"/>
        <w:ind w:leftChars="59" w:left="687" w:hangingChars="184" w:hanging="545"/>
        <w:jc w:val="both"/>
        <w:rPr>
          <w:rFonts w:eastAsia="標楷體"/>
          <w:w w:val="106"/>
          <w:sz w:val="28"/>
        </w:rPr>
      </w:pPr>
      <w:r w:rsidRPr="0095466A">
        <w:rPr>
          <w:rFonts w:eastAsia="標楷體"/>
          <w:w w:val="106"/>
          <w:sz w:val="28"/>
        </w:rPr>
        <w:t>一、</w:t>
      </w:r>
      <w:r w:rsidR="00F52FCE" w:rsidRPr="0095466A">
        <w:rPr>
          <w:rFonts w:eastAsia="標楷體"/>
          <w:w w:val="106"/>
          <w:sz w:val="28"/>
        </w:rPr>
        <w:t>計畫緣起</w:t>
      </w:r>
    </w:p>
    <w:p w14:paraId="325F7C27" w14:textId="77777777" w:rsidR="00F52FCE" w:rsidRPr="0095466A" w:rsidRDefault="00C51867" w:rsidP="00263C16">
      <w:pPr>
        <w:spacing w:afterLines="50" w:after="180" w:line="480" w:lineRule="exact"/>
        <w:ind w:leftChars="59" w:left="687" w:hangingChars="184" w:hanging="545"/>
        <w:jc w:val="both"/>
        <w:rPr>
          <w:rFonts w:eastAsia="標楷體"/>
          <w:w w:val="106"/>
          <w:sz w:val="28"/>
        </w:rPr>
      </w:pPr>
      <w:r w:rsidRPr="0095466A">
        <w:rPr>
          <w:rFonts w:eastAsia="標楷體"/>
          <w:w w:val="106"/>
          <w:sz w:val="28"/>
        </w:rPr>
        <w:t>二、</w:t>
      </w:r>
      <w:r w:rsidR="00F52FCE" w:rsidRPr="0095466A">
        <w:rPr>
          <w:rFonts w:eastAsia="標楷體"/>
          <w:w w:val="106"/>
          <w:sz w:val="28"/>
        </w:rPr>
        <w:t>計畫目標</w:t>
      </w:r>
    </w:p>
    <w:p w14:paraId="142AAF8D" w14:textId="77777777" w:rsidR="00F52FCE" w:rsidRPr="0095466A" w:rsidRDefault="00C51867" w:rsidP="00263C16">
      <w:pPr>
        <w:spacing w:afterLines="50" w:after="180" w:line="480" w:lineRule="exact"/>
        <w:ind w:leftChars="59" w:left="687" w:hangingChars="184" w:hanging="545"/>
        <w:jc w:val="both"/>
        <w:rPr>
          <w:rFonts w:eastAsia="標楷體"/>
          <w:w w:val="106"/>
          <w:sz w:val="28"/>
        </w:rPr>
      </w:pPr>
      <w:r w:rsidRPr="0095466A">
        <w:rPr>
          <w:rFonts w:eastAsia="標楷體"/>
          <w:w w:val="106"/>
          <w:sz w:val="28"/>
        </w:rPr>
        <w:t>三、</w:t>
      </w:r>
      <w:r w:rsidR="00F52FCE" w:rsidRPr="0095466A">
        <w:rPr>
          <w:rFonts w:eastAsia="標楷體"/>
          <w:w w:val="106"/>
          <w:sz w:val="28"/>
        </w:rPr>
        <w:t>計畫工作項目及內容</w:t>
      </w:r>
    </w:p>
    <w:p w14:paraId="449D5D5C" w14:textId="740C27E1" w:rsidR="00F52FCE" w:rsidRDefault="00C51867" w:rsidP="00263C16">
      <w:pPr>
        <w:spacing w:afterLines="50" w:after="180" w:line="480" w:lineRule="exact"/>
        <w:ind w:leftChars="59" w:left="687" w:hangingChars="184" w:hanging="545"/>
        <w:jc w:val="both"/>
        <w:rPr>
          <w:rFonts w:eastAsia="標楷體"/>
          <w:w w:val="106"/>
          <w:sz w:val="28"/>
        </w:rPr>
      </w:pPr>
      <w:r w:rsidRPr="0095466A">
        <w:rPr>
          <w:rFonts w:eastAsia="標楷體"/>
          <w:w w:val="106"/>
          <w:sz w:val="28"/>
        </w:rPr>
        <w:t>四、</w:t>
      </w:r>
      <w:r w:rsidR="00F52FCE" w:rsidRPr="0095466A">
        <w:rPr>
          <w:rFonts w:eastAsia="標楷體"/>
          <w:w w:val="106"/>
          <w:sz w:val="28"/>
        </w:rPr>
        <w:t>計畫期程、預定工作進度（得以甘特圖表示）</w:t>
      </w:r>
    </w:p>
    <w:p w14:paraId="1162EB09" w14:textId="392AF699" w:rsidR="00A60160" w:rsidRPr="0095466A" w:rsidRDefault="00A60160" w:rsidP="00263C16">
      <w:pPr>
        <w:spacing w:afterLines="50" w:after="180" w:line="480" w:lineRule="exact"/>
        <w:ind w:leftChars="59" w:left="687" w:hangingChars="184" w:hanging="545"/>
        <w:jc w:val="both"/>
        <w:rPr>
          <w:rFonts w:eastAsia="標楷體"/>
          <w:w w:val="106"/>
          <w:sz w:val="28"/>
        </w:rPr>
      </w:pPr>
      <w:r>
        <w:rPr>
          <w:rFonts w:eastAsia="標楷體" w:hint="eastAsia"/>
          <w:w w:val="106"/>
          <w:sz w:val="28"/>
        </w:rPr>
        <w:t>五、</w:t>
      </w:r>
      <w:r w:rsidRPr="00C20D41">
        <w:rPr>
          <w:rFonts w:eastAsia="標楷體" w:hint="eastAsia"/>
          <w:color w:val="FF0000"/>
          <w:sz w:val="28"/>
          <w:szCs w:val="28"/>
        </w:rPr>
        <w:t>需含廠商企業社會責任</w:t>
      </w:r>
      <w:r w:rsidRPr="00C20D41">
        <w:rPr>
          <w:rFonts w:eastAsia="標楷體" w:hint="eastAsia"/>
          <w:color w:val="FF0000"/>
          <w:sz w:val="28"/>
          <w:szCs w:val="28"/>
        </w:rPr>
        <w:t>(CSR)</w:t>
      </w:r>
      <w:r w:rsidRPr="00C20D41">
        <w:rPr>
          <w:rFonts w:eastAsia="標楷體" w:hint="eastAsia"/>
          <w:color w:val="FF0000"/>
          <w:sz w:val="28"/>
          <w:szCs w:val="28"/>
        </w:rPr>
        <w:t>指標說明</w:t>
      </w:r>
    </w:p>
    <w:p w14:paraId="6413618B" w14:textId="1DFA0812" w:rsidR="00F52FCE" w:rsidRPr="0095466A" w:rsidRDefault="00A60160" w:rsidP="00263C16">
      <w:pPr>
        <w:spacing w:afterLines="50" w:after="180" w:line="480" w:lineRule="exact"/>
        <w:ind w:leftChars="59" w:left="687" w:hangingChars="184" w:hanging="545"/>
        <w:jc w:val="both"/>
        <w:rPr>
          <w:rFonts w:eastAsia="標楷體"/>
          <w:w w:val="106"/>
          <w:sz w:val="28"/>
        </w:rPr>
      </w:pPr>
      <w:r>
        <w:rPr>
          <w:rFonts w:eastAsia="標楷體" w:hint="eastAsia"/>
          <w:w w:val="106"/>
          <w:sz w:val="28"/>
        </w:rPr>
        <w:t>六</w:t>
      </w:r>
      <w:r w:rsidR="00C51867" w:rsidRPr="0095466A">
        <w:rPr>
          <w:rFonts w:eastAsia="標楷體"/>
          <w:w w:val="106"/>
          <w:sz w:val="28"/>
        </w:rPr>
        <w:t>、</w:t>
      </w:r>
      <w:r w:rsidR="00F52FCE" w:rsidRPr="0095466A">
        <w:rPr>
          <w:rFonts w:eastAsia="標楷體"/>
          <w:w w:val="106"/>
          <w:sz w:val="28"/>
        </w:rPr>
        <w:t>請填列以下表格</w:t>
      </w:r>
      <w:r w:rsidR="0036700F" w:rsidRPr="0095466A">
        <w:rPr>
          <w:rFonts w:eastAsia="標楷體"/>
          <w:w w:val="106"/>
          <w:sz w:val="28"/>
        </w:rPr>
        <w:t>(</w:t>
      </w:r>
      <w:r w:rsidR="0036700F" w:rsidRPr="0095466A">
        <w:rPr>
          <w:rFonts w:eastAsia="標楷體"/>
          <w:w w:val="106"/>
          <w:sz w:val="28"/>
        </w:rPr>
        <w:t>相關格式請參考陸、廠商投標文件</w:t>
      </w:r>
      <w:r w:rsidR="0036700F" w:rsidRPr="0095466A">
        <w:rPr>
          <w:rFonts w:eastAsia="標楷體"/>
          <w:w w:val="106"/>
          <w:sz w:val="28"/>
        </w:rPr>
        <w:t>)</w:t>
      </w:r>
      <w:r w:rsidR="00F52FCE" w:rsidRPr="0095466A">
        <w:rPr>
          <w:rFonts w:eastAsia="標楷體"/>
          <w:w w:val="106"/>
          <w:sz w:val="28"/>
        </w:rPr>
        <w:t>：</w:t>
      </w:r>
    </w:p>
    <w:p w14:paraId="56920A81" w14:textId="1034FA16" w:rsidR="0005752C" w:rsidRPr="0095466A" w:rsidRDefault="00C51867" w:rsidP="00263C16">
      <w:pPr>
        <w:spacing w:afterLines="50" w:after="180" w:line="480" w:lineRule="exact"/>
        <w:ind w:firstLineChars="101" w:firstLine="299"/>
        <w:jc w:val="both"/>
        <w:rPr>
          <w:rFonts w:eastAsia="標楷體"/>
          <w:w w:val="106"/>
          <w:sz w:val="28"/>
        </w:rPr>
      </w:pPr>
      <w:r w:rsidRPr="0095466A">
        <w:rPr>
          <w:rFonts w:eastAsia="標楷體"/>
          <w:w w:val="106"/>
          <w:sz w:val="28"/>
        </w:rPr>
        <w:t>(</w:t>
      </w:r>
      <w:r w:rsidRPr="0095466A">
        <w:rPr>
          <w:rFonts w:eastAsia="標楷體"/>
          <w:w w:val="106"/>
          <w:sz w:val="28"/>
        </w:rPr>
        <w:t>一</w:t>
      </w:r>
      <w:r w:rsidRPr="0095466A">
        <w:rPr>
          <w:rFonts w:eastAsia="標楷體"/>
          <w:w w:val="106"/>
          <w:sz w:val="28"/>
        </w:rPr>
        <w:t>)</w:t>
      </w:r>
      <w:r w:rsidR="0005752C" w:rsidRPr="0095466A">
        <w:rPr>
          <w:rFonts w:eastAsia="標楷體"/>
          <w:w w:val="106"/>
          <w:sz w:val="28"/>
        </w:rPr>
        <w:t>報價單</w:t>
      </w:r>
    </w:p>
    <w:p w14:paraId="3BA9DE1D" w14:textId="274B156B" w:rsidR="0005752C" w:rsidRPr="0095466A" w:rsidRDefault="00C51867" w:rsidP="00263C16">
      <w:pPr>
        <w:spacing w:afterLines="50" w:after="180" w:line="480" w:lineRule="exact"/>
        <w:ind w:firstLineChars="101" w:firstLine="299"/>
        <w:jc w:val="both"/>
        <w:rPr>
          <w:rFonts w:eastAsia="標楷體"/>
          <w:w w:val="106"/>
          <w:sz w:val="28"/>
        </w:rPr>
      </w:pPr>
      <w:r w:rsidRPr="0095466A">
        <w:rPr>
          <w:rFonts w:eastAsia="標楷體"/>
          <w:w w:val="106"/>
          <w:sz w:val="28"/>
        </w:rPr>
        <w:t>(</w:t>
      </w:r>
      <w:r w:rsidRPr="0095466A">
        <w:rPr>
          <w:rFonts w:eastAsia="標楷體"/>
          <w:w w:val="106"/>
          <w:sz w:val="28"/>
        </w:rPr>
        <w:t>二</w:t>
      </w:r>
      <w:r w:rsidRPr="0095466A">
        <w:rPr>
          <w:rFonts w:eastAsia="標楷體"/>
          <w:w w:val="106"/>
          <w:sz w:val="28"/>
        </w:rPr>
        <w:t>)</w:t>
      </w:r>
      <w:r w:rsidR="0005752C" w:rsidRPr="0095466A">
        <w:rPr>
          <w:rFonts w:eastAsia="標楷體"/>
          <w:w w:val="106"/>
          <w:sz w:val="28"/>
        </w:rPr>
        <w:t>人力配置及經費分配表</w:t>
      </w:r>
      <w:r w:rsidR="00417A05" w:rsidRPr="00C20D41">
        <w:rPr>
          <w:rFonts w:eastAsia="標楷體" w:hint="eastAsia"/>
          <w:color w:val="FF0000"/>
          <w:sz w:val="28"/>
          <w:szCs w:val="28"/>
        </w:rPr>
        <w:t>(</w:t>
      </w:r>
      <w:r w:rsidR="00A60160">
        <w:rPr>
          <w:rFonts w:eastAsia="標楷體" w:hint="eastAsia"/>
          <w:color w:val="FF0000"/>
          <w:sz w:val="28"/>
          <w:szCs w:val="28"/>
        </w:rPr>
        <w:t>詳列報價內容，請依評選報價單填列</w:t>
      </w:r>
      <w:r w:rsidR="00417A05" w:rsidRPr="00C20D41">
        <w:rPr>
          <w:rFonts w:eastAsia="標楷體" w:hint="eastAsia"/>
          <w:color w:val="FF0000"/>
          <w:sz w:val="28"/>
          <w:szCs w:val="28"/>
        </w:rPr>
        <w:t>)</w:t>
      </w:r>
    </w:p>
    <w:p w14:paraId="7EBAE3E9" w14:textId="77777777" w:rsidR="0005752C" w:rsidRPr="0095466A" w:rsidRDefault="00C51867" w:rsidP="00263C16">
      <w:pPr>
        <w:spacing w:afterLines="50" w:after="180" w:line="480" w:lineRule="exact"/>
        <w:ind w:firstLineChars="101" w:firstLine="299"/>
        <w:jc w:val="both"/>
        <w:rPr>
          <w:rFonts w:eastAsia="標楷體"/>
          <w:w w:val="106"/>
          <w:sz w:val="28"/>
        </w:rPr>
      </w:pPr>
      <w:r w:rsidRPr="0095466A">
        <w:rPr>
          <w:rFonts w:eastAsia="標楷體"/>
          <w:w w:val="106"/>
          <w:sz w:val="28"/>
        </w:rPr>
        <w:t>(</w:t>
      </w:r>
      <w:r w:rsidRPr="0095466A">
        <w:rPr>
          <w:rFonts w:eastAsia="標楷體"/>
          <w:w w:val="106"/>
          <w:sz w:val="28"/>
        </w:rPr>
        <w:t>三</w:t>
      </w:r>
      <w:r w:rsidRPr="0095466A">
        <w:rPr>
          <w:rFonts w:eastAsia="標楷體"/>
          <w:w w:val="106"/>
          <w:sz w:val="28"/>
        </w:rPr>
        <w:t>)</w:t>
      </w:r>
      <w:r w:rsidR="0005752C" w:rsidRPr="0095466A">
        <w:rPr>
          <w:rFonts w:eastAsia="標楷體"/>
          <w:w w:val="106"/>
          <w:sz w:val="28"/>
        </w:rPr>
        <w:t>參與計畫人員簡歷</w:t>
      </w:r>
    </w:p>
    <w:p w14:paraId="106249DB" w14:textId="4EF04A32" w:rsidR="00417A05" w:rsidRPr="00A60160" w:rsidRDefault="00A60160" w:rsidP="00A60160">
      <w:pPr>
        <w:pStyle w:val="a6"/>
        <w:spacing w:line="520" w:lineRule="exact"/>
        <w:ind w:rightChars="-118" w:right="-283"/>
        <w:jc w:val="left"/>
        <w:rPr>
          <w:rFonts w:ascii="Times New Roman" w:eastAsia="標楷體" w:hAnsi="Times New Roman"/>
          <w:b w:val="0"/>
          <w:bCs w:val="0"/>
          <w:color w:val="auto"/>
        </w:rPr>
      </w:pPr>
      <w:r w:rsidRPr="00A60160">
        <w:rPr>
          <w:rFonts w:ascii="Times New Roman" w:eastAsia="標楷體" w:hAnsi="Times New Roman" w:hint="eastAsia"/>
          <w:color w:val="auto"/>
        </w:rPr>
        <w:t>陸、</w:t>
      </w:r>
      <w:r>
        <w:rPr>
          <w:rFonts w:ascii="Times New Roman" w:eastAsia="標楷體" w:hAnsi="Times New Roman" w:hint="eastAsia"/>
          <w:color w:val="auto"/>
        </w:rPr>
        <w:t>其他注意事項</w:t>
      </w:r>
      <w:r>
        <w:rPr>
          <w:rFonts w:ascii="微軟正黑體" w:eastAsia="微軟正黑體" w:hAnsi="微軟正黑體" w:hint="eastAsia"/>
          <w:color w:val="auto"/>
        </w:rPr>
        <w:t>：</w:t>
      </w:r>
      <w:r w:rsidRPr="00A60160">
        <w:rPr>
          <w:rFonts w:ascii="Times New Roman" w:eastAsia="標楷體" w:hAnsi="Times New Roman"/>
          <w:b w:val="0"/>
          <w:bCs w:val="0"/>
          <w:color w:val="auto"/>
        </w:rPr>
        <w:t>決標後、訂契約時填寫</w:t>
      </w:r>
      <w:r w:rsidR="00F52FCE" w:rsidRPr="00A60160">
        <w:rPr>
          <w:rFonts w:ascii="Times New Roman" w:eastAsia="標楷體" w:hAnsi="Times New Roman"/>
          <w:b w:val="0"/>
          <w:bCs w:val="0"/>
          <w:color w:val="auto"/>
        </w:rPr>
        <w:t>執行計畫人員同意</w:t>
      </w:r>
      <w:bookmarkStart w:id="15" w:name="_Toc398555573"/>
      <w:bookmarkStart w:id="16" w:name="_Toc410895437"/>
      <w:bookmarkStart w:id="17" w:name="_Toc26883830"/>
      <w:r w:rsidRPr="00A60160">
        <w:rPr>
          <w:rFonts w:ascii="Times New Roman" w:eastAsia="標楷體" w:hAnsi="Times New Roman" w:hint="eastAsia"/>
          <w:b w:val="0"/>
          <w:bCs w:val="0"/>
          <w:color w:val="auto"/>
        </w:rPr>
        <w:t>書</w:t>
      </w:r>
    </w:p>
    <w:p w14:paraId="21184866" w14:textId="77777777" w:rsidR="00D90F19" w:rsidRPr="0095466A" w:rsidRDefault="00D90F19">
      <w:pPr>
        <w:widowControl/>
        <w:rPr>
          <w:rFonts w:eastAsia="標楷體"/>
          <w:b/>
          <w:bCs/>
          <w:kern w:val="0"/>
          <w:sz w:val="32"/>
          <w:szCs w:val="32"/>
        </w:rPr>
      </w:pPr>
      <w:r w:rsidRPr="0095466A">
        <w:rPr>
          <w:rFonts w:eastAsia="標楷體"/>
        </w:rPr>
        <w:br w:type="page"/>
      </w:r>
    </w:p>
    <w:p w14:paraId="1BE6B4B4" w14:textId="52CA6C9F" w:rsidR="0005752C" w:rsidRPr="0095466A" w:rsidRDefault="0055213E" w:rsidP="0078685C">
      <w:pPr>
        <w:pStyle w:val="a6"/>
        <w:spacing w:line="520" w:lineRule="exact"/>
        <w:jc w:val="left"/>
        <w:rPr>
          <w:rFonts w:ascii="Times New Roman" w:eastAsia="標楷體" w:hAnsi="Times New Roman"/>
          <w:color w:val="auto"/>
        </w:rPr>
      </w:pPr>
      <w:r>
        <w:rPr>
          <w:rFonts w:ascii="Times New Roman" w:eastAsia="標楷體" w:hAnsi="Times New Roman" w:hint="eastAsia"/>
          <w:color w:val="auto"/>
        </w:rPr>
        <w:lastRenderedPageBreak/>
        <w:t>柒</w:t>
      </w:r>
      <w:r w:rsidR="0005752C" w:rsidRPr="0095466A">
        <w:rPr>
          <w:rFonts w:ascii="Times New Roman" w:eastAsia="標楷體" w:hAnsi="Times New Roman"/>
          <w:color w:val="auto"/>
        </w:rPr>
        <w:t>、廠商投標文件</w:t>
      </w:r>
      <w:bookmarkEnd w:id="15"/>
      <w:bookmarkEnd w:id="16"/>
      <w:bookmarkEnd w:id="17"/>
    </w:p>
    <w:p w14:paraId="6754093A" w14:textId="04F4B2FC" w:rsidR="004D6D4D" w:rsidRPr="0095466A" w:rsidRDefault="004D6D4D" w:rsidP="004D6D4D">
      <w:pPr>
        <w:spacing w:line="520" w:lineRule="exact"/>
        <w:jc w:val="center"/>
        <w:rPr>
          <w:rFonts w:eastAsia="標楷體"/>
          <w:b/>
          <w:spacing w:val="20"/>
          <w:sz w:val="36"/>
          <w:szCs w:val="36"/>
        </w:rPr>
      </w:pPr>
      <w:r w:rsidRPr="0095466A">
        <w:rPr>
          <w:rFonts w:eastAsia="標楷體"/>
          <w:b/>
          <w:spacing w:val="20"/>
          <w:sz w:val="36"/>
          <w:szCs w:val="36"/>
        </w:rPr>
        <w:t>國家發展委員會</w:t>
      </w:r>
    </w:p>
    <w:p w14:paraId="689D637D" w14:textId="633F5629" w:rsidR="004A54DB" w:rsidRPr="0095466A" w:rsidRDefault="004A54DB" w:rsidP="004A54DB">
      <w:pPr>
        <w:spacing w:line="520" w:lineRule="exact"/>
        <w:jc w:val="center"/>
        <w:rPr>
          <w:rFonts w:eastAsia="標楷體"/>
          <w:b/>
          <w:bCs/>
          <w:sz w:val="36"/>
          <w:szCs w:val="28"/>
        </w:rPr>
      </w:pPr>
      <w:r w:rsidRPr="0095466A">
        <w:rPr>
          <w:rFonts w:eastAsia="標楷體"/>
          <w:b/>
          <w:sz w:val="36"/>
          <w:szCs w:val="28"/>
        </w:rPr>
        <w:t>「</w:t>
      </w:r>
      <w:r w:rsidR="00C702D9" w:rsidRPr="00C702D9">
        <w:rPr>
          <w:rFonts w:eastAsia="標楷體" w:hint="eastAsia"/>
          <w:b/>
          <w:sz w:val="36"/>
          <w:szCs w:val="28"/>
        </w:rPr>
        <w:t>深化國際新創來臺</w:t>
      </w:r>
      <w:r w:rsidR="00AD172C" w:rsidRPr="00AD172C">
        <w:rPr>
          <w:rFonts w:eastAsia="標楷體" w:hint="eastAsia"/>
          <w:b/>
          <w:sz w:val="36"/>
          <w:szCs w:val="28"/>
        </w:rPr>
        <w:t>共創商機</w:t>
      </w:r>
      <w:r w:rsidRPr="0095466A">
        <w:rPr>
          <w:rFonts w:eastAsia="標楷體"/>
          <w:b/>
          <w:sz w:val="36"/>
          <w:szCs w:val="28"/>
        </w:rPr>
        <w:t>」</w:t>
      </w:r>
      <w:r w:rsidRPr="0095466A">
        <w:rPr>
          <w:rFonts w:eastAsia="標楷體"/>
          <w:b/>
          <w:bCs/>
          <w:sz w:val="36"/>
          <w:szCs w:val="28"/>
        </w:rPr>
        <w:t>委託辦理計畫</w:t>
      </w:r>
    </w:p>
    <w:p w14:paraId="2CC89557" w14:textId="2A77FBE1" w:rsidR="0005752C" w:rsidRPr="0095466A" w:rsidRDefault="0005752C" w:rsidP="004D6D4D">
      <w:pPr>
        <w:spacing w:line="520" w:lineRule="exact"/>
        <w:ind w:leftChars="-118" w:left="-283"/>
        <w:jc w:val="center"/>
        <w:rPr>
          <w:rFonts w:eastAsia="標楷體"/>
          <w:b/>
          <w:spacing w:val="20"/>
          <w:sz w:val="34"/>
          <w:szCs w:val="34"/>
        </w:rPr>
      </w:pPr>
      <w:r w:rsidRPr="0095466A">
        <w:rPr>
          <w:rFonts w:eastAsia="標楷體"/>
          <w:b/>
          <w:sz w:val="36"/>
        </w:rPr>
        <w:t>(</w:t>
      </w:r>
      <w:r w:rsidRPr="0095466A">
        <w:rPr>
          <w:rFonts w:eastAsia="標楷體"/>
          <w:b/>
          <w:sz w:val="36"/>
        </w:rPr>
        <w:t>案號：</w:t>
      </w:r>
      <w:r w:rsidR="00917086">
        <w:rPr>
          <w:rFonts w:eastAsia="標楷體" w:hint="eastAsia"/>
          <w:b/>
          <w:sz w:val="36"/>
        </w:rPr>
        <w:t>n</w:t>
      </w:r>
      <w:r w:rsidR="00917086">
        <w:rPr>
          <w:rFonts w:eastAsia="標楷體"/>
          <w:b/>
          <w:sz w:val="36"/>
        </w:rPr>
        <w:t>dc111075</w:t>
      </w:r>
      <w:r w:rsidRPr="0095466A">
        <w:rPr>
          <w:rFonts w:eastAsia="標楷體"/>
          <w:b/>
          <w:sz w:val="36"/>
        </w:rPr>
        <w:t>)</w:t>
      </w:r>
    </w:p>
    <w:p w14:paraId="2615F396" w14:textId="2A0FCFFE" w:rsidR="0005752C" w:rsidRPr="0095466A" w:rsidRDefault="0005752C" w:rsidP="007041E0">
      <w:pPr>
        <w:pStyle w:val="a6"/>
        <w:spacing w:before="0" w:after="0"/>
        <w:rPr>
          <w:rStyle w:val="a4"/>
          <w:rFonts w:ascii="Times New Roman" w:eastAsia="標楷體" w:hAnsi="Times New Roman"/>
          <w:b/>
          <w:color w:val="auto"/>
          <w:sz w:val="34"/>
          <w:szCs w:val="34"/>
        </w:rPr>
      </w:pPr>
      <w:bookmarkStart w:id="18" w:name="_Toc398555578"/>
      <w:bookmarkStart w:id="19" w:name="_Toc410895442"/>
      <w:bookmarkStart w:id="20" w:name="_Toc424577623"/>
      <w:bookmarkStart w:id="21" w:name="_Toc26883831"/>
      <w:r w:rsidRPr="0095466A">
        <w:rPr>
          <w:rStyle w:val="a4"/>
          <w:rFonts w:ascii="Times New Roman" w:eastAsia="標楷體" w:hAnsi="Times New Roman"/>
          <w:b/>
          <w:color w:val="auto"/>
          <w:sz w:val="34"/>
          <w:szCs w:val="34"/>
        </w:rPr>
        <w:t>報價單</w:t>
      </w:r>
      <w:bookmarkEnd w:id="18"/>
      <w:bookmarkEnd w:id="19"/>
      <w:bookmarkEnd w:id="20"/>
      <w:bookmarkEnd w:id="21"/>
    </w:p>
    <w:p w14:paraId="332E982F" w14:textId="77777777" w:rsidR="0005752C" w:rsidRPr="0095466A" w:rsidRDefault="0005752C" w:rsidP="00B236EB">
      <w:pPr>
        <w:spacing w:line="420" w:lineRule="exact"/>
        <w:jc w:val="both"/>
        <w:rPr>
          <w:rFonts w:eastAsia="標楷體"/>
          <w:sz w:val="32"/>
          <w:szCs w:val="20"/>
        </w:rPr>
      </w:pPr>
      <w:r w:rsidRPr="0095466A">
        <w:rPr>
          <w:rFonts w:eastAsia="標楷體"/>
          <w:sz w:val="32"/>
          <w:szCs w:val="20"/>
        </w:rPr>
        <w:t>投標廠商：</w:t>
      </w:r>
    </w:p>
    <w:p w14:paraId="1D9122FC" w14:textId="77777777" w:rsidR="0005752C" w:rsidRPr="0095466A" w:rsidRDefault="0005752C" w:rsidP="00B236EB">
      <w:pPr>
        <w:spacing w:line="420" w:lineRule="exact"/>
        <w:jc w:val="both"/>
        <w:rPr>
          <w:rFonts w:eastAsia="標楷體"/>
          <w:sz w:val="28"/>
          <w:szCs w:val="20"/>
        </w:rPr>
      </w:pPr>
      <w:r w:rsidRPr="0095466A">
        <w:rPr>
          <w:rFonts w:eastAsia="標楷體"/>
          <w:sz w:val="32"/>
          <w:szCs w:val="20"/>
        </w:rPr>
        <w:t>本計畫主持人：</w:t>
      </w:r>
    </w:p>
    <w:tbl>
      <w:tblPr>
        <w:tblW w:w="9748" w:type="dxa"/>
        <w:tblInd w:w="-7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68"/>
        <w:gridCol w:w="4680"/>
      </w:tblGrid>
      <w:tr w:rsidR="00714BBC" w:rsidRPr="0095466A" w14:paraId="209CFC99" w14:textId="77777777" w:rsidTr="0003350F">
        <w:tc>
          <w:tcPr>
            <w:tcW w:w="5068" w:type="dxa"/>
            <w:tcBorders>
              <w:top w:val="single" w:sz="12" w:space="0" w:color="auto"/>
            </w:tcBorders>
            <w:shd w:val="pct5" w:color="auto" w:fill="FFFFFF"/>
            <w:vAlign w:val="center"/>
          </w:tcPr>
          <w:p w14:paraId="63F7E434" w14:textId="77777777" w:rsidR="0005752C" w:rsidRPr="0095466A" w:rsidRDefault="0005752C" w:rsidP="00B236EB">
            <w:pPr>
              <w:spacing w:before="240" w:after="240" w:line="420" w:lineRule="exact"/>
              <w:jc w:val="center"/>
              <w:rPr>
                <w:rFonts w:eastAsia="標楷體"/>
                <w:b/>
                <w:spacing w:val="20"/>
                <w:sz w:val="32"/>
                <w:szCs w:val="20"/>
              </w:rPr>
            </w:pPr>
            <w:r w:rsidRPr="0095466A">
              <w:rPr>
                <w:rFonts w:eastAsia="標楷體"/>
                <w:b/>
                <w:spacing w:val="20"/>
                <w:sz w:val="32"/>
                <w:szCs w:val="20"/>
              </w:rPr>
              <w:t>費用項目</w:t>
            </w:r>
          </w:p>
        </w:tc>
        <w:tc>
          <w:tcPr>
            <w:tcW w:w="4680" w:type="dxa"/>
            <w:tcBorders>
              <w:top w:val="single" w:sz="12" w:space="0" w:color="auto"/>
            </w:tcBorders>
            <w:shd w:val="pct5" w:color="auto" w:fill="FFFFFF"/>
            <w:vAlign w:val="center"/>
          </w:tcPr>
          <w:p w14:paraId="37FA83BF" w14:textId="77777777" w:rsidR="0005752C" w:rsidRPr="0095466A" w:rsidRDefault="0005752C" w:rsidP="00B236EB">
            <w:pPr>
              <w:spacing w:before="240" w:after="240" w:line="420" w:lineRule="exact"/>
              <w:jc w:val="center"/>
              <w:rPr>
                <w:rFonts w:eastAsia="標楷體"/>
                <w:b/>
                <w:spacing w:val="20"/>
                <w:sz w:val="32"/>
                <w:szCs w:val="20"/>
              </w:rPr>
            </w:pPr>
            <w:r w:rsidRPr="0095466A">
              <w:rPr>
                <w:rFonts w:eastAsia="標楷體"/>
                <w:b/>
                <w:spacing w:val="20"/>
                <w:sz w:val="32"/>
                <w:szCs w:val="20"/>
              </w:rPr>
              <w:t>金額</w:t>
            </w:r>
            <w:r w:rsidRPr="0095466A">
              <w:rPr>
                <w:rFonts w:eastAsia="標楷體"/>
                <w:b/>
                <w:sz w:val="32"/>
                <w:szCs w:val="20"/>
              </w:rPr>
              <w:t>（單位元）</w:t>
            </w:r>
          </w:p>
        </w:tc>
      </w:tr>
      <w:tr w:rsidR="00714BBC" w:rsidRPr="0095466A" w14:paraId="659FC79B" w14:textId="77777777" w:rsidTr="00C004CF">
        <w:trPr>
          <w:trHeight w:val="1500"/>
        </w:trPr>
        <w:tc>
          <w:tcPr>
            <w:tcW w:w="5068" w:type="dxa"/>
          </w:tcPr>
          <w:p w14:paraId="419334A0" w14:textId="77777777" w:rsidR="0005752C" w:rsidRPr="0095466A" w:rsidRDefault="0005752C" w:rsidP="00B236EB">
            <w:pPr>
              <w:spacing w:before="120" w:after="120" w:line="420" w:lineRule="exact"/>
              <w:jc w:val="both"/>
              <w:rPr>
                <w:rFonts w:eastAsia="標楷體"/>
                <w:spacing w:val="20"/>
                <w:sz w:val="32"/>
                <w:szCs w:val="20"/>
              </w:rPr>
            </w:pPr>
            <w:r w:rsidRPr="0095466A">
              <w:rPr>
                <w:rFonts w:eastAsia="標楷體"/>
                <w:spacing w:val="20"/>
                <w:sz w:val="32"/>
                <w:szCs w:val="20"/>
              </w:rPr>
              <w:t>一、人事費</w:t>
            </w:r>
            <w:r w:rsidRPr="0095466A">
              <w:rPr>
                <w:rFonts w:eastAsia="標楷體"/>
                <w:spacing w:val="20"/>
                <w:sz w:val="32"/>
                <w:szCs w:val="20"/>
              </w:rPr>
              <w:t>(</w:t>
            </w:r>
            <w:r w:rsidRPr="0095466A">
              <w:rPr>
                <w:rFonts w:eastAsia="標楷體"/>
                <w:spacing w:val="20"/>
                <w:sz w:val="32"/>
                <w:szCs w:val="20"/>
              </w:rPr>
              <w:t>不得編列顧問費</w:t>
            </w:r>
            <w:r w:rsidRPr="0095466A">
              <w:rPr>
                <w:rFonts w:eastAsia="標楷體"/>
                <w:spacing w:val="20"/>
                <w:sz w:val="32"/>
                <w:szCs w:val="20"/>
              </w:rPr>
              <w:t>)</w:t>
            </w:r>
          </w:p>
        </w:tc>
        <w:tc>
          <w:tcPr>
            <w:tcW w:w="4680" w:type="dxa"/>
          </w:tcPr>
          <w:p w14:paraId="4756BD0F" w14:textId="77777777" w:rsidR="0005752C" w:rsidRPr="0095466A" w:rsidRDefault="0005752C" w:rsidP="00B236EB">
            <w:pPr>
              <w:spacing w:before="120" w:after="120" w:line="420" w:lineRule="exact"/>
              <w:jc w:val="both"/>
              <w:rPr>
                <w:rFonts w:eastAsia="標楷體"/>
                <w:spacing w:val="20"/>
                <w:sz w:val="32"/>
                <w:szCs w:val="20"/>
              </w:rPr>
            </w:pPr>
          </w:p>
        </w:tc>
      </w:tr>
      <w:tr w:rsidR="00714BBC" w:rsidRPr="0095466A" w14:paraId="13C96E50" w14:textId="77777777" w:rsidTr="00C004CF">
        <w:trPr>
          <w:trHeight w:val="1500"/>
        </w:trPr>
        <w:tc>
          <w:tcPr>
            <w:tcW w:w="5068" w:type="dxa"/>
          </w:tcPr>
          <w:p w14:paraId="3DB9795F" w14:textId="77777777" w:rsidR="0005752C" w:rsidRPr="0095466A" w:rsidRDefault="0005752C" w:rsidP="00B236EB">
            <w:pPr>
              <w:spacing w:before="120" w:after="120" w:line="420" w:lineRule="exact"/>
              <w:jc w:val="both"/>
              <w:rPr>
                <w:rFonts w:eastAsia="標楷體"/>
                <w:spacing w:val="20"/>
                <w:sz w:val="32"/>
                <w:szCs w:val="20"/>
              </w:rPr>
            </w:pPr>
            <w:r w:rsidRPr="0095466A">
              <w:rPr>
                <w:rFonts w:eastAsia="標楷體"/>
                <w:spacing w:val="20"/>
                <w:sz w:val="32"/>
                <w:szCs w:val="20"/>
              </w:rPr>
              <w:t>二、業務費</w:t>
            </w:r>
          </w:p>
          <w:p w14:paraId="0F721937" w14:textId="77777777" w:rsidR="0005752C" w:rsidRPr="0095466A" w:rsidRDefault="0005752C" w:rsidP="00B236EB">
            <w:pPr>
              <w:spacing w:before="120" w:after="120" w:line="420" w:lineRule="exact"/>
              <w:jc w:val="both"/>
              <w:rPr>
                <w:rFonts w:eastAsia="標楷體"/>
                <w:spacing w:val="20"/>
                <w:sz w:val="32"/>
                <w:szCs w:val="20"/>
              </w:rPr>
            </w:pPr>
          </w:p>
        </w:tc>
        <w:tc>
          <w:tcPr>
            <w:tcW w:w="4680" w:type="dxa"/>
          </w:tcPr>
          <w:p w14:paraId="273E1572" w14:textId="77777777" w:rsidR="0005752C" w:rsidRPr="0095466A" w:rsidRDefault="0005752C" w:rsidP="00B236EB">
            <w:pPr>
              <w:spacing w:before="120" w:after="120" w:line="420" w:lineRule="exact"/>
              <w:jc w:val="both"/>
              <w:rPr>
                <w:rFonts w:eastAsia="標楷體"/>
                <w:spacing w:val="20"/>
                <w:sz w:val="32"/>
                <w:szCs w:val="20"/>
              </w:rPr>
            </w:pPr>
          </w:p>
        </w:tc>
      </w:tr>
      <w:tr w:rsidR="00714BBC" w:rsidRPr="0095466A" w14:paraId="4D58E904" w14:textId="77777777" w:rsidTr="00C004CF">
        <w:trPr>
          <w:trHeight w:val="1500"/>
        </w:trPr>
        <w:tc>
          <w:tcPr>
            <w:tcW w:w="5068" w:type="dxa"/>
          </w:tcPr>
          <w:p w14:paraId="3199B9DF" w14:textId="77777777" w:rsidR="0005752C" w:rsidRPr="0095466A" w:rsidRDefault="0005752C" w:rsidP="00B236EB">
            <w:pPr>
              <w:spacing w:before="120" w:after="120" w:line="420" w:lineRule="exact"/>
              <w:jc w:val="both"/>
              <w:rPr>
                <w:rFonts w:eastAsia="標楷體"/>
                <w:spacing w:val="20"/>
                <w:sz w:val="32"/>
                <w:szCs w:val="20"/>
              </w:rPr>
            </w:pPr>
            <w:r w:rsidRPr="0095466A">
              <w:rPr>
                <w:rFonts w:eastAsia="標楷體"/>
                <w:spacing w:val="20"/>
                <w:sz w:val="32"/>
                <w:szCs w:val="20"/>
              </w:rPr>
              <w:t>三、雜支費</w:t>
            </w:r>
          </w:p>
        </w:tc>
        <w:tc>
          <w:tcPr>
            <w:tcW w:w="4680" w:type="dxa"/>
          </w:tcPr>
          <w:p w14:paraId="717C6C70" w14:textId="77777777" w:rsidR="0005752C" w:rsidRPr="0095466A" w:rsidRDefault="0005752C" w:rsidP="00B236EB">
            <w:pPr>
              <w:spacing w:before="120" w:after="120" w:line="420" w:lineRule="exact"/>
              <w:jc w:val="both"/>
              <w:rPr>
                <w:rFonts w:eastAsia="標楷體"/>
                <w:spacing w:val="20"/>
                <w:sz w:val="32"/>
                <w:szCs w:val="20"/>
              </w:rPr>
            </w:pPr>
          </w:p>
        </w:tc>
      </w:tr>
      <w:tr w:rsidR="00714BBC" w:rsidRPr="0095466A" w14:paraId="400A5284" w14:textId="77777777" w:rsidTr="00C004CF">
        <w:trPr>
          <w:trHeight w:val="1500"/>
        </w:trPr>
        <w:tc>
          <w:tcPr>
            <w:tcW w:w="5068" w:type="dxa"/>
          </w:tcPr>
          <w:p w14:paraId="66F020AF" w14:textId="77777777" w:rsidR="0005752C" w:rsidRPr="0095466A" w:rsidRDefault="0005752C" w:rsidP="00B236EB">
            <w:pPr>
              <w:spacing w:before="120" w:after="120" w:line="420" w:lineRule="exact"/>
              <w:jc w:val="both"/>
              <w:rPr>
                <w:rFonts w:eastAsia="標楷體"/>
                <w:spacing w:val="20"/>
                <w:sz w:val="32"/>
                <w:szCs w:val="20"/>
              </w:rPr>
            </w:pPr>
            <w:r w:rsidRPr="0095466A">
              <w:rPr>
                <w:rFonts w:eastAsia="標楷體"/>
                <w:spacing w:val="20"/>
                <w:sz w:val="32"/>
                <w:szCs w:val="20"/>
              </w:rPr>
              <w:t>四、行政管理費</w:t>
            </w:r>
          </w:p>
        </w:tc>
        <w:tc>
          <w:tcPr>
            <w:tcW w:w="4680" w:type="dxa"/>
          </w:tcPr>
          <w:p w14:paraId="2522B86F" w14:textId="77777777" w:rsidR="0005752C" w:rsidRPr="0095466A" w:rsidRDefault="0005752C" w:rsidP="00B236EB">
            <w:pPr>
              <w:spacing w:before="120" w:after="120" w:line="420" w:lineRule="exact"/>
              <w:jc w:val="both"/>
              <w:rPr>
                <w:rFonts w:eastAsia="標楷體"/>
                <w:spacing w:val="20"/>
                <w:sz w:val="32"/>
                <w:szCs w:val="20"/>
              </w:rPr>
            </w:pPr>
          </w:p>
        </w:tc>
      </w:tr>
      <w:tr w:rsidR="00714BBC" w:rsidRPr="0095466A" w14:paraId="615C8A41" w14:textId="77777777" w:rsidTr="0003350F">
        <w:trPr>
          <w:cantSplit/>
        </w:trPr>
        <w:tc>
          <w:tcPr>
            <w:tcW w:w="9748" w:type="dxa"/>
            <w:gridSpan w:val="2"/>
            <w:tcBorders>
              <w:bottom w:val="single" w:sz="12" w:space="0" w:color="auto"/>
            </w:tcBorders>
            <w:vAlign w:val="center"/>
          </w:tcPr>
          <w:p w14:paraId="670C63C6" w14:textId="09D68AEB" w:rsidR="0005752C" w:rsidRPr="0095466A" w:rsidRDefault="0005752C" w:rsidP="00B236EB">
            <w:pPr>
              <w:spacing w:before="240" w:after="240" w:line="420" w:lineRule="exact"/>
              <w:jc w:val="both"/>
              <w:rPr>
                <w:rFonts w:eastAsia="標楷體"/>
                <w:sz w:val="32"/>
                <w:szCs w:val="20"/>
              </w:rPr>
            </w:pPr>
            <w:r w:rsidRPr="0095466A">
              <w:rPr>
                <w:rFonts w:eastAsia="標楷體"/>
                <w:spacing w:val="20"/>
                <w:sz w:val="32"/>
                <w:szCs w:val="20"/>
              </w:rPr>
              <w:t>投標總價</w:t>
            </w:r>
            <w:r w:rsidRPr="0095466A">
              <w:rPr>
                <w:rFonts w:eastAsia="標楷體"/>
                <w:sz w:val="32"/>
                <w:szCs w:val="20"/>
              </w:rPr>
              <w:t>新臺幣</w:t>
            </w:r>
            <w:r w:rsidR="004A7518" w:rsidRPr="0095466A">
              <w:rPr>
                <w:rFonts w:eastAsia="標楷體"/>
                <w:sz w:val="32"/>
                <w:szCs w:val="20"/>
              </w:rPr>
              <w:t>(</w:t>
            </w:r>
            <w:r w:rsidR="004A7518" w:rsidRPr="0095466A">
              <w:rPr>
                <w:rFonts w:eastAsia="標楷體"/>
                <w:sz w:val="32"/>
                <w:szCs w:val="20"/>
              </w:rPr>
              <w:t>中文大寫</w:t>
            </w:r>
            <w:r w:rsidR="004A7518" w:rsidRPr="0095466A">
              <w:rPr>
                <w:rFonts w:eastAsia="標楷體"/>
                <w:sz w:val="32"/>
                <w:szCs w:val="20"/>
              </w:rPr>
              <w:t>)</w:t>
            </w:r>
          </w:p>
        </w:tc>
      </w:tr>
    </w:tbl>
    <w:p w14:paraId="3630CBF6" w14:textId="77777777" w:rsidR="0005752C" w:rsidRPr="0095466A" w:rsidRDefault="0005752C" w:rsidP="00B236EB">
      <w:pPr>
        <w:spacing w:after="120" w:line="420" w:lineRule="exact"/>
        <w:rPr>
          <w:rFonts w:eastAsia="標楷體"/>
          <w:b/>
          <w:spacing w:val="20"/>
          <w:sz w:val="20"/>
          <w:szCs w:val="36"/>
        </w:rPr>
      </w:pPr>
      <w:r w:rsidRPr="0095466A">
        <w:rPr>
          <w:rFonts w:eastAsia="標楷體"/>
          <w:b/>
          <w:spacing w:val="20"/>
          <w:sz w:val="20"/>
          <w:szCs w:val="36"/>
        </w:rPr>
        <w:t>註：各大項費用所屬細項之編列必須確實依據所附之相關細項費用編列標準，細項內容應詳實說明。</w:t>
      </w:r>
    </w:p>
    <w:p w14:paraId="627CF7F2" w14:textId="4097B12F" w:rsidR="00D25B09" w:rsidRPr="0095466A" w:rsidRDefault="00822D69" w:rsidP="0048279A">
      <w:pPr>
        <w:spacing w:after="120" w:line="520" w:lineRule="exact"/>
        <w:rPr>
          <w:rFonts w:eastAsia="標楷體"/>
          <w:b/>
          <w:spacing w:val="20"/>
          <w:sz w:val="36"/>
          <w:szCs w:val="36"/>
        </w:rPr>
      </w:pPr>
      <w:r>
        <w:rPr>
          <w:rFonts w:eastAsia="標楷體" w:hint="eastAsia"/>
          <w:b/>
          <w:spacing w:val="20"/>
          <w:sz w:val="36"/>
          <w:szCs w:val="36"/>
        </w:rPr>
        <w:t>*</w:t>
      </w:r>
      <w:r>
        <w:rPr>
          <w:rFonts w:eastAsia="標楷體" w:hint="eastAsia"/>
          <w:b/>
          <w:spacing w:val="20"/>
          <w:sz w:val="36"/>
          <w:szCs w:val="36"/>
        </w:rPr>
        <w:t>評選報價單請併入服務建議書內</w:t>
      </w:r>
    </w:p>
    <w:p w14:paraId="1DF2D9BA" w14:textId="5806BFAD" w:rsidR="004D6D4D" w:rsidRPr="0095466A" w:rsidRDefault="004D6D4D" w:rsidP="004D6D4D">
      <w:pPr>
        <w:spacing w:line="520" w:lineRule="exact"/>
        <w:jc w:val="center"/>
        <w:rPr>
          <w:rFonts w:eastAsia="標楷體"/>
          <w:b/>
          <w:spacing w:val="20"/>
          <w:sz w:val="36"/>
          <w:szCs w:val="36"/>
        </w:rPr>
      </w:pPr>
    </w:p>
    <w:p w14:paraId="79992ADD" w14:textId="3EC7FBC0" w:rsidR="00C702D9" w:rsidRDefault="00C702D9" w:rsidP="004A54DB">
      <w:pPr>
        <w:spacing w:line="520" w:lineRule="exact"/>
        <w:jc w:val="center"/>
        <w:rPr>
          <w:rFonts w:eastAsia="標楷體"/>
          <w:b/>
          <w:spacing w:val="20"/>
          <w:sz w:val="36"/>
          <w:szCs w:val="36"/>
        </w:rPr>
      </w:pPr>
      <w:r w:rsidRPr="0095466A">
        <w:rPr>
          <w:rFonts w:eastAsia="標楷體"/>
          <w:b/>
          <w:spacing w:val="20"/>
          <w:sz w:val="36"/>
          <w:szCs w:val="36"/>
        </w:rPr>
        <w:lastRenderedPageBreak/>
        <w:t>國家發展委員會</w:t>
      </w:r>
    </w:p>
    <w:p w14:paraId="0560CF0E" w14:textId="68F1CAF9" w:rsidR="004A54DB" w:rsidRPr="0095466A" w:rsidRDefault="007041E0" w:rsidP="004A54DB">
      <w:pPr>
        <w:spacing w:line="520" w:lineRule="exact"/>
        <w:jc w:val="center"/>
        <w:rPr>
          <w:rFonts w:eastAsia="標楷體"/>
          <w:b/>
          <w:bCs/>
          <w:sz w:val="36"/>
          <w:szCs w:val="28"/>
        </w:rPr>
      </w:pPr>
      <w:r w:rsidRPr="0095466A">
        <w:rPr>
          <w:rFonts w:eastAsia="標楷體"/>
          <w:b/>
          <w:sz w:val="36"/>
          <w:szCs w:val="28"/>
        </w:rPr>
        <w:t>「</w:t>
      </w:r>
      <w:r w:rsidR="00C702D9" w:rsidRPr="00C702D9">
        <w:rPr>
          <w:rFonts w:eastAsia="標楷體" w:hint="eastAsia"/>
          <w:b/>
          <w:sz w:val="36"/>
          <w:szCs w:val="28"/>
        </w:rPr>
        <w:t>深化國際新創來臺</w:t>
      </w:r>
      <w:r w:rsidR="00AD172C" w:rsidRPr="00AD172C">
        <w:rPr>
          <w:rFonts w:eastAsia="標楷體" w:hint="eastAsia"/>
          <w:b/>
          <w:sz w:val="36"/>
          <w:szCs w:val="28"/>
        </w:rPr>
        <w:t>共創商機</w:t>
      </w:r>
      <w:r w:rsidRPr="0095466A">
        <w:rPr>
          <w:rFonts w:eastAsia="標楷體"/>
          <w:b/>
          <w:sz w:val="36"/>
          <w:szCs w:val="28"/>
        </w:rPr>
        <w:t>」</w:t>
      </w:r>
      <w:r w:rsidRPr="0095466A">
        <w:rPr>
          <w:rFonts w:eastAsia="標楷體"/>
          <w:b/>
          <w:bCs/>
          <w:sz w:val="36"/>
          <w:szCs w:val="28"/>
        </w:rPr>
        <w:t>委託辦理計畫</w:t>
      </w:r>
    </w:p>
    <w:p w14:paraId="26692E8B" w14:textId="26D0A73D" w:rsidR="007041E0" w:rsidRPr="0095466A" w:rsidRDefault="004D6D4D" w:rsidP="004D6D4D">
      <w:pPr>
        <w:spacing w:line="520" w:lineRule="exact"/>
        <w:ind w:leftChars="-118" w:left="-283"/>
        <w:jc w:val="center"/>
        <w:rPr>
          <w:rFonts w:eastAsia="標楷體"/>
          <w:b/>
          <w:spacing w:val="20"/>
          <w:sz w:val="34"/>
          <w:szCs w:val="34"/>
        </w:rPr>
      </w:pPr>
      <w:r w:rsidRPr="0095466A">
        <w:rPr>
          <w:rFonts w:eastAsia="標楷體"/>
          <w:b/>
          <w:sz w:val="36"/>
        </w:rPr>
        <w:t>(</w:t>
      </w:r>
      <w:r w:rsidRPr="0095466A">
        <w:rPr>
          <w:rFonts w:eastAsia="標楷體"/>
          <w:b/>
          <w:sz w:val="36"/>
        </w:rPr>
        <w:t>案號：</w:t>
      </w:r>
      <w:r w:rsidR="00917086">
        <w:rPr>
          <w:rFonts w:eastAsia="標楷體" w:hint="eastAsia"/>
          <w:b/>
          <w:sz w:val="36"/>
        </w:rPr>
        <w:t>n</w:t>
      </w:r>
      <w:r w:rsidR="00917086">
        <w:rPr>
          <w:rFonts w:eastAsia="標楷體"/>
          <w:b/>
          <w:sz w:val="36"/>
        </w:rPr>
        <w:t>dc111075</w:t>
      </w:r>
      <w:r w:rsidRPr="0095466A">
        <w:rPr>
          <w:rFonts w:eastAsia="標楷體"/>
          <w:b/>
          <w:sz w:val="36"/>
        </w:rPr>
        <w:t>)</w:t>
      </w:r>
      <w:r w:rsidR="007041E0" w:rsidRPr="0095466A">
        <w:rPr>
          <w:rFonts w:eastAsia="標楷體"/>
          <w:b/>
          <w:bCs/>
          <w:sz w:val="36"/>
          <w:szCs w:val="28"/>
        </w:rPr>
        <w:t xml:space="preserve"> </w:t>
      </w:r>
    </w:p>
    <w:p w14:paraId="2C2B6370" w14:textId="77777777" w:rsidR="007041E0" w:rsidRPr="0095466A" w:rsidRDefault="007041E0" w:rsidP="007041E0">
      <w:pPr>
        <w:spacing w:line="520" w:lineRule="exact"/>
        <w:jc w:val="center"/>
        <w:rPr>
          <w:rFonts w:eastAsia="標楷體"/>
          <w:b/>
          <w:bCs/>
          <w:sz w:val="36"/>
          <w:szCs w:val="28"/>
        </w:rPr>
      </w:pPr>
      <w:bookmarkStart w:id="22" w:name="_Toc472522728"/>
      <w:r w:rsidRPr="0095466A">
        <w:rPr>
          <w:rFonts w:eastAsia="標楷體"/>
          <w:b/>
          <w:bCs/>
          <w:kern w:val="52"/>
          <w:sz w:val="36"/>
          <w:szCs w:val="32"/>
        </w:rPr>
        <w:t>人力配置及經費分配表</w:t>
      </w:r>
      <w:bookmarkEnd w:id="22"/>
      <w:r w:rsidRPr="0095466A">
        <w:rPr>
          <w:rFonts w:eastAsia="標楷體"/>
          <w:b/>
          <w:bCs/>
          <w:sz w:val="36"/>
          <w:szCs w:val="28"/>
        </w:rPr>
        <w:t>（參考樣本）</w:t>
      </w:r>
    </w:p>
    <w:tbl>
      <w:tblPr>
        <w:tblW w:w="9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2148"/>
        <w:gridCol w:w="2186"/>
        <w:gridCol w:w="82"/>
        <w:gridCol w:w="1343"/>
        <w:gridCol w:w="8"/>
        <w:gridCol w:w="1350"/>
        <w:gridCol w:w="1417"/>
        <w:gridCol w:w="1149"/>
      </w:tblGrid>
      <w:tr w:rsidR="00714BBC" w:rsidRPr="0095466A" w14:paraId="7988A8EF" w14:textId="77777777" w:rsidTr="00C702D9">
        <w:trPr>
          <w:trHeight w:val="207"/>
          <w:tblHeader/>
          <w:jc w:val="center"/>
        </w:trPr>
        <w:tc>
          <w:tcPr>
            <w:tcW w:w="2148" w:type="dxa"/>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14:paraId="17928A78" w14:textId="77777777" w:rsidR="007041E0" w:rsidRPr="0095466A" w:rsidRDefault="007041E0" w:rsidP="007041E0">
            <w:pPr>
              <w:widowControl/>
              <w:spacing w:line="400" w:lineRule="exact"/>
              <w:jc w:val="center"/>
              <w:rPr>
                <w:rFonts w:eastAsia="標楷體"/>
                <w:b/>
                <w:bCs/>
                <w:kern w:val="0"/>
                <w:sz w:val="28"/>
                <w:szCs w:val="28"/>
                <w:u w:color="FEFEFE"/>
              </w:rPr>
            </w:pPr>
            <w:r w:rsidRPr="0095466A">
              <w:rPr>
                <w:rFonts w:eastAsia="標楷體"/>
                <w:b/>
                <w:bCs/>
                <w:kern w:val="0"/>
                <w:sz w:val="28"/>
                <w:szCs w:val="28"/>
                <w:u w:color="FFFFFF"/>
                <w:lang w:val="zh-TW"/>
              </w:rPr>
              <w:t>工作項目</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14:paraId="6BD6DBB5" w14:textId="77777777" w:rsidR="007041E0" w:rsidRPr="0095466A" w:rsidRDefault="007041E0" w:rsidP="007041E0">
            <w:pPr>
              <w:spacing w:line="400" w:lineRule="exact"/>
              <w:jc w:val="center"/>
              <w:rPr>
                <w:rFonts w:eastAsia="標楷體"/>
                <w:b/>
                <w:sz w:val="28"/>
              </w:rPr>
            </w:pPr>
            <w:r w:rsidRPr="0095466A">
              <w:rPr>
                <w:rFonts w:eastAsia="標楷體"/>
                <w:b/>
                <w:bCs/>
                <w:sz w:val="28"/>
                <w:u w:color="FFFFFF"/>
              </w:rPr>
              <w:t>說明</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14:paraId="2CB79ED9" w14:textId="77777777" w:rsidR="007041E0" w:rsidRPr="0095466A" w:rsidRDefault="007041E0" w:rsidP="007041E0">
            <w:pPr>
              <w:widowControl/>
              <w:spacing w:line="400" w:lineRule="exact"/>
              <w:jc w:val="center"/>
              <w:rPr>
                <w:rFonts w:eastAsia="標楷體"/>
                <w:b/>
                <w:bCs/>
                <w:kern w:val="0"/>
                <w:sz w:val="28"/>
                <w:szCs w:val="28"/>
                <w:u w:color="FEFEFE"/>
              </w:rPr>
            </w:pPr>
            <w:r w:rsidRPr="0095466A">
              <w:rPr>
                <w:rFonts w:eastAsia="標楷體"/>
                <w:b/>
                <w:bCs/>
                <w:kern w:val="0"/>
                <w:sz w:val="28"/>
                <w:szCs w:val="28"/>
                <w:u w:color="FFFFFF"/>
                <w:lang w:val="zh-TW"/>
              </w:rPr>
              <w:t>單價</w:t>
            </w:r>
          </w:p>
        </w:tc>
        <w:tc>
          <w:tcPr>
            <w:tcW w:w="1350" w:type="dxa"/>
            <w:tcBorders>
              <w:top w:val="single" w:sz="4" w:space="0" w:color="000000"/>
              <w:left w:val="single" w:sz="4" w:space="0" w:color="000000"/>
              <w:bottom w:val="single" w:sz="4" w:space="0" w:color="000000"/>
              <w:right w:val="single" w:sz="4" w:space="0" w:color="000000"/>
            </w:tcBorders>
            <w:shd w:val="clear" w:color="auto" w:fill="357CA2"/>
            <w:tcMar>
              <w:top w:w="80" w:type="dxa"/>
              <w:left w:w="80" w:type="dxa"/>
              <w:bottom w:w="80" w:type="dxa"/>
              <w:right w:w="80" w:type="dxa"/>
            </w:tcMar>
            <w:vAlign w:val="center"/>
          </w:tcPr>
          <w:p w14:paraId="1B55BA7C" w14:textId="77777777" w:rsidR="007041E0" w:rsidRPr="0095466A" w:rsidRDefault="007041E0" w:rsidP="007041E0">
            <w:pPr>
              <w:widowControl/>
              <w:spacing w:line="400" w:lineRule="exact"/>
              <w:jc w:val="center"/>
              <w:rPr>
                <w:rFonts w:eastAsia="標楷體"/>
                <w:b/>
                <w:bCs/>
                <w:kern w:val="0"/>
                <w:sz w:val="28"/>
                <w:szCs w:val="28"/>
                <w:u w:color="FEFEFE"/>
              </w:rPr>
            </w:pPr>
            <w:r w:rsidRPr="0095466A">
              <w:rPr>
                <w:rFonts w:eastAsia="標楷體"/>
                <w:b/>
                <w:bCs/>
                <w:kern w:val="0"/>
                <w:sz w:val="28"/>
                <w:szCs w:val="28"/>
                <w:u w:color="FFFFFF"/>
                <w:lang w:val="zh-TW"/>
              </w:rPr>
              <w:t>數量</w:t>
            </w:r>
          </w:p>
        </w:tc>
        <w:tc>
          <w:tcPr>
            <w:tcW w:w="1417" w:type="dxa"/>
            <w:tcBorders>
              <w:top w:val="single" w:sz="4" w:space="0" w:color="000000"/>
              <w:left w:val="single" w:sz="4" w:space="0" w:color="000000"/>
              <w:bottom w:val="single" w:sz="4" w:space="0" w:color="000000"/>
              <w:right w:val="single" w:sz="4" w:space="0" w:color="auto"/>
            </w:tcBorders>
            <w:shd w:val="clear" w:color="auto" w:fill="357CA2"/>
            <w:tcMar>
              <w:top w:w="80" w:type="dxa"/>
              <w:left w:w="80" w:type="dxa"/>
              <w:bottom w:w="80" w:type="dxa"/>
              <w:right w:w="80" w:type="dxa"/>
            </w:tcMar>
            <w:vAlign w:val="center"/>
          </w:tcPr>
          <w:p w14:paraId="42DFDDBF" w14:textId="77777777" w:rsidR="007041E0" w:rsidRPr="0095466A" w:rsidRDefault="007041E0" w:rsidP="007041E0">
            <w:pPr>
              <w:widowControl/>
              <w:spacing w:line="400" w:lineRule="exact"/>
              <w:jc w:val="center"/>
              <w:rPr>
                <w:rFonts w:eastAsia="標楷體"/>
                <w:b/>
                <w:bCs/>
                <w:kern w:val="0"/>
                <w:sz w:val="22"/>
                <w:szCs w:val="28"/>
                <w:u w:color="FFFFFF"/>
                <w:lang w:val="zh-TW"/>
              </w:rPr>
            </w:pPr>
            <w:r w:rsidRPr="0095466A">
              <w:rPr>
                <w:rFonts w:eastAsia="標楷體"/>
                <w:b/>
                <w:bCs/>
                <w:kern w:val="0"/>
                <w:sz w:val="22"/>
                <w:szCs w:val="28"/>
                <w:u w:color="FFFFFF"/>
                <w:lang w:val="zh-TW"/>
              </w:rPr>
              <w:t>費用</w:t>
            </w:r>
          </w:p>
          <w:p w14:paraId="214AB2CB" w14:textId="77777777" w:rsidR="007041E0" w:rsidRPr="0095466A" w:rsidRDefault="007041E0" w:rsidP="007041E0">
            <w:pPr>
              <w:widowControl/>
              <w:spacing w:line="400" w:lineRule="exact"/>
              <w:jc w:val="center"/>
              <w:rPr>
                <w:rFonts w:eastAsia="標楷體"/>
                <w:b/>
                <w:bCs/>
                <w:kern w:val="0"/>
                <w:sz w:val="22"/>
                <w:szCs w:val="28"/>
                <w:u w:color="FFFFFF"/>
                <w:lang w:val="zh-TW"/>
              </w:rPr>
            </w:pPr>
            <w:r w:rsidRPr="0095466A">
              <w:rPr>
                <w:rFonts w:eastAsia="標楷體"/>
                <w:b/>
                <w:bCs/>
                <w:kern w:val="0"/>
                <w:sz w:val="18"/>
                <w:szCs w:val="18"/>
                <w:u w:color="FFFFFF"/>
                <w:lang w:val="zh-TW"/>
              </w:rPr>
              <w:t>（新臺幣元）</w:t>
            </w:r>
          </w:p>
        </w:tc>
        <w:tc>
          <w:tcPr>
            <w:tcW w:w="1149" w:type="dxa"/>
            <w:tcBorders>
              <w:top w:val="single" w:sz="4" w:space="0" w:color="000000"/>
              <w:left w:val="single" w:sz="4" w:space="0" w:color="auto"/>
              <w:bottom w:val="single" w:sz="4" w:space="0" w:color="000000"/>
              <w:right w:val="single" w:sz="4" w:space="0" w:color="000000"/>
            </w:tcBorders>
            <w:shd w:val="clear" w:color="auto" w:fill="357CA2"/>
            <w:vAlign w:val="center"/>
          </w:tcPr>
          <w:p w14:paraId="49B9D762" w14:textId="77777777" w:rsidR="007041E0" w:rsidRPr="0095466A" w:rsidRDefault="007041E0" w:rsidP="007041E0">
            <w:pPr>
              <w:widowControl/>
              <w:spacing w:line="400" w:lineRule="exact"/>
              <w:jc w:val="center"/>
              <w:rPr>
                <w:rFonts w:eastAsia="標楷體"/>
                <w:b/>
                <w:bCs/>
                <w:kern w:val="0"/>
                <w:sz w:val="22"/>
                <w:szCs w:val="28"/>
                <w:u w:color="FFFFFF"/>
                <w:lang w:val="zh-TW"/>
              </w:rPr>
            </w:pPr>
            <w:r w:rsidRPr="0095466A">
              <w:rPr>
                <w:rFonts w:eastAsia="標楷體"/>
                <w:b/>
                <w:bCs/>
                <w:kern w:val="0"/>
                <w:sz w:val="22"/>
                <w:szCs w:val="28"/>
                <w:u w:color="FFFFFF"/>
                <w:lang w:val="zh-TW"/>
              </w:rPr>
              <w:t>經費百分比</w:t>
            </w:r>
          </w:p>
        </w:tc>
      </w:tr>
      <w:tr w:rsidR="00714BBC" w:rsidRPr="0095466A" w14:paraId="6154E82F" w14:textId="77777777" w:rsidTr="00FB3733">
        <w:trPr>
          <w:trHeight w:val="256"/>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C5CCF7" w14:textId="77777777" w:rsidR="007041E0" w:rsidRPr="0095466A" w:rsidRDefault="007041E0" w:rsidP="007041E0">
            <w:pPr>
              <w:spacing w:line="400" w:lineRule="exact"/>
              <w:rPr>
                <w:rFonts w:eastAsia="標楷體"/>
                <w:sz w:val="28"/>
              </w:rPr>
            </w:pPr>
            <w:r w:rsidRPr="0095466A">
              <w:rPr>
                <w:rFonts w:eastAsia="標楷體"/>
                <w:sz w:val="28"/>
                <w:u w:color="000000"/>
              </w:rPr>
              <w:t>（一）人事費</w:t>
            </w:r>
          </w:p>
        </w:tc>
      </w:tr>
      <w:tr w:rsidR="00714BBC" w:rsidRPr="0095466A" w14:paraId="33BDBE0A" w14:textId="77777777" w:rsidTr="00C702D9">
        <w:trPr>
          <w:trHeight w:val="270"/>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C45B8" w14:textId="77777777" w:rsidR="007041E0" w:rsidRPr="0095466A" w:rsidRDefault="007041E0" w:rsidP="007041E0">
            <w:pPr>
              <w:numPr>
                <w:ilvl w:val="0"/>
                <w:numId w:val="3"/>
              </w:numPr>
              <w:spacing w:line="400" w:lineRule="exact"/>
              <w:rPr>
                <w:rFonts w:eastAsia="標楷體"/>
                <w:sz w:val="28"/>
                <w:u w:color="000000"/>
              </w:rPr>
            </w:pPr>
          </w:p>
        </w:tc>
        <w:tc>
          <w:tcPr>
            <w:tcW w:w="2268" w:type="dxa"/>
            <w:gridSpan w:val="2"/>
            <w:tcBorders>
              <w:top w:val="single" w:sz="4" w:space="0" w:color="000000"/>
              <w:left w:val="single" w:sz="4" w:space="0" w:color="000000"/>
              <w:bottom w:val="single" w:sz="4" w:space="0" w:color="000000"/>
              <w:right w:val="single" w:sz="4" w:space="0" w:color="000000"/>
            </w:tcBorders>
          </w:tcPr>
          <w:p w14:paraId="1BEB53E0" w14:textId="77777777" w:rsidR="007041E0" w:rsidRPr="0095466A" w:rsidRDefault="007041E0" w:rsidP="007041E0">
            <w:pPr>
              <w:spacing w:line="400" w:lineRule="exact"/>
              <w:rPr>
                <w:rFonts w:eastAsia="標楷體"/>
                <w:sz w:val="28"/>
                <w:u w:color="00000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2DFD7C69" w14:textId="77777777" w:rsidR="007041E0" w:rsidRPr="0095466A" w:rsidRDefault="007041E0" w:rsidP="007041E0">
            <w:pPr>
              <w:spacing w:line="400" w:lineRule="exact"/>
              <w:rPr>
                <w:rFonts w:eastAsia="標楷體"/>
                <w:sz w:val="28"/>
                <w:u w:color="000000"/>
              </w:rPr>
            </w:pPr>
          </w:p>
        </w:tc>
        <w:tc>
          <w:tcPr>
            <w:tcW w:w="1350" w:type="dxa"/>
            <w:tcBorders>
              <w:top w:val="single" w:sz="4" w:space="0" w:color="000000"/>
              <w:left w:val="single" w:sz="4" w:space="0" w:color="000000"/>
              <w:bottom w:val="single" w:sz="4" w:space="0" w:color="000000"/>
              <w:right w:val="single" w:sz="4" w:space="0" w:color="000000"/>
            </w:tcBorders>
          </w:tcPr>
          <w:p w14:paraId="709A9F49" w14:textId="77777777" w:rsidR="007041E0" w:rsidRPr="0095466A" w:rsidRDefault="007041E0" w:rsidP="007041E0">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76DD96DF" w14:textId="77777777" w:rsidR="007041E0" w:rsidRPr="0095466A" w:rsidRDefault="007041E0" w:rsidP="007041E0">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2DF1E3D2" w14:textId="77777777" w:rsidR="007041E0" w:rsidRPr="0095466A" w:rsidRDefault="007041E0" w:rsidP="007041E0">
            <w:pPr>
              <w:spacing w:line="400" w:lineRule="exact"/>
              <w:rPr>
                <w:rFonts w:eastAsia="標楷體"/>
                <w:sz w:val="28"/>
                <w:u w:color="000000"/>
              </w:rPr>
            </w:pPr>
          </w:p>
        </w:tc>
      </w:tr>
      <w:tr w:rsidR="00714BBC" w:rsidRPr="0095466A" w14:paraId="1E02E37F" w14:textId="77777777" w:rsidTr="00C702D9">
        <w:trPr>
          <w:trHeight w:val="270"/>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305BCE" w14:textId="77777777" w:rsidR="007041E0" w:rsidRPr="0095466A" w:rsidRDefault="007041E0" w:rsidP="007041E0">
            <w:pPr>
              <w:numPr>
                <w:ilvl w:val="0"/>
                <w:numId w:val="3"/>
              </w:numPr>
              <w:spacing w:line="400" w:lineRule="exact"/>
              <w:rPr>
                <w:rFonts w:eastAsia="標楷體"/>
                <w:sz w:val="28"/>
                <w:u w:color="000000"/>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73E9CF8" w14:textId="77777777" w:rsidR="007041E0" w:rsidRPr="0095466A" w:rsidRDefault="007041E0" w:rsidP="007041E0">
            <w:pPr>
              <w:spacing w:line="400" w:lineRule="exact"/>
              <w:rPr>
                <w:rFonts w:eastAsia="標楷體"/>
                <w:sz w:val="28"/>
                <w:u w:color="00000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0818933D" w14:textId="77777777" w:rsidR="007041E0" w:rsidRPr="0095466A" w:rsidRDefault="007041E0" w:rsidP="007041E0">
            <w:pPr>
              <w:spacing w:line="400" w:lineRule="exact"/>
              <w:rPr>
                <w:rFonts w:eastAsia="標楷體"/>
                <w:sz w:val="28"/>
                <w:u w:color="000000"/>
              </w:rPr>
            </w:pPr>
          </w:p>
        </w:tc>
        <w:tc>
          <w:tcPr>
            <w:tcW w:w="1350" w:type="dxa"/>
            <w:tcBorders>
              <w:top w:val="single" w:sz="4" w:space="0" w:color="000000"/>
              <w:left w:val="single" w:sz="4" w:space="0" w:color="000000"/>
              <w:bottom w:val="single" w:sz="4" w:space="0" w:color="000000"/>
              <w:right w:val="single" w:sz="4" w:space="0" w:color="000000"/>
            </w:tcBorders>
          </w:tcPr>
          <w:p w14:paraId="31D54707" w14:textId="77777777" w:rsidR="007041E0" w:rsidRPr="0095466A" w:rsidRDefault="007041E0" w:rsidP="007041E0">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5E12B667" w14:textId="77777777" w:rsidR="007041E0" w:rsidRPr="0095466A" w:rsidRDefault="007041E0" w:rsidP="007041E0">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0EEC659D" w14:textId="77777777" w:rsidR="007041E0" w:rsidRPr="0095466A" w:rsidRDefault="007041E0" w:rsidP="007041E0">
            <w:pPr>
              <w:spacing w:line="400" w:lineRule="exact"/>
              <w:rPr>
                <w:rFonts w:eastAsia="標楷體"/>
                <w:sz w:val="28"/>
                <w:u w:color="000000"/>
              </w:rPr>
            </w:pPr>
          </w:p>
        </w:tc>
      </w:tr>
      <w:tr w:rsidR="00714BBC" w:rsidRPr="0095466A" w14:paraId="022404E9" w14:textId="77777777" w:rsidTr="00FB3733">
        <w:trPr>
          <w:trHeight w:val="270"/>
          <w:jc w:val="center"/>
        </w:trPr>
        <w:tc>
          <w:tcPr>
            <w:tcW w:w="7117"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FDE4019" w14:textId="77777777" w:rsidR="007041E0" w:rsidRPr="0095466A" w:rsidRDefault="007041E0" w:rsidP="007041E0">
            <w:pPr>
              <w:spacing w:line="400" w:lineRule="exact"/>
              <w:jc w:val="right"/>
              <w:rPr>
                <w:rFonts w:eastAsia="標楷體"/>
                <w:sz w:val="28"/>
              </w:rPr>
            </w:pPr>
            <w:r w:rsidRPr="0095466A">
              <w:rPr>
                <w:rFonts w:eastAsia="標楷體"/>
                <w:sz w:val="28"/>
                <w:u w:color="000000"/>
              </w:rPr>
              <w:t>人事費小計</w:t>
            </w:r>
          </w:p>
        </w:tc>
        <w:tc>
          <w:tcPr>
            <w:tcW w:w="1417" w:type="dxa"/>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vAlign w:val="center"/>
          </w:tcPr>
          <w:p w14:paraId="3C4DEB6E" w14:textId="77777777" w:rsidR="007041E0" w:rsidRPr="0095466A" w:rsidRDefault="007041E0" w:rsidP="007041E0">
            <w:pPr>
              <w:widowControl/>
              <w:spacing w:line="400" w:lineRule="exact"/>
              <w:jc w:val="right"/>
              <w:rPr>
                <w:rFonts w:eastAsia="標楷體"/>
                <w:kern w:val="0"/>
                <w:sz w:val="28"/>
                <w:szCs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44DA79E" w14:textId="77777777" w:rsidR="007041E0" w:rsidRPr="0095466A" w:rsidRDefault="007041E0" w:rsidP="007041E0">
            <w:pPr>
              <w:widowControl/>
              <w:spacing w:line="400" w:lineRule="exact"/>
              <w:jc w:val="right"/>
              <w:rPr>
                <w:rFonts w:eastAsia="標楷體"/>
                <w:kern w:val="0"/>
                <w:sz w:val="28"/>
                <w:szCs w:val="28"/>
              </w:rPr>
            </w:pPr>
          </w:p>
        </w:tc>
      </w:tr>
      <w:tr w:rsidR="00714BBC" w:rsidRPr="0095466A" w14:paraId="4D71C7EB" w14:textId="77777777" w:rsidTr="00FB3733">
        <w:trPr>
          <w:trHeight w:val="270"/>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DD0E13" w14:textId="77777777" w:rsidR="007041E0" w:rsidRPr="0095466A" w:rsidRDefault="00EE2511" w:rsidP="007041E0">
            <w:pPr>
              <w:spacing w:line="400" w:lineRule="exact"/>
              <w:rPr>
                <w:rFonts w:eastAsia="標楷體"/>
                <w:sz w:val="28"/>
              </w:rPr>
            </w:pPr>
            <w:r w:rsidRPr="0095466A">
              <w:rPr>
                <w:rFonts w:eastAsia="標楷體"/>
                <w:sz w:val="28"/>
                <w:u w:color="000000"/>
              </w:rPr>
              <w:t>（二）業務費</w:t>
            </w:r>
          </w:p>
        </w:tc>
      </w:tr>
      <w:tr w:rsidR="00714BBC" w:rsidRPr="0095466A" w14:paraId="7E6E4841" w14:textId="77777777" w:rsidTr="00C702D9">
        <w:trPr>
          <w:trHeight w:val="270"/>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0F6B20" w14:textId="77777777" w:rsidR="007041E0" w:rsidRPr="0095466A" w:rsidRDefault="007041E0" w:rsidP="007041E0">
            <w:pPr>
              <w:spacing w:line="400" w:lineRule="exact"/>
              <w:ind w:left="227" w:hangingChars="81" w:hanging="227"/>
              <w:jc w:val="both"/>
              <w:rPr>
                <w:rFonts w:eastAsia="標楷體"/>
                <w:sz w:val="28"/>
                <w:u w:color="000000"/>
              </w:rPr>
            </w:pPr>
            <w:r w:rsidRPr="0095466A">
              <w:rPr>
                <w:rFonts w:eastAsia="標楷體"/>
                <w:sz w:val="28"/>
                <w:u w:color="000000"/>
              </w:rPr>
              <w:t>1.</w:t>
            </w:r>
            <w:r w:rsidRPr="0095466A">
              <w:rPr>
                <w:rFonts w:eastAsia="標楷體"/>
                <w:sz w:val="28"/>
                <w:u w:color="000000"/>
              </w:rPr>
              <w:t>邀請國際新創團隊來臺</w:t>
            </w:r>
          </w:p>
        </w:tc>
        <w:tc>
          <w:tcPr>
            <w:tcW w:w="2268" w:type="dxa"/>
            <w:gridSpan w:val="2"/>
            <w:tcBorders>
              <w:top w:val="single" w:sz="4" w:space="0" w:color="000000"/>
              <w:left w:val="single" w:sz="4" w:space="0" w:color="000000"/>
              <w:bottom w:val="single" w:sz="4" w:space="0" w:color="000000"/>
              <w:right w:val="single" w:sz="4" w:space="0" w:color="000000"/>
            </w:tcBorders>
          </w:tcPr>
          <w:p w14:paraId="678D5B8D" w14:textId="77777777" w:rsidR="007041E0" w:rsidRPr="0095466A" w:rsidRDefault="007041E0" w:rsidP="007041E0">
            <w:pPr>
              <w:spacing w:line="400" w:lineRule="exact"/>
              <w:rPr>
                <w:rFonts w:eastAsia="標楷體"/>
                <w:sz w:val="28"/>
                <w:u w:color="00000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34FE2184" w14:textId="77777777" w:rsidR="007041E0" w:rsidRPr="0095466A" w:rsidRDefault="007041E0" w:rsidP="007041E0">
            <w:pPr>
              <w:spacing w:line="400" w:lineRule="exact"/>
              <w:rPr>
                <w:rFonts w:eastAsia="標楷體"/>
                <w:sz w:val="28"/>
                <w:u w:color="000000"/>
              </w:rPr>
            </w:pPr>
          </w:p>
        </w:tc>
        <w:tc>
          <w:tcPr>
            <w:tcW w:w="1350" w:type="dxa"/>
            <w:tcBorders>
              <w:top w:val="single" w:sz="4" w:space="0" w:color="000000"/>
              <w:left w:val="single" w:sz="4" w:space="0" w:color="000000"/>
              <w:bottom w:val="single" w:sz="4" w:space="0" w:color="000000"/>
              <w:right w:val="single" w:sz="4" w:space="0" w:color="000000"/>
            </w:tcBorders>
          </w:tcPr>
          <w:p w14:paraId="14589102" w14:textId="77777777" w:rsidR="007041E0" w:rsidRPr="0095466A" w:rsidRDefault="007041E0" w:rsidP="007041E0">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24BFBB37" w14:textId="77777777" w:rsidR="007041E0" w:rsidRPr="0095466A" w:rsidRDefault="007041E0" w:rsidP="007041E0">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6A7DFD60" w14:textId="77777777" w:rsidR="007041E0" w:rsidRPr="0095466A" w:rsidRDefault="007041E0" w:rsidP="007041E0">
            <w:pPr>
              <w:spacing w:line="400" w:lineRule="exact"/>
              <w:rPr>
                <w:rFonts w:eastAsia="標楷體"/>
                <w:sz w:val="28"/>
                <w:u w:color="000000"/>
              </w:rPr>
            </w:pPr>
          </w:p>
        </w:tc>
      </w:tr>
      <w:tr w:rsidR="00714BBC" w:rsidRPr="0095466A" w14:paraId="046CC5AD" w14:textId="77777777" w:rsidTr="00C702D9">
        <w:trPr>
          <w:trHeight w:val="270"/>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D6D388" w14:textId="77777777" w:rsidR="007041E0" w:rsidRPr="0095466A" w:rsidRDefault="007041E0" w:rsidP="007041E0">
            <w:pPr>
              <w:numPr>
                <w:ilvl w:val="0"/>
                <w:numId w:val="23"/>
              </w:numPr>
              <w:spacing w:line="400" w:lineRule="exact"/>
              <w:rPr>
                <w:rFonts w:eastAsia="標楷體"/>
                <w:u w:color="000000"/>
              </w:rPr>
            </w:pPr>
            <w:r w:rsidRPr="0095466A">
              <w:rPr>
                <w:rFonts w:eastAsia="標楷體"/>
                <w:u w:color="000000"/>
              </w:rPr>
              <w:t>新創團隊機票及住宿</w:t>
            </w:r>
          </w:p>
          <w:p w14:paraId="377DF43B" w14:textId="77777777" w:rsidR="007041E0" w:rsidRPr="0095466A" w:rsidRDefault="007041E0" w:rsidP="007041E0">
            <w:pPr>
              <w:spacing w:line="400" w:lineRule="exact"/>
              <w:rPr>
                <w:rFonts w:eastAsia="標楷體"/>
                <w:sz w:val="28"/>
                <w:u w:color="000000"/>
              </w:rPr>
            </w:pPr>
            <w:r w:rsidRPr="0095466A">
              <w:rPr>
                <w:rFonts w:eastAsia="標楷體"/>
                <w:u w:color="000000"/>
              </w:rPr>
              <w:t>(2)…</w:t>
            </w:r>
          </w:p>
        </w:tc>
        <w:tc>
          <w:tcPr>
            <w:tcW w:w="2268" w:type="dxa"/>
            <w:gridSpan w:val="2"/>
            <w:tcBorders>
              <w:top w:val="single" w:sz="4" w:space="0" w:color="000000"/>
              <w:left w:val="single" w:sz="4" w:space="0" w:color="000000"/>
              <w:bottom w:val="single" w:sz="4" w:space="0" w:color="000000"/>
              <w:right w:val="single" w:sz="4" w:space="0" w:color="000000"/>
            </w:tcBorders>
          </w:tcPr>
          <w:p w14:paraId="760F3D84" w14:textId="77777777" w:rsidR="007041E0" w:rsidRPr="0095466A" w:rsidRDefault="007041E0" w:rsidP="007041E0">
            <w:pPr>
              <w:spacing w:line="400" w:lineRule="exact"/>
              <w:rPr>
                <w:rFonts w:eastAsia="標楷體"/>
                <w:sz w:val="28"/>
                <w:u w:color="00000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41B7F919" w14:textId="77777777" w:rsidR="007041E0" w:rsidRPr="0095466A" w:rsidRDefault="007041E0" w:rsidP="007041E0">
            <w:pPr>
              <w:spacing w:line="400" w:lineRule="exact"/>
              <w:rPr>
                <w:rFonts w:eastAsia="標楷體"/>
                <w:sz w:val="28"/>
                <w:u w:color="000000"/>
              </w:rPr>
            </w:pPr>
          </w:p>
        </w:tc>
        <w:tc>
          <w:tcPr>
            <w:tcW w:w="1350" w:type="dxa"/>
            <w:tcBorders>
              <w:top w:val="single" w:sz="4" w:space="0" w:color="000000"/>
              <w:left w:val="single" w:sz="4" w:space="0" w:color="000000"/>
              <w:bottom w:val="single" w:sz="4" w:space="0" w:color="000000"/>
              <w:right w:val="single" w:sz="4" w:space="0" w:color="000000"/>
            </w:tcBorders>
          </w:tcPr>
          <w:p w14:paraId="49DC0F92" w14:textId="77777777" w:rsidR="007041E0" w:rsidRPr="0095466A" w:rsidRDefault="007041E0" w:rsidP="007041E0">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1A4E2590" w14:textId="77777777" w:rsidR="007041E0" w:rsidRPr="0095466A" w:rsidRDefault="007041E0" w:rsidP="007041E0">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4303D0C4" w14:textId="77777777" w:rsidR="007041E0" w:rsidRPr="0095466A" w:rsidRDefault="007041E0" w:rsidP="007041E0">
            <w:pPr>
              <w:spacing w:line="400" w:lineRule="exact"/>
              <w:rPr>
                <w:rFonts w:eastAsia="標楷體"/>
                <w:sz w:val="28"/>
                <w:u w:color="000000"/>
              </w:rPr>
            </w:pPr>
          </w:p>
        </w:tc>
      </w:tr>
      <w:tr w:rsidR="00C702D9" w:rsidRPr="0095466A" w14:paraId="62F1FAF8" w14:textId="77777777" w:rsidTr="00C702D9">
        <w:trPr>
          <w:trHeight w:val="270"/>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E8227C" w14:textId="78F61747" w:rsidR="00C702D9" w:rsidRPr="0095466A" w:rsidRDefault="00C702D9" w:rsidP="00C702D9">
            <w:pPr>
              <w:spacing w:line="400" w:lineRule="exact"/>
              <w:ind w:left="227" w:hangingChars="81" w:hanging="227"/>
              <w:jc w:val="both"/>
              <w:rPr>
                <w:rFonts w:eastAsia="標楷體"/>
                <w:sz w:val="28"/>
                <w:u w:color="000000"/>
              </w:rPr>
            </w:pPr>
            <w:r>
              <w:rPr>
                <w:rFonts w:eastAsia="標楷體" w:hint="eastAsia"/>
                <w:sz w:val="28"/>
                <w:u w:color="000000"/>
              </w:rPr>
              <w:t>2</w:t>
            </w:r>
            <w:r w:rsidRPr="0095466A">
              <w:rPr>
                <w:rFonts w:eastAsia="標楷體"/>
                <w:sz w:val="28"/>
                <w:u w:color="000000"/>
              </w:rPr>
              <w:t>.</w:t>
            </w:r>
            <w:r w:rsidR="0002616E" w:rsidRPr="0095466A">
              <w:rPr>
                <w:rFonts w:eastAsia="標楷體"/>
                <w:sz w:val="28"/>
                <w:u w:color="000000"/>
              </w:rPr>
              <w:t>擴大我國創新創業形象推廣</w:t>
            </w:r>
          </w:p>
        </w:tc>
        <w:tc>
          <w:tcPr>
            <w:tcW w:w="2268" w:type="dxa"/>
            <w:gridSpan w:val="2"/>
            <w:tcBorders>
              <w:top w:val="single" w:sz="4" w:space="0" w:color="000000"/>
              <w:left w:val="single" w:sz="4" w:space="0" w:color="000000"/>
              <w:bottom w:val="single" w:sz="4" w:space="0" w:color="000000"/>
              <w:right w:val="single" w:sz="4" w:space="0" w:color="000000"/>
            </w:tcBorders>
          </w:tcPr>
          <w:p w14:paraId="737FE86E" w14:textId="55D57747" w:rsidR="00C702D9" w:rsidRPr="0095466A" w:rsidRDefault="00C702D9" w:rsidP="00C702D9">
            <w:pPr>
              <w:spacing w:line="400" w:lineRule="exact"/>
              <w:rPr>
                <w:rFonts w:eastAsia="標楷體"/>
                <w:sz w:val="28"/>
                <w:u w:color="00000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0D04A7B2" w14:textId="77777777" w:rsidR="00C702D9" w:rsidRPr="0095466A" w:rsidRDefault="00C702D9" w:rsidP="00C702D9">
            <w:pPr>
              <w:spacing w:line="400" w:lineRule="exact"/>
              <w:rPr>
                <w:rFonts w:eastAsia="標楷體"/>
                <w:sz w:val="28"/>
                <w:u w:color="000000"/>
              </w:rPr>
            </w:pPr>
          </w:p>
        </w:tc>
        <w:tc>
          <w:tcPr>
            <w:tcW w:w="1350" w:type="dxa"/>
            <w:tcBorders>
              <w:top w:val="single" w:sz="4" w:space="0" w:color="000000"/>
              <w:left w:val="single" w:sz="4" w:space="0" w:color="000000"/>
              <w:bottom w:val="single" w:sz="4" w:space="0" w:color="000000"/>
              <w:right w:val="single" w:sz="4" w:space="0" w:color="000000"/>
            </w:tcBorders>
          </w:tcPr>
          <w:p w14:paraId="06A20227" w14:textId="77777777" w:rsidR="00C702D9" w:rsidRPr="0095466A" w:rsidRDefault="00C702D9" w:rsidP="00C702D9">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10394546" w14:textId="77777777" w:rsidR="00C702D9" w:rsidRPr="0095466A" w:rsidRDefault="00C702D9" w:rsidP="00C702D9">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00233D44" w14:textId="77777777" w:rsidR="00C702D9" w:rsidRPr="0095466A" w:rsidRDefault="00C702D9" w:rsidP="00C702D9">
            <w:pPr>
              <w:spacing w:line="400" w:lineRule="exact"/>
              <w:rPr>
                <w:rFonts w:eastAsia="標楷體"/>
                <w:sz w:val="28"/>
                <w:u w:color="000000"/>
              </w:rPr>
            </w:pPr>
          </w:p>
        </w:tc>
      </w:tr>
      <w:tr w:rsidR="00C702D9" w:rsidRPr="0095466A" w14:paraId="0FCB933E" w14:textId="77777777" w:rsidTr="00C702D9">
        <w:trPr>
          <w:trHeight w:val="1765"/>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2C2747" w14:textId="77777777" w:rsidR="0002616E" w:rsidRPr="0095466A" w:rsidRDefault="0002616E" w:rsidP="0002616E">
            <w:pPr>
              <w:numPr>
                <w:ilvl w:val="0"/>
                <w:numId w:val="25"/>
              </w:numPr>
              <w:spacing w:line="400" w:lineRule="exact"/>
              <w:rPr>
                <w:rFonts w:eastAsia="標楷體"/>
                <w:u w:color="000000"/>
              </w:rPr>
            </w:pPr>
            <w:r w:rsidRPr="0095466A">
              <w:rPr>
                <w:rFonts w:eastAsia="標楷體"/>
                <w:u w:color="000000"/>
              </w:rPr>
              <w:t>海外推廣活動</w:t>
            </w:r>
          </w:p>
          <w:p w14:paraId="4345CFCE" w14:textId="0F6D3AD5" w:rsidR="0002616E" w:rsidRPr="0002616E" w:rsidRDefault="0002616E" w:rsidP="00580DD0">
            <w:pPr>
              <w:numPr>
                <w:ilvl w:val="0"/>
                <w:numId w:val="25"/>
              </w:numPr>
              <w:spacing w:line="400" w:lineRule="exact"/>
              <w:rPr>
                <w:rFonts w:eastAsia="標楷體"/>
                <w:u w:color="000000"/>
              </w:rPr>
            </w:pPr>
            <w:r w:rsidRPr="0002616E">
              <w:rPr>
                <w:rFonts w:eastAsia="標楷體"/>
                <w:u w:color="000000"/>
              </w:rPr>
              <w:t>說明會</w:t>
            </w:r>
          </w:p>
          <w:p w14:paraId="42274F56" w14:textId="76460CE1" w:rsidR="00C702D9" w:rsidRPr="0095466A" w:rsidRDefault="00C702D9" w:rsidP="0002616E">
            <w:pPr>
              <w:numPr>
                <w:ilvl w:val="0"/>
                <w:numId w:val="25"/>
              </w:numPr>
              <w:spacing w:line="400" w:lineRule="exact"/>
              <w:rPr>
                <w:rFonts w:eastAsia="標楷體"/>
                <w:sz w:val="28"/>
                <w:u w:color="000000"/>
              </w:rPr>
            </w:pPr>
            <w:r w:rsidRPr="0095466A">
              <w:rPr>
                <w:rFonts w:eastAsia="標楷體"/>
                <w:u w:color="000000"/>
              </w:rPr>
              <w:t>…</w:t>
            </w:r>
          </w:p>
        </w:tc>
        <w:tc>
          <w:tcPr>
            <w:tcW w:w="2268" w:type="dxa"/>
            <w:gridSpan w:val="2"/>
            <w:tcBorders>
              <w:top w:val="single" w:sz="4" w:space="0" w:color="000000"/>
              <w:left w:val="single" w:sz="4" w:space="0" w:color="000000"/>
              <w:bottom w:val="single" w:sz="4" w:space="0" w:color="000000"/>
              <w:right w:val="single" w:sz="4" w:space="0" w:color="000000"/>
            </w:tcBorders>
          </w:tcPr>
          <w:p w14:paraId="791B6909" w14:textId="794DB3AF" w:rsidR="00C702D9" w:rsidRPr="0095466A" w:rsidRDefault="00C702D9" w:rsidP="00C702D9">
            <w:pPr>
              <w:spacing w:line="400" w:lineRule="exact"/>
              <w:rPr>
                <w:rFonts w:eastAsia="標楷體"/>
                <w:sz w:val="28"/>
                <w:u w:color="00000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2B997375" w14:textId="77777777" w:rsidR="00C702D9" w:rsidRPr="0095466A" w:rsidRDefault="00C702D9" w:rsidP="00C702D9">
            <w:pPr>
              <w:spacing w:line="400" w:lineRule="exact"/>
              <w:rPr>
                <w:rFonts w:eastAsia="標楷體"/>
                <w:sz w:val="28"/>
                <w:u w:color="000000"/>
              </w:rPr>
            </w:pPr>
          </w:p>
        </w:tc>
        <w:tc>
          <w:tcPr>
            <w:tcW w:w="1350" w:type="dxa"/>
            <w:tcBorders>
              <w:top w:val="single" w:sz="4" w:space="0" w:color="000000"/>
              <w:left w:val="single" w:sz="4" w:space="0" w:color="000000"/>
              <w:bottom w:val="single" w:sz="4" w:space="0" w:color="000000"/>
              <w:right w:val="single" w:sz="4" w:space="0" w:color="000000"/>
            </w:tcBorders>
          </w:tcPr>
          <w:p w14:paraId="38EF2CA4" w14:textId="77777777" w:rsidR="00C702D9" w:rsidRPr="0095466A" w:rsidRDefault="00C702D9" w:rsidP="00C702D9">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4A9060F3" w14:textId="77777777" w:rsidR="00C702D9" w:rsidRPr="0095466A" w:rsidRDefault="00C702D9" w:rsidP="00C702D9">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1FE42E29" w14:textId="77777777" w:rsidR="00C702D9" w:rsidRPr="0095466A" w:rsidRDefault="00C702D9" w:rsidP="00C702D9">
            <w:pPr>
              <w:spacing w:line="400" w:lineRule="exact"/>
              <w:rPr>
                <w:rFonts w:eastAsia="標楷體"/>
                <w:sz w:val="28"/>
                <w:u w:color="000000"/>
              </w:rPr>
            </w:pPr>
          </w:p>
        </w:tc>
      </w:tr>
      <w:tr w:rsidR="00C702D9" w:rsidRPr="0095466A" w14:paraId="6C0FF412" w14:textId="77777777" w:rsidTr="00C702D9">
        <w:trPr>
          <w:trHeight w:val="1359"/>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DC7BC8" w14:textId="0490D320" w:rsidR="00C702D9" w:rsidRPr="0095466A" w:rsidRDefault="00C702D9" w:rsidP="00C702D9">
            <w:pPr>
              <w:spacing w:line="400" w:lineRule="exact"/>
              <w:ind w:left="227" w:hangingChars="81" w:hanging="227"/>
              <w:jc w:val="both"/>
              <w:rPr>
                <w:rFonts w:eastAsia="標楷體"/>
                <w:sz w:val="28"/>
                <w:u w:color="000000"/>
              </w:rPr>
            </w:pPr>
            <w:r>
              <w:rPr>
                <w:rFonts w:eastAsia="標楷體" w:hint="eastAsia"/>
                <w:sz w:val="28"/>
                <w:u w:color="000000"/>
              </w:rPr>
              <w:t>3</w:t>
            </w:r>
            <w:r w:rsidRPr="0095466A">
              <w:rPr>
                <w:rFonts w:eastAsia="標楷體"/>
                <w:sz w:val="28"/>
                <w:u w:color="000000"/>
              </w:rPr>
              <w:t>.</w:t>
            </w:r>
            <w:r w:rsidR="0002616E" w:rsidRPr="0095466A">
              <w:rPr>
                <w:rFonts w:eastAsia="標楷體"/>
                <w:sz w:val="28"/>
                <w:u w:color="000000"/>
              </w:rPr>
              <w:t>強化國內業者與國際團隊之交流合作</w:t>
            </w:r>
          </w:p>
        </w:tc>
        <w:tc>
          <w:tcPr>
            <w:tcW w:w="2268" w:type="dxa"/>
            <w:gridSpan w:val="2"/>
            <w:tcBorders>
              <w:top w:val="single" w:sz="4" w:space="0" w:color="000000"/>
              <w:left w:val="single" w:sz="4" w:space="0" w:color="000000"/>
              <w:bottom w:val="single" w:sz="4" w:space="0" w:color="000000"/>
              <w:right w:val="single" w:sz="4" w:space="0" w:color="000000"/>
            </w:tcBorders>
          </w:tcPr>
          <w:p w14:paraId="18855B5C" w14:textId="77777777" w:rsidR="00C702D9" w:rsidRPr="0095466A" w:rsidRDefault="00C702D9" w:rsidP="00C702D9">
            <w:pPr>
              <w:spacing w:line="400" w:lineRule="exact"/>
              <w:rPr>
                <w:rFonts w:eastAsia="標楷體"/>
                <w:sz w:val="28"/>
                <w:u w:color="00000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4F0E98A3" w14:textId="77777777" w:rsidR="00C702D9" w:rsidRPr="0095466A" w:rsidRDefault="00C702D9" w:rsidP="00C702D9">
            <w:pPr>
              <w:spacing w:line="400" w:lineRule="exact"/>
              <w:rPr>
                <w:rFonts w:eastAsia="標楷體"/>
                <w:sz w:val="28"/>
                <w:u w:color="000000"/>
              </w:rPr>
            </w:pPr>
          </w:p>
        </w:tc>
        <w:tc>
          <w:tcPr>
            <w:tcW w:w="1350" w:type="dxa"/>
            <w:tcBorders>
              <w:top w:val="single" w:sz="4" w:space="0" w:color="000000"/>
              <w:left w:val="single" w:sz="4" w:space="0" w:color="000000"/>
              <w:bottom w:val="single" w:sz="4" w:space="0" w:color="000000"/>
              <w:right w:val="single" w:sz="4" w:space="0" w:color="000000"/>
            </w:tcBorders>
          </w:tcPr>
          <w:p w14:paraId="7E02723D" w14:textId="77777777" w:rsidR="00C702D9" w:rsidRPr="0095466A" w:rsidRDefault="00C702D9" w:rsidP="00C702D9">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3EE583DF" w14:textId="77777777" w:rsidR="00C702D9" w:rsidRPr="0095466A" w:rsidRDefault="00C702D9" w:rsidP="00C702D9">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0600E9A4" w14:textId="77777777" w:rsidR="00C702D9" w:rsidRPr="0095466A" w:rsidRDefault="00C702D9" w:rsidP="00C702D9">
            <w:pPr>
              <w:spacing w:line="400" w:lineRule="exact"/>
              <w:rPr>
                <w:rFonts w:eastAsia="標楷體"/>
                <w:sz w:val="28"/>
                <w:u w:color="000000"/>
              </w:rPr>
            </w:pPr>
          </w:p>
        </w:tc>
      </w:tr>
      <w:tr w:rsidR="00C702D9" w:rsidRPr="0095466A" w14:paraId="01B8C29F" w14:textId="77777777" w:rsidTr="00C702D9">
        <w:trPr>
          <w:trHeight w:val="1407"/>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C8C5BD" w14:textId="77777777" w:rsidR="0002616E" w:rsidRPr="0095466A" w:rsidRDefault="0002616E" w:rsidP="0002616E">
            <w:pPr>
              <w:numPr>
                <w:ilvl w:val="0"/>
                <w:numId w:val="32"/>
              </w:numPr>
              <w:spacing w:line="400" w:lineRule="exact"/>
              <w:rPr>
                <w:rFonts w:eastAsia="標楷體"/>
                <w:u w:color="000000"/>
              </w:rPr>
            </w:pPr>
            <w:r w:rsidRPr="0095466A">
              <w:rPr>
                <w:rFonts w:eastAsia="標楷體"/>
                <w:u w:color="000000"/>
              </w:rPr>
              <w:lastRenderedPageBreak/>
              <w:t>展示活動</w:t>
            </w:r>
          </w:p>
          <w:p w14:paraId="7356A2BF" w14:textId="77777777" w:rsidR="0002616E" w:rsidRPr="0095466A" w:rsidRDefault="0002616E" w:rsidP="0002616E">
            <w:pPr>
              <w:numPr>
                <w:ilvl w:val="0"/>
                <w:numId w:val="32"/>
              </w:numPr>
              <w:spacing w:line="400" w:lineRule="exact"/>
              <w:rPr>
                <w:rFonts w:eastAsia="標楷體"/>
                <w:u w:color="000000"/>
              </w:rPr>
            </w:pPr>
            <w:r w:rsidRPr="0095466A">
              <w:rPr>
                <w:rFonts w:eastAsia="標楷體"/>
                <w:u w:color="000000"/>
              </w:rPr>
              <w:t>交流及媒合</w:t>
            </w:r>
          </w:p>
          <w:p w14:paraId="7B5A2D70" w14:textId="5B497A36" w:rsidR="00C702D9" w:rsidRPr="0095466A" w:rsidRDefault="00C702D9" w:rsidP="0002616E">
            <w:pPr>
              <w:numPr>
                <w:ilvl w:val="0"/>
                <w:numId w:val="32"/>
              </w:numPr>
              <w:spacing w:line="400" w:lineRule="exact"/>
              <w:rPr>
                <w:rFonts w:eastAsia="標楷體"/>
                <w:sz w:val="28"/>
                <w:u w:color="000000"/>
              </w:rPr>
            </w:pPr>
            <w:r w:rsidRPr="0095466A">
              <w:rPr>
                <w:rFonts w:eastAsia="標楷體"/>
                <w:u w:color="000000"/>
              </w:rPr>
              <w:t>…</w:t>
            </w:r>
          </w:p>
        </w:tc>
        <w:tc>
          <w:tcPr>
            <w:tcW w:w="2268" w:type="dxa"/>
            <w:gridSpan w:val="2"/>
            <w:tcBorders>
              <w:top w:val="single" w:sz="4" w:space="0" w:color="000000"/>
              <w:left w:val="single" w:sz="4" w:space="0" w:color="000000"/>
              <w:bottom w:val="single" w:sz="4" w:space="0" w:color="000000"/>
              <w:right w:val="single" w:sz="4" w:space="0" w:color="000000"/>
            </w:tcBorders>
          </w:tcPr>
          <w:p w14:paraId="4D8E1680" w14:textId="77777777" w:rsidR="00C702D9" w:rsidRPr="0095466A" w:rsidRDefault="00C702D9" w:rsidP="00C702D9">
            <w:pPr>
              <w:spacing w:line="400" w:lineRule="exact"/>
              <w:rPr>
                <w:rFonts w:eastAsia="標楷體"/>
                <w:sz w:val="28"/>
                <w:u w:color="00000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5F020D3B" w14:textId="77777777" w:rsidR="00C702D9" w:rsidRPr="0095466A" w:rsidRDefault="00C702D9" w:rsidP="00C702D9">
            <w:pPr>
              <w:spacing w:line="400" w:lineRule="exact"/>
              <w:rPr>
                <w:rFonts w:eastAsia="標楷體"/>
                <w:sz w:val="28"/>
                <w:u w:color="000000"/>
              </w:rPr>
            </w:pPr>
          </w:p>
        </w:tc>
        <w:tc>
          <w:tcPr>
            <w:tcW w:w="1350" w:type="dxa"/>
            <w:tcBorders>
              <w:top w:val="single" w:sz="4" w:space="0" w:color="000000"/>
              <w:left w:val="single" w:sz="4" w:space="0" w:color="000000"/>
              <w:bottom w:val="single" w:sz="4" w:space="0" w:color="000000"/>
              <w:right w:val="single" w:sz="4" w:space="0" w:color="000000"/>
            </w:tcBorders>
          </w:tcPr>
          <w:p w14:paraId="6CC27D60" w14:textId="77777777" w:rsidR="00C702D9" w:rsidRPr="0095466A" w:rsidRDefault="00C702D9" w:rsidP="00C702D9">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7C50D01F" w14:textId="77777777" w:rsidR="00C702D9" w:rsidRPr="0095466A" w:rsidRDefault="00C702D9" w:rsidP="00C702D9">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434D2607" w14:textId="77777777" w:rsidR="00C702D9" w:rsidRPr="0095466A" w:rsidRDefault="00C702D9" w:rsidP="00C702D9">
            <w:pPr>
              <w:spacing w:line="400" w:lineRule="exact"/>
              <w:rPr>
                <w:rFonts w:eastAsia="標楷體"/>
                <w:sz w:val="28"/>
                <w:u w:color="000000"/>
              </w:rPr>
            </w:pPr>
          </w:p>
        </w:tc>
      </w:tr>
      <w:tr w:rsidR="00C702D9" w:rsidRPr="0095466A" w14:paraId="0945D51F" w14:textId="77777777" w:rsidTr="00C702D9">
        <w:trPr>
          <w:trHeight w:val="166"/>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0F0CB4" w14:textId="77777777" w:rsidR="00C702D9" w:rsidRPr="0095466A" w:rsidRDefault="00C702D9" w:rsidP="00C702D9">
            <w:pPr>
              <w:spacing w:line="400" w:lineRule="exact"/>
              <w:ind w:left="227" w:hangingChars="81" w:hanging="227"/>
              <w:jc w:val="both"/>
              <w:rPr>
                <w:rFonts w:eastAsia="標楷體"/>
                <w:u w:color="000000"/>
              </w:rPr>
            </w:pPr>
            <w:r w:rsidRPr="0095466A">
              <w:rPr>
                <w:rFonts w:eastAsia="標楷體"/>
                <w:sz w:val="28"/>
                <w:u w:color="000000"/>
              </w:rPr>
              <w:t>4.</w:t>
            </w:r>
            <w:r w:rsidRPr="0095466A">
              <w:rPr>
                <w:rFonts w:eastAsia="標楷體"/>
                <w:sz w:val="28"/>
                <w:u w:color="000000"/>
              </w:rPr>
              <w:t>加強與海外新創社群建立交流網絡</w:t>
            </w:r>
          </w:p>
        </w:tc>
        <w:tc>
          <w:tcPr>
            <w:tcW w:w="2268" w:type="dxa"/>
            <w:gridSpan w:val="2"/>
            <w:tcBorders>
              <w:top w:val="single" w:sz="4" w:space="0" w:color="000000"/>
              <w:left w:val="single" w:sz="4" w:space="0" w:color="000000"/>
              <w:bottom w:val="single" w:sz="4" w:space="0" w:color="000000"/>
              <w:right w:val="single" w:sz="4" w:space="0" w:color="000000"/>
            </w:tcBorders>
          </w:tcPr>
          <w:p w14:paraId="64671F0C" w14:textId="77777777" w:rsidR="00C702D9" w:rsidRPr="0095466A" w:rsidRDefault="00C702D9" w:rsidP="00C702D9">
            <w:pPr>
              <w:spacing w:line="400" w:lineRule="exact"/>
              <w:rPr>
                <w:rFonts w:eastAsia="標楷體"/>
                <w:sz w:val="28"/>
                <w:u w:color="00000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631EEF0A" w14:textId="77777777" w:rsidR="00C702D9" w:rsidRPr="0095466A" w:rsidRDefault="00C702D9" w:rsidP="00C702D9">
            <w:pPr>
              <w:spacing w:line="400" w:lineRule="exact"/>
              <w:rPr>
                <w:rFonts w:eastAsia="標楷體"/>
                <w:sz w:val="28"/>
                <w:u w:color="000000"/>
              </w:rPr>
            </w:pPr>
          </w:p>
        </w:tc>
        <w:tc>
          <w:tcPr>
            <w:tcW w:w="1350" w:type="dxa"/>
            <w:tcBorders>
              <w:top w:val="single" w:sz="4" w:space="0" w:color="000000"/>
              <w:left w:val="single" w:sz="4" w:space="0" w:color="000000"/>
              <w:bottom w:val="single" w:sz="4" w:space="0" w:color="000000"/>
              <w:right w:val="single" w:sz="4" w:space="0" w:color="000000"/>
            </w:tcBorders>
          </w:tcPr>
          <w:p w14:paraId="34C5511D" w14:textId="77777777" w:rsidR="00C702D9" w:rsidRPr="0095466A" w:rsidRDefault="00C702D9" w:rsidP="00C702D9">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10C59064" w14:textId="77777777" w:rsidR="00C702D9" w:rsidRPr="0095466A" w:rsidRDefault="00C702D9" w:rsidP="00C702D9">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0641116A" w14:textId="77777777" w:rsidR="00C702D9" w:rsidRPr="0095466A" w:rsidRDefault="00C702D9" w:rsidP="00C702D9">
            <w:pPr>
              <w:spacing w:line="400" w:lineRule="exact"/>
              <w:rPr>
                <w:rFonts w:eastAsia="標楷體"/>
                <w:sz w:val="28"/>
                <w:u w:color="000000"/>
              </w:rPr>
            </w:pPr>
          </w:p>
        </w:tc>
      </w:tr>
      <w:tr w:rsidR="00C702D9" w:rsidRPr="0095466A" w14:paraId="408F74D9" w14:textId="77777777" w:rsidTr="00C702D9">
        <w:trPr>
          <w:trHeight w:val="270"/>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0DAFEC" w14:textId="77777777" w:rsidR="00C702D9" w:rsidRPr="0095466A" w:rsidRDefault="00C702D9" w:rsidP="00C702D9">
            <w:pPr>
              <w:numPr>
                <w:ilvl w:val="0"/>
                <w:numId w:val="26"/>
              </w:numPr>
              <w:spacing w:line="400" w:lineRule="exact"/>
              <w:rPr>
                <w:rFonts w:eastAsia="標楷體"/>
                <w:u w:color="000000"/>
              </w:rPr>
            </w:pPr>
            <w:r w:rsidRPr="0095466A">
              <w:rPr>
                <w:rFonts w:eastAsia="標楷體"/>
                <w:u w:color="000000"/>
              </w:rPr>
              <w:t>國際交流活動</w:t>
            </w:r>
          </w:p>
          <w:p w14:paraId="4322CA46" w14:textId="77777777" w:rsidR="00C702D9" w:rsidRPr="0095466A" w:rsidRDefault="00C702D9" w:rsidP="00C702D9">
            <w:pPr>
              <w:numPr>
                <w:ilvl w:val="0"/>
                <w:numId w:val="26"/>
              </w:numPr>
              <w:spacing w:line="400" w:lineRule="exact"/>
              <w:rPr>
                <w:rFonts w:eastAsia="標楷體"/>
                <w:u w:color="000000"/>
              </w:rPr>
            </w:pPr>
            <w:r w:rsidRPr="0095466A">
              <w:rPr>
                <w:rFonts w:eastAsia="標楷體"/>
                <w:u w:color="000000"/>
              </w:rPr>
              <w:t>鏈結海外網絡</w:t>
            </w:r>
          </w:p>
          <w:p w14:paraId="28B6BB98" w14:textId="77777777" w:rsidR="00C702D9" w:rsidRPr="0095466A" w:rsidRDefault="00C702D9" w:rsidP="00C702D9">
            <w:pPr>
              <w:numPr>
                <w:ilvl w:val="0"/>
                <w:numId w:val="26"/>
              </w:numPr>
              <w:spacing w:line="400" w:lineRule="exact"/>
              <w:rPr>
                <w:rFonts w:eastAsia="標楷體"/>
                <w:u w:color="000000"/>
              </w:rPr>
            </w:pPr>
            <w:r w:rsidRPr="0095466A">
              <w:rPr>
                <w:rFonts w:eastAsia="標楷體"/>
                <w:u w:color="000000"/>
              </w:rPr>
              <w:t>…</w:t>
            </w:r>
          </w:p>
        </w:tc>
        <w:tc>
          <w:tcPr>
            <w:tcW w:w="2268" w:type="dxa"/>
            <w:gridSpan w:val="2"/>
            <w:tcBorders>
              <w:top w:val="single" w:sz="4" w:space="0" w:color="000000"/>
              <w:left w:val="single" w:sz="4" w:space="0" w:color="000000"/>
              <w:bottom w:val="single" w:sz="4" w:space="0" w:color="000000"/>
              <w:right w:val="single" w:sz="4" w:space="0" w:color="000000"/>
            </w:tcBorders>
          </w:tcPr>
          <w:p w14:paraId="054779BC" w14:textId="77777777" w:rsidR="00C702D9" w:rsidRPr="0095466A" w:rsidRDefault="00C702D9" w:rsidP="00C702D9">
            <w:pPr>
              <w:spacing w:line="400" w:lineRule="exact"/>
              <w:rPr>
                <w:rFonts w:eastAsia="標楷體"/>
                <w:sz w:val="28"/>
                <w:u w:color="00000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2215C7AA" w14:textId="77777777" w:rsidR="00C702D9" w:rsidRPr="0095466A" w:rsidRDefault="00C702D9" w:rsidP="00C702D9">
            <w:pPr>
              <w:spacing w:line="400" w:lineRule="exact"/>
              <w:rPr>
                <w:rFonts w:eastAsia="標楷體"/>
                <w:sz w:val="28"/>
                <w:u w:color="000000"/>
              </w:rPr>
            </w:pPr>
          </w:p>
        </w:tc>
        <w:tc>
          <w:tcPr>
            <w:tcW w:w="1350" w:type="dxa"/>
            <w:tcBorders>
              <w:top w:val="single" w:sz="4" w:space="0" w:color="000000"/>
              <w:left w:val="single" w:sz="4" w:space="0" w:color="000000"/>
              <w:bottom w:val="single" w:sz="4" w:space="0" w:color="000000"/>
              <w:right w:val="single" w:sz="4" w:space="0" w:color="000000"/>
            </w:tcBorders>
          </w:tcPr>
          <w:p w14:paraId="3899783C" w14:textId="77777777" w:rsidR="00C702D9" w:rsidRPr="0095466A" w:rsidRDefault="00C702D9" w:rsidP="00C702D9">
            <w:pPr>
              <w:spacing w:line="400" w:lineRule="exact"/>
              <w:rPr>
                <w:rFonts w:eastAsia="標楷體"/>
                <w:sz w:val="28"/>
                <w:u w:color="000000"/>
              </w:rPr>
            </w:pPr>
          </w:p>
        </w:tc>
        <w:tc>
          <w:tcPr>
            <w:tcW w:w="1417" w:type="dxa"/>
            <w:tcBorders>
              <w:top w:val="single" w:sz="4" w:space="0" w:color="000000"/>
              <w:left w:val="single" w:sz="4" w:space="0" w:color="000000"/>
              <w:bottom w:val="single" w:sz="4" w:space="0" w:color="000000"/>
              <w:right w:val="single" w:sz="4" w:space="0" w:color="auto"/>
            </w:tcBorders>
          </w:tcPr>
          <w:p w14:paraId="72A66777" w14:textId="77777777" w:rsidR="00C702D9" w:rsidRPr="0095466A" w:rsidRDefault="00C702D9" w:rsidP="00C702D9">
            <w:pPr>
              <w:spacing w:line="400" w:lineRule="exact"/>
              <w:rPr>
                <w:rFonts w:eastAsia="標楷體"/>
                <w:sz w:val="28"/>
                <w:u w:color="000000"/>
              </w:rPr>
            </w:pPr>
          </w:p>
        </w:tc>
        <w:tc>
          <w:tcPr>
            <w:tcW w:w="1149" w:type="dxa"/>
            <w:tcBorders>
              <w:top w:val="single" w:sz="4" w:space="0" w:color="000000"/>
              <w:left w:val="single" w:sz="4" w:space="0" w:color="auto"/>
              <w:bottom w:val="single" w:sz="4" w:space="0" w:color="000000"/>
              <w:right w:val="single" w:sz="4" w:space="0" w:color="000000"/>
            </w:tcBorders>
          </w:tcPr>
          <w:p w14:paraId="74DC3FFB" w14:textId="77777777" w:rsidR="00C702D9" w:rsidRPr="0095466A" w:rsidRDefault="00C702D9" w:rsidP="00C702D9">
            <w:pPr>
              <w:spacing w:line="400" w:lineRule="exact"/>
              <w:rPr>
                <w:rFonts w:eastAsia="標楷體"/>
                <w:sz w:val="28"/>
                <w:u w:color="000000"/>
              </w:rPr>
            </w:pPr>
          </w:p>
        </w:tc>
      </w:tr>
      <w:tr w:rsidR="00C702D9" w:rsidRPr="0095466A" w14:paraId="1E8EB5E7" w14:textId="77777777" w:rsidTr="00FB3733">
        <w:trPr>
          <w:trHeight w:val="295"/>
          <w:jc w:val="center"/>
        </w:trPr>
        <w:tc>
          <w:tcPr>
            <w:tcW w:w="7117"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A827BA0" w14:textId="77777777" w:rsidR="00C702D9" w:rsidRPr="0095466A" w:rsidRDefault="00C702D9" w:rsidP="00C702D9">
            <w:pPr>
              <w:spacing w:line="400" w:lineRule="exact"/>
              <w:jc w:val="right"/>
              <w:rPr>
                <w:rFonts w:eastAsia="標楷體"/>
                <w:sz w:val="28"/>
              </w:rPr>
            </w:pPr>
            <w:r w:rsidRPr="0095466A">
              <w:rPr>
                <w:rFonts w:eastAsia="標楷體"/>
                <w:sz w:val="28"/>
                <w:u w:color="000000"/>
              </w:rPr>
              <w:t>業務費小計</w:t>
            </w:r>
          </w:p>
        </w:tc>
        <w:tc>
          <w:tcPr>
            <w:tcW w:w="1417" w:type="dxa"/>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tcPr>
          <w:p w14:paraId="5ACD9E50" w14:textId="77777777" w:rsidR="00C702D9" w:rsidRPr="0095466A" w:rsidRDefault="00C702D9" w:rsidP="00C702D9">
            <w:pPr>
              <w:widowControl/>
              <w:spacing w:line="400" w:lineRule="exact"/>
              <w:jc w:val="right"/>
              <w:rPr>
                <w:rFonts w:eastAsia="標楷體"/>
                <w:kern w:val="0"/>
                <w:sz w:val="28"/>
                <w:szCs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tcPr>
          <w:p w14:paraId="1D3F4033" w14:textId="77777777" w:rsidR="00C702D9" w:rsidRPr="0095466A" w:rsidRDefault="00C702D9" w:rsidP="00C702D9">
            <w:pPr>
              <w:widowControl/>
              <w:spacing w:line="400" w:lineRule="exact"/>
              <w:jc w:val="right"/>
              <w:rPr>
                <w:rFonts w:eastAsia="標楷體"/>
                <w:kern w:val="0"/>
                <w:sz w:val="28"/>
                <w:szCs w:val="28"/>
              </w:rPr>
            </w:pPr>
          </w:p>
        </w:tc>
      </w:tr>
      <w:tr w:rsidR="00C702D9" w:rsidRPr="0095466A" w14:paraId="6780AD08" w14:textId="77777777" w:rsidTr="00FB3733">
        <w:trPr>
          <w:trHeight w:val="270"/>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E51C6F" w14:textId="77777777" w:rsidR="00C702D9" w:rsidRPr="0095466A" w:rsidRDefault="00C702D9" w:rsidP="00C702D9">
            <w:pPr>
              <w:spacing w:line="400" w:lineRule="exact"/>
              <w:rPr>
                <w:rFonts w:eastAsia="標楷體"/>
                <w:sz w:val="28"/>
              </w:rPr>
            </w:pPr>
            <w:r w:rsidRPr="0095466A">
              <w:rPr>
                <w:rFonts w:eastAsia="標楷體"/>
                <w:sz w:val="28"/>
                <w:u w:color="000000"/>
              </w:rPr>
              <w:t>（三）雜支費</w:t>
            </w:r>
          </w:p>
        </w:tc>
      </w:tr>
      <w:tr w:rsidR="00C702D9" w:rsidRPr="0095466A" w14:paraId="695DD6DA" w14:textId="77777777" w:rsidTr="00C702D9">
        <w:trPr>
          <w:trHeight w:val="242"/>
          <w:jc w:val="center"/>
        </w:trPr>
        <w:tc>
          <w:tcPr>
            <w:tcW w:w="2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AFC86" w14:textId="77777777" w:rsidR="00C702D9" w:rsidRPr="0095466A" w:rsidRDefault="00C702D9" w:rsidP="00C702D9">
            <w:pPr>
              <w:spacing w:line="400" w:lineRule="exact"/>
              <w:rPr>
                <w:rFonts w:eastAsia="標楷體"/>
                <w:sz w:val="28"/>
              </w:rPr>
            </w:pPr>
          </w:p>
        </w:tc>
        <w:tc>
          <w:tcPr>
            <w:tcW w:w="226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367ABE" w14:textId="77777777" w:rsidR="00C702D9" w:rsidRPr="0095466A" w:rsidRDefault="00C702D9" w:rsidP="00C702D9">
            <w:pPr>
              <w:spacing w:line="400" w:lineRule="exact"/>
              <w:rPr>
                <w:rFonts w:eastAsia="標楷體"/>
                <w:sz w:val="28"/>
              </w:rPr>
            </w:pPr>
          </w:p>
        </w:tc>
        <w:tc>
          <w:tcPr>
            <w:tcW w:w="13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0FB19A" w14:textId="77777777" w:rsidR="00C702D9" w:rsidRPr="0095466A" w:rsidRDefault="00C702D9" w:rsidP="00C702D9">
            <w:pPr>
              <w:spacing w:line="400" w:lineRule="exact"/>
              <w:rPr>
                <w:rFonts w:eastAsia="標楷體"/>
                <w:sz w:val="28"/>
              </w:rPr>
            </w:pPr>
          </w:p>
        </w:tc>
        <w:tc>
          <w:tcPr>
            <w:tcW w:w="13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1D2DF9" w14:textId="77777777" w:rsidR="00C702D9" w:rsidRPr="0095466A" w:rsidRDefault="00C702D9" w:rsidP="00C702D9">
            <w:pPr>
              <w:spacing w:line="400" w:lineRule="exact"/>
              <w:rPr>
                <w:rFonts w:eastAsia="標楷體"/>
                <w:sz w:val="28"/>
              </w:rPr>
            </w:pPr>
          </w:p>
        </w:tc>
        <w:tc>
          <w:tcPr>
            <w:tcW w:w="1417"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037978CF" w14:textId="77777777" w:rsidR="00C702D9" w:rsidRPr="0095466A" w:rsidRDefault="00C702D9" w:rsidP="00C702D9">
            <w:pPr>
              <w:spacing w:line="400" w:lineRule="exact"/>
              <w:ind w:firstLineChars="200" w:firstLine="560"/>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tcPr>
          <w:p w14:paraId="661C5E63" w14:textId="77777777" w:rsidR="00C702D9" w:rsidRPr="0095466A" w:rsidRDefault="00C702D9" w:rsidP="00C702D9">
            <w:pPr>
              <w:spacing w:line="400" w:lineRule="exact"/>
              <w:ind w:firstLineChars="200" w:firstLine="560"/>
              <w:rPr>
                <w:rFonts w:eastAsia="標楷體"/>
                <w:sz w:val="28"/>
              </w:rPr>
            </w:pPr>
          </w:p>
        </w:tc>
      </w:tr>
      <w:tr w:rsidR="00C702D9" w:rsidRPr="0095466A" w14:paraId="3481850B" w14:textId="77777777" w:rsidTr="00FB3733">
        <w:trPr>
          <w:trHeight w:val="295"/>
          <w:jc w:val="center"/>
        </w:trPr>
        <w:tc>
          <w:tcPr>
            <w:tcW w:w="7117" w:type="dxa"/>
            <w:gridSpan w:val="6"/>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vAlign w:val="center"/>
          </w:tcPr>
          <w:p w14:paraId="50084FB2" w14:textId="77777777" w:rsidR="00C702D9" w:rsidRPr="0095466A" w:rsidRDefault="00C702D9" w:rsidP="00C702D9">
            <w:pPr>
              <w:spacing w:line="400" w:lineRule="exact"/>
              <w:jc w:val="right"/>
              <w:rPr>
                <w:rFonts w:eastAsia="標楷體"/>
                <w:sz w:val="28"/>
              </w:rPr>
            </w:pPr>
            <w:r w:rsidRPr="0095466A">
              <w:rPr>
                <w:rFonts w:eastAsia="標楷體"/>
                <w:sz w:val="28"/>
                <w:u w:color="000000"/>
              </w:rPr>
              <w:t>雜支費小計</w:t>
            </w:r>
          </w:p>
        </w:tc>
        <w:tc>
          <w:tcPr>
            <w:tcW w:w="1417" w:type="dxa"/>
            <w:tcBorders>
              <w:top w:val="single" w:sz="4" w:space="0" w:color="000000"/>
              <w:left w:val="single" w:sz="4" w:space="0" w:color="auto"/>
              <w:bottom w:val="single" w:sz="4" w:space="0" w:color="000000"/>
              <w:right w:val="single" w:sz="4" w:space="0" w:color="auto"/>
            </w:tcBorders>
            <w:shd w:val="clear" w:color="auto" w:fill="D9D9D9"/>
            <w:tcMar>
              <w:top w:w="80" w:type="dxa"/>
              <w:left w:w="80" w:type="dxa"/>
              <w:bottom w:w="80" w:type="dxa"/>
              <w:right w:w="80" w:type="dxa"/>
            </w:tcMar>
            <w:vAlign w:val="center"/>
          </w:tcPr>
          <w:p w14:paraId="69E64C15" w14:textId="77777777" w:rsidR="00C702D9" w:rsidRPr="0095466A" w:rsidRDefault="00C702D9" w:rsidP="00C702D9">
            <w:pPr>
              <w:spacing w:line="400" w:lineRule="exact"/>
              <w:jc w:val="righ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4301BB76" w14:textId="77777777" w:rsidR="00C702D9" w:rsidRPr="0095466A" w:rsidRDefault="00C702D9" w:rsidP="00C702D9">
            <w:pPr>
              <w:spacing w:line="400" w:lineRule="exact"/>
              <w:jc w:val="right"/>
              <w:rPr>
                <w:rFonts w:eastAsia="標楷體"/>
                <w:sz w:val="28"/>
              </w:rPr>
            </w:pPr>
          </w:p>
        </w:tc>
      </w:tr>
      <w:tr w:rsidR="00C702D9" w:rsidRPr="0095466A" w14:paraId="2ADCCB87" w14:textId="77777777" w:rsidTr="00FB3733">
        <w:trPr>
          <w:trHeight w:val="287"/>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D9D567" w14:textId="77777777" w:rsidR="00C702D9" w:rsidRPr="0095466A" w:rsidRDefault="00C702D9" w:rsidP="00C702D9">
            <w:pPr>
              <w:spacing w:line="400" w:lineRule="exact"/>
              <w:jc w:val="both"/>
              <w:rPr>
                <w:rFonts w:eastAsia="標楷體"/>
                <w:sz w:val="28"/>
              </w:rPr>
            </w:pPr>
            <w:r w:rsidRPr="0095466A">
              <w:rPr>
                <w:rFonts w:eastAsia="標楷體"/>
                <w:sz w:val="28"/>
                <w:u w:color="000000"/>
              </w:rPr>
              <w:t>（四）行政管理費</w:t>
            </w:r>
          </w:p>
        </w:tc>
      </w:tr>
      <w:tr w:rsidR="00C702D9" w:rsidRPr="0095466A" w14:paraId="62B1943F" w14:textId="77777777" w:rsidTr="00C702D9">
        <w:trPr>
          <w:trHeight w:val="170"/>
          <w:jc w:val="center"/>
        </w:trPr>
        <w:tc>
          <w:tcPr>
            <w:tcW w:w="214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378BE3A" w14:textId="77777777" w:rsidR="00C702D9" w:rsidRPr="0095466A" w:rsidRDefault="00C702D9" w:rsidP="00C702D9">
            <w:pPr>
              <w:spacing w:line="400" w:lineRule="exact"/>
              <w:rPr>
                <w:rFonts w:eastAsia="標楷體"/>
                <w:sz w:val="28"/>
              </w:rPr>
            </w:pPr>
          </w:p>
        </w:tc>
        <w:tc>
          <w:tcPr>
            <w:tcW w:w="2186" w:type="dxa"/>
            <w:tcBorders>
              <w:top w:val="single" w:sz="4" w:space="0" w:color="000000"/>
              <w:left w:val="single" w:sz="4" w:space="0" w:color="auto"/>
              <w:bottom w:val="single" w:sz="4" w:space="0" w:color="000000"/>
              <w:right w:val="single" w:sz="4" w:space="0" w:color="auto"/>
            </w:tcBorders>
            <w:shd w:val="clear" w:color="auto" w:fill="auto"/>
          </w:tcPr>
          <w:p w14:paraId="7A269C25" w14:textId="77777777" w:rsidR="00C702D9" w:rsidRPr="0095466A" w:rsidRDefault="00C702D9" w:rsidP="00C702D9">
            <w:pPr>
              <w:spacing w:line="400" w:lineRule="exact"/>
              <w:ind w:left="480"/>
              <w:rPr>
                <w:rFonts w:eastAsia="標楷體"/>
                <w:sz w:val="28"/>
              </w:rPr>
            </w:pPr>
          </w:p>
        </w:tc>
        <w:tc>
          <w:tcPr>
            <w:tcW w:w="1425" w:type="dxa"/>
            <w:gridSpan w:val="2"/>
            <w:tcBorders>
              <w:top w:val="single" w:sz="4" w:space="0" w:color="000000"/>
              <w:left w:val="single" w:sz="4" w:space="0" w:color="auto"/>
              <w:bottom w:val="single" w:sz="4" w:space="0" w:color="000000"/>
              <w:right w:val="single" w:sz="4" w:space="0" w:color="auto"/>
            </w:tcBorders>
            <w:shd w:val="clear" w:color="auto" w:fill="auto"/>
          </w:tcPr>
          <w:p w14:paraId="364138FE" w14:textId="77777777" w:rsidR="00C702D9" w:rsidRPr="0095466A" w:rsidRDefault="00C702D9" w:rsidP="00C702D9">
            <w:pPr>
              <w:spacing w:line="400" w:lineRule="exact"/>
              <w:ind w:left="480"/>
              <w:rPr>
                <w:rFonts w:eastAsia="標楷體"/>
                <w:sz w:val="28"/>
              </w:rPr>
            </w:pPr>
          </w:p>
        </w:tc>
        <w:tc>
          <w:tcPr>
            <w:tcW w:w="1358" w:type="dxa"/>
            <w:gridSpan w:val="2"/>
            <w:tcBorders>
              <w:top w:val="single" w:sz="4" w:space="0" w:color="000000"/>
              <w:left w:val="single" w:sz="4" w:space="0" w:color="auto"/>
              <w:bottom w:val="single" w:sz="4" w:space="0" w:color="000000"/>
              <w:right w:val="single" w:sz="4" w:space="0" w:color="000000"/>
            </w:tcBorders>
            <w:shd w:val="clear" w:color="auto" w:fill="auto"/>
          </w:tcPr>
          <w:p w14:paraId="7F34445B" w14:textId="77777777" w:rsidR="00C702D9" w:rsidRPr="0095466A" w:rsidRDefault="00C702D9" w:rsidP="00C702D9">
            <w:pPr>
              <w:spacing w:line="400" w:lineRule="exact"/>
              <w:ind w:left="480"/>
              <w:rPr>
                <w:rFonts w:eastAsia="標楷體"/>
                <w:sz w:val="28"/>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32F6055" w14:textId="77777777" w:rsidR="00C702D9" w:rsidRPr="0095466A" w:rsidRDefault="00C702D9" w:rsidP="00C702D9">
            <w:pPr>
              <w:spacing w:line="400" w:lineRule="exac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auto"/>
          </w:tcPr>
          <w:p w14:paraId="1B8F475E" w14:textId="77777777" w:rsidR="00C702D9" w:rsidRPr="0095466A" w:rsidRDefault="00C702D9" w:rsidP="00C702D9">
            <w:pPr>
              <w:spacing w:line="400" w:lineRule="exact"/>
              <w:rPr>
                <w:rFonts w:eastAsia="標楷體"/>
                <w:sz w:val="28"/>
              </w:rPr>
            </w:pPr>
          </w:p>
        </w:tc>
      </w:tr>
      <w:tr w:rsidR="00C702D9" w:rsidRPr="0095466A" w14:paraId="68F6D07A" w14:textId="77777777" w:rsidTr="00FB3733">
        <w:trPr>
          <w:trHeight w:val="170"/>
          <w:jc w:val="center"/>
        </w:trPr>
        <w:tc>
          <w:tcPr>
            <w:tcW w:w="7117"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1913071" w14:textId="77777777" w:rsidR="00C702D9" w:rsidRPr="0095466A" w:rsidRDefault="00C702D9" w:rsidP="00C702D9">
            <w:pPr>
              <w:spacing w:line="400" w:lineRule="exact"/>
              <w:jc w:val="right"/>
              <w:rPr>
                <w:rFonts w:eastAsia="標楷體"/>
                <w:sz w:val="28"/>
              </w:rPr>
            </w:pPr>
            <w:r w:rsidRPr="0095466A">
              <w:rPr>
                <w:rFonts w:eastAsia="標楷體"/>
                <w:sz w:val="28"/>
                <w:u w:color="000000"/>
              </w:rPr>
              <w:t>行政管理費小計</w:t>
            </w:r>
          </w:p>
        </w:tc>
        <w:tc>
          <w:tcPr>
            <w:tcW w:w="1417" w:type="dxa"/>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tcPr>
          <w:p w14:paraId="49FC4D0C" w14:textId="77777777" w:rsidR="00C702D9" w:rsidRPr="0095466A" w:rsidRDefault="00C702D9" w:rsidP="00C702D9">
            <w:pPr>
              <w:spacing w:line="400" w:lineRule="exact"/>
              <w:jc w:val="right"/>
              <w:rPr>
                <w:rFonts w:eastAsia="標楷體"/>
                <w:sz w:val="28"/>
              </w:rPr>
            </w:pPr>
          </w:p>
        </w:tc>
        <w:tc>
          <w:tcPr>
            <w:tcW w:w="1149" w:type="dxa"/>
            <w:tcBorders>
              <w:top w:val="single" w:sz="4" w:space="0" w:color="000000"/>
              <w:left w:val="single" w:sz="4" w:space="0" w:color="auto"/>
              <w:bottom w:val="single" w:sz="4" w:space="0" w:color="000000"/>
              <w:right w:val="single" w:sz="4" w:space="0" w:color="000000"/>
            </w:tcBorders>
            <w:shd w:val="clear" w:color="auto" w:fill="D9D9D9"/>
          </w:tcPr>
          <w:p w14:paraId="6F2491B5" w14:textId="77777777" w:rsidR="00C702D9" w:rsidRPr="0095466A" w:rsidRDefault="00C702D9" w:rsidP="00C702D9">
            <w:pPr>
              <w:spacing w:line="400" w:lineRule="exact"/>
              <w:jc w:val="right"/>
              <w:rPr>
                <w:rFonts w:eastAsia="標楷體"/>
                <w:sz w:val="28"/>
              </w:rPr>
            </w:pPr>
          </w:p>
        </w:tc>
      </w:tr>
      <w:tr w:rsidR="00C702D9" w:rsidRPr="0095466A" w14:paraId="6D886077" w14:textId="77777777" w:rsidTr="00FB3733">
        <w:trPr>
          <w:trHeight w:val="265"/>
          <w:jc w:val="center"/>
        </w:trPr>
        <w:tc>
          <w:tcPr>
            <w:tcW w:w="7117"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A8BEBF" w14:textId="77777777" w:rsidR="00C702D9" w:rsidRPr="0095466A" w:rsidRDefault="00C702D9" w:rsidP="00C702D9">
            <w:pPr>
              <w:spacing w:line="400" w:lineRule="exact"/>
              <w:jc w:val="right"/>
              <w:rPr>
                <w:rFonts w:eastAsia="標楷體"/>
                <w:sz w:val="28"/>
              </w:rPr>
            </w:pPr>
            <w:r w:rsidRPr="0095466A">
              <w:rPr>
                <w:rFonts w:eastAsia="標楷體"/>
                <w:sz w:val="28"/>
                <w:u w:color="000000"/>
              </w:rPr>
              <w:t>總計</w:t>
            </w:r>
            <w:r w:rsidRPr="0095466A">
              <w:rPr>
                <w:rFonts w:eastAsia="標楷體"/>
                <w:sz w:val="28"/>
                <w:u w:color="000000"/>
              </w:rPr>
              <w:t>(</w:t>
            </w:r>
            <w:r w:rsidRPr="0095466A">
              <w:rPr>
                <w:rFonts w:eastAsia="標楷體"/>
                <w:sz w:val="28"/>
                <w:u w:color="000000"/>
              </w:rPr>
              <w:t>含稅</w:t>
            </w:r>
            <w:r w:rsidRPr="0095466A">
              <w:rPr>
                <w:rFonts w:eastAsia="標楷體"/>
                <w:sz w:val="28"/>
                <w:u w:color="000000"/>
              </w:rPr>
              <w:t>)</w:t>
            </w:r>
          </w:p>
        </w:tc>
        <w:tc>
          <w:tcPr>
            <w:tcW w:w="1417"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tcPr>
          <w:p w14:paraId="67AA8AD6" w14:textId="77777777" w:rsidR="00C702D9" w:rsidRPr="0095466A" w:rsidRDefault="00C702D9" w:rsidP="00C702D9">
            <w:pPr>
              <w:widowControl/>
              <w:spacing w:line="400" w:lineRule="exact"/>
              <w:jc w:val="right"/>
              <w:rPr>
                <w:rFonts w:eastAsia="標楷體"/>
                <w:kern w:val="0"/>
                <w:sz w:val="28"/>
                <w:szCs w:val="28"/>
              </w:rPr>
            </w:pPr>
          </w:p>
        </w:tc>
        <w:tc>
          <w:tcPr>
            <w:tcW w:w="1149" w:type="dxa"/>
            <w:tcBorders>
              <w:top w:val="single" w:sz="4" w:space="0" w:color="000000"/>
              <w:left w:val="single" w:sz="4" w:space="0" w:color="auto"/>
              <w:bottom w:val="single" w:sz="4" w:space="0" w:color="000000"/>
              <w:right w:val="single" w:sz="4" w:space="0" w:color="000000"/>
            </w:tcBorders>
          </w:tcPr>
          <w:p w14:paraId="149D31B3" w14:textId="77777777" w:rsidR="00C702D9" w:rsidRPr="0095466A" w:rsidRDefault="00C702D9" w:rsidP="00C702D9">
            <w:pPr>
              <w:widowControl/>
              <w:spacing w:line="400" w:lineRule="exact"/>
              <w:jc w:val="right"/>
              <w:rPr>
                <w:rFonts w:eastAsia="標楷體"/>
                <w:kern w:val="0"/>
                <w:sz w:val="28"/>
                <w:szCs w:val="28"/>
              </w:rPr>
            </w:pPr>
          </w:p>
        </w:tc>
      </w:tr>
      <w:tr w:rsidR="00417A05" w:rsidRPr="0095466A" w14:paraId="250A0FFE" w14:textId="77777777" w:rsidTr="00181307">
        <w:trPr>
          <w:trHeight w:val="265"/>
          <w:jc w:val="center"/>
        </w:trPr>
        <w:tc>
          <w:tcPr>
            <w:tcW w:w="9683"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8F5058" w14:textId="7449BF0A" w:rsidR="00417A05" w:rsidRPr="0095466A" w:rsidRDefault="00417A05" w:rsidP="00417A05">
            <w:pPr>
              <w:widowControl/>
              <w:spacing w:line="400" w:lineRule="exact"/>
              <w:rPr>
                <w:rFonts w:eastAsia="標楷體"/>
                <w:kern w:val="0"/>
                <w:sz w:val="28"/>
                <w:szCs w:val="28"/>
              </w:rPr>
            </w:pPr>
            <w:r w:rsidRPr="00417A05">
              <w:rPr>
                <w:rFonts w:ascii="微軟正黑體" w:eastAsia="微軟正黑體" w:hAnsi="微軟正黑體" w:hint="eastAsia"/>
                <w:color w:val="FF0000"/>
                <w:sz w:val="28"/>
                <w:szCs w:val="28"/>
              </w:rPr>
              <w:t>【</w:t>
            </w:r>
            <w:r w:rsidRPr="00417A05">
              <w:rPr>
                <w:rFonts w:eastAsia="標楷體" w:hint="eastAsia"/>
                <w:color w:val="FF0000"/>
                <w:sz w:val="28"/>
                <w:szCs w:val="28"/>
              </w:rPr>
              <w:t>備註</w:t>
            </w:r>
            <w:r w:rsidRPr="00417A05">
              <w:rPr>
                <w:rFonts w:ascii="微軟正黑體" w:eastAsia="微軟正黑體" w:hAnsi="微軟正黑體" w:hint="eastAsia"/>
                <w:color w:val="FF0000"/>
                <w:sz w:val="28"/>
                <w:szCs w:val="28"/>
              </w:rPr>
              <w:t>】</w:t>
            </w:r>
            <w:r w:rsidRPr="00417A05">
              <w:rPr>
                <w:rFonts w:eastAsia="標楷體" w:hint="eastAsia"/>
                <w:color w:val="FF0000"/>
                <w:sz w:val="28"/>
                <w:szCs w:val="28"/>
              </w:rPr>
              <w:t>本案</w:t>
            </w:r>
            <w:r w:rsidR="00173A8A">
              <w:rPr>
                <w:rFonts w:eastAsia="標楷體" w:hint="eastAsia"/>
                <w:color w:val="FF0000"/>
                <w:sz w:val="28"/>
                <w:szCs w:val="28"/>
              </w:rPr>
              <w:t>媒體政策及業務宣導</w:t>
            </w:r>
            <w:r w:rsidRPr="00417A05">
              <w:rPr>
                <w:rFonts w:eastAsia="標楷體" w:hint="eastAsia"/>
                <w:color w:val="FF0000"/>
                <w:sz w:val="28"/>
                <w:szCs w:val="28"/>
              </w:rPr>
              <w:t>費上限為新臺幣</w:t>
            </w:r>
            <w:r w:rsidR="004F4C2F" w:rsidRPr="004F4C2F">
              <w:rPr>
                <w:rFonts w:eastAsia="標楷體" w:hint="eastAsia"/>
                <w:b/>
                <w:bCs/>
                <w:color w:val="FF0000"/>
                <w:sz w:val="28"/>
                <w:szCs w:val="28"/>
              </w:rPr>
              <w:t>50</w:t>
            </w:r>
            <w:r w:rsidRPr="00417A05">
              <w:rPr>
                <w:rFonts w:eastAsia="標楷體" w:hint="eastAsia"/>
                <w:color w:val="FF0000"/>
                <w:sz w:val="28"/>
                <w:szCs w:val="28"/>
              </w:rPr>
              <w:t>萬元整，請於所提經費分配表註明宣導預算總額，並標註應歸類為宣導經費之項目。</w:t>
            </w:r>
          </w:p>
        </w:tc>
      </w:tr>
    </w:tbl>
    <w:p w14:paraId="23E9972A" w14:textId="77777777" w:rsidR="007041E0" w:rsidRPr="0095466A" w:rsidRDefault="007041E0" w:rsidP="007041E0">
      <w:pPr>
        <w:autoSpaceDE w:val="0"/>
        <w:autoSpaceDN w:val="0"/>
        <w:spacing w:line="300" w:lineRule="exact"/>
        <w:rPr>
          <w:rFonts w:eastAsia="標楷體"/>
          <w:bCs/>
          <w:sz w:val="18"/>
          <w:szCs w:val="16"/>
        </w:rPr>
      </w:pPr>
      <w:r w:rsidRPr="0095466A">
        <w:rPr>
          <w:rFonts w:eastAsia="標楷體"/>
          <w:bCs/>
          <w:sz w:val="18"/>
          <w:szCs w:val="16"/>
        </w:rPr>
        <w:t>註：</w:t>
      </w:r>
    </w:p>
    <w:p w14:paraId="5358E951" w14:textId="77777777" w:rsidR="007041E0" w:rsidRPr="0095466A" w:rsidRDefault="007041E0" w:rsidP="007041E0">
      <w:pPr>
        <w:numPr>
          <w:ilvl w:val="0"/>
          <w:numId w:val="2"/>
        </w:numPr>
        <w:autoSpaceDE w:val="0"/>
        <w:autoSpaceDN w:val="0"/>
        <w:spacing w:line="300" w:lineRule="exact"/>
        <w:ind w:left="284" w:hanging="284"/>
        <w:rPr>
          <w:rFonts w:eastAsia="標楷體"/>
          <w:bCs/>
          <w:sz w:val="18"/>
          <w:szCs w:val="16"/>
        </w:rPr>
      </w:pPr>
      <w:r w:rsidRPr="0095466A">
        <w:rPr>
          <w:rFonts w:eastAsia="標楷體"/>
          <w:bCs/>
          <w:sz w:val="18"/>
          <w:szCs w:val="16"/>
        </w:rPr>
        <w:t>依規定雜支費不得超過人事費及業務費總額之</w:t>
      </w:r>
      <w:r w:rsidRPr="0095466A">
        <w:rPr>
          <w:rFonts w:eastAsia="標楷體"/>
          <w:bCs/>
          <w:sz w:val="18"/>
          <w:szCs w:val="16"/>
        </w:rPr>
        <w:t>5%</w:t>
      </w:r>
      <w:r w:rsidRPr="0095466A">
        <w:rPr>
          <w:rFonts w:eastAsia="標楷體"/>
          <w:bCs/>
          <w:sz w:val="18"/>
          <w:szCs w:val="16"/>
        </w:rPr>
        <w:t>。</w:t>
      </w:r>
    </w:p>
    <w:p w14:paraId="14FBB812" w14:textId="77777777" w:rsidR="007041E0" w:rsidRPr="0095466A" w:rsidRDefault="007041E0" w:rsidP="007041E0">
      <w:pPr>
        <w:numPr>
          <w:ilvl w:val="0"/>
          <w:numId w:val="2"/>
        </w:numPr>
        <w:autoSpaceDE w:val="0"/>
        <w:autoSpaceDN w:val="0"/>
        <w:spacing w:line="300" w:lineRule="exact"/>
        <w:ind w:left="284" w:hanging="284"/>
        <w:rPr>
          <w:rFonts w:eastAsia="標楷體"/>
          <w:bCs/>
          <w:sz w:val="18"/>
          <w:szCs w:val="16"/>
        </w:rPr>
      </w:pPr>
      <w:r w:rsidRPr="0095466A">
        <w:rPr>
          <w:rFonts w:eastAsia="標楷體"/>
          <w:bCs/>
          <w:sz w:val="18"/>
          <w:szCs w:val="16"/>
        </w:rPr>
        <w:t>行政管理費為不得超過人事費、業務費及雜支費總和之</w:t>
      </w:r>
      <w:r w:rsidRPr="0095466A">
        <w:rPr>
          <w:rFonts w:eastAsia="標楷體"/>
          <w:bCs/>
          <w:sz w:val="18"/>
          <w:szCs w:val="16"/>
        </w:rPr>
        <w:t>10%</w:t>
      </w:r>
      <w:r w:rsidRPr="0095466A">
        <w:rPr>
          <w:rFonts w:eastAsia="標楷體"/>
          <w:bCs/>
          <w:sz w:val="18"/>
          <w:szCs w:val="16"/>
        </w:rPr>
        <w:t>。</w:t>
      </w:r>
    </w:p>
    <w:p w14:paraId="17D156BE" w14:textId="77777777" w:rsidR="007041E0" w:rsidRPr="0095466A" w:rsidRDefault="007041E0" w:rsidP="007041E0">
      <w:pPr>
        <w:numPr>
          <w:ilvl w:val="0"/>
          <w:numId w:val="2"/>
        </w:numPr>
        <w:autoSpaceDE w:val="0"/>
        <w:autoSpaceDN w:val="0"/>
        <w:spacing w:line="300" w:lineRule="exact"/>
        <w:ind w:left="284" w:hanging="284"/>
        <w:rPr>
          <w:rFonts w:eastAsia="標楷體"/>
          <w:bCs/>
          <w:sz w:val="18"/>
          <w:szCs w:val="16"/>
        </w:rPr>
      </w:pPr>
      <w:r w:rsidRPr="0095466A">
        <w:rPr>
          <w:rFonts w:eastAsia="標楷體"/>
          <w:bCs/>
          <w:sz w:val="18"/>
          <w:szCs w:val="16"/>
        </w:rPr>
        <w:t>以上欄位若不敷使用時，請依相同格式自行調整。</w:t>
      </w:r>
    </w:p>
    <w:p w14:paraId="54F98672" w14:textId="77777777" w:rsidR="00342E8A" w:rsidRPr="0095466A" w:rsidRDefault="007041E0" w:rsidP="007041E0">
      <w:pPr>
        <w:numPr>
          <w:ilvl w:val="0"/>
          <w:numId w:val="2"/>
        </w:numPr>
        <w:autoSpaceDE w:val="0"/>
        <w:autoSpaceDN w:val="0"/>
        <w:spacing w:line="300" w:lineRule="exact"/>
        <w:ind w:left="284" w:hanging="284"/>
        <w:rPr>
          <w:rFonts w:eastAsia="標楷體"/>
          <w:bCs/>
          <w:sz w:val="18"/>
          <w:szCs w:val="16"/>
        </w:rPr>
      </w:pPr>
      <w:r w:rsidRPr="0095466A">
        <w:rPr>
          <w:rFonts w:eastAsia="標楷體"/>
          <w:b/>
          <w:spacing w:val="20"/>
          <w:sz w:val="36"/>
          <w:szCs w:val="36"/>
        </w:rPr>
        <w:br w:type="page"/>
      </w:r>
    </w:p>
    <w:p w14:paraId="03A7B1F0" w14:textId="228BA9A5" w:rsidR="0005752C" w:rsidRPr="0095466A" w:rsidRDefault="0005752C" w:rsidP="0078685C">
      <w:pPr>
        <w:spacing w:line="520" w:lineRule="exact"/>
        <w:jc w:val="center"/>
        <w:rPr>
          <w:rFonts w:eastAsia="標楷體"/>
          <w:b/>
          <w:spacing w:val="20"/>
          <w:sz w:val="36"/>
          <w:szCs w:val="36"/>
        </w:rPr>
      </w:pPr>
      <w:r w:rsidRPr="0095466A">
        <w:rPr>
          <w:rFonts w:eastAsia="標楷體"/>
          <w:b/>
          <w:spacing w:val="20"/>
          <w:sz w:val="36"/>
          <w:szCs w:val="36"/>
        </w:rPr>
        <w:lastRenderedPageBreak/>
        <w:t>國家發展委員會</w:t>
      </w:r>
    </w:p>
    <w:p w14:paraId="58A939B1" w14:textId="4D49AD0C" w:rsidR="004A54DB" w:rsidRPr="0095466A" w:rsidRDefault="004D6D4D" w:rsidP="004A54DB">
      <w:pPr>
        <w:spacing w:line="520" w:lineRule="exact"/>
        <w:jc w:val="center"/>
        <w:rPr>
          <w:rFonts w:eastAsia="標楷體"/>
          <w:b/>
          <w:bCs/>
          <w:sz w:val="36"/>
          <w:szCs w:val="28"/>
        </w:rPr>
      </w:pPr>
      <w:bookmarkStart w:id="23" w:name="_Toc26883832"/>
      <w:r w:rsidRPr="0095466A">
        <w:rPr>
          <w:rFonts w:eastAsia="標楷體"/>
          <w:b/>
          <w:sz w:val="36"/>
          <w:szCs w:val="28"/>
        </w:rPr>
        <w:t>「</w:t>
      </w:r>
      <w:r w:rsidR="00FB1735" w:rsidRPr="00C702D9">
        <w:rPr>
          <w:rFonts w:eastAsia="標楷體" w:hint="eastAsia"/>
          <w:b/>
          <w:sz w:val="36"/>
          <w:szCs w:val="28"/>
        </w:rPr>
        <w:t>深化國際新創來臺</w:t>
      </w:r>
      <w:r w:rsidR="00AD172C" w:rsidRPr="00AD172C">
        <w:rPr>
          <w:rFonts w:eastAsia="標楷體" w:hint="eastAsia"/>
          <w:b/>
          <w:sz w:val="36"/>
          <w:szCs w:val="28"/>
        </w:rPr>
        <w:t>共創商機</w:t>
      </w:r>
      <w:r w:rsidRPr="0095466A">
        <w:rPr>
          <w:rFonts w:eastAsia="標楷體"/>
          <w:b/>
          <w:sz w:val="36"/>
          <w:szCs w:val="28"/>
        </w:rPr>
        <w:t>」</w:t>
      </w:r>
      <w:r w:rsidRPr="0095466A">
        <w:rPr>
          <w:rFonts w:eastAsia="標楷體"/>
          <w:b/>
          <w:bCs/>
          <w:sz w:val="36"/>
          <w:szCs w:val="28"/>
        </w:rPr>
        <w:t>委託辦理計畫</w:t>
      </w:r>
    </w:p>
    <w:p w14:paraId="2240C8A2" w14:textId="3C1D8341" w:rsidR="004D6D4D" w:rsidRPr="0095466A" w:rsidRDefault="004D6D4D" w:rsidP="004D6D4D">
      <w:pPr>
        <w:spacing w:line="520" w:lineRule="exact"/>
        <w:ind w:leftChars="-118" w:left="-283"/>
        <w:jc w:val="center"/>
        <w:rPr>
          <w:rFonts w:eastAsia="標楷體"/>
          <w:b/>
          <w:spacing w:val="20"/>
          <w:sz w:val="34"/>
          <w:szCs w:val="34"/>
        </w:rPr>
      </w:pPr>
      <w:r w:rsidRPr="0095466A">
        <w:rPr>
          <w:rFonts w:eastAsia="標楷體"/>
          <w:b/>
          <w:sz w:val="36"/>
        </w:rPr>
        <w:t>(</w:t>
      </w:r>
      <w:r w:rsidRPr="0095466A">
        <w:rPr>
          <w:rFonts w:eastAsia="標楷體"/>
          <w:b/>
          <w:sz w:val="36"/>
        </w:rPr>
        <w:t>案號：</w:t>
      </w:r>
      <w:r w:rsidR="00917086">
        <w:rPr>
          <w:rFonts w:eastAsia="標楷體" w:hint="eastAsia"/>
          <w:b/>
          <w:sz w:val="36"/>
        </w:rPr>
        <w:t>n</w:t>
      </w:r>
      <w:r w:rsidR="00917086">
        <w:rPr>
          <w:rFonts w:eastAsia="標楷體"/>
          <w:b/>
          <w:sz w:val="36"/>
        </w:rPr>
        <w:t>dc111075</w:t>
      </w:r>
      <w:r w:rsidRPr="0095466A">
        <w:rPr>
          <w:rFonts w:eastAsia="標楷體"/>
          <w:b/>
          <w:sz w:val="36"/>
        </w:rPr>
        <w:t>)</w:t>
      </w:r>
      <w:r w:rsidRPr="0095466A">
        <w:rPr>
          <w:rFonts w:eastAsia="標楷體"/>
          <w:b/>
          <w:bCs/>
          <w:sz w:val="36"/>
          <w:szCs w:val="28"/>
        </w:rPr>
        <w:t xml:space="preserve"> </w:t>
      </w:r>
    </w:p>
    <w:p w14:paraId="12278DD6" w14:textId="77777777" w:rsidR="0005752C" w:rsidRPr="0095466A" w:rsidRDefault="0005752C" w:rsidP="0012545E">
      <w:pPr>
        <w:pStyle w:val="12"/>
        <w:spacing w:after="0" w:line="520" w:lineRule="exact"/>
        <w:rPr>
          <w:rFonts w:ascii="Times New Roman" w:hAnsi="Times New Roman"/>
          <w:b w:val="0"/>
          <w:color w:val="auto"/>
          <w:spacing w:val="20"/>
          <w:sz w:val="36"/>
          <w:szCs w:val="36"/>
        </w:rPr>
      </w:pPr>
      <w:r w:rsidRPr="0095466A">
        <w:rPr>
          <w:rFonts w:ascii="Times New Roman" w:hAnsi="Times New Roman"/>
          <w:color w:val="auto"/>
          <w:sz w:val="36"/>
        </w:rPr>
        <w:t>參與計畫人員簡歷</w:t>
      </w:r>
      <w:bookmarkEnd w:id="23"/>
    </w:p>
    <w:p w14:paraId="1279099C" w14:textId="77777777" w:rsidR="0005752C" w:rsidRPr="0095466A" w:rsidRDefault="0005752C" w:rsidP="0078685C">
      <w:pPr>
        <w:spacing w:line="520" w:lineRule="exact"/>
        <w:ind w:leftChars="-118" w:left="-283"/>
        <w:jc w:val="center"/>
        <w:rPr>
          <w:rFonts w:eastAsia="標楷體"/>
          <w:b/>
          <w:sz w:val="36"/>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17"/>
        <w:gridCol w:w="1922"/>
        <w:gridCol w:w="1923"/>
        <w:gridCol w:w="1923"/>
        <w:gridCol w:w="2163"/>
      </w:tblGrid>
      <w:tr w:rsidR="00714BBC" w:rsidRPr="0095466A" w14:paraId="0F9B7358" w14:textId="77777777" w:rsidTr="0003350F">
        <w:trPr>
          <w:cantSplit/>
          <w:trHeight w:val="593"/>
          <w:jc w:val="center"/>
        </w:trPr>
        <w:tc>
          <w:tcPr>
            <w:tcW w:w="1817" w:type="dxa"/>
            <w:vMerge w:val="restart"/>
            <w:vAlign w:val="center"/>
          </w:tcPr>
          <w:p w14:paraId="4872685C" w14:textId="77777777" w:rsidR="0005752C" w:rsidRPr="0095466A" w:rsidRDefault="0005752C" w:rsidP="0078685C">
            <w:pPr>
              <w:spacing w:line="520" w:lineRule="exact"/>
              <w:jc w:val="center"/>
              <w:rPr>
                <w:rFonts w:eastAsia="標楷體"/>
                <w:spacing w:val="30"/>
                <w:sz w:val="32"/>
              </w:rPr>
            </w:pPr>
            <w:r w:rsidRPr="0095466A">
              <w:rPr>
                <w:rFonts w:eastAsia="標楷體"/>
                <w:spacing w:val="30"/>
                <w:sz w:val="32"/>
              </w:rPr>
              <w:t>參與計畫人員簡歷</w:t>
            </w:r>
          </w:p>
        </w:tc>
        <w:tc>
          <w:tcPr>
            <w:tcW w:w="1922" w:type="dxa"/>
          </w:tcPr>
          <w:p w14:paraId="681A5E39" w14:textId="77777777" w:rsidR="0005752C" w:rsidRPr="0095466A" w:rsidRDefault="0005752C" w:rsidP="0078685C">
            <w:pPr>
              <w:spacing w:before="60" w:after="40" w:line="520" w:lineRule="exact"/>
              <w:jc w:val="center"/>
              <w:rPr>
                <w:rFonts w:eastAsia="標楷體"/>
                <w:sz w:val="32"/>
              </w:rPr>
            </w:pPr>
            <w:r w:rsidRPr="0095466A">
              <w:rPr>
                <w:rFonts w:eastAsia="標楷體"/>
                <w:sz w:val="32"/>
              </w:rPr>
              <w:t>姓</w:t>
            </w:r>
            <w:r w:rsidRPr="0095466A">
              <w:rPr>
                <w:rFonts w:eastAsia="標楷體"/>
                <w:sz w:val="32"/>
              </w:rPr>
              <w:t xml:space="preserve">    </w:t>
            </w:r>
            <w:r w:rsidRPr="0095466A">
              <w:rPr>
                <w:rFonts w:eastAsia="標楷體"/>
                <w:sz w:val="32"/>
              </w:rPr>
              <w:t>名</w:t>
            </w:r>
          </w:p>
        </w:tc>
        <w:tc>
          <w:tcPr>
            <w:tcW w:w="1923" w:type="dxa"/>
          </w:tcPr>
          <w:p w14:paraId="569D9183" w14:textId="77777777" w:rsidR="0005752C" w:rsidRPr="0095466A" w:rsidRDefault="0005752C" w:rsidP="0078685C">
            <w:pPr>
              <w:spacing w:before="60" w:after="40" w:line="520" w:lineRule="exact"/>
              <w:jc w:val="center"/>
              <w:rPr>
                <w:rFonts w:eastAsia="標楷體"/>
                <w:sz w:val="32"/>
              </w:rPr>
            </w:pPr>
            <w:r w:rsidRPr="0095466A">
              <w:rPr>
                <w:rFonts w:eastAsia="標楷體"/>
                <w:sz w:val="32"/>
              </w:rPr>
              <w:t>現</w:t>
            </w:r>
            <w:r w:rsidRPr="0095466A">
              <w:rPr>
                <w:rFonts w:eastAsia="標楷體"/>
                <w:sz w:val="32"/>
              </w:rPr>
              <w:t xml:space="preserve">    </w:t>
            </w:r>
            <w:r w:rsidRPr="0095466A">
              <w:rPr>
                <w:rFonts w:eastAsia="標楷體"/>
                <w:sz w:val="32"/>
              </w:rPr>
              <w:t>職</w:t>
            </w:r>
          </w:p>
        </w:tc>
        <w:tc>
          <w:tcPr>
            <w:tcW w:w="1923" w:type="dxa"/>
          </w:tcPr>
          <w:p w14:paraId="75E44280" w14:textId="77777777" w:rsidR="0005752C" w:rsidRPr="0095466A" w:rsidRDefault="0005752C" w:rsidP="0078685C">
            <w:pPr>
              <w:spacing w:before="60" w:after="40" w:line="520" w:lineRule="exact"/>
              <w:jc w:val="center"/>
              <w:rPr>
                <w:rFonts w:eastAsia="標楷體"/>
                <w:sz w:val="32"/>
              </w:rPr>
            </w:pPr>
            <w:r w:rsidRPr="0095466A">
              <w:rPr>
                <w:rFonts w:eastAsia="標楷體"/>
                <w:sz w:val="32"/>
              </w:rPr>
              <w:t>學</w:t>
            </w:r>
            <w:r w:rsidRPr="0095466A">
              <w:rPr>
                <w:rFonts w:eastAsia="標楷體"/>
                <w:sz w:val="32"/>
              </w:rPr>
              <w:t xml:space="preserve"> </w:t>
            </w:r>
            <w:r w:rsidRPr="0095466A">
              <w:rPr>
                <w:rFonts w:eastAsia="標楷體"/>
                <w:sz w:val="32"/>
              </w:rPr>
              <w:t>經</w:t>
            </w:r>
            <w:r w:rsidRPr="0095466A">
              <w:rPr>
                <w:rFonts w:eastAsia="標楷體"/>
                <w:sz w:val="32"/>
              </w:rPr>
              <w:t xml:space="preserve"> </w:t>
            </w:r>
            <w:r w:rsidRPr="0095466A">
              <w:rPr>
                <w:rFonts w:eastAsia="標楷體"/>
                <w:sz w:val="32"/>
              </w:rPr>
              <w:t>歷</w:t>
            </w:r>
          </w:p>
        </w:tc>
        <w:tc>
          <w:tcPr>
            <w:tcW w:w="2163" w:type="dxa"/>
          </w:tcPr>
          <w:p w14:paraId="50D828A0" w14:textId="77777777" w:rsidR="0005752C" w:rsidRPr="0095466A" w:rsidRDefault="0005752C" w:rsidP="0078685C">
            <w:pPr>
              <w:spacing w:before="60" w:after="40" w:line="520" w:lineRule="exact"/>
              <w:jc w:val="center"/>
              <w:rPr>
                <w:rFonts w:eastAsia="標楷體"/>
                <w:sz w:val="32"/>
              </w:rPr>
            </w:pPr>
            <w:r w:rsidRPr="0095466A">
              <w:rPr>
                <w:rFonts w:eastAsia="標楷體"/>
                <w:sz w:val="32"/>
              </w:rPr>
              <w:t>執行計畫分工</w:t>
            </w:r>
          </w:p>
        </w:tc>
      </w:tr>
      <w:tr w:rsidR="00714BBC" w:rsidRPr="0095466A" w14:paraId="0954E390" w14:textId="77777777" w:rsidTr="0003350F">
        <w:trPr>
          <w:cantSplit/>
          <w:trHeight w:val="1224"/>
          <w:jc w:val="center"/>
        </w:trPr>
        <w:tc>
          <w:tcPr>
            <w:tcW w:w="1817" w:type="dxa"/>
            <w:vMerge/>
          </w:tcPr>
          <w:p w14:paraId="59A4BC0D" w14:textId="77777777" w:rsidR="0005752C" w:rsidRPr="0095466A" w:rsidRDefault="0005752C" w:rsidP="0078685C">
            <w:pPr>
              <w:spacing w:line="520" w:lineRule="exact"/>
              <w:rPr>
                <w:rFonts w:eastAsia="標楷體"/>
                <w:spacing w:val="26"/>
                <w:sz w:val="32"/>
              </w:rPr>
            </w:pPr>
          </w:p>
        </w:tc>
        <w:tc>
          <w:tcPr>
            <w:tcW w:w="1922" w:type="dxa"/>
          </w:tcPr>
          <w:p w14:paraId="1FCF2AB2" w14:textId="77777777" w:rsidR="0005752C" w:rsidRPr="0095466A" w:rsidRDefault="0005752C" w:rsidP="0078685C">
            <w:pPr>
              <w:spacing w:line="520" w:lineRule="exact"/>
              <w:rPr>
                <w:rFonts w:eastAsia="標楷體"/>
                <w:sz w:val="32"/>
              </w:rPr>
            </w:pPr>
          </w:p>
        </w:tc>
        <w:tc>
          <w:tcPr>
            <w:tcW w:w="1923" w:type="dxa"/>
          </w:tcPr>
          <w:p w14:paraId="69A5BEAF" w14:textId="77777777" w:rsidR="0005752C" w:rsidRPr="0095466A" w:rsidRDefault="0005752C" w:rsidP="0078685C">
            <w:pPr>
              <w:spacing w:line="520" w:lineRule="exact"/>
              <w:rPr>
                <w:rFonts w:eastAsia="標楷體"/>
                <w:sz w:val="32"/>
              </w:rPr>
            </w:pPr>
          </w:p>
        </w:tc>
        <w:tc>
          <w:tcPr>
            <w:tcW w:w="1923" w:type="dxa"/>
          </w:tcPr>
          <w:p w14:paraId="16913F7B" w14:textId="77777777" w:rsidR="0005752C" w:rsidRPr="0095466A" w:rsidRDefault="0005752C" w:rsidP="0078685C">
            <w:pPr>
              <w:spacing w:line="520" w:lineRule="exact"/>
              <w:rPr>
                <w:rFonts w:eastAsia="標楷體"/>
                <w:sz w:val="32"/>
              </w:rPr>
            </w:pPr>
          </w:p>
        </w:tc>
        <w:tc>
          <w:tcPr>
            <w:tcW w:w="2163" w:type="dxa"/>
          </w:tcPr>
          <w:p w14:paraId="5D3D077B" w14:textId="77777777" w:rsidR="0005752C" w:rsidRPr="0095466A" w:rsidRDefault="0005752C" w:rsidP="0078685C">
            <w:pPr>
              <w:spacing w:line="520" w:lineRule="exact"/>
              <w:rPr>
                <w:rFonts w:eastAsia="標楷體"/>
                <w:sz w:val="32"/>
              </w:rPr>
            </w:pPr>
          </w:p>
        </w:tc>
      </w:tr>
      <w:tr w:rsidR="00714BBC" w:rsidRPr="0095466A" w14:paraId="10EF3163" w14:textId="77777777" w:rsidTr="0003350F">
        <w:trPr>
          <w:cantSplit/>
          <w:trHeight w:val="1269"/>
          <w:jc w:val="center"/>
        </w:trPr>
        <w:tc>
          <w:tcPr>
            <w:tcW w:w="1817" w:type="dxa"/>
            <w:vMerge/>
          </w:tcPr>
          <w:p w14:paraId="18AAB1AE" w14:textId="77777777" w:rsidR="0005752C" w:rsidRPr="0095466A" w:rsidRDefault="0005752C" w:rsidP="0078685C">
            <w:pPr>
              <w:spacing w:line="520" w:lineRule="exact"/>
              <w:rPr>
                <w:rFonts w:eastAsia="標楷體"/>
                <w:spacing w:val="26"/>
                <w:sz w:val="32"/>
              </w:rPr>
            </w:pPr>
          </w:p>
        </w:tc>
        <w:tc>
          <w:tcPr>
            <w:tcW w:w="1922" w:type="dxa"/>
          </w:tcPr>
          <w:p w14:paraId="676F13AF" w14:textId="77777777" w:rsidR="0005752C" w:rsidRPr="0095466A" w:rsidRDefault="0005752C" w:rsidP="0078685C">
            <w:pPr>
              <w:spacing w:line="520" w:lineRule="exact"/>
              <w:rPr>
                <w:rFonts w:eastAsia="標楷體"/>
                <w:sz w:val="32"/>
              </w:rPr>
            </w:pPr>
          </w:p>
        </w:tc>
        <w:tc>
          <w:tcPr>
            <w:tcW w:w="1923" w:type="dxa"/>
          </w:tcPr>
          <w:p w14:paraId="2B53189C" w14:textId="77777777" w:rsidR="0005752C" w:rsidRPr="0095466A" w:rsidRDefault="0005752C" w:rsidP="0078685C">
            <w:pPr>
              <w:spacing w:line="520" w:lineRule="exact"/>
              <w:rPr>
                <w:rFonts w:eastAsia="標楷體"/>
                <w:sz w:val="32"/>
              </w:rPr>
            </w:pPr>
          </w:p>
        </w:tc>
        <w:tc>
          <w:tcPr>
            <w:tcW w:w="1923" w:type="dxa"/>
          </w:tcPr>
          <w:p w14:paraId="2DE3F210" w14:textId="77777777" w:rsidR="0005752C" w:rsidRPr="0095466A" w:rsidRDefault="0005752C" w:rsidP="0078685C">
            <w:pPr>
              <w:spacing w:line="520" w:lineRule="exact"/>
              <w:rPr>
                <w:rFonts w:eastAsia="標楷體"/>
                <w:sz w:val="32"/>
              </w:rPr>
            </w:pPr>
          </w:p>
        </w:tc>
        <w:tc>
          <w:tcPr>
            <w:tcW w:w="2163" w:type="dxa"/>
          </w:tcPr>
          <w:p w14:paraId="1CCA1E0A" w14:textId="77777777" w:rsidR="0005752C" w:rsidRPr="0095466A" w:rsidRDefault="0005752C" w:rsidP="0078685C">
            <w:pPr>
              <w:spacing w:line="520" w:lineRule="exact"/>
              <w:rPr>
                <w:rFonts w:eastAsia="標楷體"/>
                <w:sz w:val="32"/>
              </w:rPr>
            </w:pPr>
          </w:p>
        </w:tc>
      </w:tr>
      <w:tr w:rsidR="00714BBC" w:rsidRPr="0095466A" w14:paraId="3B8A5532" w14:textId="77777777" w:rsidTr="0003350F">
        <w:trPr>
          <w:cantSplit/>
          <w:trHeight w:val="1224"/>
          <w:jc w:val="center"/>
        </w:trPr>
        <w:tc>
          <w:tcPr>
            <w:tcW w:w="1817" w:type="dxa"/>
            <w:vMerge/>
          </w:tcPr>
          <w:p w14:paraId="43466EF1" w14:textId="77777777" w:rsidR="0005752C" w:rsidRPr="0095466A" w:rsidRDefault="0005752C" w:rsidP="0078685C">
            <w:pPr>
              <w:spacing w:line="520" w:lineRule="exact"/>
              <w:rPr>
                <w:rFonts w:eastAsia="標楷體"/>
                <w:spacing w:val="26"/>
                <w:sz w:val="32"/>
              </w:rPr>
            </w:pPr>
          </w:p>
        </w:tc>
        <w:tc>
          <w:tcPr>
            <w:tcW w:w="1922" w:type="dxa"/>
          </w:tcPr>
          <w:p w14:paraId="001AF470" w14:textId="77777777" w:rsidR="0005752C" w:rsidRPr="0095466A" w:rsidRDefault="0005752C" w:rsidP="0078685C">
            <w:pPr>
              <w:spacing w:line="520" w:lineRule="exact"/>
              <w:rPr>
                <w:rFonts w:eastAsia="標楷體"/>
                <w:sz w:val="32"/>
              </w:rPr>
            </w:pPr>
          </w:p>
        </w:tc>
        <w:tc>
          <w:tcPr>
            <w:tcW w:w="1923" w:type="dxa"/>
          </w:tcPr>
          <w:p w14:paraId="25201AD8" w14:textId="77777777" w:rsidR="0005752C" w:rsidRPr="0095466A" w:rsidRDefault="0005752C" w:rsidP="0078685C">
            <w:pPr>
              <w:spacing w:line="520" w:lineRule="exact"/>
              <w:rPr>
                <w:rFonts w:eastAsia="標楷體"/>
                <w:sz w:val="32"/>
              </w:rPr>
            </w:pPr>
          </w:p>
        </w:tc>
        <w:tc>
          <w:tcPr>
            <w:tcW w:w="1923" w:type="dxa"/>
          </w:tcPr>
          <w:p w14:paraId="5BB2A61D" w14:textId="77777777" w:rsidR="0005752C" w:rsidRPr="0095466A" w:rsidRDefault="0005752C" w:rsidP="0078685C">
            <w:pPr>
              <w:spacing w:line="520" w:lineRule="exact"/>
              <w:rPr>
                <w:rFonts w:eastAsia="標楷體"/>
                <w:sz w:val="32"/>
              </w:rPr>
            </w:pPr>
          </w:p>
        </w:tc>
        <w:tc>
          <w:tcPr>
            <w:tcW w:w="2163" w:type="dxa"/>
          </w:tcPr>
          <w:p w14:paraId="6F9B7FFF" w14:textId="77777777" w:rsidR="0005752C" w:rsidRPr="0095466A" w:rsidRDefault="0005752C" w:rsidP="0078685C">
            <w:pPr>
              <w:spacing w:line="520" w:lineRule="exact"/>
              <w:rPr>
                <w:rFonts w:eastAsia="標楷體"/>
                <w:sz w:val="32"/>
              </w:rPr>
            </w:pPr>
          </w:p>
        </w:tc>
      </w:tr>
      <w:tr w:rsidR="00714BBC" w:rsidRPr="0095466A" w14:paraId="5F673792" w14:textId="77777777" w:rsidTr="0003350F">
        <w:trPr>
          <w:cantSplit/>
          <w:trHeight w:val="1311"/>
          <w:jc w:val="center"/>
        </w:trPr>
        <w:tc>
          <w:tcPr>
            <w:tcW w:w="1817" w:type="dxa"/>
            <w:vMerge/>
          </w:tcPr>
          <w:p w14:paraId="44F326DF" w14:textId="77777777" w:rsidR="0005752C" w:rsidRPr="0095466A" w:rsidRDefault="0005752C" w:rsidP="0078685C">
            <w:pPr>
              <w:spacing w:line="520" w:lineRule="exact"/>
              <w:rPr>
                <w:rFonts w:eastAsia="標楷體"/>
                <w:spacing w:val="26"/>
                <w:sz w:val="32"/>
              </w:rPr>
            </w:pPr>
          </w:p>
        </w:tc>
        <w:tc>
          <w:tcPr>
            <w:tcW w:w="1922" w:type="dxa"/>
          </w:tcPr>
          <w:p w14:paraId="3F270C55" w14:textId="77777777" w:rsidR="0005752C" w:rsidRPr="0095466A" w:rsidRDefault="0005752C" w:rsidP="0078685C">
            <w:pPr>
              <w:spacing w:line="520" w:lineRule="exact"/>
              <w:rPr>
                <w:rFonts w:eastAsia="標楷體"/>
                <w:sz w:val="32"/>
              </w:rPr>
            </w:pPr>
          </w:p>
        </w:tc>
        <w:tc>
          <w:tcPr>
            <w:tcW w:w="1923" w:type="dxa"/>
          </w:tcPr>
          <w:p w14:paraId="5810F21E" w14:textId="77777777" w:rsidR="0005752C" w:rsidRPr="0095466A" w:rsidRDefault="0005752C" w:rsidP="0078685C">
            <w:pPr>
              <w:spacing w:line="520" w:lineRule="exact"/>
              <w:rPr>
                <w:rFonts w:eastAsia="標楷體"/>
                <w:sz w:val="32"/>
              </w:rPr>
            </w:pPr>
          </w:p>
        </w:tc>
        <w:tc>
          <w:tcPr>
            <w:tcW w:w="1923" w:type="dxa"/>
          </w:tcPr>
          <w:p w14:paraId="1D254F8D" w14:textId="77777777" w:rsidR="0005752C" w:rsidRPr="0095466A" w:rsidRDefault="0005752C" w:rsidP="0078685C">
            <w:pPr>
              <w:spacing w:line="520" w:lineRule="exact"/>
              <w:rPr>
                <w:rFonts w:eastAsia="標楷體"/>
                <w:sz w:val="32"/>
              </w:rPr>
            </w:pPr>
          </w:p>
        </w:tc>
        <w:tc>
          <w:tcPr>
            <w:tcW w:w="2163" w:type="dxa"/>
          </w:tcPr>
          <w:p w14:paraId="3B69A838" w14:textId="77777777" w:rsidR="0005752C" w:rsidRPr="0095466A" w:rsidRDefault="0005752C" w:rsidP="0078685C">
            <w:pPr>
              <w:spacing w:line="520" w:lineRule="exact"/>
              <w:rPr>
                <w:rFonts w:eastAsia="標楷體"/>
                <w:sz w:val="32"/>
              </w:rPr>
            </w:pPr>
          </w:p>
        </w:tc>
      </w:tr>
      <w:tr w:rsidR="00714BBC" w:rsidRPr="0095466A" w14:paraId="0F8BB4B8" w14:textId="77777777" w:rsidTr="0003350F">
        <w:trPr>
          <w:cantSplit/>
          <w:trHeight w:val="1506"/>
          <w:jc w:val="center"/>
        </w:trPr>
        <w:tc>
          <w:tcPr>
            <w:tcW w:w="1817" w:type="dxa"/>
            <w:vMerge/>
          </w:tcPr>
          <w:p w14:paraId="15CBC3F8" w14:textId="77777777" w:rsidR="0005752C" w:rsidRPr="0095466A" w:rsidRDefault="0005752C" w:rsidP="0078685C">
            <w:pPr>
              <w:spacing w:line="520" w:lineRule="exact"/>
              <w:rPr>
                <w:rFonts w:eastAsia="標楷體"/>
                <w:spacing w:val="26"/>
                <w:sz w:val="32"/>
              </w:rPr>
            </w:pPr>
          </w:p>
        </w:tc>
        <w:tc>
          <w:tcPr>
            <w:tcW w:w="1922" w:type="dxa"/>
          </w:tcPr>
          <w:p w14:paraId="4529B219" w14:textId="77777777" w:rsidR="0005752C" w:rsidRPr="0095466A" w:rsidRDefault="0005752C" w:rsidP="0078685C">
            <w:pPr>
              <w:spacing w:line="520" w:lineRule="exact"/>
              <w:rPr>
                <w:rFonts w:eastAsia="標楷體"/>
                <w:sz w:val="32"/>
              </w:rPr>
            </w:pPr>
          </w:p>
        </w:tc>
        <w:tc>
          <w:tcPr>
            <w:tcW w:w="1923" w:type="dxa"/>
          </w:tcPr>
          <w:p w14:paraId="6BA23AFA" w14:textId="77777777" w:rsidR="0005752C" w:rsidRPr="0095466A" w:rsidRDefault="0005752C" w:rsidP="0078685C">
            <w:pPr>
              <w:spacing w:line="520" w:lineRule="exact"/>
              <w:rPr>
                <w:rFonts w:eastAsia="標楷體"/>
                <w:sz w:val="32"/>
              </w:rPr>
            </w:pPr>
          </w:p>
        </w:tc>
        <w:tc>
          <w:tcPr>
            <w:tcW w:w="1923" w:type="dxa"/>
          </w:tcPr>
          <w:p w14:paraId="49BD771D" w14:textId="77777777" w:rsidR="0005752C" w:rsidRPr="0095466A" w:rsidRDefault="0005752C" w:rsidP="0078685C">
            <w:pPr>
              <w:spacing w:line="520" w:lineRule="exact"/>
              <w:rPr>
                <w:rFonts w:eastAsia="標楷體"/>
                <w:sz w:val="32"/>
              </w:rPr>
            </w:pPr>
          </w:p>
        </w:tc>
        <w:tc>
          <w:tcPr>
            <w:tcW w:w="2163" w:type="dxa"/>
          </w:tcPr>
          <w:p w14:paraId="048F7BC4" w14:textId="77777777" w:rsidR="0005752C" w:rsidRPr="0095466A" w:rsidRDefault="0005752C" w:rsidP="0078685C">
            <w:pPr>
              <w:spacing w:line="520" w:lineRule="exact"/>
              <w:rPr>
                <w:rFonts w:eastAsia="標楷體"/>
                <w:sz w:val="32"/>
              </w:rPr>
            </w:pPr>
          </w:p>
        </w:tc>
      </w:tr>
      <w:tr w:rsidR="0005752C" w:rsidRPr="0095466A" w14:paraId="58367797" w14:textId="77777777" w:rsidTr="0003350F">
        <w:trPr>
          <w:cantSplit/>
          <w:trHeight w:val="1363"/>
          <w:jc w:val="center"/>
        </w:trPr>
        <w:tc>
          <w:tcPr>
            <w:tcW w:w="1817" w:type="dxa"/>
            <w:vMerge/>
          </w:tcPr>
          <w:p w14:paraId="7DA0B841" w14:textId="77777777" w:rsidR="0005752C" w:rsidRPr="0095466A" w:rsidRDefault="0005752C" w:rsidP="0078685C">
            <w:pPr>
              <w:spacing w:line="520" w:lineRule="exact"/>
              <w:rPr>
                <w:rFonts w:eastAsia="標楷體"/>
                <w:spacing w:val="26"/>
                <w:sz w:val="32"/>
              </w:rPr>
            </w:pPr>
          </w:p>
        </w:tc>
        <w:tc>
          <w:tcPr>
            <w:tcW w:w="1922" w:type="dxa"/>
          </w:tcPr>
          <w:p w14:paraId="19C98569" w14:textId="77777777" w:rsidR="0005752C" w:rsidRPr="0095466A" w:rsidRDefault="0005752C" w:rsidP="0078685C">
            <w:pPr>
              <w:spacing w:line="520" w:lineRule="exact"/>
              <w:rPr>
                <w:rFonts w:eastAsia="標楷體"/>
                <w:sz w:val="32"/>
              </w:rPr>
            </w:pPr>
          </w:p>
        </w:tc>
        <w:tc>
          <w:tcPr>
            <w:tcW w:w="1923" w:type="dxa"/>
          </w:tcPr>
          <w:p w14:paraId="630FC0EB" w14:textId="77777777" w:rsidR="0005752C" w:rsidRPr="0095466A" w:rsidRDefault="0005752C" w:rsidP="0078685C">
            <w:pPr>
              <w:spacing w:line="520" w:lineRule="exact"/>
              <w:rPr>
                <w:rFonts w:eastAsia="標楷體"/>
                <w:sz w:val="32"/>
              </w:rPr>
            </w:pPr>
          </w:p>
        </w:tc>
        <w:tc>
          <w:tcPr>
            <w:tcW w:w="1923" w:type="dxa"/>
          </w:tcPr>
          <w:p w14:paraId="6E68E4EA" w14:textId="77777777" w:rsidR="0005752C" w:rsidRPr="0095466A" w:rsidRDefault="0005752C" w:rsidP="0078685C">
            <w:pPr>
              <w:spacing w:line="520" w:lineRule="exact"/>
              <w:rPr>
                <w:rFonts w:eastAsia="標楷體"/>
                <w:sz w:val="32"/>
              </w:rPr>
            </w:pPr>
          </w:p>
        </w:tc>
        <w:tc>
          <w:tcPr>
            <w:tcW w:w="2163" w:type="dxa"/>
          </w:tcPr>
          <w:p w14:paraId="4922D447" w14:textId="77777777" w:rsidR="0005752C" w:rsidRPr="0095466A" w:rsidRDefault="0005752C" w:rsidP="0078685C">
            <w:pPr>
              <w:spacing w:line="520" w:lineRule="exact"/>
              <w:rPr>
                <w:rFonts w:eastAsia="標楷體"/>
                <w:sz w:val="32"/>
              </w:rPr>
            </w:pPr>
          </w:p>
        </w:tc>
      </w:tr>
    </w:tbl>
    <w:p w14:paraId="3C96C6DB" w14:textId="77777777" w:rsidR="0005752C" w:rsidRPr="0095466A" w:rsidRDefault="0005752C" w:rsidP="0078685C">
      <w:pPr>
        <w:spacing w:after="240" w:line="520" w:lineRule="exact"/>
        <w:jc w:val="both"/>
        <w:rPr>
          <w:rFonts w:eastAsia="標楷體"/>
          <w:b/>
          <w:spacing w:val="20"/>
          <w:sz w:val="28"/>
        </w:rPr>
      </w:pPr>
    </w:p>
    <w:p w14:paraId="7F5781B7" w14:textId="77777777" w:rsidR="00C51867" w:rsidRPr="0095466A" w:rsidRDefault="00C51867">
      <w:pPr>
        <w:widowControl/>
        <w:rPr>
          <w:rFonts w:eastAsia="標楷體"/>
          <w:spacing w:val="20"/>
          <w:sz w:val="28"/>
          <w:szCs w:val="40"/>
        </w:rPr>
      </w:pPr>
      <w:r w:rsidRPr="0095466A">
        <w:rPr>
          <w:rFonts w:eastAsia="標楷體"/>
          <w:spacing w:val="20"/>
          <w:sz w:val="28"/>
          <w:szCs w:val="40"/>
        </w:rPr>
        <w:br w:type="page"/>
      </w:r>
    </w:p>
    <w:p w14:paraId="5B185898" w14:textId="77777777" w:rsidR="00F52FCE" w:rsidRPr="0095466A" w:rsidRDefault="00F52FCE" w:rsidP="0012545E">
      <w:pPr>
        <w:pStyle w:val="12"/>
        <w:spacing w:after="0" w:line="520" w:lineRule="exact"/>
        <w:rPr>
          <w:rStyle w:val="13"/>
          <w:rFonts w:ascii="Times New Roman" w:hAnsi="Times New Roman"/>
          <w:b/>
          <w:iCs w:val="0"/>
          <w:color w:val="auto"/>
          <w:sz w:val="36"/>
        </w:rPr>
      </w:pPr>
      <w:bookmarkStart w:id="24" w:name="_Toc398555576"/>
      <w:bookmarkStart w:id="25" w:name="_Toc410895440"/>
      <w:bookmarkStart w:id="26" w:name="_Toc410896049"/>
      <w:bookmarkStart w:id="27" w:name="_Toc26883833"/>
      <w:r w:rsidRPr="0095466A">
        <w:rPr>
          <w:rFonts w:ascii="Times New Roman" w:hAnsi="Times New Roman"/>
          <w:color w:val="auto"/>
          <w:sz w:val="36"/>
        </w:rPr>
        <w:lastRenderedPageBreak/>
        <w:t>執行計畫人員同意書</w:t>
      </w:r>
      <w:bookmarkEnd w:id="24"/>
      <w:bookmarkEnd w:id="25"/>
      <w:bookmarkEnd w:id="26"/>
      <w:bookmarkEnd w:id="27"/>
    </w:p>
    <w:p w14:paraId="500B96A9" w14:textId="77777777" w:rsidR="0005752C" w:rsidRPr="0095466A" w:rsidRDefault="0005752C" w:rsidP="00B236EB">
      <w:pPr>
        <w:spacing w:line="460" w:lineRule="exact"/>
        <w:jc w:val="center"/>
        <w:rPr>
          <w:rFonts w:eastAsia="標楷體"/>
          <w:spacing w:val="30"/>
        </w:rPr>
      </w:pPr>
      <w:r w:rsidRPr="0095466A">
        <w:rPr>
          <w:rFonts w:eastAsia="標楷體"/>
          <w:spacing w:val="30"/>
        </w:rPr>
        <w:t>（決標後、訂契約時才需填寫）</w:t>
      </w:r>
    </w:p>
    <w:p w14:paraId="679FAA42" w14:textId="6B52AA2B" w:rsidR="00F52FCE" w:rsidRPr="0095466A" w:rsidRDefault="00F52FCE" w:rsidP="007041E0">
      <w:pPr>
        <w:spacing w:beforeLines="50" w:before="180" w:afterLines="50" w:after="180" w:line="500" w:lineRule="exact"/>
        <w:jc w:val="both"/>
        <w:rPr>
          <w:rFonts w:eastAsia="標楷體"/>
          <w:b/>
          <w:sz w:val="32"/>
          <w:szCs w:val="28"/>
        </w:rPr>
      </w:pPr>
      <w:r w:rsidRPr="0095466A">
        <w:rPr>
          <w:rFonts w:eastAsia="標楷體"/>
          <w:sz w:val="32"/>
          <w:szCs w:val="28"/>
        </w:rPr>
        <w:t>茲就</w:t>
      </w:r>
      <w:r w:rsidRPr="0095466A">
        <w:rPr>
          <w:rFonts w:eastAsia="標楷體"/>
          <w:sz w:val="32"/>
          <w:szCs w:val="28"/>
          <w:u w:val="single"/>
        </w:rPr>
        <w:t xml:space="preserve"> (</w:t>
      </w:r>
      <w:r w:rsidRPr="0095466A">
        <w:rPr>
          <w:rFonts w:eastAsia="標楷體"/>
          <w:sz w:val="32"/>
          <w:szCs w:val="28"/>
          <w:u w:val="single"/>
        </w:rPr>
        <w:t>投標廠商名稱</w:t>
      </w:r>
      <w:r w:rsidRPr="0095466A">
        <w:rPr>
          <w:rFonts w:eastAsia="標楷體"/>
          <w:sz w:val="32"/>
          <w:szCs w:val="28"/>
          <w:u w:val="single"/>
        </w:rPr>
        <w:t xml:space="preserve">) </w:t>
      </w:r>
      <w:r w:rsidR="007041E0" w:rsidRPr="0095466A">
        <w:rPr>
          <w:rFonts w:eastAsia="標楷體"/>
          <w:sz w:val="32"/>
          <w:szCs w:val="28"/>
        </w:rPr>
        <w:t>辦理國家發展委員會</w:t>
      </w:r>
      <w:r w:rsidRPr="0095466A">
        <w:rPr>
          <w:rFonts w:eastAsia="標楷體"/>
          <w:b/>
          <w:sz w:val="32"/>
          <w:szCs w:val="28"/>
        </w:rPr>
        <w:t>「</w:t>
      </w:r>
      <w:r w:rsidR="00FB1735" w:rsidRPr="00FB1735">
        <w:rPr>
          <w:rFonts w:eastAsia="標楷體" w:hint="eastAsia"/>
          <w:b/>
          <w:sz w:val="32"/>
          <w:szCs w:val="28"/>
        </w:rPr>
        <w:t>深化國際新創來臺</w:t>
      </w:r>
      <w:r w:rsidR="00AD172C" w:rsidRPr="00AD172C">
        <w:rPr>
          <w:rFonts w:eastAsia="標楷體" w:hint="eastAsia"/>
          <w:b/>
          <w:sz w:val="32"/>
          <w:szCs w:val="28"/>
        </w:rPr>
        <w:t>共創商機</w:t>
      </w:r>
      <w:r w:rsidRPr="0095466A">
        <w:rPr>
          <w:rFonts w:eastAsia="標楷體"/>
          <w:b/>
          <w:sz w:val="32"/>
          <w:szCs w:val="28"/>
        </w:rPr>
        <w:t>」</w:t>
      </w:r>
      <w:r w:rsidRPr="0095466A">
        <w:rPr>
          <w:rFonts w:eastAsia="標楷體"/>
          <w:sz w:val="32"/>
          <w:szCs w:val="28"/>
        </w:rPr>
        <w:t>委託辦理計畫</w:t>
      </w:r>
      <w:r w:rsidR="00FB1735" w:rsidRPr="0095466A">
        <w:rPr>
          <w:rFonts w:eastAsia="標楷體"/>
          <w:sz w:val="32"/>
          <w:szCs w:val="28"/>
        </w:rPr>
        <w:t xml:space="preserve"> </w:t>
      </w:r>
      <w:r w:rsidRPr="0095466A">
        <w:rPr>
          <w:rFonts w:eastAsia="標楷體"/>
          <w:sz w:val="32"/>
          <w:szCs w:val="28"/>
        </w:rPr>
        <w:t>(</w:t>
      </w:r>
      <w:r w:rsidRPr="0095466A">
        <w:rPr>
          <w:rFonts w:eastAsia="標楷體"/>
          <w:sz w:val="32"/>
          <w:szCs w:val="28"/>
        </w:rPr>
        <w:t>案號：</w:t>
      </w:r>
      <w:r w:rsidR="00917086">
        <w:rPr>
          <w:rFonts w:eastAsia="標楷體" w:hint="eastAsia"/>
          <w:sz w:val="32"/>
          <w:szCs w:val="28"/>
        </w:rPr>
        <w:t>n</w:t>
      </w:r>
      <w:r w:rsidR="00917086">
        <w:rPr>
          <w:rFonts w:eastAsia="標楷體"/>
          <w:sz w:val="32"/>
          <w:szCs w:val="28"/>
        </w:rPr>
        <w:t>dc111075</w:t>
      </w:r>
      <w:r w:rsidRPr="0095466A">
        <w:rPr>
          <w:rFonts w:eastAsia="標楷體"/>
          <w:sz w:val="32"/>
          <w:szCs w:val="28"/>
        </w:rPr>
        <w:t>)</w:t>
      </w:r>
      <w:r w:rsidRPr="0095466A">
        <w:rPr>
          <w:rFonts w:eastAsia="標楷體"/>
          <w:sz w:val="32"/>
          <w:szCs w:val="28"/>
        </w:rPr>
        <w:t>，同意遵守雙方所訂定辦理計畫契約書中，關於「本契約之內容或其他相關資訊，非經機關許可，不得擅自對外發布。」之約定。</w:t>
      </w:r>
    </w:p>
    <w:p w14:paraId="73539026" w14:textId="77777777" w:rsidR="00F52FCE" w:rsidRPr="0095466A" w:rsidRDefault="00F52FCE" w:rsidP="0078685C">
      <w:pPr>
        <w:spacing w:before="120" w:line="520" w:lineRule="exact"/>
        <w:rPr>
          <w:rFonts w:eastAsia="標楷體"/>
          <w:sz w:val="32"/>
        </w:rPr>
      </w:pPr>
      <w:r w:rsidRPr="0095466A">
        <w:rPr>
          <w:rFonts w:eastAsia="標楷體"/>
          <w:sz w:val="32"/>
        </w:rPr>
        <w:t>立同意書人：</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8"/>
        <w:gridCol w:w="3330"/>
        <w:gridCol w:w="2482"/>
      </w:tblGrid>
      <w:tr w:rsidR="00714BBC" w:rsidRPr="0095466A" w14:paraId="7F8425C4" w14:textId="77777777" w:rsidTr="00410F5B">
        <w:trPr>
          <w:jc w:val="center"/>
        </w:trPr>
        <w:tc>
          <w:tcPr>
            <w:tcW w:w="2838" w:type="dxa"/>
            <w:vAlign w:val="center"/>
          </w:tcPr>
          <w:p w14:paraId="67CDEA67" w14:textId="77777777" w:rsidR="00410F5B" w:rsidRPr="0095466A" w:rsidRDefault="00410F5B" w:rsidP="00410F5B">
            <w:pPr>
              <w:spacing w:before="120"/>
              <w:jc w:val="center"/>
              <w:rPr>
                <w:rFonts w:eastAsia="標楷體"/>
                <w:sz w:val="28"/>
              </w:rPr>
            </w:pPr>
            <w:r w:rsidRPr="0095466A">
              <w:rPr>
                <w:rFonts w:eastAsia="標楷體"/>
                <w:sz w:val="28"/>
              </w:rPr>
              <w:t>姓名</w:t>
            </w:r>
          </w:p>
        </w:tc>
        <w:tc>
          <w:tcPr>
            <w:tcW w:w="3330" w:type="dxa"/>
            <w:vAlign w:val="center"/>
          </w:tcPr>
          <w:p w14:paraId="61A66122" w14:textId="77777777" w:rsidR="00410F5B" w:rsidRPr="0095466A" w:rsidRDefault="00410F5B" w:rsidP="00410F5B">
            <w:pPr>
              <w:spacing w:before="120"/>
              <w:jc w:val="center"/>
              <w:rPr>
                <w:rFonts w:eastAsia="標楷體"/>
                <w:sz w:val="28"/>
              </w:rPr>
            </w:pPr>
            <w:r w:rsidRPr="0095466A">
              <w:rPr>
                <w:rFonts w:eastAsia="標楷體"/>
                <w:sz w:val="28"/>
              </w:rPr>
              <w:t>出生年月日</w:t>
            </w:r>
          </w:p>
        </w:tc>
        <w:tc>
          <w:tcPr>
            <w:tcW w:w="2482" w:type="dxa"/>
            <w:vAlign w:val="center"/>
          </w:tcPr>
          <w:p w14:paraId="46E94EE3" w14:textId="77777777" w:rsidR="00410F5B" w:rsidRPr="0095466A" w:rsidRDefault="00410F5B" w:rsidP="00410F5B">
            <w:pPr>
              <w:spacing w:before="120"/>
              <w:jc w:val="center"/>
              <w:rPr>
                <w:rFonts w:eastAsia="標楷體"/>
                <w:sz w:val="28"/>
              </w:rPr>
            </w:pPr>
            <w:r w:rsidRPr="0095466A">
              <w:rPr>
                <w:rFonts w:eastAsia="標楷體"/>
                <w:sz w:val="28"/>
              </w:rPr>
              <w:t>簽章</w:t>
            </w:r>
          </w:p>
        </w:tc>
      </w:tr>
      <w:tr w:rsidR="00714BBC" w:rsidRPr="0095466A" w14:paraId="7EAEF55D" w14:textId="77777777" w:rsidTr="00410F5B">
        <w:trPr>
          <w:jc w:val="center"/>
        </w:trPr>
        <w:tc>
          <w:tcPr>
            <w:tcW w:w="2838" w:type="dxa"/>
          </w:tcPr>
          <w:p w14:paraId="0BA9BF1A" w14:textId="77777777" w:rsidR="00410F5B" w:rsidRPr="0095466A" w:rsidRDefault="00410F5B" w:rsidP="00B236EB">
            <w:pPr>
              <w:spacing w:line="480" w:lineRule="exact"/>
              <w:rPr>
                <w:rFonts w:eastAsia="標楷體"/>
              </w:rPr>
            </w:pPr>
          </w:p>
          <w:p w14:paraId="0A14F555" w14:textId="77777777" w:rsidR="00410F5B" w:rsidRPr="0095466A" w:rsidRDefault="00410F5B" w:rsidP="00B236EB">
            <w:pPr>
              <w:spacing w:line="480" w:lineRule="exact"/>
              <w:rPr>
                <w:rFonts w:eastAsia="標楷體"/>
              </w:rPr>
            </w:pPr>
          </w:p>
        </w:tc>
        <w:tc>
          <w:tcPr>
            <w:tcW w:w="3330" w:type="dxa"/>
          </w:tcPr>
          <w:p w14:paraId="611469C9" w14:textId="77777777" w:rsidR="00410F5B" w:rsidRPr="0095466A" w:rsidRDefault="00410F5B" w:rsidP="00B236EB">
            <w:pPr>
              <w:spacing w:line="480" w:lineRule="exact"/>
              <w:rPr>
                <w:rFonts w:eastAsia="標楷體"/>
              </w:rPr>
            </w:pPr>
          </w:p>
        </w:tc>
        <w:tc>
          <w:tcPr>
            <w:tcW w:w="2482" w:type="dxa"/>
          </w:tcPr>
          <w:p w14:paraId="672B2ECA" w14:textId="77777777" w:rsidR="00410F5B" w:rsidRPr="0095466A" w:rsidRDefault="00410F5B" w:rsidP="00B236EB">
            <w:pPr>
              <w:spacing w:line="480" w:lineRule="exact"/>
              <w:rPr>
                <w:rFonts w:eastAsia="標楷體"/>
              </w:rPr>
            </w:pPr>
          </w:p>
        </w:tc>
      </w:tr>
      <w:tr w:rsidR="00714BBC" w:rsidRPr="0095466A" w14:paraId="4635A5D7" w14:textId="77777777" w:rsidTr="00410F5B">
        <w:trPr>
          <w:jc w:val="center"/>
        </w:trPr>
        <w:tc>
          <w:tcPr>
            <w:tcW w:w="2838" w:type="dxa"/>
          </w:tcPr>
          <w:p w14:paraId="1907E5E7" w14:textId="77777777" w:rsidR="00410F5B" w:rsidRPr="0095466A" w:rsidRDefault="00410F5B" w:rsidP="00B236EB">
            <w:pPr>
              <w:spacing w:line="480" w:lineRule="exact"/>
              <w:rPr>
                <w:rFonts w:eastAsia="標楷體"/>
              </w:rPr>
            </w:pPr>
          </w:p>
          <w:p w14:paraId="5F0B7ECC" w14:textId="77777777" w:rsidR="00410F5B" w:rsidRPr="0095466A" w:rsidRDefault="00410F5B" w:rsidP="00B236EB">
            <w:pPr>
              <w:spacing w:line="480" w:lineRule="exact"/>
              <w:rPr>
                <w:rFonts w:eastAsia="標楷體"/>
              </w:rPr>
            </w:pPr>
          </w:p>
        </w:tc>
        <w:tc>
          <w:tcPr>
            <w:tcW w:w="3330" w:type="dxa"/>
          </w:tcPr>
          <w:p w14:paraId="570C3492" w14:textId="77777777" w:rsidR="00410F5B" w:rsidRPr="0095466A" w:rsidRDefault="00410F5B" w:rsidP="00B236EB">
            <w:pPr>
              <w:spacing w:line="480" w:lineRule="exact"/>
              <w:rPr>
                <w:rFonts w:eastAsia="標楷體"/>
              </w:rPr>
            </w:pPr>
          </w:p>
        </w:tc>
        <w:tc>
          <w:tcPr>
            <w:tcW w:w="2482" w:type="dxa"/>
          </w:tcPr>
          <w:p w14:paraId="0A49A46D" w14:textId="77777777" w:rsidR="00410F5B" w:rsidRPr="0095466A" w:rsidRDefault="00410F5B" w:rsidP="00B236EB">
            <w:pPr>
              <w:spacing w:line="480" w:lineRule="exact"/>
              <w:rPr>
                <w:rFonts w:eastAsia="標楷體"/>
              </w:rPr>
            </w:pPr>
          </w:p>
        </w:tc>
      </w:tr>
      <w:tr w:rsidR="00714BBC" w:rsidRPr="0095466A" w14:paraId="68FEF32F" w14:textId="77777777" w:rsidTr="00410F5B">
        <w:trPr>
          <w:jc w:val="center"/>
        </w:trPr>
        <w:tc>
          <w:tcPr>
            <w:tcW w:w="2838" w:type="dxa"/>
          </w:tcPr>
          <w:p w14:paraId="13280472" w14:textId="77777777" w:rsidR="00410F5B" w:rsidRPr="0095466A" w:rsidRDefault="00410F5B" w:rsidP="00B236EB">
            <w:pPr>
              <w:spacing w:line="480" w:lineRule="exact"/>
              <w:rPr>
                <w:rFonts w:eastAsia="標楷體"/>
              </w:rPr>
            </w:pPr>
          </w:p>
          <w:p w14:paraId="013F4D01" w14:textId="77777777" w:rsidR="00410F5B" w:rsidRPr="0095466A" w:rsidRDefault="00410F5B" w:rsidP="00B236EB">
            <w:pPr>
              <w:spacing w:line="480" w:lineRule="exact"/>
              <w:rPr>
                <w:rFonts w:eastAsia="標楷體"/>
              </w:rPr>
            </w:pPr>
          </w:p>
        </w:tc>
        <w:tc>
          <w:tcPr>
            <w:tcW w:w="3330" w:type="dxa"/>
          </w:tcPr>
          <w:p w14:paraId="7479CCB1" w14:textId="77777777" w:rsidR="00410F5B" w:rsidRPr="0095466A" w:rsidRDefault="00410F5B" w:rsidP="00B236EB">
            <w:pPr>
              <w:spacing w:line="480" w:lineRule="exact"/>
              <w:rPr>
                <w:rFonts w:eastAsia="標楷體"/>
              </w:rPr>
            </w:pPr>
          </w:p>
        </w:tc>
        <w:tc>
          <w:tcPr>
            <w:tcW w:w="2482" w:type="dxa"/>
          </w:tcPr>
          <w:p w14:paraId="7FAE9E61" w14:textId="77777777" w:rsidR="00410F5B" w:rsidRPr="0095466A" w:rsidRDefault="00410F5B" w:rsidP="00B236EB">
            <w:pPr>
              <w:spacing w:line="480" w:lineRule="exact"/>
              <w:rPr>
                <w:rFonts w:eastAsia="標楷體"/>
              </w:rPr>
            </w:pPr>
          </w:p>
        </w:tc>
      </w:tr>
      <w:tr w:rsidR="00714BBC" w:rsidRPr="0095466A" w14:paraId="639E854F" w14:textId="77777777" w:rsidTr="00410F5B">
        <w:trPr>
          <w:jc w:val="center"/>
        </w:trPr>
        <w:tc>
          <w:tcPr>
            <w:tcW w:w="2838" w:type="dxa"/>
          </w:tcPr>
          <w:p w14:paraId="17C44D56" w14:textId="77777777" w:rsidR="00410F5B" w:rsidRPr="0095466A" w:rsidRDefault="00410F5B" w:rsidP="00B236EB">
            <w:pPr>
              <w:spacing w:line="480" w:lineRule="exact"/>
              <w:rPr>
                <w:rFonts w:eastAsia="標楷體"/>
              </w:rPr>
            </w:pPr>
          </w:p>
          <w:p w14:paraId="60D78800" w14:textId="77777777" w:rsidR="00410F5B" w:rsidRPr="0095466A" w:rsidRDefault="00410F5B" w:rsidP="00B236EB">
            <w:pPr>
              <w:spacing w:line="480" w:lineRule="exact"/>
              <w:rPr>
                <w:rFonts w:eastAsia="標楷體"/>
              </w:rPr>
            </w:pPr>
          </w:p>
        </w:tc>
        <w:tc>
          <w:tcPr>
            <w:tcW w:w="3330" w:type="dxa"/>
          </w:tcPr>
          <w:p w14:paraId="478944D6" w14:textId="77777777" w:rsidR="00410F5B" w:rsidRPr="0095466A" w:rsidRDefault="00410F5B" w:rsidP="00B236EB">
            <w:pPr>
              <w:spacing w:line="480" w:lineRule="exact"/>
              <w:rPr>
                <w:rFonts w:eastAsia="標楷體"/>
              </w:rPr>
            </w:pPr>
          </w:p>
        </w:tc>
        <w:tc>
          <w:tcPr>
            <w:tcW w:w="2482" w:type="dxa"/>
          </w:tcPr>
          <w:p w14:paraId="7822A19A" w14:textId="77777777" w:rsidR="00410F5B" w:rsidRPr="0095466A" w:rsidRDefault="00410F5B" w:rsidP="00B236EB">
            <w:pPr>
              <w:spacing w:line="480" w:lineRule="exact"/>
              <w:rPr>
                <w:rFonts w:eastAsia="標楷體"/>
              </w:rPr>
            </w:pPr>
          </w:p>
        </w:tc>
      </w:tr>
      <w:tr w:rsidR="00714BBC" w:rsidRPr="0095466A" w14:paraId="2F17C97D" w14:textId="77777777" w:rsidTr="00410F5B">
        <w:trPr>
          <w:jc w:val="center"/>
        </w:trPr>
        <w:tc>
          <w:tcPr>
            <w:tcW w:w="2838" w:type="dxa"/>
          </w:tcPr>
          <w:p w14:paraId="536D04FC" w14:textId="77777777" w:rsidR="00410F5B" w:rsidRPr="0095466A" w:rsidRDefault="00410F5B" w:rsidP="00B236EB">
            <w:pPr>
              <w:spacing w:line="480" w:lineRule="exact"/>
              <w:rPr>
                <w:rFonts w:eastAsia="標楷體"/>
              </w:rPr>
            </w:pPr>
          </w:p>
          <w:p w14:paraId="186516DC" w14:textId="77777777" w:rsidR="00410F5B" w:rsidRPr="0095466A" w:rsidRDefault="00410F5B" w:rsidP="00B236EB">
            <w:pPr>
              <w:spacing w:line="480" w:lineRule="exact"/>
              <w:rPr>
                <w:rFonts w:eastAsia="標楷體"/>
              </w:rPr>
            </w:pPr>
          </w:p>
        </w:tc>
        <w:tc>
          <w:tcPr>
            <w:tcW w:w="3330" w:type="dxa"/>
          </w:tcPr>
          <w:p w14:paraId="792AAB31" w14:textId="77777777" w:rsidR="00410F5B" w:rsidRPr="0095466A" w:rsidRDefault="00410F5B" w:rsidP="00B236EB">
            <w:pPr>
              <w:spacing w:line="480" w:lineRule="exact"/>
              <w:rPr>
                <w:rFonts w:eastAsia="標楷體"/>
              </w:rPr>
            </w:pPr>
          </w:p>
        </w:tc>
        <w:tc>
          <w:tcPr>
            <w:tcW w:w="2482" w:type="dxa"/>
          </w:tcPr>
          <w:p w14:paraId="74F67C9F" w14:textId="77777777" w:rsidR="00410F5B" w:rsidRPr="0095466A" w:rsidRDefault="00410F5B" w:rsidP="00B236EB">
            <w:pPr>
              <w:spacing w:line="480" w:lineRule="exact"/>
              <w:rPr>
                <w:rFonts w:eastAsia="標楷體"/>
              </w:rPr>
            </w:pPr>
          </w:p>
        </w:tc>
      </w:tr>
      <w:tr w:rsidR="00714BBC" w:rsidRPr="0095466A" w14:paraId="1E9C201D" w14:textId="77777777" w:rsidTr="00410F5B">
        <w:trPr>
          <w:jc w:val="center"/>
        </w:trPr>
        <w:tc>
          <w:tcPr>
            <w:tcW w:w="2838" w:type="dxa"/>
          </w:tcPr>
          <w:p w14:paraId="3E997F47" w14:textId="77777777" w:rsidR="00410F5B" w:rsidRPr="0095466A" w:rsidRDefault="00410F5B" w:rsidP="00B236EB">
            <w:pPr>
              <w:spacing w:line="480" w:lineRule="exact"/>
              <w:rPr>
                <w:rFonts w:eastAsia="標楷體"/>
              </w:rPr>
            </w:pPr>
          </w:p>
          <w:p w14:paraId="21B4897B" w14:textId="77777777" w:rsidR="00410F5B" w:rsidRPr="0095466A" w:rsidRDefault="00410F5B" w:rsidP="00B236EB">
            <w:pPr>
              <w:spacing w:line="480" w:lineRule="exact"/>
              <w:rPr>
                <w:rFonts w:eastAsia="標楷體"/>
              </w:rPr>
            </w:pPr>
          </w:p>
        </w:tc>
        <w:tc>
          <w:tcPr>
            <w:tcW w:w="3330" w:type="dxa"/>
          </w:tcPr>
          <w:p w14:paraId="260B007D" w14:textId="77777777" w:rsidR="00410F5B" w:rsidRPr="0095466A" w:rsidRDefault="00410F5B" w:rsidP="00B236EB">
            <w:pPr>
              <w:spacing w:line="480" w:lineRule="exact"/>
              <w:rPr>
                <w:rFonts w:eastAsia="標楷體"/>
              </w:rPr>
            </w:pPr>
          </w:p>
        </w:tc>
        <w:tc>
          <w:tcPr>
            <w:tcW w:w="2482" w:type="dxa"/>
          </w:tcPr>
          <w:p w14:paraId="0F1E75DC" w14:textId="77777777" w:rsidR="00410F5B" w:rsidRPr="0095466A" w:rsidRDefault="00410F5B" w:rsidP="00B236EB">
            <w:pPr>
              <w:spacing w:line="480" w:lineRule="exact"/>
              <w:rPr>
                <w:rFonts w:eastAsia="標楷體"/>
              </w:rPr>
            </w:pPr>
          </w:p>
        </w:tc>
      </w:tr>
      <w:tr w:rsidR="00714BBC" w:rsidRPr="0095466A" w14:paraId="165D1AC8" w14:textId="77777777" w:rsidTr="00410F5B">
        <w:trPr>
          <w:jc w:val="center"/>
        </w:trPr>
        <w:tc>
          <w:tcPr>
            <w:tcW w:w="2838" w:type="dxa"/>
          </w:tcPr>
          <w:p w14:paraId="6688ABEF" w14:textId="77777777" w:rsidR="00410F5B" w:rsidRPr="0095466A" w:rsidRDefault="00410F5B" w:rsidP="00B236EB">
            <w:pPr>
              <w:spacing w:line="480" w:lineRule="exact"/>
              <w:rPr>
                <w:rFonts w:eastAsia="標楷體"/>
              </w:rPr>
            </w:pPr>
          </w:p>
          <w:p w14:paraId="2438E0E5" w14:textId="77777777" w:rsidR="00410F5B" w:rsidRPr="0095466A" w:rsidRDefault="00410F5B" w:rsidP="00B236EB">
            <w:pPr>
              <w:spacing w:line="480" w:lineRule="exact"/>
              <w:rPr>
                <w:rFonts w:eastAsia="標楷體"/>
              </w:rPr>
            </w:pPr>
          </w:p>
        </w:tc>
        <w:tc>
          <w:tcPr>
            <w:tcW w:w="3330" w:type="dxa"/>
          </w:tcPr>
          <w:p w14:paraId="35186857" w14:textId="77777777" w:rsidR="00410F5B" w:rsidRPr="0095466A" w:rsidRDefault="00410F5B" w:rsidP="00B236EB">
            <w:pPr>
              <w:spacing w:line="480" w:lineRule="exact"/>
              <w:rPr>
                <w:rFonts w:eastAsia="標楷體"/>
              </w:rPr>
            </w:pPr>
          </w:p>
        </w:tc>
        <w:tc>
          <w:tcPr>
            <w:tcW w:w="2482" w:type="dxa"/>
          </w:tcPr>
          <w:p w14:paraId="04679F76" w14:textId="77777777" w:rsidR="00410F5B" w:rsidRPr="0095466A" w:rsidRDefault="00410F5B" w:rsidP="00B236EB">
            <w:pPr>
              <w:spacing w:line="480" w:lineRule="exact"/>
              <w:rPr>
                <w:rFonts w:eastAsia="標楷體"/>
              </w:rPr>
            </w:pPr>
          </w:p>
        </w:tc>
      </w:tr>
    </w:tbl>
    <w:p w14:paraId="0CD924E1" w14:textId="77777777" w:rsidR="00AF4B7C" w:rsidRPr="0095466A" w:rsidRDefault="00F52FCE" w:rsidP="0078685C">
      <w:pPr>
        <w:spacing w:line="520" w:lineRule="exact"/>
        <w:rPr>
          <w:rFonts w:eastAsia="標楷體"/>
        </w:rPr>
      </w:pPr>
      <w:r w:rsidRPr="0095466A">
        <w:rPr>
          <w:rFonts w:eastAsia="標楷體"/>
        </w:rPr>
        <w:t>註：以上欄位若不敷使用時，請依相同格式自行調整。</w:t>
      </w:r>
    </w:p>
    <w:p w14:paraId="01688463" w14:textId="77777777" w:rsidR="00EB4620" w:rsidRPr="0095466A" w:rsidRDefault="00EB4620" w:rsidP="0078685C">
      <w:pPr>
        <w:spacing w:line="520" w:lineRule="exact"/>
        <w:rPr>
          <w:rFonts w:eastAsia="標楷體"/>
        </w:rPr>
      </w:pPr>
    </w:p>
    <w:p w14:paraId="21AB89BB" w14:textId="1A45387A" w:rsidR="00F52FCE" w:rsidRPr="0002616E" w:rsidRDefault="00F52FCE" w:rsidP="0078685C">
      <w:pPr>
        <w:spacing w:line="520" w:lineRule="exact"/>
        <w:jc w:val="center"/>
        <w:rPr>
          <w:rFonts w:eastAsia="標楷體"/>
          <w:spacing w:val="-1"/>
          <w:kern w:val="0"/>
          <w:sz w:val="36"/>
          <w:szCs w:val="36"/>
        </w:rPr>
      </w:pPr>
      <w:r w:rsidRPr="0002616E">
        <w:rPr>
          <w:rFonts w:eastAsia="標楷體"/>
          <w:spacing w:val="258"/>
          <w:kern w:val="0"/>
          <w:sz w:val="36"/>
          <w:szCs w:val="36"/>
          <w:fitText w:val="7708" w:id="-1433685248"/>
        </w:rPr>
        <w:t>中華民國</w:t>
      </w:r>
      <w:r w:rsidR="00A0599A" w:rsidRPr="0002616E">
        <w:rPr>
          <w:rFonts w:eastAsia="標楷體"/>
          <w:spacing w:val="258"/>
          <w:kern w:val="0"/>
          <w:sz w:val="36"/>
          <w:szCs w:val="36"/>
          <w:fitText w:val="7708" w:id="-1433685248"/>
        </w:rPr>
        <w:t xml:space="preserve"> </w:t>
      </w:r>
      <w:r w:rsidRPr="0002616E">
        <w:rPr>
          <w:rFonts w:eastAsia="標楷體"/>
          <w:spacing w:val="258"/>
          <w:kern w:val="0"/>
          <w:sz w:val="36"/>
          <w:szCs w:val="36"/>
          <w:fitText w:val="7708" w:id="-1433685248"/>
        </w:rPr>
        <w:t>年</w:t>
      </w:r>
      <w:r w:rsidRPr="0002616E">
        <w:rPr>
          <w:rFonts w:eastAsia="標楷體"/>
          <w:spacing w:val="258"/>
          <w:kern w:val="0"/>
          <w:sz w:val="36"/>
          <w:szCs w:val="36"/>
          <w:fitText w:val="7708" w:id="-1433685248"/>
        </w:rPr>
        <w:t xml:space="preserve"> </w:t>
      </w:r>
      <w:r w:rsidRPr="0002616E">
        <w:rPr>
          <w:rFonts w:eastAsia="標楷體"/>
          <w:spacing w:val="258"/>
          <w:kern w:val="0"/>
          <w:sz w:val="36"/>
          <w:szCs w:val="36"/>
          <w:fitText w:val="7708" w:id="-1433685248"/>
        </w:rPr>
        <w:t>月</w:t>
      </w:r>
      <w:r w:rsidRPr="0002616E">
        <w:rPr>
          <w:rFonts w:eastAsia="標楷體"/>
          <w:spacing w:val="258"/>
          <w:kern w:val="0"/>
          <w:sz w:val="36"/>
          <w:szCs w:val="36"/>
          <w:fitText w:val="7708" w:id="-1433685248"/>
        </w:rPr>
        <w:t xml:space="preserve"> </w:t>
      </w:r>
      <w:r w:rsidRPr="0002616E">
        <w:rPr>
          <w:rFonts w:eastAsia="標楷體"/>
          <w:spacing w:val="2"/>
          <w:kern w:val="0"/>
          <w:sz w:val="36"/>
          <w:szCs w:val="36"/>
          <w:fitText w:val="7708" w:id="-1433685248"/>
        </w:rPr>
        <w:t>日</w:t>
      </w:r>
    </w:p>
    <w:p w14:paraId="2E3A6F33" w14:textId="10323F8B" w:rsidR="00052066" w:rsidRPr="00E17A9E" w:rsidRDefault="0002616E" w:rsidP="00052066">
      <w:pPr>
        <w:pStyle w:val="2"/>
        <w:jc w:val="center"/>
        <w:rPr>
          <w:rFonts w:ascii="標楷體" w:eastAsia="標楷體" w:hAnsi="標楷體"/>
          <w:b w:val="0"/>
          <w:bCs w:val="0"/>
          <w:iCs/>
          <w:color w:val="000000" w:themeColor="text1"/>
          <w:kern w:val="0"/>
          <w:sz w:val="36"/>
        </w:rPr>
      </w:pPr>
      <w:r>
        <w:rPr>
          <w:rFonts w:eastAsia="標楷體"/>
          <w:kern w:val="0"/>
          <w:sz w:val="36"/>
          <w:szCs w:val="36"/>
        </w:rPr>
        <w:br/>
      </w:r>
      <w:bookmarkStart w:id="28" w:name="_Toc527965417"/>
      <w:bookmarkStart w:id="29" w:name="_Toc99695797"/>
      <w:bookmarkStart w:id="30" w:name="_Toc109983906"/>
      <w:r w:rsidR="00052066" w:rsidRPr="00E17A9E">
        <w:rPr>
          <w:rFonts w:ascii="標楷體" w:eastAsia="標楷體" w:hAnsi="標楷體" w:hint="eastAsia"/>
          <w:iCs/>
          <w:color w:val="000000" w:themeColor="text1"/>
          <w:kern w:val="0"/>
          <w:sz w:val="36"/>
        </w:rPr>
        <w:lastRenderedPageBreak/>
        <w:t>出國計畫書</w:t>
      </w:r>
      <w:bookmarkEnd w:id="28"/>
      <w:bookmarkEnd w:id="29"/>
      <w:bookmarkEnd w:id="30"/>
    </w:p>
    <w:p w14:paraId="12C8C60E" w14:textId="77777777" w:rsidR="00052066" w:rsidRPr="00E17A9E" w:rsidRDefault="00052066" w:rsidP="00052066">
      <w:pPr>
        <w:overflowPunct w:val="0"/>
        <w:spacing w:beforeLines="50" w:before="180"/>
        <w:rPr>
          <w:rFonts w:ascii="標楷體" w:eastAsia="標楷體" w:hAnsi="標楷體"/>
          <w:color w:val="000000" w:themeColor="text1"/>
          <w:spacing w:val="30"/>
          <w:sz w:val="32"/>
          <w:szCs w:val="28"/>
        </w:rPr>
      </w:pPr>
      <w:r w:rsidRPr="00E17A9E">
        <w:rPr>
          <w:rFonts w:ascii="標楷體" w:eastAsia="標楷體" w:hAnsi="標楷體" w:hint="eastAsia"/>
          <w:color w:val="000000" w:themeColor="text1"/>
          <w:spacing w:val="30"/>
          <w:sz w:val="32"/>
          <w:szCs w:val="28"/>
        </w:rPr>
        <w:t>行程表(請具體填列)</w:t>
      </w: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1418"/>
        <w:gridCol w:w="1417"/>
        <w:gridCol w:w="1418"/>
        <w:gridCol w:w="3471"/>
      </w:tblGrid>
      <w:tr w:rsidR="00052066" w:rsidRPr="00E17A9E" w14:paraId="53C65CBA" w14:textId="77777777" w:rsidTr="0041409D">
        <w:trPr>
          <w:trHeight w:val="913"/>
        </w:trPr>
        <w:tc>
          <w:tcPr>
            <w:tcW w:w="1276" w:type="dxa"/>
            <w:tcBorders>
              <w:top w:val="single" w:sz="4" w:space="0" w:color="auto"/>
              <w:left w:val="single" w:sz="4" w:space="0" w:color="auto"/>
              <w:bottom w:val="single" w:sz="4" w:space="0" w:color="auto"/>
              <w:right w:val="single" w:sz="4" w:space="0" w:color="auto"/>
            </w:tcBorders>
            <w:vAlign w:val="center"/>
            <w:hideMark/>
          </w:tcPr>
          <w:p w14:paraId="3B62C859" w14:textId="77777777" w:rsidR="00052066" w:rsidRPr="00E17A9E" w:rsidRDefault="00052066" w:rsidP="0041409D">
            <w:pPr>
              <w:overflowPunct w:val="0"/>
              <w:snapToGrid w:val="0"/>
              <w:spacing w:line="240" w:lineRule="atLeast"/>
              <w:jc w:val="center"/>
              <w:rPr>
                <w:rFonts w:ascii="標楷體" w:eastAsia="標楷體" w:hAnsi="標楷體"/>
                <w:color w:val="000000" w:themeColor="text1"/>
                <w:sz w:val="28"/>
              </w:rPr>
            </w:pPr>
            <w:r w:rsidRPr="00E17A9E">
              <w:rPr>
                <w:rFonts w:ascii="標楷體" w:eastAsia="標楷體" w:hAnsi="標楷體" w:hint="eastAsia"/>
                <w:color w:val="000000" w:themeColor="text1"/>
                <w:sz w:val="28"/>
              </w:rPr>
              <w:t>國別</w:t>
            </w:r>
          </w:p>
          <w:p w14:paraId="57ACE030" w14:textId="77777777" w:rsidR="00052066" w:rsidRPr="00E17A9E" w:rsidRDefault="00052066" w:rsidP="0041409D">
            <w:pPr>
              <w:overflowPunct w:val="0"/>
              <w:snapToGrid w:val="0"/>
              <w:spacing w:line="240" w:lineRule="atLeast"/>
              <w:jc w:val="center"/>
              <w:rPr>
                <w:rFonts w:ascii="標楷體" w:eastAsia="標楷體" w:hAnsi="標楷體"/>
                <w:color w:val="000000" w:themeColor="text1"/>
                <w:sz w:val="28"/>
              </w:rPr>
            </w:pPr>
            <w:r w:rsidRPr="00E17A9E">
              <w:rPr>
                <w:rFonts w:ascii="標楷體" w:eastAsia="標楷體" w:hAnsi="標楷體" w:hint="eastAsia"/>
                <w:color w:val="000000" w:themeColor="text1"/>
                <w:sz w:val="28"/>
              </w:rPr>
              <w:t>-城市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2173D2" w14:textId="77777777" w:rsidR="00052066" w:rsidRPr="00E17A9E" w:rsidRDefault="00052066" w:rsidP="0041409D">
            <w:pPr>
              <w:overflowPunct w:val="0"/>
              <w:snapToGrid w:val="0"/>
              <w:spacing w:line="240" w:lineRule="atLeast"/>
              <w:jc w:val="center"/>
              <w:rPr>
                <w:rFonts w:ascii="標楷體" w:eastAsia="標楷體" w:hAnsi="標楷體"/>
                <w:color w:val="000000" w:themeColor="text1"/>
                <w:sz w:val="28"/>
              </w:rPr>
            </w:pPr>
            <w:r w:rsidRPr="00E17A9E">
              <w:rPr>
                <w:rFonts w:ascii="標楷體" w:eastAsia="標楷體" w:hAnsi="標楷體" w:hint="eastAsia"/>
                <w:color w:val="000000" w:themeColor="text1"/>
                <w:sz w:val="28"/>
              </w:rPr>
              <w:t>出國人員</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505BA" w14:textId="77777777" w:rsidR="00052066" w:rsidRPr="00E17A9E" w:rsidRDefault="00052066" w:rsidP="0041409D">
            <w:pPr>
              <w:overflowPunct w:val="0"/>
              <w:snapToGrid w:val="0"/>
              <w:spacing w:line="240" w:lineRule="atLeast"/>
              <w:jc w:val="center"/>
              <w:rPr>
                <w:rFonts w:ascii="標楷體" w:eastAsia="標楷體" w:hAnsi="標楷體"/>
                <w:color w:val="000000" w:themeColor="text1"/>
                <w:sz w:val="28"/>
              </w:rPr>
            </w:pPr>
            <w:r w:rsidRPr="00E17A9E">
              <w:rPr>
                <w:rFonts w:ascii="標楷體" w:eastAsia="標楷體" w:hAnsi="標楷體" w:hint="eastAsia"/>
                <w:color w:val="000000" w:themeColor="text1"/>
                <w:sz w:val="28"/>
              </w:rPr>
              <w:t>出國目的及工作</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995A28" w14:textId="77777777" w:rsidR="00052066" w:rsidRPr="00E17A9E" w:rsidRDefault="00052066" w:rsidP="0041409D">
            <w:pPr>
              <w:overflowPunct w:val="0"/>
              <w:snapToGrid w:val="0"/>
              <w:spacing w:line="240" w:lineRule="atLeast"/>
              <w:jc w:val="center"/>
              <w:rPr>
                <w:rFonts w:ascii="標楷體" w:eastAsia="標楷體" w:hAnsi="標楷體"/>
                <w:color w:val="000000" w:themeColor="text1"/>
                <w:sz w:val="28"/>
              </w:rPr>
            </w:pPr>
            <w:r w:rsidRPr="00E17A9E">
              <w:rPr>
                <w:rFonts w:ascii="標楷體" w:eastAsia="標楷體" w:hAnsi="標楷體" w:hint="eastAsia"/>
                <w:color w:val="000000" w:themeColor="text1"/>
                <w:sz w:val="28"/>
              </w:rPr>
              <w:t>起迄時間</w:t>
            </w:r>
          </w:p>
        </w:tc>
        <w:tc>
          <w:tcPr>
            <w:tcW w:w="3471" w:type="dxa"/>
            <w:tcBorders>
              <w:top w:val="single" w:sz="4" w:space="0" w:color="auto"/>
              <w:left w:val="single" w:sz="4" w:space="0" w:color="auto"/>
              <w:bottom w:val="single" w:sz="4" w:space="0" w:color="auto"/>
              <w:right w:val="single" w:sz="4" w:space="0" w:color="auto"/>
            </w:tcBorders>
            <w:vAlign w:val="center"/>
            <w:hideMark/>
          </w:tcPr>
          <w:p w14:paraId="4024831A" w14:textId="77777777" w:rsidR="00052066" w:rsidRPr="00E17A9E" w:rsidRDefault="00052066" w:rsidP="0041409D">
            <w:pPr>
              <w:overflowPunct w:val="0"/>
              <w:snapToGrid w:val="0"/>
              <w:spacing w:line="240" w:lineRule="atLeast"/>
              <w:jc w:val="center"/>
              <w:rPr>
                <w:rFonts w:ascii="標楷體" w:eastAsia="標楷體" w:hAnsi="標楷體"/>
                <w:color w:val="000000" w:themeColor="text1"/>
                <w:sz w:val="28"/>
              </w:rPr>
            </w:pPr>
            <w:r w:rsidRPr="00E17A9E">
              <w:rPr>
                <w:rFonts w:ascii="標楷體" w:eastAsia="標楷體" w:hAnsi="標楷體" w:hint="eastAsia"/>
                <w:color w:val="000000" w:themeColor="text1"/>
                <w:sz w:val="28"/>
              </w:rPr>
              <w:t>經費概算</w:t>
            </w:r>
          </w:p>
        </w:tc>
      </w:tr>
      <w:tr w:rsidR="00052066" w:rsidRPr="00E17A9E" w14:paraId="12F73EF0" w14:textId="77777777" w:rsidTr="0041409D">
        <w:trPr>
          <w:trHeight w:val="1621"/>
        </w:trPr>
        <w:tc>
          <w:tcPr>
            <w:tcW w:w="1276" w:type="dxa"/>
            <w:tcBorders>
              <w:top w:val="single" w:sz="4" w:space="0" w:color="auto"/>
              <w:left w:val="single" w:sz="4" w:space="0" w:color="auto"/>
              <w:bottom w:val="single" w:sz="4" w:space="0" w:color="auto"/>
              <w:right w:val="single" w:sz="4" w:space="0" w:color="auto"/>
            </w:tcBorders>
            <w:hideMark/>
          </w:tcPr>
          <w:p w14:paraId="7BE03511" w14:textId="77777777" w:rsidR="00052066" w:rsidRPr="00E17A9E" w:rsidRDefault="00052066" w:rsidP="0041409D">
            <w:pPr>
              <w:overflowPunct w:val="0"/>
              <w:rPr>
                <w:rFonts w:ascii="標楷體" w:eastAsia="標楷體" w:hAnsi="標楷體"/>
                <w:color w:val="000000" w:themeColor="text1"/>
              </w:rPr>
            </w:pPr>
            <w:r w:rsidRPr="00E17A9E">
              <w:rPr>
                <w:rFonts w:ascii="標楷體" w:eastAsia="標楷體" w:hAnsi="標楷體" w:hint="eastAsia"/>
                <w:color w:val="000000" w:themeColor="text1"/>
              </w:rPr>
              <w:t>例:</w:t>
            </w:r>
          </w:p>
          <w:p w14:paraId="6360C3C9" w14:textId="77777777" w:rsidR="00052066" w:rsidRPr="00E17A9E" w:rsidRDefault="00052066" w:rsidP="0041409D">
            <w:pPr>
              <w:overflowPunct w:val="0"/>
              <w:rPr>
                <w:rFonts w:ascii="標楷體" w:eastAsia="標楷體" w:hAnsi="標楷體"/>
                <w:color w:val="000000" w:themeColor="text1"/>
              </w:rPr>
            </w:pPr>
            <w:r w:rsidRPr="00E17A9E">
              <w:rPr>
                <w:rFonts w:ascii="標楷體" w:eastAsia="標楷體" w:hAnsi="標楷體" w:hint="eastAsia"/>
                <w:color w:val="000000" w:themeColor="text1"/>
              </w:rPr>
              <w:t>亞洲-香港</w:t>
            </w:r>
          </w:p>
        </w:tc>
        <w:tc>
          <w:tcPr>
            <w:tcW w:w="1418" w:type="dxa"/>
            <w:tcBorders>
              <w:top w:val="single" w:sz="4" w:space="0" w:color="auto"/>
              <w:left w:val="single" w:sz="4" w:space="0" w:color="auto"/>
              <w:bottom w:val="single" w:sz="4" w:space="0" w:color="auto"/>
              <w:right w:val="single" w:sz="4" w:space="0" w:color="auto"/>
            </w:tcBorders>
          </w:tcPr>
          <w:p w14:paraId="1243E48B" w14:textId="77777777" w:rsidR="00052066" w:rsidRPr="00E17A9E" w:rsidRDefault="00052066" w:rsidP="0041409D">
            <w:pPr>
              <w:overflowPunct w:val="0"/>
              <w:rPr>
                <w:rFonts w:ascii="標楷體" w:eastAsia="標楷體" w:hAnsi="標楷體"/>
                <w:color w:val="000000" w:themeColor="text1"/>
              </w:rPr>
            </w:pPr>
          </w:p>
          <w:p w14:paraId="51A358E6" w14:textId="620997AA" w:rsidR="00052066" w:rsidRPr="00E17A9E" w:rsidRDefault="00052066" w:rsidP="0041409D">
            <w:pPr>
              <w:overflowPunct w:val="0"/>
              <w:rPr>
                <w:rFonts w:ascii="標楷體" w:eastAsia="標楷體" w:hAnsi="標楷體"/>
                <w:color w:val="000000" w:themeColor="text1"/>
              </w:rPr>
            </w:pPr>
            <w:r w:rsidRPr="00E17A9E">
              <w:rPr>
                <w:rFonts w:ascii="標楷體" w:eastAsia="標楷體" w:hAnsi="標楷體" w:hint="eastAsia"/>
                <w:color w:val="000000" w:themeColor="text1"/>
              </w:rPr>
              <w:t>10人(工作人員</w:t>
            </w:r>
            <w:r w:rsidR="00F4225C">
              <w:rPr>
                <w:rFonts w:ascii="標楷體" w:eastAsia="標楷體" w:hAnsi="標楷體" w:hint="eastAsia"/>
                <w:color w:val="000000" w:themeColor="text1"/>
              </w:rPr>
              <w:t>10</w:t>
            </w:r>
            <w:r w:rsidRPr="00E17A9E">
              <w:rPr>
                <w:rFonts w:ascii="標楷體" w:eastAsia="標楷體" w:hAnsi="標楷體" w:hint="eastAsia"/>
                <w:color w:val="000000" w:themeColor="text1"/>
              </w:rPr>
              <w:t>人)</w:t>
            </w:r>
          </w:p>
        </w:tc>
        <w:tc>
          <w:tcPr>
            <w:tcW w:w="1417" w:type="dxa"/>
            <w:tcBorders>
              <w:top w:val="single" w:sz="4" w:space="0" w:color="auto"/>
              <w:left w:val="single" w:sz="4" w:space="0" w:color="auto"/>
              <w:bottom w:val="single" w:sz="4" w:space="0" w:color="auto"/>
              <w:right w:val="single" w:sz="4" w:space="0" w:color="auto"/>
            </w:tcBorders>
          </w:tcPr>
          <w:p w14:paraId="0296566F" w14:textId="77777777" w:rsidR="00052066" w:rsidRPr="00E17A9E" w:rsidRDefault="00052066" w:rsidP="0041409D">
            <w:pPr>
              <w:overflowPunct w:val="0"/>
              <w:rPr>
                <w:rFonts w:ascii="標楷體" w:eastAsia="標楷體" w:hAnsi="標楷體"/>
                <w:color w:val="000000" w:themeColor="text1"/>
              </w:rPr>
            </w:pPr>
          </w:p>
          <w:p w14:paraId="5C7EA2DC" w14:textId="77777777" w:rsidR="00052066" w:rsidRPr="00E17A9E" w:rsidRDefault="00052066" w:rsidP="0041409D">
            <w:pPr>
              <w:overflowPunct w:val="0"/>
              <w:rPr>
                <w:rFonts w:ascii="標楷體" w:eastAsia="標楷體" w:hAnsi="標楷體"/>
                <w:color w:val="000000" w:themeColor="text1"/>
              </w:rPr>
            </w:pPr>
            <w:r w:rsidRPr="00E17A9E">
              <w:rPr>
                <w:rFonts w:ascii="標楷體" w:eastAsia="標楷體" w:hAnsi="標楷體" w:hint="eastAsia"/>
                <w:color w:val="000000" w:themeColor="text1"/>
              </w:rPr>
              <w:t>參展-赴香港創業活動Rise參展</w:t>
            </w:r>
          </w:p>
        </w:tc>
        <w:tc>
          <w:tcPr>
            <w:tcW w:w="1418" w:type="dxa"/>
            <w:tcBorders>
              <w:top w:val="single" w:sz="4" w:space="0" w:color="auto"/>
              <w:left w:val="single" w:sz="4" w:space="0" w:color="auto"/>
              <w:bottom w:val="single" w:sz="4" w:space="0" w:color="auto"/>
              <w:right w:val="single" w:sz="4" w:space="0" w:color="auto"/>
            </w:tcBorders>
          </w:tcPr>
          <w:p w14:paraId="013AB728" w14:textId="77777777" w:rsidR="00052066" w:rsidRPr="00E17A9E" w:rsidRDefault="00052066" w:rsidP="0041409D">
            <w:pPr>
              <w:overflowPunct w:val="0"/>
              <w:rPr>
                <w:rFonts w:ascii="標楷體" w:eastAsia="標楷體" w:hAnsi="標楷體"/>
                <w:color w:val="000000" w:themeColor="text1"/>
              </w:rPr>
            </w:pPr>
          </w:p>
          <w:p w14:paraId="44912CDB" w14:textId="77777777" w:rsidR="00052066" w:rsidRPr="00AA2DC0" w:rsidRDefault="00052066" w:rsidP="0041409D">
            <w:pPr>
              <w:overflowPunct w:val="0"/>
              <w:rPr>
                <w:rFonts w:ascii="標楷體" w:eastAsia="標楷體" w:hAnsi="標楷體"/>
                <w:color w:val="FF0000"/>
              </w:rPr>
            </w:pPr>
            <w:r w:rsidRPr="00AA2DC0">
              <w:rPr>
                <w:rFonts w:ascii="標楷體" w:eastAsia="標楷體" w:hAnsi="標楷體" w:hint="eastAsia"/>
                <w:color w:val="FF0000"/>
              </w:rPr>
              <w:t>110.7.1-110.7.</w:t>
            </w:r>
            <w:r>
              <w:rPr>
                <w:rFonts w:ascii="標楷體" w:eastAsia="標楷體" w:hAnsi="標楷體" w:hint="eastAsia"/>
                <w:color w:val="FF0000"/>
              </w:rPr>
              <w:t>6</w:t>
            </w:r>
          </w:p>
          <w:p w14:paraId="1072B7A9" w14:textId="77777777" w:rsidR="00052066" w:rsidRPr="00E17A9E" w:rsidRDefault="00052066" w:rsidP="0041409D">
            <w:pPr>
              <w:overflowPunct w:val="0"/>
              <w:rPr>
                <w:rFonts w:ascii="標楷體" w:eastAsia="標楷體" w:hAnsi="標楷體"/>
                <w:color w:val="000000" w:themeColor="text1"/>
              </w:rPr>
            </w:pPr>
            <w:r w:rsidRPr="00AA2DC0">
              <w:rPr>
                <w:rFonts w:ascii="標楷體" w:eastAsia="標楷體" w:hAnsi="標楷體" w:hint="eastAsia"/>
                <w:color w:val="FF0000"/>
              </w:rPr>
              <w:t>(共</w:t>
            </w:r>
            <w:r>
              <w:rPr>
                <w:rFonts w:ascii="標楷體" w:eastAsia="標楷體" w:hAnsi="標楷體" w:hint="eastAsia"/>
                <w:color w:val="FF0000"/>
              </w:rPr>
              <w:t>6</w:t>
            </w:r>
            <w:r w:rsidRPr="00AA2DC0">
              <w:rPr>
                <w:rFonts w:ascii="標楷體" w:eastAsia="標楷體" w:hAnsi="標楷體" w:hint="eastAsia"/>
                <w:color w:val="FF0000"/>
              </w:rPr>
              <w:t>日)</w:t>
            </w:r>
          </w:p>
        </w:tc>
        <w:tc>
          <w:tcPr>
            <w:tcW w:w="3471" w:type="dxa"/>
            <w:tcBorders>
              <w:top w:val="single" w:sz="4" w:space="0" w:color="auto"/>
              <w:left w:val="single" w:sz="4" w:space="0" w:color="auto"/>
              <w:bottom w:val="single" w:sz="4" w:space="0" w:color="auto"/>
              <w:right w:val="single" w:sz="4" w:space="0" w:color="auto"/>
            </w:tcBorders>
          </w:tcPr>
          <w:p w14:paraId="1BFC9521" w14:textId="77777777" w:rsidR="00052066" w:rsidRPr="00E17A9E" w:rsidRDefault="00052066" w:rsidP="0041409D">
            <w:pPr>
              <w:overflowPunct w:val="0"/>
              <w:ind w:left="240" w:hangingChars="100" w:hanging="240"/>
              <w:rPr>
                <w:rFonts w:ascii="標楷體" w:eastAsia="標楷體" w:hAnsi="標楷體"/>
                <w:color w:val="000000" w:themeColor="text1"/>
              </w:rPr>
            </w:pPr>
          </w:p>
          <w:p w14:paraId="43F1D872" w14:textId="77777777" w:rsidR="00052066" w:rsidRPr="00E17A9E" w:rsidRDefault="00052066" w:rsidP="0041409D">
            <w:pPr>
              <w:overflowPunct w:val="0"/>
              <w:ind w:left="240" w:hangingChars="100" w:hanging="240"/>
              <w:rPr>
                <w:rFonts w:ascii="標楷體" w:eastAsia="標楷體" w:hAnsi="標楷體"/>
                <w:color w:val="000000" w:themeColor="text1"/>
              </w:rPr>
            </w:pPr>
            <w:r w:rsidRPr="00E17A9E">
              <w:rPr>
                <w:rFonts w:ascii="標楷體" w:eastAsia="標楷體" w:hAnsi="標楷體" w:hint="eastAsia"/>
                <w:color w:val="000000" w:themeColor="text1"/>
              </w:rPr>
              <w:t>1.機票: 20,000元*10(人)=200,000元</w:t>
            </w:r>
          </w:p>
          <w:p w14:paraId="300975DE" w14:textId="77777777" w:rsidR="00052066" w:rsidRPr="00E17A9E" w:rsidRDefault="00052066" w:rsidP="0041409D">
            <w:pPr>
              <w:overflowPunct w:val="0"/>
              <w:ind w:left="240" w:hangingChars="100" w:hanging="240"/>
              <w:rPr>
                <w:rFonts w:ascii="標楷體" w:eastAsia="標楷體" w:hAnsi="標楷體"/>
                <w:color w:val="000000" w:themeColor="text1"/>
              </w:rPr>
            </w:pPr>
            <w:r w:rsidRPr="00E17A9E">
              <w:rPr>
                <w:rFonts w:ascii="標楷體" w:eastAsia="標楷體" w:hAnsi="標楷體" w:hint="eastAsia"/>
                <w:color w:val="000000" w:themeColor="text1"/>
              </w:rPr>
              <w:t>2.住宿:日支費七成</w:t>
            </w:r>
          </w:p>
          <w:p w14:paraId="75FB8110" w14:textId="77777777" w:rsidR="00052066" w:rsidRPr="00E17A9E" w:rsidRDefault="00052066" w:rsidP="0041409D">
            <w:pPr>
              <w:overflowPunct w:val="0"/>
              <w:ind w:left="240" w:hangingChars="100" w:hanging="240"/>
              <w:rPr>
                <w:rFonts w:ascii="標楷體" w:eastAsia="標楷體" w:hAnsi="標楷體"/>
                <w:color w:val="000000" w:themeColor="text1"/>
              </w:rPr>
            </w:pPr>
            <w:r w:rsidRPr="00E17A9E">
              <w:rPr>
                <w:rFonts w:ascii="標楷體" w:eastAsia="標楷體" w:hAnsi="標楷體" w:hint="eastAsia"/>
                <w:color w:val="000000" w:themeColor="text1"/>
              </w:rPr>
              <w:t xml:space="preserve">  香港308美元*0.7*30(匯率)*5(天)*10(人)=323,400元</w:t>
            </w:r>
          </w:p>
          <w:p w14:paraId="4C934496" w14:textId="77777777" w:rsidR="00052066" w:rsidRPr="00654670" w:rsidRDefault="00052066" w:rsidP="0041409D">
            <w:pPr>
              <w:overflowPunct w:val="0"/>
              <w:ind w:left="240" w:hangingChars="100" w:hanging="240"/>
              <w:rPr>
                <w:rFonts w:ascii="標楷體" w:eastAsia="標楷體" w:hAnsi="標楷體"/>
                <w:color w:val="FF0000"/>
              </w:rPr>
            </w:pPr>
            <w:r w:rsidRPr="00654670">
              <w:rPr>
                <w:rFonts w:ascii="標楷體" w:eastAsia="標楷體" w:hAnsi="標楷體" w:hint="eastAsia"/>
                <w:color w:val="FF0000"/>
              </w:rPr>
              <w:t>3.交通: 600元*6(天)*</w:t>
            </w:r>
            <w:r>
              <w:rPr>
                <w:rFonts w:ascii="標楷體" w:eastAsia="標楷體" w:hAnsi="標楷體" w:hint="eastAsia"/>
                <w:color w:val="FF0000"/>
              </w:rPr>
              <w:t>10</w:t>
            </w:r>
            <w:r w:rsidRPr="00654670">
              <w:rPr>
                <w:rFonts w:ascii="標楷體" w:eastAsia="標楷體" w:hAnsi="標楷體" w:hint="eastAsia"/>
                <w:color w:val="FF0000"/>
              </w:rPr>
              <w:t>(人)</w:t>
            </w:r>
          </w:p>
          <w:p w14:paraId="48BB1F69" w14:textId="77777777" w:rsidR="00052066" w:rsidRPr="00654670" w:rsidRDefault="00052066" w:rsidP="0041409D">
            <w:pPr>
              <w:overflowPunct w:val="0"/>
              <w:ind w:left="240" w:hangingChars="100" w:hanging="240"/>
              <w:rPr>
                <w:rFonts w:ascii="標楷體" w:eastAsia="標楷體" w:hAnsi="標楷體"/>
                <w:color w:val="FF0000"/>
              </w:rPr>
            </w:pPr>
            <w:r w:rsidRPr="00654670">
              <w:rPr>
                <w:rFonts w:ascii="標楷體" w:eastAsia="標楷體" w:hAnsi="標楷體" w:hint="eastAsia"/>
                <w:color w:val="FF0000"/>
              </w:rPr>
              <w:t xml:space="preserve">  =</w:t>
            </w:r>
            <w:r>
              <w:rPr>
                <w:rFonts w:ascii="標楷體" w:eastAsia="標楷體" w:hAnsi="標楷體" w:hint="eastAsia"/>
                <w:color w:val="FF0000"/>
              </w:rPr>
              <w:t>36</w:t>
            </w:r>
            <w:r w:rsidRPr="00654670">
              <w:rPr>
                <w:rFonts w:ascii="標楷體" w:eastAsia="標楷體" w:hAnsi="標楷體" w:hint="eastAsia"/>
                <w:color w:val="FF0000"/>
              </w:rPr>
              <w:t>,000元</w:t>
            </w:r>
          </w:p>
          <w:p w14:paraId="4DB0CEB8" w14:textId="77777777" w:rsidR="00052066" w:rsidRPr="00E17A9E" w:rsidRDefault="00052066" w:rsidP="0041409D">
            <w:pPr>
              <w:overflowPunct w:val="0"/>
              <w:ind w:left="240" w:hangingChars="100" w:hanging="240"/>
              <w:rPr>
                <w:rFonts w:ascii="標楷體" w:eastAsia="標楷體" w:hAnsi="標楷體"/>
                <w:color w:val="000000" w:themeColor="text1"/>
              </w:rPr>
            </w:pPr>
            <w:r w:rsidRPr="00654670">
              <w:rPr>
                <w:rFonts w:ascii="標楷體" w:eastAsia="標楷體" w:hAnsi="標楷體" w:hint="eastAsia"/>
                <w:color w:val="FF0000"/>
              </w:rPr>
              <w:t>4.總計</w:t>
            </w:r>
            <w:r w:rsidRPr="00654670">
              <w:rPr>
                <w:rFonts w:ascii="標楷體" w:eastAsia="標楷體" w:hAnsi="標楷體"/>
                <w:color w:val="FF0000"/>
              </w:rPr>
              <w:t>559,400</w:t>
            </w:r>
            <w:r w:rsidRPr="00654670">
              <w:rPr>
                <w:rFonts w:ascii="標楷體" w:eastAsia="標楷體" w:hAnsi="標楷體" w:hint="eastAsia"/>
                <w:color w:val="FF0000"/>
              </w:rPr>
              <w:t>元</w:t>
            </w:r>
          </w:p>
        </w:tc>
      </w:tr>
      <w:tr w:rsidR="00052066" w:rsidRPr="00E17A9E" w14:paraId="7B04339C" w14:textId="77777777" w:rsidTr="0041409D">
        <w:trPr>
          <w:trHeight w:val="1545"/>
        </w:trPr>
        <w:tc>
          <w:tcPr>
            <w:tcW w:w="1276" w:type="dxa"/>
            <w:tcBorders>
              <w:top w:val="single" w:sz="4" w:space="0" w:color="auto"/>
              <w:left w:val="single" w:sz="4" w:space="0" w:color="auto"/>
              <w:bottom w:val="single" w:sz="4" w:space="0" w:color="auto"/>
              <w:right w:val="single" w:sz="4" w:space="0" w:color="auto"/>
            </w:tcBorders>
          </w:tcPr>
          <w:p w14:paraId="32364BB7" w14:textId="77777777" w:rsidR="00052066" w:rsidRPr="00E17A9E" w:rsidRDefault="00052066" w:rsidP="0041409D">
            <w:pPr>
              <w:overflowPunct w:val="0"/>
              <w:rPr>
                <w:rFonts w:ascii="標楷體" w:eastAsia="標楷體" w:hAnsi="標楷體"/>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8036CBE" w14:textId="77777777" w:rsidR="00052066" w:rsidRPr="00E17A9E" w:rsidRDefault="00052066" w:rsidP="0041409D">
            <w:pPr>
              <w:overflowPunct w:val="0"/>
              <w:rPr>
                <w:rFonts w:ascii="標楷體" w:eastAsia="標楷體" w:hAnsi="標楷體"/>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666F96E1" w14:textId="77777777" w:rsidR="00052066" w:rsidRPr="00E17A9E" w:rsidRDefault="00052066" w:rsidP="0041409D">
            <w:pPr>
              <w:overflowPunct w:val="0"/>
              <w:rPr>
                <w:rFonts w:ascii="標楷體" w:eastAsia="標楷體" w:hAnsi="標楷體"/>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1FC181E" w14:textId="77777777" w:rsidR="00052066" w:rsidRPr="00E17A9E" w:rsidRDefault="00052066" w:rsidP="0041409D">
            <w:pPr>
              <w:overflowPunct w:val="0"/>
              <w:rPr>
                <w:rFonts w:ascii="標楷體" w:eastAsia="標楷體" w:hAnsi="標楷體"/>
                <w:color w:val="000000" w:themeColor="text1"/>
              </w:rPr>
            </w:pPr>
          </w:p>
        </w:tc>
        <w:tc>
          <w:tcPr>
            <w:tcW w:w="3471" w:type="dxa"/>
            <w:tcBorders>
              <w:top w:val="single" w:sz="4" w:space="0" w:color="auto"/>
              <w:left w:val="single" w:sz="4" w:space="0" w:color="auto"/>
              <w:bottom w:val="single" w:sz="4" w:space="0" w:color="auto"/>
              <w:right w:val="single" w:sz="4" w:space="0" w:color="auto"/>
            </w:tcBorders>
          </w:tcPr>
          <w:p w14:paraId="1F3623B2" w14:textId="77777777" w:rsidR="00052066" w:rsidRPr="00E17A9E" w:rsidRDefault="00052066" w:rsidP="0041409D">
            <w:pPr>
              <w:overflowPunct w:val="0"/>
              <w:ind w:left="240" w:hangingChars="100" w:hanging="240"/>
              <w:rPr>
                <w:rFonts w:ascii="標楷體" w:eastAsia="標楷體" w:hAnsi="標楷體"/>
                <w:color w:val="000000" w:themeColor="text1"/>
              </w:rPr>
            </w:pPr>
          </w:p>
        </w:tc>
      </w:tr>
      <w:tr w:rsidR="00052066" w:rsidRPr="00E17A9E" w14:paraId="7B15C464" w14:textId="77777777" w:rsidTr="0041409D">
        <w:trPr>
          <w:trHeight w:val="1545"/>
        </w:trPr>
        <w:tc>
          <w:tcPr>
            <w:tcW w:w="1276" w:type="dxa"/>
            <w:tcBorders>
              <w:top w:val="single" w:sz="4" w:space="0" w:color="auto"/>
              <w:left w:val="single" w:sz="4" w:space="0" w:color="auto"/>
              <w:bottom w:val="single" w:sz="4" w:space="0" w:color="auto"/>
              <w:right w:val="single" w:sz="4" w:space="0" w:color="auto"/>
            </w:tcBorders>
          </w:tcPr>
          <w:p w14:paraId="6B3CE09B" w14:textId="77777777" w:rsidR="00052066" w:rsidRPr="00E17A9E" w:rsidRDefault="00052066" w:rsidP="0041409D">
            <w:pPr>
              <w:overflowPunct w:val="0"/>
              <w:rPr>
                <w:rFonts w:ascii="標楷體" w:eastAsia="標楷體" w:hAnsi="標楷體"/>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9817ABE" w14:textId="77777777" w:rsidR="00052066" w:rsidRPr="00E17A9E" w:rsidRDefault="00052066" w:rsidP="0041409D">
            <w:pPr>
              <w:overflowPunct w:val="0"/>
              <w:rPr>
                <w:rFonts w:ascii="標楷體" w:eastAsia="標楷體" w:hAnsi="標楷體"/>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174E9C2C" w14:textId="77777777" w:rsidR="00052066" w:rsidRPr="00E17A9E" w:rsidRDefault="00052066" w:rsidP="0041409D">
            <w:pPr>
              <w:overflowPunct w:val="0"/>
              <w:rPr>
                <w:rFonts w:ascii="標楷體" w:eastAsia="標楷體" w:hAnsi="標楷體"/>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3DCA12F6" w14:textId="77777777" w:rsidR="00052066" w:rsidRPr="00E17A9E" w:rsidRDefault="00052066" w:rsidP="0041409D">
            <w:pPr>
              <w:overflowPunct w:val="0"/>
              <w:rPr>
                <w:rFonts w:ascii="標楷體" w:eastAsia="標楷體" w:hAnsi="標楷體"/>
                <w:color w:val="000000" w:themeColor="text1"/>
              </w:rPr>
            </w:pPr>
          </w:p>
        </w:tc>
        <w:tc>
          <w:tcPr>
            <w:tcW w:w="3471" w:type="dxa"/>
            <w:tcBorders>
              <w:top w:val="single" w:sz="4" w:space="0" w:color="auto"/>
              <w:left w:val="single" w:sz="4" w:space="0" w:color="auto"/>
              <w:bottom w:val="single" w:sz="4" w:space="0" w:color="auto"/>
              <w:right w:val="single" w:sz="4" w:space="0" w:color="auto"/>
            </w:tcBorders>
          </w:tcPr>
          <w:p w14:paraId="0C462C14" w14:textId="77777777" w:rsidR="00052066" w:rsidRPr="00E17A9E" w:rsidRDefault="00052066" w:rsidP="0041409D">
            <w:pPr>
              <w:overflowPunct w:val="0"/>
              <w:rPr>
                <w:rFonts w:ascii="標楷體" w:eastAsia="標楷體" w:hAnsi="標楷體"/>
                <w:color w:val="000000" w:themeColor="text1"/>
              </w:rPr>
            </w:pPr>
          </w:p>
        </w:tc>
      </w:tr>
    </w:tbl>
    <w:p w14:paraId="0D1C3B53" w14:textId="77777777" w:rsidR="00052066" w:rsidRPr="00E17A9E" w:rsidRDefault="00052066" w:rsidP="00052066">
      <w:pPr>
        <w:overflowPunct w:val="0"/>
        <w:snapToGrid w:val="0"/>
        <w:spacing w:line="240" w:lineRule="atLeast"/>
        <w:ind w:left="708" w:hangingChars="236" w:hanging="708"/>
        <w:rPr>
          <w:rFonts w:ascii="標楷體" w:eastAsia="標楷體" w:hAnsi="標楷體"/>
          <w:color w:val="000000" w:themeColor="text1"/>
          <w:spacing w:val="30"/>
        </w:rPr>
      </w:pPr>
      <w:r w:rsidRPr="00E17A9E">
        <w:rPr>
          <w:rFonts w:ascii="標楷體" w:eastAsia="標楷體" w:hAnsi="標楷體" w:hint="eastAsia"/>
          <w:color w:val="000000" w:themeColor="text1"/>
          <w:spacing w:val="30"/>
        </w:rPr>
        <w:t>註1:請詳列各次出國之城市、人數、目的及時間，並依「國外出差旅費報支要點」規定預估所需之經費，如履約期間因實際狀況而調整，需經本會同意。</w:t>
      </w:r>
    </w:p>
    <w:p w14:paraId="0F1C9089" w14:textId="77777777" w:rsidR="00052066" w:rsidRPr="00E17A9E" w:rsidRDefault="00052066" w:rsidP="00052066">
      <w:pPr>
        <w:overflowPunct w:val="0"/>
        <w:snapToGrid w:val="0"/>
        <w:spacing w:line="240" w:lineRule="atLeast"/>
        <w:ind w:left="708" w:hangingChars="236" w:hanging="708"/>
        <w:rPr>
          <w:rFonts w:ascii="標楷體" w:eastAsia="標楷體" w:hAnsi="標楷體"/>
          <w:color w:val="000000" w:themeColor="text1"/>
          <w:spacing w:val="30"/>
          <w:kern w:val="0"/>
        </w:rPr>
      </w:pPr>
      <w:r w:rsidRPr="00E17A9E">
        <w:rPr>
          <w:rFonts w:ascii="標楷體" w:eastAsia="標楷體" w:hAnsi="標楷體" w:hint="eastAsia"/>
          <w:color w:val="000000" w:themeColor="text1"/>
          <w:spacing w:val="30"/>
        </w:rPr>
        <w:t>註2:日支費請參考「中央政府各機關派赴國外各地區出差人員生活費日支數額表」、「中央政府各機關派赴大陸地區、香港及澳門出差人員生活費日支數額表」編列</w:t>
      </w:r>
      <w:r w:rsidRPr="00E17A9E">
        <w:rPr>
          <w:rFonts w:ascii="標楷體" w:eastAsia="標楷體" w:hAnsi="標楷體" w:hint="eastAsia"/>
          <w:color w:val="000000" w:themeColor="text1"/>
          <w:spacing w:val="30"/>
          <w:kern w:val="0"/>
        </w:rPr>
        <w:t>；出國交通費以每人每日600元計算，如國外計程車、租車等費用。</w:t>
      </w:r>
    </w:p>
    <w:p w14:paraId="6C9452E5" w14:textId="55E17FC8" w:rsidR="0002616E" w:rsidRPr="00052066" w:rsidRDefault="0002616E" w:rsidP="0078685C">
      <w:pPr>
        <w:spacing w:line="520" w:lineRule="exact"/>
        <w:jc w:val="center"/>
        <w:rPr>
          <w:rFonts w:eastAsia="標楷體"/>
          <w:spacing w:val="30"/>
          <w:sz w:val="36"/>
          <w:szCs w:val="36"/>
        </w:rPr>
      </w:pPr>
    </w:p>
    <w:sectPr w:rsidR="0002616E" w:rsidRPr="00052066" w:rsidSect="00D44BD7">
      <w:footerReference w:type="default" r:id="rId8"/>
      <w:pgSz w:w="11906" w:h="16838"/>
      <w:pgMar w:top="1276" w:right="1558" w:bottom="1418" w:left="1560"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E3E1" w14:textId="77777777" w:rsidR="0050382F" w:rsidRDefault="0050382F" w:rsidP="008F16CE">
      <w:r>
        <w:separator/>
      </w:r>
    </w:p>
  </w:endnote>
  <w:endnote w:type="continuationSeparator" w:id="0">
    <w:p w14:paraId="733BC52E" w14:textId="77777777" w:rsidR="0050382F" w:rsidRDefault="0050382F" w:rsidP="008F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王漢宗細圓體繁">
    <w:altName w:val="Arial Unicode MS"/>
    <w:panose1 w:val="00000000000000000000"/>
    <w:charset w:val="88"/>
    <w:family w:val="roman"/>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DB00" w14:textId="77777777" w:rsidR="004F66E4" w:rsidRDefault="004F66E4">
    <w:pPr>
      <w:pStyle w:val="aa"/>
      <w:jc w:val="center"/>
    </w:pPr>
    <w:r>
      <w:fldChar w:fldCharType="begin"/>
    </w:r>
    <w:r>
      <w:instrText>PAGE   \* MERGEFORMAT</w:instrText>
    </w:r>
    <w:r>
      <w:fldChar w:fldCharType="separate"/>
    </w:r>
    <w:r w:rsidR="00475B8B" w:rsidRPr="00475B8B">
      <w:rPr>
        <w:noProof/>
        <w:lang w:val="zh-TW"/>
      </w:rPr>
      <w:t>4</w:t>
    </w:r>
    <w:r>
      <w:rPr>
        <w:noProof/>
        <w:lang w:val="zh-TW"/>
      </w:rPr>
      <w:fldChar w:fldCharType="end"/>
    </w:r>
  </w:p>
  <w:p w14:paraId="6186555B" w14:textId="77777777" w:rsidR="004F66E4" w:rsidRDefault="004F66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512C" w14:textId="77777777" w:rsidR="0050382F" w:rsidRDefault="0050382F" w:rsidP="008F16CE">
      <w:r>
        <w:separator/>
      </w:r>
    </w:p>
  </w:footnote>
  <w:footnote w:type="continuationSeparator" w:id="0">
    <w:p w14:paraId="44CD99D5" w14:textId="77777777" w:rsidR="0050382F" w:rsidRDefault="0050382F" w:rsidP="008F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0D2"/>
    <w:multiLevelType w:val="hybridMultilevel"/>
    <w:tmpl w:val="363E439A"/>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6D83ADF"/>
    <w:multiLevelType w:val="hybridMultilevel"/>
    <w:tmpl w:val="2E943F52"/>
    <w:lvl w:ilvl="0" w:tplc="C06A487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87D5729"/>
    <w:multiLevelType w:val="hybridMultilevel"/>
    <w:tmpl w:val="28AA488E"/>
    <w:lvl w:ilvl="0" w:tplc="D0F26EB8">
      <w:start w:val="1"/>
      <w:numFmt w:val="upperLetter"/>
      <w:pStyle w:val="L5"/>
      <w:lvlText w:val="(%1)"/>
      <w:lvlJc w:val="left"/>
      <w:pPr>
        <w:ind w:left="2520" w:hanging="360"/>
      </w:pPr>
      <w:rPr>
        <w:rFonts w:hint="eastAsi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74A2428"/>
    <w:multiLevelType w:val="hybridMultilevel"/>
    <w:tmpl w:val="082AA72A"/>
    <w:lvl w:ilvl="0" w:tplc="72DA927E">
      <w:start w:val="1"/>
      <w:numFmt w:val="taiwaneseCountingThousand"/>
      <w:lvlText w:val="(%1)"/>
      <w:lvlJc w:val="left"/>
      <w:pPr>
        <w:ind w:left="460" w:hanging="4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6A6F8D"/>
    <w:multiLevelType w:val="hybridMultilevel"/>
    <w:tmpl w:val="0E82F0E0"/>
    <w:lvl w:ilvl="0" w:tplc="8926F65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E50A80"/>
    <w:multiLevelType w:val="hybridMultilevel"/>
    <w:tmpl w:val="AD449F26"/>
    <w:lvl w:ilvl="0" w:tplc="A2CACC38">
      <w:start w:val="1"/>
      <w:numFmt w:val="lowerRoman"/>
      <w:lvlText w:val="%1."/>
      <w:lvlJc w:val="right"/>
      <w:pPr>
        <w:ind w:left="2400" w:hanging="480"/>
      </w:pPr>
      <w:rPr>
        <w:rFonts w:cs="Times New Roman" w:hint="eastAsia"/>
      </w:rPr>
    </w:lvl>
    <w:lvl w:ilvl="1" w:tplc="2FAEACF4">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E3057ED"/>
    <w:multiLevelType w:val="hybridMultilevel"/>
    <w:tmpl w:val="92821B0A"/>
    <w:lvl w:ilvl="0" w:tplc="C6D67F46">
      <w:start w:val="1"/>
      <w:numFmt w:val="taiwaneseCountingThousand"/>
      <w:lvlText w:val="(%1)"/>
      <w:lvlJc w:val="left"/>
      <w:pPr>
        <w:ind w:left="740" w:hanging="460"/>
      </w:pPr>
      <w:rPr>
        <w:rFonts w:hint="default"/>
        <w:b w:val="0"/>
        <w:bC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1E636203"/>
    <w:multiLevelType w:val="hybridMultilevel"/>
    <w:tmpl w:val="AA28764C"/>
    <w:lvl w:ilvl="0" w:tplc="A4B0727A">
      <w:start w:val="1"/>
      <w:numFmt w:val="decimal"/>
      <w:lvlText w:val="%1."/>
      <w:lvlJc w:val="left"/>
      <w:pPr>
        <w:ind w:left="840" w:hanging="360"/>
      </w:pPr>
      <w:rPr>
        <w:rFonts w:cs="Times New Roman" w:hint="default"/>
      </w:rPr>
    </w:lvl>
    <w:lvl w:ilvl="1" w:tplc="0C66FEC6">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20773CE3"/>
    <w:multiLevelType w:val="hybridMultilevel"/>
    <w:tmpl w:val="3618999A"/>
    <w:lvl w:ilvl="0" w:tplc="2D1041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0C26A8D"/>
    <w:multiLevelType w:val="hybridMultilevel"/>
    <w:tmpl w:val="92821B0A"/>
    <w:lvl w:ilvl="0" w:tplc="C6D67F46">
      <w:start w:val="1"/>
      <w:numFmt w:val="taiwaneseCountingThousand"/>
      <w:lvlText w:val="(%1)"/>
      <w:lvlJc w:val="left"/>
      <w:pPr>
        <w:ind w:left="740" w:hanging="460"/>
      </w:pPr>
      <w:rPr>
        <w:rFonts w:hint="default"/>
        <w:b w:val="0"/>
        <w:bC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28AD316A"/>
    <w:multiLevelType w:val="hybridMultilevel"/>
    <w:tmpl w:val="DDDCE53A"/>
    <w:lvl w:ilvl="0" w:tplc="E6061E22">
      <w:start w:val="1"/>
      <w:numFmt w:val="decimal"/>
      <w:lvlText w:val="%1."/>
      <w:lvlJc w:val="left"/>
      <w:pPr>
        <w:ind w:left="132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B87E4F"/>
    <w:multiLevelType w:val="hybridMultilevel"/>
    <w:tmpl w:val="7A6E6054"/>
    <w:lvl w:ilvl="0" w:tplc="C06A487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3B61527"/>
    <w:multiLevelType w:val="hybridMultilevel"/>
    <w:tmpl w:val="0E82F0E0"/>
    <w:lvl w:ilvl="0" w:tplc="8926F65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22711E"/>
    <w:multiLevelType w:val="multilevel"/>
    <w:tmpl w:val="001CA62C"/>
    <w:lvl w:ilvl="0">
      <w:start w:val="1"/>
      <w:numFmt w:val="decimal"/>
      <w:lvlText w:val="%1."/>
      <w:lvlJc w:val="left"/>
      <w:pPr>
        <w:ind w:left="480"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2"/>
      <w:numFmt w:val="taiwaneseCountingThousand"/>
      <w:lvlText w:val="（%4）"/>
      <w:lvlJc w:val="left"/>
      <w:pPr>
        <w:ind w:left="2325" w:hanging="885"/>
      </w:pPr>
      <w:rPr>
        <w:rFonts w:hint="default"/>
      </w:rPr>
    </w:lvl>
    <w:lvl w:ilvl="4" w:tentative="1">
      <w:start w:val="1"/>
      <w:numFmt w:val="ideographTraditional"/>
      <w:lvlText w:val="%5、"/>
      <w:lvlJc w:val="left"/>
      <w:pPr>
        <w:ind w:left="2400" w:hanging="480"/>
      </w:pPr>
      <w:rPr>
        <w:rFonts w:cs="Times New Roman"/>
      </w:rPr>
    </w:lvl>
    <w:lvl w:ilvl="5" w:tentative="1">
      <w:start w:val="1"/>
      <w:numFmt w:val="lowerRoman"/>
      <w:lvlText w:val="%6."/>
      <w:lvlJc w:val="right"/>
      <w:pPr>
        <w:ind w:left="2880" w:hanging="480"/>
      </w:pPr>
      <w:rPr>
        <w:rFonts w:cs="Times New Roman"/>
      </w:rPr>
    </w:lvl>
    <w:lvl w:ilvl="6" w:tentative="1">
      <w:start w:val="1"/>
      <w:numFmt w:val="decimal"/>
      <w:lvlText w:val="%7."/>
      <w:lvlJc w:val="left"/>
      <w:pPr>
        <w:ind w:left="3360" w:hanging="480"/>
      </w:pPr>
      <w:rPr>
        <w:rFonts w:cs="Times New Roman"/>
      </w:rPr>
    </w:lvl>
    <w:lvl w:ilvl="7" w:tentative="1">
      <w:start w:val="1"/>
      <w:numFmt w:val="ideographTraditional"/>
      <w:lvlText w:val="%8、"/>
      <w:lvlJc w:val="left"/>
      <w:pPr>
        <w:ind w:left="3840" w:hanging="480"/>
      </w:pPr>
      <w:rPr>
        <w:rFonts w:cs="Times New Roman"/>
      </w:rPr>
    </w:lvl>
    <w:lvl w:ilvl="8" w:tentative="1">
      <w:start w:val="1"/>
      <w:numFmt w:val="lowerRoman"/>
      <w:lvlText w:val="%9."/>
      <w:lvlJc w:val="right"/>
      <w:pPr>
        <w:ind w:left="4320" w:hanging="480"/>
      </w:pPr>
      <w:rPr>
        <w:rFonts w:cs="Times New Roman"/>
      </w:rPr>
    </w:lvl>
  </w:abstractNum>
  <w:abstractNum w:abstractNumId="14" w15:restartNumberingAfterBreak="0">
    <w:nsid w:val="3D076572"/>
    <w:multiLevelType w:val="hybridMultilevel"/>
    <w:tmpl w:val="3D9AB124"/>
    <w:lvl w:ilvl="0" w:tplc="3E301AFA">
      <w:start w:val="1"/>
      <w:numFmt w:val="decimal"/>
      <w:lvlText w:val="%1."/>
      <w:lvlJc w:val="left"/>
      <w:pPr>
        <w:ind w:left="1320" w:hanging="36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B153C6"/>
    <w:multiLevelType w:val="hybridMultilevel"/>
    <w:tmpl w:val="B3184908"/>
    <w:lvl w:ilvl="0" w:tplc="BD669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3C23FB"/>
    <w:multiLevelType w:val="hybridMultilevel"/>
    <w:tmpl w:val="7A6E6054"/>
    <w:lvl w:ilvl="0" w:tplc="C06A487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CD36E43"/>
    <w:multiLevelType w:val="hybridMultilevel"/>
    <w:tmpl w:val="92821B0A"/>
    <w:lvl w:ilvl="0" w:tplc="C6D67F46">
      <w:start w:val="1"/>
      <w:numFmt w:val="taiwaneseCountingThousand"/>
      <w:lvlText w:val="(%1)"/>
      <w:lvlJc w:val="left"/>
      <w:pPr>
        <w:ind w:left="740" w:hanging="460"/>
      </w:pPr>
      <w:rPr>
        <w:rFonts w:hint="default"/>
        <w:b w:val="0"/>
        <w:bC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8" w15:restartNumberingAfterBreak="0">
    <w:nsid w:val="5601321D"/>
    <w:multiLevelType w:val="hybridMultilevel"/>
    <w:tmpl w:val="80DAC900"/>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9" w15:restartNumberingAfterBreak="0">
    <w:nsid w:val="579B0F5B"/>
    <w:multiLevelType w:val="hybridMultilevel"/>
    <w:tmpl w:val="D75C72CC"/>
    <w:lvl w:ilvl="0" w:tplc="04090015">
      <w:start w:val="1"/>
      <w:numFmt w:val="taiwaneseCountingThousand"/>
      <w:lvlText w:val="%1、"/>
      <w:lvlJc w:val="left"/>
      <w:pPr>
        <w:ind w:left="480" w:hanging="480"/>
      </w:pPr>
      <w:rPr>
        <w:rFonts w:cs="Times New Roman"/>
      </w:rPr>
    </w:lvl>
    <w:lvl w:ilvl="1" w:tplc="73C48BAA">
      <w:start w:val="1"/>
      <w:numFmt w:val="taiwaneseCountingThousand"/>
      <w:lvlText w:val="（%2）"/>
      <w:lvlJc w:val="left"/>
      <w:pPr>
        <w:ind w:left="1365" w:hanging="885"/>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CAA31C0"/>
    <w:multiLevelType w:val="multilevel"/>
    <w:tmpl w:val="1FBE0652"/>
    <w:lvl w:ilvl="0">
      <w:start w:val="1"/>
      <w:numFmt w:val="decimal"/>
      <w:lvlText w:val="%1."/>
      <w:lvlJc w:val="left"/>
      <w:pPr>
        <w:ind w:left="480"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tentative="1">
      <w:start w:val="1"/>
      <w:numFmt w:val="decimal"/>
      <w:lvlText w:val="%4."/>
      <w:lvlJc w:val="left"/>
      <w:pPr>
        <w:ind w:left="1920" w:hanging="480"/>
      </w:pPr>
      <w:rPr>
        <w:rFonts w:cs="Times New Roman"/>
      </w:rPr>
    </w:lvl>
    <w:lvl w:ilvl="4" w:tentative="1">
      <w:start w:val="1"/>
      <w:numFmt w:val="ideographTraditional"/>
      <w:lvlText w:val="%5、"/>
      <w:lvlJc w:val="left"/>
      <w:pPr>
        <w:ind w:left="2400" w:hanging="480"/>
      </w:pPr>
      <w:rPr>
        <w:rFonts w:cs="Times New Roman"/>
      </w:rPr>
    </w:lvl>
    <w:lvl w:ilvl="5" w:tentative="1">
      <w:start w:val="1"/>
      <w:numFmt w:val="lowerRoman"/>
      <w:lvlText w:val="%6."/>
      <w:lvlJc w:val="right"/>
      <w:pPr>
        <w:ind w:left="2880" w:hanging="480"/>
      </w:pPr>
      <w:rPr>
        <w:rFonts w:cs="Times New Roman"/>
      </w:rPr>
    </w:lvl>
    <w:lvl w:ilvl="6" w:tentative="1">
      <w:start w:val="1"/>
      <w:numFmt w:val="decimal"/>
      <w:lvlText w:val="%7."/>
      <w:lvlJc w:val="left"/>
      <w:pPr>
        <w:ind w:left="3360" w:hanging="480"/>
      </w:pPr>
      <w:rPr>
        <w:rFonts w:cs="Times New Roman"/>
      </w:rPr>
    </w:lvl>
    <w:lvl w:ilvl="7" w:tentative="1">
      <w:start w:val="1"/>
      <w:numFmt w:val="ideographTraditional"/>
      <w:lvlText w:val="%8、"/>
      <w:lvlJc w:val="left"/>
      <w:pPr>
        <w:ind w:left="3840" w:hanging="480"/>
      </w:pPr>
      <w:rPr>
        <w:rFonts w:cs="Times New Roman"/>
      </w:rPr>
    </w:lvl>
    <w:lvl w:ilvl="8" w:tentative="1">
      <w:start w:val="1"/>
      <w:numFmt w:val="lowerRoman"/>
      <w:lvlText w:val="%9."/>
      <w:lvlJc w:val="right"/>
      <w:pPr>
        <w:ind w:left="4320" w:hanging="480"/>
      </w:pPr>
      <w:rPr>
        <w:rFonts w:cs="Times New Roman"/>
      </w:rPr>
    </w:lvl>
  </w:abstractNum>
  <w:abstractNum w:abstractNumId="21" w15:restartNumberingAfterBreak="0">
    <w:nsid w:val="5E2749C6"/>
    <w:multiLevelType w:val="hybridMultilevel"/>
    <w:tmpl w:val="2E943F52"/>
    <w:lvl w:ilvl="0" w:tplc="C06A487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F187634"/>
    <w:multiLevelType w:val="hybridMultilevel"/>
    <w:tmpl w:val="A04C341A"/>
    <w:lvl w:ilvl="0" w:tplc="1ED09B6C">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65314F2B"/>
    <w:multiLevelType w:val="hybridMultilevel"/>
    <w:tmpl w:val="E5F230B4"/>
    <w:lvl w:ilvl="0" w:tplc="BE545240">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1301A3"/>
    <w:multiLevelType w:val="hybridMultilevel"/>
    <w:tmpl w:val="7428A8EC"/>
    <w:lvl w:ilvl="0" w:tplc="DEAE4044">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4E06BC"/>
    <w:multiLevelType w:val="hybridMultilevel"/>
    <w:tmpl w:val="6E2869F4"/>
    <w:lvl w:ilvl="0" w:tplc="1BBA133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6" w15:restartNumberingAfterBreak="0">
    <w:nsid w:val="7201505C"/>
    <w:multiLevelType w:val="hybridMultilevel"/>
    <w:tmpl w:val="0E82F0E0"/>
    <w:lvl w:ilvl="0" w:tplc="8926F65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D30C05"/>
    <w:multiLevelType w:val="hybridMultilevel"/>
    <w:tmpl w:val="80DAC900"/>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8" w15:restartNumberingAfterBreak="0">
    <w:nsid w:val="76684F38"/>
    <w:multiLevelType w:val="hybridMultilevel"/>
    <w:tmpl w:val="2F1800B6"/>
    <w:lvl w:ilvl="0" w:tplc="DA9046D0">
      <w:start w:val="1"/>
      <w:numFmt w:val="decimal"/>
      <w:lvlText w:val="%1."/>
      <w:lvlJc w:val="left"/>
      <w:pPr>
        <w:ind w:left="840" w:hanging="360"/>
      </w:pPr>
      <w:rPr>
        <w:rFonts w:cs="Times New Roman" w:hint="eastAsia"/>
      </w:rPr>
    </w:lvl>
    <w:lvl w:ilvl="1" w:tplc="7F9AA2D6">
      <w:start w:val="1"/>
      <w:numFmt w:val="decimal"/>
      <w:lvlText w:val="(%2)"/>
      <w:lvlJc w:val="left"/>
      <w:pPr>
        <w:ind w:left="1320" w:hanging="360"/>
      </w:pPr>
      <w:rPr>
        <w:rFonts w:cs="Times New Roman" w:hint="default"/>
        <w:sz w:val="28"/>
        <w:szCs w:val="28"/>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15:restartNumberingAfterBreak="0">
    <w:nsid w:val="78B16ABE"/>
    <w:multiLevelType w:val="hybridMultilevel"/>
    <w:tmpl w:val="7A6E6054"/>
    <w:lvl w:ilvl="0" w:tplc="C06A487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EC7709D"/>
    <w:multiLevelType w:val="hybridMultilevel"/>
    <w:tmpl w:val="52B67FD0"/>
    <w:lvl w:ilvl="0" w:tplc="3F98FC84">
      <w:start w:val="1"/>
      <w:numFmt w:val="decimal"/>
      <w:lvlText w:val="%1."/>
      <w:lvlJc w:val="left"/>
      <w:pPr>
        <w:ind w:left="840" w:hanging="360"/>
      </w:pPr>
      <w:rPr>
        <w:rFonts w:cs="Times New Roman" w:hint="default"/>
      </w:rPr>
    </w:lvl>
    <w:lvl w:ilvl="1" w:tplc="E6061E22">
      <w:start w:val="1"/>
      <w:numFmt w:val="decimal"/>
      <w:lvlText w:val="%2."/>
      <w:lvlJc w:val="left"/>
      <w:pPr>
        <w:ind w:left="1320" w:hanging="360"/>
      </w:pPr>
      <w:rPr>
        <w:rFonts w:ascii="Times New Roman" w:eastAsia="標楷體" w:hAnsi="Times New Roman"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15:restartNumberingAfterBreak="0">
    <w:nsid w:val="7F122FB9"/>
    <w:multiLevelType w:val="hybridMultilevel"/>
    <w:tmpl w:val="109A2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11"/>
  </w:num>
  <w:num w:numId="3">
    <w:abstractNumId w:val="13"/>
  </w:num>
  <w:num w:numId="4">
    <w:abstractNumId w:val="21"/>
  </w:num>
  <w:num w:numId="5">
    <w:abstractNumId w:val="16"/>
  </w:num>
  <w:num w:numId="6">
    <w:abstractNumId w:val="8"/>
  </w:num>
  <w:num w:numId="7">
    <w:abstractNumId w:val="18"/>
  </w:num>
  <w:num w:numId="8">
    <w:abstractNumId w:val="0"/>
  </w:num>
  <w:num w:numId="9">
    <w:abstractNumId w:val="27"/>
  </w:num>
  <w:num w:numId="10">
    <w:abstractNumId w:val="22"/>
  </w:num>
  <w:num w:numId="11">
    <w:abstractNumId w:val="28"/>
  </w:num>
  <w:num w:numId="12">
    <w:abstractNumId w:val="30"/>
  </w:num>
  <w:num w:numId="13">
    <w:abstractNumId w:val="7"/>
  </w:num>
  <w:num w:numId="14">
    <w:abstractNumId w:val="5"/>
  </w:num>
  <w:num w:numId="15">
    <w:abstractNumId w:val="20"/>
  </w:num>
  <w:num w:numId="16">
    <w:abstractNumId w:val="1"/>
  </w:num>
  <w:num w:numId="17">
    <w:abstractNumId w:val="29"/>
  </w:num>
  <w:num w:numId="18">
    <w:abstractNumId w:val="2"/>
  </w:num>
  <w:num w:numId="19">
    <w:abstractNumId w:val="23"/>
  </w:num>
  <w:num w:numId="20">
    <w:abstractNumId w:val="31"/>
  </w:num>
  <w:num w:numId="21">
    <w:abstractNumId w:val="10"/>
  </w:num>
  <w:num w:numId="22">
    <w:abstractNumId w:val="14"/>
  </w:num>
  <w:num w:numId="23">
    <w:abstractNumId w:val="15"/>
  </w:num>
  <w:num w:numId="24">
    <w:abstractNumId w:val="24"/>
  </w:num>
  <w:num w:numId="25">
    <w:abstractNumId w:val="12"/>
  </w:num>
  <w:num w:numId="26">
    <w:abstractNumId w:val="4"/>
  </w:num>
  <w:num w:numId="27">
    <w:abstractNumId w:val="9"/>
  </w:num>
  <w:num w:numId="28">
    <w:abstractNumId w:val="25"/>
  </w:num>
  <w:num w:numId="29">
    <w:abstractNumId w:val="3"/>
  </w:num>
  <w:num w:numId="30">
    <w:abstractNumId w:val="6"/>
  </w:num>
  <w:num w:numId="31">
    <w:abstractNumId w:val="17"/>
  </w:num>
  <w:num w:numId="32">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47"/>
    <w:rsid w:val="00001ABE"/>
    <w:rsid w:val="00001DF5"/>
    <w:rsid w:val="000021AE"/>
    <w:rsid w:val="00003F1E"/>
    <w:rsid w:val="00005864"/>
    <w:rsid w:val="000079B8"/>
    <w:rsid w:val="00007C57"/>
    <w:rsid w:val="000109B3"/>
    <w:rsid w:val="00013AE3"/>
    <w:rsid w:val="00015F18"/>
    <w:rsid w:val="0001741B"/>
    <w:rsid w:val="00021138"/>
    <w:rsid w:val="000217CF"/>
    <w:rsid w:val="000230A0"/>
    <w:rsid w:val="00024D83"/>
    <w:rsid w:val="000252DA"/>
    <w:rsid w:val="00025785"/>
    <w:rsid w:val="00025B4D"/>
    <w:rsid w:val="0002616E"/>
    <w:rsid w:val="0002691A"/>
    <w:rsid w:val="00026CC3"/>
    <w:rsid w:val="000305C5"/>
    <w:rsid w:val="0003350F"/>
    <w:rsid w:val="00034624"/>
    <w:rsid w:val="000375CD"/>
    <w:rsid w:val="0003790B"/>
    <w:rsid w:val="00037AF6"/>
    <w:rsid w:val="00040248"/>
    <w:rsid w:val="00040B4F"/>
    <w:rsid w:val="00044DEB"/>
    <w:rsid w:val="00046D3B"/>
    <w:rsid w:val="00050AE7"/>
    <w:rsid w:val="00051382"/>
    <w:rsid w:val="00051C98"/>
    <w:rsid w:val="00052066"/>
    <w:rsid w:val="0005288B"/>
    <w:rsid w:val="00054E74"/>
    <w:rsid w:val="00054EC0"/>
    <w:rsid w:val="000551A6"/>
    <w:rsid w:val="00056D92"/>
    <w:rsid w:val="0005752C"/>
    <w:rsid w:val="00061746"/>
    <w:rsid w:val="000629D0"/>
    <w:rsid w:val="00062A5B"/>
    <w:rsid w:val="00063BBD"/>
    <w:rsid w:val="00064B4B"/>
    <w:rsid w:val="000674B9"/>
    <w:rsid w:val="0007073E"/>
    <w:rsid w:val="000721C0"/>
    <w:rsid w:val="00072EC7"/>
    <w:rsid w:val="0007434A"/>
    <w:rsid w:val="00075BC5"/>
    <w:rsid w:val="00077186"/>
    <w:rsid w:val="0007721A"/>
    <w:rsid w:val="0008027B"/>
    <w:rsid w:val="00081641"/>
    <w:rsid w:val="000825E5"/>
    <w:rsid w:val="000830A5"/>
    <w:rsid w:val="000845BE"/>
    <w:rsid w:val="000863E8"/>
    <w:rsid w:val="00087110"/>
    <w:rsid w:val="0008768D"/>
    <w:rsid w:val="000926A0"/>
    <w:rsid w:val="00093751"/>
    <w:rsid w:val="0009537A"/>
    <w:rsid w:val="00095EB6"/>
    <w:rsid w:val="00096D73"/>
    <w:rsid w:val="000A2FB1"/>
    <w:rsid w:val="000A5231"/>
    <w:rsid w:val="000A5EFF"/>
    <w:rsid w:val="000A75CB"/>
    <w:rsid w:val="000B33C9"/>
    <w:rsid w:val="000B3F74"/>
    <w:rsid w:val="000B5BBD"/>
    <w:rsid w:val="000B6FD7"/>
    <w:rsid w:val="000C4638"/>
    <w:rsid w:val="000C505A"/>
    <w:rsid w:val="000D28BE"/>
    <w:rsid w:val="000E7B93"/>
    <w:rsid w:val="000E7FE1"/>
    <w:rsid w:val="000F2041"/>
    <w:rsid w:val="000F56BC"/>
    <w:rsid w:val="000F5D53"/>
    <w:rsid w:val="000F6332"/>
    <w:rsid w:val="000F70D0"/>
    <w:rsid w:val="000F73CC"/>
    <w:rsid w:val="000F7D45"/>
    <w:rsid w:val="00102974"/>
    <w:rsid w:val="00102D14"/>
    <w:rsid w:val="00103F5A"/>
    <w:rsid w:val="0010780A"/>
    <w:rsid w:val="00111788"/>
    <w:rsid w:val="00117385"/>
    <w:rsid w:val="00121169"/>
    <w:rsid w:val="00122DC7"/>
    <w:rsid w:val="0012545E"/>
    <w:rsid w:val="00131658"/>
    <w:rsid w:val="0013245B"/>
    <w:rsid w:val="00136C51"/>
    <w:rsid w:val="00137ECC"/>
    <w:rsid w:val="0014094E"/>
    <w:rsid w:val="00140C56"/>
    <w:rsid w:val="0014126D"/>
    <w:rsid w:val="0014169E"/>
    <w:rsid w:val="001423FC"/>
    <w:rsid w:val="00145F37"/>
    <w:rsid w:val="00151D42"/>
    <w:rsid w:val="00153915"/>
    <w:rsid w:val="0015473F"/>
    <w:rsid w:val="001549D4"/>
    <w:rsid w:val="00154C8B"/>
    <w:rsid w:val="00154CDF"/>
    <w:rsid w:val="00155819"/>
    <w:rsid w:val="00156A10"/>
    <w:rsid w:val="00160A13"/>
    <w:rsid w:val="00161F40"/>
    <w:rsid w:val="001631C0"/>
    <w:rsid w:val="00163A09"/>
    <w:rsid w:val="00165F46"/>
    <w:rsid w:val="00171341"/>
    <w:rsid w:val="00172D18"/>
    <w:rsid w:val="00172F9E"/>
    <w:rsid w:val="00173144"/>
    <w:rsid w:val="00173A8A"/>
    <w:rsid w:val="001749C8"/>
    <w:rsid w:val="00174C65"/>
    <w:rsid w:val="001802D8"/>
    <w:rsid w:val="0018060F"/>
    <w:rsid w:val="00181857"/>
    <w:rsid w:val="0018344D"/>
    <w:rsid w:val="00184AB2"/>
    <w:rsid w:val="0018651A"/>
    <w:rsid w:val="00190D1F"/>
    <w:rsid w:val="00192FBE"/>
    <w:rsid w:val="00195086"/>
    <w:rsid w:val="001A0300"/>
    <w:rsid w:val="001A10BA"/>
    <w:rsid w:val="001A32F9"/>
    <w:rsid w:val="001A392D"/>
    <w:rsid w:val="001A7DD4"/>
    <w:rsid w:val="001B1BA1"/>
    <w:rsid w:val="001B2B4C"/>
    <w:rsid w:val="001B57DA"/>
    <w:rsid w:val="001B655D"/>
    <w:rsid w:val="001B70D1"/>
    <w:rsid w:val="001C0FC7"/>
    <w:rsid w:val="001C3D3B"/>
    <w:rsid w:val="001C3F70"/>
    <w:rsid w:val="001C69FB"/>
    <w:rsid w:val="001C73C8"/>
    <w:rsid w:val="001D5288"/>
    <w:rsid w:val="001D57E5"/>
    <w:rsid w:val="001E18BE"/>
    <w:rsid w:val="001E2EFD"/>
    <w:rsid w:val="001E3B82"/>
    <w:rsid w:val="001E4B47"/>
    <w:rsid w:val="001F118A"/>
    <w:rsid w:val="001F162A"/>
    <w:rsid w:val="001F3C2B"/>
    <w:rsid w:val="001F58A0"/>
    <w:rsid w:val="001F6A5F"/>
    <w:rsid w:val="001F73FE"/>
    <w:rsid w:val="00212BA5"/>
    <w:rsid w:val="00212C67"/>
    <w:rsid w:val="00213FCA"/>
    <w:rsid w:val="00215186"/>
    <w:rsid w:val="002151B8"/>
    <w:rsid w:val="00216D18"/>
    <w:rsid w:val="00216F45"/>
    <w:rsid w:val="0022003C"/>
    <w:rsid w:val="002235A8"/>
    <w:rsid w:val="002235AC"/>
    <w:rsid w:val="002252C3"/>
    <w:rsid w:val="00225E78"/>
    <w:rsid w:val="00226CC2"/>
    <w:rsid w:val="002273D5"/>
    <w:rsid w:val="002275C2"/>
    <w:rsid w:val="00230A45"/>
    <w:rsid w:val="00233D48"/>
    <w:rsid w:val="00235E06"/>
    <w:rsid w:val="00237A58"/>
    <w:rsid w:val="00237BB2"/>
    <w:rsid w:val="002400C6"/>
    <w:rsid w:val="00241179"/>
    <w:rsid w:val="002453B3"/>
    <w:rsid w:val="00245E4F"/>
    <w:rsid w:val="00246203"/>
    <w:rsid w:val="00252FAB"/>
    <w:rsid w:val="00253235"/>
    <w:rsid w:val="002542A2"/>
    <w:rsid w:val="00255ECD"/>
    <w:rsid w:val="00260B14"/>
    <w:rsid w:val="002622F4"/>
    <w:rsid w:val="0026278A"/>
    <w:rsid w:val="00263C16"/>
    <w:rsid w:val="00264B98"/>
    <w:rsid w:val="0026510F"/>
    <w:rsid w:val="00267CFF"/>
    <w:rsid w:val="0027148E"/>
    <w:rsid w:val="00272BA6"/>
    <w:rsid w:val="00274285"/>
    <w:rsid w:val="00274E48"/>
    <w:rsid w:val="0028005A"/>
    <w:rsid w:val="00281F0B"/>
    <w:rsid w:val="0028356F"/>
    <w:rsid w:val="0028529C"/>
    <w:rsid w:val="002852CE"/>
    <w:rsid w:val="00292794"/>
    <w:rsid w:val="002934B3"/>
    <w:rsid w:val="00293F6F"/>
    <w:rsid w:val="00294D30"/>
    <w:rsid w:val="00296511"/>
    <w:rsid w:val="002A110F"/>
    <w:rsid w:val="002A2291"/>
    <w:rsid w:val="002A2EE5"/>
    <w:rsid w:val="002A4D6A"/>
    <w:rsid w:val="002A6145"/>
    <w:rsid w:val="002A618F"/>
    <w:rsid w:val="002A6CFA"/>
    <w:rsid w:val="002A750D"/>
    <w:rsid w:val="002A7BE4"/>
    <w:rsid w:val="002B0C7A"/>
    <w:rsid w:val="002B134E"/>
    <w:rsid w:val="002B14DD"/>
    <w:rsid w:val="002B5D17"/>
    <w:rsid w:val="002B7A45"/>
    <w:rsid w:val="002C0178"/>
    <w:rsid w:val="002C037A"/>
    <w:rsid w:val="002C206C"/>
    <w:rsid w:val="002C215C"/>
    <w:rsid w:val="002C3553"/>
    <w:rsid w:val="002C6C44"/>
    <w:rsid w:val="002D2194"/>
    <w:rsid w:val="002D27E0"/>
    <w:rsid w:val="002D2A29"/>
    <w:rsid w:val="002D436B"/>
    <w:rsid w:val="002D4C46"/>
    <w:rsid w:val="002D4F34"/>
    <w:rsid w:val="002E0CBD"/>
    <w:rsid w:val="002E18A0"/>
    <w:rsid w:val="002E4825"/>
    <w:rsid w:val="002E55E7"/>
    <w:rsid w:val="002E5A66"/>
    <w:rsid w:val="002E785A"/>
    <w:rsid w:val="002F1F89"/>
    <w:rsid w:val="002F3BAA"/>
    <w:rsid w:val="002F5B78"/>
    <w:rsid w:val="002F7E59"/>
    <w:rsid w:val="00300436"/>
    <w:rsid w:val="0030299B"/>
    <w:rsid w:val="00302C31"/>
    <w:rsid w:val="00302F8A"/>
    <w:rsid w:val="0030436B"/>
    <w:rsid w:val="00304A0A"/>
    <w:rsid w:val="00306231"/>
    <w:rsid w:val="00310D52"/>
    <w:rsid w:val="00311ECA"/>
    <w:rsid w:val="003120CA"/>
    <w:rsid w:val="00314705"/>
    <w:rsid w:val="00315A8A"/>
    <w:rsid w:val="00317255"/>
    <w:rsid w:val="0031755F"/>
    <w:rsid w:val="003177C1"/>
    <w:rsid w:val="003201D0"/>
    <w:rsid w:val="003203F4"/>
    <w:rsid w:val="00322365"/>
    <w:rsid w:val="00323692"/>
    <w:rsid w:val="003247B1"/>
    <w:rsid w:val="0032717C"/>
    <w:rsid w:val="003300AE"/>
    <w:rsid w:val="0033191F"/>
    <w:rsid w:val="003413ED"/>
    <w:rsid w:val="00341E5C"/>
    <w:rsid w:val="00342E8A"/>
    <w:rsid w:val="0034441B"/>
    <w:rsid w:val="00347408"/>
    <w:rsid w:val="00351A23"/>
    <w:rsid w:val="00353FF6"/>
    <w:rsid w:val="00355AA2"/>
    <w:rsid w:val="00356F70"/>
    <w:rsid w:val="00361704"/>
    <w:rsid w:val="00362073"/>
    <w:rsid w:val="003635EE"/>
    <w:rsid w:val="00364AC0"/>
    <w:rsid w:val="00365158"/>
    <w:rsid w:val="00366331"/>
    <w:rsid w:val="0036700F"/>
    <w:rsid w:val="003678E2"/>
    <w:rsid w:val="003715CC"/>
    <w:rsid w:val="0037457F"/>
    <w:rsid w:val="00374D50"/>
    <w:rsid w:val="00375FE5"/>
    <w:rsid w:val="00376225"/>
    <w:rsid w:val="00376939"/>
    <w:rsid w:val="0037767A"/>
    <w:rsid w:val="00380CDE"/>
    <w:rsid w:val="00381456"/>
    <w:rsid w:val="003829EE"/>
    <w:rsid w:val="0039035F"/>
    <w:rsid w:val="003903DB"/>
    <w:rsid w:val="003954EE"/>
    <w:rsid w:val="003969E2"/>
    <w:rsid w:val="00397D98"/>
    <w:rsid w:val="003A1940"/>
    <w:rsid w:val="003A700C"/>
    <w:rsid w:val="003B063B"/>
    <w:rsid w:val="003B20A1"/>
    <w:rsid w:val="003B4F6C"/>
    <w:rsid w:val="003B514F"/>
    <w:rsid w:val="003C0ACE"/>
    <w:rsid w:val="003C1BCE"/>
    <w:rsid w:val="003C2433"/>
    <w:rsid w:val="003C3573"/>
    <w:rsid w:val="003C3767"/>
    <w:rsid w:val="003C5D9C"/>
    <w:rsid w:val="003C7848"/>
    <w:rsid w:val="003D2E4A"/>
    <w:rsid w:val="003D323C"/>
    <w:rsid w:val="003D561B"/>
    <w:rsid w:val="003E1FB7"/>
    <w:rsid w:val="003E5F67"/>
    <w:rsid w:val="003F2DE2"/>
    <w:rsid w:val="003F5769"/>
    <w:rsid w:val="003F63AC"/>
    <w:rsid w:val="003F64B7"/>
    <w:rsid w:val="00400C3A"/>
    <w:rsid w:val="00402422"/>
    <w:rsid w:val="0040694A"/>
    <w:rsid w:val="004078A3"/>
    <w:rsid w:val="00410F5B"/>
    <w:rsid w:val="004134EC"/>
    <w:rsid w:val="00415989"/>
    <w:rsid w:val="00416EC2"/>
    <w:rsid w:val="00417111"/>
    <w:rsid w:val="00417A05"/>
    <w:rsid w:val="004206CE"/>
    <w:rsid w:val="00421C88"/>
    <w:rsid w:val="0042225F"/>
    <w:rsid w:val="00424963"/>
    <w:rsid w:val="00425437"/>
    <w:rsid w:val="004266E7"/>
    <w:rsid w:val="0043270C"/>
    <w:rsid w:val="004354C9"/>
    <w:rsid w:val="004364F5"/>
    <w:rsid w:val="0043725A"/>
    <w:rsid w:val="0043738F"/>
    <w:rsid w:val="0043792B"/>
    <w:rsid w:val="00437FA9"/>
    <w:rsid w:val="0044153A"/>
    <w:rsid w:val="00443501"/>
    <w:rsid w:val="00443D8E"/>
    <w:rsid w:val="00445409"/>
    <w:rsid w:val="00450E14"/>
    <w:rsid w:val="004529BF"/>
    <w:rsid w:val="00454BC8"/>
    <w:rsid w:val="00454D90"/>
    <w:rsid w:val="00456535"/>
    <w:rsid w:val="004574AE"/>
    <w:rsid w:val="00461407"/>
    <w:rsid w:val="00466E9F"/>
    <w:rsid w:val="004674D0"/>
    <w:rsid w:val="0047349B"/>
    <w:rsid w:val="004759FD"/>
    <w:rsid w:val="00475B8B"/>
    <w:rsid w:val="00476174"/>
    <w:rsid w:val="00480F94"/>
    <w:rsid w:val="0048279A"/>
    <w:rsid w:val="004828F4"/>
    <w:rsid w:val="004837EA"/>
    <w:rsid w:val="00484216"/>
    <w:rsid w:val="00486655"/>
    <w:rsid w:val="004908F9"/>
    <w:rsid w:val="00491A80"/>
    <w:rsid w:val="00492DE5"/>
    <w:rsid w:val="00495670"/>
    <w:rsid w:val="00495B1A"/>
    <w:rsid w:val="00496DB3"/>
    <w:rsid w:val="004A2D43"/>
    <w:rsid w:val="004A4580"/>
    <w:rsid w:val="004A54DB"/>
    <w:rsid w:val="004A7518"/>
    <w:rsid w:val="004A7D39"/>
    <w:rsid w:val="004B320C"/>
    <w:rsid w:val="004B610A"/>
    <w:rsid w:val="004B6DA7"/>
    <w:rsid w:val="004B7E3D"/>
    <w:rsid w:val="004C4E72"/>
    <w:rsid w:val="004C5BA8"/>
    <w:rsid w:val="004C5F92"/>
    <w:rsid w:val="004C6898"/>
    <w:rsid w:val="004C7B2D"/>
    <w:rsid w:val="004D320D"/>
    <w:rsid w:val="004D34D6"/>
    <w:rsid w:val="004D4C10"/>
    <w:rsid w:val="004D6D4D"/>
    <w:rsid w:val="004E1D0D"/>
    <w:rsid w:val="004E20C5"/>
    <w:rsid w:val="004E4CBE"/>
    <w:rsid w:val="004E4F2B"/>
    <w:rsid w:val="004E5994"/>
    <w:rsid w:val="004E5A1F"/>
    <w:rsid w:val="004E678B"/>
    <w:rsid w:val="004E6F66"/>
    <w:rsid w:val="004F1BB2"/>
    <w:rsid w:val="004F396D"/>
    <w:rsid w:val="004F4796"/>
    <w:rsid w:val="004F4C2F"/>
    <w:rsid w:val="004F66E4"/>
    <w:rsid w:val="004F69AB"/>
    <w:rsid w:val="004F72B3"/>
    <w:rsid w:val="004F7BB9"/>
    <w:rsid w:val="005009AE"/>
    <w:rsid w:val="00501777"/>
    <w:rsid w:val="00502858"/>
    <w:rsid w:val="0050382F"/>
    <w:rsid w:val="00503D4D"/>
    <w:rsid w:val="00503F50"/>
    <w:rsid w:val="005108EC"/>
    <w:rsid w:val="00512FB4"/>
    <w:rsid w:val="00513BEC"/>
    <w:rsid w:val="00515AFA"/>
    <w:rsid w:val="00515C7B"/>
    <w:rsid w:val="005168FC"/>
    <w:rsid w:val="00517607"/>
    <w:rsid w:val="00520345"/>
    <w:rsid w:val="00521CB8"/>
    <w:rsid w:val="00521D3B"/>
    <w:rsid w:val="00521FDA"/>
    <w:rsid w:val="00522D03"/>
    <w:rsid w:val="00527128"/>
    <w:rsid w:val="005272A7"/>
    <w:rsid w:val="005322F0"/>
    <w:rsid w:val="0053278B"/>
    <w:rsid w:val="00534056"/>
    <w:rsid w:val="005348CD"/>
    <w:rsid w:val="00535EA7"/>
    <w:rsid w:val="005428C3"/>
    <w:rsid w:val="00544587"/>
    <w:rsid w:val="00550783"/>
    <w:rsid w:val="005514F2"/>
    <w:rsid w:val="0055213E"/>
    <w:rsid w:val="00557D3F"/>
    <w:rsid w:val="00560B65"/>
    <w:rsid w:val="00562E58"/>
    <w:rsid w:val="00563F4F"/>
    <w:rsid w:val="00564740"/>
    <w:rsid w:val="005665F6"/>
    <w:rsid w:val="0057033B"/>
    <w:rsid w:val="00572A0E"/>
    <w:rsid w:val="00572CD6"/>
    <w:rsid w:val="005744FA"/>
    <w:rsid w:val="00575D33"/>
    <w:rsid w:val="00581711"/>
    <w:rsid w:val="00583457"/>
    <w:rsid w:val="00584958"/>
    <w:rsid w:val="00586210"/>
    <w:rsid w:val="005873EB"/>
    <w:rsid w:val="00590814"/>
    <w:rsid w:val="00596FD4"/>
    <w:rsid w:val="0059782A"/>
    <w:rsid w:val="005A0568"/>
    <w:rsid w:val="005A1507"/>
    <w:rsid w:val="005A2AD0"/>
    <w:rsid w:val="005A373A"/>
    <w:rsid w:val="005A4451"/>
    <w:rsid w:val="005A5760"/>
    <w:rsid w:val="005A7448"/>
    <w:rsid w:val="005A7656"/>
    <w:rsid w:val="005B07D9"/>
    <w:rsid w:val="005B17E1"/>
    <w:rsid w:val="005C1C56"/>
    <w:rsid w:val="005C3839"/>
    <w:rsid w:val="005C4F5A"/>
    <w:rsid w:val="005C6D94"/>
    <w:rsid w:val="005C78CD"/>
    <w:rsid w:val="005D0FC0"/>
    <w:rsid w:val="005D21C3"/>
    <w:rsid w:val="005D2922"/>
    <w:rsid w:val="005E0CA1"/>
    <w:rsid w:val="005E1D20"/>
    <w:rsid w:val="005E234C"/>
    <w:rsid w:val="005E53D9"/>
    <w:rsid w:val="005E792A"/>
    <w:rsid w:val="005F2B47"/>
    <w:rsid w:val="005F4563"/>
    <w:rsid w:val="005F5DE4"/>
    <w:rsid w:val="005F6753"/>
    <w:rsid w:val="00600352"/>
    <w:rsid w:val="006035CF"/>
    <w:rsid w:val="00607987"/>
    <w:rsid w:val="006102F6"/>
    <w:rsid w:val="00614A3E"/>
    <w:rsid w:val="00615B12"/>
    <w:rsid w:val="0061722D"/>
    <w:rsid w:val="00621800"/>
    <w:rsid w:val="006226F4"/>
    <w:rsid w:val="00622880"/>
    <w:rsid w:val="00624915"/>
    <w:rsid w:val="006250E7"/>
    <w:rsid w:val="006263F1"/>
    <w:rsid w:val="0063000B"/>
    <w:rsid w:val="00630F9F"/>
    <w:rsid w:val="00631337"/>
    <w:rsid w:val="006323C2"/>
    <w:rsid w:val="00634E6D"/>
    <w:rsid w:val="0063621B"/>
    <w:rsid w:val="00636D77"/>
    <w:rsid w:val="006405AA"/>
    <w:rsid w:val="0064257B"/>
    <w:rsid w:val="00643F22"/>
    <w:rsid w:val="006448D7"/>
    <w:rsid w:val="006455EB"/>
    <w:rsid w:val="00646BF4"/>
    <w:rsid w:val="006504B7"/>
    <w:rsid w:val="006528AF"/>
    <w:rsid w:val="006531F4"/>
    <w:rsid w:val="006551E5"/>
    <w:rsid w:val="006554D6"/>
    <w:rsid w:val="00655741"/>
    <w:rsid w:val="00657271"/>
    <w:rsid w:val="006576A1"/>
    <w:rsid w:val="00661FE8"/>
    <w:rsid w:val="00663D76"/>
    <w:rsid w:val="006641B3"/>
    <w:rsid w:val="00664367"/>
    <w:rsid w:val="0067577B"/>
    <w:rsid w:val="006807A9"/>
    <w:rsid w:val="00681145"/>
    <w:rsid w:val="0068775A"/>
    <w:rsid w:val="00690397"/>
    <w:rsid w:val="00690448"/>
    <w:rsid w:val="006908E5"/>
    <w:rsid w:val="00690EA3"/>
    <w:rsid w:val="006933F4"/>
    <w:rsid w:val="0069382C"/>
    <w:rsid w:val="006974D6"/>
    <w:rsid w:val="006A467D"/>
    <w:rsid w:val="006A4DA0"/>
    <w:rsid w:val="006A5BA6"/>
    <w:rsid w:val="006A60C0"/>
    <w:rsid w:val="006A627F"/>
    <w:rsid w:val="006A69CE"/>
    <w:rsid w:val="006A6A53"/>
    <w:rsid w:val="006B004A"/>
    <w:rsid w:val="006B0C7D"/>
    <w:rsid w:val="006B22BE"/>
    <w:rsid w:val="006B5162"/>
    <w:rsid w:val="006B5C7F"/>
    <w:rsid w:val="006C29F2"/>
    <w:rsid w:val="006C4C80"/>
    <w:rsid w:val="006C5467"/>
    <w:rsid w:val="006C7517"/>
    <w:rsid w:val="006C77CA"/>
    <w:rsid w:val="006C7C1C"/>
    <w:rsid w:val="006D2A53"/>
    <w:rsid w:val="006D3740"/>
    <w:rsid w:val="006D4017"/>
    <w:rsid w:val="006D5D85"/>
    <w:rsid w:val="006D7514"/>
    <w:rsid w:val="006E0875"/>
    <w:rsid w:val="006E153B"/>
    <w:rsid w:val="006E2C5D"/>
    <w:rsid w:val="006E3A0E"/>
    <w:rsid w:val="006E7391"/>
    <w:rsid w:val="006E7ED3"/>
    <w:rsid w:val="006F02A5"/>
    <w:rsid w:val="006F099A"/>
    <w:rsid w:val="006F3C2D"/>
    <w:rsid w:val="006F3DA9"/>
    <w:rsid w:val="006F56D8"/>
    <w:rsid w:val="006F59F8"/>
    <w:rsid w:val="006F5BA9"/>
    <w:rsid w:val="006F5C3B"/>
    <w:rsid w:val="006F6037"/>
    <w:rsid w:val="007006FA"/>
    <w:rsid w:val="00703BF6"/>
    <w:rsid w:val="007041E0"/>
    <w:rsid w:val="00705ADE"/>
    <w:rsid w:val="00706C55"/>
    <w:rsid w:val="007074F6"/>
    <w:rsid w:val="00707B63"/>
    <w:rsid w:val="00710ED6"/>
    <w:rsid w:val="00711B60"/>
    <w:rsid w:val="00714BBC"/>
    <w:rsid w:val="00716DA0"/>
    <w:rsid w:val="0071763B"/>
    <w:rsid w:val="00717849"/>
    <w:rsid w:val="00717EA9"/>
    <w:rsid w:val="007205FA"/>
    <w:rsid w:val="0072108A"/>
    <w:rsid w:val="007223FF"/>
    <w:rsid w:val="007230EF"/>
    <w:rsid w:val="00724F82"/>
    <w:rsid w:val="00725AA9"/>
    <w:rsid w:val="0072688E"/>
    <w:rsid w:val="00727495"/>
    <w:rsid w:val="007313C6"/>
    <w:rsid w:val="00732E8A"/>
    <w:rsid w:val="00736392"/>
    <w:rsid w:val="00736985"/>
    <w:rsid w:val="00736A7F"/>
    <w:rsid w:val="00737AFD"/>
    <w:rsid w:val="0074003D"/>
    <w:rsid w:val="00741D0E"/>
    <w:rsid w:val="00742099"/>
    <w:rsid w:val="00742AA1"/>
    <w:rsid w:val="00742D2D"/>
    <w:rsid w:val="00743E43"/>
    <w:rsid w:val="00744C8D"/>
    <w:rsid w:val="00752718"/>
    <w:rsid w:val="007535EC"/>
    <w:rsid w:val="00754360"/>
    <w:rsid w:val="007545AC"/>
    <w:rsid w:val="0075626E"/>
    <w:rsid w:val="0075794D"/>
    <w:rsid w:val="0076172A"/>
    <w:rsid w:val="00761D83"/>
    <w:rsid w:val="0076396A"/>
    <w:rsid w:val="0076435D"/>
    <w:rsid w:val="00764390"/>
    <w:rsid w:val="00764665"/>
    <w:rsid w:val="00766A1F"/>
    <w:rsid w:val="00767C74"/>
    <w:rsid w:val="007719E7"/>
    <w:rsid w:val="00772F7B"/>
    <w:rsid w:val="00773BAD"/>
    <w:rsid w:val="00774E67"/>
    <w:rsid w:val="00780BE6"/>
    <w:rsid w:val="00784337"/>
    <w:rsid w:val="00784938"/>
    <w:rsid w:val="00785A12"/>
    <w:rsid w:val="00785D70"/>
    <w:rsid w:val="0078685C"/>
    <w:rsid w:val="007937C4"/>
    <w:rsid w:val="00795743"/>
    <w:rsid w:val="00795C5B"/>
    <w:rsid w:val="007A035D"/>
    <w:rsid w:val="007A2131"/>
    <w:rsid w:val="007A3177"/>
    <w:rsid w:val="007A7CBE"/>
    <w:rsid w:val="007B107C"/>
    <w:rsid w:val="007B1303"/>
    <w:rsid w:val="007B595C"/>
    <w:rsid w:val="007B77D5"/>
    <w:rsid w:val="007C221D"/>
    <w:rsid w:val="007C2BC9"/>
    <w:rsid w:val="007C2FF3"/>
    <w:rsid w:val="007C3EA6"/>
    <w:rsid w:val="007C573B"/>
    <w:rsid w:val="007C5830"/>
    <w:rsid w:val="007C7ADA"/>
    <w:rsid w:val="007D2451"/>
    <w:rsid w:val="007D24A0"/>
    <w:rsid w:val="007D2E21"/>
    <w:rsid w:val="007D36FF"/>
    <w:rsid w:val="007D37F5"/>
    <w:rsid w:val="007D3D9E"/>
    <w:rsid w:val="007D3F13"/>
    <w:rsid w:val="007D49E1"/>
    <w:rsid w:val="007E2DBA"/>
    <w:rsid w:val="007E72D3"/>
    <w:rsid w:val="007F15FB"/>
    <w:rsid w:val="007F3FF4"/>
    <w:rsid w:val="007F4ED4"/>
    <w:rsid w:val="007F5F65"/>
    <w:rsid w:val="007F644F"/>
    <w:rsid w:val="007F7AFE"/>
    <w:rsid w:val="008002AA"/>
    <w:rsid w:val="00801AE4"/>
    <w:rsid w:val="00801B55"/>
    <w:rsid w:val="0080298C"/>
    <w:rsid w:val="008063EE"/>
    <w:rsid w:val="008076A2"/>
    <w:rsid w:val="0081144C"/>
    <w:rsid w:val="0081223A"/>
    <w:rsid w:val="008125EE"/>
    <w:rsid w:val="0081281B"/>
    <w:rsid w:val="0081341F"/>
    <w:rsid w:val="00813697"/>
    <w:rsid w:val="00815A44"/>
    <w:rsid w:val="00817D6C"/>
    <w:rsid w:val="0082251D"/>
    <w:rsid w:val="00822D69"/>
    <w:rsid w:val="008252F3"/>
    <w:rsid w:val="00825B15"/>
    <w:rsid w:val="00825B17"/>
    <w:rsid w:val="00826409"/>
    <w:rsid w:val="00826A32"/>
    <w:rsid w:val="00827DEC"/>
    <w:rsid w:val="00827FC1"/>
    <w:rsid w:val="0083188F"/>
    <w:rsid w:val="008349F1"/>
    <w:rsid w:val="00836486"/>
    <w:rsid w:val="0083667A"/>
    <w:rsid w:val="00840044"/>
    <w:rsid w:val="00847723"/>
    <w:rsid w:val="00847CF4"/>
    <w:rsid w:val="00850122"/>
    <w:rsid w:val="008502A3"/>
    <w:rsid w:val="008502B5"/>
    <w:rsid w:val="0085048E"/>
    <w:rsid w:val="00854558"/>
    <w:rsid w:val="00854F10"/>
    <w:rsid w:val="00855029"/>
    <w:rsid w:val="00855B87"/>
    <w:rsid w:val="008571FD"/>
    <w:rsid w:val="00857408"/>
    <w:rsid w:val="00862A94"/>
    <w:rsid w:val="0086372A"/>
    <w:rsid w:val="00863EE8"/>
    <w:rsid w:val="00864028"/>
    <w:rsid w:val="0086488A"/>
    <w:rsid w:val="00867A17"/>
    <w:rsid w:val="00871428"/>
    <w:rsid w:val="00874BEA"/>
    <w:rsid w:val="00874D6E"/>
    <w:rsid w:val="008762B4"/>
    <w:rsid w:val="00880A4C"/>
    <w:rsid w:val="008864C6"/>
    <w:rsid w:val="00886B7C"/>
    <w:rsid w:val="00886F3D"/>
    <w:rsid w:val="00893060"/>
    <w:rsid w:val="00894717"/>
    <w:rsid w:val="008973FB"/>
    <w:rsid w:val="008A01D6"/>
    <w:rsid w:val="008A0FD1"/>
    <w:rsid w:val="008A11FE"/>
    <w:rsid w:val="008A195B"/>
    <w:rsid w:val="008A2B32"/>
    <w:rsid w:val="008A312E"/>
    <w:rsid w:val="008A638C"/>
    <w:rsid w:val="008B20AC"/>
    <w:rsid w:val="008B335E"/>
    <w:rsid w:val="008B54DC"/>
    <w:rsid w:val="008C417D"/>
    <w:rsid w:val="008C5431"/>
    <w:rsid w:val="008C7DB5"/>
    <w:rsid w:val="008D0C80"/>
    <w:rsid w:val="008D3B7D"/>
    <w:rsid w:val="008D45AC"/>
    <w:rsid w:val="008D5059"/>
    <w:rsid w:val="008D5E0F"/>
    <w:rsid w:val="008D6634"/>
    <w:rsid w:val="008E0D4F"/>
    <w:rsid w:val="008E180F"/>
    <w:rsid w:val="008E186B"/>
    <w:rsid w:val="008E1A4B"/>
    <w:rsid w:val="008E1AFD"/>
    <w:rsid w:val="008E274A"/>
    <w:rsid w:val="008E2B82"/>
    <w:rsid w:val="008E36F7"/>
    <w:rsid w:val="008E3FFD"/>
    <w:rsid w:val="008E4591"/>
    <w:rsid w:val="008E56D7"/>
    <w:rsid w:val="008F16CE"/>
    <w:rsid w:val="008F1763"/>
    <w:rsid w:val="008F4C94"/>
    <w:rsid w:val="008F73FB"/>
    <w:rsid w:val="00900ABE"/>
    <w:rsid w:val="00901695"/>
    <w:rsid w:val="00901D9F"/>
    <w:rsid w:val="0090432C"/>
    <w:rsid w:val="00904B11"/>
    <w:rsid w:val="009054D3"/>
    <w:rsid w:val="00906BCE"/>
    <w:rsid w:val="00907875"/>
    <w:rsid w:val="00907FF0"/>
    <w:rsid w:val="00911A26"/>
    <w:rsid w:val="00912261"/>
    <w:rsid w:val="00912F11"/>
    <w:rsid w:val="00913777"/>
    <w:rsid w:val="00913BF5"/>
    <w:rsid w:val="009146AE"/>
    <w:rsid w:val="00916C54"/>
    <w:rsid w:val="00917086"/>
    <w:rsid w:val="0091738E"/>
    <w:rsid w:val="00920D9C"/>
    <w:rsid w:val="009228A9"/>
    <w:rsid w:val="00922F38"/>
    <w:rsid w:val="0092323D"/>
    <w:rsid w:val="009236B7"/>
    <w:rsid w:val="009258E4"/>
    <w:rsid w:val="009258FF"/>
    <w:rsid w:val="009259D0"/>
    <w:rsid w:val="00925F06"/>
    <w:rsid w:val="00927395"/>
    <w:rsid w:val="00927D09"/>
    <w:rsid w:val="009315C5"/>
    <w:rsid w:val="00932216"/>
    <w:rsid w:val="00933197"/>
    <w:rsid w:val="00934ED3"/>
    <w:rsid w:val="00936AFA"/>
    <w:rsid w:val="00936EA8"/>
    <w:rsid w:val="009403CE"/>
    <w:rsid w:val="00943BA5"/>
    <w:rsid w:val="00943C04"/>
    <w:rsid w:val="00945181"/>
    <w:rsid w:val="0094551F"/>
    <w:rsid w:val="00946841"/>
    <w:rsid w:val="00946F2C"/>
    <w:rsid w:val="009540D8"/>
    <w:rsid w:val="0095466A"/>
    <w:rsid w:val="00956E4F"/>
    <w:rsid w:val="00957AE1"/>
    <w:rsid w:val="009620BA"/>
    <w:rsid w:val="00962B8B"/>
    <w:rsid w:val="00963A93"/>
    <w:rsid w:val="00963E3E"/>
    <w:rsid w:val="00965D30"/>
    <w:rsid w:val="00971B12"/>
    <w:rsid w:val="0097259C"/>
    <w:rsid w:val="0097285C"/>
    <w:rsid w:val="0097481A"/>
    <w:rsid w:val="00974FD9"/>
    <w:rsid w:val="00975C1F"/>
    <w:rsid w:val="0097629B"/>
    <w:rsid w:val="00982116"/>
    <w:rsid w:val="00982625"/>
    <w:rsid w:val="00983D3D"/>
    <w:rsid w:val="0098456F"/>
    <w:rsid w:val="00985A45"/>
    <w:rsid w:val="00986B99"/>
    <w:rsid w:val="00986C0E"/>
    <w:rsid w:val="00990FC0"/>
    <w:rsid w:val="00991CF6"/>
    <w:rsid w:val="00992220"/>
    <w:rsid w:val="00992223"/>
    <w:rsid w:val="00992E57"/>
    <w:rsid w:val="0099334C"/>
    <w:rsid w:val="00993F4F"/>
    <w:rsid w:val="0099657D"/>
    <w:rsid w:val="00996C69"/>
    <w:rsid w:val="009977E3"/>
    <w:rsid w:val="00997A19"/>
    <w:rsid w:val="009A632A"/>
    <w:rsid w:val="009A701F"/>
    <w:rsid w:val="009B0C83"/>
    <w:rsid w:val="009B422C"/>
    <w:rsid w:val="009B44BC"/>
    <w:rsid w:val="009B458D"/>
    <w:rsid w:val="009B5C24"/>
    <w:rsid w:val="009B5F26"/>
    <w:rsid w:val="009C1699"/>
    <w:rsid w:val="009C202D"/>
    <w:rsid w:val="009C45CF"/>
    <w:rsid w:val="009C66E2"/>
    <w:rsid w:val="009C679C"/>
    <w:rsid w:val="009C68EC"/>
    <w:rsid w:val="009C7207"/>
    <w:rsid w:val="009D0839"/>
    <w:rsid w:val="009D1F71"/>
    <w:rsid w:val="009D3759"/>
    <w:rsid w:val="009D47ED"/>
    <w:rsid w:val="009D74BD"/>
    <w:rsid w:val="009E373D"/>
    <w:rsid w:val="009E5B93"/>
    <w:rsid w:val="009E72C5"/>
    <w:rsid w:val="009E7862"/>
    <w:rsid w:val="009F107D"/>
    <w:rsid w:val="009F2A67"/>
    <w:rsid w:val="009F3117"/>
    <w:rsid w:val="009F5ED8"/>
    <w:rsid w:val="009F6841"/>
    <w:rsid w:val="009F6B7E"/>
    <w:rsid w:val="00A0179E"/>
    <w:rsid w:val="00A01E0B"/>
    <w:rsid w:val="00A02FF2"/>
    <w:rsid w:val="00A03C25"/>
    <w:rsid w:val="00A03ED9"/>
    <w:rsid w:val="00A0599A"/>
    <w:rsid w:val="00A06539"/>
    <w:rsid w:val="00A1074E"/>
    <w:rsid w:val="00A10A49"/>
    <w:rsid w:val="00A11AF9"/>
    <w:rsid w:val="00A15894"/>
    <w:rsid w:val="00A16656"/>
    <w:rsid w:val="00A17A23"/>
    <w:rsid w:val="00A20804"/>
    <w:rsid w:val="00A22C52"/>
    <w:rsid w:val="00A23764"/>
    <w:rsid w:val="00A2785A"/>
    <w:rsid w:val="00A30ED2"/>
    <w:rsid w:val="00A30F6E"/>
    <w:rsid w:val="00A36DCB"/>
    <w:rsid w:val="00A37C03"/>
    <w:rsid w:val="00A43A16"/>
    <w:rsid w:val="00A44D78"/>
    <w:rsid w:val="00A45AEF"/>
    <w:rsid w:val="00A476ED"/>
    <w:rsid w:val="00A47B40"/>
    <w:rsid w:val="00A52049"/>
    <w:rsid w:val="00A52C18"/>
    <w:rsid w:val="00A52DBA"/>
    <w:rsid w:val="00A56D36"/>
    <w:rsid w:val="00A60160"/>
    <w:rsid w:val="00A60482"/>
    <w:rsid w:val="00A61F9C"/>
    <w:rsid w:val="00A63513"/>
    <w:rsid w:val="00A64CE6"/>
    <w:rsid w:val="00A67420"/>
    <w:rsid w:val="00A704CE"/>
    <w:rsid w:val="00A70F9B"/>
    <w:rsid w:val="00A756DD"/>
    <w:rsid w:val="00A75820"/>
    <w:rsid w:val="00A82102"/>
    <w:rsid w:val="00A82D13"/>
    <w:rsid w:val="00A852A0"/>
    <w:rsid w:val="00A854FF"/>
    <w:rsid w:val="00A858F6"/>
    <w:rsid w:val="00A901DB"/>
    <w:rsid w:val="00A90866"/>
    <w:rsid w:val="00A92C87"/>
    <w:rsid w:val="00A92DC8"/>
    <w:rsid w:val="00A942D8"/>
    <w:rsid w:val="00A944A2"/>
    <w:rsid w:val="00A97630"/>
    <w:rsid w:val="00A97A82"/>
    <w:rsid w:val="00AA26F1"/>
    <w:rsid w:val="00AA2F32"/>
    <w:rsid w:val="00AA3238"/>
    <w:rsid w:val="00AA567E"/>
    <w:rsid w:val="00AA6EE1"/>
    <w:rsid w:val="00AA7AC4"/>
    <w:rsid w:val="00AB1AFA"/>
    <w:rsid w:val="00AB2CE9"/>
    <w:rsid w:val="00AB48B4"/>
    <w:rsid w:val="00AB4CF0"/>
    <w:rsid w:val="00AC0556"/>
    <w:rsid w:val="00AC5AA1"/>
    <w:rsid w:val="00AC5EAC"/>
    <w:rsid w:val="00AD0063"/>
    <w:rsid w:val="00AD0346"/>
    <w:rsid w:val="00AD12F7"/>
    <w:rsid w:val="00AD172C"/>
    <w:rsid w:val="00AD3DA7"/>
    <w:rsid w:val="00AE37C6"/>
    <w:rsid w:val="00AE42F3"/>
    <w:rsid w:val="00AE5915"/>
    <w:rsid w:val="00AE6ACD"/>
    <w:rsid w:val="00AE7AB6"/>
    <w:rsid w:val="00AF3EB8"/>
    <w:rsid w:val="00AF4B7C"/>
    <w:rsid w:val="00AF60C5"/>
    <w:rsid w:val="00B16C4E"/>
    <w:rsid w:val="00B1744A"/>
    <w:rsid w:val="00B2042F"/>
    <w:rsid w:val="00B236EB"/>
    <w:rsid w:val="00B23F1A"/>
    <w:rsid w:val="00B2442D"/>
    <w:rsid w:val="00B24790"/>
    <w:rsid w:val="00B25742"/>
    <w:rsid w:val="00B26801"/>
    <w:rsid w:val="00B34079"/>
    <w:rsid w:val="00B34901"/>
    <w:rsid w:val="00B36D0B"/>
    <w:rsid w:val="00B43986"/>
    <w:rsid w:val="00B4561C"/>
    <w:rsid w:val="00B46606"/>
    <w:rsid w:val="00B52C16"/>
    <w:rsid w:val="00B53F6A"/>
    <w:rsid w:val="00B56878"/>
    <w:rsid w:val="00B57003"/>
    <w:rsid w:val="00B62405"/>
    <w:rsid w:val="00B6482D"/>
    <w:rsid w:val="00B6687D"/>
    <w:rsid w:val="00B66D6F"/>
    <w:rsid w:val="00B7141E"/>
    <w:rsid w:val="00B77539"/>
    <w:rsid w:val="00B807F3"/>
    <w:rsid w:val="00B825DE"/>
    <w:rsid w:val="00B839C2"/>
    <w:rsid w:val="00B84865"/>
    <w:rsid w:val="00B85106"/>
    <w:rsid w:val="00B851E3"/>
    <w:rsid w:val="00B87DF1"/>
    <w:rsid w:val="00B90233"/>
    <w:rsid w:val="00B9263B"/>
    <w:rsid w:val="00B92798"/>
    <w:rsid w:val="00B92D97"/>
    <w:rsid w:val="00B9590A"/>
    <w:rsid w:val="00BA22D4"/>
    <w:rsid w:val="00BA233A"/>
    <w:rsid w:val="00BA304B"/>
    <w:rsid w:val="00BA447F"/>
    <w:rsid w:val="00BA50DF"/>
    <w:rsid w:val="00BA537E"/>
    <w:rsid w:val="00BA5A09"/>
    <w:rsid w:val="00BA5E6C"/>
    <w:rsid w:val="00BB244B"/>
    <w:rsid w:val="00BB75E2"/>
    <w:rsid w:val="00BC006A"/>
    <w:rsid w:val="00BC30AD"/>
    <w:rsid w:val="00BC36CE"/>
    <w:rsid w:val="00BC470F"/>
    <w:rsid w:val="00BC5B40"/>
    <w:rsid w:val="00BC5D26"/>
    <w:rsid w:val="00BC61E6"/>
    <w:rsid w:val="00BC7AA1"/>
    <w:rsid w:val="00BD0966"/>
    <w:rsid w:val="00BD1006"/>
    <w:rsid w:val="00BD6207"/>
    <w:rsid w:val="00BD7DF5"/>
    <w:rsid w:val="00BD7E94"/>
    <w:rsid w:val="00BE002D"/>
    <w:rsid w:val="00BE054C"/>
    <w:rsid w:val="00BE189C"/>
    <w:rsid w:val="00BE5754"/>
    <w:rsid w:val="00BF0235"/>
    <w:rsid w:val="00BF0611"/>
    <w:rsid w:val="00BF3A64"/>
    <w:rsid w:val="00C004CF"/>
    <w:rsid w:val="00C01DDF"/>
    <w:rsid w:val="00C02577"/>
    <w:rsid w:val="00C02766"/>
    <w:rsid w:val="00C02772"/>
    <w:rsid w:val="00C031C9"/>
    <w:rsid w:val="00C03BB5"/>
    <w:rsid w:val="00C0586B"/>
    <w:rsid w:val="00C076ED"/>
    <w:rsid w:val="00C107E0"/>
    <w:rsid w:val="00C132A2"/>
    <w:rsid w:val="00C1375A"/>
    <w:rsid w:val="00C15237"/>
    <w:rsid w:val="00C153AA"/>
    <w:rsid w:val="00C1773D"/>
    <w:rsid w:val="00C30220"/>
    <w:rsid w:val="00C30736"/>
    <w:rsid w:val="00C308FC"/>
    <w:rsid w:val="00C36595"/>
    <w:rsid w:val="00C3762F"/>
    <w:rsid w:val="00C4036D"/>
    <w:rsid w:val="00C41A0C"/>
    <w:rsid w:val="00C47DE2"/>
    <w:rsid w:val="00C5174F"/>
    <w:rsid w:val="00C51867"/>
    <w:rsid w:val="00C5338E"/>
    <w:rsid w:val="00C54EA6"/>
    <w:rsid w:val="00C60ED2"/>
    <w:rsid w:val="00C619BC"/>
    <w:rsid w:val="00C6247C"/>
    <w:rsid w:val="00C67642"/>
    <w:rsid w:val="00C67693"/>
    <w:rsid w:val="00C702D9"/>
    <w:rsid w:val="00C72D15"/>
    <w:rsid w:val="00C72FE9"/>
    <w:rsid w:val="00C73786"/>
    <w:rsid w:val="00C7515E"/>
    <w:rsid w:val="00C753BB"/>
    <w:rsid w:val="00C76CA3"/>
    <w:rsid w:val="00C81141"/>
    <w:rsid w:val="00C826F7"/>
    <w:rsid w:val="00C8745F"/>
    <w:rsid w:val="00C912E8"/>
    <w:rsid w:val="00C925AB"/>
    <w:rsid w:val="00C925DB"/>
    <w:rsid w:val="00C930B5"/>
    <w:rsid w:val="00C93222"/>
    <w:rsid w:val="00C93890"/>
    <w:rsid w:val="00C96390"/>
    <w:rsid w:val="00C977AE"/>
    <w:rsid w:val="00CA1F5F"/>
    <w:rsid w:val="00CA4A6C"/>
    <w:rsid w:val="00CA5C3E"/>
    <w:rsid w:val="00CB0609"/>
    <w:rsid w:val="00CB23DF"/>
    <w:rsid w:val="00CB3E11"/>
    <w:rsid w:val="00CB4E27"/>
    <w:rsid w:val="00CB5C6E"/>
    <w:rsid w:val="00CB5D4C"/>
    <w:rsid w:val="00CB6780"/>
    <w:rsid w:val="00CB68BA"/>
    <w:rsid w:val="00CB7F40"/>
    <w:rsid w:val="00CC0D4C"/>
    <w:rsid w:val="00CC22C0"/>
    <w:rsid w:val="00CC540B"/>
    <w:rsid w:val="00CC62CF"/>
    <w:rsid w:val="00CC74B2"/>
    <w:rsid w:val="00CC769F"/>
    <w:rsid w:val="00CD10D9"/>
    <w:rsid w:val="00CD3063"/>
    <w:rsid w:val="00CD5018"/>
    <w:rsid w:val="00CD7736"/>
    <w:rsid w:val="00CE3107"/>
    <w:rsid w:val="00CE49D2"/>
    <w:rsid w:val="00CE4BFC"/>
    <w:rsid w:val="00CE6DD8"/>
    <w:rsid w:val="00CF0F26"/>
    <w:rsid w:val="00CF0F92"/>
    <w:rsid w:val="00CF337A"/>
    <w:rsid w:val="00CF5BDF"/>
    <w:rsid w:val="00CF670E"/>
    <w:rsid w:val="00CF69A1"/>
    <w:rsid w:val="00CF6FA8"/>
    <w:rsid w:val="00CF7181"/>
    <w:rsid w:val="00CF780E"/>
    <w:rsid w:val="00D01FF6"/>
    <w:rsid w:val="00D0673F"/>
    <w:rsid w:val="00D06CAC"/>
    <w:rsid w:val="00D1049D"/>
    <w:rsid w:val="00D108D9"/>
    <w:rsid w:val="00D11D05"/>
    <w:rsid w:val="00D12C89"/>
    <w:rsid w:val="00D131F1"/>
    <w:rsid w:val="00D15383"/>
    <w:rsid w:val="00D15BDB"/>
    <w:rsid w:val="00D210C3"/>
    <w:rsid w:val="00D216BB"/>
    <w:rsid w:val="00D21A02"/>
    <w:rsid w:val="00D2262C"/>
    <w:rsid w:val="00D2320F"/>
    <w:rsid w:val="00D23A4F"/>
    <w:rsid w:val="00D243CC"/>
    <w:rsid w:val="00D25004"/>
    <w:rsid w:val="00D25B09"/>
    <w:rsid w:val="00D30426"/>
    <w:rsid w:val="00D32C68"/>
    <w:rsid w:val="00D337FC"/>
    <w:rsid w:val="00D351F5"/>
    <w:rsid w:val="00D369B7"/>
    <w:rsid w:val="00D41152"/>
    <w:rsid w:val="00D41990"/>
    <w:rsid w:val="00D41C83"/>
    <w:rsid w:val="00D44BD7"/>
    <w:rsid w:val="00D4745F"/>
    <w:rsid w:val="00D47F1B"/>
    <w:rsid w:val="00D502A4"/>
    <w:rsid w:val="00D521E3"/>
    <w:rsid w:val="00D536ED"/>
    <w:rsid w:val="00D559CF"/>
    <w:rsid w:val="00D55A2A"/>
    <w:rsid w:val="00D60E11"/>
    <w:rsid w:val="00D618EB"/>
    <w:rsid w:val="00D61AE6"/>
    <w:rsid w:val="00D61C6D"/>
    <w:rsid w:val="00D64C8C"/>
    <w:rsid w:val="00D658EE"/>
    <w:rsid w:val="00D659D6"/>
    <w:rsid w:val="00D66D16"/>
    <w:rsid w:val="00D67839"/>
    <w:rsid w:val="00D70C00"/>
    <w:rsid w:val="00D7415C"/>
    <w:rsid w:val="00D758D2"/>
    <w:rsid w:val="00D758F6"/>
    <w:rsid w:val="00D76F0A"/>
    <w:rsid w:val="00D83B04"/>
    <w:rsid w:val="00D8400D"/>
    <w:rsid w:val="00D84BB3"/>
    <w:rsid w:val="00D85858"/>
    <w:rsid w:val="00D90ECA"/>
    <w:rsid w:val="00D90F19"/>
    <w:rsid w:val="00D91110"/>
    <w:rsid w:val="00D9152F"/>
    <w:rsid w:val="00D942D0"/>
    <w:rsid w:val="00D95F88"/>
    <w:rsid w:val="00D963FB"/>
    <w:rsid w:val="00D96682"/>
    <w:rsid w:val="00D97049"/>
    <w:rsid w:val="00DA5463"/>
    <w:rsid w:val="00DA548F"/>
    <w:rsid w:val="00DB2778"/>
    <w:rsid w:val="00DB2C91"/>
    <w:rsid w:val="00DB4CC0"/>
    <w:rsid w:val="00DB5DDD"/>
    <w:rsid w:val="00DB6266"/>
    <w:rsid w:val="00DB7255"/>
    <w:rsid w:val="00DC225B"/>
    <w:rsid w:val="00DC2A43"/>
    <w:rsid w:val="00DC4949"/>
    <w:rsid w:val="00DC5829"/>
    <w:rsid w:val="00DD161B"/>
    <w:rsid w:val="00DD3E47"/>
    <w:rsid w:val="00DD439C"/>
    <w:rsid w:val="00DE0A7A"/>
    <w:rsid w:val="00DE2BAF"/>
    <w:rsid w:val="00DE5D40"/>
    <w:rsid w:val="00DE7036"/>
    <w:rsid w:val="00DE7901"/>
    <w:rsid w:val="00DE7AA1"/>
    <w:rsid w:val="00DF056F"/>
    <w:rsid w:val="00DF0F18"/>
    <w:rsid w:val="00DF18A6"/>
    <w:rsid w:val="00DF2A17"/>
    <w:rsid w:val="00DF75CD"/>
    <w:rsid w:val="00E00FEF"/>
    <w:rsid w:val="00E023A5"/>
    <w:rsid w:val="00E02654"/>
    <w:rsid w:val="00E03A1E"/>
    <w:rsid w:val="00E06106"/>
    <w:rsid w:val="00E06B50"/>
    <w:rsid w:val="00E07F94"/>
    <w:rsid w:val="00E1004F"/>
    <w:rsid w:val="00E111A9"/>
    <w:rsid w:val="00E13923"/>
    <w:rsid w:val="00E1463E"/>
    <w:rsid w:val="00E15B13"/>
    <w:rsid w:val="00E174AC"/>
    <w:rsid w:val="00E20710"/>
    <w:rsid w:val="00E21726"/>
    <w:rsid w:val="00E24C9C"/>
    <w:rsid w:val="00E25550"/>
    <w:rsid w:val="00E31BFD"/>
    <w:rsid w:val="00E3268A"/>
    <w:rsid w:val="00E32714"/>
    <w:rsid w:val="00E338E4"/>
    <w:rsid w:val="00E35270"/>
    <w:rsid w:val="00E36FD6"/>
    <w:rsid w:val="00E37DE5"/>
    <w:rsid w:val="00E47E16"/>
    <w:rsid w:val="00E539D4"/>
    <w:rsid w:val="00E55088"/>
    <w:rsid w:val="00E556A7"/>
    <w:rsid w:val="00E562D8"/>
    <w:rsid w:val="00E600AC"/>
    <w:rsid w:val="00E60482"/>
    <w:rsid w:val="00E60CD6"/>
    <w:rsid w:val="00E61421"/>
    <w:rsid w:val="00E6244C"/>
    <w:rsid w:val="00E632DE"/>
    <w:rsid w:val="00E64FB9"/>
    <w:rsid w:val="00E66918"/>
    <w:rsid w:val="00E669E5"/>
    <w:rsid w:val="00E66A0B"/>
    <w:rsid w:val="00E720FF"/>
    <w:rsid w:val="00E73D54"/>
    <w:rsid w:val="00E74B1F"/>
    <w:rsid w:val="00E765C4"/>
    <w:rsid w:val="00E77356"/>
    <w:rsid w:val="00E80C1F"/>
    <w:rsid w:val="00E817F5"/>
    <w:rsid w:val="00E8294E"/>
    <w:rsid w:val="00E84B16"/>
    <w:rsid w:val="00E85075"/>
    <w:rsid w:val="00E85D85"/>
    <w:rsid w:val="00E8669D"/>
    <w:rsid w:val="00E9672B"/>
    <w:rsid w:val="00E96DE7"/>
    <w:rsid w:val="00EA5652"/>
    <w:rsid w:val="00EA7608"/>
    <w:rsid w:val="00EB04D7"/>
    <w:rsid w:val="00EB09AD"/>
    <w:rsid w:val="00EB4620"/>
    <w:rsid w:val="00EB546B"/>
    <w:rsid w:val="00EB7C93"/>
    <w:rsid w:val="00EC0B57"/>
    <w:rsid w:val="00EC14AA"/>
    <w:rsid w:val="00EC1B9E"/>
    <w:rsid w:val="00EC49DD"/>
    <w:rsid w:val="00EC70C5"/>
    <w:rsid w:val="00ED031C"/>
    <w:rsid w:val="00ED0C42"/>
    <w:rsid w:val="00ED20FB"/>
    <w:rsid w:val="00ED2895"/>
    <w:rsid w:val="00ED47B8"/>
    <w:rsid w:val="00ED632C"/>
    <w:rsid w:val="00ED6729"/>
    <w:rsid w:val="00ED6AA3"/>
    <w:rsid w:val="00ED7623"/>
    <w:rsid w:val="00EE124D"/>
    <w:rsid w:val="00EE2511"/>
    <w:rsid w:val="00EE3F09"/>
    <w:rsid w:val="00EE41D9"/>
    <w:rsid w:val="00EE731D"/>
    <w:rsid w:val="00EE7A14"/>
    <w:rsid w:val="00EF15AA"/>
    <w:rsid w:val="00EF2223"/>
    <w:rsid w:val="00EF460D"/>
    <w:rsid w:val="00EF5929"/>
    <w:rsid w:val="00EF6FCF"/>
    <w:rsid w:val="00F014DA"/>
    <w:rsid w:val="00F04332"/>
    <w:rsid w:val="00F04F72"/>
    <w:rsid w:val="00F05CEC"/>
    <w:rsid w:val="00F0774F"/>
    <w:rsid w:val="00F10C94"/>
    <w:rsid w:val="00F123C8"/>
    <w:rsid w:val="00F12A05"/>
    <w:rsid w:val="00F130C8"/>
    <w:rsid w:val="00F1330D"/>
    <w:rsid w:val="00F13908"/>
    <w:rsid w:val="00F1763E"/>
    <w:rsid w:val="00F17676"/>
    <w:rsid w:val="00F20DCC"/>
    <w:rsid w:val="00F22245"/>
    <w:rsid w:val="00F2255E"/>
    <w:rsid w:val="00F23B91"/>
    <w:rsid w:val="00F23F00"/>
    <w:rsid w:val="00F25B37"/>
    <w:rsid w:val="00F26BD7"/>
    <w:rsid w:val="00F279A1"/>
    <w:rsid w:val="00F3068E"/>
    <w:rsid w:val="00F34332"/>
    <w:rsid w:val="00F356F0"/>
    <w:rsid w:val="00F365CF"/>
    <w:rsid w:val="00F37250"/>
    <w:rsid w:val="00F41599"/>
    <w:rsid w:val="00F4225C"/>
    <w:rsid w:val="00F4260E"/>
    <w:rsid w:val="00F44010"/>
    <w:rsid w:val="00F52FCE"/>
    <w:rsid w:val="00F5461C"/>
    <w:rsid w:val="00F55CE6"/>
    <w:rsid w:val="00F55DC0"/>
    <w:rsid w:val="00F57F83"/>
    <w:rsid w:val="00F61074"/>
    <w:rsid w:val="00F6509D"/>
    <w:rsid w:val="00F66A32"/>
    <w:rsid w:val="00F66F98"/>
    <w:rsid w:val="00F73C15"/>
    <w:rsid w:val="00F74D3F"/>
    <w:rsid w:val="00F825F9"/>
    <w:rsid w:val="00F82AA1"/>
    <w:rsid w:val="00F866D1"/>
    <w:rsid w:val="00F86E42"/>
    <w:rsid w:val="00F9033D"/>
    <w:rsid w:val="00F91F24"/>
    <w:rsid w:val="00F925FE"/>
    <w:rsid w:val="00F92EF7"/>
    <w:rsid w:val="00F934A5"/>
    <w:rsid w:val="00F94A48"/>
    <w:rsid w:val="00F95104"/>
    <w:rsid w:val="00F95426"/>
    <w:rsid w:val="00F9546E"/>
    <w:rsid w:val="00F96B4B"/>
    <w:rsid w:val="00FA04AD"/>
    <w:rsid w:val="00FA1495"/>
    <w:rsid w:val="00FA441C"/>
    <w:rsid w:val="00FA5B70"/>
    <w:rsid w:val="00FA63D8"/>
    <w:rsid w:val="00FB1735"/>
    <w:rsid w:val="00FB1801"/>
    <w:rsid w:val="00FB3733"/>
    <w:rsid w:val="00FB39D8"/>
    <w:rsid w:val="00FB4273"/>
    <w:rsid w:val="00FB44EB"/>
    <w:rsid w:val="00FB4E52"/>
    <w:rsid w:val="00FB6E68"/>
    <w:rsid w:val="00FB7398"/>
    <w:rsid w:val="00FB769F"/>
    <w:rsid w:val="00FB777D"/>
    <w:rsid w:val="00FC04DB"/>
    <w:rsid w:val="00FC0E77"/>
    <w:rsid w:val="00FC54D6"/>
    <w:rsid w:val="00FC68A3"/>
    <w:rsid w:val="00FD7010"/>
    <w:rsid w:val="00FD72BA"/>
    <w:rsid w:val="00FD74AD"/>
    <w:rsid w:val="00FD7F95"/>
    <w:rsid w:val="00FE02D4"/>
    <w:rsid w:val="00FE02DE"/>
    <w:rsid w:val="00FE0CA8"/>
    <w:rsid w:val="00FE16D8"/>
    <w:rsid w:val="00FE3DBD"/>
    <w:rsid w:val="00FE4F9B"/>
    <w:rsid w:val="00FE58DB"/>
    <w:rsid w:val="00FE68F8"/>
    <w:rsid w:val="00FE6FE2"/>
    <w:rsid w:val="00FE71AF"/>
    <w:rsid w:val="00FF082B"/>
    <w:rsid w:val="00FF1BED"/>
    <w:rsid w:val="00FF1CAD"/>
    <w:rsid w:val="00FF2611"/>
    <w:rsid w:val="00FF4818"/>
    <w:rsid w:val="00FF5B65"/>
    <w:rsid w:val="00FF7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9628D77"/>
  <w15:docId w15:val="{04B667D4-5013-4105-8343-046811C8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223"/>
    <w:pPr>
      <w:widowControl w:val="0"/>
    </w:pPr>
    <w:rPr>
      <w:rFonts w:ascii="Times New Roman" w:hAnsi="Times New Roman"/>
      <w:szCs w:val="24"/>
    </w:rPr>
  </w:style>
  <w:style w:type="paragraph" w:styleId="1">
    <w:name w:val="heading 1"/>
    <w:basedOn w:val="a"/>
    <w:next w:val="a"/>
    <w:link w:val="10"/>
    <w:uiPriority w:val="99"/>
    <w:qFormat/>
    <w:rsid w:val="00DF75CD"/>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locked/>
    <w:rsid w:val="0005206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F75CD"/>
    <w:rPr>
      <w:rFonts w:ascii="Cambria" w:eastAsia="新細明體" w:hAnsi="Cambria" w:cs="Times New Roman"/>
      <w:b/>
      <w:bCs/>
      <w:kern w:val="52"/>
      <w:sz w:val="52"/>
      <w:szCs w:val="52"/>
    </w:rPr>
  </w:style>
  <w:style w:type="paragraph" w:customStyle="1" w:styleId="21">
    <w:name w:val="字元 字元2"/>
    <w:basedOn w:val="a"/>
    <w:uiPriority w:val="99"/>
    <w:rsid w:val="008D6634"/>
    <w:pPr>
      <w:widowControl/>
      <w:spacing w:after="160" w:line="240" w:lineRule="exact"/>
    </w:pPr>
    <w:rPr>
      <w:rFonts w:ascii="Tahoma" w:eastAsia="王漢宗細圓體繁" w:hAnsi="Tahoma" w:cs="Tahoma"/>
      <w:color w:val="000000"/>
      <w:kern w:val="0"/>
      <w:sz w:val="20"/>
      <w:szCs w:val="20"/>
      <w:lang w:eastAsia="en-US"/>
    </w:rPr>
  </w:style>
  <w:style w:type="paragraph" w:styleId="11">
    <w:name w:val="toc 1"/>
    <w:basedOn w:val="a"/>
    <w:next w:val="a"/>
    <w:autoRedefine/>
    <w:uiPriority w:val="39"/>
    <w:qFormat/>
    <w:rsid w:val="00DF75CD"/>
    <w:pPr>
      <w:tabs>
        <w:tab w:val="right" w:leader="dot" w:pos="8364"/>
      </w:tabs>
    </w:pPr>
    <w:rPr>
      <w:rFonts w:ascii="標楷體" w:eastAsia="標楷體" w:hAnsi="標楷體" w:cs="標楷體"/>
      <w:b/>
      <w:noProof/>
      <w:color w:val="000000"/>
      <w:kern w:val="0"/>
      <w:sz w:val="40"/>
      <w:szCs w:val="28"/>
    </w:rPr>
  </w:style>
  <w:style w:type="character" w:styleId="a3">
    <w:name w:val="Hyperlink"/>
    <w:basedOn w:val="a0"/>
    <w:uiPriority w:val="99"/>
    <w:rsid w:val="008D6634"/>
    <w:rPr>
      <w:rFonts w:cs="Times New Roman"/>
      <w:color w:val="0000FF"/>
      <w:u w:val="single"/>
    </w:rPr>
  </w:style>
  <w:style w:type="paragraph" w:styleId="22">
    <w:name w:val="toc 2"/>
    <w:basedOn w:val="a"/>
    <w:next w:val="a"/>
    <w:autoRedefine/>
    <w:uiPriority w:val="39"/>
    <w:qFormat/>
    <w:rsid w:val="00040B4F"/>
    <w:pPr>
      <w:widowControl/>
      <w:tabs>
        <w:tab w:val="right" w:leader="dot" w:pos="8364"/>
      </w:tabs>
      <w:spacing w:after="100" w:line="560" w:lineRule="exact"/>
      <w:ind w:left="221"/>
    </w:pPr>
    <w:rPr>
      <w:rFonts w:ascii="標楷體" w:eastAsia="標楷體" w:hAnsi="標楷體"/>
      <w:noProof/>
      <w:color w:val="000000" w:themeColor="text1"/>
      <w:kern w:val="0"/>
      <w:sz w:val="32"/>
      <w:szCs w:val="32"/>
    </w:rPr>
  </w:style>
  <w:style w:type="paragraph" w:customStyle="1" w:styleId="24">
    <w:name w:val="字元 字元24"/>
    <w:basedOn w:val="a"/>
    <w:uiPriority w:val="99"/>
    <w:rsid w:val="00736392"/>
    <w:pPr>
      <w:widowControl/>
      <w:spacing w:after="160" w:line="240" w:lineRule="exact"/>
    </w:pPr>
    <w:rPr>
      <w:rFonts w:ascii="Tahoma" w:eastAsia="王漢宗細圓體繁" w:hAnsi="Tahoma" w:cs="Tahoma"/>
      <w:color w:val="000000"/>
      <w:kern w:val="0"/>
      <w:sz w:val="20"/>
      <w:szCs w:val="20"/>
      <w:lang w:eastAsia="en-US"/>
    </w:rPr>
  </w:style>
  <w:style w:type="character" w:styleId="a4">
    <w:name w:val="Strong"/>
    <w:basedOn w:val="a0"/>
    <w:uiPriority w:val="99"/>
    <w:qFormat/>
    <w:rsid w:val="00736392"/>
    <w:rPr>
      <w:rFonts w:cs="Times New Roman"/>
      <w:b/>
    </w:rPr>
  </w:style>
  <w:style w:type="paragraph" w:styleId="a5">
    <w:name w:val="List Paragraph"/>
    <w:basedOn w:val="a"/>
    <w:uiPriority w:val="99"/>
    <w:qFormat/>
    <w:rsid w:val="00736392"/>
    <w:pPr>
      <w:ind w:leftChars="200" w:left="480"/>
    </w:pPr>
  </w:style>
  <w:style w:type="paragraph" w:styleId="a6">
    <w:name w:val="Title"/>
    <w:basedOn w:val="a"/>
    <w:next w:val="a"/>
    <w:link w:val="a7"/>
    <w:uiPriority w:val="99"/>
    <w:qFormat/>
    <w:rsid w:val="00A03ED9"/>
    <w:pPr>
      <w:spacing w:before="240" w:after="60"/>
      <w:jc w:val="center"/>
      <w:outlineLvl w:val="0"/>
    </w:pPr>
    <w:rPr>
      <w:rFonts w:ascii="Cambria" w:hAnsi="Cambria"/>
      <w:b/>
      <w:bCs/>
      <w:color w:val="000000"/>
      <w:kern w:val="0"/>
      <w:sz w:val="32"/>
      <w:szCs w:val="32"/>
    </w:rPr>
  </w:style>
  <w:style w:type="character" w:customStyle="1" w:styleId="a7">
    <w:name w:val="標題 字元"/>
    <w:basedOn w:val="a0"/>
    <w:link w:val="a6"/>
    <w:uiPriority w:val="99"/>
    <w:locked/>
    <w:rsid w:val="00A03ED9"/>
    <w:rPr>
      <w:rFonts w:ascii="Cambria" w:eastAsia="新細明體" w:hAnsi="Cambria" w:cs="Times New Roman"/>
      <w:b/>
      <w:bCs/>
      <w:color w:val="000000"/>
      <w:kern w:val="0"/>
      <w:sz w:val="32"/>
      <w:szCs w:val="32"/>
    </w:rPr>
  </w:style>
  <w:style w:type="paragraph" w:styleId="a8">
    <w:name w:val="header"/>
    <w:basedOn w:val="a"/>
    <w:link w:val="a9"/>
    <w:uiPriority w:val="99"/>
    <w:rsid w:val="008F16CE"/>
    <w:pPr>
      <w:tabs>
        <w:tab w:val="center" w:pos="4153"/>
        <w:tab w:val="right" w:pos="8306"/>
      </w:tabs>
      <w:snapToGrid w:val="0"/>
    </w:pPr>
    <w:rPr>
      <w:sz w:val="20"/>
      <w:szCs w:val="20"/>
    </w:rPr>
  </w:style>
  <w:style w:type="character" w:customStyle="1" w:styleId="a9">
    <w:name w:val="頁首 字元"/>
    <w:basedOn w:val="a0"/>
    <w:link w:val="a8"/>
    <w:uiPriority w:val="99"/>
    <w:locked/>
    <w:rsid w:val="008F16CE"/>
    <w:rPr>
      <w:rFonts w:ascii="Times New Roman" w:eastAsia="新細明體" w:hAnsi="Times New Roman" w:cs="Times New Roman"/>
      <w:sz w:val="20"/>
      <w:szCs w:val="20"/>
    </w:rPr>
  </w:style>
  <w:style w:type="paragraph" w:styleId="aa">
    <w:name w:val="footer"/>
    <w:basedOn w:val="a"/>
    <w:link w:val="ab"/>
    <w:uiPriority w:val="99"/>
    <w:rsid w:val="008F16CE"/>
    <w:pPr>
      <w:tabs>
        <w:tab w:val="center" w:pos="4153"/>
        <w:tab w:val="right" w:pos="8306"/>
      </w:tabs>
      <w:snapToGrid w:val="0"/>
    </w:pPr>
    <w:rPr>
      <w:sz w:val="20"/>
      <w:szCs w:val="20"/>
    </w:rPr>
  </w:style>
  <w:style w:type="character" w:customStyle="1" w:styleId="ab">
    <w:name w:val="頁尾 字元"/>
    <w:basedOn w:val="a0"/>
    <w:link w:val="aa"/>
    <w:uiPriority w:val="99"/>
    <w:locked/>
    <w:rsid w:val="008F16CE"/>
    <w:rPr>
      <w:rFonts w:ascii="Times New Roman" w:eastAsia="新細明體" w:hAnsi="Times New Roman" w:cs="Times New Roman"/>
      <w:sz w:val="20"/>
      <w:szCs w:val="20"/>
    </w:rPr>
  </w:style>
  <w:style w:type="paragraph" w:styleId="ac">
    <w:name w:val="Balloon Text"/>
    <w:basedOn w:val="a"/>
    <w:link w:val="ad"/>
    <w:uiPriority w:val="99"/>
    <w:semiHidden/>
    <w:rsid w:val="002273D5"/>
    <w:rPr>
      <w:rFonts w:ascii="Cambria" w:hAnsi="Cambria"/>
      <w:sz w:val="18"/>
      <w:szCs w:val="18"/>
    </w:rPr>
  </w:style>
  <w:style w:type="character" w:customStyle="1" w:styleId="ad">
    <w:name w:val="註解方塊文字 字元"/>
    <w:basedOn w:val="a0"/>
    <w:link w:val="ac"/>
    <w:uiPriority w:val="99"/>
    <w:semiHidden/>
    <w:locked/>
    <w:rsid w:val="002273D5"/>
    <w:rPr>
      <w:rFonts w:ascii="Cambria" w:eastAsia="新細明體" w:hAnsi="Cambria" w:cs="Times New Roman"/>
      <w:sz w:val="18"/>
      <w:szCs w:val="18"/>
    </w:rPr>
  </w:style>
  <w:style w:type="paragraph" w:customStyle="1" w:styleId="23">
    <w:name w:val="字元 字元23"/>
    <w:basedOn w:val="a"/>
    <w:uiPriority w:val="99"/>
    <w:rsid w:val="00B92D97"/>
    <w:pPr>
      <w:widowControl/>
      <w:spacing w:after="160" w:line="240" w:lineRule="exact"/>
    </w:pPr>
    <w:rPr>
      <w:rFonts w:ascii="Tahoma" w:eastAsia="王漢宗細圓體繁" w:hAnsi="Tahoma" w:cs="Tahoma"/>
      <w:color w:val="000000"/>
      <w:kern w:val="0"/>
      <w:sz w:val="20"/>
      <w:szCs w:val="20"/>
      <w:lang w:eastAsia="en-US"/>
    </w:rPr>
  </w:style>
  <w:style w:type="paragraph" w:customStyle="1" w:styleId="25">
    <w:name w:val="表格樣式 2"/>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kern w:val="0"/>
      <w:sz w:val="20"/>
      <w:szCs w:val="20"/>
    </w:rPr>
  </w:style>
  <w:style w:type="paragraph" w:customStyle="1" w:styleId="1A">
    <w:name w:val="表格樣式 1 A"/>
    <w:uiPriority w:val="99"/>
    <w:rsid w:val="00B92D9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1267"/>
        <w:tab w:val="right" w:pos="1333"/>
      </w:tabs>
      <w:spacing w:before="200" w:line="288" w:lineRule="auto"/>
    </w:pPr>
    <w:rPr>
      <w:rFonts w:ascii="Arial Unicode MS" w:hAnsi="Arial Unicode MS" w:cs="Arial Unicode MS"/>
      <w:b/>
      <w:bCs/>
      <w:color w:val="FEFEFE"/>
      <w:kern w:val="0"/>
      <w:sz w:val="20"/>
      <w:szCs w:val="20"/>
      <w:u w:color="FEFEFE"/>
    </w:rPr>
  </w:style>
  <w:style w:type="paragraph" w:customStyle="1" w:styleId="12">
    <w:name w:val="樣式1"/>
    <w:basedOn w:val="ae"/>
    <w:link w:val="13"/>
    <w:uiPriority w:val="99"/>
    <w:rsid w:val="00B92D97"/>
    <w:rPr>
      <w:rFonts w:ascii="標楷體" w:eastAsia="標楷體" w:hAnsi="標楷體"/>
      <w:b/>
      <w:i w:val="0"/>
      <w:color w:val="000000"/>
      <w:kern w:val="0"/>
      <w:sz w:val="40"/>
    </w:rPr>
  </w:style>
  <w:style w:type="character" w:customStyle="1" w:styleId="13">
    <w:name w:val="樣式1 字元"/>
    <w:link w:val="12"/>
    <w:uiPriority w:val="99"/>
    <w:locked/>
    <w:rsid w:val="00B92D97"/>
    <w:rPr>
      <w:rFonts w:ascii="標楷體" w:eastAsia="標楷體" w:hAnsi="標楷體"/>
      <w:b/>
      <w:color w:val="000000"/>
      <w:kern w:val="0"/>
      <w:sz w:val="24"/>
    </w:rPr>
  </w:style>
  <w:style w:type="paragraph" w:styleId="ae">
    <w:name w:val="Subtitle"/>
    <w:basedOn w:val="a"/>
    <w:next w:val="a"/>
    <w:link w:val="af"/>
    <w:uiPriority w:val="99"/>
    <w:qFormat/>
    <w:rsid w:val="00B92D97"/>
    <w:pPr>
      <w:spacing w:after="60"/>
      <w:jc w:val="center"/>
      <w:outlineLvl w:val="1"/>
    </w:pPr>
    <w:rPr>
      <w:rFonts w:ascii="Cambria" w:hAnsi="Cambria"/>
      <w:i/>
      <w:iCs/>
    </w:rPr>
  </w:style>
  <w:style w:type="character" w:customStyle="1" w:styleId="af">
    <w:name w:val="副標題 字元"/>
    <w:basedOn w:val="a0"/>
    <w:link w:val="ae"/>
    <w:uiPriority w:val="99"/>
    <w:locked/>
    <w:rsid w:val="00B92D97"/>
    <w:rPr>
      <w:rFonts w:ascii="Cambria" w:eastAsia="新細明體" w:hAnsi="Cambria" w:cs="Times New Roman"/>
      <w:i/>
      <w:iCs/>
      <w:sz w:val="24"/>
      <w:szCs w:val="24"/>
    </w:rPr>
  </w:style>
  <w:style w:type="paragraph" w:styleId="af0">
    <w:name w:val="TOC Heading"/>
    <w:basedOn w:val="1"/>
    <w:next w:val="a"/>
    <w:uiPriority w:val="39"/>
    <w:qFormat/>
    <w:rsid w:val="00DF75CD"/>
    <w:pPr>
      <w:keepLines/>
      <w:widowControl/>
      <w:spacing w:before="480" w:after="0" w:line="276" w:lineRule="auto"/>
      <w:outlineLvl w:val="9"/>
    </w:pPr>
    <w:rPr>
      <w:color w:val="365F91"/>
      <w:kern w:val="0"/>
      <w:sz w:val="28"/>
      <w:szCs w:val="28"/>
    </w:rPr>
  </w:style>
  <w:style w:type="paragraph" w:styleId="3">
    <w:name w:val="toc 3"/>
    <w:basedOn w:val="a"/>
    <w:next w:val="a"/>
    <w:autoRedefine/>
    <w:uiPriority w:val="39"/>
    <w:semiHidden/>
    <w:qFormat/>
    <w:rsid w:val="00DF75CD"/>
    <w:pPr>
      <w:widowControl/>
      <w:spacing w:after="100" w:line="276" w:lineRule="auto"/>
      <w:ind w:left="440"/>
    </w:pPr>
    <w:rPr>
      <w:rFonts w:ascii="Calibri" w:hAnsi="Calibri"/>
      <w:kern w:val="0"/>
      <w:sz w:val="22"/>
      <w:szCs w:val="22"/>
    </w:rPr>
  </w:style>
  <w:style w:type="character" w:styleId="af1">
    <w:name w:val="FollowedHyperlink"/>
    <w:basedOn w:val="a0"/>
    <w:uiPriority w:val="99"/>
    <w:semiHidden/>
    <w:rsid w:val="00FA04AD"/>
    <w:rPr>
      <w:rFonts w:cs="Times New Roman"/>
      <w:color w:val="800080"/>
      <w:u w:val="single"/>
    </w:rPr>
  </w:style>
  <w:style w:type="paragraph" w:customStyle="1" w:styleId="220">
    <w:name w:val="字元 字元22"/>
    <w:basedOn w:val="a"/>
    <w:uiPriority w:val="99"/>
    <w:rsid w:val="002A6CFA"/>
    <w:pPr>
      <w:widowControl/>
      <w:spacing w:after="160" w:line="240" w:lineRule="exact"/>
    </w:pPr>
    <w:rPr>
      <w:rFonts w:ascii="Tahoma" w:eastAsia="王漢宗細圓體繁" w:hAnsi="Tahoma" w:cs="Tahoma"/>
      <w:color w:val="000000"/>
      <w:kern w:val="0"/>
      <w:sz w:val="20"/>
      <w:szCs w:val="20"/>
      <w:lang w:eastAsia="en-US"/>
    </w:rPr>
  </w:style>
  <w:style w:type="paragraph" w:customStyle="1" w:styleId="af2">
    <w:name w:val="目錄"/>
    <w:basedOn w:val="a"/>
    <w:uiPriority w:val="99"/>
    <w:rsid w:val="00D84BB3"/>
    <w:pPr>
      <w:spacing w:after="240" w:line="400" w:lineRule="exact"/>
      <w:jc w:val="center"/>
    </w:pPr>
    <w:rPr>
      <w:rFonts w:ascii="標楷體" w:eastAsia="標楷體"/>
      <w:b/>
      <w:sz w:val="28"/>
      <w:szCs w:val="28"/>
    </w:rPr>
  </w:style>
  <w:style w:type="paragraph" w:customStyle="1" w:styleId="210">
    <w:name w:val="字元 字元21"/>
    <w:basedOn w:val="a"/>
    <w:uiPriority w:val="99"/>
    <w:rsid w:val="0081281B"/>
    <w:pPr>
      <w:widowControl/>
      <w:spacing w:after="160" w:line="240" w:lineRule="exact"/>
    </w:pPr>
    <w:rPr>
      <w:rFonts w:ascii="Tahoma" w:eastAsia="王漢宗細圓體繁" w:hAnsi="Tahoma" w:cs="Tahoma"/>
      <w:color w:val="000000"/>
      <w:kern w:val="0"/>
      <w:sz w:val="20"/>
      <w:szCs w:val="20"/>
      <w:lang w:eastAsia="en-US"/>
    </w:rPr>
  </w:style>
  <w:style w:type="paragraph" w:customStyle="1" w:styleId="L5">
    <w:name w:val="L5"/>
    <w:basedOn w:val="a5"/>
    <w:link w:val="L5Char"/>
    <w:qFormat/>
    <w:rsid w:val="00226CC2"/>
    <w:pPr>
      <w:numPr>
        <w:numId w:val="18"/>
      </w:numPr>
      <w:adjustRightInd w:val="0"/>
      <w:spacing w:line="400" w:lineRule="exact"/>
      <w:ind w:leftChars="0" w:left="0"/>
      <w:contextualSpacing/>
      <w:jc w:val="both"/>
      <w:textDirection w:val="lrTbV"/>
      <w:textAlignment w:val="baseline"/>
    </w:pPr>
    <w:rPr>
      <w:rFonts w:ascii="標楷體" w:eastAsia="標楷體" w:hAnsi="標楷體"/>
      <w:sz w:val="28"/>
      <w:szCs w:val="20"/>
    </w:rPr>
  </w:style>
  <w:style w:type="character" w:customStyle="1" w:styleId="L5Char">
    <w:name w:val="L5 Char"/>
    <w:basedOn w:val="a0"/>
    <w:link w:val="L5"/>
    <w:rsid w:val="00226CC2"/>
    <w:rPr>
      <w:rFonts w:ascii="標楷體" w:eastAsia="標楷體" w:hAnsi="標楷體"/>
      <w:sz w:val="28"/>
      <w:szCs w:val="20"/>
    </w:rPr>
  </w:style>
  <w:style w:type="paragraph" w:customStyle="1" w:styleId="af3">
    <w:name w:val="字元 字元 字元"/>
    <w:basedOn w:val="a"/>
    <w:autoRedefine/>
    <w:rsid w:val="000C4638"/>
    <w:pPr>
      <w:snapToGrid w:val="0"/>
      <w:spacing w:line="280" w:lineRule="exact"/>
      <w:ind w:left="504" w:hangingChars="200" w:hanging="504"/>
      <w:jc w:val="both"/>
    </w:pPr>
    <w:rPr>
      <w:rFonts w:eastAsia="標楷體" w:hAnsi="標楷體"/>
      <w:bCs/>
      <w:spacing w:val="6"/>
    </w:rPr>
  </w:style>
  <w:style w:type="character" w:customStyle="1" w:styleId="20">
    <w:name w:val="標題 2 字元"/>
    <w:basedOn w:val="a0"/>
    <w:link w:val="2"/>
    <w:semiHidden/>
    <w:rsid w:val="00052066"/>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716">
      <w:marLeft w:val="0"/>
      <w:marRight w:val="0"/>
      <w:marTop w:val="0"/>
      <w:marBottom w:val="0"/>
      <w:divBdr>
        <w:top w:val="none" w:sz="0" w:space="0" w:color="auto"/>
        <w:left w:val="none" w:sz="0" w:space="0" w:color="auto"/>
        <w:bottom w:val="none" w:sz="0" w:space="0" w:color="auto"/>
        <w:right w:val="none" w:sz="0" w:space="0" w:color="auto"/>
      </w:divBdr>
    </w:div>
    <w:div w:id="447430717">
      <w:marLeft w:val="0"/>
      <w:marRight w:val="0"/>
      <w:marTop w:val="0"/>
      <w:marBottom w:val="0"/>
      <w:divBdr>
        <w:top w:val="none" w:sz="0" w:space="0" w:color="auto"/>
        <w:left w:val="none" w:sz="0" w:space="0" w:color="auto"/>
        <w:bottom w:val="none" w:sz="0" w:space="0" w:color="auto"/>
        <w:right w:val="none" w:sz="0" w:space="0" w:color="auto"/>
      </w:divBdr>
    </w:div>
    <w:div w:id="447430718">
      <w:marLeft w:val="0"/>
      <w:marRight w:val="0"/>
      <w:marTop w:val="0"/>
      <w:marBottom w:val="0"/>
      <w:divBdr>
        <w:top w:val="none" w:sz="0" w:space="0" w:color="auto"/>
        <w:left w:val="none" w:sz="0" w:space="0" w:color="auto"/>
        <w:bottom w:val="none" w:sz="0" w:space="0" w:color="auto"/>
        <w:right w:val="none" w:sz="0" w:space="0" w:color="auto"/>
      </w:divBdr>
    </w:div>
    <w:div w:id="447430719">
      <w:marLeft w:val="0"/>
      <w:marRight w:val="0"/>
      <w:marTop w:val="0"/>
      <w:marBottom w:val="0"/>
      <w:divBdr>
        <w:top w:val="none" w:sz="0" w:space="0" w:color="auto"/>
        <w:left w:val="none" w:sz="0" w:space="0" w:color="auto"/>
        <w:bottom w:val="none" w:sz="0" w:space="0" w:color="auto"/>
        <w:right w:val="none" w:sz="0" w:space="0" w:color="auto"/>
      </w:divBdr>
    </w:div>
    <w:div w:id="1405642381">
      <w:bodyDiv w:val="1"/>
      <w:marLeft w:val="0"/>
      <w:marRight w:val="0"/>
      <w:marTop w:val="0"/>
      <w:marBottom w:val="0"/>
      <w:divBdr>
        <w:top w:val="none" w:sz="0" w:space="0" w:color="auto"/>
        <w:left w:val="none" w:sz="0" w:space="0" w:color="auto"/>
        <w:bottom w:val="none" w:sz="0" w:space="0" w:color="auto"/>
        <w:right w:val="none" w:sz="0" w:space="0" w:color="auto"/>
      </w:divBdr>
    </w:div>
    <w:div w:id="1597978245">
      <w:bodyDiv w:val="1"/>
      <w:marLeft w:val="0"/>
      <w:marRight w:val="0"/>
      <w:marTop w:val="0"/>
      <w:marBottom w:val="0"/>
      <w:divBdr>
        <w:top w:val="none" w:sz="0" w:space="0" w:color="auto"/>
        <w:left w:val="none" w:sz="0" w:space="0" w:color="auto"/>
        <w:bottom w:val="none" w:sz="0" w:space="0" w:color="auto"/>
        <w:right w:val="none" w:sz="0" w:space="0" w:color="auto"/>
      </w:divBdr>
    </w:div>
    <w:div w:id="2007200500">
      <w:bodyDiv w:val="1"/>
      <w:marLeft w:val="0"/>
      <w:marRight w:val="0"/>
      <w:marTop w:val="0"/>
      <w:marBottom w:val="0"/>
      <w:divBdr>
        <w:top w:val="none" w:sz="0" w:space="0" w:color="auto"/>
        <w:left w:val="none" w:sz="0" w:space="0" w:color="auto"/>
        <w:bottom w:val="none" w:sz="0" w:space="0" w:color="auto"/>
        <w:right w:val="none" w:sz="0" w:space="0" w:color="auto"/>
      </w:divBdr>
      <w:divsChild>
        <w:div w:id="1662343628">
          <w:marLeft w:val="0"/>
          <w:marRight w:val="0"/>
          <w:marTop w:val="0"/>
          <w:marBottom w:val="0"/>
          <w:divBdr>
            <w:top w:val="none" w:sz="0" w:space="0" w:color="auto"/>
            <w:left w:val="none" w:sz="0" w:space="0" w:color="auto"/>
            <w:bottom w:val="none" w:sz="0" w:space="0" w:color="auto"/>
            <w:right w:val="none" w:sz="0" w:space="0" w:color="auto"/>
          </w:divBdr>
          <w:divsChild>
            <w:div w:id="1133673917">
              <w:marLeft w:val="0"/>
              <w:marRight w:val="0"/>
              <w:marTop w:val="0"/>
              <w:marBottom w:val="0"/>
              <w:divBdr>
                <w:top w:val="none" w:sz="0" w:space="0" w:color="auto"/>
                <w:left w:val="none" w:sz="0" w:space="0" w:color="auto"/>
                <w:bottom w:val="none" w:sz="0" w:space="0" w:color="auto"/>
                <w:right w:val="none" w:sz="0" w:space="0" w:color="auto"/>
              </w:divBdr>
              <w:divsChild>
                <w:div w:id="897592718">
                  <w:marLeft w:val="0"/>
                  <w:marRight w:val="0"/>
                  <w:marTop w:val="0"/>
                  <w:marBottom w:val="0"/>
                  <w:divBdr>
                    <w:top w:val="none" w:sz="0" w:space="0" w:color="auto"/>
                    <w:left w:val="none" w:sz="0" w:space="0" w:color="auto"/>
                    <w:bottom w:val="none" w:sz="0" w:space="0" w:color="auto"/>
                    <w:right w:val="none" w:sz="0" w:space="0" w:color="auto"/>
                  </w:divBdr>
                  <w:divsChild>
                    <w:div w:id="64647844">
                      <w:marLeft w:val="0"/>
                      <w:marRight w:val="0"/>
                      <w:marTop w:val="0"/>
                      <w:marBottom w:val="0"/>
                      <w:divBdr>
                        <w:top w:val="none" w:sz="0" w:space="0" w:color="auto"/>
                        <w:left w:val="none" w:sz="0" w:space="0" w:color="auto"/>
                        <w:bottom w:val="none" w:sz="0" w:space="0" w:color="auto"/>
                        <w:right w:val="none" w:sz="0" w:space="0" w:color="auto"/>
                      </w:divBdr>
                      <w:divsChild>
                        <w:div w:id="975450516">
                          <w:marLeft w:val="0"/>
                          <w:marRight w:val="0"/>
                          <w:marTop w:val="0"/>
                          <w:marBottom w:val="0"/>
                          <w:divBdr>
                            <w:top w:val="none" w:sz="0" w:space="0" w:color="auto"/>
                            <w:left w:val="none" w:sz="0" w:space="0" w:color="auto"/>
                            <w:bottom w:val="none" w:sz="0" w:space="0" w:color="auto"/>
                            <w:right w:val="none" w:sz="0" w:space="0" w:color="auto"/>
                          </w:divBdr>
                          <w:divsChild>
                            <w:div w:id="2092852446">
                              <w:marLeft w:val="0"/>
                              <w:marRight w:val="0"/>
                              <w:marTop w:val="0"/>
                              <w:marBottom w:val="0"/>
                              <w:divBdr>
                                <w:top w:val="single" w:sz="6" w:space="0" w:color="auto"/>
                                <w:left w:val="single" w:sz="6" w:space="0" w:color="auto"/>
                                <w:bottom w:val="single" w:sz="6" w:space="0" w:color="auto"/>
                                <w:right w:val="single" w:sz="6" w:space="0" w:color="auto"/>
                              </w:divBdr>
                              <w:divsChild>
                                <w:div w:id="232931953">
                                  <w:marLeft w:val="0"/>
                                  <w:marRight w:val="0"/>
                                  <w:marTop w:val="0"/>
                                  <w:marBottom w:val="0"/>
                                  <w:divBdr>
                                    <w:top w:val="none" w:sz="0" w:space="0" w:color="auto"/>
                                    <w:left w:val="none" w:sz="0" w:space="0" w:color="auto"/>
                                    <w:bottom w:val="none" w:sz="0" w:space="0" w:color="auto"/>
                                    <w:right w:val="none" w:sz="0" w:space="0" w:color="auto"/>
                                  </w:divBdr>
                                  <w:divsChild>
                                    <w:div w:id="1460412342">
                                      <w:marLeft w:val="0"/>
                                      <w:marRight w:val="0"/>
                                      <w:marTop w:val="0"/>
                                      <w:marBottom w:val="0"/>
                                      <w:divBdr>
                                        <w:top w:val="none" w:sz="0" w:space="0" w:color="auto"/>
                                        <w:left w:val="none" w:sz="0" w:space="0" w:color="auto"/>
                                        <w:bottom w:val="none" w:sz="0" w:space="0" w:color="auto"/>
                                        <w:right w:val="none" w:sz="0" w:space="0" w:color="auto"/>
                                      </w:divBdr>
                                      <w:divsChild>
                                        <w:div w:id="1954245862">
                                          <w:marLeft w:val="0"/>
                                          <w:marRight w:val="0"/>
                                          <w:marTop w:val="0"/>
                                          <w:marBottom w:val="0"/>
                                          <w:divBdr>
                                            <w:top w:val="none" w:sz="0" w:space="0" w:color="auto"/>
                                            <w:left w:val="none" w:sz="0" w:space="0" w:color="auto"/>
                                            <w:bottom w:val="none" w:sz="0" w:space="0" w:color="auto"/>
                                            <w:right w:val="none" w:sz="0" w:space="0" w:color="auto"/>
                                          </w:divBdr>
                                          <w:divsChild>
                                            <w:div w:id="934896380">
                                              <w:marLeft w:val="0"/>
                                              <w:marRight w:val="0"/>
                                              <w:marTop w:val="0"/>
                                              <w:marBottom w:val="0"/>
                                              <w:divBdr>
                                                <w:top w:val="none" w:sz="0" w:space="0" w:color="auto"/>
                                                <w:left w:val="none" w:sz="0" w:space="0" w:color="auto"/>
                                                <w:bottom w:val="none" w:sz="0" w:space="0" w:color="auto"/>
                                                <w:right w:val="none" w:sz="0" w:space="0" w:color="auto"/>
                                              </w:divBdr>
                                              <w:divsChild>
                                                <w:div w:id="194923580">
                                                  <w:marLeft w:val="0"/>
                                                  <w:marRight w:val="0"/>
                                                  <w:marTop w:val="0"/>
                                                  <w:marBottom w:val="0"/>
                                                  <w:divBdr>
                                                    <w:top w:val="none" w:sz="0" w:space="0" w:color="auto"/>
                                                    <w:left w:val="none" w:sz="0" w:space="0" w:color="auto"/>
                                                    <w:bottom w:val="none" w:sz="0" w:space="0" w:color="auto"/>
                                                    <w:right w:val="none" w:sz="0" w:space="0" w:color="auto"/>
                                                  </w:divBdr>
                                                  <w:divsChild>
                                                    <w:div w:id="1467502995">
                                                      <w:marLeft w:val="0"/>
                                                      <w:marRight w:val="0"/>
                                                      <w:marTop w:val="0"/>
                                                      <w:marBottom w:val="0"/>
                                                      <w:divBdr>
                                                        <w:top w:val="none" w:sz="0" w:space="0" w:color="auto"/>
                                                        <w:left w:val="none" w:sz="0" w:space="0" w:color="auto"/>
                                                        <w:bottom w:val="none" w:sz="0" w:space="0" w:color="auto"/>
                                                        <w:right w:val="none" w:sz="0" w:space="0" w:color="auto"/>
                                                      </w:divBdr>
                                                      <w:divsChild>
                                                        <w:div w:id="1415785908">
                                                          <w:marLeft w:val="0"/>
                                                          <w:marRight w:val="0"/>
                                                          <w:marTop w:val="0"/>
                                                          <w:marBottom w:val="0"/>
                                                          <w:divBdr>
                                                            <w:top w:val="none" w:sz="0" w:space="0" w:color="auto"/>
                                                            <w:left w:val="none" w:sz="0" w:space="0" w:color="auto"/>
                                                            <w:bottom w:val="none" w:sz="0" w:space="0" w:color="auto"/>
                                                            <w:right w:val="none" w:sz="0" w:space="0" w:color="auto"/>
                                                          </w:divBdr>
                                                          <w:divsChild>
                                                            <w:div w:id="214777312">
                                                              <w:marLeft w:val="0"/>
                                                              <w:marRight w:val="0"/>
                                                              <w:marTop w:val="0"/>
                                                              <w:marBottom w:val="0"/>
                                                              <w:divBdr>
                                                                <w:top w:val="none" w:sz="0" w:space="0" w:color="auto"/>
                                                                <w:left w:val="none" w:sz="0" w:space="0" w:color="auto"/>
                                                                <w:bottom w:val="none" w:sz="0" w:space="0" w:color="auto"/>
                                                                <w:right w:val="none" w:sz="0" w:space="0" w:color="auto"/>
                                                              </w:divBdr>
                                                              <w:divsChild>
                                                                <w:div w:id="1851984013">
                                                                  <w:marLeft w:val="0"/>
                                                                  <w:marRight w:val="0"/>
                                                                  <w:marTop w:val="0"/>
                                                                  <w:marBottom w:val="0"/>
                                                                  <w:divBdr>
                                                                    <w:top w:val="none" w:sz="0" w:space="0" w:color="auto"/>
                                                                    <w:left w:val="none" w:sz="0" w:space="0" w:color="auto"/>
                                                                    <w:bottom w:val="none" w:sz="0" w:space="0" w:color="auto"/>
                                                                    <w:right w:val="none" w:sz="0" w:space="0" w:color="auto"/>
                                                                  </w:divBdr>
                                                                  <w:divsChild>
                                                                    <w:div w:id="733938834">
                                                                      <w:marLeft w:val="405"/>
                                                                      <w:marRight w:val="0"/>
                                                                      <w:marTop w:val="0"/>
                                                                      <w:marBottom w:val="0"/>
                                                                      <w:divBdr>
                                                                        <w:top w:val="none" w:sz="0" w:space="0" w:color="auto"/>
                                                                        <w:left w:val="none" w:sz="0" w:space="0" w:color="auto"/>
                                                                        <w:bottom w:val="none" w:sz="0" w:space="0" w:color="auto"/>
                                                                        <w:right w:val="none" w:sz="0" w:space="0" w:color="auto"/>
                                                                      </w:divBdr>
                                                                      <w:divsChild>
                                                                        <w:div w:id="1800420437">
                                                                          <w:marLeft w:val="0"/>
                                                                          <w:marRight w:val="0"/>
                                                                          <w:marTop w:val="0"/>
                                                                          <w:marBottom w:val="0"/>
                                                                          <w:divBdr>
                                                                            <w:top w:val="none" w:sz="0" w:space="0" w:color="auto"/>
                                                                            <w:left w:val="none" w:sz="0" w:space="0" w:color="auto"/>
                                                                            <w:bottom w:val="none" w:sz="0" w:space="0" w:color="auto"/>
                                                                            <w:right w:val="none" w:sz="0" w:space="0" w:color="auto"/>
                                                                          </w:divBdr>
                                                                          <w:divsChild>
                                                                            <w:div w:id="1922138084">
                                                                              <w:marLeft w:val="0"/>
                                                                              <w:marRight w:val="0"/>
                                                                              <w:marTop w:val="0"/>
                                                                              <w:marBottom w:val="0"/>
                                                                              <w:divBdr>
                                                                                <w:top w:val="none" w:sz="0" w:space="0" w:color="auto"/>
                                                                                <w:left w:val="none" w:sz="0" w:space="0" w:color="auto"/>
                                                                                <w:bottom w:val="none" w:sz="0" w:space="0" w:color="auto"/>
                                                                                <w:right w:val="none" w:sz="0" w:space="0" w:color="auto"/>
                                                                              </w:divBdr>
                                                                              <w:divsChild>
                                                                                <w:div w:id="865557907">
                                                                                  <w:marLeft w:val="0"/>
                                                                                  <w:marRight w:val="0"/>
                                                                                  <w:marTop w:val="60"/>
                                                                                  <w:marBottom w:val="0"/>
                                                                                  <w:divBdr>
                                                                                    <w:top w:val="none" w:sz="0" w:space="0" w:color="auto"/>
                                                                                    <w:left w:val="none" w:sz="0" w:space="0" w:color="auto"/>
                                                                                    <w:bottom w:val="none" w:sz="0" w:space="0" w:color="auto"/>
                                                                                    <w:right w:val="none" w:sz="0" w:space="0" w:color="auto"/>
                                                                                  </w:divBdr>
                                                                                  <w:divsChild>
                                                                                    <w:div w:id="1790195520">
                                                                                      <w:marLeft w:val="0"/>
                                                                                      <w:marRight w:val="0"/>
                                                                                      <w:marTop w:val="0"/>
                                                                                      <w:marBottom w:val="0"/>
                                                                                      <w:divBdr>
                                                                                        <w:top w:val="none" w:sz="0" w:space="0" w:color="auto"/>
                                                                                        <w:left w:val="none" w:sz="0" w:space="0" w:color="auto"/>
                                                                                        <w:bottom w:val="none" w:sz="0" w:space="0" w:color="auto"/>
                                                                                        <w:right w:val="none" w:sz="0" w:space="0" w:color="auto"/>
                                                                                      </w:divBdr>
                                                                                      <w:divsChild>
                                                                                        <w:div w:id="559052397">
                                                                                          <w:marLeft w:val="0"/>
                                                                                          <w:marRight w:val="0"/>
                                                                                          <w:marTop w:val="0"/>
                                                                                          <w:marBottom w:val="0"/>
                                                                                          <w:divBdr>
                                                                                            <w:top w:val="none" w:sz="0" w:space="0" w:color="auto"/>
                                                                                            <w:left w:val="none" w:sz="0" w:space="0" w:color="auto"/>
                                                                                            <w:bottom w:val="none" w:sz="0" w:space="0" w:color="auto"/>
                                                                                            <w:right w:val="none" w:sz="0" w:space="0" w:color="auto"/>
                                                                                          </w:divBdr>
                                                                                          <w:divsChild>
                                                                                            <w:div w:id="527724069">
                                                                                              <w:marLeft w:val="0"/>
                                                                                              <w:marRight w:val="0"/>
                                                                                              <w:marTop w:val="0"/>
                                                                                              <w:marBottom w:val="0"/>
                                                                                              <w:divBdr>
                                                                                                <w:top w:val="none" w:sz="0" w:space="0" w:color="auto"/>
                                                                                                <w:left w:val="none" w:sz="0" w:space="0" w:color="auto"/>
                                                                                                <w:bottom w:val="none" w:sz="0" w:space="0" w:color="auto"/>
                                                                                                <w:right w:val="none" w:sz="0" w:space="0" w:color="auto"/>
                                                                                              </w:divBdr>
                                                                                              <w:divsChild>
                                                                                                <w:div w:id="966817421">
                                                                                                  <w:marLeft w:val="0"/>
                                                                                                  <w:marRight w:val="0"/>
                                                                                                  <w:marTop w:val="0"/>
                                                                                                  <w:marBottom w:val="0"/>
                                                                                                  <w:divBdr>
                                                                                                    <w:top w:val="none" w:sz="0" w:space="0" w:color="auto"/>
                                                                                                    <w:left w:val="none" w:sz="0" w:space="0" w:color="auto"/>
                                                                                                    <w:bottom w:val="none" w:sz="0" w:space="0" w:color="auto"/>
                                                                                                    <w:right w:val="none" w:sz="0" w:space="0" w:color="auto"/>
                                                                                                  </w:divBdr>
                                                                                                  <w:divsChild>
                                                                                                    <w:div w:id="401298119">
                                                                                                      <w:marLeft w:val="0"/>
                                                                                                      <w:marRight w:val="0"/>
                                                                                                      <w:marTop w:val="0"/>
                                                                                                      <w:marBottom w:val="0"/>
                                                                                                      <w:divBdr>
                                                                                                        <w:top w:val="none" w:sz="0" w:space="0" w:color="auto"/>
                                                                                                        <w:left w:val="none" w:sz="0" w:space="0" w:color="auto"/>
                                                                                                        <w:bottom w:val="none" w:sz="0" w:space="0" w:color="auto"/>
                                                                                                        <w:right w:val="none" w:sz="0" w:space="0" w:color="auto"/>
                                                                                                      </w:divBdr>
                                                                                                      <w:divsChild>
                                                                                                        <w:div w:id="290062990">
                                                                                                          <w:marLeft w:val="0"/>
                                                                                                          <w:marRight w:val="0"/>
                                                                                                          <w:marTop w:val="0"/>
                                                                                                          <w:marBottom w:val="0"/>
                                                                                                          <w:divBdr>
                                                                                                            <w:top w:val="none" w:sz="0" w:space="0" w:color="auto"/>
                                                                                                            <w:left w:val="none" w:sz="0" w:space="0" w:color="auto"/>
                                                                                                            <w:bottom w:val="none" w:sz="0" w:space="0" w:color="auto"/>
                                                                                                            <w:right w:val="none" w:sz="0" w:space="0" w:color="auto"/>
                                                                                                          </w:divBdr>
                                                                                                          <w:divsChild>
                                                                                                            <w:div w:id="1163618328">
                                                                                                              <w:marLeft w:val="0"/>
                                                                                                              <w:marRight w:val="0"/>
                                                                                                              <w:marTop w:val="0"/>
                                                                                                              <w:marBottom w:val="0"/>
                                                                                                              <w:divBdr>
                                                                                                                <w:top w:val="none" w:sz="0" w:space="0" w:color="auto"/>
                                                                                                                <w:left w:val="none" w:sz="0" w:space="0" w:color="auto"/>
                                                                                                                <w:bottom w:val="none" w:sz="0" w:space="0" w:color="auto"/>
                                                                                                                <w:right w:val="none" w:sz="0" w:space="0" w:color="auto"/>
                                                                                                              </w:divBdr>
                                                                                                              <w:divsChild>
                                                                                                                <w:div w:id="13435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EF72-FB40-4DB5-94ED-AB75E79D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13</Pages>
  <Words>3649</Words>
  <Characters>1128</Characters>
  <Application>Microsoft Office Word</Application>
  <DocSecurity>0</DocSecurity>
  <Lines>9</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4.修正後需求書</dc:title>
  <dc:creator>user</dc:creator>
  <cp:lastModifiedBy>黃孟谷</cp:lastModifiedBy>
  <cp:revision>24</cp:revision>
  <cp:lastPrinted>2022-11-01T09:19:00Z</cp:lastPrinted>
  <dcterms:created xsi:type="dcterms:W3CDTF">2022-10-17T02:00:00Z</dcterms:created>
  <dcterms:modified xsi:type="dcterms:W3CDTF">2022-11-04T03:52:00Z</dcterms:modified>
</cp:coreProperties>
</file>