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C8" w:rsidRDefault="004241C8" w:rsidP="000F64BB">
      <w:pPr>
        <w:pStyle w:val="Web"/>
        <w:spacing w:beforeLines="1" w:beforeAutospacing="0" w:after="0" w:afterAutospacing="0" w:line="400" w:lineRule="exact"/>
        <w:divId w:val="1710759237"/>
        <w:rPr>
          <w:b/>
          <w:bCs/>
          <w:sz w:val="28"/>
          <w:szCs w:val="28"/>
        </w:rPr>
      </w:pPr>
      <w:r>
        <w:rPr>
          <w:rFonts w:hint="eastAsia"/>
          <w:b/>
          <w:bCs/>
          <w:sz w:val="28"/>
          <w:szCs w:val="28"/>
        </w:rPr>
        <w:t>行政院農業委員會104年度施政目標與重點</w:t>
      </w:r>
    </w:p>
    <w:p w:rsidR="004241C8" w:rsidRDefault="004241C8" w:rsidP="000F64BB">
      <w:pPr>
        <w:pStyle w:val="Web"/>
        <w:spacing w:beforeLines="1" w:beforeAutospacing="0" w:after="0" w:afterAutospacing="0" w:line="400" w:lineRule="exact"/>
        <w:divId w:val="1710759237"/>
        <w:rPr>
          <w:sz w:val="28"/>
          <w:szCs w:val="28"/>
        </w:rPr>
      </w:pPr>
    </w:p>
    <w:p w:rsidR="004241C8" w:rsidRDefault="004241C8">
      <w:pPr>
        <w:pStyle w:val="Web"/>
        <w:spacing w:before="0" w:beforeAutospacing="0" w:after="0" w:afterAutospacing="0"/>
        <w:ind w:firstLine="480"/>
        <w:divId w:val="1710759237"/>
      </w:pPr>
      <w:r>
        <w:t>農業是國家發展之根本，本會負責主管全國農、林、漁、牧及糧食行政事務，致力發揮農業於糧食安全、生態環境、文化景觀等多元價值，並形塑具競爭力之樂活農業，引領施政朝向加速農業結構調整，促進農業企業化、國際化經營，並活化農業資源利用，以確保農業之永續發展。</w:t>
      </w:r>
    </w:p>
    <w:p w:rsidR="004241C8" w:rsidRDefault="004241C8">
      <w:pPr>
        <w:pStyle w:val="Web"/>
        <w:spacing w:before="0" w:beforeAutospacing="0" w:after="0" w:afterAutospacing="0"/>
        <w:ind w:firstLine="480"/>
        <w:divId w:val="1710759237"/>
      </w:pPr>
      <w:r>
        <w:t>本會施政將持續推動產業、規模與人力結構改善，結合一、二、三級產業，創新農業施政，跨領域合作並活化資源利用，連接農業人地水資源與經營效率，擴大加值服務，建構農業價值鏈，拓展休閒農業國際化，安全農產品驗證與國際接軌，促進地產地消等；同時運用資通訊與綠能科技，創新農業發展環境，拓展農業技術輸出，推動農企業輔導，創造商機與價值。將傳統農業由生產朝向綠色生態產業與服務業發展，建構年輕化、活力、高競爭力且所得穩定之樂活農業，使臺灣農業不僅是在地化的生活產業，亦是全球化的綠金產業。</w:t>
      </w:r>
    </w:p>
    <w:p w:rsidR="004241C8" w:rsidRDefault="004241C8">
      <w:pPr>
        <w:pStyle w:val="Web"/>
        <w:spacing w:before="0" w:beforeAutospacing="0" w:after="0" w:afterAutospacing="0"/>
        <w:ind w:firstLine="480"/>
        <w:divId w:val="1710759237"/>
      </w:pPr>
      <w:r>
        <w:t>本會依據行政院104年度施政方針，配合中程施政計畫及核定預算額度，並針對經社情勢變化及本會未來發展需要，編定104年度施政計畫，其目標與重點如次：</w:t>
      </w:r>
    </w:p>
    <w:p w:rsidR="004241C8" w:rsidRDefault="004241C8">
      <w:pPr>
        <w:divId w:val="1710759237"/>
      </w:pPr>
    </w:p>
    <w:p w:rsidR="004241C8" w:rsidRDefault="004241C8" w:rsidP="000F64BB">
      <w:pPr>
        <w:pStyle w:val="Web"/>
        <w:numPr>
          <w:ilvl w:val="0"/>
          <w:numId w:val="1"/>
        </w:numPr>
        <w:spacing w:beforeLines="1" w:beforeAutospacing="0" w:after="0" w:afterAutospacing="0" w:line="400" w:lineRule="exact"/>
        <w:divId w:val="1710759237"/>
        <w:rPr>
          <w:b/>
          <w:bCs/>
          <w:sz w:val="28"/>
          <w:szCs w:val="28"/>
        </w:rPr>
      </w:pPr>
      <w:r>
        <w:rPr>
          <w:rFonts w:hint="eastAsia"/>
          <w:b/>
          <w:bCs/>
          <w:sz w:val="28"/>
          <w:szCs w:val="28"/>
        </w:rPr>
        <w:t>年度施政目標</w:t>
      </w:r>
    </w:p>
    <w:p w:rsidR="004241C8" w:rsidRPr="00B2651D" w:rsidRDefault="004241C8" w:rsidP="000F64BB">
      <w:pPr>
        <w:spacing w:beforeLines="1"/>
        <w:jc w:val="both"/>
        <w:divId w:val="1710759237"/>
      </w:pPr>
      <w:r w:rsidRPr="00B2651D">
        <w:rPr>
          <w:rFonts w:hint="eastAsia"/>
        </w:rPr>
        <w:t>※關鍵策略目標</w:t>
      </w:r>
    </w:p>
    <w:p w:rsidR="004241C8" w:rsidRPr="00B2651D" w:rsidRDefault="004241C8" w:rsidP="000F64BB">
      <w:pPr>
        <w:pStyle w:val="Web"/>
        <w:spacing w:beforeLines="1" w:beforeAutospacing="0" w:after="0" w:afterAutospacing="0"/>
        <w:divId w:val="1710759237"/>
      </w:pPr>
      <w:r w:rsidRPr="00B2651D">
        <w:rPr>
          <w:rFonts w:hint="eastAsia"/>
        </w:rPr>
        <w:t>◎機關目標</w:t>
      </w:r>
    </w:p>
    <w:p w:rsidR="004241C8" w:rsidRDefault="004241C8">
      <w:pPr>
        <w:pStyle w:val="Web"/>
        <w:spacing w:before="0" w:beforeAutospacing="0" w:after="0" w:afterAutospacing="0" w:line="320" w:lineRule="exact"/>
        <w:divId w:val="1710759237"/>
      </w:pPr>
      <w:r>
        <w:rPr>
          <w:rFonts w:hint="eastAsia"/>
        </w:rPr>
        <w:t>一、提升產業競爭力，引領臺灣農業國際化</w:t>
      </w:r>
    </w:p>
    <w:p w:rsidR="004241C8" w:rsidRDefault="004241C8">
      <w:pPr>
        <w:pStyle w:val="Web"/>
        <w:spacing w:before="0" w:beforeAutospacing="0" w:after="0" w:afterAutospacing="0"/>
        <w:ind w:left="720" w:hanging="720"/>
        <w:divId w:val="1710759237"/>
      </w:pPr>
      <w:r>
        <w:t>（一）利用資通訊建立農業雲端運用，強化產銷預警，穩定農業產銷；跨領域合作，加速建構產業價值鏈，建立外銷導向、高附加價值之農產業群聚專區。</w:t>
      </w:r>
    </w:p>
    <w:p w:rsidR="004241C8" w:rsidRDefault="004241C8">
      <w:pPr>
        <w:pStyle w:val="Web"/>
        <w:spacing w:before="0" w:beforeAutospacing="0" w:after="0" w:afterAutospacing="0"/>
        <w:ind w:left="720" w:hanging="720"/>
        <w:divId w:val="1710759237"/>
      </w:pPr>
      <w:r>
        <w:t>（二）藉由農業科技研究院，促進農業科技創新研發與產業化，推動農企業育成與輔導，擴大農企業與農業（民）之媒合，以及具國際市場利基之農業資材、技術運籌發展；結合綠能，發展高效、節能之創新農產業。</w:t>
      </w:r>
    </w:p>
    <w:p w:rsidR="004241C8" w:rsidRDefault="004241C8">
      <w:pPr>
        <w:pStyle w:val="Web"/>
        <w:spacing w:before="0" w:beforeAutospacing="0" w:after="0" w:afterAutospacing="0"/>
        <w:ind w:left="720" w:hanging="720"/>
        <w:divId w:val="1710759237"/>
      </w:pPr>
      <w:r>
        <w:t>（三）強化農產品全球布局，推動「自由經濟示範區─農業加值」，推展休閒農業國際化，掌握兩岸直航與兩岸經濟合作架構協議效益，開創新市場與創造新商機，並保護農業智財權及品種權。</w:t>
      </w:r>
    </w:p>
    <w:p w:rsidR="004241C8" w:rsidRDefault="004241C8">
      <w:pPr>
        <w:pStyle w:val="Web"/>
        <w:spacing w:before="0" w:beforeAutospacing="0" w:after="0" w:afterAutospacing="0"/>
        <w:ind w:left="720" w:hanging="720"/>
        <w:divId w:val="1710759237"/>
      </w:pPr>
      <w:r>
        <w:t>（四）參與國際及兩岸經貿談判，研擬農業談判與因應對策，落實農業結構調整，推動農業價值鏈海外布局及拓銷，確保我國產業利益及永續經營。</w:t>
      </w:r>
    </w:p>
    <w:p w:rsidR="004241C8" w:rsidRDefault="004241C8">
      <w:pPr>
        <w:divId w:val="1710759237"/>
      </w:pPr>
      <w:r>
        <w:t>二、調整農業結構，整合資源加值發展</w:t>
      </w:r>
    </w:p>
    <w:p w:rsidR="004241C8" w:rsidRDefault="004241C8">
      <w:pPr>
        <w:pStyle w:val="Web"/>
        <w:spacing w:before="0" w:beforeAutospacing="0" w:after="0" w:afterAutospacing="0"/>
        <w:ind w:left="720" w:hanging="720"/>
        <w:divId w:val="1710759237"/>
      </w:pPr>
      <w:r>
        <w:t>（一）建立老農退休制度，發放離農獎勵，結合「小地主大佃農」政策；培育及輔導新世代農業經營者；提升農業人力素質及經營效率。</w:t>
      </w:r>
    </w:p>
    <w:p w:rsidR="004241C8" w:rsidRDefault="004241C8">
      <w:pPr>
        <w:pStyle w:val="Web"/>
        <w:spacing w:before="0" w:beforeAutospacing="0" w:after="0" w:afterAutospacing="0"/>
        <w:ind w:left="720" w:hanging="720"/>
        <w:divId w:val="1710759237"/>
      </w:pPr>
      <w:r>
        <w:t>（二）結合產業發展推動農村再生，設立作物集團產區，強化群聚效益與改善農業生產環境，提升農村生活品質。</w:t>
      </w:r>
    </w:p>
    <w:p w:rsidR="004241C8" w:rsidRDefault="004241C8">
      <w:pPr>
        <w:divId w:val="1710759237"/>
      </w:pPr>
      <w:r>
        <w:t>三、確保糧食安全，加強農產品安全</w:t>
      </w:r>
    </w:p>
    <w:p w:rsidR="004241C8" w:rsidRDefault="004241C8">
      <w:pPr>
        <w:pStyle w:val="Web"/>
        <w:spacing w:before="0" w:beforeAutospacing="0" w:after="0" w:afterAutospacing="0"/>
        <w:ind w:left="720" w:hanging="720"/>
        <w:divId w:val="1710759237"/>
      </w:pPr>
      <w:r>
        <w:t>（一）提高適合國內生產之糧食自給率，建構多元糧食安全機制；加強公糧推陳，創造多元化米食消費市場。</w:t>
      </w:r>
    </w:p>
    <w:p w:rsidR="004241C8" w:rsidRDefault="004241C8">
      <w:pPr>
        <w:pStyle w:val="Web"/>
        <w:spacing w:before="0" w:beforeAutospacing="0" w:after="0" w:afterAutospacing="0"/>
        <w:ind w:left="720" w:hanging="720"/>
        <w:divId w:val="1710759237"/>
      </w:pPr>
      <w:r>
        <w:t>（二）推動傳統農產業精緻化，推廣產地標章，形塑地方品牌特色；推動在地生產、在地消費與農產品多元行銷，加強消費者溝通，開發在地食材新需求，整體行銷國產安全、優質農特產品。</w:t>
      </w:r>
    </w:p>
    <w:p w:rsidR="004241C8" w:rsidRDefault="004241C8">
      <w:pPr>
        <w:pStyle w:val="Web"/>
        <w:spacing w:before="0" w:beforeAutospacing="0" w:after="0" w:afterAutospacing="0"/>
        <w:ind w:left="720" w:hanging="720"/>
        <w:divId w:val="1710759237"/>
      </w:pPr>
      <w:r>
        <w:t>（三）推動農產品產銷履歷、有機農業、吉園圃、優良農產品等安全驗證標章，並逐步與國際接軌；推動合理化施肥，推展友善環境農業。</w:t>
      </w:r>
    </w:p>
    <w:p w:rsidR="004241C8" w:rsidRDefault="004241C8">
      <w:pPr>
        <w:pStyle w:val="Web"/>
        <w:spacing w:before="0" w:beforeAutospacing="0" w:after="0" w:afterAutospacing="0"/>
        <w:ind w:left="720" w:hanging="720"/>
        <w:divId w:val="1710759237"/>
      </w:pPr>
      <w:r>
        <w:t>（四）推動農產品安全無縫管理體系，保障農產品安全。增強動植物防疫檢疫與檢驗效能，並強化防疫作為，積極防治重要動植物疫病蟲害。</w:t>
      </w:r>
    </w:p>
    <w:p w:rsidR="004241C8" w:rsidRDefault="004241C8">
      <w:pPr>
        <w:divId w:val="1710759237"/>
      </w:pPr>
      <w:r>
        <w:t>四、活化農業資源利用，維護生態永續發展</w:t>
      </w:r>
    </w:p>
    <w:p w:rsidR="004241C8" w:rsidRDefault="004241C8">
      <w:pPr>
        <w:pStyle w:val="Web"/>
        <w:spacing w:before="0" w:beforeAutospacing="0" w:after="0" w:afterAutospacing="0"/>
        <w:ind w:left="720" w:hanging="720"/>
        <w:divId w:val="1710759237"/>
      </w:pPr>
      <w:r>
        <w:t>（一）調整耕作制度，加強推動連續休耕地活化，納入糧食安全因應策略及農地與水資源保育利用方式，鼓勵以專區方式種植進口替代、具外銷潛力作物，或種植地區特產作物，提高糧食自給率及維護生態環境，帶動地產地消，並確保農田永續利用。</w:t>
      </w:r>
    </w:p>
    <w:p w:rsidR="004241C8" w:rsidRDefault="004241C8">
      <w:pPr>
        <w:pStyle w:val="Web"/>
        <w:spacing w:before="0" w:beforeAutospacing="0" w:after="0" w:afterAutospacing="0"/>
        <w:ind w:left="720" w:hanging="720"/>
        <w:divId w:val="1710759237"/>
      </w:pPr>
      <w:r>
        <w:lastRenderedPageBreak/>
        <w:t>（二）推動農地資源調查及分類分級管理機制，調整農地利用與管理制度，維護優質農業經營環境，促進農地整合加值利用。</w:t>
      </w:r>
    </w:p>
    <w:p w:rsidR="004241C8" w:rsidRDefault="004241C8">
      <w:pPr>
        <w:pStyle w:val="Web"/>
        <w:spacing w:before="0" w:beforeAutospacing="0" w:after="0" w:afterAutospacing="0"/>
        <w:ind w:left="720" w:hanging="720"/>
        <w:divId w:val="1710759237"/>
      </w:pPr>
      <w:r>
        <w:t>（三）於高鐵沿線地層下陷嚴重地區發展節能、節水的新型態農業。推動農業用水質量合理規劃，發揮農田水利三生及防減災功能。</w:t>
      </w:r>
    </w:p>
    <w:p w:rsidR="004241C8" w:rsidRDefault="004241C8">
      <w:pPr>
        <w:pStyle w:val="Web"/>
        <w:spacing w:before="0" w:beforeAutospacing="0" w:after="0" w:afterAutospacing="0"/>
        <w:ind w:left="720" w:hanging="720"/>
        <w:divId w:val="1710759237"/>
      </w:pPr>
      <w:r>
        <w:t>（四）強化海洋漁業資源養護及沿近海漁業資源保育，建構優質漁場環境，引領產業永續經營。</w:t>
      </w:r>
    </w:p>
    <w:p w:rsidR="004241C8" w:rsidRDefault="004241C8">
      <w:pPr>
        <w:pStyle w:val="Web"/>
        <w:spacing w:before="0" w:beforeAutospacing="0" w:after="0" w:afterAutospacing="0"/>
        <w:ind w:left="720" w:hanging="720"/>
        <w:divId w:val="1710759237"/>
      </w:pPr>
      <w:r>
        <w:t>（五）加強植樹造林，強化生態保育，建立森林及自然資源永續發展。</w:t>
      </w:r>
    </w:p>
    <w:p w:rsidR="004241C8" w:rsidRDefault="004241C8">
      <w:pPr>
        <w:pStyle w:val="Web"/>
        <w:spacing w:before="0" w:beforeAutospacing="0" w:after="0" w:afterAutospacing="0"/>
        <w:ind w:left="720" w:hanging="720"/>
        <w:divId w:val="1710759237"/>
      </w:pPr>
      <w:r>
        <w:t>（六）推動整體性治山防災，加速集水區保育治理，強化水患防治能力；健全土石流防災體系，加強山坡地監督管理。</w:t>
      </w:r>
    </w:p>
    <w:p w:rsidR="004241C8" w:rsidRDefault="004241C8">
      <w:pPr>
        <w:divId w:val="1710759237"/>
      </w:pPr>
      <w:r>
        <w:t>五、強化農民組織，照顧農民福祉</w:t>
      </w:r>
    </w:p>
    <w:p w:rsidR="004241C8" w:rsidRDefault="004241C8">
      <w:pPr>
        <w:pStyle w:val="Web"/>
        <w:spacing w:before="0" w:beforeAutospacing="0" w:after="0" w:afterAutospacing="0"/>
        <w:ind w:left="720" w:hanging="720"/>
        <w:divId w:val="1710759237"/>
      </w:pPr>
      <w:r>
        <w:t>（一）辦理農業天然災害救助、漁船用油優惠油價補貼、保價收購制度，以及發放老農津貼與農漁民子女就學獎助學金等，照顧農民生活。</w:t>
      </w:r>
    </w:p>
    <w:p w:rsidR="004241C8" w:rsidRDefault="004241C8">
      <w:pPr>
        <w:pStyle w:val="Web"/>
        <w:spacing w:before="0" w:beforeAutospacing="0" w:after="0" w:afterAutospacing="0"/>
        <w:ind w:left="720" w:hanging="720"/>
        <w:divId w:val="1710759237"/>
      </w:pPr>
      <w:r>
        <w:t>（二）規劃農業所得支持措施及農業保險，維持農民所得水準。</w:t>
      </w:r>
    </w:p>
    <w:p w:rsidR="004241C8" w:rsidRDefault="004241C8">
      <w:pPr>
        <w:pStyle w:val="Web"/>
        <w:spacing w:before="0" w:beforeAutospacing="0" w:after="0" w:afterAutospacing="0"/>
        <w:ind w:left="720" w:hanging="720"/>
        <w:divId w:val="1710759237"/>
      </w:pPr>
      <w:r>
        <w:t>（三）輔導農民團體創新經濟事業，整合相關資源與力量，強化農民組織營運效率；推動農民團體適用勞動基準法之相關配套措施，健全人事財務制度，提升服務功能。</w:t>
      </w:r>
    </w:p>
    <w:p w:rsidR="004241C8" w:rsidRDefault="004241C8">
      <w:pPr>
        <w:pStyle w:val="Web"/>
        <w:spacing w:before="0" w:beforeAutospacing="0" w:after="0" w:afterAutospacing="0"/>
        <w:ind w:left="720" w:hanging="720"/>
        <w:divId w:val="1710759237"/>
      </w:pPr>
      <w:r>
        <w:t>（四）健全農業金融體系，發揮全國農業金庫功能，建置農業金融金流與資訊流整合體系；健全農漁會信用部經營體質，強化監控功能。</w:t>
      </w:r>
    </w:p>
    <w:p w:rsidR="004241C8" w:rsidRDefault="004241C8">
      <w:pPr>
        <w:pStyle w:val="Web"/>
        <w:spacing w:before="0" w:beforeAutospacing="0" w:after="0" w:afterAutospacing="0"/>
        <w:ind w:left="720" w:hanging="720"/>
        <w:divId w:val="1710759237"/>
      </w:pPr>
      <w:r>
        <w:t>（五）規劃推動涉外國際漁業合作，以及海事糾紛之談判，維護漁民作業權益與安全。</w:t>
      </w:r>
    </w:p>
    <w:p w:rsidR="004241C8" w:rsidRDefault="004241C8">
      <w:pPr>
        <w:divId w:val="1710759237"/>
      </w:pPr>
      <w:r>
        <w:t>六、提升動物福利，促進友善動物社會</w:t>
      </w:r>
    </w:p>
    <w:p w:rsidR="004241C8" w:rsidRDefault="004241C8">
      <w:pPr>
        <w:pStyle w:val="Web"/>
        <w:spacing w:before="0" w:beforeAutospacing="0" w:after="0" w:afterAutospacing="0"/>
        <w:ind w:left="720" w:hanging="720"/>
        <w:divId w:val="1710759237"/>
      </w:pPr>
      <w:r>
        <w:t>（一）提升動物保護行政效能，強化源頭管理、絕育推廣；深化國人飼主責任，根植及實踐尊重動物生命理念。</w:t>
      </w:r>
    </w:p>
    <w:p w:rsidR="004241C8" w:rsidRDefault="004241C8">
      <w:pPr>
        <w:pStyle w:val="Web"/>
        <w:spacing w:before="0" w:beforeAutospacing="0" w:after="0" w:afterAutospacing="0"/>
        <w:ind w:left="720" w:hanging="720"/>
        <w:divId w:val="1710759237"/>
      </w:pPr>
      <w:r>
        <w:t>（二）強化動物收容管理模式，全面提升認養效能；培植健全之動物保護組織，強化公私協力網絡。</w:t>
      </w:r>
    </w:p>
    <w:p w:rsidR="004241C8" w:rsidRDefault="004241C8" w:rsidP="009278CD">
      <w:pPr>
        <w:divId w:val="1710759237"/>
      </w:pPr>
      <w:r>
        <w:t>七、人權指標</w:t>
      </w:r>
      <w:r w:rsidR="009278CD">
        <w:rPr>
          <w:rFonts w:hint="eastAsia"/>
        </w:rPr>
        <w:t>：</w:t>
      </w:r>
      <w:r>
        <w:t>參與農村再生培根計畫學員性別比例35％（女性占比）。</w:t>
      </w:r>
    </w:p>
    <w:p w:rsidR="004241C8" w:rsidRDefault="004241C8" w:rsidP="009278CD">
      <w:pPr>
        <w:ind w:left="480" w:hangingChars="200" w:hanging="480"/>
        <w:divId w:val="1710759237"/>
      </w:pPr>
      <w:r>
        <w:rPr>
          <w:rFonts w:hint="eastAsia"/>
        </w:rPr>
        <w:t>八</w:t>
      </w:r>
      <w:r>
        <w:t>、提升行政措施，增進服務品質及效能</w:t>
      </w:r>
      <w:r w:rsidR="009278CD">
        <w:rPr>
          <w:rFonts w:hint="eastAsia"/>
        </w:rPr>
        <w:t>：</w:t>
      </w:r>
      <w:r>
        <w:t>提升農業全球資訊網效能，提供民眾豐富的農業資訊，增進網頁服務品質及效能。</w:t>
      </w:r>
    </w:p>
    <w:p w:rsidR="004241C8" w:rsidRDefault="004241C8" w:rsidP="009278CD">
      <w:pPr>
        <w:ind w:left="480" w:hangingChars="200" w:hanging="480"/>
        <w:divId w:val="1710759237"/>
      </w:pPr>
      <w:r>
        <w:rPr>
          <w:rFonts w:hint="eastAsia"/>
        </w:rPr>
        <w:t>九</w:t>
      </w:r>
      <w:r>
        <w:t>、強化農漁會信用部監理與輔導</w:t>
      </w:r>
      <w:r w:rsidR="009278CD">
        <w:rPr>
          <w:rFonts w:hint="eastAsia"/>
        </w:rPr>
        <w:t>：</w:t>
      </w:r>
      <w:r>
        <w:t>採行多元管理措施，降低信用部逾期放款比率，健全信用部業務經營。</w:t>
      </w:r>
    </w:p>
    <w:p w:rsidR="004241C8" w:rsidRDefault="004241C8">
      <w:pPr>
        <w:divId w:val="1710759237"/>
      </w:pPr>
      <w:r>
        <w:t>十、推動外部學習機制，提升人力素質</w:t>
      </w:r>
    </w:p>
    <w:p w:rsidR="004241C8" w:rsidRDefault="004241C8">
      <w:pPr>
        <w:pStyle w:val="Web"/>
        <w:spacing w:before="0" w:beforeAutospacing="0" w:after="0" w:afterAutospacing="0"/>
        <w:ind w:left="720" w:hanging="720"/>
        <w:divId w:val="1710759237"/>
      </w:pPr>
      <w:r>
        <w:t>（一）建構農民學院學習網絡體系：整合農業訓練教學資源，訂定農業職能基準，規劃辦理系統性之農業教育訓練課程及農場見習實務訓練，培育農業人才，確保農業人力發展與農業競爭力提升。</w:t>
      </w:r>
    </w:p>
    <w:p w:rsidR="004241C8" w:rsidRDefault="004241C8">
      <w:pPr>
        <w:pStyle w:val="Web"/>
        <w:spacing w:before="0" w:beforeAutospacing="0" w:after="0" w:afterAutospacing="0"/>
        <w:ind w:left="720" w:hanging="720"/>
        <w:divId w:val="1710759237"/>
      </w:pPr>
      <w:r>
        <w:t>（二）辦理農村再生培根計畫：藉由客製化課程引導社區居民自主學習、培養在地人才，協助社區居民發掘社區資源與特質，建立自主發展意識，研提農村再生計畫，實現社區發展之願景，形塑農村發展之核心價值。</w:t>
      </w:r>
    </w:p>
    <w:p w:rsidR="004241C8" w:rsidRDefault="004241C8">
      <w:pPr>
        <w:pStyle w:val="Web"/>
        <w:spacing w:before="0" w:beforeAutospacing="0" w:after="0" w:afterAutospacing="0"/>
        <w:ind w:left="720" w:hanging="720"/>
        <w:divId w:val="1710759237"/>
      </w:pPr>
    </w:p>
    <w:p w:rsidR="004241C8" w:rsidRDefault="004241C8">
      <w:pPr>
        <w:pStyle w:val="Web"/>
        <w:spacing w:before="0" w:beforeAutospacing="0" w:after="0" w:afterAutospacing="0"/>
        <w:ind w:left="720" w:hanging="720"/>
        <w:divId w:val="1710759237"/>
      </w:pPr>
      <w:r w:rsidRPr="006B12A1">
        <w:rPr>
          <w:rFonts w:hint="eastAsia"/>
        </w:rPr>
        <w:t>◎跨機關目標</w:t>
      </w:r>
    </w:p>
    <w:p w:rsidR="004241C8" w:rsidRDefault="004241C8" w:rsidP="004241C8">
      <w:pPr>
        <w:divId w:val="1710759237"/>
      </w:pPr>
      <w:r>
        <w:rPr>
          <w:rFonts w:hint="eastAsia"/>
        </w:rPr>
        <w:t>一</w:t>
      </w:r>
      <w:r>
        <w:t>、自由經濟示範區推動計畫</w:t>
      </w:r>
      <w:r>
        <w:rPr>
          <w:rFonts w:hint="eastAsia"/>
        </w:rPr>
        <w:t>：</w:t>
      </w:r>
      <w:r>
        <w:t>示範區核准進駐投資金額10億元。</w:t>
      </w:r>
    </w:p>
    <w:p w:rsidR="004241C8" w:rsidRDefault="004241C8" w:rsidP="004241C8">
      <w:pPr>
        <w:divId w:val="1710759237"/>
      </w:pPr>
      <w:r>
        <w:rPr>
          <w:rFonts w:hint="eastAsia"/>
        </w:rPr>
        <w:t>二</w:t>
      </w:r>
      <w:r>
        <w:t>、跨域加值公共建設及科技發展財務規劃方案</w:t>
      </w:r>
      <w:r>
        <w:rPr>
          <w:rFonts w:hint="eastAsia"/>
        </w:rPr>
        <w:t>：</w:t>
      </w:r>
      <w:r>
        <w:t>建立相關計畫之審議制度及機制。</w:t>
      </w:r>
    </w:p>
    <w:p w:rsidR="004241C8" w:rsidRPr="004241C8" w:rsidRDefault="004241C8">
      <w:pPr>
        <w:pStyle w:val="Web"/>
        <w:spacing w:before="0" w:beforeAutospacing="0" w:after="0" w:afterAutospacing="0"/>
        <w:ind w:left="720" w:hanging="720"/>
        <w:divId w:val="1710759237"/>
      </w:pPr>
    </w:p>
    <w:p w:rsidR="004241C8" w:rsidRPr="006B12A1" w:rsidRDefault="004241C8" w:rsidP="004241C8">
      <w:pPr>
        <w:jc w:val="both"/>
        <w:divId w:val="1710759237"/>
      </w:pPr>
      <w:r w:rsidRPr="006B12A1">
        <w:rPr>
          <w:rFonts w:hint="eastAsia"/>
        </w:rPr>
        <w:t>※ 共同性目標</w:t>
      </w:r>
    </w:p>
    <w:p w:rsidR="004241C8" w:rsidRDefault="004241C8" w:rsidP="007A058F">
      <w:pPr>
        <w:ind w:left="480" w:hangingChars="200" w:hanging="480"/>
        <w:divId w:val="1710759237"/>
      </w:pPr>
      <w:r>
        <w:rPr>
          <w:rFonts w:hint="eastAsia"/>
        </w:rPr>
        <w:t>一</w:t>
      </w:r>
      <w:r>
        <w:t>、提升研發量能</w:t>
      </w:r>
      <w:r>
        <w:rPr>
          <w:rFonts w:hint="eastAsia"/>
        </w:rPr>
        <w:t>：</w:t>
      </w:r>
      <w:r>
        <w:t>本會針對年度政策規劃、執行及評估所進行之研究及調查，或與業務、行政管理措施相關之研究經費，占本會（不含所屬機關）年度預算0.12％以上。</w:t>
      </w:r>
    </w:p>
    <w:p w:rsidR="004241C8" w:rsidRDefault="004241C8" w:rsidP="007A058F">
      <w:pPr>
        <w:ind w:left="480" w:hangingChars="200" w:hanging="480"/>
        <w:divId w:val="1710759237"/>
      </w:pPr>
      <w:r>
        <w:rPr>
          <w:rFonts w:hint="eastAsia"/>
        </w:rPr>
        <w:t>二</w:t>
      </w:r>
      <w:r>
        <w:t>、推動跨機關服務及合作流程</w:t>
      </w:r>
      <w:r w:rsidR="007A058F">
        <w:rPr>
          <w:rFonts w:hint="eastAsia"/>
        </w:rPr>
        <w:t>：</w:t>
      </w:r>
      <w:r>
        <w:t>行政院「全面推廣政府服務流程改造」工作圈或國家發展計畫中與推動服務流程改造工作有關之跨機關合作項數，主辦1項、協辦4項。</w:t>
      </w:r>
    </w:p>
    <w:p w:rsidR="004241C8" w:rsidRDefault="004241C8" w:rsidP="007A058F">
      <w:pPr>
        <w:ind w:left="480" w:hangingChars="200" w:hanging="480"/>
        <w:divId w:val="1710759237"/>
      </w:pPr>
      <w:r>
        <w:rPr>
          <w:rFonts w:hint="eastAsia"/>
        </w:rPr>
        <w:t>三</w:t>
      </w:r>
      <w:r>
        <w:t>、落實政府內部控制機制</w:t>
      </w:r>
      <w:r w:rsidR="007A058F">
        <w:rPr>
          <w:rFonts w:hint="eastAsia"/>
        </w:rPr>
        <w:t>：</w:t>
      </w:r>
      <w:r>
        <w:t>當年度各主管機關（含所屬機關）所擇定執行稽核之業務或事項之項目數，連同稽核結果已研提具體建議並經機關採納之稽核項目數之合計數28項。</w:t>
      </w:r>
    </w:p>
    <w:p w:rsidR="004241C8" w:rsidRDefault="004241C8" w:rsidP="004241C8">
      <w:pPr>
        <w:divId w:val="1710759237"/>
      </w:pPr>
      <w:r>
        <w:rPr>
          <w:rFonts w:hint="eastAsia"/>
        </w:rPr>
        <w:t>四</w:t>
      </w:r>
      <w:r>
        <w:t>、提升資產效益，妥適配置政府資源</w:t>
      </w:r>
    </w:p>
    <w:p w:rsidR="004241C8" w:rsidRDefault="004241C8" w:rsidP="004241C8">
      <w:pPr>
        <w:pStyle w:val="Web"/>
        <w:spacing w:before="0" w:beforeAutospacing="0" w:after="0" w:afterAutospacing="0"/>
        <w:ind w:left="720" w:hanging="720"/>
        <w:divId w:val="1710759237"/>
      </w:pPr>
      <w:r>
        <w:lastRenderedPageBreak/>
        <w:t xml:space="preserve">（一）年度資本門預算執行率：本會主管年度資本門實支數、資本門應付未付數及資本門賸餘數總計，應達年度資本門預算數90％以上。 </w:t>
      </w:r>
    </w:p>
    <w:p w:rsidR="004241C8" w:rsidRDefault="004241C8" w:rsidP="004241C8">
      <w:pPr>
        <w:pStyle w:val="Web"/>
        <w:spacing w:before="0" w:beforeAutospacing="0" w:after="0" w:afterAutospacing="0"/>
        <w:ind w:left="720" w:hanging="720"/>
        <w:divId w:val="1710759237"/>
      </w:pPr>
      <w:r>
        <w:t>（二）各機關中程歲出概算額度內編報概算數：本會主管年度歲出概算編報數與年度中程歲出概算額度核列數之差，應低於年度中程歲出概算額度核列數4.9％。</w:t>
      </w:r>
    </w:p>
    <w:p w:rsidR="004241C8" w:rsidRDefault="004241C8" w:rsidP="004241C8">
      <w:pPr>
        <w:divId w:val="1710759237"/>
      </w:pPr>
      <w:r>
        <w:rPr>
          <w:rFonts w:hint="eastAsia"/>
        </w:rPr>
        <w:t>五</w:t>
      </w:r>
      <w:r>
        <w:t>、提升人力資源素質與管理效能</w:t>
      </w:r>
    </w:p>
    <w:p w:rsidR="004241C8" w:rsidRDefault="004241C8" w:rsidP="004241C8">
      <w:pPr>
        <w:pStyle w:val="Web"/>
        <w:spacing w:before="0" w:beforeAutospacing="0" w:after="0" w:afterAutospacing="0"/>
        <w:ind w:left="720" w:hanging="720"/>
        <w:divId w:val="1710759237"/>
      </w:pPr>
      <w:r>
        <w:t>（一）機關年度預算員額增減率：本會及所屬機關員額於104年度減少0.5％。</w:t>
      </w:r>
    </w:p>
    <w:p w:rsidR="004241C8" w:rsidRDefault="004241C8" w:rsidP="004241C8">
      <w:pPr>
        <w:pStyle w:val="Web"/>
        <w:spacing w:before="0" w:beforeAutospacing="0" w:after="0" w:afterAutospacing="0"/>
        <w:ind w:left="720" w:hanging="720"/>
        <w:divId w:val="1710759237"/>
      </w:pPr>
      <w:r>
        <w:t>（二）推動終身學習：當年度各主管機關（含所屬機關）自行辦理或薦送參加其他機關辦理1日以上之中高階公務人員培訓發展性質班別之中高階公務人員參訓人數達本會各機關（含所屬機關）之中高階公務人員總人數45﹪以上。</w:t>
      </w:r>
    </w:p>
    <w:p w:rsidR="004241C8" w:rsidRPr="004241C8" w:rsidRDefault="004241C8">
      <w:pPr>
        <w:pStyle w:val="Web"/>
        <w:spacing w:before="0" w:beforeAutospacing="0" w:after="0" w:afterAutospacing="0"/>
        <w:ind w:left="720" w:hanging="720"/>
        <w:divId w:val="1710759237"/>
      </w:pPr>
    </w:p>
    <w:p w:rsidR="004241C8" w:rsidRDefault="004241C8" w:rsidP="000F64BB">
      <w:pPr>
        <w:pStyle w:val="Web"/>
        <w:spacing w:beforeLines="1" w:beforeAutospacing="0" w:after="0" w:afterAutospacing="0" w:line="400" w:lineRule="exact"/>
        <w:divId w:val="1710759237"/>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8"/>
        <w:gridCol w:w="280"/>
        <w:gridCol w:w="2381"/>
        <w:gridCol w:w="560"/>
        <w:gridCol w:w="560"/>
        <w:gridCol w:w="2379"/>
        <w:gridCol w:w="1233"/>
        <w:gridCol w:w="1139"/>
      </w:tblGrid>
      <w:tr w:rsidR="004241C8" w:rsidTr="009278CD">
        <w:trPr>
          <w:divId w:val="1710759237"/>
          <w:tblHeader/>
        </w:trPr>
        <w:tc>
          <w:tcPr>
            <w:tcW w:w="826"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關鍵績效指標</w:t>
            </w:r>
          </w:p>
        </w:tc>
      </w:tr>
      <w:tr w:rsidR="004241C8" w:rsidTr="009278CD">
        <w:trPr>
          <w:divId w:val="171075923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02" w:type="pct"/>
            <w:gridSpan w:val="2"/>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評估</w:t>
            </w:r>
            <w:r>
              <w:rPr>
                <w:rFonts w:hint="eastAsia"/>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評估</w:t>
            </w:r>
            <w:r>
              <w:rPr>
                <w:rFonts w:hint="eastAsia"/>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衡量標準</w:t>
            </w:r>
          </w:p>
        </w:tc>
        <w:tc>
          <w:tcPr>
            <w:tcW w:w="603"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年度目標值</w:t>
            </w:r>
          </w:p>
        </w:tc>
        <w:tc>
          <w:tcPr>
            <w:tcW w:w="557"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與中長程個案計畫關聯</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提升產業競爭力，引領臺灣農業國際化</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提升卓越農業產值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蘭花、精品名茶、種苗、種畜禽、觀賞魚、石斑魚、農科園區之生技業等產值</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369億元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提升卓越農業外銷值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包括石斑魚、蘭花、觀賞魚、茶葉等出口值較前一年度成長率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5%</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發展休閒農業，開拓國外市場</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參與休閒農業旅遊之國外遊客較前一年度成長率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15%</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農業技術移轉及智慧財產權保護成效</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農業技術移轉業者應用及取得智慧財產權項數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160項</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調整農業結構，整合資源加值發展</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推動農村再生社區數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已投入農村再生建設資源之社區數占全國總社區數比例</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34%</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輔導青年農民穩定從農人數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輔導青年農民穩定從農人數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100人</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輔導作物集團產區及擴大經營規模面積</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累計輔導優質水果（含供果園及香蕉外銷集團產區）、蔬菜、花卉集團產區、小地主大佃農承租面積及農業經營專區實施面積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31,545公頃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確保糧食安全，加強農產品安全</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健康農業推廣面積</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累計通過有機、吉園圃、產銷履歷及及生產追溯之生產面積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41,500公頃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加強公糧推陳</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包括供應軍糧、專案糧、學校午餐食米、標售糧、釀酒糧、加工用米、飼料用米、救助糧及人道援外糧等撥售量</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390,000公噸</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糧食自給率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稻米、蔬果、水產品、豬肉、雞肉等國產糧食之糧食自給率（以價格計算，前列五類均達到80%以上）。本指標內涵以</w:t>
            </w:r>
            <w:r>
              <w:rPr>
                <w:rFonts w:hint="eastAsia"/>
              </w:rPr>
              <w:lastRenderedPageBreak/>
              <w:t>適合國內生產之糧食自給率為定義範籌。</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lastRenderedPageBreak/>
              <w:t>80％</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重要動植物疫情監測</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動物重要傳染病如家禽流行性感冒、狂犬病、狂牛病、口蹄疫，以及植物重大疫病蟲害如東方果實蠅、斜紋夜蛾、水稻稻熱病、水稻白葉枯病等監測數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3,078次</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辦理CAS驗證產品查核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CAS驗證產品抽驗合格率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98.4%</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抽驗市售農藥合格率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抽驗市售農藥合格件數÷抽件數×100%</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84%</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抽驗市售動物用藥品合格率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抽驗市售動物用藥品合格件數÷抽件數×100%</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98%</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活化農業資源利用，維護生態永續發展</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活化休耕地</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活化休耕地鼓勵契作進口替代、具外銷潛力作物及轉作地區特產作物之面積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102,000公頃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農業用水節水量</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累計節省灌溉及畜牧用水水量</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4,480萬立方公尺</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推動植樹造林面積</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平地、山坡地、劣化地及環境敏感地區等國有林地、海岸林及離島造林等新植及撫育面積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48,665公頃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航攝正射影像WMS(網路地圖服務)介接服務</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正射影像WMS服務介接最大供給量之達成率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95%</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參與自然教育解說服務人次</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參加自然教育活動或解說服務人次</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19萬人次</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農路設施改善</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農路改善之受益面積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4,500公頃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水土資源保育</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治山防災之受益面積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63,000公頃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漁業通訊電臺執行船岸通聯廣播件數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通聯廣播件數包含宣導、協助漁政管理、航安及射擊通報等事項件數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72萬次</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增裕漁業資源，辦理魚苗放流數量</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魚苗放流尾數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800萬尾</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強化農民組織，照顧農民福祉</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輔導農會創新經濟事業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輔導農會創新經濟事業產值</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w:t>
            </w:r>
            <w:r w:rsidR="00B34DC3">
              <w:rPr>
                <w:rFonts w:hint="eastAsia"/>
              </w:rPr>
              <w:t>,</w:t>
            </w:r>
            <w:r>
              <w:rPr>
                <w:rFonts w:hint="eastAsia"/>
              </w:rPr>
              <w:t>000萬元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農業信用保證基金保證貸款</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農業信用保證基金保證貸款金額</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155億元</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辦理政策性農業專案貸款滿意度</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受益或服務對象滿意程度</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80%</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強化查核老農津貼之溢領</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溢領收回金額比率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98.7%</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辦理豬隻死亡保險</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豬隻承保比率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67%</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提升動物福利，促進友善動物社會</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提升收容動物認領養率 ，降低人道處理量</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全國公立動物收容所動物認領養率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48%</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公共建設/社會發展</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野生動物處理救助隻數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串連政府與民間力量，處理受傷、棄養、危害人畜安全及違法沒入之野生動物</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6,000隻</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社會發展</w:t>
            </w:r>
          </w:p>
        </w:tc>
      </w:tr>
      <w:tr w:rsidR="004241C8" w:rsidTr="009278CD">
        <w:trPr>
          <w:divId w:val="1710759237"/>
        </w:trPr>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人權指標</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參與農村再生培根計畫學員性別比例</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參與農村再生培根計畫學員性別比例（女性占比）</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35％</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4241C8" w:rsidTr="009278CD">
        <w:trPr>
          <w:divId w:val="1710759237"/>
        </w:trPr>
        <w:tc>
          <w:tcPr>
            <w:tcW w:w="137" w:type="pct"/>
            <w:tcBorders>
              <w:top w:val="outset" w:sz="6" w:space="0" w:color="000000"/>
              <w:left w:val="outset" w:sz="6" w:space="0" w:color="000000"/>
              <w:bottom w:val="outset" w:sz="6" w:space="0" w:color="000000"/>
              <w:right w:val="outset" w:sz="6" w:space="0" w:color="000000"/>
            </w:tcBorders>
            <w:hideMark/>
          </w:tcPr>
          <w:p w:rsidR="004241C8" w:rsidRDefault="00A362C2">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提升行政措施，增進服務品質及效能</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提升農業全球資訊網服務品質</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實際網站點閱人次／預定點閱人次ｘ50％＋使用者滿意度調查ｘ50％</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87.5%</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137" w:type="pct"/>
            <w:tcBorders>
              <w:top w:val="outset" w:sz="6" w:space="0" w:color="000000"/>
              <w:left w:val="outset" w:sz="6" w:space="0" w:color="000000"/>
              <w:bottom w:val="outset" w:sz="6" w:space="0" w:color="000000"/>
              <w:right w:val="outset" w:sz="6" w:space="0" w:color="000000"/>
            </w:tcBorders>
            <w:hideMark/>
          </w:tcPr>
          <w:p w:rsidR="004241C8" w:rsidRDefault="00A362C2">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強化農漁會信用部監理與輔導</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農漁會信用部逾放比率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農漁會信用部逾放比率</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4241C8" w:rsidRDefault="00A362C2">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推動外部學習機制，提升人力素質</w:t>
            </w:r>
          </w:p>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農民學院專業訓練受訓學員滿意度</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農民學院專業訓練受訓學員滿意度</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90%</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無</w:t>
            </w:r>
          </w:p>
        </w:tc>
      </w:tr>
      <w:tr w:rsidR="004241C8" w:rsidTr="009278CD">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3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農村再生之培根社區數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依農村再生條例規定參與農村再生培根計畫之累計社區數</w:t>
            </w:r>
          </w:p>
        </w:tc>
        <w:tc>
          <w:tcPr>
            <w:tcW w:w="603"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2,250個</w:t>
            </w:r>
          </w:p>
        </w:tc>
        <w:tc>
          <w:tcPr>
            <w:tcW w:w="557"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公共建設</w:t>
            </w:r>
          </w:p>
        </w:tc>
      </w:tr>
      <w:tr w:rsidR="00A362C2" w:rsidTr="009278CD">
        <w:trPr>
          <w:divId w:val="1710759237"/>
        </w:trPr>
        <w:tc>
          <w:tcPr>
            <w:tcW w:w="0" w:type="auto"/>
            <w:tcBorders>
              <w:top w:val="outset" w:sz="6" w:space="0" w:color="000000"/>
              <w:left w:val="outset" w:sz="6" w:space="0" w:color="000000"/>
              <w:bottom w:val="outset" w:sz="6" w:space="0" w:color="000000"/>
              <w:right w:val="outset" w:sz="6" w:space="0" w:color="000000"/>
            </w:tcBorders>
            <w:vAlign w:val="center"/>
          </w:tcPr>
          <w:p w:rsidR="00A362C2" w:rsidRDefault="00A362C2">
            <w:r>
              <w:rPr>
                <w:rFonts w:hint="eastAsia"/>
              </w:rPr>
              <w:t>十一</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自由經濟示範區推動計畫</w:t>
            </w:r>
            <w:r w:rsidR="00FA4BC6" w:rsidRPr="00FA4BC6">
              <w:rPr>
                <w:rFonts w:hint="eastAsia"/>
              </w:rPr>
              <w:t>（跨機關目標）</w:t>
            </w:r>
          </w:p>
        </w:tc>
        <w:tc>
          <w:tcPr>
            <w:tcW w:w="137"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示範區引進民間投資金額</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統計數據</w:t>
            </w:r>
          </w:p>
        </w:tc>
        <w:tc>
          <w:tcPr>
            <w:tcW w:w="1164"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pStyle w:val="Web"/>
              <w:wordWrap w:val="0"/>
              <w:spacing w:before="0" w:beforeAutospacing="0" w:after="0" w:afterAutospacing="0" w:line="320" w:lineRule="exact"/>
            </w:pPr>
            <w:r w:rsidRPr="00A362C2">
              <w:rPr>
                <w:rFonts w:hint="eastAsia"/>
              </w:rPr>
              <w:t>示範區核准進駐投資金額</w:t>
            </w:r>
          </w:p>
        </w:tc>
        <w:tc>
          <w:tcPr>
            <w:tcW w:w="603"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10億元</w:t>
            </w:r>
          </w:p>
        </w:tc>
        <w:tc>
          <w:tcPr>
            <w:tcW w:w="557"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公共建設</w:t>
            </w:r>
          </w:p>
        </w:tc>
      </w:tr>
      <w:tr w:rsidR="00A362C2" w:rsidTr="009278CD">
        <w:trPr>
          <w:divId w:val="1710759237"/>
        </w:trPr>
        <w:tc>
          <w:tcPr>
            <w:tcW w:w="0" w:type="auto"/>
            <w:tcBorders>
              <w:top w:val="outset" w:sz="6" w:space="0" w:color="000000"/>
              <w:left w:val="outset" w:sz="6" w:space="0" w:color="000000"/>
              <w:bottom w:val="outset" w:sz="6" w:space="0" w:color="000000"/>
              <w:right w:val="outset" w:sz="6" w:space="0" w:color="000000"/>
            </w:tcBorders>
            <w:vAlign w:val="center"/>
          </w:tcPr>
          <w:p w:rsidR="00A362C2" w:rsidRDefault="00A362C2">
            <w:r>
              <w:rPr>
                <w:rFonts w:hint="eastAsia"/>
              </w:rPr>
              <w:t>十二</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跨域加值公共建設及科技發展財務規劃方案</w:t>
            </w:r>
            <w:r w:rsidR="00FA4BC6" w:rsidRPr="00FA4BC6">
              <w:rPr>
                <w:rFonts w:hint="eastAsia"/>
              </w:rPr>
              <w:lastRenderedPageBreak/>
              <w:t>（跨機關目標）</w:t>
            </w:r>
          </w:p>
        </w:tc>
        <w:tc>
          <w:tcPr>
            <w:tcW w:w="137"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建立相關計畫之審議制度及機制</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1</w:t>
            </w:r>
          </w:p>
        </w:tc>
        <w:tc>
          <w:tcPr>
            <w:tcW w:w="0" w:type="auto"/>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進度控管</w:t>
            </w:r>
          </w:p>
        </w:tc>
        <w:tc>
          <w:tcPr>
            <w:tcW w:w="1164"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pStyle w:val="Web"/>
              <w:wordWrap w:val="0"/>
              <w:spacing w:before="0" w:beforeAutospacing="0" w:after="0" w:afterAutospacing="0" w:line="320" w:lineRule="exact"/>
            </w:pPr>
            <w:r w:rsidRPr="00A362C2">
              <w:rPr>
                <w:rFonts w:hint="eastAsia"/>
              </w:rPr>
              <w:t>相關計畫依制度進行審議作業之比例</w:t>
            </w:r>
          </w:p>
        </w:tc>
        <w:tc>
          <w:tcPr>
            <w:tcW w:w="603"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center"/>
            </w:pPr>
            <w:r w:rsidRPr="00A362C2">
              <w:rPr>
                <w:rFonts w:hint="eastAsia"/>
              </w:rPr>
              <w:t>100%</w:t>
            </w:r>
          </w:p>
        </w:tc>
        <w:tc>
          <w:tcPr>
            <w:tcW w:w="557" w:type="pct"/>
            <w:tcBorders>
              <w:top w:val="outset" w:sz="6" w:space="0" w:color="000000"/>
              <w:left w:val="outset" w:sz="6" w:space="0" w:color="000000"/>
              <w:bottom w:val="outset" w:sz="6" w:space="0" w:color="000000"/>
              <w:right w:val="outset" w:sz="6" w:space="0" w:color="000000"/>
            </w:tcBorders>
          </w:tcPr>
          <w:p w:rsidR="00A362C2" w:rsidRPr="00A362C2" w:rsidRDefault="00A362C2" w:rsidP="004F4767">
            <w:pPr>
              <w:wordWrap w:val="0"/>
              <w:spacing w:line="320" w:lineRule="exact"/>
              <w:jc w:val="both"/>
            </w:pPr>
            <w:r w:rsidRPr="00A362C2">
              <w:rPr>
                <w:rFonts w:hint="eastAsia"/>
              </w:rPr>
              <w:t>公共建設</w:t>
            </w:r>
          </w:p>
        </w:tc>
      </w:tr>
    </w:tbl>
    <w:p w:rsidR="004241C8" w:rsidRDefault="004241C8">
      <w:pPr>
        <w:pStyle w:val="Web"/>
        <w:spacing w:before="0" w:beforeAutospacing="0" w:after="0" w:afterAutospacing="0" w:line="320" w:lineRule="exact"/>
        <w:divId w:val="1710759237"/>
        <w:rPr>
          <w:sz w:val="18"/>
          <w:szCs w:val="18"/>
        </w:rPr>
      </w:pPr>
      <w:r>
        <w:rPr>
          <w:rFonts w:hint="eastAsia"/>
          <w:sz w:val="18"/>
          <w:szCs w:val="18"/>
        </w:rPr>
        <w:lastRenderedPageBreak/>
        <w:t>註：</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評估體制之數字代號意義如下：</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1.指實際評估作業係運用既有之組織架構進行。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2.指實際評估作業係由特定之任務編組進行。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3.指實際評估作業係透過第三者方式（如由專家學者）進行。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4.指實際評估作業係運用既有之組織架構並邀請第三者共同參與進行。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5.其它。</w:t>
      </w:r>
    </w:p>
    <w:p w:rsidR="004241C8" w:rsidRDefault="004241C8" w:rsidP="000F64BB">
      <w:pPr>
        <w:pStyle w:val="Web"/>
        <w:spacing w:beforeLines="1" w:beforeAutospacing="0" w:after="0" w:afterAutospacing="0" w:line="400" w:lineRule="exact"/>
        <w:divId w:val="1710759237"/>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4241C8">
        <w:trPr>
          <w:divId w:val="171075923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共同性指標</w:t>
            </w:r>
          </w:p>
        </w:tc>
      </w:tr>
      <w:tr w:rsidR="004241C8">
        <w:trPr>
          <w:divId w:val="171075923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年度目標值</w:t>
            </w:r>
          </w:p>
        </w:tc>
      </w:tr>
      <w:tr w:rsidR="004241C8">
        <w:trPr>
          <w:divId w:val="1710759237"/>
        </w:trPr>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0.12%</w:t>
            </w:r>
          </w:p>
        </w:tc>
      </w:tr>
      <w:tr w:rsidR="004241C8">
        <w:trPr>
          <w:divId w:val="1710759237"/>
        </w:trPr>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95228" w:rsidRDefault="004241C8" w:rsidP="00231007">
            <w:pPr>
              <w:spacing w:line="320" w:lineRule="exact"/>
              <w:jc w:val="center"/>
            </w:pPr>
            <w:r>
              <w:rPr>
                <w:rFonts w:hint="eastAsia"/>
              </w:rPr>
              <w:t>主辦1</w:t>
            </w:r>
            <w:r w:rsidR="00231007">
              <w:rPr>
                <w:rFonts w:hint="eastAsia"/>
              </w:rPr>
              <w:t>項</w:t>
            </w:r>
          </w:p>
          <w:p w:rsidR="004241C8" w:rsidRDefault="004241C8" w:rsidP="00231007">
            <w:pPr>
              <w:wordWrap w:val="0"/>
              <w:spacing w:line="320" w:lineRule="exact"/>
              <w:jc w:val="center"/>
            </w:pPr>
            <w:r>
              <w:rPr>
                <w:rFonts w:hint="eastAsia"/>
              </w:rPr>
              <w:t>協辦4項</w:t>
            </w:r>
          </w:p>
        </w:tc>
      </w:tr>
      <w:tr w:rsidR="004241C8">
        <w:trPr>
          <w:divId w:val="1710759237"/>
        </w:trPr>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28項</w:t>
            </w:r>
          </w:p>
        </w:tc>
      </w:tr>
      <w:tr w:rsidR="004241C8">
        <w:trPr>
          <w:divId w:val="17107592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90%</w:t>
            </w:r>
          </w:p>
        </w:tc>
      </w:tr>
      <w:tr w:rsidR="004241C8">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4.9%</w:t>
            </w:r>
          </w:p>
        </w:tc>
      </w:tr>
      <w:tr w:rsidR="004241C8">
        <w:trPr>
          <w:divId w:val="17107592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-0.5%</w:t>
            </w:r>
          </w:p>
        </w:tc>
      </w:tr>
      <w:tr w:rsidR="004241C8">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100" w:type="pc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lastRenderedPageBreak/>
              <w:t>1</w:t>
            </w:r>
          </w:p>
        </w:tc>
      </w:tr>
    </w:tbl>
    <w:p w:rsidR="004241C8" w:rsidRDefault="004241C8">
      <w:pPr>
        <w:pStyle w:val="Web"/>
        <w:spacing w:before="0" w:beforeAutospacing="0" w:after="0" w:afterAutospacing="0" w:line="320" w:lineRule="exact"/>
        <w:divId w:val="1710759237"/>
        <w:rPr>
          <w:sz w:val="18"/>
          <w:szCs w:val="18"/>
        </w:rPr>
      </w:pPr>
      <w:r>
        <w:rPr>
          <w:rFonts w:hint="eastAsia"/>
          <w:sz w:val="18"/>
          <w:szCs w:val="18"/>
        </w:rPr>
        <w:lastRenderedPageBreak/>
        <w:t>註：</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評估體制之數字代號意義如下：</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1.指實際評估作業係運用既有之組織架構進行。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2.指實際評估作業係由特定之任務編組進行。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3.指實際評估作業係透過第三者方式（如由專家學者）進行。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4.指實際評估作業係運用既有之組織架構並邀請第三者共同參與進行。</w:t>
      </w:r>
    </w:p>
    <w:p w:rsidR="004241C8" w:rsidRDefault="004241C8">
      <w:pPr>
        <w:pStyle w:val="Web"/>
        <w:spacing w:before="0" w:beforeAutospacing="0" w:after="0" w:afterAutospacing="0" w:line="320" w:lineRule="exact"/>
        <w:divId w:val="1710759237"/>
        <w:rPr>
          <w:sz w:val="18"/>
          <w:szCs w:val="18"/>
        </w:rPr>
      </w:pPr>
      <w:r>
        <w:rPr>
          <w:rFonts w:hint="eastAsia"/>
          <w:sz w:val="18"/>
          <w:szCs w:val="18"/>
        </w:rPr>
        <w:t xml:space="preserve">　　5.其它。</w:t>
      </w:r>
    </w:p>
    <w:p w:rsidR="004241C8" w:rsidRDefault="004241C8" w:rsidP="000F64BB">
      <w:pPr>
        <w:pStyle w:val="Web"/>
        <w:spacing w:beforeLines="1" w:beforeAutospacing="0" w:after="0" w:afterAutospacing="0" w:line="400" w:lineRule="exact"/>
        <w:divId w:val="1710759237"/>
        <w:rPr>
          <w:sz w:val="28"/>
          <w:szCs w:val="28"/>
        </w:rPr>
      </w:pPr>
      <w:r>
        <w:br w:type="page"/>
      </w:r>
      <w:r>
        <w:rPr>
          <w:rFonts w:hint="eastAsia"/>
          <w:b/>
          <w:bCs/>
          <w:sz w:val="28"/>
          <w:szCs w:val="28"/>
        </w:rPr>
        <w:lastRenderedPageBreak/>
        <w:t>肆、行政院農業委員會年度重要施政計畫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78"/>
        <w:gridCol w:w="857"/>
      </w:tblGrid>
      <w:tr w:rsidR="004241C8" w:rsidTr="00586F69">
        <w:trPr>
          <w:divId w:val="171075923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計畫類別</w:t>
            </w:r>
          </w:p>
        </w:tc>
        <w:tc>
          <w:tcPr>
            <w:tcW w:w="2631"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pPr>
              <w:wordWrap w:val="0"/>
              <w:spacing w:line="320" w:lineRule="exact"/>
              <w:jc w:val="center"/>
            </w:pPr>
            <w:r>
              <w:rPr>
                <w:rFonts w:hint="eastAsia"/>
              </w:rPr>
              <w:t>實施內容</w:t>
            </w:r>
          </w:p>
        </w:tc>
        <w:tc>
          <w:tcPr>
            <w:tcW w:w="419" w:type="pct"/>
            <w:tcBorders>
              <w:top w:val="outset" w:sz="6" w:space="0" w:color="000000"/>
              <w:left w:val="outset" w:sz="6" w:space="0" w:color="000000"/>
              <w:bottom w:val="outset" w:sz="6" w:space="0" w:color="000000"/>
              <w:right w:val="outset" w:sz="6" w:space="0" w:color="000000"/>
            </w:tcBorders>
            <w:vAlign w:val="center"/>
            <w:hideMark/>
          </w:tcPr>
          <w:p w:rsidR="004241C8" w:rsidRDefault="004241C8" w:rsidP="00586F69">
            <w:pPr>
              <w:spacing w:line="320" w:lineRule="exact"/>
              <w:jc w:val="center"/>
            </w:pPr>
            <w:r>
              <w:rPr>
                <w:rFonts w:hint="eastAsia"/>
              </w:rPr>
              <w:t>與</w:t>
            </w:r>
            <w:bookmarkStart w:id="0" w:name="_GoBack"/>
            <w:bookmarkEnd w:id="0"/>
            <w:r>
              <w:rPr>
                <w:rFonts w:hint="eastAsia"/>
              </w:rPr>
              <w:t>KPI關聯</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農業科技產業化</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一、加強農業科技資訊研究分析與推廣；加強農業新興及跨領域科技成果之產業應用與輔導，如以家蠶為生物反應器生產禽流感疫苗，及利用水稻突變庫進行功能性基因開發、新特性品種育成與產業化之利用等。</w:t>
            </w:r>
          </w:p>
          <w:p w:rsidR="004241C8" w:rsidRDefault="004241C8">
            <w:pPr>
              <w:pStyle w:val="Web"/>
              <w:wordWrap w:val="0"/>
              <w:spacing w:before="0" w:beforeAutospacing="0" w:after="0" w:afterAutospacing="0" w:line="320" w:lineRule="exact"/>
              <w:ind w:left="480" w:hanging="480"/>
            </w:pPr>
            <w:r>
              <w:rPr>
                <w:rFonts w:hint="eastAsia"/>
              </w:rPr>
              <w:t>二、促進農業科技園區事業研究發展，強化產學合作研發體系與效益。</w:t>
            </w:r>
          </w:p>
          <w:p w:rsidR="004241C8" w:rsidRDefault="004241C8">
            <w:pPr>
              <w:pStyle w:val="Web"/>
              <w:wordWrap w:val="0"/>
              <w:spacing w:before="0" w:beforeAutospacing="0" w:after="0" w:afterAutospacing="0" w:line="320" w:lineRule="exact"/>
              <w:ind w:left="480" w:hanging="480"/>
            </w:pPr>
            <w:r>
              <w:rPr>
                <w:rFonts w:hint="eastAsia"/>
              </w:rPr>
              <w:t>三、加強產學合作研發及推動業界技術商品化。</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畜牧業科技研發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強化產業價值鏈與加強畜禽產品安全品質，運用生物科技與生產醫學，改善畜禽選種、生產、加工加值等技術；提升飼料、牧草生產及品質管理，開發飼料資源、提升利用效率；開發畜牧污染防治技術及畜產關鍵生物技術，應用畜產生物、遺傳資源保存及利用技術，並加強動物福祉與人道管理之研究。</w:t>
            </w:r>
          </w:p>
          <w:p w:rsidR="004241C8" w:rsidRDefault="004241C8">
            <w:pPr>
              <w:pStyle w:val="Web"/>
              <w:wordWrap w:val="0"/>
              <w:spacing w:before="0" w:beforeAutospacing="0" w:after="0" w:afterAutospacing="0" w:line="320" w:lineRule="exact"/>
              <w:ind w:left="480" w:hanging="480"/>
            </w:pPr>
            <w:r>
              <w:rPr>
                <w:rFonts w:hint="eastAsia"/>
              </w:rPr>
              <w:t>二、強化國內生醫產業用畜禽供應與品質提升，建立產業化模式。</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食品科技研發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一、研發優良農產品驗證技術，拓展農產品驗證制度。</w:t>
            </w:r>
          </w:p>
          <w:p w:rsidR="004241C8" w:rsidRDefault="004241C8">
            <w:pPr>
              <w:pStyle w:val="Web"/>
              <w:wordWrap w:val="0"/>
              <w:spacing w:before="0" w:beforeAutospacing="0" w:after="0" w:afterAutospacing="0" w:line="320" w:lineRule="exact"/>
              <w:ind w:left="480" w:hanging="480"/>
            </w:pPr>
            <w:r>
              <w:rPr>
                <w:rFonts w:hint="eastAsia"/>
              </w:rPr>
              <w:t>二、提升食品產業競爭力及發展產業鏈，研發新穎食品及國產大宗農漁畜產品加工技術，發展多樣化、衛生及高附加價值農產食品；發展機能性食品及保健食品；另建立食品產業與消費資訊知識庫、食品及農業微生物條碼資料庫。</w:t>
            </w:r>
          </w:p>
          <w:p w:rsidR="004241C8" w:rsidRDefault="004241C8">
            <w:pPr>
              <w:pStyle w:val="Web"/>
              <w:wordWrap w:val="0"/>
              <w:spacing w:before="0" w:beforeAutospacing="0" w:after="0" w:afterAutospacing="0" w:line="320" w:lineRule="exact"/>
              <w:ind w:left="480" w:hanging="480"/>
            </w:pPr>
            <w:r>
              <w:rPr>
                <w:rFonts w:hint="eastAsia"/>
              </w:rPr>
              <w:t>三、發展菇菌液體菌種解決菌種老化問題，並改善培養方式提升菇類產量、保鮮方式及加工品，厚植外銷潛力。</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國際農業合作</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一、提升國際競爭力，藉由強化國際農業科技合作、研習與引進重要關鍵技術，配合已洽簽之國際合作備忘錄與相關雙邊農業合作會議之決議，進行合作交流。</w:t>
            </w:r>
          </w:p>
          <w:p w:rsidR="004241C8" w:rsidRDefault="004241C8">
            <w:pPr>
              <w:pStyle w:val="Web"/>
              <w:wordWrap w:val="0"/>
              <w:spacing w:before="0" w:beforeAutospacing="0" w:after="0" w:afterAutospacing="0" w:line="320" w:lineRule="exact"/>
              <w:ind w:left="480" w:hanging="480"/>
            </w:pPr>
            <w:r>
              <w:rPr>
                <w:rFonts w:hint="eastAsia"/>
              </w:rPr>
              <w:t>二、對環境友善之鼠害生物防治研究、狂犬病與禽流感疫情監測技術平臺之建立、媒介昆蟲與作物病害之監測、損失評估及防治技術研究及推廣、潛在高風險入侵有害生物之偵察及管理技術。</w:t>
            </w:r>
          </w:p>
          <w:p w:rsidR="004241C8" w:rsidRDefault="004241C8">
            <w:pPr>
              <w:pStyle w:val="Web"/>
              <w:wordWrap w:val="0"/>
              <w:spacing w:before="0" w:beforeAutospacing="0" w:after="0" w:afterAutospacing="0" w:line="320" w:lineRule="exact"/>
              <w:ind w:left="480" w:hanging="480"/>
            </w:pPr>
            <w:r>
              <w:rPr>
                <w:rFonts w:hint="eastAsia"/>
              </w:rPr>
              <w:t>三、加強國際合作，建構跨國產業鏈、臺荷永續節能及防減災設施栽培系統之研究、重要作物種原蒐集、抗耐逆境品種選育栽培與開發利用、強化稻作育種及栽培技術，開發符合食品安全、環境友善與農業資源再利用之作物生產模式研究。</w:t>
            </w:r>
          </w:p>
          <w:p w:rsidR="004241C8" w:rsidRDefault="004241C8">
            <w:pPr>
              <w:pStyle w:val="Web"/>
              <w:wordWrap w:val="0"/>
              <w:spacing w:before="0" w:beforeAutospacing="0" w:after="0" w:afterAutospacing="0" w:line="320" w:lineRule="exact"/>
              <w:ind w:left="480" w:hanging="480"/>
            </w:pPr>
            <w:r>
              <w:rPr>
                <w:rFonts w:hint="eastAsia"/>
              </w:rPr>
              <w:t>四、強化家畜（禽）育種、飼養管理及產品生產技</w:t>
            </w:r>
            <w:r>
              <w:rPr>
                <w:rFonts w:hint="eastAsia"/>
              </w:rPr>
              <w:lastRenderedPageBreak/>
              <w:t>術之研究，建構畜牧友善環境、優質種畜禽之技術合作、推動高效率水產育苗及產業鏈加值與漁業資源研究。</w:t>
            </w:r>
          </w:p>
          <w:p w:rsidR="004241C8" w:rsidRDefault="004241C8">
            <w:pPr>
              <w:pStyle w:val="Web"/>
              <w:wordWrap w:val="0"/>
              <w:spacing w:before="0" w:beforeAutospacing="0" w:after="0" w:afterAutospacing="0" w:line="320" w:lineRule="exact"/>
              <w:ind w:left="480" w:hanging="480"/>
            </w:pPr>
            <w:r>
              <w:rPr>
                <w:rFonts w:hint="eastAsia"/>
              </w:rPr>
              <w:t>五、國際農業科技政策及人才培育；國際農業研究機構科技研發合作與交流。</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農業政策與農民輔導</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一、強化農業政策分析與產業發展；建構現代化農產行銷體系與制度；促進農地永續利用與管理；加強國際農產貿易管理；建構農業金融體系與營運策略。</w:t>
            </w:r>
          </w:p>
          <w:p w:rsidR="004241C8" w:rsidRDefault="004241C8">
            <w:pPr>
              <w:pStyle w:val="Web"/>
              <w:wordWrap w:val="0"/>
              <w:spacing w:before="0" w:beforeAutospacing="0" w:after="0" w:afterAutospacing="0" w:line="320" w:lineRule="exact"/>
              <w:ind w:left="480" w:hanging="480"/>
            </w:pPr>
            <w:r>
              <w:rPr>
                <w:rFonts w:hint="eastAsia"/>
              </w:rPr>
              <w:t>二、建構我國農業人力培育與運用之策略與制度；創新農業推廣工作之服務體系與推動策略；規劃農業旅遊之創新推廣與經營輔導。</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農業科技管理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一、推動農科院產業環境建構，加強農業科技施政及計畫、成果管理，建立基因轉殖作物高效能檢監測體系。</w:t>
            </w:r>
          </w:p>
          <w:p w:rsidR="004241C8" w:rsidRDefault="004241C8">
            <w:pPr>
              <w:pStyle w:val="Web"/>
              <w:wordWrap w:val="0"/>
              <w:spacing w:before="0" w:beforeAutospacing="0" w:after="0" w:afterAutospacing="0" w:line="320" w:lineRule="exact"/>
              <w:ind w:left="480" w:hanging="480"/>
            </w:pPr>
            <w:r>
              <w:rPr>
                <w:rFonts w:hint="eastAsia"/>
              </w:rPr>
              <w:t>二、加強基因轉殖作物目標性狀調查與生物安全評估技術研究，以及基因轉殖水產生物風險評估技術平臺建立，並進行基因轉殖家畜禽隔離田間試驗場產業化平臺試營運。</w:t>
            </w:r>
          </w:p>
          <w:p w:rsidR="004241C8" w:rsidRDefault="004241C8">
            <w:pPr>
              <w:pStyle w:val="Web"/>
              <w:wordWrap w:val="0"/>
              <w:spacing w:before="0" w:beforeAutospacing="0" w:after="0" w:afterAutospacing="0" w:line="320" w:lineRule="exact"/>
              <w:ind w:left="480" w:hanging="480"/>
            </w:pPr>
            <w:r>
              <w:rPr>
                <w:rFonts w:hint="eastAsia"/>
              </w:rPr>
              <w:t>三、基因轉殖動物用生物技術產品隔離田間試驗之執行及水產魚用疫苗田間試驗研究。</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農業電子化</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一、智慧農業物聯網應用研究：將農業經營作業環境建立E化作業流程，建立農業價值鏈管理整合體系，結合農業產銷上、中、下游產業與國內外銷售與管理資訊，統合發展專業資料庫與資料交換介面。</w:t>
            </w:r>
          </w:p>
          <w:p w:rsidR="004241C8" w:rsidRDefault="004241C8">
            <w:pPr>
              <w:pStyle w:val="Web"/>
              <w:wordWrap w:val="0"/>
              <w:spacing w:before="0" w:beforeAutospacing="0" w:after="0" w:afterAutospacing="0" w:line="320" w:lineRule="exact"/>
              <w:ind w:left="480" w:hanging="480"/>
            </w:pPr>
            <w:r>
              <w:rPr>
                <w:rFonts w:hint="eastAsia"/>
              </w:rPr>
              <w:t>二、農業數位知識開放服務研究：彙總建構各項農業管理資訊之需求服務，賦予多元化及多樣化之創意應用發展。</w:t>
            </w:r>
          </w:p>
          <w:p w:rsidR="004241C8" w:rsidRDefault="004241C8">
            <w:pPr>
              <w:pStyle w:val="Web"/>
              <w:wordWrap w:val="0"/>
              <w:spacing w:before="0" w:beforeAutospacing="0" w:after="0" w:afterAutospacing="0" w:line="320" w:lineRule="exact"/>
              <w:ind w:left="480" w:hanging="480"/>
            </w:pPr>
            <w:r>
              <w:rPr>
                <w:rFonts w:hint="eastAsia"/>
              </w:rPr>
              <w:t>三、農業雲端服務建置及推動：應用雲端運算技術，規劃發展政府雲端應用，整合運用整體資源，發展農業雲端新創價值。</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農業環境科技研發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一、土壤資訊系統應用於土壤與作物營養診斷、開發專用肥料及施肥先端技術，研究微生物應用及土壤微生物生態，進行污染防治技術與環境監測、原住民部落農業之永續經營，建立國家糧食作物監測系統。</w:t>
            </w:r>
          </w:p>
          <w:p w:rsidR="004241C8" w:rsidRDefault="004241C8">
            <w:pPr>
              <w:pStyle w:val="Web"/>
              <w:wordWrap w:val="0"/>
              <w:spacing w:before="0" w:beforeAutospacing="0" w:after="0" w:afterAutospacing="0" w:line="320" w:lineRule="exact"/>
              <w:ind w:left="480" w:hanging="480"/>
            </w:pPr>
            <w:r>
              <w:rPr>
                <w:rFonts w:hint="eastAsia"/>
              </w:rPr>
              <w:t xml:space="preserve">二、研發農作物生產管理及收穫後處理機械與自動化設備、農業節能、小型電動農機與應用。 </w:t>
            </w:r>
          </w:p>
          <w:p w:rsidR="004241C8" w:rsidRDefault="004241C8">
            <w:pPr>
              <w:pStyle w:val="Web"/>
              <w:wordWrap w:val="0"/>
              <w:spacing w:before="0" w:beforeAutospacing="0" w:after="0" w:afterAutospacing="0" w:line="320" w:lineRule="exact"/>
              <w:ind w:left="480" w:hanging="480"/>
            </w:pPr>
            <w:r>
              <w:rPr>
                <w:rFonts w:hint="eastAsia"/>
              </w:rPr>
              <w:t>三、研究及評估氣象資源，農業水資源管理系統與評估指標模式技術、水資源經營技術及農田水利水路基本設計檢討，提升農業水土資源利用效率。</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農糧科技發展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一、提升農糧領域之研發技術能量，辦理作物組織</w:t>
            </w:r>
            <w:r>
              <w:rPr>
                <w:rFonts w:hint="eastAsia"/>
              </w:rPr>
              <w:lastRenderedPageBreak/>
              <w:t>培養關鍵技術開發及產業輔導；機能性作物分析模式建立及其開發應用等。</w:t>
            </w:r>
          </w:p>
          <w:p w:rsidR="004241C8" w:rsidRDefault="004241C8">
            <w:pPr>
              <w:pStyle w:val="Web"/>
              <w:wordWrap w:val="0"/>
              <w:spacing w:before="0" w:beforeAutospacing="0" w:after="0" w:afterAutospacing="0" w:line="320" w:lineRule="exact"/>
              <w:ind w:left="480" w:hanging="480"/>
            </w:pPr>
            <w:r>
              <w:rPr>
                <w:rFonts w:hint="eastAsia"/>
              </w:rPr>
              <w:t>二、辦理水稻優質與耐逆境之品種創育；建立稻米品質檢驗技術暨提升國產米市場競爭力之研究。</w:t>
            </w:r>
          </w:p>
          <w:p w:rsidR="004241C8" w:rsidRDefault="004241C8">
            <w:pPr>
              <w:pStyle w:val="Web"/>
              <w:wordWrap w:val="0"/>
              <w:spacing w:before="0" w:beforeAutospacing="0" w:after="0" w:afterAutospacing="0" w:line="320" w:lineRule="exact"/>
              <w:ind w:left="480" w:hanging="480"/>
            </w:pPr>
            <w:r>
              <w:rPr>
                <w:rFonts w:hint="eastAsia"/>
              </w:rPr>
              <w:t xml:space="preserve">三、鼓勵轉作替代性作物，辦理雜糧及特作品種改良與技術開發之研究；雜糧作物產製技術之研究等，另辦理茶、飲料及油料作物產業調整結構技術之研究；藥用及保健作物產製技術之研究。 </w:t>
            </w:r>
          </w:p>
          <w:p w:rsidR="004241C8" w:rsidRDefault="004241C8">
            <w:pPr>
              <w:pStyle w:val="Web"/>
              <w:wordWrap w:val="0"/>
              <w:spacing w:before="0" w:beforeAutospacing="0" w:after="0" w:afterAutospacing="0" w:line="320" w:lineRule="exact"/>
              <w:ind w:left="480" w:hanging="480"/>
            </w:pPr>
            <w:r>
              <w:rPr>
                <w:rFonts w:hint="eastAsia"/>
              </w:rPr>
              <w:t>四、辦理重要經濟落葉果樹品種改良與關鍵技術研發；具競爭力熱帶果樹品種之選育及栽培技術改進；重要外銷熱帶果樹競爭力之研究；外銷型農糧作物產業價值鏈之研究。</w:t>
            </w:r>
          </w:p>
          <w:p w:rsidR="004241C8" w:rsidRDefault="004241C8">
            <w:pPr>
              <w:pStyle w:val="Web"/>
              <w:wordWrap w:val="0"/>
              <w:spacing w:before="0" w:beforeAutospacing="0" w:after="0" w:afterAutospacing="0" w:line="320" w:lineRule="exact"/>
              <w:ind w:left="480" w:hanging="480"/>
            </w:pPr>
            <w:r>
              <w:rPr>
                <w:rFonts w:hint="eastAsia"/>
              </w:rPr>
              <w:t>五、辦理抗病、耐逆境十字花科、茄科、葫蘆科蔬菜品種培育及技術改進之研究；菇類品種選育及技術改進；農業暨天然資源物再利用於作物生產之研發。</w:t>
            </w:r>
          </w:p>
          <w:p w:rsidR="004241C8" w:rsidRDefault="004241C8">
            <w:pPr>
              <w:pStyle w:val="Web"/>
              <w:wordWrap w:val="0"/>
              <w:spacing w:before="0" w:beforeAutospacing="0" w:after="0" w:afterAutospacing="0" w:line="320" w:lineRule="exact"/>
              <w:ind w:left="480" w:hanging="480"/>
            </w:pPr>
            <w:r>
              <w:rPr>
                <w:rFonts w:hint="eastAsia"/>
              </w:rPr>
              <w:t>六、辦理符合市場需求之蘭花品種選育與產銷體系關鍵技術之研究；觀賞作物應用於都市綠美化之技術研發；強化內需市場穩定與出口競爭力之關鍵技術研發。</w:t>
            </w:r>
          </w:p>
          <w:p w:rsidR="004241C8" w:rsidRDefault="004241C8">
            <w:pPr>
              <w:pStyle w:val="Web"/>
              <w:wordWrap w:val="0"/>
              <w:spacing w:before="0" w:beforeAutospacing="0" w:after="0" w:afterAutospacing="0" w:line="320" w:lineRule="exact"/>
              <w:ind w:left="480" w:hanging="480"/>
            </w:pPr>
            <w:r>
              <w:rPr>
                <w:rFonts w:hint="eastAsia"/>
              </w:rPr>
              <w:t>七、辦理作物遺傳資源管理及新品種開發利用；厚植種苗產業競爭優勢之核心技術研發等關鍵技術研發。</w:t>
            </w:r>
          </w:p>
          <w:p w:rsidR="004241C8" w:rsidRDefault="004241C8">
            <w:pPr>
              <w:pStyle w:val="Web"/>
              <w:wordWrap w:val="0"/>
              <w:spacing w:before="0" w:beforeAutospacing="0" w:after="0" w:afterAutospacing="0" w:line="320" w:lineRule="exact"/>
              <w:ind w:left="480" w:hanging="480"/>
            </w:pPr>
            <w:r>
              <w:rPr>
                <w:rFonts w:hint="eastAsia"/>
              </w:rPr>
              <w:t>八、辦理有機栽培肥培、土壤保育、病蟲草害管理適用資材產業化技術研究；有機加工技術建立及產業六級化發展研究。</w:t>
            </w:r>
          </w:p>
          <w:p w:rsidR="004241C8" w:rsidRDefault="004241C8">
            <w:pPr>
              <w:pStyle w:val="Web"/>
              <w:wordWrap w:val="0"/>
              <w:spacing w:before="0" w:beforeAutospacing="0" w:after="0" w:afterAutospacing="0" w:line="320" w:lineRule="exact"/>
              <w:ind w:left="480" w:hanging="480"/>
            </w:pPr>
            <w:r>
              <w:rPr>
                <w:rFonts w:hint="eastAsia"/>
              </w:rPr>
              <w:t>九、辦理農產及其加工品農藥殘留檢測技術之研究。</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農業技</w:t>
            </w:r>
            <w:r>
              <w:rPr>
                <w:rFonts w:hint="eastAsia"/>
              </w:rPr>
              <w:lastRenderedPageBreak/>
              <w:t>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防疫檢疫技術研發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一、研析各國動植物有害生物管理規範、高風險入侵有害生物經濟損失評估與對策，建立動植物風險評估與疫病監控體系。</w:t>
            </w:r>
          </w:p>
          <w:p w:rsidR="004241C8" w:rsidRDefault="004241C8">
            <w:pPr>
              <w:pStyle w:val="Web"/>
              <w:wordWrap w:val="0"/>
              <w:spacing w:before="0" w:beforeAutospacing="0" w:after="0" w:afterAutospacing="0" w:line="320" w:lineRule="exact"/>
              <w:ind w:left="480" w:hanging="480"/>
            </w:pPr>
            <w:r>
              <w:rPr>
                <w:rFonts w:hint="eastAsia"/>
              </w:rPr>
              <w:t>二、研發動植物有害生物監測及診斷技術，建立可能入侵之重大疫病蟲害偵察體系及緊急防治標準作業，開發植物種苗驗證相關技術。</w:t>
            </w:r>
          </w:p>
          <w:p w:rsidR="004241C8" w:rsidRDefault="004241C8">
            <w:pPr>
              <w:pStyle w:val="Web"/>
              <w:wordWrap w:val="0"/>
              <w:spacing w:before="0" w:beforeAutospacing="0" w:after="0" w:afterAutospacing="0" w:line="320" w:lineRule="exact"/>
              <w:ind w:left="480" w:hanging="480"/>
            </w:pPr>
            <w:r>
              <w:rPr>
                <w:rFonts w:hint="eastAsia"/>
              </w:rPr>
              <w:t>三、建立水產動物國際檢測技術及標準，強化我國疫情資料庫、有害生物預警模式及通報系統。</w:t>
            </w:r>
          </w:p>
          <w:p w:rsidR="004241C8" w:rsidRDefault="004241C8">
            <w:pPr>
              <w:pStyle w:val="Web"/>
              <w:wordWrap w:val="0"/>
              <w:spacing w:before="0" w:beforeAutospacing="0" w:after="0" w:afterAutospacing="0" w:line="320" w:lineRule="exact"/>
              <w:ind w:left="480" w:hanging="480"/>
            </w:pPr>
            <w:r>
              <w:rPr>
                <w:rFonts w:hint="eastAsia"/>
              </w:rPr>
              <w:t>四、辦理植物有害生物防疫資材開發與應用，研究開發疫病蟲害管理技術，並辦理生物性農藥商品化之開發與應用。</w:t>
            </w:r>
          </w:p>
          <w:p w:rsidR="004241C8" w:rsidRDefault="004241C8">
            <w:pPr>
              <w:pStyle w:val="Web"/>
              <w:wordWrap w:val="0"/>
              <w:spacing w:before="0" w:beforeAutospacing="0" w:after="0" w:afterAutospacing="0" w:line="320" w:lineRule="exact"/>
              <w:ind w:left="480" w:hanging="480"/>
            </w:pPr>
            <w:r>
              <w:rPr>
                <w:rFonts w:hint="eastAsia"/>
              </w:rPr>
              <w:t>五、強化重大人畜共通傳染病之防疫檢疫策略研究、技術改進及推廣。</w:t>
            </w:r>
          </w:p>
          <w:p w:rsidR="004241C8" w:rsidRDefault="004241C8">
            <w:pPr>
              <w:pStyle w:val="Web"/>
              <w:wordWrap w:val="0"/>
              <w:spacing w:before="0" w:beforeAutospacing="0" w:after="0" w:afterAutospacing="0" w:line="320" w:lineRule="exact"/>
              <w:ind w:left="480" w:hanging="480"/>
            </w:pPr>
            <w:r>
              <w:rPr>
                <w:rFonts w:hint="eastAsia"/>
              </w:rPr>
              <w:t>六、針對重大動物傳染病研發疫苗新抗原及新佐</w:t>
            </w:r>
            <w:r>
              <w:rPr>
                <w:rFonts w:hint="eastAsia"/>
              </w:rPr>
              <w:lastRenderedPageBreak/>
              <w:t>劑，並開發疫苗檢測技術。</w:t>
            </w:r>
          </w:p>
          <w:p w:rsidR="004241C8" w:rsidRDefault="004241C8">
            <w:pPr>
              <w:pStyle w:val="Web"/>
              <w:wordWrap w:val="0"/>
              <w:spacing w:before="0" w:beforeAutospacing="0" w:after="0" w:afterAutospacing="0" w:line="320" w:lineRule="exact"/>
              <w:ind w:left="480" w:hanging="480"/>
            </w:pPr>
            <w:r>
              <w:rPr>
                <w:rFonts w:hint="eastAsia"/>
              </w:rPr>
              <w:t>七、辦理畜禽、水產動物之重要動物疾病防治技術及動物疫病快速檢測試劑研發。</w:t>
            </w:r>
          </w:p>
          <w:p w:rsidR="004241C8" w:rsidRDefault="004241C8">
            <w:pPr>
              <w:pStyle w:val="Web"/>
              <w:wordWrap w:val="0"/>
              <w:spacing w:before="0" w:beforeAutospacing="0" w:after="0" w:afterAutospacing="0" w:line="320" w:lineRule="exact"/>
              <w:ind w:left="480" w:hanging="480"/>
            </w:pPr>
            <w:r>
              <w:rPr>
                <w:rFonts w:hint="eastAsia"/>
              </w:rPr>
              <w:t>八、辦理動物用藥品管理與關鍵技術之研發、改進與應用。</w:t>
            </w:r>
          </w:p>
          <w:p w:rsidR="004241C8" w:rsidRDefault="004241C8">
            <w:pPr>
              <w:pStyle w:val="Web"/>
              <w:wordWrap w:val="0"/>
              <w:spacing w:before="0" w:beforeAutospacing="0" w:after="0" w:afterAutospacing="0" w:line="320" w:lineRule="exact"/>
              <w:ind w:left="480" w:hanging="480"/>
            </w:pPr>
            <w:r>
              <w:rPr>
                <w:rFonts w:hint="eastAsia"/>
              </w:rPr>
              <w:t>九、辦理農藥風險評估，以及農藥檢測與施藥技術開發。</w:t>
            </w:r>
          </w:p>
          <w:p w:rsidR="004241C8" w:rsidRDefault="004241C8">
            <w:pPr>
              <w:pStyle w:val="Web"/>
              <w:wordWrap w:val="0"/>
              <w:spacing w:before="0" w:beforeAutospacing="0" w:after="0" w:afterAutospacing="0" w:line="320" w:lineRule="exact"/>
              <w:ind w:left="480" w:hanging="480"/>
            </w:pPr>
            <w:r>
              <w:rPr>
                <w:rFonts w:hint="eastAsia"/>
              </w:rPr>
              <w:t>十、國內及國際間重要植物有害生物診斷鑑定技術之研發，及有害生物檢疫處理技術之研發改進。</w:t>
            </w:r>
          </w:p>
          <w:p w:rsidR="004241C8" w:rsidRDefault="004241C8">
            <w:pPr>
              <w:pStyle w:val="Web"/>
              <w:wordWrap w:val="0"/>
              <w:spacing w:before="0" w:beforeAutospacing="0" w:after="0" w:afterAutospacing="0" w:line="320" w:lineRule="exact"/>
              <w:ind w:left="480" w:hanging="480"/>
            </w:pPr>
            <w:r>
              <w:rPr>
                <w:rFonts w:hint="eastAsia"/>
              </w:rPr>
              <w:t>十一、研發植物有害生物系統性管理及開發檢疫處理技術，以突破檢疫障礙。</w:t>
            </w:r>
          </w:p>
          <w:p w:rsidR="004241C8" w:rsidRDefault="004241C8">
            <w:pPr>
              <w:pStyle w:val="Web"/>
              <w:wordWrap w:val="0"/>
              <w:spacing w:before="0" w:beforeAutospacing="0" w:after="0" w:afterAutospacing="0" w:line="320" w:lineRule="exact"/>
              <w:ind w:left="480" w:hanging="480"/>
            </w:pPr>
            <w:r>
              <w:rPr>
                <w:rFonts w:hint="eastAsia"/>
              </w:rPr>
              <w:t>十二、強化屠宰設施設備、作業及衛生檢查，研發應用安全衛生監控等。</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漁業科技研發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遠洋漁業方面：強化遠洋鮪釣漁業海上觀測研究及電子觀察員系統開發，並支援我國鮪旗類資源評估研究。另加強遠洋漁業目標魚種及混獲物種資源調查、統計及提供資源管理建議，並評估未來氣候變遷情境對主要經濟鮪旗魚類所造成之衝擊。</w:t>
            </w:r>
          </w:p>
          <w:p w:rsidR="004241C8" w:rsidRDefault="004241C8">
            <w:pPr>
              <w:pStyle w:val="Web"/>
              <w:wordWrap w:val="0"/>
              <w:spacing w:before="0" w:beforeAutospacing="0" w:after="0" w:afterAutospacing="0" w:line="320" w:lineRule="exact"/>
              <w:ind w:left="480" w:hanging="480"/>
            </w:pPr>
            <w:r>
              <w:rPr>
                <w:rFonts w:hint="eastAsia"/>
              </w:rPr>
              <w:t>二、沿近海漁業方面：進行沿近海重要漁業資源調查、評估、管理與合理利用之研究，並因應氣候變遷，針對沿近海生態環境、經濟魚種及生物多樣性現況進行監測及評估所帶來之影響。另開發高效節能安全漁業機具。</w:t>
            </w:r>
          </w:p>
          <w:p w:rsidR="004241C8" w:rsidRDefault="004241C8">
            <w:pPr>
              <w:pStyle w:val="Web"/>
              <w:wordWrap w:val="0"/>
              <w:spacing w:before="0" w:beforeAutospacing="0" w:after="0" w:afterAutospacing="0" w:line="320" w:lineRule="exact"/>
              <w:ind w:left="480" w:hanging="480"/>
            </w:pPr>
            <w:r>
              <w:rPr>
                <w:rFonts w:hint="eastAsia"/>
              </w:rPr>
              <w:t>三、養殖漁業生產及管理方面：提升我國傳統養殖物種之水產繁養殖生產技術及開發具市場發展潛力之養殖物種，進行種原保存、育種、生物安全生產體系、機能飼料研發、生態化及深層海水養殖技術開發。另針對我國養殖產業當前急需解決之經營管理進行研究。</w:t>
            </w:r>
          </w:p>
          <w:p w:rsidR="004241C8" w:rsidRDefault="004241C8">
            <w:pPr>
              <w:pStyle w:val="Web"/>
              <w:wordWrap w:val="0"/>
              <w:spacing w:before="0" w:beforeAutospacing="0" w:after="0" w:afterAutospacing="0" w:line="320" w:lineRule="exact"/>
              <w:ind w:left="480" w:hanging="480"/>
            </w:pPr>
            <w:r>
              <w:rPr>
                <w:rFonts w:hint="eastAsia"/>
              </w:rPr>
              <w:t>四、水產品安全方面：透過水產副產物或低度利用之水產資源進行加值應用。另進行水產動物安全用藥資料建立及環境衛生安全研究，並研擬水產品認證制度研究。</w:t>
            </w:r>
          </w:p>
          <w:p w:rsidR="004241C8" w:rsidRDefault="004241C8">
            <w:pPr>
              <w:pStyle w:val="Web"/>
              <w:wordWrap w:val="0"/>
              <w:spacing w:before="0" w:beforeAutospacing="0" w:after="0" w:afterAutospacing="0" w:line="320" w:lineRule="exact"/>
              <w:ind w:left="480" w:hanging="480"/>
            </w:pPr>
            <w:r>
              <w:rPr>
                <w:rFonts w:hint="eastAsia"/>
              </w:rPr>
              <w:t>五、種苗生產及觀賞魚方面：建構觀賞魚量產模廠技術及保種育種設施，並進行重要種類關鍵技術、疫病防治及疫病監測技術研發。</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跨領域整合型科技研發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因應氣候變遷及糧食安全之農業創新研究，建構因應氣候變遷之糧食安全應變機制與策略，國際合作與提升作物對氣候變遷之抗逆境能力與利用，農業生產環境因應氣候變遷調適、防（抗）災能力及能源有效利用。</w:t>
            </w:r>
          </w:p>
          <w:p w:rsidR="004241C8" w:rsidRDefault="004241C8">
            <w:pPr>
              <w:pStyle w:val="Web"/>
              <w:wordWrap w:val="0"/>
              <w:spacing w:before="0" w:beforeAutospacing="0" w:after="0" w:afterAutospacing="0" w:line="320" w:lineRule="exact"/>
              <w:ind w:left="480" w:hanging="480"/>
            </w:pPr>
            <w:r>
              <w:rPr>
                <w:rFonts w:hint="eastAsia"/>
              </w:rPr>
              <w:t>二、農產品安全無縫管理體系關鍵技術之開發及建</w:t>
            </w:r>
            <w:r>
              <w:rPr>
                <w:rFonts w:hint="eastAsia"/>
              </w:rPr>
              <w:lastRenderedPageBreak/>
              <w:t>立，建置完善農業生產基礎環境，辦理動植物用藥品延伸使用；建立重要國際間輸出入水產動物疾病標準檢測方法；搭配農產品之藥物殘留監測、品質與產銷履歷認證制度及輔導品牌產業等措施，建立提升農產品檢測量能與時效之檢測技術。</w:t>
            </w:r>
          </w:p>
          <w:p w:rsidR="004241C8" w:rsidRDefault="004241C8">
            <w:pPr>
              <w:pStyle w:val="Web"/>
              <w:wordWrap w:val="0"/>
              <w:spacing w:before="0" w:beforeAutospacing="0" w:after="0" w:afterAutospacing="0" w:line="320" w:lineRule="exact"/>
              <w:ind w:left="480" w:hanging="480"/>
            </w:pPr>
            <w:r>
              <w:rPr>
                <w:rFonts w:hint="eastAsia"/>
              </w:rPr>
              <w:t>三、推動農業科技全球運籌，包含產業布局策略與新事業發展，科技農企業育成及產業國際化輔導，動物用疫苗等十大亮點產業之推動，科專計畫之推動與管理，設施農業技術升級，黃金廊道農業新方案。</w:t>
            </w:r>
          </w:p>
          <w:p w:rsidR="004241C8" w:rsidRDefault="004241C8">
            <w:pPr>
              <w:pStyle w:val="Web"/>
              <w:wordWrap w:val="0"/>
              <w:spacing w:before="0" w:beforeAutospacing="0" w:after="0" w:afterAutospacing="0" w:line="320" w:lineRule="exact"/>
              <w:ind w:left="480" w:hanging="480"/>
            </w:pPr>
            <w:r>
              <w:rPr>
                <w:rFonts w:hint="eastAsia"/>
              </w:rPr>
              <w:t>四、臺灣沿海藍色經濟成長之推動，開發放流魚介貝類之繁養殖及種苗關鍵量產技術。強化鮪類及洄游性魚類繁養殖技術開發與臺灣沿海場域環境調查暨改善研究。推動臺灣栽培漁業示範區，進行放流後效益評估。</w:t>
            </w:r>
          </w:p>
          <w:p w:rsidR="004241C8" w:rsidRDefault="004241C8">
            <w:pPr>
              <w:pStyle w:val="Web"/>
              <w:wordWrap w:val="0"/>
              <w:spacing w:before="0" w:beforeAutospacing="0" w:after="0" w:afterAutospacing="0" w:line="320" w:lineRule="exact"/>
              <w:ind w:left="480" w:hanging="480"/>
            </w:pPr>
            <w:r>
              <w:rPr>
                <w:rFonts w:hint="eastAsia"/>
              </w:rPr>
              <w:t>五、建構油料作物產業加值鏈，加強油料作物品種選育；加強油品品質分級與鑑定等技術。</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坡地防災與生態系復育科技研發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一、加強極端降雨下崩塌災害致災分析及風險評估之精進研析；建置災後崩塌目錄應用於山坡地查定分類結果之研析。</w:t>
            </w:r>
          </w:p>
          <w:p w:rsidR="004241C8" w:rsidRDefault="004241C8">
            <w:pPr>
              <w:pStyle w:val="Web"/>
              <w:wordWrap w:val="0"/>
              <w:spacing w:before="0" w:beforeAutospacing="0" w:after="0" w:afterAutospacing="0" w:line="320" w:lineRule="exact"/>
              <w:ind w:left="480" w:hanging="480"/>
            </w:pPr>
            <w:r>
              <w:rPr>
                <w:rFonts w:hint="eastAsia"/>
              </w:rPr>
              <w:t>二、加強水保工程環境友善措施研析與建議；國有林集水區水文與崩塌關係之調查及分析。</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農業技術移轉及智慧財產權保護成效</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森林及生物多樣性研究</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一、選育優質林木新品系、生產優良種苗；運用生物技術生產二次代謝物、研發藥物，開發多用途林產品及商品化平臺。</w:t>
            </w:r>
          </w:p>
          <w:p w:rsidR="004241C8" w:rsidRDefault="004241C8">
            <w:pPr>
              <w:pStyle w:val="Web"/>
              <w:wordWrap w:val="0"/>
              <w:spacing w:before="0" w:beforeAutospacing="0" w:after="0" w:afterAutospacing="0" w:line="320" w:lineRule="exact"/>
              <w:ind w:left="480" w:hanging="480"/>
            </w:pPr>
            <w:r>
              <w:rPr>
                <w:rFonts w:hint="eastAsia"/>
              </w:rPr>
              <w:t>二、進行人工林永續經營策略研究；應用遙測技術評估人工林生產力之空間分布結構；分析短伐期經濟林對國產材市場供需及進口替代情形。</w:t>
            </w:r>
          </w:p>
          <w:p w:rsidR="004241C8" w:rsidRDefault="004241C8">
            <w:pPr>
              <w:pStyle w:val="Web"/>
              <w:wordWrap w:val="0"/>
              <w:spacing w:before="0" w:beforeAutospacing="0" w:after="0" w:afterAutospacing="0" w:line="320" w:lineRule="exact"/>
              <w:ind w:left="480" w:hanging="480"/>
            </w:pPr>
            <w:r>
              <w:rPr>
                <w:rFonts w:hint="eastAsia"/>
              </w:rPr>
              <w:t>三、研發樹木醫學新技術、建立樹木醫療體系，利用智慧資訊技術，建構樹木保護資訊系統；進行菇蕈類之研究與開發利用。</w:t>
            </w:r>
          </w:p>
          <w:p w:rsidR="004241C8" w:rsidRDefault="004241C8">
            <w:pPr>
              <w:pStyle w:val="Web"/>
              <w:wordWrap w:val="0"/>
              <w:spacing w:before="0" w:beforeAutospacing="0" w:after="0" w:afterAutospacing="0" w:line="320" w:lineRule="exact"/>
              <w:ind w:left="480" w:hanging="480"/>
            </w:pPr>
            <w:r>
              <w:rPr>
                <w:rFonts w:hint="eastAsia"/>
              </w:rPr>
              <w:t>四、探討混農林經營在不同環境狀況之變異性，建立科學基礎資料及模式。</w:t>
            </w:r>
          </w:p>
          <w:p w:rsidR="004241C8" w:rsidRDefault="004241C8">
            <w:pPr>
              <w:pStyle w:val="Web"/>
              <w:wordWrap w:val="0"/>
              <w:spacing w:before="0" w:beforeAutospacing="0" w:after="0" w:afterAutospacing="0" w:line="320" w:lineRule="exact"/>
              <w:ind w:left="480" w:hanging="480"/>
            </w:pPr>
            <w:r>
              <w:rPr>
                <w:rFonts w:hint="eastAsia"/>
              </w:rPr>
              <w:t>五、開發國產木、竹材多元化材料，進行高附加價值林產品研發；擬訂國產製材規格與品質等級。</w:t>
            </w:r>
          </w:p>
          <w:p w:rsidR="004241C8" w:rsidRDefault="004241C8">
            <w:pPr>
              <w:pStyle w:val="Web"/>
              <w:wordWrap w:val="0"/>
              <w:spacing w:before="0" w:beforeAutospacing="0" w:after="0" w:afterAutospacing="0" w:line="320" w:lineRule="exact"/>
              <w:ind w:left="480" w:hanging="480"/>
            </w:pPr>
            <w:r>
              <w:rPr>
                <w:rFonts w:hint="eastAsia"/>
              </w:rPr>
              <w:t>六、開發節能與高效率生產技術，有效利用疏伐木資源；進行造林地不同樹種、坡度、林分密度等疏伐作業研究。</w:t>
            </w:r>
          </w:p>
          <w:p w:rsidR="004241C8" w:rsidRDefault="004241C8">
            <w:pPr>
              <w:pStyle w:val="Web"/>
              <w:wordWrap w:val="0"/>
              <w:spacing w:before="0" w:beforeAutospacing="0" w:after="0" w:afterAutospacing="0" w:line="320" w:lineRule="exact"/>
              <w:ind w:left="480" w:hanging="480"/>
            </w:pPr>
            <w:r>
              <w:rPr>
                <w:rFonts w:hint="eastAsia"/>
              </w:rPr>
              <w:t>七、研發光達及雷達於森林資源調查、崩塌地及防災監測技術之應用；建置林業活動溫室氣體清冊編製機制；普查森林型濕地分布、複查高海</w:t>
            </w:r>
            <w:r>
              <w:rPr>
                <w:rFonts w:hint="eastAsia"/>
              </w:rPr>
              <w:lastRenderedPageBreak/>
              <w:t>拔草原樣區資料及相關調查監測資料。</w:t>
            </w:r>
          </w:p>
          <w:p w:rsidR="004241C8" w:rsidRDefault="004241C8">
            <w:pPr>
              <w:pStyle w:val="Web"/>
              <w:wordWrap w:val="0"/>
              <w:spacing w:before="0" w:beforeAutospacing="0" w:after="0" w:afterAutospacing="0" w:line="320" w:lineRule="exact"/>
              <w:ind w:left="480" w:hanging="480"/>
            </w:pPr>
            <w:r>
              <w:rPr>
                <w:rFonts w:hint="eastAsia"/>
              </w:rPr>
              <w:t>八、辦理全國獼猴危害程度分級及防治效果成效評估，建立物種管理機制、野生動物疾病監測、風險評估及管理措施。</w:t>
            </w:r>
          </w:p>
          <w:p w:rsidR="004241C8" w:rsidRDefault="004241C8">
            <w:pPr>
              <w:pStyle w:val="Web"/>
              <w:wordWrap w:val="0"/>
              <w:spacing w:before="0" w:beforeAutospacing="0" w:after="0" w:afterAutospacing="0" w:line="320" w:lineRule="exact"/>
              <w:ind w:left="480" w:hanging="480"/>
            </w:pPr>
            <w:r>
              <w:rPr>
                <w:rFonts w:hint="eastAsia"/>
              </w:rPr>
              <w:t>九、加強野生物保種及基礎分類研究，持續生物多樣性監測及報告系統推動，活絡生物多樣性環境教育及科普推廣。</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農業技術移轉及智慧財產權保護成效</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lastRenderedPageBreak/>
              <w:t>農業管理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推動畜牧節能減碳、污染防治及再利用計畫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一、推動畜牧場節能減碳省水。</w:t>
            </w:r>
          </w:p>
          <w:p w:rsidR="004241C8" w:rsidRDefault="004241C8">
            <w:pPr>
              <w:pStyle w:val="Web"/>
              <w:wordWrap w:val="0"/>
              <w:spacing w:before="0" w:beforeAutospacing="0" w:after="0" w:afterAutospacing="0" w:line="320" w:lineRule="exact"/>
              <w:ind w:left="480" w:hanging="480"/>
            </w:pPr>
            <w:r>
              <w:rPr>
                <w:rFonts w:hint="eastAsia"/>
              </w:rPr>
              <w:t>二、改善污染熱區畜牧場排放水質。</w:t>
            </w:r>
          </w:p>
          <w:p w:rsidR="004241C8" w:rsidRDefault="004241C8">
            <w:pPr>
              <w:pStyle w:val="Web"/>
              <w:wordWrap w:val="0"/>
              <w:spacing w:before="0" w:beforeAutospacing="0" w:after="0" w:afterAutospacing="0" w:line="320" w:lineRule="exact"/>
              <w:ind w:left="480" w:hanging="480"/>
            </w:pPr>
            <w:r>
              <w:rPr>
                <w:rFonts w:hint="eastAsia"/>
              </w:rPr>
              <w:t>三、輔導生產優質禽畜糞堆肥。</w:t>
            </w:r>
          </w:p>
          <w:p w:rsidR="004241C8" w:rsidRDefault="004241C8">
            <w:pPr>
              <w:pStyle w:val="Web"/>
              <w:wordWrap w:val="0"/>
              <w:spacing w:before="0" w:beforeAutospacing="0" w:after="0" w:afterAutospacing="0" w:line="320" w:lineRule="exact"/>
              <w:ind w:left="480" w:hanging="480"/>
            </w:pPr>
            <w:r>
              <w:rPr>
                <w:rFonts w:hint="eastAsia"/>
              </w:rPr>
              <w:t>四、強化畜牧場斃死畜禽管理。</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農業用水節水量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加強CAS臺灣優良農產品驗證管理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一、辦理市售產品CAS標章標示查核及CAS產品抽樣檢驗。</w:t>
            </w:r>
          </w:p>
          <w:p w:rsidR="004241C8" w:rsidRDefault="004241C8">
            <w:pPr>
              <w:pStyle w:val="Web"/>
              <w:wordWrap w:val="0"/>
              <w:spacing w:before="0" w:beforeAutospacing="0" w:after="0" w:afterAutospacing="0" w:line="320" w:lineRule="exact"/>
              <w:ind w:left="480" w:hanging="480"/>
            </w:pPr>
            <w:r>
              <w:rPr>
                <w:rFonts w:hint="eastAsia"/>
              </w:rPr>
              <w:t>二、辦理CAS產品生產廠追蹤查驗及工廠產品抽驗。</w:t>
            </w:r>
          </w:p>
          <w:p w:rsidR="004241C8" w:rsidRDefault="004241C8">
            <w:pPr>
              <w:pStyle w:val="Web"/>
              <w:wordWrap w:val="0"/>
              <w:spacing w:before="0" w:beforeAutospacing="0" w:after="0" w:afterAutospacing="0" w:line="320" w:lineRule="exact"/>
              <w:ind w:left="480" w:hanging="480"/>
            </w:pPr>
            <w:r>
              <w:rPr>
                <w:rFonts w:hint="eastAsia"/>
              </w:rPr>
              <w:t>三、辦理CAS標章推廣宣導及教育訓練活動。</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辦理CAS驗證產品查核</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家畜產業振興輔導計畫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一、輔導維護畜牧產業種原供應體系。</w:t>
            </w:r>
          </w:p>
          <w:p w:rsidR="004241C8" w:rsidRDefault="004241C8">
            <w:pPr>
              <w:pStyle w:val="Web"/>
              <w:wordWrap w:val="0"/>
              <w:spacing w:before="0" w:beforeAutospacing="0" w:after="0" w:afterAutospacing="0" w:line="320" w:lineRule="exact"/>
              <w:ind w:left="480" w:hanging="480"/>
            </w:pPr>
            <w:r>
              <w:rPr>
                <w:rFonts w:hint="eastAsia"/>
              </w:rPr>
              <w:t>二、辦理及建構家畜產品（毛豬、鹿）追溯制度。</w:t>
            </w:r>
          </w:p>
          <w:p w:rsidR="004241C8" w:rsidRDefault="004241C8">
            <w:pPr>
              <w:pStyle w:val="Web"/>
              <w:wordWrap w:val="0"/>
              <w:spacing w:before="0" w:beforeAutospacing="0" w:after="0" w:afterAutospacing="0" w:line="320" w:lineRule="exact"/>
              <w:ind w:left="480" w:hanging="480"/>
            </w:pPr>
            <w:r>
              <w:rPr>
                <w:rFonts w:hint="eastAsia"/>
              </w:rPr>
              <w:t>三、強化畜產品品質管理與競爭力。</w:t>
            </w:r>
          </w:p>
          <w:p w:rsidR="004241C8" w:rsidRDefault="004241C8">
            <w:pPr>
              <w:pStyle w:val="Web"/>
              <w:wordWrap w:val="0"/>
              <w:spacing w:before="0" w:beforeAutospacing="0" w:after="0" w:afterAutospacing="0" w:line="320" w:lineRule="exact"/>
              <w:ind w:left="480" w:hanging="480"/>
            </w:pPr>
            <w:r>
              <w:rPr>
                <w:rFonts w:hint="eastAsia"/>
              </w:rPr>
              <w:t>四、提升家畜產品生產效率。</w:t>
            </w:r>
          </w:p>
          <w:p w:rsidR="004241C8" w:rsidRDefault="004241C8">
            <w:pPr>
              <w:pStyle w:val="Web"/>
              <w:wordWrap w:val="0"/>
              <w:spacing w:before="0" w:beforeAutospacing="0" w:after="0" w:afterAutospacing="0" w:line="320" w:lineRule="exact"/>
              <w:ind w:left="480" w:hanging="480"/>
            </w:pPr>
            <w:r>
              <w:rPr>
                <w:rFonts w:hint="eastAsia"/>
              </w:rPr>
              <w:t>五、擴大辦理家畜產銷資訊平臺。</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提升卓越農業產值</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加強動物保護(審議中)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一、強化動物保護行政效能及源頭管理。</w:t>
            </w:r>
          </w:p>
          <w:p w:rsidR="004241C8" w:rsidRDefault="004241C8">
            <w:pPr>
              <w:pStyle w:val="Web"/>
              <w:wordWrap w:val="0"/>
              <w:spacing w:before="0" w:beforeAutospacing="0" w:after="0" w:afterAutospacing="0" w:line="320" w:lineRule="exact"/>
              <w:ind w:left="480" w:hanging="480"/>
            </w:pPr>
            <w:r>
              <w:rPr>
                <w:rFonts w:hint="eastAsia"/>
              </w:rPr>
              <w:t>二、發展動物保護領域之非政府組織營運能力。</w:t>
            </w:r>
          </w:p>
          <w:p w:rsidR="004241C8" w:rsidRDefault="004241C8">
            <w:pPr>
              <w:pStyle w:val="Web"/>
              <w:wordWrap w:val="0"/>
              <w:spacing w:before="0" w:beforeAutospacing="0" w:after="0" w:afterAutospacing="0" w:line="320" w:lineRule="exact"/>
              <w:ind w:left="480" w:hanging="480"/>
            </w:pPr>
            <w:r>
              <w:rPr>
                <w:rFonts w:hint="eastAsia"/>
              </w:rPr>
              <w:t>三、強化經濟及實驗動物人道管理。</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提升收容動物認領養率 ，降低人道處理量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改善政府動物管制收容設施</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協助高雄市、雲林縣、彰化縣、苗栗縣、嘉義市及新竹市辦理公立動物收容所改善工作。</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提升收容動物認領養率 ，降低人道處理量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農民學院</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一、辦理農業訓練，包括農業入門、初階、進階、高階等，配合黃金廊道、休耕地活化政策，安排進階選修課程。</w:t>
            </w:r>
          </w:p>
          <w:p w:rsidR="004241C8" w:rsidRDefault="004241C8">
            <w:pPr>
              <w:pStyle w:val="Web"/>
              <w:wordWrap w:val="0"/>
              <w:spacing w:before="0" w:beforeAutospacing="0" w:after="0" w:afterAutospacing="0" w:line="320" w:lineRule="exact"/>
              <w:ind w:left="480" w:hanging="480"/>
            </w:pPr>
            <w:r>
              <w:rPr>
                <w:rFonts w:hint="eastAsia"/>
              </w:rPr>
              <w:t>二、辦理農場見習實務訓練，提升新進青年從農實務能力。</w:t>
            </w:r>
          </w:p>
          <w:p w:rsidR="004241C8" w:rsidRDefault="004241C8">
            <w:pPr>
              <w:pStyle w:val="Web"/>
              <w:wordWrap w:val="0"/>
              <w:spacing w:before="0" w:beforeAutospacing="0" w:after="0" w:afterAutospacing="0" w:line="320" w:lineRule="exact"/>
              <w:ind w:left="480" w:hanging="480"/>
            </w:pPr>
            <w:r>
              <w:rPr>
                <w:rFonts w:hint="eastAsia"/>
              </w:rPr>
              <w:t>三、辦理農場見習說明會、新申請農場審查、媒合作業、見習查核、農場主訓練及學員追蹤輔導等。</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農民學院專業訓練受訓學員滿意度</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健全農會組織制度</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一、強化各級政府輔導功能，檢討農會相關法規、表報及編印資料。</w:t>
            </w:r>
          </w:p>
          <w:p w:rsidR="004241C8" w:rsidRDefault="004241C8">
            <w:pPr>
              <w:pStyle w:val="Web"/>
              <w:wordWrap w:val="0"/>
              <w:spacing w:before="0" w:beforeAutospacing="0" w:after="0" w:afterAutospacing="0" w:line="320" w:lineRule="exact"/>
              <w:ind w:left="480" w:hanging="480"/>
            </w:pPr>
            <w:r>
              <w:rPr>
                <w:rFonts w:hint="eastAsia"/>
              </w:rPr>
              <w:t>二、協助輔導農會振興營運，擴大經營規模。</w:t>
            </w:r>
          </w:p>
          <w:p w:rsidR="004241C8" w:rsidRDefault="004241C8">
            <w:pPr>
              <w:pStyle w:val="Web"/>
              <w:wordWrap w:val="0"/>
              <w:spacing w:before="0" w:beforeAutospacing="0" w:after="0" w:afterAutospacing="0" w:line="320" w:lineRule="exact"/>
              <w:ind w:left="480" w:hanging="480"/>
            </w:pPr>
            <w:r>
              <w:rPr>
                <w:rFonts w:hint="eastAsia"/>
              </w:rPr>
              <w:lastRenderedPageBreak/>
              <w:t>三、辦理農會人員專業訓練，提升人力資源素質。</w:t>
            </w:r>
          </w:p>
          <w:p w:rsidR="004241C8" w:rsidRDefault="004241C8">
            <w:pPr>
              <w:pStyle w:val="Web"/>
              <w:wordWrap w:val="0"/>
              <w:spacing w:before="0" w:beforeAutospacing="0" w:after="0" w:afterAutospacing="0" w:line="320" w:lineRule="exact"/>
              <w:ind w:left="480" w:hanging="480"/>
            </w:pPr>
            <w:r>
              <w:rPr>
                <w:rFonts w:hint="eastAsia"/>
              </w:rPr>
              <w:t>四、輔導農會開發多元業務，建構永續經營制度。</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辦理政策性農業專案</w:t>
            </w:r>
            <w:r>
              <w:rPr>
                <w:rFonts w:hint="eastAsia"/>
              </w:rPr>
              <w:lastRenderedPageBreak/>
              <w:t>貸款滿意度</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農地資源分類分級與利用計畫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一、檢核農地利用現況，提供農地資源規劃利用之參考。</w:t>
            </w:r>
          </w:p>
          <w:p w:rsidR="004241C8" w:rsidRDefault="004241C8">
            <w:pPr>
              <w:pStyle w:val="Web"/>
              <w:wordWrap w:val="0"/>
              <w:spacing w:before="0" w:beforeAutospacing="0" w:after="0" w:afterAutospacing="0" w:line="320" w:lineRule="exact"/>
              <w:ind w:left="480" w:hanging="480"/>
            </w:pPr>
            <w:r>
              <w:rPr>
                <w:rFonts w:hint="eastAsia"/>
              </w:rPr>
              <w:t>二、協助辦理農地資源空間規劃作業及農地分類分級劃設作業，促進農地資源合理利用。</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輔導作物集團產區及擴大經營規模面積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加強國際農業諮商與合作</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辦理雙邊及多邊農業諮商及合作計畫，爭取我農業相關產業市場進入機會，推動我農業價值鏈海外布局及拓銷。</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提升卓越農業外銷值</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推動兩岸農業交流</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一、辦理臺灣農產品外銷中國之市場調查及拓展策略之研究，開拓臺灣農產品之大陸市場。</w:t>
            </w:r>
          </w:p>
          <w:p w:rsidR="004241C8" w:rsidRDefault="004241C8">
            <w:pPr>
              <w:pStyle w:val="Web"/>
              <w:wordWrap w:val="0"/>
              <w:spacing w:before="0" w:beforeAutospacing="0" w:after="0" w:afterAutospacing="0" w:line="320" w:lineRule="exact"/>
              <w:ind w:left="480" w:hanging="480"/>
            </w:pPr>
            <w:r>
              <w:rPr>
                <w:rFonts w:hint="eastAsia"/>
              </w:rPr>
              <w:t>二、加強農業智慧財產權保護之研究，保障臺灣重要農業技術。</w:t>
            </w:r>
          </w:p>
          <w:p w:rsidR="004241C8" w:rsidRDefault="004241C8">
            <w:pPr>
              <w:pStyle w:val="Web"/>
              <w:wordWrap w:val="0"/>
              <w:spacing w:before="0" w:beforeAutospacing="0" w:after="0" w:afterAutospacing="0" w:line="320" w:lineRule="exact"/>
              <w:ind w:left="480" w:hanging="480"/>
            </w:pPr>
            <w:r>
              <w:rPr>
                <w:rFonts w:hint="eastAsia"/>
              </w:rPr>
              <w:t>三、因應兩岸交流情勢之發展，辦理兩岸農業相關議題之研究。</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提升卓越農業外銷值</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補助農民農田水利會會費</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補助農民繳交農田水利會會費，減輕農民負擔。</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強化查核老農津貼之溢領</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屏東農業生物科技園區擴充(審議中)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辦理園區擴充整地工程、土建工程、多功能生活服務區、多功能倉儲區、擴充污水處理廠及招商計畫。</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示範區引進民間投資金額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加強農田水利建設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一、健全農田水利會轄區38.2萬公頃受益地區農田水利設施功能，新建與農民有關重要灌溉工程及更新改善老舊農田水利設施，降低輸水損失。</w:t>
            </w:r>
          </w:p>
          <w:p w:rsidR="004241C8" w:rsidRDefault="004241C8">
            <w:pPr>
              <w:pStyle w:val="Web"/>
              <w:wordWrap w:val="0"/>
              <w:spacing w:before="0" w:beforeAutospacing="0" w:after="0" w:afterAutospacing="0" w:line="320" w:lineRule="exact"/>
              <w:ind w:left="480" w:hanging="480"/>
            </w:pPr>
            <w:r>
              <w:rPr>
                <w:rFonts w:hint="eastAsia"/>
              </w:rPr>
              <w:t>二、持續辦理農地重劃，改善田間農路及灌溉排水系統，增進農業機械化、農地生產、農業經營及交通運輸條件。</w:t>
            </w:r>
          </w:p>
          <w:p w:rsidR="004241C8" w:rsidRDefault="004241C8">
            <w:pPr>
              <w:pStyle w:val="Web"/>
              <w:wordWrap w:val="0"/>
              <w:spacing w:before="0" w:beforeAutospacing="0" w:after="0" w:afterAutospacing="0" w:line="320" w:lineRule="exact"/>
              <w:ind w:left="480" w:hanging="480"/>
            </w:pPr>
            <w:r>
              <w:rPr>
                <w:rFonts w:hint="eastAsia"/>
              </w:rPr>
              <w:t>三、持續辦理民國60年以前早期農地重劃區農水路更新改善，並配合生態工程於排水路，渠底設置滲水設施等，以利地下水補注及綠美化植栽。</w:t>
            </w:r>
          </w:p>
          <w:p w:rsidR="004241C8" w:rsidRDefault="004241C8">
            <w:pPr>
              <w:pStyle w:val="Web"/>
              <w:wordWrap w:val="0"/>
              <w:spacing w:before="0" w:beforeAutospacing="0" w:after="0" w:afterAutospacing="0" w:line="320" w:lineRule="exact"/>
              <w:ind w:left="480" w:hanging="480"/>
            </w:pPr>
            <w:r>
              <w:rPr>
                <w:rFonts w:hint="eastAsia"/>
              </w:rPr>
              <w:t>四、推廣旱作灌溉及現代化管理設施，繼續協助農民設置旱作管路灌溉設施，加強農業水利基本資料觀測傳訊與管理設施，並導入現代化電子技術。</w:t>
            </w:r>
          </w:p>
          <w:p w:rsidR="004241C8" w:rsidRDefault="004241C8">
            <w:pPr>
              <w:pStyle w:val="Web"/>
              <w:wordWrap w:val="0"/>
              <w:spacing w:before="0" w:beforeAutospacing="0" w:after="0" w:afterAutospacing="0" w:line="320" w:lineRule="exact"/>
              <w:ind w:left="480" w:hanging="480"/>
            </w:pPr>
            <w:r>
              <w:rPr>
                <w:rFonts w:hint="eastAsia"/>
              </w:rPr>
              <w:t>五、提升農業灌溉水資源利用效率，建置數位化灌溉水資源管理整合平臺，並辦理農田水利會灌溉用水績效管理制度改進。</w:t>
            </w:r>
          </w:p>
          <w:p w:rsidR="004241C8" w:rsidRDefault="004241C8">
            <w:pPr>
              <w:pStyle w:val="Web"/>
              <w:wordWrap w:val="0"/>
              <w:spacing w:before="0" w:beforeAutospacing="0" w:after="0" w:afterAutospacing="0" w:line="320" w:lineRule="exact"/>
              <w:ind w:left="480" w:hanging="480"/>
            </w:pPr>
            <w:r>
              <w:rPr>
                <w:rFonts w:hint="eastAsia"/>
              </w:rPr>
              <w:t>六、灌排渠道水質監測調查及灌溉水質管理業務輔</w:t>
            </w:r>
            <w:r>
              <w:rPr>
                <w:rFonts w:hint="eastAsia"/>
              </w:rPr>
              <w:lastRenderedPageBreak/>
              <w:t>導，監測灌排渠道水質。</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農業用水節水量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重劃區緊急農水路改善計畫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一、辦理重劃區緊急農水路及灌排水路改善，強化農糧生產效益。</w:t>
            </w:r>
          </w:p>
          <w:p w:rsidR="004241C8" w:rsidRDefault="004241C8">
            <w:pPr>
              <w:pStyle w:val="Web"/>
              <w:wordWrap w:val="0"/>
              <w:spacing w:before="0" w:beforeAutospacing="0" w:after="0" w:afterAutospacing="0" w:line="320" w:lineRule="exact"/>
              <w:ind w:left="480" w:hanging="480"/>
            </w:pPr>
            <w:r>
              <w:rPr>
                <w:rFonts w:hint="eastAsia"/>
              </w:rPr>
              <w:t>二、結合農村、產業需求，辦理緊急農水路改善，提升農業地區交通安全及效率。</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農業用水節水量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推動優良農地整合加值利用計畫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一、劃設及規劃產業羣聚之農業專業區：依據農地資源空間規劃成果，建置地方重點或特色產業適宜發展之羣聚區域，形成農業專業區，並進行整體資源利用規劃，落實維護優質農業生產區域。</w:t>
            </w:r>
          </w:p>
          <w:p w:rsidR="004241C8" w:rsidRDefault="004241C8">
            <w:pPr>
              <w:pStyle w:val="Web"/>
              <w:wordWrap w:val="0"/>
              <w:spacing w:before="0" w:beforeAutospacing="0" w:after="0" w:afterAutospacing="0" w:line="320" w:lineRule="exact"/>
              <w:ind w:left="480" w:hanging="480"/>
            </w:pPr>
            <w:r>
              <w:rPr>
                <w:rFonts w:hint="eastAsia"/>
              </w:rPr>
              <w:t>二、建置農業專業區創新經營模式，遴選具發展潛力之農民團體或農業企業等，作為專區經營主體，輔導以區內重點或特色產業為基礎，建構產業價值鏈。</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輔導作物集團產區及擴大經營規模面積</w:t>
            </w:r>
          </w:p>
        </w:tc>
      </w:tr>
      <w:tr w:rsidR="004241C8" w:rsidTr="00586F69">
        <w:trPr>
          <w:divId w:val="1710759237"/>
        </w:trPr>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老年農民福利津貼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發放老年農民福利津貼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一、辦理老年農民福利津貼申領及核發業務之策劃、監督、宣導與聯繫等工作。</w:t>
            </w:r>
          </w:p>
          <w:p w:rsidR="004241C8" w:rsidRDefault="004241C8">
            <w:pPr>
              <w:pStyle w:val="Web"/>
              <w:wordWrap w:val="0"/>
              <w:spacing w:before="0" w:beforeAutospacing="0" w:after="0" w:afterAutospacing="0" w:line="320" w:lineRule="exact"/>
              <w:ind w:left="480" w:hanging="480"/>
            </w:pPr>
            <w:r>
              <w:rPr>
                <w:rFonts w:hint="eastAsia"/>
              </w:rPr>
              <w:t>二、委託勞工保險局，辦理老年農民福利津貼核發業務。</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強化查核老農津貼之溢領</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農業特別收入基金</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農產品國際拓展行銷計畫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規劃辦理農產品國際行銷與宣傳活動，並透過輔導業者參加國際展會、配合農產品產期於目標市場辦理臺灣蔬果節活動及農產品整體形象宣傳，於海外重要目標市場設置農產品長期展售據點等方式，拓展農產品海外市場。</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提升卓越農業外銷值</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豬隻死亡保險業務</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穩安定農民收入，分擔養豬農民之飼育風險，減少斃死豬非法流用，保障消費者食用豬肉產品衛生安全。</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辦理豬隻死亡保險</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調整耕作制度活化農地計畫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一、調整農田輔導耕作給付方式，農田每年可休耕一期，另一期作鼓勵契作進口替代、具外銷潛力、地區特產及有機等作物。</w:t>
            </w:r>
          </w:p>
          <w:p w:rsidR="004241C8" w:rsidRDefault="004241C8">
            <w:pPr>
              <w:pStyle w:val="Web"/>
              <w:wordWrap w:val="0"/>
              <w:spacing w:before="0" w:beforeAutospacing="0" w:after="0" w:afterAutospacing="0" w:line="320" w:lineRule="exact"/>
              <w:ind w:left="480" w:hanging="480"/>
            </w:pPr>
            <w:r>
              <w:rPr>
                <w:rFonts w:hint="eastAsia"/>
              </w:rPr>
              <w:t>二、推動大佃農租賃農地擴大經營規模，鼓勵種植進口替代作物。</w:t>
            </w:r>
          </w:p>
          <w:p w:rsidR="004241C8" w:rsidRDefault="004241C8">
            <w:pPr>
              <w:pStyle w:val="Web"/>
              <w:wordWrap w:val="0"/>
              <w:spacing w:before="0" w:beforeAutospacing="0" w:after="0" w:afterAutospacing="0" w:line="320" w:lineRule="exact"/>
              <w:ind w:left="480" w:hanging="480"/>
            </w:pPr>
            <w:r>
              <w:rPr>
                <w:rFonts w:hint="eastAsia"/>
              </w:rPr>
              <w:t>三、推動休耕農地一期復耕，一期種植綠肥、景觀作物或蓄水等因地制宜之農田維護措施。</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糧食自給率、活化休耕地</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加強農漁業福利及救助</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一、辦理稻米、水果、雜糧特作、種苗及蔬菜花卉、農產品行銷體系等5項產業結構調整計畫，提升產業競爭力。</w:t>
            </w:r>
          </w:p>
          <w:p w:rsidR="004241C8" w:rsidRDefault="004241C8">
            <w:pPr>
              <w:pStyle w:val="Web"/>
              <w:wordWrap w:val="0"/>
              <w:spacing w:before="0" w:beforeAutospacing="0" w:after="0" w:afterAutospacing="0" w:line="320" w:lineRule="exact"/>
              <w:ind w:left="480" w:hanging="480"/>
            </w:pPr>
            <w:r>
              <w:rPr>
                <w:rFonts w:hint="eastAsia"/>
              </w:rPr>
              <w:t>二、補貼化學肥料漲幅價差，減輕農民負擔。</w:t>
            </w:r>
          </w:p>
          <w:p w:rsidR="004241C8" w:rsidRDefault="004241C8">
            <w:pPr>
              <w:pStyle w:val="Web"/>
              <w:wordWrap w:val="0"/>
              <w:spacing w:before="0" w:beforeAutospacing="0" w:after="0" w:afterAutospacing="0" w:line="320" w:lineRule="exact"/>
              <w:ind w:left="480" w:hanging="480"/>
            </w:pPr>
            <w:r>
              <w:rPr>
                <w:rFonts w:hint="eastAsia"/>
              </w:rPr>
              <w:t>三、穩定稻農所得，辦理公糧稻穀保價收購。</w:t>
            </w:r>
          </w:p>
          <w:p w:rsidR="004241C8" w:rsidRDefault="004241C8">
            <w:pPr>
              <w:pStyle w:val="Web"/>
              <w:wordWrap w:val="0"/>
              <w:spacing w:before="0" w:beforeAutospacing="0" w:after="0" w:afterAutospacing="0" w:line="320" w:lineRule="exact"/>
              <w:ind w:left="480" w:hanging="480"/>
            </w:pPr>
            <w:r>
              <w:rPr>
                <w:rFonts w:hint="eastAsia"/>
              </w:rPr>
              <w:t>四、因應國內天然災害儲備糧食及社會救助需要，提供低收入戶等弱勢民眾糧食物資救援。</w:t>
            </w:r>
          </w:p>
          <w:p w:rsidR="004241C8" w:rsidRDefault="004241C8">
            <w:pPr>
              <w:pStyle w:val="Web"/>
              <w:wordWrap w:val="0"/>
              <w:spacing w:before="0" w:beforeAutospacing="0" w:after="0" w:afterAutospacing="0" w:line="320" w:lineRule="exact"/>
              <w:ind w:left="480" w:hanging="480"/>
            </w:pPr>
            <w:r>
              <w:rPr>
                <w:rFonts w:hint="eastAsia"/>
              </w:rPr>
              <w:t>五、發放農漁民子女就學獎助學金，獎助農漁民女子就學。</w:t>
            </w:r>
          </w:p>
          <w:p w:rsidR="004241C8" w:rsidRDefault="004241C8">
            <w:pPr>
              <w:pStyle w:val="Web"/>
              <w:wordWrap w:val="0"/>
              <w:spacing w:before="0" w:beforeAutospacing="0" w:after="0" w:afterAutospacing="0" w:line="320" w:lineRule="exact"/>
              <w:ind w:left="480" w:hanging="480"/>
            </w:pPr>
            <w:r>
              <w:rPr>
                <w:rFonts w:hint="eastAsia"/>
              </w:rPr>
              <w:t>六、提供天然災害救助與低利貸款，協助農漁民復耕復養。</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加強公糧推陳</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農業貸款利息差額補貼計畫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提供低利貸款，支應農漁民營農及農家生活所需家計週轉資金。</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辦理政策性農業專案貸款滿意度</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農村規劃及培力</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一、強化農村再生工作之規劃與執行，輔導縣市推動農村再生業務及辦理農村宣導調查等。</w:t>
            </w:r>
          </w:p>
          <w:p w:rsidR="004241C8" w:rsidRDefault="004241C8">
            <w:pPr>
              <w:pStyle w:val="Web"/>
              <w:wordWrap w:val="0"/>
              <w:spacing w:before="0" w:beforeAutospacing="0" w:after="0" w:afterAutospacing="0" w:line="320" w:lineRule="exact"/>
              <w:ind w:left="480" w:hanging="480"/>
            </w:pPr>
            <w:r>
              <w:rPr>
                <w:rFonts w:hint="eastAsia"/>
              </w:rPr>
              <w:t>二、推動培根計畫，啟發人心再生及引導社區發掘在地文化與資源、自主思考社區發展願景，並研提軟硬兼顧之農村再生計畫。</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農村再生之培根社區數</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農村再生社區發展及環境改善</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依據農村再生計畫，實施農村社區整體環境改善及公共設施建設，美化環境並提升生活品質，並協助農村社區產業發展、傳承農村文化、達成具在地特色之發展願景。</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推動農村再生社區數</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漁村旅遊及產業活動推廣</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漁業（村、港）休憩規劃、漁村漁業產業慶典及休閒漁業推廣活動、娛樂漁業漁船遊憩安全輔導、海洋生態旅遊及經營輔導計畫、漁村產業文化及休閒旅遊推廣、漁村產業創新及技藝傳承、輔導漁村產業發展及開創特漁產品、輔導漁村永續經營人力培訓及在地組織運作。</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發展休閒農業，開拓國外市場</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創新農村生活文化</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一、社區農業產業永續經營人力培育，推動青年返鄉從農專案經營輔導示範、在地青年農民組織及跨域輔導、培育農業後繼者，並加強農業研究教育及農村社區發展合作等。</w:t>
            </w:r>
          </w:p>
          <w:p w:rsidR="004241C8" w:rsidRDefault="004241C8">
            <w:pPr>
              <w:pStyle w:val="Web"/>
              <w:wordWrap w:val="0"/>
              <w:spacing w:before="0" w:beforeAutospacing="0" w:after="0" w:afterAutospacing="0" w:line="320" w:lineRule="exact"/>
              <w:ind w:left="480" w:hanging="480"/>
            </w:pPr>
            <w:r>
              <w:rPr>
                <w:rFonts w:hint="eastAsia"/>
              </w:rPr>
              <w:t>二、辦理青少年農業教育及社區服務，推動農村青少年食農教育及產業服務。</w:t>
            </w:r>
          </w:p>
          <w:p w:rsidR="004241C8" w:rsidRDefault="004241C8">
            <w:pPr>
              <w:pStyle w:val="Web"/>
              <w:wordWrap w:val="0"/>
              <w:spacing w:before="0" w:beforeAutospacing="0" w:after="0" w:afterAutospacing="0" w:line="320" w:lineRule="exact"/>
              <w:ind w:left="480" w:hanging="480"/>
            </w:pPr>
            <w:r>
              <w:rPr>
                <w:rFonts w:hint="eastAsia"/>
              </w:rPr>
              <w:t>三、強化農村農家生產及生活經營能力，輔導農村家政班、家事管理訓練及農村婦女手工藝；發展農村婦女多元能力及性別意識培力；高齡者創新學習活動，改善高齡者生活。</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推動農村再生社區數</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休閒農業加值發展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整合農村旅遊資源，開發多元旅遊商品，規劃區域農遊圈，強化服務品質，深耕國民旅遊與拓展國外市場，促進農遊國際化。</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發展休閒農業，開拓國外市場</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農村農產業發展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一、推動小地主大佃農政策，辦理一般農地租賃媒合及監督管理、農地利用改善獎勵及大佃農、有機農企業化經營輔導。</w:t>
            </w:r>
          </w:p>
          <w:p w:rsidR="004241C8" w:rsidRDefault="004241C8">
            <w:pPr>
              <w:pStyle w:val="Web"/>
              <w:wordWrap w:val="0"/>
              <w:spacing w:before="0" w:beforeAutospacing="0" w:after="0" w:afterAutospacing="0" w:line="320" w:lineRule="exact"/>
              <w:ind w:left="480" w:hanging="480"/>
            </w:pPr>
            <w:r>
              <w:rPr>
                <w:rFonts w:hint="eastAsia"/>
              </w:rPr>
              <w:t>二、推動現代化生產設施，輔導蔬果、花卉產業設置溫網室設施（備），加強農業機械及自動化推廣，輔導農民有機作物溫（網）室生產設施（備），辦理有機農業基礎設施改善。</w:t>
            </w:r>
          </w:p>
          <w:p w:rsidR="004241C8" w:rsidRDefault="004241C8">
            <w:pPr>
              <w:pStyle w:val="Web"/>
              <w:wordWrap w:val="0"/>
              <w:spacing w:before="0" w:beforeAutospacing="0" w:after="0" w:afterAutospacing="0" w:line="320" w:lineRule="exact"/>
              <w:ind w:left="480" w:hanging="480"/>
            </w:pPr>
            <w:r>
              <w:rPr>
                <w:rFonts w:hint="eastAsia"/>
              </w:rPr>
              <w:t>三、辦理農村在地食材及農特產品推廣，運用農村在地食材，開發多元料理，強化生產者與消費</w:t>
            </w:r>
            <w:r>
              <w:rPr>
                <w:rFonts w:hint="eastAsia"/>
              </w:rPr>
              <w:lastRenderedPageBreak/>
              <w:t>者教育宣導，推動多元飲食文化，輔導辦理農村在地具特色農特產品體驗及推廣，強化國產農產品直銷業務之營運設施（備）。</w:t>
            </w:r>
          </w:p>
          <w:p w:rsidR="004241C8" w:rsidRDefault="004241C8">
            <w:pPr>
              <w:pStyle w:val="Web"/>
              <w:wordWrap w:val="0"/>
              <w:spacing w:before="0" w:beforeAutospacing="0" w:after="0" w:afterAutospacing="0" w:line="320" w:lineRule="exact"/>
              <w:ind w:left="480" w:hanging="480"/>
            </w:pPr>
            <w:r>
              <w:rPr>
                <w:rFonts w:hint="eastAsia"/>
              </w:rPr>
              <w:t>四、芻料作物類大佃農農地利用改善獎金、大佃農企業化經營及地區畜牧產銷設施及地區畜牧產銷企業化經營推廣媒合工作。</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提升卓越農業產值、輔導作物集團產區及擴大經營規模面積</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lastRenderedPageBreak/>
              <w:t>漁業管理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遠洋漁業永續</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一、持續落實監控管理措施（MCS）並打擊非法、未報告和未受規範（IUU）漁業行為。</w:t>
            </w:r>
          </w:p>
          <w:p w:rsidR="004241C8" w:rsidRDefault="004241C8">
            <w:pPr>
              <w:pStyle w:val="Web"/>
              <w:wordWrap w:val="0"/>
              <w:spacing w:before="0" w:beforeAutospacing="0" w:after="0" w:afterAutospacing="0" w:line="320" w:lineRule="exact"/>
              <w:ind w:left="480" w:hanging="480"/>
            </w:pPr>
            <w:r>
              <w:rPr>
                <w:rFonts w:hint="eastAsia"/>
              </w:rPr>
              <w:t>二、編列經費持續參與國際漁業會議，爭取漁獲配額權益。</w:t>
            </w:r>
          </w:p>
          <w:p w:rsidR="004241C8" w:rsidRDefault="004241C8">
            <w:pPr>
              <w:pStyle w:val="Web"/>
              <w:wordWrap w:val="0"/>
              <w:spacing w:before="0" w:beforeAutospacing="0" w:after="0" w:afterAutospacing="0" w:line="320" w:lineRule="exact"/>
              <w:ind w:left="480" w:hanging="480"/>
            </w:pPr>
            <w:r>
              <w:rPr>
                <w:rFonts w:hint="eastAsia"/>
              </w:rPr>
              <w:t>三、配合國際管理趨勢，遵守國際管理規範。</w:t>
            </w:r>
          </w:p>
          <w:p w:rsidR="004241C8" w:rsidRDefault="004241C8">
            <w:pPr>
              <w:pStyle w:val="Web"/>
              <w:wordWrap w:val="0"/>
              <w:spacing w:before="0" w:beforeAutospacing="0" w:after="0" w:afterAutospacing="0" w:line="320" w:lineRule="exact"/>
              <w:ind w:left="480" w:hanging="480"/>
            </w:pPr>
            <w:r>
              <w:rPr>
                <w:rFonts w:hint="eastAsia"/>
              </w:rPr>
              <w:t>四、因應印度洋海盜猖獗，強化與相關反海盜組織合作。</w:t>
            </w:r>
          </w:p>
          <w:p w:rsidR="004241C8" w:rsidRDefault="004241C8">
            <w:pPr>
              <w:pStyle w:val="Web"/>
              <w:wordWrap w:val="0"/>
              <w:spacing w:before="0" w:beforeAutospacing="0" w:after="0" w:afterAutospacing="0" w:line="320" w:lineRule="exact"/>
              <w:ind w:left="480" w:hanging="480"/>
            </w:pPr>
            <w:r>
              <w:rPr>
                <w:rFonts w:hint="eastAsia"/>
              </w:rPr>
              <w:t>五、提升我國漁獲統計品質及研究強度，並強化國際法政研究。</w:t>
            </w:r>
          </w:p>
          <w:p w:rsidR="004241C8" w:rsidRDefault="004241C8">
            <w:pPr>
              <w:pStyle w:val="Web"/>
              <w:wordWrap w:val="0"/>
              <w:spacing w:before="0" w:beforeAutospacing="0" w:after="0" w:afterAutospacing="0" w:line="320" w:lineRule="exact"/>
              <w:ind w:left="480" w:hanging="480"/>
            </w:pPr>
            <w:r>
              <w:rPr>
                <w:rFonts w:hint="eastAsia"/>
              </w:rPr>
              <w:t>六、加強與太平洋島國等沿岸國合作，維持現有漁船作業漁場。</w:t>
            </w:r>
          </w:p>
          <w:p w:rsidR="004241C8" w:rsidRDefault="004241C8">
            <w:pPr>
              <w:pStyle w:val="Web"/>
              <w:wordWrap w:val="0"/>
              <w:spacing w:before="0" w:beforeAutospacing="0" w:after="0" w:afterAutospacing="0" w:line="320" w:lineRule="exact"/>
              <w:ind w:left="480" w:hanging="480"/>
            </w:pPr>
            <w:r>
              <w:rPr>
                <w:rFonts w:hint="eastAsia"/>
              </w:rPr>
              <w:t xml:space="preserve">七、強化遠洋漁船衛生安全評鑑，進行策略聯盟及國內外多元化行銷漁產品。 </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提升卓越農業產值</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強化沿近海漁業管理與結構調整</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一、特定、娛樂漁業經營許可及漁船船員證照核（換）發與管理。</w:t>
            </w:r>
          </w:p>
          <w:p w:rsidR="004241C8" w:rsidRDefault="004241C8">
            <w:pPr>
              <w:pStyle w:val="Web"/>
              <w:wordWrap w:val="0"/>
              <w:spacing w:before="0" w:beforeAutospacing="0" w:after="0" w:afterAutospacing="0" w:line="320" w:lineRule="exact"/>
              <w:ind w:left="480" w:hanging="480"/>
            </w:pPr>
            <w:r>
              <w:rPr>
                <w:rFonts w:hint="eastAsia"/>
              </w:rPr>
              <w:t>二、兩岸漁業交流及漁事糾紛案件處理。</w:t>
            </w:r>
          </w:p>
          <w:p w:rsidR="004241C8" w:rsidRDefault="004241C8">
            <w:pPr>
              <w:pStyle w:val="Web"/>
              <w:wordWrap w:val="0"/>
              <w:spacing w:before="0" w:beforeAutospacing="0" w:after="0" w:afterAutospacing="0" w:line="320" w:lineRule="exact"/>
              <w:ind w:left="480" w:hanging="480"/>
            </w:pPr>
            <w:r>
              <w:rPr>
                <w:rFonts w:hint="eastAsia"/>
              </w:rPr>
              <w:t>三、沿近海漁船作業監控、管制及偵查。</w:t>
            </w:r>
          </w:p>
          <w:p w:rsidR="004241C8" w:rsidRDefault="004241C8">
            <w:pPr>
              <w:pStyle w:val="Web"/>
              <w:wordWrap w:val="0"/>
              <w:spacing w:before="0" w:beforeAutospacing="0" w:after="0" w:afterAutospacing="0" w:line="320" w:lineRule="exact"/>
              <w:ind w:left="480" w:hanging="480"/>
            </w:pPr>
            <w:r>
              <w:rPr>
                <w:rFonts w:hint="eastAsia"/>
              </w:rPr>
              <w:t>四、沿近海漁業巡護及違規作業漁船之協調與處理。</w:t>
            </w:r>
          </w:p>
          <w:p w:rsidR="004241C8" w:rsidRDefault="004241C8">
            <w:pPr>
              <w:pStyle w:val="Web"/>
              <w:wordWrap w:val="0"/>
              <w:spacing w:before="0" w:beforeAutospacing="0" w:after="0" w:afterAutospacing="0" w:line="320" w:lineRule="exact"/>
              <w:ind w:left="480" w:hanging="480"/>
            </w:pPr>
            <w:r>
              <w:rPr>
                <w:rFonts w:hint="eastAsia"/>
              </w:rPr>
              <w:t>五、漁船與船員海難救護之處理。</w:t>
            </w:r>
          </w:p>
          <w:p w:rsidR="004241C8" w:rsidRDefault="004241C8">
            <w:pPr>
              <w:pStyle w:val="Web"/>
              <w:wordWrap w:val="0"/>
              <w:spacing w:before="0" w:beforeAutospacing="0" w:after="0" w:afterAutospacing="0" w:line="320" w:lineRule="exact"/>
              <w:ind w:left="480" w:hanging="480"/>
            </w:pPr>
            <w:r>
              <w:rPr>
                <w:rFonts w:hint="eastAsia"/>
              </w:rPr>
              <w:t>六、漁業通訊電臺營運輔導。</w:t>
            </w:r>
          </w:p>
          <w:p w:rsidR="004241C8" w:rsidRDefault="004241C8">
            <w:pPr>
              <w:pStyle w:val="Web"/>
              <w:wordWrap w:val="0"/>
              <w:spacing w:before="0" w:beforeAutospacing="0" w:after="0" w:afterAutospacing="0" w:line="320" w:lineRule="exact"/>
              <w:ind w:left="480" w:hanging="480"/>
            </w:pPr>
            <w:r>
              <w:rPr>
                <w:rFonts w:hint="eastAsia"/>
              </w:rPr>
              <w:t>七、漁船航程記錄器維護管控。</w:t>
            </w:r>
          </w:p>
          <w:p w:rsidR="004241C8" w:rsidRDefault="004241C8">
            <w:pPr>
              <w:pStyle w:val="Web"/>
              <w:wordWrap w:val="0"/>
              <w:spacing w:before="0" w:beforeAutospacing="0" w:after="0" w:afterAutospacing="0" w:line="320" w:lineRule="exact"/>
              <w:ind w:left="480" w:hanging="480"/>
            </w:pPr>
            <w:r>
              <w:rPr>
                <w:rFonts w:hint="eastAsia"/>
              </w:rPr>
              <w:t>八、推動休閒漁業之發展。</w:t>
            </w:r>
          </w:p>
          <w:p w:rsidR="004241C8" w:rsidRDefault="004241C8">
            <w:pPr>
              <w:pStyle w:val="Web"/>
              <w:wordWrap w:val="0"/>
              <w:spacing w:before="0" w:beforeAutospacing="0" w:after="0" w:afterAutospacing="0" w:line="320" w:lineRule="exact"/>
              <w:ind w:left="480" w:hanging="480"/>
            </w:pPr>
            <w:r>
              <w:rPr>
                <w:rFonts w:hint="eastAsia"/>
              </w:rPr>
              <w:t>九、沿近海漁業資源永續利用及教育宣導。</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漁業通訊電臺執行船岸通聯廣播件數、增裕漁業資源，辦理魚苗放流數量</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加強漁產品產銷安全管理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輔導養殖漁民通過水產品產銷履歷驗證及加強水產配合飼料監測與有機水產藻類、優良水產品等安全驗證標章之查核，有效控管養殖水產品品質。</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漁業用油補貼</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落實漁船用油優惠油價補貼政策，減輕漁民負擔。</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強化查核老農津貼之溢領</w:t>
            </w:r>
          </w:p>
        </w:tc>
      </w:tr>
      <w:tr w:rsidR="004241C8" w:rsidTr="00586F69">
        <w:trPr>
          <w:divId w:val="1710759237"/>
        </w:trPr>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漁業發展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漁業多元化經營建設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一、建構優質漁場及棲地維護；漁船筏收購，辦理不友善漁業轉型輔導及放流魚苗、改造及活化漁場，以增加潛在資源量。</w:t>
            </w:r>
          </w:p>
          <w:p w:rsidR="004241C8" w:rsidRDefault="004241C8">
            <w:pPr>
              <w:pStyle w:val="Web"/>
              <w:wordWrap w:val="0"/>
              <w:spacing w:before="0" w:beforeAutospacing="0" w:after="0" w:afterAutospacing="0" w:line="320" w:lineRule="exact"/>
              <w:ind w:left="480" w:hanging="480"/>
            </w:pPr>
            <w:r>
              <w:rPr>
                <w:rFonts w:hint="eastAsia"/>
              </w:rPr>
              <w:t>二、改善養殖生產環境，輔導產業朝向海（鹹）水養殖發展，規劃建設海水供水設施、利用既有供排水系統整建、建設養殖區海水供排水路相關設施，穩定養殖漁業生產。</w:t>
            </w:r>
          </w:p>
          <w:p w:rsidR="004241C8" w:rsidRDefault="004241C8">
            <w:pPr>
              <w:pStyle w:val="Web"/>
              <w:wordWrap w:val="0"/>
              <w:spacing w:before="0" w:beforeAutospacing="0" w:after="0" w:afterAutospacing="0" w:line="320" w:lineRule="exact"/>
              <w:ind w:left="480" w:hanging="480"/>
            </w:pPr>
            <w:r>
              <w:rPr>
                <w:rFonts w:hint="eastAsia"/>
              </w:rPr>
              <w:lastRenderedPageBreak/>
              <w:t>三、維護現有漁港基本機能，指導漁港建設方向；改善漁港環境景觀及服務設施；定期疏浚清淤，改善漁港海岸風貌，落實「永續海岸整體發展方案」，維持沿近海及遠洋漁業漁獲。</w:t>
            </w:r>
          </w:p>
          <w:p w:rsidR="004241C8" w:rsidRDefault="004241C8">
            <w:pPr>
              <w:pStyle w:val="Web"/>
              <w:wordWrap w:val="0"/>
              <w:spacing w:before="0" w:beforeAutospacing="0" w:after="0" w:afterAutospacing="0" w:line="320" w:lineRule="exact"/>
              <w:ind w:left="480" w:hanging="480"/>
            </w:pPr>
            <w:r>
              <w:rPr>
                <w:rFonts w:hint="eastAsia"/>
              </w:rPr>
              <w:t>四、協助老舊生產地與消費地魚市場之改（遷）建，及改善魚貨直銷中心與周邊遊客休憩設施。</w:t>
            </w:r>
          </w:p>
          <w:p w:rsidR="004241C8" w:rsidRDefault="004241C8">
            <w:pPr>
              <w:pStyle w:val="Web"/>
              <w:wordWrap w:val="0"/>
              <w:spacing w:before="0" w:beforeAutospacing="0" w:after="0" w:afterAutospacing="0" w:line="320" w:lineRule="exact"/>
              <w:ind w:left="480" w:hanging="480"/>
            </w:pPr>
            <w:r>
              <w:rPr>
                <w:rFonts w:hint="eastAsia"/>
              </w:rPr>
              <w:t>五、石斑魚及其它養殖產業，辦理輔導活魚運搬船出港；輸大陸地區石斑魚養殖場及中轉養殖場登錄場；石斑魚用餌料進口管理；年度養殖漁業放養量申報、查報調查作業。</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提升卓越農業產值、增裕漁業資源，辦理魚苗</w:t>
            </w:r>
            <w:r>
              <w:rPr>
                <w:rFonts w:hint="eastAsia"/>
              </w:rPr>
              <w:lastRenderedPageBreak/>
              <w:t>放流數量</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lastRenderedPageBreak/>
              <w:t>農糧管理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發展精緻農糧產業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231007" w:rsidRDefault="004241C8">
            <w:pPr>
              <w:pStyle w:val="Web"/>
              <w:wordWrap w:val="0"/>
              <w:spacing w:before="0" w:beforeAutospacing="0" w:after="0" w:afterAutospacing="0" w:line="320" w:lineRule="exact"/>
              <w:ind w:left="480" w:hanging="480"/>
            </w:pPr>
            <w:r>
              <w:rPr>
                <w:rFonts w:hint="eastAsia"/>
              </w:rPr>
              <w:t>一、加強果樹栽培及貯運技術，建立計畫產銷制度，生產優質安全果品，穩定價格。</w:t>
            </w:r>
          </w:p>
          <w:p w:rsidR="00231007" w:rsidRDefault="004241C8">
            <w:pPr>
              <w:pStyle w:val="Web"/>
              <w:wordWrap w:val="0"/>
              <w:spacing w:before="0" w:beforeAutospacing="0" w:after="0" w:afterAutospacing="0" w:line="320" w:lineRule="exact"/>
              <w:ind w:left="480" w:hanging="480"/>
            </w:pPr>
            <w:r>
              <w:rPr>
                <w:rFonts w:hint="eastAsia"/>
              </w:rPr>
              <w:t>二、推動蔬菜、花卉生產保護設施，輔導設置集團產區，推動契作生產及落實安全管理，穩定產銷。設置蘭花生產專區，改善設施、設備，導入技術服務，扶植產業升級。</w:t>
            </w:r>
          </w:p>
          <w:p w:rsidR="004241C8" w:rsidRDefault="004241C8">
            <w:pPr>
              <w:pStyle w:val="Web"/>
              <w:wordWrap w:val="0"/>
              <w:spacing w:before="0" w:beforeAutospacing="0" w:after="0" w:afterAutospacing="0" w:line="320" w:lineRule="exact"/>
              <w:ind w:left="480" w:hanging="480"/>
            </w:pPr>
            <w:r>
              <w:rPr>
                <w:rFonts w:hint="eastAsia"/>
              </w:rPr>
              <w:t>三、推動臺灣名茶，提升茶品品質及推廣臺灣飲茶文化。</w:t>
            </w:r>
          </w:p>
          <w:p w:rsidR="004241C8" w:rsidRDefault="004241C8">
            <w:pPr>
              <w:pStyle w:val="Web"/>
              <w:wordWrap w:val="0"/>
              <w:spacing w:before="0" w:beforeAutospacing="0" w:after="0" w:afterAutospacing="0" w:line="320" w:lineRule="exact"/>
              <w:ind w:left="480" w:hanging="480"/>
            </w:pPr>
            <w:r>
              <w:rPr>
                <w:rFonts w:hint="eastAsia"/>
              </w:rPr>
              <w:t>四、辦理米食、國產米製加工品及衍生產品開發與推廣；宣導國產米，增進國產米之消費量。</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提升卓越農業產值、輔導作物集團產區及擴大經營規模面積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建立效率與服務之農產運銷體系</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一、補助農民團體充實集貨、分級、包裝、儲存及運輸等設施（備）。</w:t>
            </w:r>
          </w:p>
          <w:p w:rsidR="004241C8" w:rsidRDefault="004241C8">
            <w:pPr>
              <w:pStyle w:val="Web"/>
              <w:wordWrap w:val="0"/>
              <w:spacing w:before="0" w:beforeAutospacing="0" w:after="0" w:afterAutospacing="0" w:line="320" w:lineRule="exact"/>
              <w:ind w:left="480" w:hanging="480"/>
            </w:pPr>
            <w:r>
              <w:rPr>
                <w:rFonts w:hint="eastAsia"/>
              </w:rPr>
              <w:t>二、輔導農產品批發市場營運、改善交易環境及充實交易設施（備）。</w:t>
            </w:r>
          </w:p>
          <w:p w:rsidR="004241C8" w:rsidRDefault="004241C8">
            <w:pPr>
              <w:pStyle w:val="Web"/>
              <w:wordWrap w:val="0"/>
              <w:spacing w:before="0" w:beforeAutospacing="0" w:after="0" w:afterAutospacing="0" w:line="320" w:lineRule="exact"/>
              <w:ind w:left="480" w:hanging="480"/>
            </w:pPr>
            <w:r>
              <w:rPr>
                <w:rFonts w:hint="eastAsia"/>
              </w:rPr>
              <w:t>三、輔導農民團體辦理夏季蔬菜滾動式倉貯。</w:t>
            </w:r>
          </w:p>
          <w:p w:rsidR="004241C8" w:rsidRDefault="004241C8">
            <w:pPr>
              <w:pStyle w:val="Web"/>
              <w:wordWrap w:val="0"/>
              <w:spacing w:before="0" w:beforeAutospacing="0" w:after="0" w:afterAutospacing="0" w:line="320" w:lineRule="exact"/>
              <w:ind w:left="480" w:hanging="480"/>
            </w:pPr>
            <w:r>
              <w:rPr>
                <w:rFonts w:hint="eastAsia"/>
              </w:rPr>
              <w:t>四、輔導農產品批發市場提供交易行情資訊及資料彙整分析。</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輔導作物集團產區及擴大經營規模面積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發展有機農業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一、提供農民有機驗證及生產設施之優惠補助措施，配合活化休耕農地利用，協助農民擴大營規模。</w:t>
            </w:r>
          </w:p>
          <w:p w:rsidR="004241C8" w:rsidRDefault="004241C8">
            <w:pPr>
              <w:pStyle w:val="Web"/>
              <w:wordWrap w:val="0"/>
              <w:spacing w:before="0" w:beforeAutospacing="0" w:after="0" w:afterAutospacing="0" w:line="320" w:lineRule="exact"/>
              <w:ind w:left="480" w:hanging="480"/>
            </w:pPr>
            <w:r>
              <w:rPr>
                <w:rFonts w:hint="eastAsia"/>
              </w:rPr>
              <w:t>二、透過舉辦教育推廣活動，教育消費者認識有機農產品，強化有機標章優質感，建立有機市場區隔。</w:t>
            </w:r>
          </w:p>
          <w:p w:rsidR="004241C8" w:rsidRDefault="004241C8">
            <w:pPr>
              <w:pStyle w:val="Web"/>
              <w:wordWrap w:val="0"/>
              <w:spacing w:before="0" w:beforeAutospacing="0" w:after="0" w:afterAutospacing="0" w:line="320" w:lineRule="exact"/>
              <w:ind w:left="480" w:hanging="480"/>
            </w:pPr>
            <w:r>
              <w:rPr>
                <w:rFonts w:hint="eastAsia"/>
              </w:rPr>
              <w:t>三、建立契作整合平臺，與國內通路合作，供應有機食材。</w:t>
            </w:r>
          </w:p>
          <w:p w:rsidR="004241C8" w:rsidRDefault="004241C8">
            <w:pPr>
              <w:pStyle w:val="Web"/>
              <w:wordWrap w:val="0"/>
              <w:spacing w:before="0" w:beforeAutospacing="0" w:after="0" w:afterAutospacing="0" w:line="320" w:lineRule="exact"/>
              <w:ind w:left="480" w:hanging="480"/>
            </w:pPr>
            <w:r>
              <w:rPr>
                <w:rFonts w:hint="eastAsia"/>
              </w:rPr>
              <w:t>四、有機農業結合二級加工及三級行銷，成為六級產業。</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農產品安全品質監測與管制</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一、辦理農作物農藥殘留及污染監測與管制，建構安全農業體系。</w:t>
            </w:r>
          </w:p>
          <w:p w:rsidR="004241C8" w:rsidRDefault="004241C8">
            <w:pPr>
              <w:pStyle w:val="Web"/>
              <w:wordWrap w:val="0"/>
              <w:spacing w:before="0" w:beforeAutospacing="0" w:after="0" w:afterAutospacing="0" w:line="320" w:lineRule="exact"/>
              <w:ind w:left="480" w:hanging="480"/>
            </w:pPr>
            <w:r>
              <w:rPr>
                <w:rFonts w:hint="eastAsia"/>
              </w:rPr>
              <w:t>二、推廣吉園圃安全蔬果標章及農作物安全品質管理，落實安全用藥，確保農產品安全。</w:t>
            </w:r>
          </w:p>
          <w:p w:rsidR="004241C8" w:rsidRDefault="004241C8">
            <w:pPr>
              <w:pStyle w:val="Web"/>
              <w:wordWrap w:val="0"/>
              <w:spacing w:before="0" w:beforeAutospacing="0" w:after="0" w:afterAutospacing="0" w:line="320" w:lineRule="exact"/>
              <w:ind w:left="480" w:hanging="480"/>
            </w:pPr>
            <w:r>
              <w:rPr>
                <w:rFonts w:hint="eastAsia"/>
              </w:rPr>
              <w:t>三、針對各直轄市及縣（市）政府轄內高污染潛勢農地，加強辦理田間食用作物之重金屬污染監</w:t>
            </w:r>
            <w:r>
              <w:rPr>
                <w:rFonts w:hint="eastAsia"/>
              </w:rPr>
              <w:lastRenderedPageBreak/>
              <w:t>測。</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加強肥料管理及農田地力改善</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一、補助國內團體及農民辦理加強肥料管理及農田土壤維護等工作。</w:t>
            </w:r>
          </w:p>
          <w:p w:rsidR="004241C8" w:rsidRDefault="004241C8">
            <w:pPr>
              <w:pStyle w:val="Web"/>
              <w:wordWrap w:val="0"/>
              <w:spacing w:before="0" w:beforeAutospacing="0" w:after="0" w:afterAutospacing="0" w:line="320" w:lineRule="exact"/>
              <w:ind w:left="480" w:hanging="480"/>
            </w:pPr>
            <w:r>
              <w:rPr>
                <w:rFonts w:hint="eastAsia"/>
              </w:rPr>
              <w:t>二、輔導農會、農民團體改善肥料運送及產銷設施。</w:t>
            </w:r>
          </w:p>
          <w:p w:rsidR="004241C8" w:rsidRDefault="004241C8">
            <w:pPr>
              <w:pStyle w:val="Web"/>
              <w:wordWrap w:val="0"/>
              <w:spacing w:before="0" w:beforeAutospacing="0" w:after="0" w:afterAutospacing="0" w:line="320" w:lineRule="exact"/>
              <w:ind w:left="480" w:hanging="480"/>
            </w:pPr>
            <w:r>
              <w:rPr>
                <w:rFonts w:hint="eastAsia"/>
              </w:rPr>
              <w:t xml:space="preserve">三、輔導農民加強土壤肥培管理，導入作物健康管理，回收農牧副產物，改良農田地力。 </w:t>
            </w:r>
          </w:p>
          <w:p w:rsidR="004241C8" w:rsidRDefault="004241C8">
            <w:pPr>
              <w:pStyle w:val="Web"/>
              <w:wordWrap w:val="0"/>
              <w:spacing w:before="0" w:beforeAutospacing="0" w:after="0" w:afterAutospacing="0" w:line="320" w:lineRule="exact"/>
              <w:ind w:left="480" w:hanging="480"/>
            </w:pPr>
            <w:r>
              <w:rPr>
                <w:rFonts w:hint="eastAsia"/>
              </w:rPr>
              <w:t>四、加強農機管理，核（換）發農業機械使用證。</w:t>
            </w:r>
          </w:p>
          <w:p w:rsidR="004241C8" w:rsidRDefault="004241C8">
            <w:pPr>
              <w:pStyle w:val="Web"/>
              <w:wordWrap w:val="0"/>
              <w:spacing w:before="0" w:beforeAutospacing="0" w:after="0" w:afterAutospacing="0" w:line="320" w:lineRule="exact"/>
              <w:ind w:left="480" w:hanging="480"/>
            </w:pPr>
            <w:r>
              <w:rPr>
                <w:rFonts w:hint="eastAsia"/>
              </w:rPr>
              <w:t>五、辦理農機證照管理系統維護及資訊化核發農機用油業務。</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花東地區有機農業發展計畫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一、輔導農民辦理有機驗證，補助有機質肥料、小型農機及溫網室設施。</w:t>
            </w:r>
          </w:p>
          <w:p w:rsidR="004241C8" w:rsidRDefault="004241C8">
            <w:pPr>
              <w:pStyle w:val="Web"/>
              <w:wordWrap w:val="0"/>
              <w:spacing w:before="0" w:beforeAutospacing="0" w:after="0" w:afterAutospacing="0" w:line="320" w:lineRule="exact"/>
              <w:ind w:left="480" w:hanging="480"/>
            </w:pPr>
            <w:r>
              <w:rPr>
                <w:rFonts w:hint="eastAsia"/>
              </w:rPr>
              <w:t>二、進行花東地區特色產業有機試驗研究，建立有機栽培技術，提供農民栽培管理之專業指引，並於花東地區農業改良場成立有機農業技術服務團。</w:t>
            </w:r>
          </w:p>
          <w:p w:rsidR="004241C8" w:rsidRDefault="004241C8">
            <w:pPr>
              <w:pStyle w:val="Web"/>
              <w:wordWrap w:val="0"/>
              <w:spacing w:before="0" w:beforeAutospacing="0" w:after="0" w:afterAutospacing="0" w:line="320" w:lineRule="exact"/>
              <w:ind w:left="480" w:hanging="480"/>
            </w:pPr>
            <w:r>
              <w:rPr>
                <w:rFonts w:hint="eastAsia"/>
              </w:rPr>
              <w:t>三、輔導建立有機農業生產專區，透過農地銀行、小地主大佃農、活化休耕地等，協助農民擴大有機經營面積，並組織有機作物產銷班。</w:t>
            </w:r>
          </w:p>
          <w:p w:rsidR="004241C8" w:rsidRDefault="004241C8">
            <w:pPr>
              <w:pStyle w:val="Web"/>
              <w:wordWrap w:val="0"/>
              <w:spacing w:before="0" w:beforeAutospacing="0" w:after="0" w:afterAutospacing="0" w:line="320" w:lineRule="exact"/>
              <w:ind w:left="480" w:hanging="480"/>
            </w:pPr>
            <w:r>
              <w:rPr>
                <w:rFonts w:hint="eastAsia"/>
              </w:rPr>
              <w:t>四、拓展有機農產品行銷通路，協助花蓮縣轄內農會設立有機農產品處理場，聯結地區有機農場，建立行銷中衛體系，共同行銷有機農產品。並建置「有機農產品電子商城」，拓展有機宅配直銷通路，及於臺東成立「臺東有機農夫市集」及「臺東大學有機農夫市集」等市集。</w:t>
            </w:r>
          </w:p>
          <w:p w:rsidR="004241C8" w:rsidRDefault="004241C8">
            <w:pPr>
              <w:pStyle w:val="Web"/>
              <w:wordWrap w:val="0"/>
              <w:spacing w:before="0" w:beforeAutospacing="0" w:after="0" w:afterAutospacing="0" w:line="320" w:lineRule="exact"/>
              <w:ind w:left="480" w:hanging="480"/>
            </w:pPr>
            <w:r>
              <w:rPr>
                <w:rFonts w:hint="eastAsia"/>
              </w:rPr>
              <w:t>五、輔導臺東縣池上鄉萬安村等社區，結合地方特色有機作物及加工伴手禮、自然景觀及社區文化，發展有機村產業特色。</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推動農糧產品驗證及產銷輔導計畫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一、推動蔬菜、雜糧、特用作物及有機農產品產銷履歷制度，建立安全品質追蹤機制。</w:t>
            </w:r>
          </w:p>
          <w:p w:rsidR="004241C8" w:rsidRDefault="004241C8">
            <w:pPr>
              <w:pStyle w:val="Web"/>
              <w:wordWrap w:val="0"/>
              <w:spacing w:before="0" w:beforeAutospacing="0" w:after="0" w:afterAutospacing="0" w:line="320" w:lineRule="exact"/>
              <w:ind w:left="480" w:hanging="480"/>
            </w:pPr>
            <w:r>
              <w:rPr>
                <w:rFonts w:hint="eastAsia"/>
              </w:rPr>
              <w:t>二、生產衛生安全之優質農產品，強化競爭力。</w:t>
            </w:r>
          </w:p>
          <w:p w:rsidR="004241C8" w:rsidRDefault="004241C8">
            <w:pPr>
              <w:pStyle w:val="Web"/>
              <w:wordWrap w:val="0"/>
              <w:spacing w:before="0" w:beforeAutospacing="0" w:after="0" w:afterAutospacing="0" w:line="320" w:lineRule="exact"/>
              <w:ind w:left="480" w:hanging="480"/>
            </w:pPr>
            <w:r>
              <w:rPr>
                <w:rFonts w:hint="eastAsia"/>
              </w:rPr>
              <w:t>三、強化產銷履歷、有機及吉園圃等驗證農產品之行銷及宣導。</w:t>
            </w:r>
          </w:p>
          <w:p w:rsidR="004241C8" w:rsidRDefault="004241C8">
            <w:pPr>
              <w:pStyle w:val="Web"/>
              <w:wordWrap w:val="0"/>
              <w:spacing w:before="0" w:beforeAutospacing="0" w:after="0" w:afterAutospacing="0" w:line="320" w:lineRule="exact"/>
              <w:ind w:left="480" w:hanging="480"/>
            </w:pPr>
            <w:r>
              <w:rPr>
                <w:rFonts w:hint="eastAsia"/>
              </w:rPr>
              <w:t>四、拓展有機農產品行銷通路，成立「有機農產品市集」在地行銷，並作為宅配銷售平臺。</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健康農業推廣面積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2018臺中國際花卉博覽會推動計畫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一、辦理「參展作業計畫」委外招標作業。</w:t>
            </w:r>
          </w:p>
          <w:p w:rsidR="004241C8" w:rsidRDefault="004241C8">
            <w:pPr>
              <w:pStyle w:val="Web"/>
              <w:wordWrap w:val="0"/>
              <w:spacing w:before="0" w:beforeAutospacing="0" w:after="0" w:afterAutospacing="0" w:line="320" w:lineRule="exact"/>
              <w:ind w:left="480" w:hanging="480"/>
            </w:pPr>
            <w:r>
              <w:rPr>
                <w:rFonts w:hint="eastAsia"/>
              </w:rPr>
              <w:t>二、確認展覽館與庭園軟、硬體工程委外招標之規格，辦理公開招標作業。</w:t>
            </w:r>
          </w:p>
          <w:p w:rsidR="004241C8" w:rsidRDefault="004241C8">
            <w:pPr>
              <w:pStyle w:val="Web"/>
              <w:wordWrap w:val="0"/>
              <w:spacing w:before="0" w:beforeAutospacing="0" w:after="0" w:afterAutospacing="0" w:line="320" w:lineRule="exact"/>
              <w:ind w:left="480" w:hanging="480"/>
            </w:pPr>
            <w:r>
              <w:rPr>
                <w:rFonts w:hint="eastAsia"/>
              </w:rPr>
              <w:t>三、辦理「國際邀展與參展服務計畫」委外招標作業。</w:t>
            </w:r>
          </w:p>
          <w:p w:rsidR="004241C8" w:rsidRDefault="004241C8">
            <w:pPr>
              <w:pStyle w:val="Web"/>
              <w:wordWrap w:val="0"/>
              <w:spacing w:before="0" w:beforeAutospacing="0" w:after="0" w:afterAutospacing="0" w:line="320" w:lineRule="exact"/>
              <w:ind w:left="480" w:hanging="480"/>
            </w:pPr>
            <w:r>
              <w:rPr>
                <w:rFonts w:hint="eastAsia"/>
              </w:rPr>
              <w:t>四、辦理整體會場建設計畫、參觀人次預估計畫，以及永久館軟硬體工程委外招標。</w:t>
            </w:r>
          </w:p>
          <w:p w:rsidR="004241C8" w:rsidRDefault="004241C8">
            <w:pPr>
              <w:pStyle w:val="Web"/>
              <w:wordWrap w:val="0"/>
              <w:spacing w:before="0" w:beforeAutospacing="0" w:after="0" w:afterAutospacing="0" w:line="320" w:lineRule="exact"/>
              <w:ind w:left="480" w:hanging="480"/>
            </w:pPr>
            <w:r>
              <w:rPr>
                <w:rFonts w:hint="eastAsia"/>
              </w:rPr>
              <w:t>五、辦理「2018臺中國際花卉博覽會綱要計畫」，</w:t>
            </w:r>
            <w:r>
              <w:rPr>
                <w:rFonts w:hint="eastAsia"/>
              </w:rPr>
              <w:lastRenderedPageBreak/>
              <w:t>舉辦「2018臺中國際花卉博覽會」展出說明會。</w:t>
            </w:r>
          </w:p>
          <w:p w:rsidR="004241C8" w:rsidRDefault="004241C8">
            <w:pPr>
              <w:pStyle w:val="Web"/>
              <w:wordWrap w:val="0"/>
              <w:spacing w:before="0" w:beforeAutospacing="0" w:after="0" w:afterAutospacing="0" w:line="320" w:lineRule="exact"/>
              <w:ind w:left="480" w:hanging="480"/>
            </w:pPr>
            <w:r>
              <w:rPr>
                <w:rFonts w:hint="eastAsia"/>
              </w:rPr>
              <w:t>六、發行「2018臺中國際花卉博覽會News」創刊號。</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提升卓越農業產值、發展休閒農業，開拓國外市場</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lastRenderedPageBreak/>
              <w:t>動植物防檢疫管理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健全動植物防疫檢疫體系(審議中)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一、持續推動豬瘟及口蹄疫防治工作，落實疫苗注射及疫情查報。</w:t>
            </w:r>
          </w:p>
          <w:p w:rsidR="004241C8" w:rsidRDefault="004241C8">
            <w:pPr>
              <w:pStyle w:val="Web"/>
              <w:wordWrap w:val="0"/>
              <w:spacing w:before="0" w:beforeAutospacing="0" w:after="0" w:afterAutospacing="0" w:line="320" w:lineRule="exact"/>
              <w:ind w:left="480" w:hanging="480"/>
            </w:pPr>
            <w:r>
              <w:rPr>
                <w:rFonts w:hint="eastAsia"/>
              </w:rPr>
              <w:t>二、落實生物安全工作，維持或確認我國為重要動植物疫病蟲害之非疫國，防杜牛海綿狀腦病等重大人畜共通傳染病入侵。</w:t>
            </w:r>
          </w:p>
          <w:p w:rsidR="004241C8" w:rsidRDefault="004241C8">
            <w:pPr>
              <w:pStyle w:val="Web"/>
              <w:wordWrap w:val="0"/>
              <w:spacing w:before="0" w:beforeAutospacing="0" w:after="0" w:afterAutospacing="0" w:line="320" w:lineRule="exact"/>
              <w:ind w:left="480" w:hanging="480"/>
            </w:pPr>
            <w:r>
              <w:rPr>
                <w:rFonts w:hint="eastAsia"/>
              </w:rPr>
              <w:t>三、強化獸醫師管理與教育及動物防疫資訊系統維護。</w:t>
            </w:r>
          </w:p>
          <w:p w:rsidR="004241C8" w:rsidRDefault="004241C8">
            <w:pPr>
              <w:pStyle w:val="Web"/>
              <w:wordWrap w:val="0"/>
              <w:spacing w:before="0" w:beforeAutospacing="0" w:after="0" w:afterAutospacing="0" w:line="320" w:lineRule="exact"/>
              <w:ind w:left="480" w:hanging="480"/>
            </w:pPr>
            <w:r>
              <w:rPr>
                <w:rFonts w:hint="eastAsia"/>
              </w:rPr>
              <w:t>四、針對動植物重大疫病蟲害訂定監測項目，加強監測、預警、通報、診斷及防治工作。</w:t>
            </w:r>
          </w:p>
          <w:p w:rsidR="004241C8" w:rsidRDefault="004241C8">
            <w:pPr>
              <w:pStyle w:val="Web"/>
              <w:wordWrap w:val="0"/>
              <w:spacing w:before="0" w:beforeAutospacing="0" w:after="0" w:afterAutospacing="0" w:line="320" w:lineRule="exact"/>
              <w:ind w:left="480" w:hanging="480"/>
            </w:pPr>
            <w:r>
              <w:rPr>
                <w:rFonts w:hint="eastAsia"/>
              </w:rPr>
              <w:t>五、辦理水稻等重大植物疫病蟲害共同防治工作，宣導農民使用非農藥防治法防治重要害蟲。</w:t>
            </w:r>
          </w:p>
          <w:p w:rsidR="004241C8" w:rsidRDefault="004241C8">
            <w:pPr>
              <w:pStyle w:val="Web"/>
              <w:wordWrap w:val="0"/>
              <w:spacing w:before="0" w:beforeAutospacing="0" w:after="0" w:afterAutospacing="0" w:line="320" w:lineRule="exact"/>
              <w:ind w:left="480" w:hanging="480"/>
            </w:pPr>
            <w:r>
              <w:rPr>
                <w:rFonts w:hint="eastAsia"/>
              </w:rPr>
              <w:t>六、辦理入侵紅火蟻圍堵防治與監控，執行苗圃紅火蟻發生檢查及移動管制措施，宣導防範叮咬與緊急醫療處置。</w:t>
            </w:r>
          </w:p>
          <w:p w:rsidR="004241C8" w:rsidRDefault="004241C8">
            <w:pPr>
              <w:pStyle w:val="Web"/>
              <w:wordWrap w:val="0"/>
              <w:spacing w:before="0" w:beforeAutospacing="0" w:after="0" w:afterAutospacing="0" w:line="320" w:lineRule="exact"/>
              <w:ind w:left="480" w:hanging="480"/>
            </w:pPr>
            <w:r>
              <w:rPr>
                <w:rFonts w:hint="eastAsia"/>
              </w:rPr>
              <w:t>七、嚴格執行輸入檢疫把關，規劃開辦鳥類隔離檢疫業務，協助銷燬緝私機關緝獲沒入之走私農產品，防杜境外重大疫病蟲害入侵。</w:t>
            </w:r>
          </w:p>
          <w:p w:rsidR="004241C8" w:rsidRDefault="004241C8">
            <w:pPr>
              <w:pStyle w:val="Web"/>
              <w:wordWrap w:val="0"/>
              <w:spacing w:before="0" w:beforeAutospacing="0" w:after="0" w:afterAutospacing="0" w:line="320" w:lineRule="exact"/>
              <w:ind w:left="480" w:hanging="480"/>
            </w:pPr>
            <w:r>
              <w:rPr>
                <w:rFonts w:hint="eastAsia"/>
              </w:rPr>
              <w:t>八、蒐集國際動植物檢疫規範及動植物疫情，適時增修檢疫相關法規，進行雙邊檢疫諮商。</w:t>
            </w:r>
          </w:p>
          <w:p w:rsidR="004241C8" w:rsidRDefault="004241C8">
            <w:pPr>
              <w:pStyle w:val="Web"/>
              <w:wordWrap w:val="0"/>
              <w:spacing w:before="0" w:beforeAutospacing="0" w:after="0" w:afterAutospacing="0" w:line="320" w:lineRule="exact"/>
              <w:ind w:left="480" w:hanging="480"/>
            </w:pPr>
            <w:r>
              <w:rPr>
                <w:rFonts w:hint="eastAsia"/>
              </w:rPr>
              <w:t>九、強化輸出動植物及其產品產地檢疫功能，執行動植物檢疫風險分析及管理與加強輸入動物追蹤檢疫。</w:t>
            </w:r>
          </w:p>
          <w:p w:rsidR="004241C8" w:rsidRDefault="004241C8">
            <w:pPr>
              <w:pStyle w:val="Web"/>
              <w:wordWrap w:val="0"/>
              <w:spacing w:before="0" w:beforeAutospacing="0" w:after="0" w:afterAutospacing="0" w:line="320" w:lineRule="exact"/>
              <w:ind w:left="480" w:hanging="480"/>
            </w:pPr>
            <w:r>
              <w:rPr>
                <w:rFonts w:hint="eastAsia"/>
              </w:rPr>
              <w:t>十、於各國際港埠配置檢疫犬隊，執行檢疫偵測入境旅客行李、快遞貨物及郵包，持續進行新檢疫犬組之訓練。</w:t>
            </w:r>
          </w:p>
          <w:p w:rsidR="004241C8" w:rsidRDefault="004241C8">
            <w:pPr>
              <w:pStyle w:val="Web"/>
              <w:wordWrap w:val="0"/>
              <w:spacing w:before="0" w:beforeAutospacing="0" w:after="0" w:afterAutospacing="0" w:line="320" w:lineRule="exact"/>
              <w:ind w:left="480" w:hanging="480"/>
            </w:pPr>
            <w:r>
              <w:rPr>
                <w:rFonts w:hint="eastAsia"/>
              </w:rPr>
              <w:t>十一、外銷蘭花溫室驗證、定期設施檢查及紀錄文件抽檢等俾以簡化檢疫業務，並進行疫病蟲害分離檢查及鑑定。</w:t>
            </w:r>
          </w:p>
          <w:p w:rsidR="004241C8" w:rsidRDefault="004241C8">
            <w:pPr>
              <w:pStyle w:val="Web"/>
              <w:wordWrap w:val="0"/>
              <w:spacing w:before="0" w:beforeAutospacing="0" w:after="0" w:afterAutospacing="0" w:line="320" w:lineRule="exact"/>
              <w:ind w:left="480" w:hanging="480"/>
            </w:pPr>
            <w:r>
              <w:rPr>
                <w:rFonts w:hint="eastAsia"/>
              </w:rPr>
              <w:t>十二、落實執行「海峽兩岸農產品檢疫檢驗合作協議」，協助優質農產品輸銷中國大陸。</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重要動植物疫情監測</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加強農用資材安全管理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一、督導農業用藥（含動物用藥品及農藥）之製造、販賣、使用、品質檢驗及證照核發等業務。</w:t>
            </w:r>
          </w:p>
          <w:p w:rsidR="004241C8" w:rsidRDefault="004241C8">
            <w:pPr>
              <w:pStyle w:val="Web"/>
              <w:wordWrap w:val="0"/>
              <w:spacing w:before="0" w:beforeAutospacing="0" w:after="0" w:afterAutospacing="0" w:line="320" w:lineRule="exact"/>
              <w:ind w:left="480" w:hanging="480"/>
            </w:pPr>
            <w:r>
              <w:rPr>
                <w:rFonts w:hint="eastAsia"/>
              </w:rPr>
              <w:t>二、研修農業用藥（含動物用藥品及農藥）相關法規，辦理國內畜牧場及農場用藥安全監控與管理工作。</w:t>
            </w:r>
          </w:p>
          <w:p w:rsidR="004241C8" w:rsidRDefault="004241C8">
            <w:pPr>
              <w:pStyle w:val="Web"/>
              <w:wordWrap w:val="0"/>
              <w:spacing w:before="0" w:beforeAutospacing="0" w:after="0" w:afterAutospacing="0" w:line="320" w:lineRule="exact"/>
              <w:ind w:left="480" w:hanging="480"/>
            </w:pPr>
            <w:r>
              <w:rPr>
                <w:rFonts w:hint="eastAsia"/>
              </w:rPr>
              <w:t>三、查緝取締僞禁劣農業用藥（含動物用藥品及農藥），並協調相關單位加強進口查驗及走私查緝，落實源頭管理。</w:t>
            </w:r>
          </w:p>
          <w:p w:rsidR="004241C8" w:rsidRDefault="004241C8">
            <w:pPr>
              <w:pStyle w:val="Web"/>
              <w:wordWrap w:val="0"/>
              <w:spacing w:before="0" w:beforeAutospacing="0" w:after="0" w:afterAutospacing="0" w:line="320" w:lineRule="exact"/>
              <w:ind w:left="480" w:hanging="480"/>
            </w:pPr>
            <w:r>
              <w:rPr>
                <w:rFonts w:hint="eastAsia"/>
              </w:rPr>
              <w:t>四、加強探討作物群組化農藥使用，提升安全農業</w:t>
            </w:r>
            <w:r>
              <w:rPr>
                <w:rFonts w:hint="eastAsia"/>
              </w:rPr>
              <w:lastRenderedPageBreak/>
              <w:t>支援體系，強化農產品安全檢測及監控體系之運作。</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抽驗市售農藥合格率</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強化屠宰衛生及肉品檢查制度</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一、辦理家畜家禽屠宰場設立登記及變更登記等審查、會勘與發證業務，督導各縣市政府有關屠宰場申設案件初審工作，以符合相關法令工作。</w:t>
            </w:r>
          </w:p>
          <w:p w:rsidR="004241C8" w:rsidRDefault="004241C8">
            <w:pPr>
              <w:pStyle w:val="Web"/>
              <w:wordWrap w:val="0"/>
              <w:spacing w:before="0" w:beforeAutospacing="0" w:after="0" w:afterAutospacing="0" w:line="320" w:lineRule="exact"/>
              <w:ind w:left="480" w:hanging="480"/>
            </w:pPr>
            <w:r>
              <w:rPr>
                <w:rFonts w:hint="eastAsia"/>
              </w:rPr>
              <w:t>二、辦理屠宰衛生檢查工作，檢查並輔導屠宰場落實設施設備之維護及屠宰作業之衛生管理。</w:t>
            </w:r>
          </w:p>
          <w:p w:rsidR="004241C8" w:rsidRDefault="004241C8">
            <w:pPr>
              <w:pStyle w:val="Web"/>
              <w:wordWrap w:val="0"/>
              <w:spacing w:before="0" w:beforeAutospacing="0" w:after="0" w:afterAutospacing="0" w:line="320" w:lineRule="exact"/>
              <w:ind w:left="480" w:hanging="480"/>
            </w:pPr>
            <w:r>
              <w:rPr>
                <w:rFonts w:hint="eastAsia"/>
              </w:rPr>
              <w:t>三、查緝取締違法屠宰行為，並進行處罰，以杜絕未經屠宰衛生檢查之肉品流入市面。</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重要動植物疫情監測</w:t>
            </w:r>
          </w:p>
        </w:tc>
      </w:tr>
      <w:tr w:rsidR="004241C8" w:rsidTr="00586F69">
        <w:trPr>
          <w:divId w:val="1710759237"/>
        </w:trPr>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農業金融業務</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健全農業金融體系</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一、辦理農漁業及金融資訊共同利用業務。</w:t>
            </w:r>
          </w:p>
          <w:p w:rsidR="004241C8" w:rsidRDefault="004241C8">
            <w:pPr>
              <w:pStyle w:val="Web"/>
              <w:wordWrap w:val="0"/>
              <w:spacing w:before="0" w:beforeAutospacing="0" w:after="0" w:afterAutospacing="0" w:line="320" w:lineRule="exact"/>
              <w:ind w:left="480" w:hanging="480"/>
            </w:pPr>
            <w:r>
              <w:rPr>
                <w:rFonts w:hint="eastAsia"/>
              </w:rPr>
              <w:t>二、辦理建置及整合農漁會信用部新業務所需之資訊共用平臺、金融帳務清算平臺等。</w:t>
            </w:r>
          </w:p>
          <w:p w:rsidR="004241C8" w:rsidRDefault="004241C8">
            <w:pPr>
              <w:pStyle w:val="Web"/>
              <w:wordWrap w:val="0"/>
              <w:spacing w:before="0" w:beforeAutospacing="0" w:after="0" w:afterAutospacing="0" w:line="320" w:lineRule="exact"/>
              <w:ind w:left="480" w:hanging="480"/>
            </w:pPr>
            <w:r>
              <w:rPr>
                <w:rFonts w:hint="eastAsia"/>
              </w:rPr>
              <w:t>三、推廣農漁會帳務共用系統，提供便利資訊交易平臺，降低帳務處理成本。</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農漁會信用部逾放比率</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林業管理</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野生物保育</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其它</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一、處理查緝國際走私及國內非法買賣之野生動物、動物救傷、救援及鑑定收藏等工作。</w:t>
            </w:r>
          </w:p>
          <w:p w:rsidR="004241C8" w:rsidRDefault="004241C8">
            <w:pPr>
              <w:pStyle w:val="Web"/>
              <w:wordWrap w:val="0"/>
              <w:spacing w:before="0" w:beforeAutospacing="0" w:after="0" w:afterAutospacing="0" w:line="320" w:lineRule="exact"/>
              <w:ind w:left="480" w:hanging="480"/>
            </w:pPr>
            <w:r>
              <w:rPr>
                <w:rFonts w:hint="eastAsia"/>
              </w:rPr>
              <w:t>二、執行野生動物保育法之查察、輸出入審核、登註記管理及野生動物危害防治與衝突管理。</w:t>
            </w:r>
          </w:p>
          <w:p w:rsidR="004241C8" w:rsidRDefault="004241C8">
            <w:pPr>
              <w:pStyle w:val="Web"/>
              <w:wordWrap w:val="0"/>
              <w:spacing w:before="0" w:beforeAutospacing="0" w:after="0" w:afterAutospacing="0" w:line="320" w:lineRule="exact"/>
              <w:ind w:left="480" w:hanging="480"/>
            </w:pPr>
            <w:r>
              <w:rPr>
                <w:rFonts w:hint="eastAsia"/>
              </w:rPr>
              <w:t>三、辦理瀕危野生物研究、教育訓練及建立政府與國內外民間良性互動夥伴關係。</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野生動物處理救助隻數</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林務局新竹林管處辦公廳新建工程(審議中)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一、辦理工程施工作業。</w:t>
            </w:r>
          </w:p>
          <w:p w:rsidR="004241C8" w:rsidRDefault="004241C8">
            <w:pPr>
              <w:pStyle w:val="Web"/>
              <w:wordWrap w:val="0"/>
              <w:spacing w:before="0" w:beforeAutospacing="0" w:after="0" w:afterAutospacing="0" w:line="320" w:lineRule="exact"/>
              <w:ind w:left="480" w:hanging="480"/>
            </w:pPr>
            <w:r>
              <w:rPr>
                <w:rFonts w:hint="eastAsia"/>
              </w:rPr>
              <w:t>二、辦理公共藝術設置作業。</w:t>
            </w:r>
          </w:p>
          <w:p w:rsidR="004241C8" w:rsidRDefault="004241C8">
            <w:pPr>
              <w:pStyle w:val="Web"/>
              <w:wordWrap w:val="0"/>
              <w:spacing w:before="0" w:beforeAutospacing="0" w:after="0" w:afterAutospacing="0" w:line="320" w:lineRule="exact"/>
              <w:ind w:left="480" w:hanging="480"/>
            </w:pPr>
            <w:r>
              <w:rPr>
                <w:rFonts w:hint="eastAsia"/>
              </w:rPr>
              <w:t>三、辦理外電外水作業。</w:t>
            </w:r>
          </w:p>
          <w:p w:rsidR="004241C8" w:rsidRDefault="004241C8">
            <w:pPr>
              <w:pStyle w:val="Web"/>
              <w:wordWrap w:val="0"/>
              <w:spacing w:before="0" w:beforeAutospacing="0" w:after="0" w:afterAutospacing="0" w:line="320" w:lineRule="exact"/>
              <w:ind w:left="480" w:hanging="480"/>
            </w:pPr>
            <w:r>
              <w:rPr>
                <w:rFonts w:hint="eastAsia"/>
              </w:rPr>
              <w:t>四、辦理工程監造。</w:t>
            </w:r>
          </w:p>
          <w:p w:rsidR="004241C8" w:rsidRDefault="004241C8">
            <w:pPr>
              <w:pStyle w:val="Web"/>
              <w:wordWrap w:val="0"/>
              <w:spacing w:before="0" w:beforeAutospacing="0" w:after="0" w:afterAutospacing="0" w:line="320" w:lineRule="exact"/>
              <w:ind w:left="480" w:hanging="480"/>
            </w:pPr>
            <w:r>
              <w:rPr>
                <w:rFonts w:hint="eastAsia"/>
              </w:rPr>
              <w:t>五、辦理工程管理。</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推動植樹造林面積</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林業發展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植樹造林計畫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一、辦理短期經濟林、耕作困難地、黃金廊造平地造林、臺糖公司及其他公有等平地地區之新植造林；山坡地獎勵輔導造林。以前年度之平地及山坡地等造林撫育工作。</w:t>
            </w:r>
          </w:p>
          <w:p w:rsidR="004241C8" w:rsidRDefault="004241C8">
            <w:pPr>
              <w:pStyle w:val="Web"/>
              <w:wordWrap w:val="0"/>
              <w:spacing w:before="0" w:beforeAutospacing="0" w:after="0" w:afterAutospacing="0" w:line="320" w:lineRule="exact"/>
              <w:ind w:left="480" w:hanging="480"/>
            </w:pPr>
            <w:r>
              <w:rPr>
                <w:rFonts w:hint="eastAsia"/>
              </w:rPr>
              <w:t>二、辦理林業試驗監測及調查技術。</w:t>
            </w:r>
          </w:p>
          <w:p w:rsidR="004241C8" w:rsidRDefault="004241C8">
            <w:pPr>
              <w:pStyle w:val="Web"/>
              <w:wordWrap w:val="0"/>
              <w:spacing w:before="0" w:beforeAutospacing="0" w:after="0" w:afterAutospacing="0" w:line="320" w:lineRule="exact"/>
              <w:ind w:left="480" w:hanging="480"/>
            </w:pPr>
            <w:r>
              <w:rPr>
                <w:rFonts w:hint="eastAsia"/>
              </w:rPr>
              <w:t>三、設置整建3處大型平地森林園區。</w:t>
            </w:r>
          </w:p>
          <w:p w:rsidR="004241C8" w:rsidRDefault="004241C8">
            <w:pPr>
              <w:pStyle w:val="Web"/>
              <w:wordWrap w:val="0"/>
              <w:spacing w:before="0" w:beforeAutospacing="0" w:after="0" w:afterAutospacing="0" w:line="320" w:lineRule="exact"/>
              <w:ind w:left="480" w:hanging="480"/>
            </w:pPr>
            <w:r>
              <w:rPr>
                <w:rFonts w:hint="eastAsia"/>
              </w:rPr>
              <w:t>四、經營管理現有自然保護區域、推動生物多樣性及社區林業。</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推動植樹造林面積</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加強森林永續經營</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一、推動森林保護及林地管理、國有林劣化地復育造林、海岸保安林生態復育、森林育樂發展、自然步道系統發展與維護、整體性治山防災、林道改善、保安林經營管理、試驗林示範經營等工作。</w:t>
            </w:r>
          </w:p>
          <w:p w:rsidR="004241C8" w:rsidRDefault="004241C8">
            <w:pPr>
              <w:pStyle w:val="Web"/>
              <w:wordWrap w:val="0"/>
              <w:spacing w:before="0" w:beforeAutospacing="0" w:after="0" w:afterAutospacing="0" w:line="320" w:lineRule="exact"/>
              <w:ind w:left="480" w:hanging="480"/>
            </w:pPr>
            <w:r>
              <w:rPr>
                <w:rFonts w:hint="eastAsia"/>
              </w:rPr>
              <w:t>二、辦理國有林整體治山防災及國家森林遊樂區聯外道路維護計畫。</w:t>
            </w:r>
          </w:p>
          <w:p w:rsidR="004241C8" w:rsidRDefault="004241C8">
            <w:pPr>
              <w:pStyle w:val="Web"/>
              <w:wordWrap w:val="0"/>
              <w:spacing w:before="0" w:beforeAutospacing="0" w:after="0" w:afterAutospacing="0" w:line="320" w:lineRule="exact"/>
              <w:ind w:left="480" w:hanging="480"/>
            </w:pPr>
            <w:r>
              <w:rPr>
                <w:rFonts w:hint="eastAsia"/>
              </w:rPr>
              <w:t>三、整建營運嘉義市阿里山林業村及檜意森活村。</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推動植樹造林面積、參與自然教育解說服務人次</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國土資訊系統</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一、辦理生態資源資料庫分組領域各核心及基礎性空間圖資建置。</w:t>
            </w:r>
          </w:p>
          <w:p w:rsidR="004241C8" w:rsidRDefault="004241C8">
            <w:pPr>
              <w:pStyle w:val="Web"/>
              <w:wordWrap w:val="0"/>
              <w:spacing w:before="0" w:beforeAutospacing="0" w:after="0" w:afterAutospacing="0" w:line="320" w:lineRule="exact"/>
              <w:ind w:left="480" w:hanging="480"/>
            </w:pPr>
            <w:r>
              <w:rPr>
                <w:rFonts w:hint="eastAsia"/>
              </w:rPr>
              <w:lastRenderedPageBreak/>
              <w:t>二、建置資料流通供應環境及機制，辦理資料標準訂定推行，達成應用推廣及支援決策分析。</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lastRenderedPageBreak/>
              <w:t>航攝正射影像</w:t>
            </w:r>
            <w:r>
              <w:rPr>
                <w:rFonts w:hint="eastAsia"/>
              </w:rPr>
              <w:lastRenderedPageBreak/>
              <w:t>WMS(網路地圖服務)介接服務</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國家重要濕地保育計畫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辦理國家重要濕地復育行動、棲地環境營造、生態廊道建構與復育、生態調查與監測、社區參與、教育推廣。</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參與自然教育解說服務人次</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國家植物園建設</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辦理臺北植物園、福山植物園及恆春熱帶植物園之軟硬體設施改善，提供植物解說教育、物種蒐集研究及國民休閒遊憩之服務。</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參與自然教育解說服務人次</w:t>
            </w:r>
          </w:p>
        </w:tc>
      </w:tr>
      <w:tr w:rsidR="004241C8" w:rsidTr="00586F69">
        <w:trPr>
          <w:divId w:val="17107592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水土保持發展</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整體性治山防災</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pPr>
              <w:pStyle w:val="Web"/>
              <w:wordWrap w:val="0"/>
              <w:spacing w:before="0" w:beforeAutospacing="0" w:after="0" w:afterAutospacing="0" w:line="320" w:lineRule="exact"/>
              <w:ind w:left="480" w:hanging="480"/>
            </w:pPr>
            <w:r>
              <w:rPr>
                <w:rFonts w:hint="eastAsia"/>
              </w:rPr>
              <w:t>一、結合治山、防災、保育、永續等面向，達防災避災、減災、保土蓄水、土地合理利用、營造多樣性棲地、資源永續利用等目標，朝向土石流災害傷亡趨近於零及國土永續經營之願景。</w:t>
            </w:r>
          </w:p>
          <w:p w:rsidR="004241C8" w:rsidRDefault="004241C8">
            <w:pPr>
              <w:pStyle w:val="Web"/>
              <w:wordWrap w:val="0"/>
              <w:spacing w:before="0" w:beforeAutospacing="0" w:after="0" w:afterAutospacing="0" w:line="320" w:lineRule="exact"/>
              <w:ind w:left="480" w:hanging="480"/>
            </w:pPr>
            <w:r>
              <w:rPr>
                <w:rFonts w:hint="eastAsia"/>
              </w:rPr>
              <w:t>二、以強化集水區健康管理、防災應變能力及全方位水土保持管理，並配合整體國土保育及治山防災政策，辦理土石災害防治、突發性災害治理及工程維護等工作，俾落實整體治山防災工作。</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水土資源保育</w:t>
            </w:r>
          </w:p>
        </w:tc>
      </w:tr>
      <w:tr w:rsidR="004241C8" w:rsidTr="00586F69">
        <w:trPr>
          <w:divId w:val="17107592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241C8" w:rsidRDefault="004241C8"/>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重劃區外緊急農路設施改善計畫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公共建設</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加強農路水土保持設施，維持邊坡穩定及路面排水設施改善，以維路基的完整與暢通，避免引發崩塌、地滑及土石流等坡地土砂災害。</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農路設施改善</w:t>
            </w:r>
          </w:p>
        </w:tc>
      </w:tr>
      <w:tr w:rsidR="004241C8" w:rsidTr="00586F69">
        <w:trPr>
          <w:divId w:val="1710759237"/>
        </w:trPr>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 xml:space="preserve">一般建築及設備 </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both"/>
            </w:pPr>
            <w:r>
              <w:rPr>
                <w:rFonts w:hint="eastAsia"/>
              </w:rPr>
              <w:t>新建野生動植物復育及急救園區計畫</w:t>
            </w:r>
          </w:p>
        </w:tc>
        <w:tc>
          <w:tcPr>
            <w:tcW w:w="0" w:type="auto"/>
            <w:tcBorders>
              <w:top w:val="outset" w:sz="6" w:space="0" w:color="000000"/>
              <w:left w:val="outset" w:sz="6" w:space="0" w:color="000000"/>
              <w:bottom w:val="outset" w:sz="6" w:space="0" w:color="000000"/>
              <w:right w:val="outset" w:sz="6" w:space="0" w:color="000000"/>
            </w:tcBorders>
            <w:hideMark/>
          </w:tcPr>
          <w:p w:rsidR="004241C8" w:rsidRDefault="004241C8">
            <w:pPr>
              <w:wordWrap w:val="0"/>
              <w:spacing w:line="320" w:lineRule="exact"/>
              <w:jc w:val="center"/>
            </w:pPr>
            <w:r>
              <w:rPr>
                <w:rFonts w:hint="eastAsia"/>
              </w:rPr>
              <w:t>社會發展</w:t>
            </w:r>
          </w:p>
        </w:tc>
        <w:tc>
          <w:tcPr>
            <w:tcW w:w="2631" w:type="pct"/>
            <w:tcBorders>
              <w:top w:val="outset" w:sz="6" w:space="0" w:color="000000"/>
              <w:left w:val="outset" w:sz="6" w:space="0" w:color="000000"/>
              <w:bottom w:val="outset" w:sz="6" w:space="0" w:color="000000"/>
              <w:right w:val="outset" w:sz="6" w:space="0" w:color="000000"/>
            </w:tcBorders>
            <w:hideMark/>
          </w:tcPr>
          <w:p w:rsidR="004241C8" w:rsidRDefault="004241C8" w:rsidP="00231007">
            <w:pPr>
              <w:pStyle w:val="Web"/>
              <w:wordWrap w:val="0"/>
              <w:spacing w:before="0" w:beforeAutospacing="0" w:after="0" w:afterAutospacing="0" w:line="320" w:lineRule="exact"/>
            </w:pPr>
            <w:r>
              <w:rPr>
                <w:rFonts w:hint="eastAsia"/>
              </w:rPr>
              <w:t>辦理建置野生動物診療醫護、展示及隔離檢疫研究棟部分工程及周邊景觀設施工程。</w:t>
            </w:r>
          </w:p>
        </w:tc>
        <w:tc>
          <w:tcPr>
            <w:tcW w:w="419" w:type="pct"/>
            <w:tcBorders>
              <w:top w:val="outset" w:sz="6" w:space="0" w:color="000000"/>
              <w:left w:val="outset" w:sz="6" w:space="0" w:color="000000"/>
              <w:bottom w:val="outset" w:sz="6" w:space="0" w:color="000000"/>
              <w:right w:val="outset" w:sz="6" w:space="0" w:color="000000"/>
            </w:tcBorders>
            <w:hideMark/>
          </w:tcPr>
          <w:p w:rsidR="004241C8" w:rsidRDefault="004241C8" w:rsidP="00586F69">
            <w:pPr>
              <w:wordWrap w:val="0"/>
              <w:spacing w:line="320" w:lineRule="exact"/>
              <w:jc w:val="both"/>
            </w:pPr>
            <w:r>
              <w:rPr>
                <w:rFonts w:hint="eastAsia"/>
              </w:rPr>
              <w:t>野生動物處理救助隻數</w:t>
            </w:r>
          </w:p>
        </w:tc>
      </w:tr>
    </w:tbl>
    <w:p w:rsidR="004241C8" w:rsidRDefault="004241C8">
      <w:pPr>
        <w:divId w:val="1710759237"/>
      </w:pPr>
    </w:p>
    <w:sectPr w:rsidR="004241C8" w:rsidSect="00B3504C">
      <w:footerReference w:type="default" r:id="rId7"/>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1A" w:rsidRDefault="00A6001A">
      <w:r>
        <w:separator/>
      </w:r>
    </w:p>
  </w:endnote>
  <w:endnote w:type="continuationSeparator" w:id="1">
    <w:p w:rsidR="00A6001A" w:rsidRDefault="00A60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C8" w:rsidRDefault="004241C8">
    <w:pPr>
      <w:pStyle w:val="a3"/>
      <w:framePr w:wrap="around" w:vAnchor="text" w:hAnchor="margin" w:xAlign="center" w:y="1"/>
      <w:rPr>
        <w:rStyle w:val="a5"/>
        <w:sz w:val="20"/>
        <w:szCs w:val="20"/>
      </w:rPr>
    </w:pPr>
    <w:r>
      <w:rPr>
        <w:rStyle w:val="a5"/>
        <w:rFonts w:hint="eastAsia"/>
        <w:sz w:val="20"/>
        <w:szCs w:val="20"/>
      </w:rPr>
      <w:t>26-</w:t>
    </w:r>
    <w:r w:rsidR="00B3504C">
      <w:rPr>
        <w:rStyle w:val="a5"/>
        <w:rFonts w:hint="eastAsia"/>
        <w:sz w:val="20"/>
        <w:szCs w:val="20"/>
      </w:rPr>
      <w:fldChar w:fldCharType="begin"/>
    </w:r>
    <w:r>
      <w:rPr>
        <w:rStyle w:val="a5"/>
        <w:rFonts w:hint="eastAsia"/>
        <w:sz w:val="20"/>
        <w:szCs w:val="20"/>
      </w:rPr>
      <w:instrText xml:space="preserve">PAGE  </w:instrText>
    </w:r>
    <w:r w:rsidR="00B3504C">
      <w:rPr>
        <w:rStyle w:val="a5"/>
        <w:rFonts w:hint="eastAsia"/>
        <w:sz w:val="20"/>
        <w:szCs w:val="20"/>
      </w:rPr>
      <w:fldChar w:fldCharType="separate"/>
    </w:r>
    <w:r w:rsidR="000F64BB">
      <w:rPr>
        <w:rStyle w:val="a5"/>
        <w:noProof/>
        <w:sz w:val="20"/>
        <w:szCs w:val="20"/>
      </w:rPr>
      <w:t>2</w:t>
    </w:r>
    <w:r w:rsidR="00B3504C">
      <w:rPr>
        <w:rStyle w:val="a5"/>
        <w:rFonts w:hint="eastAsia"/>
        <w:sz w:val="20"/>
        <w:szCs w:val="20"/>
      </w:rPr>
      <w:fldChar w:fldCharType="end"/>
    </w:r>
  </w:p>
  <w:p w:rsidR="004241C8" w:rsidRDefault="004241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1A" w:rsidRDefault="00A6001A">
      <w:r>
        <w:separator/>
      </w:r>
    </w:p>
  </w:footnote>
  <w:footnote w:type="continuationSeparator" w:id="1">
    <w:p w:rsidR="00A6001A" w:rsidRDefault="00A60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7627C"/>
    <w:multiLevelType w:val="hybridMultilevel"/>
    <w:tmpl w:val="94529998"/>
    <w:lvl w:ilvl="0" w:tplc="D88851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9218"/>
  </w:hdrShapeDefaults>
  <w:footnotePr>
    <w:footnote w:id="0"/>
    <w:footnote w:id="1"/>
  </w:footnotePr>
  <w:endnotePr>
    <w:endnote w:id="0"/>
    <w:endnote w:id="1"/>
  </w:endnotePr>
  <w:compat>
    <w:doNotSnapToGridInCell/>
    <w:doNotWrapTextWithPunct/>
    <w:doNotUseEastAsianBreakRules/>
    <w:growAutofit/>
    <w:useFELayout/>
  </w:compat>
  <w:rsids>
    <w:rsidRoot w:val="00904989"/>
    <w:rsid w:val="000F64BB"/>
    <w:rsid w:val="00231007"/>
    <w:rsid w:val="004241C8"/>
    <w:rsid w:val="00586F69"/>
    <w:rsid w:val="00795228"/>
    <w:rsid w:val="007A058F"/>
    <w:rsid w:val="00896B71"/>
    <w:rsid w:val="00904989"/>
    <w:rsid w:val="009278CD"/>
    <w:rsid w:val="009D5F38"/>
    <w:rsid w:val="00A362C2"/>
    <w:rsid w:val="00A6001A"/>
    <w:rsid w:val="00B2651D"/>
    <w:rsid w:val="00B34DC3"/>
    <w:rsid w:val="00B3504C"/>
    <w:rsid w:val="00C64B1F"/>
    <w:rsid w:val="00FA4B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4C"/>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3504C"/>
    <w:pPr>
      <w:spacing w:before="100" w:beforeAutospacing="1" w:after="100" w:afterAutospacing="1"/>
      <w:jc w:val="both"/>
    </w:pPr>
  </w:style>
  <w:style w:type="paragraph" w:styleId="a3">
    <w:name w:val="footer"/>
    <w:basedOn w:val="a"/>
    <w:link w:val="a4"/>
    <w:uiPriority w:val="99"/>
    <w:unhideWhenUsed/>
    <w:rsid w:val="00B3504C"/>
    <w:pPr>
      <w:tabs>
        <w:tab w:val="center" w:pos="0"/>
        <w:tab w:val="right" w:pos="140"/>
      </w:tabs>
      <w:jc w:val="center"/>
    </w:pPr>
  </w:style>
  <w:style w:type="character" w:customStyle="1" w:styleId="a4">
    <w:name w:val="頁尾 字元"/>
    <w:basedOn w:val="a0"/>
    <w:link w:val="a3"/>
    <w:uiPriority w:val="99"/>
    <w:rsid w:val="00B3504C"/>
    <w:rPr>
      <w:rFonts w:ascii="新細明體" w:eastAsia="新細明體" w:hAnsi="新細明體" w:cs="新細明體"/>
    </w:rPr>
  </w:style>
  <w:style w:type="paragraph" w:customStyle="1" w:styleId="tablev2">
    <w:name w:val="tablev2"/>
    <w:basedOn w:val="a"/>
    <w:rsid w:val="00B3504C"/>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B3504C"/>
    <w:pPr>
      <w:pBdr>
        <w:bottom w:val="single" w:sz="36" w:space="4" w:color="5AA7DB"/>
      </w:pBdr>
      <w:spacing w:before="100" w:beforeAutospacing="1" w:after="100" w:afterAutospacing="1"/>
      <w:jc w:val="center"/>
    </w:pPr>
    <w:rPr>
      <w:color w:val="006699"/>
    </w:rPr>
  </w:style>
  <w:style w:type="paragraph" w:customStyle="1" w:styleId="left">
    <w:name w:val="left"/>
    <w:basedOn w:val="a"/>
    <w:rsid w:val="00B3504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B3504C"/>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B3504C"/>
  </w:style>
  <w:style w:type="paragraph" w:styleId="a6">
    <w:name w:val="header"/>
    <w:basedOn w:val="a"/>
    <w:link w:val="a7"/>
    <w:uiPriority w:val="99"/>
    <w:unhideWhenUsed/>
    <w:rsid w:val="004241C8"/>
    <w:pPr>
      <w:tabs>
        <w:tab w:val="center" w:pos="4153"/>
        <w:tab w:val="right" w:pos="8306"/>
      </w:tabs>
      <w:snapToGrid w:val="0"/>
    </w:pPr>
    <w:rPr>
      <w:sz w:val="20"/>
      <w:szCs w:val="20"/>
    </w:rPr>
  </w:style>
  <w:style w:type="character" w:customStyle="1" w:styleId="a7">
    <w:name w:val="頁首 字元"/>
    <w:basedOn w:val="a0"/>
    <w:link w:val="a6"/>
    <w:uiPriority w:val="99"/>
    <w:rsid w:val="004241C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7107592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2909</Words>
  <Characters>16584</Characters>
  <Application>Microsoft Office Word</Application>
  <DocSecurity>0</DocSecurity>
  <Lines>138</Lines>
  <Paragraphs>38</Paragraphs>
  <ScaleCrop>false</ScaleCrop>
  <Company>C.M.T</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張婷韻</dc:creator>
  <cp:lastModifiedBy>CWC</cp:lastModifiedBy>
  <cp:revision>2</cp:revision>
  <dcterms:created xsi:type="dcterms:W3CDTF">2014-08-21T05:33:00Z</dcterms:created>
  <dcterms:modified xsi:type="dcterms:W3CDTF">2014-08-21T05:33:00Z</dcterms:modified>
</cp:coreProperties>
</file>