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E0FEE" w:rsidP="002F33E8">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經濟部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rsidP="002F33E8">
      <w:pPr>
        <w:spacing w:line="320" w:lineRule="exact"/>
        <w:jc w:val="both"/>
        <w:rPr>
          <w:rFonts w:ascii="新細明體" w:eastAsia="新細明體" w:hAnsi="新細明體" w:cs="新細明體"/>
          <w:color w:val="000000"/>
          <w:lang w:eastAsia="zh-TW"/>
        </w:rPr>
      </w:pPr>
    </w:p>
    <w:p w:rsidR="00A77B3E" w:rsidRDefault="00DE0FEE" w:rsidP="002F33E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掌理全國經濟行政運作，因應國內外經濟新情勢及產業發展需要，策訂經濟政策及措施，持續推動各項經濟興革工作。打造以創新、就業、分配為核心價值的經濟發展模式，推動臺灣產業創新數位轉型、拓展經貿布局、擴大投資臺灣及能資源永續管理，以創造有利經濟成長及企業永續經營發展的環境。</w:t>
      </w:r>
    </w:p>
    <w:p w:rsidR="00A77B3E" w:rsidRDefault="00DE0FEE" w:rsidP="002F33E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rsidP="002F33E8">
      <w:pPr>
        <w:spacing w:line="320" w:lineRule="exact"/>
        <w:jc w:val="both"/>
        <w:rPr>
          <w:rFonts w:ascii="新細明體" w:eastAsia="新細明體" w:hAnsi="新細明體" w:cs="新細明體"/>
          <w:color w:val="000000"/>
          <w:lang w:eastAsia="zh-TW"/>
        </w:rPr>
      </w:pPr>
    </w:p>
    <w:p w:rsidR="00A77B3E" w:rsidRDefault="00DE0FEE" w:rsidP="002F33E8">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一、強化核心產業關鍵優勢</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在5+2產業創新的既有基礎上，發展「六大核心戰略產業」，深耕前瞻技術研發，推動產業導入智慧製造、AI、5G應用，強化產業優勢；積極扶植國內材料與設備供應鏈，擴大半導體生態系，打造臺灣成為高科技研發中心、半導體先進製程與亞洲高階製造中心。</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二、促進商業服務業發展</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發展創新商業模式，強化商業服務品牌，以大帶小價值鏈合作及連鎖加盟體系，發展服務業品牌國際化，帶動大中小型服務業共榮成長，連結數位工具提升商業服務業競爭力。</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三、加強扶植新創及中小企業</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強化中小企業科技應用能力，加速數位轉型；鼓勵創新研發活動，提升企業價值；運用信用保證機制，協助取得資金；扶植新創企業，完備創業生態系；活絡在地產業經濟，促進地方均衡發展。</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四、推動能源轉型</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加速再生能源建置，落實非核家園，穩定電力供應，提升電網韌性並建構電力交易試行</w:t>
      </w:r>
      <w:r w:rsidRPr="006B2D32">
        <w:rPr>
          <w:rFonts w:ascii="新細明體" w:eastAsia="新細明體" w:hAnsi="新細明體" w:cs="新細明體"/>
          <w:color w:val="000000"/>
          <w:lang w:eastAsia="zh-TW"/>
        </w:rPr>
        <w:t>平</w:t>
      </w:r>
      <w:proofErr w:type="gramStart"/>
      <w:r w:rsidR="00D04DA2" w:rsidRPr="00191D5B">
        <w:rPr>
          <w:rFonts w:ascii="新細明體" w:eastAsia="新細明體" w:hAnsi="新細明體" w:cs="新細明體" w:hint="eastAsia"/>
          <w:color w:val="000000"/>
          <w:lang w:eastAsia="zh-TW"/>
        </w:rPr>
        <w:t>臺</w:t>
      </w:r>
      <w:proofErr w:type="gramEnd"/>
      <w:r w:rsidRPr="00191D5B">
        <w:rPr>
          <w:rFonts w:ascii="新細明體" w:eastAsia="新細明體" w:hAnsi="新細明體" w:cs="新細明體"/>
          <w:color w:val="000000"/>
          <w:lang w:eastAsia="zh-TW"/>
        </w:rPr>
        <w:t>、積</w:t>
      </w:r>
      <w:r>
        <w:rPr>
          <w:rFonts w:ascii="新細明體" w:eastAsia="新細明體" w:hAnsi="新細明體" w:cs="新細明體"/>
          <w:color w:val="000000"/>
          <w:lang w:eastAsia="zh-TW"/>
        </w:rPr>
        <w:t>極推動節能、提升能源使用效率，</w:t>
      </w:r>
      <w:proofErr w:type="gramStart"/>
      <w:r>
        <w:rPr>
          <w:rFonts w:ascii="新細明體" w:eastAsia="新細明體" w:hAnsi="新細明體" w:cs="新細明體"/>
          <w:color w:val="000000"/>
          <w:lang w:eastAsia="zh-TW"/>
        </w:rPr>
        <w:t>佈局淨零轉型</w:t>
      </w:r>
      <w:proofErr w:type="gramEnd"/>
      <w:r>
        <w:rPr>
          <w:rFonts w:ascii="新細明體" w:eastAsia="新細明體" w:hAnsi="新細明體" w:cs="新細明體"/>
          <w:color w:val="000000"/>
          <w:lang w:eastAsia="zh-TW"/>
        </w:rPr>
        <w:t>前瞻技術，打造臺灣成為</w:t>
      </w:r>
      <w:proofErr w:type="gramStart"/>
      <w:r>
        <w:rPr>
          <w:rFonts w:ascii="新細明體" w:eastAsia="新細明體" w:hAnsi="新細明體" w:cs="新細明體"/>
          <w:color w:val="000000"/>
          <w:lang w:eastAsia="zh-TW"/>
        </w:rPr>
        <w:t>亞太綠能中心</w:t>
      </w:r>
      <w:proofErr w:type="gramEnd"/>
      <w:r>
        <w:rPr>
          <w:rFonts w:ascii="新細明體" w:eastAsia="新細明體" w:hAnsi="新細明體" w:cs="新細明體"/>
          <w:color w:val="000000"/>
          <w:lang w:eastAsia="zh-TW"/>
        </w:rPr>
        <w:t>。</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五、強化供水穩定與</w:t>
      </w:r>
      <w:proofErr w:type="gramStart"/>
      <w:r>
        <w:rPr>
          <w:rFonts w:ascii="新細明體" w:eastAsia="新細明體" w:hAnsi="新細明體" w:cs="新細明體"/>
          <w:color w:val="000000"/>
          <w:lang w:eastAsia="zh-TW"/>
        </w:rPr>
        <w:t>增加承洪韌性</w:t>
      </w:r>
      <w:proofErr w:type="gramEnd"/>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推動多元水源開發、水庫清淤、水源跨區調度聯通及備</w:t>
      </w:r>
      <w:proofErr w:type="gramStart"/>
      <w:r>
        <w:rPr>
          <w:rFonts w:ascii="新細明體" w:eastAsia="新細明體" w:hAnsi="新細明體" w:cs="新細明體"/>
          <w:color w:val="000000"/>
          <w:lang w:eastAsia="zh-TW"/>
        </w:rPr>
        <w:t>援管網</w:t>
      </w:r>
      <w:proofErr w:type="gramEnd"/>
      <w:r>
        <w:rPr>
          <w:rFonts w:ascii="新細明體" w:eastAsia="新細明體" w:hAnsi="新細明體" w:cs="新細明體"/>
          <w:color w:val="000000"/>
          <w:lang w:eastAsia="zh-TW"/>
        </w:rPr>
        <w:t>，提升自來水普及率，並降低漏水率，由建設面、管理面及制度面提升供水穩定及韌性；推動</w:t>
      </w:r>
      <w:proofErr w:type="gramStart"/>
      <w:r>
        <w:rPr>
          <w:rFonts w:ascii="新細明體" w:eastAsia="新細明體" w:hAnsi="新細明體" w:cs="新細明體"/>
          <w:color w:val="000000"/>
          <w:lang w:eastAsia="zh-TW"/>
        </w:rPr>
        <w:t>前瞻水環境</w:t>
      </w:r>
      <w:proofErr w:type="gramEnd"/>
      <w:r>
        <w:rPr>
          <w:rFonts w:ascii="新細明體" w:eastAsia="新細明體" w:hAnsi="新細明體" w:cs="新細明體"/>
          <w:color w:val="000000"/>
          <w:lang w:eastAsia="zh-TW"/>
        </w:rPr>
        <w:t>建設，落實</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流分擔</w:t>
      </w:r>
      <w:proofErr w:type="gramStart"/>
      <w:r>
        <w:rPr>
          <w:rFonts w:ascii="新細明體" w:eastAsia="新細明體" w:hAnsi="新細明體" w:cs="新細明體"/>
          <w:color w:val="000000"/>
          <w:lang w:eastAsia="zh-TW"/>
        </w:rPr>
        <w:t>與出流管制</w:t>
      </w:r>
      <w:proofErr w:type="gramEnd"/>
      <w:r>
        <w:rPr>
          <w:rFonts w:ascii="新細明體" w:eastAsia="新細明體" w:hAnsi="新細明體" w:cs="新細明體"/>
          <w:color w:val="000000"/>
          <w:lang w:eastAsia="zh-TW"/>
        </w:rPr>
        <w:t>，運用科技智慧防災</w:t>
      </w:r>
      <w:proofErr w:type="gramStart"/>
      <w:r>
        <w:rPr>
          <w:rFonts w:ascii="新細明體" w:eastAsia="新細明體" w:hAnsi="新細明體" w:cs="新細明體"/>
          <w:color w:val="000000"/>
          <w:lang w:eastAsia="zh-TW"/>
        </w:rPr>
        <w:t>增加承洪韌性</w:t>
      </w:r>
      <w:proofErr w:type="gramEnd"/>
      <w:r>
        <w:rPr>
          <w:rFonts w:ascii="新細明體" w:eastAsia="新細明體" w:hAnsi="新細明體" w:cs="新細明體"/>
          <w:color w:val="000000"/>
          <w:lang w:eastAsia="zh-TW"/>
        </w:rPr>
        <w:t>，營造水漾環境。</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六、提升對外經貿格局與多元性</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美中競爭關係與全球供應鏈加速重組趨勢，建立與歐、美、日及新南向國家可信賴的經貿夥伴關係，營造洽簽雙邊投資、經濟合作協定及加入「跨太平洋夥伴全面進步協定」（CPTPP）有利條件；掌握綠色與數位貿易商機，協助企業全球布局，開拓潛力市場。</w:t>
      </w:r>
    </w:p>
    <w:p w:rsidR="00A77B3E" w:rsidRDefault="00DE0FEE" w:rsidP="002F33E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七、優化投資及產業環境</w:t>
      </w:r>
    </w:p>
    <w:p w:rsidR="00A77B3E" w:rsidRDefault="00DE0FEE" w:rsidP="002F33E8">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優化五大生產要素，掃除投資障礙，聚焦高科技及戰略性產業，致力全球招商，建構臺灣產業新生態系，加速落實投資臺灣。</w:t>
      </w:r>
    </w:p>
    <w:p w:rsidR="00A77B3E" w:rsidRDefault="00A77B3E">
      <w:pPr>
        <w:spacing w:line="320" w:lineRule="exact"/>
        <w:jc w:val="both"/>
        <w:rPr>
          <w:rFonts w:ascii="新細明體" w:eastAsia="新細明體" w:hAnsi="新細明體" w:cs="新細明體"/>
          <w:color w:val="000000"/>
          <w:lang w:eastAsia="zh-TW"/>
        </w:rPr>
      </w:pPr>
    </w:p>
    <w:p w:rsidR="00A77B3E" w:rsidRDefault="00DE0FE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524581">
        <w:trPr>
          <w:trHeight w:val="159"/>
          <w:tblHeader/>
        </w:trPr>
        <w:tc>
          <w:tcPr>
            <w:tcW w:w="750" w:type="pct"/>
            <w:shd w:val="clear" w:color="FFFFFF" w:fill="FFFFFF"/>
            <w:tcMar>
              <w:top w:w="0" w:type="dxa"/>
              <w:left w:w="0" w:type="dxa"/>
              <w:bottom w:w="0" w:type="dxa"/>
              <w:right w:w="0" w:type="dxa"/>
            </w:tcMar>
            <w:vAlign w:val="cente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工業技術升級輔導</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推動產業創新發展</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一、政府在</w:t>
            </w:r>
            <w:r w:rsidRPr="00191D5B">
              <w:rPr>
                <w:rFonts w:ascii="新細明體" w:eastAsia="新細明體" w:hAnsi="新細明體" w:cs="新細明體"/>
                <w:color w:val="000000"/>
                <w:lang w:eastAsia="zh-TW"/>
              </w:rPr>
              <w:t>「</w:t>
            </w:r>
            <w:r w:rsidR="007235A4" w:rsidRPr="00191D5B">
              <w:rPr>
                <w:rFonts w:ascii="新細明體" w:eastAsia="新細明體" w:hAnsi="新細明體" w:cs="新細明體" w:hint="eastAsia"/>
                <w:color w:val="000000"/>
                <w:lang w:eastAsia="zh-TW"/>
              </w:rPr>
              <w:t>5</w:t>
            </w:r>
            <w:r w:rsidR="007235A4" w:rsidRPr="00191D5B">
              <w:rPr>
                <w:rFonts w:ascii="新細明體" w:eastAsia="新細明體" w:hAnsi="新細明體" w:cs="新細明體"/>
                <w:color w:val="000000"/>
                <w:lang w:eastAsia="zh-TW"/>
              </w:rPr>
              <w:t>+2</w:t>
            </w:r>
            <w:r w:rsidRPr="00191D5B">
              <w:rPr>
                <w:rFonts w:ascii="新細明體" w:eastAsia="新細明體" w:hAnsi="新細明體" w:cs="新細明體"/>
                <w:color w:val="000000"/>
                <w:lang w:eastAsia="zh-TW"/>
              </w:rPr>
              <w:t>產業創</w:t>
            </w:r>
            <w:r>
              <w:rPr>
                <w:rFonts w:ascii="新細明體" w:eastAsia="新細明體" w:hAnsi="新細明體" w:cs="新細明體"/>
                <w:color w:val="000000"/>
                <w:lang w:eastAsia="zh-TW"/>
              </w:rPr>
              <w:t>新」的既有基礎上，加速發展「六大核心戰略產業」，包括資訊及數位、</w:t>
            </w:r>
            <w:proofErr w:type="gramStart"/>
            <w:r>
              <w:rPr>
                <w:rFonts w:ascii="新細明體" w:eastAsia="新細明體" w:hAnsi="新細明體" w:cs="新細明體"/>
                <w:color w:val="000000"/>
                <w:lang w:eastAsia="zh-TW"/>
              </w:rPr>
              <w:t>資安卓越</w:t>
            </w:r>
            <w:proofErr w:type="gramEnd"/>
            <w:r>
              <w:rPr>
                <w:rFonts w:ascii="新細明體" w:eastAsia="新細明體" w:hAnsi="新細明體" w:cs="新細明體"/>
                <w:color w:val="000000"/>
                <w:lang w:eastAsia="zh-TW"/>
              </w:rPr>
              <w:t>、臺灣精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健康、國防及戰略、</w:t>
            </w:r>
            <w:proofErr w:type="gramStart"/>
            <w:r>
              <w:rPr>
                <w:rFonts w:ascii="新細明體" w:eastAsia="新細明體" w:hAnsi="新細明體" w:cs="新細明體"/>
                <w:color w:val="000000"/>
                <w:lang w:eastAsia="zh-TW"/>
              </w:rPr>
              <w:t>綠電及</w:t>
            </w:r>
            <w:proofErr w:type="gramEnd"/>
            <w:r>
              <w:rPr>
                <w:rFonts w:ascii="新細明體" w:eastAsia="新細明體" w:hAnsi="新細明體" w:cs="新細明體"/>
                <w:color w:val="000000"/>
                <w:lang w:eastAsia="zh-TW"/>
              </w:rPr>
              <w:t>再生能源、民生及戰備等</w:t>
            </w:r>
            <w:r w:rsidR="00504842">
              <w:rPr>
                <w:rFonts w:ascii="新細明體" w:eastAsia="新細明體" w:hAnsi="新細明體" w:cs="新細明體"/>
                <w:color w:val="000000"/>
                <w:lang w:eastAsia="zh-TW"/>
              </w:rPr>
              <w:t>；</w:t>
            </w:r>
            <w:bookmarkStart w:id="0" w:name="_GoBack"/>
            <w:bookmarkEnd w:id="0"/>
            <w:r>
              <w:rPr>
                <w:rFonts w:ascii="新細明體" w:eastAsia="新細明體" w:hAnsi="新細明體" w:cs="新細明體"/>
                <w:color w:val="000000"/>
                <w:lang w:eastAsia="zh-TW"/>
              </w:rPr>
              <w:t>並積極吸引半導體材料及設備外商來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投資，同時扶植國內材料與設備供應鏈，擴大半導體生態系，打造臺灣成為半導體先進製程與亞洲高階製造中心。</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二、策略做法主要如下：</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Pr="00191D5B">
              <w:rPr>
                <w:rFonts w:ascii="新細明體" w:eastAsia="新細明體" w:hAnsi="新細明體" w:cs="新細明體"/>
                <w:color w:val="000000"/>
                <w:lang w:eastAsia="zh-TW"/>
              </w:rPr>
              <w:t>）</w:t>
            </w:r>
            <w:r w:rsidR="007235A4" w:rsidRPr="00191D5B">
              <w:rPr>
                <w:rFonts w:ascii="新細明體" w:eastAsia="新細明體" w:hAnsi="新細明體" w:cs="新細明體" w:hint="eastAsia"/>
                <w:color w:val="000000"/>
                <w:lang w:eastAsia="zh-TW"/>
              </w:rPr>
              <w:t>5</w:t>
            </w:r>
            <w:r w:rsidR="007235A4" w:rsidRPr="00191D5B">
              <w:rPr>
                <w:rFonts w:ascii="新細明體" w:eastAsia="新細明體" w:hAnsi="新細明體" w:cs="新細明體"/>
                <w:color w:val="000000"/>
                <w:lang w:eastAsia="zh-TW"/>
              </w:rPr>
              <w:t>+2</w:t>
            </w:r>
            <w:r w:rsidRPr="00191D5B">
              <w:rPr>
                <w:rFonts w:ascii="新細明體" w:eastAsia="新細明體" w:hAnsi="新細明體" w:cs="新細明體"/>
                <w:color w:val="000000"/>
                <w:lang w:eastAsia="zh-TW"/>
              </w:rPr>
              <w:t>產業創</w:t>
            </w:r>
            <w:r>
              <w:rPr>
                <w:rFonts w:ascii="新細明體" w:eastAsia="新細明體" w:hAnsi="新細明體" w:cs="新細明體"/>
                <w:color w:val="000000"/>
                <w:lang w:eastAsia="zh-TW"/>
              </w:rPr>
              <w:t>新</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E0FEE">
              <w:rPr>
                <w:rFonts w:ascii="新細明體" w:eastAsia="新細明體" w:hAnsi="新細明體" w:cs="新細明體"/>
                <w:color w:val="000000"/>
                <w:lang w:eastAsia="zh-TW"/>
              </w:rPr>
              <w:t>智慧機械：推動「</w:t>
            </w:r>
            <w:proofErr w:type="gramStart"/>
            <w:r w:rsidR="00DE0FEE">
              <w:rPr>
                <w:rFonts w:ascii="新細明體" w:eastAsia="新細明體" w:hAnsi="新細明體" w:cs="新細明體"/>
                <w:color w:val="000000"/>
                <w:lang w:eastAsia="zh-TW"/>
              </w:rPr>
              <w:t>智機產業</w:t>
            </w:r>
            <w:proofErr w:type="gramEnd"/>
            <w:r w:rsidR="00DE0FEE">
              <w:rPr>
                <w:rFonts w:ascii="新細明體" w:eastAsia="新細明體" w:hAnsi="新細明體" w:cs="新細明體"/>
                <w:color w:val="000000"/>
                <w:lang w:eastAsia="zh-TW"/>
              </w:rPr>
              <w:t>化」、「產業</w:t>
            </w:r>
            <w:proofErr w:type="gramStart"/>
            <w:r w:rsidR="00DE0FEE">
              <w:rPr>
                <w:rFonts w:ascii="新細明體" w:eastAsia="新細明體" w:hAnsi="新細明體" w:cs="新細明體"/>
                <w:color w:val="000000"/>
                <w:lang w:eastAsia="zh-TW"/>
              </w:rPr>
              <w:t>智機化</w:t>
            </w:r>
            <w:proofErr w:type="gramEnd"/>
            <w:r w:rsidR="00DE0FEE">
              <w:rPr>
                <w:rFonts w:ascii="新細明體" w:eastAsia="新細明體" w:hAnsi="新細明體" w:cs="新細明體"/>
                <w:color w:val="000000"/>
                <w:lang w:eastAsia="zh-TW"/>
              </w:rPr>
              <w:t>」、「產業人才培訓」及「推動國際合作」等，聚焦「智慧機械」及「智慧製造」，帶動產業升級，提升業者投資國內意願。</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DE0FEE">
              <w:rPr>
                <w:rFonts w:ascii="新細明體" w:eastAsia="新細明體" w:hAnsi="新細明體" w:cs="新細明體"/>
                <w:color w:val="000000"/>
                <w:lang w:eastAsia="zh-TW"/>
              </w:rPr>
              <w:t>亞洲</w:t>
            </w:r>
            <w:proofErr w:type="gramStart"/>
            <w:r w:rsidR="00DE0FEE">
              <w:rPr>
                <w:rFonts w:ascii="新細明體" w:eastAsia="新細明體" w:hAnsi="新細明體" w:cs="新細明體"/>
                <w:color w:val="000000"/>
                <w:lang w:eastAsia="zh-TW"/>
              </w:rPr>
              <w:t>‧</w:t>
            </w:r>
            <w:proofErr w:type="gramEnd"/>
            <w:r w:rsidR="00DE0FEE">
              <w:rPr>
                <w:rFonts w:ascii="新細明體" w:eastAsia="新細明體" w:hAnsi="新細明體" w:cs="新細明體"/>
                <w:color w:val="000000"/>
                <w:lang w:eastAsia="zh-TW"/>
              </w:rPr>
              <w:t>矽谷：透過科技導入營運場域，</w:t>
            </w:r>
            <w:proofErr w:type="gramStart"/>
            <w:r w:rsidR="00DE0FEE">
              <w:rPr>
                <w:rFonts w:ascii="新細明體" w:eastAsia="新細明體" w:hAnsi="新細明體" w:cs="新細明體"/>
                <w:color w:val="000000"/>
                <w:lang w:eastAsia="zh-TW"/>
              </w:rPr>
              <w:t>提升物聯網</w:t>
            </w:r>
            <w:proofErr w:type="gramEnd"/>
            <w:r w:rsidR="00DE0FEE">
              <w:rPr>
                <w:rFonts w:ascii="新細明體" w:eastAsia="新細明體" w:hAnsi="新細明體" w:cs="新細明體"/>
                <w:color w:val="000000"/>
                <w:lang w:eastAsia="zh-TW"/>
              </w:rPr>
              <w:t>產業能量，改變產業界生產與服務之樣貌，引領數位轉型。積極打造國際創新聚落，將新創與周邊加以鏈結，</w:t>
            </w:r>
            <w:proofErr w:type="gramStart"/>
            <w:r w:rsidR="00DE0FEE">
              <w:rPr>
                <w:rFonts w:ascii="新細明體" w:eastAsia="新細明體" w:hAnsi="新細明體" w:cs="新細明體"/>
                <w:color w:val="000000"/>
                <w:lang w:eastAsia="zh-TW"/>
              </w:rPr>
              <w:t>促成跨域合作</w:t>
            </w:r>
            <w:proofErr w:type="gramEnd"/>
            <w:r w:rsidR="00DE0FEE">
              <w:rPr>
                <w:rFonts w:ascii="新細明體" w:eastAsia="新細明體" w:hAnsi="新細明體" w:cs="新細明體"/>
                <w:color w:val="000000"/>
                <w:lang w:eastAsia="zh-TW"/>
              </w:rPr>
              <w:t>。</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E0FEE">
              <w:rPr>
                <w:rFonts w:ascii="新細明體" w:eastAsia="新細明體" w:hAnsi="新細明體" w:cs="新細明體"/>
                <w:color w:val="000000"/>
                <w:lang w:eastAsia="zh-TW"/>
              </w:rPr>
              <w:t>生技醫藥：推動生</w:t>
            </w:r>
            <w:proofErr w:type="gramStart"/>
            <w:r w:rsidR="00DE0FEE">
              <w:rPr>
                <w:rFonts w:ascii="新細明體" w:eastAsia="新細明體" w:hAnsi="新細明體" w:cs="新細明體"/>
                <w:color w:val="000000"/>
                <w:lang w:eastAsia="zh-TW"/>
              </w:rPr>
              <w:t>醫</w:t>
            </w:r>
            <w:proofErr w:type="gramEnd"/>
            <w:r w:rsidR="00DE0FEE">
              <w:rPr>
                <w:rFonts w:ascii="新細明體" w:eastAsia="新細明體" w:hAnsi="新細明體" w:cs="新細明體"/>
                <w:color w:val="000000"/>
                <w:lang w:eastAsia="zh-TW"/>
              </w:rPr>
              <w:t>產業創新，開發利基藥品、智慧化</w:t>
            </w:r>
            <w:proofErr w:type="gramStart"/>
            <w:r w:rsidR="00DE0FEE">
              <w:rPr>
                <w:rFonts w:ascii="新細明體" w:eastAsia="新細明體" w:hAnsi="新細明體" w:cs="新細明體"/>
                <w:color w:val="000000"/>
                <w:lang w:eastAsia="zh-TW"/>
              </w:rPr>
              <w:t>醫</w:t>
            </w:r>
            <w:proofErr w:type="gramEnd"/>
            <w:r w:rsidR="00DE0FEE">
              <w:rPr>
                <w:rFonts w:ascii="新細明體" w:eastAsia="新細明體" w:hAnsi="新細明體" w:cs="新細明體"/>
                <w:color w:val="000000"/>
                <w:lang w:eastAsia="zh-TW"/>
              </w:rPr>
              <w:t>材等產品與服務，並整合研發、製造及行銷各層面之合作，鏈結全球</w:t>
            </w:r>
            <w:proofErr w:type="gramStart"/>
            <w:r w:rsidR="00DE0FEE">
              <w:rPr>
                <w:rFonts w:ascii="新細明體" w:eastAsia="新細明體" w:hAnsi="新細明體" w:cs="新細明體"/>
                <w:color w:val="000000"/>
                <w:lang w:eastAsia="zh-TW"/>
              </w:rPr>
              <w:t>醫</w:t>
            </w:r>
            <w:proofErr w:type="gramEnd"/>
            <w:r w:rsidR="00DE0FEE">
              <w:rPr>
                <w:rFonts w:ascii="新細明體" w:eastAsia="新細明體" w:hAnsi="新細明體" w:cs="新細明體"/>
                <w:color w:val="000000"/>
                <w:lang w:eastAsia="zh-TW"/>
              </w:rPr>
              <w:t>材產業供應鏈，拓展國際市場。</w:t>
            </w:r>
          </w:p>
          <w:p w:rsidR="00A77B3E" w:rsidRPr="00191D5B"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proofErr w:type="gramStart"/>
            <w:r w:rsidR="00DE0FEE">
              <w:rPr>
                <w:rFonts w:ascii="新細明體" w:eastAsia="新細明體" w:hAnsi="新細明體" w:cs="新細明體"/>
                <w:color w:val="000000"/>
                <w:lang w:eastAsia="zh-TW"/>
              </w:rPr>
              <w:t>綠能科技</w:t>
            </w:r>
            <w:proofErr w:type="gramEnd"/>
            <w:r w:rsidR="00DE0FEE">
              <w:rPr>
                <w:rFonts w:ascii="新細明體" w:eastAsia="新細明體" w:hAnsi="新細明體" w:cs="新細明體"/>
                <w:color w:val="000000"/>
                <w:lang w:eastAsia="zh-TW"/>
              </w:rPr>
              <w:t>：整合在地產業，推動關鍵產品技術研發，並以國內離岸風力、太陽光電總體規劃方案，協助推廣再生能源大規模使用；推動智能電動車輛產業發展，促</w:t>
            </w:r>
            <w:r w:rsidR="00DE0FEE" w:rsidRPr="00191D5B">
              <w:rPr>
                <w:rFonts w:ascii="新細明體" w:eastAsia="新細明體" w:hAnsi="新細明體" w:cs="新細明體"/>
                <w:color w:val="000000"/>
                <w:lang w:eastAsia="zh-TW"/>
              </w:rPr>
              <w:t>使</w:t>
            </w:r>
            <w:r w:rsidR="00D55835" w:rsidRPr="00191D5B">
              <w:rPr>
                <w:rFonts w:ascii="新細明體" w:eastAsia="新細明體" w:hAnsi="新細明體" w:cs="新細明體" w:hint="eastAsia"/>
                <w:color w:val="000000"/>
                <w:lang w:eastAsia="zh-TW"/>
              </w:rPr>
              <w:t>臺</w:t>
            </w:r>
            <w:r w:rsidR="00DE0FEE" w:rsidRPr="00191D5B">
              <w:rPr>
                <w:rFonts w:ascii="新細明體" w:eastAsia="新細明體" w:hAnsi="新細明體" w:cs="新細明體"/>
                <w:color w:val="000000"/>
                <w:lang w:eastAsia="zh-TW"/>
              </w:rPr>
              <w:t>灣成為全電動化綠色大眾運輸之典範。</w:t>
            </w:r>
          </w:p>
          <w:p w:rsidR="00A77B3E" w:rsidRPr="00191D5B"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sidRPr="00191D5B">
              <w:rPr>
                <w:rFonts w:ascii="新細明體" w:eastAsia="新細明體" w:hAnsi="新細明體" w:cs="新細明體" w:hint="eastAsia"/>
                <w:color w:val="000000"/>
                <w:lang w:eastAsia="zh-TW"/>
              </w:rPr>
              <w:t>５、</w:t>
            </w:r>
            <w:r w:rsidR="00DE0FEE" w:rsidRPr="00191D5B">
              <w:rPr>
                <w:rFonts w:ascii="新細明體" w:eastAsia="新細明體" w:hAnsi="新細明體" w:cs="新細明體"/>
                <w:color w:val="000000"/>
                <w:lang w:eastAsia="zh-TW"/>
              </w:rPr>
              <w:t>國防產業：配合</w:t>
            </w:r>
            <w:proofErr w:type="gramStart"/>
            <w:r w:rsidR="00DE0FEE" w:rsidRPr="00191D5B">
              <w:rPr>
                <w:rFonts w:ascii="新細明體" w:eastAsia="新細明體" w:hAnsi="新細明體" w:cs="新細明體"/>
                <w:color w:val="000000"/>
                <w:lang w:eastAsia="zh-TW"/>
              </w:rPr>
              <w:t>國防部國機</w:t>
            </w:r>
            <w:proofErr w:type="gramEnd"/>
            <w:r w:rsidR="00DE0FEE" w:rsidRPr="00191D5B">
              <w:rPr>
                <w:rFonts w:ascii="新細明體" w:eastAsia="新細明體" w:hAnsi="新細明體" w:cs="新細明體"/>
                <w:color w:val="000000"/>
                <w:lang w:eastAsia="zh-TW"/>
              </w:rPr>
              <w:t>、國艦所需技術，結合產業建立系統件、關鍵材料等自主能量，並建構產業環境；配合國家資通安全發展方案，</w:t>
            </w:r>
            <w:proofErr w:type="gramStart"/>
            <w:r w:rsidR="00DE0FEE" w:rsidRPr="00191D5B">
              <w:rPr>
                <w:rFonts w:ascii="新細明體" w:eastAsia="新細明體" w:hAnsi="新細明體" w:cs="新細明體"/>
                <w:color w:val="000000"/>
                <w:lang w:eastAsia="zh-TW"/>
              </w:rPr>
              <w:t>完備資安基礎</w:t>
            </w:r>
            <w:proofErr w:type="gramEnd"/>
            <w:r w:rsidR="00DE0FEE" w:rsidRPr="00191D5B">
              <w:rPr>
                <w:rFonts w:ascii="新細明體" w:eastAsia="新細明體" w:hAnsi="新細明體" w:cs="新細明體"/>
                <w:color w:val="000000"/>
                <w:lang w:eastAsia="zh-TW"/>
              </w:rPr>
              <w:t>環境，推</w:t>
            </w:r>
            <w:proofErr w:type="gramStart"/>
            <w:r w:rsidR="00DE0FEE" w:rsidRPr="00191D5B">
              <w:rPr>
                <w:rFonts w:ascii="新細明體" w:eastAsia="新細明體" w:hAnsi="新細明體" w:cs="新細明體"/>
                <w:color w:val="000000"/>
                <w:lang w:eastAsia="zh-TW"/>
              </w:rPr>
              <w:t>升資安</w:t>
            </w:r>
            <w:proofErr w:type="gramEnd"/>
            <w:r w:rsidR="00DE0FEE" w:rsidRPr="00191D5B">
              <w:rPr>
                <w:rFonts w:ascii="新細明體" w:eastAsia="新細明體" w:hAnsi="新細明體" w:cs="新細明體"/>
                <w:color w:val="000000"/>
                <w:lang w:eastAsia="zh-TW"/>
              </w:rPr>
              <w:t>產業自主能量，孕育</w:t>
            </w:r>
            <w:proofErr w:type="gramStart"/>
            <w:r w:rsidR="00DE0FEE" w:rsidRPr="00191D5B">
              <w:rPr>
                <w:rFonts w:ascii="新細明體" w:eastAsia="新細明體" w:hAnsi="新細明體" w:cs="新細明體"/>
                <w:color w:val="000000"/>
                <w:lang w:eastAsia="zh-TW"/>
              </w:rPr>
              <w:t>優質資安人才</w:t>
            </w:r>
            <w:proofErr w:type="gramEnd"/>
            <w:r w:rsidR="00DE0FEE" w:rsidRPr="00191D5B">
              <w:rPr>
                <w:rFonts w:ascii="新細明體" w:eastAsia="新細明體" w:hAnsi="新細明體" w:cs="新細明體"/>
                <w:color w:val="000000"/>
                <w:lang w:eastAsia="zh-TW"/>
              </w:rPr>
              <w:t>。</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sidRPr="00191D5B">
              <w:rPr>
                <w:rFonts w:ascii="新細明體" w:eastAsia="新細明體" w:hAnsi="新細明體" w:cs="新細明體" w:hint="eastAsia"/>
                <w:color w:val="000000"/>
                <w:lang w:eastAsia="zh-TW"/>
              </w:rPr>
              <w:t>６、</w:t>
            </w:r>
            <w:r w:rsidR="00DE0FEE" w:rsidRPr="00191D5B">
              <w:rPr>
                <w:rFonts w:ascii="新細明體" w:eastAsia="新細明體" w:hAnsi="新細明體" w:cs="新細明體"/>
                <w:color w:val="000000"/>
                <w:lang w:eastAsia="zh-TW"/>
              </w:rPr>
              <w:t>循環經濟：加速推動循環經濟理念推廣，落實推動方案、推動辦公室及技術平</w:t>
            </w:r>
            <w:proofErr w:type="gramStart"/>
            <w:r w:rsidR="00D04DA2" w:rsidRPr="00191D5B">
              <w:rPr>
                <w:rFonts w:ascii="新細明體" w:eastAsia="新細明體" w:hAnsi="新細明體" w:cs="新細明體" w:hint="eastAsia"/>
                <w:color w:val="000000"/>
                <w:lang w:eastAsia="zh-TW"/>
              </w:rPr>
              <w:t>臺</w:t>
            </w:r>
            <w:proofErr w:type="gramEnd"/>
            <w:r w:rsidR="00DE0FEE" w:rsidRPr="00191D5B">
              <w:rPr>
                <w:rFonts w:ascii="新細明體" w:eastAsia="新細明體" w:hAnsi="新細明體" w:cs="新細明體"/>
                <w:color w:val="000000"/>
                <w:lang w:eastAsia="zh-TW"/>
              </w:rPr>
              <w:t>等</w:t>
            </w:r>
            <w:r w:rsidR="00DE0FEE">
              <w:rPr>
                <w:rFonts w:ascii="新細明體" w:eastAsia="新細明體" w:hAnsi="新細明體" w:cs="新細明體"/>
                <w:color w:val="000000"/>
                <w:lang w:eastAsia="zh-TW"/>
              </w:rPr>
              <w:t>作業，協助突破技術瓶頸，促進能資源循環利用及產業低碳轉型，期建構循環經濟產業生態體系，落實</w:t>
            </w:r>
            <w:proofErr w:type="gramStart"/>
            <w:r w:rsidR="00DE0FEE">
              <w:rPr>
                <w:rFonts w:ascii="新細明體" w:eastAsia="新細明體" w:hAnsi="新細明體" w:cs="新細明體"/>
                <w:color w:val="000000"/>
                <w:lang w:eastAsia="zh-TW"/>
              </w:rPr>
              <w:t>淨零碳排</w:t>
            </w:r>
            <w:proofErr w:type="gramEnd"/>
            <w:r w:rsidR="00DE0FEE">
              <w:rPr>
                <w:rFonts w:ascii="新細明體" w:eastAsia="新細明體" w:hAnsi="新細明體" w:cs="新細明體"/>
                <w:color w:val="000000"/>
                <w:lang w:eastAsia="zh-TW"/>
              </w:rPr>
              <w:t>。</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（二）六大核心戰略產業</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DE0FEE">
              <w:rPr>
                <w:rFonts w:ascii="新細明體" w:eastAsia="新細明體" w:hAnsi="新細明體" w:cs="新細明體"/>
                <w:color w:val="000000"/>
                <w:lang w:eastAsia="zh-TW"/>
              </w:rPr>
              <w:t>資訊數位產業</w:t>
            </w:r>
            <w:r w:rsidR="0008476A">
              <w:rPr>
                <w:rFonts w:ascii="新細明體" w:eastAsia="新細明體" w:hAnsi="新細明體" w:cs="新細明體" w:hint="eastAsia"/>
                <w:color w:val="000000"/>
                <w:lang w:eastAsia="zh-TW"/>
              </w:rPr>
              <w:t>：</w:t>
            </w:r>
            <w:r w:rsidR="00DE0FEE">
              <w:rPr>
                <w:rFonts w:ascii="新細明體" w:eastAsia="新細明體" w:hAnsi="新細明體" w:cs="新細明體"/>
                <w:color w:val="000000"/>
                <w:lang w:eastAsia="zh-TW"/>
              </w:rPr>
              <w:t>基於我國半導體和</w:t>
            </w:r>
            <w:proofErr w:type="gramStart"/>
            <w:r w:rsidR="00DE0FEE">
              <w:rPr>
                <w:rFonts w:ascii="新細明體" w:eastAsia="新細明體" w:hAnsi="新細明體" w:cs="新細明體"/>
                <w:color w:val="000000"/>
                <w:lang w:eastAsia="zh-TW"/>
              </w:rPr>
              <w:t>資通訊產業</w:t>
            </w:r>
            <w:proofErr w:type="gramEnd"/>
            <w:r w:rsidR="00DE0FEE">
              <w:rPr>
                <w:rFonts w:ascii="新細明體" w:eastAsia="新細明體" w:hAnsi="新細明體" w:cs="新細明體"/>
                <w:color w:val="000000"/>
                <w:lang w:eastAsia="zh-TW"/>
              </w:rPr>
              <w:t>的優勢，</w:t>
            </w:r>
            <w:r w:rsidR="00DE0FEE" w:rsidRPr="00430A83">
              <w:rPr>
                <w:rFonts w:ascii="新細明體" w:eastAsia="新細明體" w:hAnsi="新細明體" w:cs="新細明體"/>
                <w:color w:val="000000"/>
                <w:spacing w:val="-4"/>
                <w:lang w:eastAsia="zh-TW"/>
              </w:rPr>
              <w:t>協助產業運用創新科技，</w:t>
            </w:r>
            <w:proofErr w:type="gramStart"/>
            <w:r w:rsidR="00DE0FEE" w:rsidRPr="00430A83">
              <w:rPr>
                <w:rFonts w:ascii="新細明體" w:eastAsia="新細明體" w:hAnsi="新細明體" w:cs="新細明體"/>
                <w:color w:val="000000"/>
                <w:spacing w:val="-4"/>
                <w:lang w:eastAsia="zh-TW"/>
              </w:rPr>
              <w:t>結合物聯網</w:t>
            </w:r>
            <w:proofErr w:type="gramEnd"/>
            <w:r w:rsidR="00DE0FEE" w:rsidRPr="00430A83">
              <w:rPr>
                <w:rFonts w:ascii="新細明體" w:eastAsia="新細明體" w:hAnsi="新細明體" w:cs="新細明體"/>
                <w:color w:val="000000"/>
                <w:spacing w:val="-4"/>
                <w:lang w:eastAsia="zh-TW"/>
              </w:rPr>
              <w:t>、人工智慧</w:t>
            </w:r>
            <w:r w:rsidR="00430A83" w:rsidRPr="00191D5B">
              <w:rPr>
                <w:rFonts w:ascii="新細明體" w:eastAsia="新細明體" w:hAnsi="新細明體" w:cs="新細明體" w:hint="eastAsia"/>
                <w:color w:val="000000"/>
                <w:spacing w:val="-4"/>
                <w:lang w:eastAsia="zh-TW"/>
              </w:rPr>
              <w:t>（</w:t>
            </w:r>
            <w:r w:rsidR="00DE0FEE" w:rsidRPr="00191D5B">
              <w:rPr>
                <w:rFonts w:ascii="新細明體" w:eastAsia="新細明體" w:hAnsi="新細明體" w:cs="新細明體"/>
                <w:color w:val="000000"/>
                <w:spacing w:val="-4"/>
                <w:lang w:eastAsia="zh-TW"/>
              </w:rPr>
              <w:t>AI</w:t>
            </w:r>
            <w:r w:rsidR="00430A83" w:rsidRPr="00191D5B">
              <w:rPr>
                <w:rFonts w:ascii="新細明體" w:eastAsia="新細明體" w:hAnsi="新細明體" w:cs="新細明體" w:hint="eastAsia"/>
                <w:color w:val="000000"/>
                <w:spacing w:val="-4"/>
                <w:lang w:eastAsia="zh-TW"/>
              </w:rPr>
              <w:t>）</w:t>
            </w:r>
            <w:r w:rsidR="00DE0FEE" w:rsidRPr="00191D5B">
              <w:rPr>
                <w:rFonts w:ascii="新細明體" w:eastAsia="新細明體" w:hAnsi="新細明體" w:cs="新細明體"/>
                <w:color w:val="000000"/>
                <w:spacing w:val="-4"/>
                <w:lang w:eastAsia="zh-TW"/>
              </w:rPr>
              <w:t>、</w:t>
            </w:r>
            <w:r w:rsidR="00DE0FEE" w:rsidRPr="00191D5B">
              <w:rPr>
                <w:rFonts w:ascii="新細明體" w:eastAsia="新細明體" w:hAnsi="新細明體" w:cs="新細明體"/>
                <w:color w:val="000000"/>
                <w:lang w:eastAsia="zh-TW"/>
              </w:rPr>
              <w:t>5G通訊、VR/AR</w:t>
            </w:r>
            <w:r w:rsidR="00430A83" w:rsidRPr="00191D5B">
              <w:rPr>
                <w:rFonts w:ascii="新細明體" w:eastAsia="新細明體" w:hAnsi="新細明體" w:cs="新細明體" w:hint="eastAsia"/>
                <w:color w:val="000000"/>
                <w:lang w:eastAsia="zh-TW"/>
              </w:rPr>
              <w:t>（</w:t>
            </w:r>
            <w:r w:rsidR="00DE0FEE" w:rsidRPr="00191D5B">
              <w:rPr>
                <w:rFonts w:ascii="新細明體" w:eastAsia="新細明體" w:hAnsi="新細明體" w:cs="新細明體"/>
                <w:color w:val="000000"/>
                <w:lang w:eastAsia="zh-TW"/>
              </w:rPr>
              <w:t>虛擬</w:t>
            </w:r>
            <w:r w:rsidR="00430A83" w:rsidRPr="00191D5B">
              <w:rPr>
                <w:rFonts w:ascii="新細明體" w:eastAsia="新細明體" w:hAnsi="新細明體" w:cs="新細明體" w:hint="eastAsia"/>
                <w:color w:val="000000"/>
                <w:lang w:eastAsia="zh-TW"/>
              </w:rPr>
              <w:t>／</w:t>
            </w:r>
            <w:r w:rsidR="00DE0FEE" w:rsidRPr="00191D5B">
              <w:rPr>
                <w:rFonts w:ascii="新細明體" w:eastAsia="新細明體" w:hAnsi="新細明體" w:cs="新細明體"/>
                <w:color w:val="000000"/>
                <w:lang w:eastAsia="zh-TW"/>
              </w:rPr>
              <w:t>擴增實境</w:t>
            </w:r>
            <w:r w:rsidR="00430A83" w:rsidRPr="00191D5B">
              <w:rPr>
                <w:rFonts w:ascii="新細明體" w:eastAsia="新細明體" w:hAnsi="新細明體" w:cs="新細明體" w:hint="eastAsia"/>
                <w:color w:val="000000"/>
                <w:lang w:eastAsia="zh-TW"/>
              </w:rPr>
              <w:t>）</w:t>
            </w:r>
            <w:r w:rsidR="00DE0FEE">
              <w:rPr>
                <w:rFonts w:ascii="新細明體" w:eastAsia="新細明體" w:hAnsi="新細明體" w:cs="新細明體"/>
                <w:color w:val="000000"/>
                <w:lang w:eastAsia="zh-TW"/>
              </w:rPr>
              <w:t>等前瞻技術，發展軟硬整合加值應用服務，建構跨領域、跨行業整合能量，帶動我國各產業升級轉型，取得國際合作輸出利基，搶占全球供應鏈核心地位。</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proofErr w:type="gramStart"/>
            <w:r w:rsidR="00DE0FEE">
              <w:rPr>
                <w:rFonts w:ascii="新細明體" w:eastAsia="新細明體" w:hAnsi="新細明體" w:cs="新細明體"/>
                <w:color w:val="000000"/>
                <w:lang w:eastAsia="zh-TW"/>
              </w:rPr>
              <w:t>資安產業</w:t>
            </w:r>
            <w:proofErr w:type="gramEnd"/>
            <w:r w:rsidR="0008476A">
              <w:rPr>
                <w:rFonts w:ascii="新細明體" w:eastAsia="新細明體" w:hAnsi="新細明體" w:cs="新細明體" w:hint="eastAsia"/>
                <w:color w:val="000000"/>
                <w:lang w:eastAsia="zh-TW"/>
              </w:rPr>
              <w:t>：</w:t>
            </w:r>
            <w:r w:rsidR="00DE0FEE">
              <w:rPr>
                <w:rFonts w:ascii="新細明體" w:eastAsia="新細明體" w:hAnsi="新細明體" w:cs="新細明體"/>
                <w:color w:val="000000"/>
                <w:lang w:eastAsia="zh-TW"/>
              </w:rPr>
              <w:t>為發展結合5G時代、數位轉型以及國家安全</w:t>
            </w:r>
            <w:proofErr w:type="gramStart"/>
            <w:r w:rsidR="00DE0FEE">
              <w:rPr>
                <w:rFonts w:ascii="新細明體" w:eastAsia="新細明體" w:hAnsi="新細明體" w:cs="新細明體"/>
                <w:color w:val="000000"/>
                <w:lang w:eastAsia="zh-TW"/>
              </w:rPr>
              <w:t>的資安產業</w:t>
            </w:r>
            <w:proofErr w:type="gramEnd"/>
            <w:r w:rsidR="00DE0FEE">
              <w:rPr>
                <w:rFonts w:ascii="新細明體" w:eastAsia="新細明體" w:hAnsi="新細明體" w:cs="新細明體"/>
                <w:color w:val="000000"/>
                <w:lang w:eastAsia="zh-TW"/>
              </w:rPr>
              <w:t>，打造臺灣成為亞太地區</w:t>
            </w:r>
            <w:proofErr w:type="gramStart"/>
            <w:r w:rsidR="00DE0FEE">
              <w:rPr>
                <w:rFonts w:ascii="新細明體" w:eastAsia="新細明體" w:hAnsi="新細明體" w:cs="新細明體"/>
                <w:color w:val="000000"/>
                <w:lang w:eastAsia="zh-TW"/>
              </w:rPr>
              <w:t>資安攻</w:t>
            </w:r>
            <w:proofErr w:type="gramEnd"/>
            <w:r w:rsidR="00DE0FEE">
              <w:rPr>
                <w:rFonts w:ascii="新細明體" w:eastAsia="新細明體" w:hAnsi="新細明體" w:cs="新細明體"/>
                <w:color w:val="000000"/>
                <w:lang w:eastAsia="zh-TW"/>
              </w:rPr>
              <w:t>防演練實證場域，鞏固臺灣製造安全供應鏈，籌組可信賴</w:t>
            </w:r>
            <w:proofErr w:type="gramStart"/>
            <w:r w:rsidR="00DE0FEE">
              <w:rPr>
                <w:rFonts w:ascii="新細明體" w:eastAsia="新細明體" w:hAnsi="新細明體" w:cs="新細明體"/>
                <w:color w:val="000000"/>
                <w:lang w:eastAsia="zh-TW"/>
              </w:rPr>
              <w:t>的資安國家</w:t>
            </w:r>
            <w:proofErr w:type="gramEnd"/>
            <w:r w:rsidR="00DE0FEE">
              <w:rPr>
                <w:rFonts w:ascii="新細明體" w:eastAsia="新細明體" w:hAnsi="新細明體" w:cs="新細明體"/>
                <w:color w:val="000000"/>
                <w:lang w:eastAsia="zh-TW"/>
              </w:rPr>
              <w:t>隊與</w:t>
            </w:r>
            <w:proofErr w:type="gramStart"/>
            <w:r w:rsidR="00DE0FEE">
              <w:rPr>
                <w:rFonts w:ascii="新細明體" w:eastAsia="新細明體" w:hAnsi="新細明體" w:cs="新細明體"/>
                <w:color w:val="000000"/>
                <w:lang w:eastAsia="zh-TW"/>
              </w:rPr>
              <w:t>促進資安解決</w:t>
            </w:r>
            <w:proofErr w:type="gramEnd"/>
            <w:r w:rsidR="00DE0FEE">
              <w:rPr>
                <w:rFonts w:ascii="新細明體" w:eastAsia="新細明體" w:hAnsi="新細明體" w:cs="新細明體"/>
                <w:color w:val="000000"/>
                <w:lang w:eastAsia="zh-TW"/>
              </w:rPr>
              <w:t>方案輸出，</w:t>
            </w:r>
            <w:proofErr w:type="gramStart"/>
            <w:r w:rsidR="00DE0FEE">
              <w:rPr>
                <w:rFonts w:ascii="新細明體" w:eastAsia="新細明體" w:hAnsi="新細明體" w:cs="新細明體"/>
                <w:color w:val="000000"/>
                <w:lang w:eastAsia="zh-TW"/>
              </w:rPr>
              <w:t>建構能被</w:t>
            </w:r>
            <w:proofErr w:type="gramEnd"/>
            <w:r w:rsidR="00DE0FEE">
              <w:rPr>
                <w:rFonts w:ascii="新細明體" w:eastAsia="新細明體" w:hAnsi="新細明體" w:cs="新細明體"/>
                <w:color w:val="000000"/>
                <w:lang w:eastAsia="zh-TW"/>
              </w:rPr>
              <w:t>世</w:t>
            </w:r>
            <w:r w:rsidR="00DE0FEE">
              <w:rPr>
                <w:rFonts w:ascii="新細明體" w:eastAsia="新細明體" w:hAnsi="新細明體" w:cs="新細明體"/>
                <w:color w:val="000000"/>
                <w:lang w:eastAsia="zh-TW"/>
              </w:rPr>
              <w:lastRenderedPageBreak/>
              <w:t>界信賴</w:t>
            </w:r>
            <w:proofErr w:type="gramStart"/>
            <w:r w:rsidR="00DE0FEE">
              <w:rPr>
                <w:rFonts w:ascii="新細明體" w:eastAsia="新細明體" w:hAnsi="新細明體" w:cs="新細明體"/>
                <w:color w:val="000000"/>
                <w:lang w:eastAsia="zh-TW"/>
              </w:rPr>
              <w:t>的資安產業</w:t>
            </w:r>
            <w:proofErr w:type="gramEnd"/>
            <w:r w:rsidR="00DE0FEE">
              <w:rPr>
                <w:rFonts w:ascii="新細明體" w:eastAsia="新細明體" w:hAnsi="新細明體" w:cs="新細明體"/>
                <w:color w:val="000000"/>
                <w:lang w:eastAsia="zh-TW"/>
              </w:rPr>
              <w:t>體系。</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DE0FEE">
              <w:rPr>
                <w:rFonts w:ascii="新細明體" w:eastAsia="新細明體" w:hAnsi="新細明體" w:cs="新細明體"/>
                <w:color w:val="000000"/>
                <w:lang w:eastAsia="zh-TW"/>
              </w:rPr>
              <w:t>生</w:t>
            </w:r>
            <w:proofErr w:type="gramStart"/>
            <w:r w:rsidR="00DE0FEE">
              <w:rPr>
                <w:rFonts w:ascii="新細明體" w:eastAsia="新細明體" w:hAnsi="新細明體" w:cs="新細明體"/>
                <w:color w:val="000000"/>
                <w:lang w:eastAsia="zh-TW"/>
              </w:rPr>
              <w:t>醫</w:t>
            </w:r>
            <w:proofErr w:type="gramEnd"/>
            <w:r w:rsidR="00DE0FEE">
              <w:rPr>
                <w:rFonts w:ascii="新細明體" w:eastAsia="新細明體" w:hAnsi="新細明體" w:cs="新細明體"/>
                <w:color w:val="000000"/>
                <w:lang w:eastAsia="zh-TW"/>
              </w:rPr>
              <w:t>產業</w:t>
            </w:r>
          </w:p>
          <w:p w:rsidR="00A77B3E" w:rsidRPr="00191D5B" w:rsidRDefault="00DE0FEE" w:rsidP="00B81BB7">
            <w:pPr>
              <w:spacing w:line="320" w:lineRule="exact"/>
              <w:ind w:left="1338" w:hanging="618"/>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（1）推動生技條例修法，布局產業關鍵技術：配合產業發展規劃及創新科技的導入，規劃生技醫藥及精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健康產業發展條例，加強生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產業前瞻</w:t>
            </w:r>
            <w:r w:rsidRPr="00191D5B">
              <w:rPr>
                <w:rFonts w:ascii="新細明體" w:eastAsia="新細明體" w:hAnsi="新細明體" w:cs="新細明體"/>
                <w:color w:val="000000"/>
                <w:lang w:eastAsia="zh-TW"/>
              </w:rPr>
              <w:t>性</w:t>
            </w:r>
            <w:r w:rsidR="00D05466" w:rsidRPr="00191D5B">
              <w:rPr>
                <w:rFonts w:ascii="新細明體" w:eastAsia="新細明體" w:hAnsi="新細明體" w:cs="新細明體" w:hint="eastAsia"/>
                <w:color w:val="000000"/>
                <w:lang w:eastAsia="zh-TW"/>
              </w:rPr>
              <w:t>／</w:t>
            </w:r>
            <w:r w:rsidRPr="00191D5B">
              <w:rPr>
                <w:rFonts w:ascii="新細明體" w:eastAsia="新細明體" w:hAnsi="新細明體" w:cs="新細明體"/>
                <w:color w:val="000000"/>
                <w:lang w:eastAsia="zh-TW"/>
              </w:rPr>
              <w:t>關鍵性技術的推動。</w:t>
            </w:r>
          </w:p>
          <w:p w:rsidR="00A77B3E" w:rsidRDefault="00DE0FEE" w:rsidP="00B81BB7">
            <w:pPr>
              <w:spacing w:line="320" w:lineRule="exact"/>
              <w:ind w:left="1338" w:hanging="618"/>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（2）鼓勵產學</w:t>
            </w:r>
            <w:proofErr w:type="gramStart"/>
            <w:r w:rsidRPr="00191D5B">
              <w:rPr>
                <w:rFonts w:ascii="新細明體" w:eastAsia="新細明體" w:hAnsi="新細明體" w:cs="新細明體"/>
                <w:color w:val="000000"/>
                <w:lang w:eastAsia="zh-TW"/>
              </w:rPr>
              <w:t>研界籌</w:t>
            </w:r>
            <w:proofErr w:type="gramEnd"/>
            <w:r w:rsidRPr="00191D5B">
              <w:rPr>
                <w:rFonts w:ascii="新細明體" w:eastAsia="新細明體" w:hAnsi="新細明體" w:cs="新細明體"/>
                <w:color w:val="000000"/>
                <w:lang w:eastAsia="zh-TW"/>
              </w:rPr>
              <w:t>組國家隊，共同合作開發疫苗</w:t>
            </w:r>
            <w:r>
              <w:rPr>
                <w:rFonts w:ascii="新細明體" w:eastAsia="新細明體" w:hAnsi="新細明體" w:cs="新細明體"/>
                <w:color w:val="000000"/>
                <w:lang w:eastAsia="zh-TW"/>
              </w:rPr>
              <w:t>、藥物、檢驗試劑，並提供諮詢輔導，加速產品上市。</w:t>
            </w:r>
          </w:p>
          <w:p w:rsidR="00A77B3E" w:rsidRDefault="00DE0FEE" w:rsidP="00B81BB7">
            <w:pPr>
              <w:spacing w:line="320" w:lineRule="exact"/>
              <w:ind w:left="1338" w:hanging="618"/>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（3）因應全球產業鏈轉變，主動接洽跨國生技醫藥公司，協助評估來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進行技術合作、投資設廠或委託製造等活動。</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DE0FEE">
              <w:rPr>
                <w:rFonts w:ascii="新細明體" w:eastAsia="新細明體" w:hAnsi="新細明體" w:cs="新細明體"/>
                <w:color w:val="000000"/>
                <w:lang w:eastAsia="zh-TW"/>
              </w:rPr>
              <w:t>國防戰略產業</w:t>
            </w:r>
            <w:r w:rsidR="0008476A">
              <w:rPr>
                <w:rFonts w:ascii="新細明體" w:eastAsia="新細明體" w:hAnsi="新細明體" w:cs="新細明體" w:hint="eastAsia"/>
                <w:color w:val="000000"/>
                <w:lang w:eastAsia="zh-TW"/>
              </w:rPr>
              <w:t>：</w:t>
            </w:r>
            <w:r w:rsidR="00DE0FEE">
              <w:rPr>
                <w:rFonts w:ascii="新細明體" w:eastAsia="新細明體" w:hAnsi="新細明體" w:cs="新細明體"/>
                <w:color w:val="000000"/>
                <w:lang w:eastAsia="zh-TW"/>
              </w:rPr>
              <w:t>藉</w:t>
            </w:r>
            <w:proofErr w:type="gramStart"/>
            <w:r w:rsidR="00DE0FEE">
              <w:rPr>
                <w:rFonts w:ascii="新細明體" w:eastAsia="新細明體" w:hAnsi="新細明體" w:cs="新細明體"/>
                <w:color w:val="000000"/>
                <w:lang w:eastAsia="zh-TW"/>
              </w:rPr>
              <w:t>由國機</w:t>
            </w:r>
            <w:proofErr w:type="gramEnd"/>
            <w:r w:rsidR="00DE0FEE">
              <w:rPr>
                <w:rFonts w:ascii="新細明體" w:eastAsia="新細明體" w:hAnsi="新細明體" w:cs="新細明體"/>
                <w:color w:val="000000"/>
                <w:lang w:eastAsia="zh-TW"/>
              </w:rPr>
              <w:t>、國艦國造建立之基礎，整合軍民技術能量，打造設計、製造、組裝與維修分工體系，拓展國際市場商機。</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proofErr w:type="gramStart"/>
            <w:r w:rsidR="00DE0FEE">
              <w:rPr>
                <w:rFonts w:ascii="新細明體" w:eastAsia="新細明體" w:hAnsi="新細明體" w:cs="新細明體"/>
                <w:color w:val="000000"/>
                <w:lang w:eastAsia="zh-TW"/>
              </w:rPr>
              <w:t>綠電及</w:t>
            </w:r>
            <w:proofErr w:type="gramEnd"/>
            <w:r w:rsidR="00DE0FEE">
              <w:rPr>
                <w:rFonts w:ascii="新細明體" w:eastAsia="新細明體" w:hAnsi="新細明體" w:cs="新細明體"/>
                <w:color w:val="000000"/>
                <w:lang w:eastAsia="zh-TW"/>
              </w:rPr>
              <w:t>再生能源產業</w:t>
            </w:r>
          </w:p>
          <w:p w:rsidR="00A77B3E" w:rsidRPr="00191D5B" w:rsidRDefault="00DE0FEE" w:rsidP="00B81BB7">
            <w:pPr>
              <w:spacing w:line="320" w:lineRule="exact"/>
              <w:ind w:left="1338" w:hanging="618"/>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（1）離</w:t>
            </w:r>
            <w:proofErr w:type="gramStart"/>
            <w:r>
              <w:rPr>
                <w:rFonts w:ascii="新細明體" w:eastAsia="新細明體" w:hAnsi="新細明體" w:cs="新細明體"/>
                <w:color w:val="000000"/>
                <w:lang w:eastAsia="zh-TW"/>
              </w:rPr>
              <w:t>岸風電產</w:t>
            </w:r>
            <w:r w:rsidRPr="00191D5B">
              <w:rPr>
                <w:rFonts w:ascii="新細明體" w:eastAsia="新細明體" w:hAnsi="新細明體" w:cs="新細明體"/>
                <w:color w:val="000000"/>
                <w:lang w:eastAsia="zh-TW"/>
              </w:rPr>
              <w:t>業</w:t>
            </w:r>
            <w:proofErr w:type="gramEnd"/>
            <w:r w:rsidR="00E53093" w:rsidRPr="00191D5B">
              <w:rPr>
                <w:rFonts w:ascii="新細明體" w:eastAsia="新細明體" w:hAnsi="新細明體" w:cs="新細明體" w:hint="eastAsia"/>
                <w:color w:val="000000"/>
                <w:lang w:eastAsia="zh-TW"/>
              </w:rPr>
              <w:t>：</w:t>
            </w:r>
            <w:r w:rsidRPr="00191D5B">
              <w:rPr>
                <w:rFonts w:ascii="新細明體" w:eastAsia="新細明體" w:hAnsi="新細明體" w:cs="新細明體"/>
                <w:color w:val="000000"/>
                <w:lang w:eastAsia="zh-TW"/>
              </w:rPr>
              <w:t>強化臺灣離</w:t>
            </w:r>
            <w:proofErr w:type="gramStart"/>
            <w:r w:rsidRPr="00191D5B">
              <w:rPr>
                <w:rFonts w:ascii="新細明體" w:eastAsia="新細明體" w:hAnsi="新細明體" w:cs="新細明體"/>
                <w:color w:val="000000"/>
                <w:lang w:eastAsia="zh-TW"/>
              </w:rPr>
              <w:t>岸風電產業</w:t>
            </w:r>
            <w:proofErr w:type="gramEnd"/>
            <w:r w:rsidRPr="00191D5B">
              <w:rPr>
                <w:rFonts w:ascii="新細明體" w:eastAsia="新細明體" w:hAnsi="新細明體" w:cs="新細明體"/>
                <w:color w:val="000000"/>
                <w:lang w:eastAsia="zh-TW"/>
              </w:rPr>
              <w:t>投資環境，鼓勵國際離岸風電廠商投資</w:t>
            </w:r>
            <w:r w:rsidR="008D4078" w:rsidRPr="00191D5B">
              <w:rPr>
                <w:rFonts w:ascii="新細明體" w:eastAsia="新細明體" w:hAnsi="新細明體" w:cs="新細明體" w:hint="eastAsia"/>
                <w:color w:val="000000"/>
                <w:lang w:eastAsia="zh-TW"/>
              </w:rPr>
              <w:t>臺</w:t>
            </w:r>
            <w:r w:rsidRPr="00191D5B">
              <w:rPr>
                <w:rFonts w:ascii="新細明體" w:eastAsia="新細明體" w:hAnsi="新細明體" w:cs="新細明體"/>
                <w:color w:val="000000"/>
                <w:lang w:eastAsia="zh-TW"/>
              </w:rPr>
              <w:t>灣、推動國內產業由自主製造供應升級為自主設計開發、形塑創新環境及強化出口競爭力。</w:t>
            </w:r>
          </w:p>
          <w:p w:rsidR="00A77B3E" w:rsidRDefault="00DE0FEE" w:rsidP="00B81BB7">
            <w:pPr>
              <w:spacing w:line="320" w:lineRule="exact"/>
              <w:ind w:left="1338" w:hanging="618"/>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（2）太陽光電產業</w:t>
            </w:r>
            <w:r w:rsidR="00E53093" w:rsidRPr="00191D5B">
              <w:rPr>
                <w:rFonts w:ascii="新細明體" w:eastAsia="新細明體" w:hAnsi="新細明體" w:cs="新細明體" w:hint="eastAsia"/>
                <w:color w:val="000000"/>
                <w:lang w:eastAsia="zh-TW"/>
              </w:rPr>
              <w:t>：</w:t>
            </w:r>
            <w:proofErr w:type="gramStart"/>
            <w:r w:rsidRPr="00191D5B">
              <w:rPr>
                <w:rFonts w:ascii="新細明體" w:eastAsia="新細明體" w:hAnsi="新細明體" w:cs="新細明體"/>
                <w:color w:val="000000"/>
                <w:lang w:eastAsia="zh-TW"/>
              </w:rPr>
              <w:t>透過綠能發電</w:t>
            </w:r>
            <w:proofErr w:type="gramEnd"/>
            <w:r w:rsidRPr="00191D5B">
              <w:rPr>
                <w:rFonts w:ascii="新細明體" w:eastAsia="新細明體" w:hAnsi="新細明體" w:cs="新細明體"/>
                <w:color w:val="000000"/>
                <w:lang w:eastAsia="zh-TW"/>
              </w:rPr>
              <w:t>占比提高擴大之太陽光電內需市場，帶動</w:t>
            </w:r>
            <w:proofErr w:type="gramStart"/>
            <w:r w:rsidRPr="00191D5B">
              <w:rPr>
                <w:rFonts w:ascii="新細明體" w:eastAsia="新細明體" w:hAnsi="新細明體" w:cs="新細明體"/>
                <w:color w:val="000000"/>
                <w:lang w:eastAsia="zh-TW"/>
              </w:rPr>
              <w:t>產業鏈向系統</w:t>
            </w:r>
            <w:proofErr w:type="gramEnd"/>
            <w:r w:rsidRPr="00191D5B">
              <w:rPr>
                <w:rFonts w:ascii="新細明體" w:eastAsia="新細明體" w:hAnsi="新細明體" w:cs="新細明體"/>
                <w:color w:val="000000"/>
                <w:lang w:eastAsia="zh-TW"/>
              </w:rPr>
              <w:t>服務升級轉型，並強化產業對關</w:t>
            </w:r>
            <w:r>
              <w:rPr>
                <w:rFonts w:ascii="新細明體" w:eastAsia="新細明體" w:hAnsi="新細明體" w:cs="新細明體"/>
                <w:color w:val="000000"/>
                <w:lang w:eastAsia="zh-TW"/>
              </w:rPr>
              <w:t>鍵技術掌握，增加國產品競爭力。</w:t>
            </w:r>
          </w:p>
          <w:p w:rsidR="00A77B3E" w:rsidRDefault="00B81BB7" w:rsidP="00B81BB7">
            <w:pPr>
              <w:spacing w:line="320" w:lineRule="exact"/>
              <w:ind w:leftChars="205" w:left="972" w:hangingChars="20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６、</w:t>
            </w:r>
            <w:r w:rsidR="004C40E5" w:rsidRPr="004C40E5">
              <w:rPr>
                <w:rFonts w:ascii="新細明體" w:eastAsia="新細明體" w:hAnsi="新細明體" w:cs="新細明體" w:hint="eastAsia"/>
                <w:bCs/>
                <w:lang w:eastAsia="zh-TW"/>
              </w:rPr>
              <w:t>民生及戰備產業：</w:t>
            </w:r>
            <w:r w:rsidR="004C40E5" w:rsidRPr="004C40E5">
              <w:rPr>
                <w:rFonts w:hint="eastAsia"/>
                <w:bCs/>
                <w:lang w:eastAsia="zh-TW"/>
              </w:rPr>
              <w:t>將重要</w:t>
            </w:r>
            <w:proofErr w:type="gramStart"/>
            <w:r w:rsidR="004C40E5" w:rsidRPr="004C40E5">
              <w:rPr>
                <w:rFonts w:hint="eastAsia"/>
                <w:bCs/>
                <w:lang w:eastAsia="zh-TW"/>
              </w:rPr>
              <w:t>產業鏈留在</w:t>
            </w:r>
            <w:proofErr w:type="gramEnd"/>
            <w:r w:rsidR="004C40E5" w:rsidRPr="004C40E5">
              <w:rPr>
                <w:rFonts w:hint="eastAsia"/>
                <w:bCs/>
                <w:lang w:eastAsia="zh-TW"/>
              </w:rPr>
              <w:t>國內，維持一定規模自主生產，適時因應；建立高值化之全球民生及戰備物資製造業；</w:t>
            </w:r>
            <w:r w:rsidR="004C40E5" w:rsidRPr="004C40E5">
              <w:rPr>
                <w:rFonts w:hint="eastAsia"/>
                <w:lang w:eastAsia="zh-TW"/>
              </w:rPr>
              <w:t>持續推動並建置民生物資</w:t>
            </w:r>
            <w:r w:rsidR="004C40E5" w:rsidRPr="004C40E5">
              <w:rPr>
                <w:rFonts w:ascii="新細明體" w:eastAsia="新細明體" w:hAnsi="新細明體" w:cs="新細明體" w:hint="eastAsia"/>
                <w:color w:val="000000"/>
                <w:spacing w:val="-4"/>
                <w:lang w:eastAsia="zh-TW"/>
              </w:rPr>
              <w:t>（</w:t>
            </w:r>
            <w:r w:rsidR="004C40E5" w:rsidRPr="004C40E5">
              <w:rPr>
                <w:rFonts w:hint="eastAsia"/>
                <w:lang w:eastAsia="zh-TW"/>
              </w:rPr>
              <w:t>原料</w:t>
            </w:r>
            <w:r w:rsidR="004C40E5" w:rsidRPr="004C40E5">
              <w:rPr>
                <w:rFonts w:ascii="新細明體" w:eastAsia="新細明體" w:hAnsi="新細明體" w:cs="新細明體" w:hint="eastAsia"/>
                <w:color w:val="000000"/>
                <w:spacing w:val="-4"/>
                <w:lang w:eastAsia="zh-TW"/>
              </w:rPr>
              <w:t>）</w:t>
            </w:r>
            <w:r w:rsidR="004C40E5" w:rsidRPr="004C40E5">
              <w:rPr>
                <w:rFonts w:hint="eastAsia"/>
                <w:lang w:eastAsia="zh-TW"/>
              </w:rPr>
              <w:t>產銷管控平</w:t>
            </w:r>
            <w:proofErr w:type="gramStart"/>
            <w:r w:rsidR="004C40E5" w:rsidRPr="004C40E5">
              <w:rPr>
                <w:rFonts w:hint="eastAsia"/>
                <w:lang w:eastAsia="zh-TW"/>
              </w:rPr>
              <w:t>臺</w:t>
            </w:r>
            <w:proofErr w:type="gramEnd"/>
            <w:r w:rsidR="004C40E5" w:rsidRPr="004C40E5">
              <w:rPr>
                <w:rFonts w:hint="eastAsia"/>
                <w:lang w:eastAsia="zh-TW"/>
              </w:rPr>
              <w:t>，有效掌握原料存量，導入數位化</w:t>
            </w:r>
            <w:proofErr w:type="gramStart"/>
            <w:r w:rsidR="004C40E5" w:rsidRPr="004C40E5">
              <w:rPr>
                <w:rFonts w:hint="eastAsia"/>
                <w:lang w:eastAsia="zh-TW"/>
              </w:rPr>
              <w:t>及資安防護</w:t>
            </w:r>
            <w:proofErr w:type="gramEnd"/>
            <w:r w:rsidR="004C40E5" w:rsidRPr="004C40E5">
              <w:rPr>
                <w:rFonts w:hint="eastAsia"/>
                <w:lang w:eastAsia="zh-TW"/>
              </w:rPr>
              <w:t>機制，定期維護，並</w:t>
            </w:r>
            <w:r w:rsidR="004C40E5" w:rsidRPr="004C40E5">
              <w:rPr>
                <w:rFonts w:hint="eastAsia"/>
                <w:bCs/>
                <w:lang w:eastAsia="zh-TW"/>
              </w:rPr>
              <w:t>強化研發技術，完備上下游供應鏈完整</w:t>
            </w:r>
            <w:r w:rsidR="004C40E5" w:rsidRPr="004C40E5">
              <w:rPr>
                <w:rFonts w:hint="eastAsia"/>
                <w:lang w:eastAsia="zh-TW"/>
              </w:rPr>
              <w:t>。</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（三）打造臺灣成為半導體先進製程與亞洲高階製造中心：積極掌握機會吸引半導體材料及設備外商來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同時扶植國內材料與設備供應鏈，擴大半導體生態系；推動產業導入5G、AI應用，實現產業鏈智慧化，並擴大智慧機械產業供應鏈，邁向軟硬整合、系統輸出，打造臺灣成為半導體先進製程與亞洲高階製造中心。</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工業技術升級輔導</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塑造優質及無障礙之投資經營環境</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開發在地型產業園區：強化已編定工業區及都市計畫工業區公共設施服務水準，活化閒置土地；輔導地方政府規劃增設在地產業園區，因應未來產業需求，確保各縣市產業發展，促進城鄉經濟。</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工業技術升級輔導</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拓展經貿布局</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4C40E5"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883676">
              <w:rPr>
                <w:rFonts w:ascii="新細明體" w:eastAsia="新細明體" w:hAnsi="新細明體" w:cs="新細明體" w:hint="eastAsia"/>
                <w:lang w:eastAsia="zh-TW"/>
              </w:rPr>
              <w:t>提升供應鏈韌性與強化區域布局：搭建國際供應鏈重組討論平</w:t>
            </w:r>
            <w:proofErr w:type="gramStart"/>
            <w:r w:rsidR="00883676">
              <w:rPr>
                <w:rFonts w:ascii="新細明體" w:eastAsia="新細明體" w:hAnsi="新細明體" w:cs="新細明體" w:hint="eastAsia"/>
                <w:lang w:eastAsia="zh-TW"/>
              </w:rPr>
              <w:t>臺</w:t>
            </w:r>
            <w:proofErr w:type="gramEnd"/>
            <w:r w:rsidR="004C40E5" w:rsidRPr="004C40E5">
              <w:rPr>
                <w:rFonts w:ascii="新細明體" w:eastAsia="新細明體" w:hAnsi="新細明體" w:cs="新細明體" w:hint="eastAsia"/>
                <w:lang w:eastAsia="zh-TW"/>
              </w:rPr>
              <w:t>，推動與歐美日等先進國家交流探討；輔導建構高韌性供應鏈，推動產業切入國際供應鏈，並輔導業者評估</w:t>
            </w:r>
            <w:r w:rsidR="004C40E5" w:rsidRPr="004C40E5">
              <w:rPr>
                <w:rFonts w:ascii="新細明體" w:eastAsia="新細明體" w:hAnsi="新細明體" w:cs="新細明體" w:hint="eastAsia"/>
                <w:lang w:eastAsia="zh-TW"/>
              </w:rPr>
              <w:lastRenderedPageBreak/>
              <w:t>建立</w:t>
            </w:r>
            <w:proofErr w:type="gramStart"/>
            <w:r w:rsidR="004C40E5" w:rsidRPr="004C40E5">
              <w:rPr>
                <w:rFonts w:ascii="新細明體" w:eastAsia="新細明體" w:hAnsi="新細明體" w:cs="新細明體" w:hint="eastAsia"/>
                <w:lang w:eastAsia="zh-TW"/>
              </w:rPr>
              <w:t>供應鏈備援</w:t>
            </w:r>
            <w:proofErr w:type="gramEnd"/>
            <w:r w:rsidR="004C40E5" w:rsidRPr="004C40E5">
              <w:rPr>
                <w:rFonts w:ascii="新細明體" w:eastAsia="新細明體" w:hAnsi="新細明體" w:cs="新細明體" w:hint="eastAsia"/>
                <w:lang w:eastAsia="zh-TW"/>
              </w:rPr>
              <w:t>生產基地，協助業者</w:t>
            </w:r>
            <w:proofErr w:type="gramStart"/>
            <w:r w:rsidR="004C40E5" w:rsidRPr="004C40E5">
              <w:rPr>
                <w:rFonts w:ascii="新細明體" w:eastAsia="新細明體" w:hAnsi="新細明體" w:cs="新細明體" w:hint="eastAsia"/>
                <w:lang w:eastAsia="zh-TW"/>
              </w:rPr>
              <w:t>區域化布局</w:t>
            </w:r>
            <w:proofErr w:type="gramEnd"/>
            <w:r w:rsidR="004C40E5" w:rsidRPr="004C40E5">
              <w:rPr>
                <w:rFonts w:ascii="新細明體" w:eastAsia="新細明體" w:hAnsi="新細明體" w:cs="新細明體" w:hint="eastAsia"/>
                <w:lang w:eastAsia="zh-TW"/>
              </w:rPr>
              <w:t>。</w:t>
            </w:r>
          </w:p>
          <w:p w:rsidR="00A77B3E" w:rsidRDefault="00DE0FEE" w:rsidP="004C40E5">
            <w:pPr>
              <w:spacing w:line="320" w:lineRule="exact"/>
              <w:ind w:left="480" w:hanging="480"/>
              <w:jc w:val="both"/>
              <w:rPr>
                <w:rFonts w:ascii="新細明體" w:eastAsia="新細明體" w:hAnsi="新細明體" w:cs="新細明體"/>
                <w:color w:val="000000"/>
                <w:lang w:eastAsia="zh-TW"/>
              </w:rPr>
            </w:pPr>
            <w:r w:rsidRPr="004C40E5">
              <w:rPr>
                <w:rFonts w:ascii="新細明體" w:eastAsia="新細明體" w:hAnsi="新細明體" w:cs="新細明體"/>
                <w:color w:val="000000"/>
                <w:lang w:eastAsia="zh-TW"/>
              </w:rPr>
              <w:t>二、</w:t>
            </w:r>
            <w:r w:rsidR="004C40E5" w:rsidRPr="004C40E5">
              <w:rPr>
                <w:rFonts w:ascii="新細明體" w:eastAsia="新細明體" w:hAnsi="新細明體" w:cs="新細明體" w:hint="eastAsia"/>
                <w:lang w:eastAsia="zh-TW"/>
              </w:rPr>
              <w:t>持續落實新南向政策開發市場商機：聚焦新南向重點六國</w:t>
            </w:r>
            <w:r w:rsidR="004C40E5" w:rsidRPr="004C40E5">
              <w:rPr>
                <w:rFonts w:ascii="新細明體" w:eastAsia="新細明體" w:hAnsi="新細明體" w:cs="新細明體" w:hint="eastAsia"/>
                <w:color w:val="000000"/>
                <w:spacing w:val="-4"/>
                <w:lang w:eastAsia="zh-TW"/>
              </w:rPr>
              <w:t>（</w:t>
            </w:r>
            <w:r w:rsidR="004C40E5" w:rsidRPr="004C40E5">
              <w:rPr>
                <w:rFonts w:ascii="新細明體" w:eastAsia="新細明體" w:hAnsi="新細明體" w:cs="新細明體" w:hint="eastAsia"/>
                <w:lang w:eastAsia="zh-TW"/>
              </w:rPr>
              <w:t>印度、印尼、泰國、馬來西亞、菲律賓、越南</w:t>
            </w:r>
            <w:r w:rsidR="004C40E5" w:rsidRPr="004C40E5">
              <w:rPr>
                <w:rFonts w:ascii="新細明體" w:eastAsia="新細明體" w:hAnsi="新細明體" w:cs="新細明體" w:hint="eastAsia"/>
                <w:color w:val="000000"/>
                <w:spacing w:val="-4"/>
                <w:lang w:eastAsia="zh-TW"/>
              </w:rPr>
              <w:t>）</w:t>
            </w:r>
            <w:r w:rsidR="004C40E5" w:rsidRPr="004C40E5">
              <w:rPr>
                <w:rFonts w:ascii="新細明體" w:eastAsia="新細明體" w:hAnsi="新細明體" w:cs="新細明體" w:hint="eastAsia"/>
                <w:lang w:eastAsia="zh-TW"/>
              </w:rPr>
              <w:t>推動產業合作，透過亞太產業合作論壇，聚焦六國</w:t>
            </w:r>
            <w:proofErr w:type="gramStart"/>
            <w:r w:rsidR="004C40E5" w:rsidRPr="004C40E5">
              <w:rPr>
                <w:rFonts w:ascii="新細明體" w:eastAsia="新細明體" w:hAnsi="新細明體" w:cs="新細明體" w:hint="eastAsia"/>
                <w:lang w:eastAsia="zh-TW"/>
              </w:rPr>
              <w:t>疫</w:t>
            </w:r>
            <w:proofErr w:type="gramEnd"/>
            <w:r w:rsidR="004C40E5" w:rsidRPr="004C40E5">
              <w:rPr>
                <w:rFonts w:ascii="新細明體" w:eastAsia="新細明體" w:hAnsi="新細明體" w:cs="新細明體" w:hint="eastAsia"/>
                <w:lang w:eastAsia="zh-TW"/>
              </w:rPr>
              <w:t>後重點產業及市場需求，深化雙邊經貿合作關係；並維運雙邊高層平</w:t>
            </w:r>
            <w:proofErr w:type="gramStart"/>
            <w:r w:rsidR="00883676">
              <w:rPr>
                <w:rFonts w:ascii="新細明體" w:eastAsia="新細明體" w:hAnsi="新細明體" w:cs="新細明體" w:hint="eastAsia"/>
                <w:lang w:eastAsia="zh-TW"/>
              </w:rPr>
              <w:t>臺</w:t>
            </w:r>
            <w:proofErr w:type="gramEnd"/>
            <w:r w:rsidR="004C40E5" w:rsidRPr="004C40E5">
              <w:rPr>
                <w:rFonts w:ascii="新細明體" w:eastAsia="新細明體" w:hAnsi="新細明體" w:cs="新細明體" w:hint="eastAsia"/>
                <w:lang w:eastAsia="zh-TW"/>
              </w:rPr>
              <w:t>，</w:t>
            </w:r>
            <w:proofErr w:type="gramStart"/>
            <w:r w:rsidR="004C40E5" w:rsidRPr="004C40E5">
              <w:rPr>
                <w:rFonts w:ascii="新細明體" w:eastAsia="新細明體" w:hAnsi="新細明體" w:cs="新細明體" w:hint="eastAsia"/>
                <w:lang w:eastAsia="zh-TW"/>
              </w:rPr>
              <w:t>介</w:t>
            </w:r>
            <w:proofErr w:type="gramEnd"/>
            <w:r w:rsidR="004C40E5" w:rsidRPr="004C40E5">
              <w:rPr>
                <w:rFonts w:ascii="新細明體" w:eastAsia="新細明體" w:hAnsi="新細明體" w:cs="新細明體" w:hint="eastAsia"/>
                <w:lang w:eastAsia="zh-TW"/>
              </w:rPr>
              <w:t>接新南向資源，協處合作障礙。</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科技專案推動計畫</w:t>
            </w:r>
            <w:proofErr w:type="spellEnd"/>
          </w:p>
        </w:tc>
        <w:tc>
          <w:tcPr>
            <w:tcW w:w="750" w:type="pct"/>
            <w:shd w:val="clear" w:color="FFFFFF" w:fill="FFFFFF"/>
            <w:tcMar>
              <w:top w:w="0" w:type="dxa"/>
              <w:left w:w="0" w:type="dxa"/>
              <w:bottom w:w="0" w:type="dxa"/>
              <w:right w:w="0" w:type="dxa"/>
            </w:tcMar>
          </w:tcPr>
          <w:p w:rsidR="00A77B3E" w:rsidRPr="00CA0DEB" w:rsidRDefault="00DE0FEE" w:rsidP="00CA0DEB">
            <w:pPr>
              <w:spacing w:line="320" w:lineRule="exact"/>
              <w:jc w:val="both"/>
              <w:rPr>
                <w:rFonts w:ascii="新細明體" w:eastAsia="新細明體" w:hAnsi="新細明體" w:cs="新細明體"/>
                <w:color w:val="000000"/>
                <w:highlight w:val="yellow"/>
                <w:lang w:eastAsia="zh-TW"/>
              </w:rPr>
            </w:pPr>
            <w:r w:rsidRPr="00191D5B">
              <w:rPr>
                <w:rFonts w:ascii="新細明體" w:eastAsia="新細明體" w:hAnsi="新細明體" w:cs="新細明體"/>
                <w:color w:val="000000"/>
                <w:lang w:eastAsia="zh-TW"/>
              </w:rPr>
              <w:t>工研院科技專案計畫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rsidP="0091607C">
            <w:pPr>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工研院以系統化方式整合推動科技發展，厚植半導體、通訊、AI、</w:t>
            </w:r>
            <w:proofErr w:type="gramStart"/>
            <w:r>
              <w:rPr>
                <w:rFonts w:ascii="新細明體" w:eastAsia="新細明體" w:hAnsi="新細明體" w:cs="新細明體"/>
                <w:color w:val="000000"/>
                <w:lang w:eastAsia="zh-TW"/>
              </w:rPr>
              <w:t>資安雲端</w:t>
            </w:r>
            <w:proofErr w:type="gramEnd"/>
            <w:r>
              <w:rPr>
                <w:rFonts w:ascii="新細明體" w:eastAsia="新細明體" w:hAnsi="新細明體" w:cs="新細明體"/>
                <w:color w:val="000000"/>
                <w:lang w:eastAsia="zh-TW"/>
              </w:rPr>
              <w:t>四大智慧化智能技術，聚焦「智慧生活」、「健康樂活」、「永續環境」三大應用領域的研發方向，致力成為產業科技的開路先鋒，有效地結合產官學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及國際夥伴攜手創新科技，推動臺灣產業升級，期能提升無線通訊、智慧製造、智慧醫療、智慧生活等相關產業之發展。</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Pr="00CA0DEB" w:rsidRDefault="00DE0FEE" w:rsidP="00CA0DEB">
            <w:pPr>
              <w:spacing w:line="320" w:lineRule="exact"/>
              <w:jc w:val="both"/>
              <w:rPr>
                <w:rFonts w:ascii="新細明體" w:eastAsia="新細明體" w:hAnsi="新細明體" w:cs="新細明體"/>
                <w:color w:val="000000"/>
                <w:highlight w:val="yellow"/>
                <w:lang w:eastAsia="zh-TW"/>
              </w:rPr>
            </w:pPr>
            <w:r w:rsidRPr="00191D5B">
              <w:rPr>
                <w:rFonts w:ascii="新細明體" w:eastAsia="新細明體" w:hAnsi="新細明體" w:cs="新細明體"/>
                <w:color w:val="000000"/>
                <w:lang w:eastAsia="zh-TW"/>
              </w:rPr>
              <w:t>資策會科技專案計畫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資策會</w:t>
            </w:r>
            <w:proofErr w:type="gramStart"/>
            <w:r>
              <w:rPr>
                <w:rFonts w:ascii="新細明體" w:eastAsia="新細明體" w:hAnsi="新細明體" w:cs="新細明體"/>
                <w:color w:val="000000"/>
                <w:lang w:eastAsia="zh-TW"/>
              </w:rPr>
              <w:t>以資安即國</w:t>
            </w:r>
            <w:proofErr w:type="gramEnd"/>
            <w:r>
              <w:rPr>
                <w:rFonts w:ascii="新細明體" w:eastAsia="新細明體" w:hAnsi="新細明體" w:cs="新細明體"/>
                <w:color w:val="000000"/>
                <w:lang w:eastAsia="zh-TW"/>
              </w:rPr>
              <w:t>安、資料治理及數位經濟發展等政策方向，持續深化「尖端應用」、「智慧服務」、「智慧製造」、「網通感知」及「環境建構」五大領域，提供跨產業數位轉型服務，發展智慧交通、人工智慧、通訊、</w:t>
            </w:r>
            <w:proofErr w:type="gramStart"/>
            <w:r>
              <w:rPr>
                <w:rFonts w:ascii="新細明體" w:eastAsia="新細明體" w:hAnsi="新細明體" w:cs="新細明體"/>
                <w:color w:val="000000"/>
                <w:lang w:eastAsia="zh-TW"/>
              </w:rPr>
              <w:t>資安及</w:t>
            </w:r>
            <w:proofErr w:type="gramEnd"/>
            <w:r>
              <w:rPr>
                <w:rFonts w:ascii="新細明體" w:eastAsia="新細明體" w:hAnsi="新細明體" w:cs="新細明體"/>
                <w:color w:val="000000"/>
                <w:lang w:eastAsia="zh-TW"/>
              </w:rPr>
              <w:t>資料治理等核心技術，並強化技術的</w:t>
            </w:r>
            <w:proofErr w:type="gramStart"/>
            <w:r>
              <w:rPr>
                <w:rFonts w:ascii="新細明體" w:eastAsia="新細明體" w:hAnsi="新細明體" w:cs="新細明體"/>
                <w:color w:val="000000"/>
                <w:lang w:eastAsia="zh-TW"/>
              </w:rPr>
              <w:t>產業化布局</w:t>
            </w:r>
            <w:proofErr w:type="gramEnd"/>
            <w:r>
              <w:rPr>
                <w:rFonts w:ascii="新細明體" w:eastAsia="新細明體" w:hAnsi="新細明體" w:cs="新細明體"/>
                <w:color w:val="000000"/>
                <w:lang w:eastAsia="zh-TW"/>
              </w:rPr>
              <w:t>，以協助政府與產業數位轉型。</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Pr="00191D5B" w:rsidRDefault="00DE0FEE" w:rsidP="00CA0DEB">
            <w:pPr>
              <w:spacing w:line="320" w:lineRule="exact"/>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其他法人科技專案計畫</w:t>
            </w:r>
          </w:p>
        </w:tc>
        <w:tc>
          <w:tcPr>
            <w:tcW w:w="275" w:type="pct"/>
            <w:shd w:val="clear" w:color="FFFFFF" w:fill="FFFFFF"/>
            <w:tcMar>
              <w:top w:w="0" w:type="dxa"/>
              <w:left w:w="0" w:type="dxa"/>
              <w:bottom w:w="0" w:type="dxa"/>
              <w:right w:w="0" w:type="dxa"/>
            </w:tcMar>
          </w:tcPr>
          <w:p w:rsidR="00A77B3E" w:rsidRPr="00191D5B" w:rsidRDefault="00DE0FEE">
            <w:pPr>
              <w:spacing w:line="320" w:lineRule="exact"/>
              <w:jc w:val="center"/>
              <w:rPr>
                <w:rFonts w:ascii="新細明體" w:eastAsia="新細明體" w:hAnsi="新細明體" w:cs="新細明體"/>
                <w:color w:val="000000"/>
              </w:rPr>
            </w:pPr>
            <w:proofErr w:type="spellStart"/>
            <w:r w:rsidRPr="00191D5B">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191D5B" w:rsidRDefault="00DE0FEE">
            <w:pPr>
              <w:spacing w:line="320" w:lineRule="exact"/>
              <w:ind w:firstLine="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配合國內產業階段性發展需求，就機械、運輸、紡織、化工、食品、材料、環保、生技、</w:t>
            </w:r>
            <w:proofErr w:type="gramStart"/>
            <w:r w:rsidRPr="00191D5B">
              <w:rPr>
                <w:rFonts w:ascii="新細明體" w:eastAsia="新細明體" w:hAnsi="新細明體" w:cs="新細明體"/>
                <w:color w:val="000000"/>
                <w:lang w:eastAsia="zh-TW"/>
              </w:rPr>
              <w:t>醫</w:t>
            </w:r>
            <w:proofErr w:type="gramEnd"/>
            <w:r w:rsidRPr="00191D5B">
              <w:rPr>
                <w:rFonts w:ascii="新細明體" w:eastAsia="新細明體" w:hAnsi="新細明體" w:cs="新細明體"/>
                <w:color w:val="000000"/>
                <w:lang w:eastAsia="zh-TW"/>
              </w:rPr>
              <w:t>衛等產業技術研發領域，依年度施政重點項目，做適當之資源調配，協助或輔導產業創新升級，並適時因應產業發展現況，推動跨領域整合計畫，以形塑我國產業價值鏈。</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Pr="00191D5B" w:rsidRDefault="00DE0FEE" w:rsidP="00CA0DEB">
            <w:pPr>
              <w:spacing w:line="320" w:lineRule="exact"/>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A+企業創新研發淬</w:t>
            </w:r>
            <w:proofErr w:type="gramStart"/>
            <w:r w:rsidRPr="00191D5B">
              <w:rPr>
                <w:rFonts w:ascii="新細明體" w:eastAsia="新細明體" w:hAnsi="新細明體" w:cs="新細明體"/>
                <w:color w:val="000000"/>
                <w:lang w:eastAsia="zh-TW"/>
              </w:rPr>
              <w:t>鍊</w:t>
            </w:r>
            <w:proofErr w:type="gramEnd"/>
            <w:r w:rsidRPr="00191D5B">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Pr="00191D5B" w:rsidRDefault="00DE0FEE">
            <w:pPr>
              <w:spacing w:line="320" w:lineRule="exact"/>
              <w:jc w:val="center"/>
              <w:rPr>
                <w:rFonts w:ascii="新細明體" w:eastAsia="新細明體" w:hAnsi="新細明體" w:cs="新細明體"/>
                <w:color w:val="000000"/>
              </w:rPr>
            </w:pPr>
            <w:proofErr w:type="spellStart"/>
            <w:r w:rsidRPr="00191D5B">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191D5B" w:rsidRDefault="00DE0FEE">
            <w:pPr>
              <w:spacing w:line="320" w:lineRule="exact"/>
              <w:ind w:left="480" w:hanging="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一、前瞻技術研發計畫：引導國內企業進行前瞻技術研發活動，開發符合市場需求的技術、產品或服務，亦鼓勵聯合新創企業、中小企業共同申請，以促進產業鏈發展。</w:t>
            </w:r>
          </w:p>
          <w:p w:rsidR="00A77B3E" w:rsidRPr="00191D5B" w:rsidRDefault="00DE0FEE">
            <w:pPr>
              <w:spacing w:line="320" w:lineRule="exact"/>
              <w:ind w:left="480" w:hanging="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二、鼓勵國內企業在</w:t>
            </w:r>
            <w:proofErr w:type="gramStart"/>
            <w:r w:rsidRPr="00191D5B">
              <w:rPr>
                <w:rFonts w:ascii="新細明體" w:eastAsia="新細明體" w:hAnsi="新細明體" w:cs="新細明體"/>
                <w:color w:val="000000"/>
                <w:lang w:eastAsia="zh-TW"/>
              </w:rPr>
              <w:t>臺</w:t>
            </w:r>
            <w:proofErr w:type="gramEnd"/>
            <w:r w:rsidRPr="00191D5B">
              <w:rPr>
                <w:rFonts w:ascii="新細明體" w:eastAsia="新細明體" w:hAnsi="新細明體" w:cs="新細明體"/>
                <w:color w:val="000000"/>
                <w:lang w:eastAsia="zh-TW"/>
              </w:rPr>
              <w:t>設立研發中心計畫：以「研發環境建構」為主要任務，協助廠商建立完善的研發組織與研發管理制度，發展核心技術能耐或有特色的營運模式。</w:t>
            </w:r>
          </w:p>
          <w:p w:rsidR="00A77B3E" w:rsidRPr="00191D5B" w:rsidRDefault="00DE0FEE">
            <w:pPr>
              <w:spacing w:line="320" w:lineRule="exact"/>
              <w:ind w:left="480" w:hanging="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三、全球研發創新夥伴計畫：以產業政策為導向，盤點我國產業研發能力升級之缺口與需求，連結我國業者與具有互補互利關係之外國企業建立合作夥伴關係，在國內共同研發。</w:t>
            </w:r>
          </w:p>
          <w:p w:rsidR="00A77B3E" w:rsidRPr="00191D5B" w:rsidRDefault="00DE0FEE">
            <w:pPr>
              <w:spacing w:line="320" w:lineRule="exact"/>
              <w:ind w:left="480" w:hanging="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四、領航企業研發深耕計畫：吸引在數位科技領域具領先地位之國際大廠來</w:t>
            </w:r>
            <w:proofErr w:type="gramStart"/>
            <w:r w:rsidRPr="00191D5B">
              <w:rPr>
                <w:rFonts w:ascii="新細明體" w:eastAsia="新細明體" w:hAnsi="新細明體" w:cs="新細明體"/>
                <w:color w:val="000000"/>
                <w:lang w:eastAsia="zh-TW"/>
              </w:rPr>
              <w:t>臺設立高端研發</w:t>
            </w:r>
            <w:proofErr w:type="gramEnd"/>
            <w:r w:rsidRPr="00191D5B">
              <w:rPr>
                <w:rFonts w:ascii="新細明體" w:eastAsia="新細明體" w:hAnsi="新細明體" w:cs="新細明體"/>
                <w:color w:val="000000"/>
                <w:lang w:eastAsia="zh-TW"/>
              </w:rPr>
              <w:t>基地，並鏈結我國廠商技術合作，打造高科技研發中心。</w:t>
            </w:r>
          </w:p>
          <w:p w:rsidR="00A77B3E" w:rsidRPr="00191D5B" w:rsidRDefault="00DE0FEE">
            <w:pPr>
              <w:spacing w:line="320" w:lineRule="exact"/>
              <w:ind w:left="480" w:hanging="480"/>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五、專案類計畫包含：快速審查臨床試驗計畫及國際創新研發合作補助計畫。</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Default="00DE0FEE" w:rsidP="00CA0DEB">
            <w:pPr>
              <w:spacing w:line="320" w:lineRule="exact"/>
              <w:jc w:val="both"/>
              <w:rPr>
                <w:rFonts w:ascii="新細明體" w:eastAsia="新細明體" w:hAnsi="新細明體" w:cs="新細明體"/>
                <w:color w:val="000000"/>
                <w:lang w:eastAsia="zh-TW"/>
              </w:rPr>
            </w:pPr>
            <w:r w:rsidRPr="00191D5B">
              <w:rPr>
                <w:rFonts w:ascii="新細明體" w:eastAsia="新細明體" w:hAnsi="新細明體" w:cs="新細明體"/>
                <w:color w:val="000000"/>
                <w:lang w:eastAsia="zh-TW"/>
              </w:rPr>
              <w:t>科</w:t>
            </w:r>
            <w:proofErr w:type="gramStart"/>
            <w:r w:rsidRPr="00191D5B">
              <w:rPr>
                <w:rFonts w:ascii="新細明體" w:eastAsia="新細明體" w:hAnsi="新細明體" w:cs="新細明體"/>
                <w:color w:val="000000"/>
                <w:lang w:eastAsia="zh-TW"/>
              </w:rPr>
              <w:t>研</w:t>
            </w:r>
            <w:proofErr w:type="gramEnd"/>
            <w:r w:rsidRPr="00191D5B">
              <w:rPr>
                <w:rFonts w:ascii="新細明體" w:eastAsia="新細明體" w:hAnsi="新細明體" w:cs="新細明體"/>
                <w:color w:val="000000"/>
                <w:lang w:eastAsia="zh-TW"/>
              </w:rPr>
              <w:t>成果價值創造計畫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成果價值創造計畫：為建構新創公司發展基礎，以促成、培育校園新創團隊，形成新興科技產業為目標。促成校園具技術含量之團隊，衍生高成長潛力新創公司。</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價值創造計畫：以業界需求為核心導向，促成產學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合作進行技術商品化與事業化開發。</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推動商業創新</w:t>
            </w:r>
            <w:r>
              <w:rPr>
                <w:rFonts w:ascii="新細明體" w:eastAsia="新細明體" w:hAnsi="新細明體" w:cs="新細明體"/>
                <w:color w:val="000000"/>
              </w:rPr>
              <w:lastRenderedPageBreak/>
              <w:t>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推動商業服務</w:t>
            </w:r>
            <w:r>
              <w:rPr>
                <w:rFonts w:ascii="新細明體" w:eastAsia="新細明體" w:hAnsi="新細明體" w:cs="新細明體"/>
                <w:color w:val="000000"/>
                <w:lang w:eastAsia="zh-TW"/>
              </w:rPr>
              <w:lastRenderedPageBreak/>
              <w:t>業智慧化、國際化及創新商業模式</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一、推動</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：藉由強化跨境能力、拓展國際市場與發展</w:t>
            </w:r>
            <w:r>
              <w:rPr>
                <w:rFonts w:ascii="新細明體" w:eastAsia="新細明體" w:hAnsi="新細明體" w:cs="新細明體"/>
                <w:color w:val="000000"/>
                <w:lang w:eastAsia="zh-TW"/>
              </w:rPr>
              <w:lastRenderedPageBreak/>
              <w:t>創新示範等方式，協助業者發展電商模式與加速海外重點市場拓展。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二、推動智慧商業：自主開發或補助業者開發智慧科技方案及新商業服務模式，以提升便利性與營運效率，並擴大在國內的應用規模與海外輸出。</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三、推動物流發展：以科技協助物流業者提升集運、</w:t>
            </w:r>
            <w:proofErr w:type="gramStart"/>
            <w:r>
              <w:rPr>
                <w:rFonts w:ascii="新細明體" w:eastAsia="新細明體" w:hAnsi="新細明體" w:cs="新細明體"/>
                <w:color w:val="000000"/>
                <w:lang w:eastAsia="zh-TW"/>
              </w:rPr>
              <w:t>儲配等</w:t>
            </w:r>
            <w:proofErr w:type="gramEnd"/>
            <w:r>
              <w:rPr>
                <w:rFonts w:ascii="新細明體" w:eastAsia="新細明體" w:hAnsi="新細明體" w:cs="新細明體"/>
                <w:color w:val="000000"/>
                <w:lang w:eastAsia="zh-TW"/>
              </w:rPr>
              <w:t>作業效率或品質，以支援溫控及電商商品之快速流通，並開拓國際市場；推動物流作業單據數位化方案，提高流程資訊分享、串接與流通速度，並升級</w:t>
            </w:r>
            <w:proofErr w:type="gramStart"/>
            <w:r>
              <w:rPr>
                <w:rFonts w:ascii="新細明體" w:eastAsia="新細明體" w:hAnsi="新細明體" w:cs="新細明體"/>
                <w:color w:val="000000"/>
                <w:lang w:eastAsia="zh-TW"/>
              </w:rPr>
              <w:t>物流業資安防護</w:t>
            </w:r>
            <w:proofErr w:type="gramEnd"/>
            <w:r>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四、推動餐飲業發展：從國際市場開拓、智慧科技應用導入、多元行銷推廣三大面向，協助餐飲業朝智慧化及國際化發展。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五、推動服務業創新研發：以補助方式鼓勵服務業業者自主投入於新服務商品、新經營模式或新商業應用技術之創新研發。</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六、推動服務業數位轉型：推動零售、餐飲等服務業者運用雲端解決方案等數位工具蒐集及共享數據，並運用數據回饋驅動中小型零售、餐飲等服務業者數位轉型，以發展新商業模式、拓展新市場。</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推動商業現代化</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推動連鎖服務經營優化</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為全面提升我國連鎖加盟產業之競爭力，輔導企業提升營運管理效能，掌握區域消費輪廓精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行銷，並鼓勵連鎖企業跨業合作，並協助企業擴大海外版圖。</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推動經濟資料治理</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推動經濟資料決策分析與智慧輔助</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建構決策支援分析模型及服務機制，提供國內企業、民眾及政府機關之資料治理服務;建置政府補助計畫智慧審查，提升補助審查效率。</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精進計量技術支援智慧產業</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一、精進國家最高量測標準系統，並研發半導體先進製程</w:t>
            </w:r>
            <w:proofErr w:type="gramStart"/>
            <w:r>
              <w:rPr>
                <w:rFonts w:ascii="新細明體" w:eastAsia="新細明體" w:hAnsi="新細明體" w:cs="新細明體"/>
                <w:color w:val="000000"/>
                <w:lang w:eastAsia="zh-TW"/>
              </w:rPr>
              <w:t>前瞻量測</w:t>
            </w:r>
            <w:proofErr w:type="gramEnd"/>
            <w:r>
              <w:rPr>
                <w:rFonts w:ascii="新細明體" w:eastAsia="新細明體" w:hAnsi="新細明體" w:cs="新細明體"/>
                <w:color w:val="000000"/>
                <w:lang w:eastAsia="zh-TW"/>
              </w:rPr>
              <w:t>技術，確保產業研發與製造之量測一致性及準確性。</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二、建立智慧機械產業關鍵量測技術標準，發展五軸工具</w:t>
            </w:r>
            <w:proofErr w:type="gramStart"/>
            <w:r>
              <w:rPr>
                <w:rFonts w:ascii="新細明體" w:eastAsia="新細明體" w:hAnsi="新細明體" w:cs="新細明體"/>
                <w:color w:val="000000"/>
                <w:lang w:eastAsia="zh-TW"/>
              </w:rPr>
              <w:t>機線上校正</w:t>
            </w:r>
            <w:proofErr w:type="gramEnd"/>
            <w:r>
              <w:rPr>
                <w:rFonts w:ascii="新細明體" w:eastAsia="新細明體" w:hAnsi="新細明體" w:cs="新細明體"/>
                <w:color w:val="000000"/>
                <w:lang w:eastAsia="zh-TW"/>
              </w:rPr>
              <w:t>技術，並協助產業串流數位計量資訊至智慧化系統。</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三、整合民生</w:t>
            </w:r>
            <w:proofErr w:type="gramStart"/>
            <w:r>
              <w:rPr>
                <w:rFonts w:ascii="新細明體" w:eastAsia="新細明體" w:hAnsi="新細明體" w:cs="新細明體"/>
                <w:color w:val="000000"/>
                <w:lang w:eastAsia="zh-TW"/>
              </w:rPr>
              <w:t>用表智慧讀表</w:t>
            </w:r>
            <w:proofErr w:type="gramEnd"/>
            <w:r>
              <w:rPr>
                <w:rFonts w:ascii="新細明體" w:eastAsia="新細明體" w:hAnsi="新細明體" w:cs="新細明體"/>
                <w:color w:val="000000"/>
                <w:lang w:eastAsia="zh-TW"/>
              </w:rPr>
              <w:t>系統，建置</w:t>
            </w:r>
            <w:proofErr w:type="gramStart"/>
            <w:r>
              <w:rPr>
                <w:rFonts w:ascii="新細明體" w:eastAsia="新細明體" w:hAnsi="新細明體" w:cs="新細明體"/>
                <w:color w:val="000000"/>
                <w:lang w:eastAsia="zh-TW"/>
              </w:rPr>
              <w:t>智慧讀表資訊</w:t>
            </w:r>
            <w:proofErr w:type="gramEnd"/>
            <w:r>
              <w:rPr>
                <w:rFonts w:ascii="新細明體" w:eastAsia="新細明體" w:hAnsi="新細明體" w:cs="新細明體"/>
                <w:color w:val="000000"/>
                <w:lang w:eastAsia="zh-TW"/>
              </w:rPr>
              <w:t>管理</w:t>
            </w:r>
            <w:r w:rsidRPr="00191D5B">
              <w:rPr>
                <w:rFonts w:ascii="新細明體" w:eastAsia="新細明體" w:hAnsi="新細明體" w:cs="新細明體"/>
                <w:color w:val="000000"/>
                <w:lang w:eastAsia="zh-TW"/>
              </w:rPr>
              <w:t>平</w:t>
            </w:r>
            <w:proofErr w:type="gramStart"/>
            <w:r w:rsidR="00D04DA2" w:rsidRPr="00191D5B">
              <w:rPr>
                <w:rFonts w:ascii="新細明體" w:eastAsia="新細明體" w:hAnsi="新細明體" w:cs="新細明體" w:hint="eastAsia"/>
                <w:color w:val="000000"/>
                <w:lang w:eastAsia="zh-TW"/>
              </w:rPr>
              <w:t>臺</w:t>
            </w:r>
            <w:proofErr w:type="gramEnd"/>
            <w:r w:rsidRPr="00191D5B">
              <w:rPr>
                <w:rFonts w:ascii="新細明體" w:eastAsia="新細明體" w:hAnsi="新細明體" w:cs="新細明體"/>
                <w:color w:val="000000"/>
                <w:lang w:eastAsia="zh-TW"/>
              </w:rPr>
              <w:t>及檢測驗證能量，</w:t>
            </w:r>
            <w:proofErr w:type="gramStart"/>
            <w:r w:rsidRPr="00191D5B">
              <w:rPr>
                <w:rFonts w:ascii="新細明體" w:eastAsia="新細明體" w:hAnsi="新細明體" w:cs="新細明體"/>
                <w:color w:val="000000"/>
                <w:lang w:eastAsia="zh-TW"/>
              </w:rPr>
              <w:t>完成資安規範</w:t>
            </w:r>
            <w:proofErr w:type="gramEnd"/>
            <w:r w:rsidRPr="00191D5B">
              <w:rPr>
                <w:rFonts w:ascii="新細明體" w:eastAsia="新細明體" w:hAnsi="新細明體" w:cs="新細明體"/>
                <w:color w:val="000000"/>
                <w:lang w:eastAsia="zh-TW"/>
              </w:rPr>
              <w:t>草案。</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發展與建置</w:t>
            </w:r>
            <w:proofErr w:type="gramStart"/>
            <w:r>
              <w:rPr>
                <w:rFonts w:ascii="新細明體" w:eastAsia="新細明體" w:hAnsi="新細明體" w:cs="新細明體"/>
                <w:color w:val="000000"/>
                <w:lang w:eastAsia="zh-TW"/>
              </w:rPr>
              <w:t>國家綠能產業</w:t>
            </w:r>
            <w:proofErr w:type="gramEnd"/>
            <w:r>
              <w:rPr>
                <w:rFonts w:ascii="新細明體" w:eastAsia="新細明體" w:hAnsi="新細明體" w:cs="新細明體"/>
                <w:color w:val="000000"/>
                <w:lang w:eastAsia="zh-TW"/>
              </w:rPr>
              <w:t>標準及檢測驗證能量</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一、持續推動再生能源憑證制度與第三方驗證系統，強化再生能源憑證推廣服務與國際接軌，並促使再生能源憑證多元應用，</w:t>
            </w:r>
            <w:proofErr w:type="gramStart"/>
            <w:r>
              <w:rPr>
                <w:rFonts w:ascii="新細明體" w:eastAsia="新細明體" w:hAnsi="新細明體" w:cs="新細明體"/>
                <w:color w:val="000000"/>
                <w:lang w:eastAsia="zh-TW"/>
              </w:rPr>
              <w:t>強化綠電交易</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運作，</w:t>
            </w:r>
            <w:proofErr w:type="gramStart"/>
            <w:r>
              <w:rPr>
                <w:rFonts w:ascii="新細明體" w:eastAsia="新細明體" w:hAnsi="新細明體" w:cs="新細明體"/>
                <w:color w:val="000000"/>
                <w:lang w:eastAsia="zh-TW"/>
              </w:rPr>
              <w:t>提供綠能數據</w:t>
            </w:r>
            <w:proofErr w:type="gramEnd"/>
            <w:r>
              <w:rPr>
                <w:rFonts w:ascii="新細明體" w:eastAsia="新細明體" w:hAnsi="新細明體" w:cs="新細明體"/>
                <w:color w:val="000000"/>
                <w:lang w:eastAsia="zh-TW"/>
              </w:rPr>
              <w:t>加值服務。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二、發展與推動MW級智慧變流器及太陽光電模組以及分散式電源整合調控系統等系統之安全及性能標準、檢測及驗證技術。</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三、編撰離</w:t>
            </w:r>
            <w:proofErr w:type="gramStart"/>
            <w:r>
              <w:rPr>
                <w:rFonts w:ascii="新細明體" w:eastAsia="新細明體" w:hAnsi="新細明體" w:cs="新細明體"/>
                <w:color w:val="000000"/>
                <w:lang w:eastAsia="zh-TW"/>
              </w:rPr>
              <w:t>岸風電技術</w:t>
            </w:r>
            <w:proofErr w:type="gramEnd"/>
            <w:r>
              <w:rPr>
                <w:rFonts w:ascii="新細明體" w:eastAsia="新細明體" w:hAnsi="新細明體" w:cs="新細明體"/>
                <w:color w:val="000000"/>
                <w:lang w:eastAsia="zh-TW"/>
              </w:rPr>
              <w:t>規範之細部解說，並強化專案驗證審查能量，同時，建置關鍵零組件</w:t>
            </w:r>
            <w:proofErr w:type="gramStart"/>
            <w:r>
              <w:rPr>
                <w:rFonts w:ascii="新細明體" w:eastAsia="新細明體" w:hAnsi="新細明體" w:cs="新細明體"/>
                <w:color w:val="000000"/>
                <w:lang w:eastAsia="zh-TW"/>
              </w:rPr>
              <w:t>及運維檢測</w:t>
            </w:r>
            <w:proofErr w:type="gramEnd"/>
            <w:r>
              <w:rPr>
                <w:rFonts w:ascii="新細明體" w:eastAsia="新細明體" w:hAnsi="新細明體" w:cs="新細明體"/>
                <w:color w:val="000000"/>
                <w:lang w:eastAsia="zh-TW"/>
              </w:rPr>
              <w:t>驗證能量。</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w:t>
            </w:r>
            <w:proofErr w:type="gramStart"/>
            <w:r>
              <w:rPr>
                <w:rFonts w:ascii="新細明體" w:eastAsia="新細明體" w:hAnsi="新細明體" w:cs="新細明體"/>
                <w:color w:val="000000"/>
                <w:lang w:eastAsia="zh-TW"/>
              </w:rPr>
              <w:t>大型儲能系統</w:t>
            </w:r>
            <w:proofErr w:type="gramEnd"/>
            <w:r>
              <w:rPr>
                <w:rFonts w:ascii="新細明體" w:eastAsia="新細明體" w:hAnsi="新細明體" w:cs="新細明體"/>
                <w:color w:val="000000"/>
                <w:lang w:eastAsia="zh-TW"/>
              </w:rPr>
              <w:t>安全性能檢測試驗室建置期程，申請建築執照。</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五、建置輪胎滾動阻抗檢測能量，提供國內小客車、小貨車及大客車輪胎檢測服務，藉以提升節能輪胎性能。</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建立度量衡及標準檢測驗證</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建構新世代科技標準與驗證環境</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一、參與B5G、</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車聯網</w:t>
            </w:r>
            <w:proofErr w:type="gramEnd"/>
            <w:r>
              <w:rPr>
                <w:rFonts w:ascii="新細明體" w:eastAsia="新細明體" w:hAnsi="新細明體" w:cs="新細明體"/>
                <w:color w:val="000000"/>
                <w:lang w:eastAsia="zh-TW"/>
              </w:rPr>
              <w:t>等新世代數位科技國際標準制定，調和國家標準，活絡產業標準，促進國際交流。</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二、建置智慧照護產品檢測驗證能量，舉辦智慧輔具設計競賽，鼓勵智慧科技導入無障礙產品設計。</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三、建立5G智慧杆技術標準與驗證流程，規範其安全性、資訊互通、資訊安全與基本性能要求，進而建構5G智慧杆產業生態鏈。</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建立度量衡及標準檢測驗證</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建置標準檢驗計量便捷智能與雲端服務</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一、提供數位申辦無</w:t>
            </w:r>
            <w:r w:rsidRPr="00191D5B">
              <w:rPr>
                <w:rFonts w:ascii="新細明體" w:eastAsia="新細明體" w:hAnsi="新細明體" w:cs="新細明體"/>
                <w:color w:val="000000"/>
                <w:lang w:eastAsia="zh-TW"/>
              </w:rPr>
              <w:t>紙</w:t>
            </w:r>
            <w:proofErr w:type="gramStart"/>
            <w:r w:rsidRPr="00191D5B">
              <w:rPr>
                <w:rFonts w:ascii="新細明體" w:eastAsia="新細明體" w:hAnsi="新細明體" w:cs="新細明體"/>
                <w:color w:val="000000"/>
                <w:lang w:eastAsia="zh-TW"/>
              </w:rPr>
              <w:t>Ｅ</w:t>
            </w:r>
            <w:proofErr w:type="gramEnd"/>
            <w:r w:rsidRPr="00191D5B">
              <w:rPr>
                <w:rFonts w:ascii="新細明體" w:eastAsia="新細明體" w:hAnsi="新細明體" w:cs="新細明體"/>
                <w:color w:val="000000"/>
                <w:lang w:eastAsia="zh-TW"/>
              </w:rPr>
              <w:t>點通</w:t>
            </w:r>
            <w:r>
              <w:rPr>
                <w:rFonts w:ascii="新細明體" w:eastAsia="新細明體" w:hAnsi="新細明體" w:cs="新細明體"/>
                <w:color w:val="000000"/>
                <w:lang w:eastAsia="zh-TW"/>
              </w:rPr>
              <w:t>及跨區一站式服務，導入資料治理，建立智能預警主動出擊。</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二、透過雲端化計算及服務的特性，打造穩定、安全及具彈性擴充的標準計量檢驗服務雲。</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標準檢驗及度政管理</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建置度量衡檢測基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環境</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一、辦理度量衡專業實驗室、</w:t>
            </w:r>
            <w:proofErr w:type="gramStart"/>
            <w:r>
              <w:rPr>
                <w:rFonts w:ascii="新細明體" w:eastAsia="新細明體" w:hAnsi="新細明體" w:cs="新細明體"/>
                <w:color w:val="000000"/>
                <w:lang w:eastAsia="zh-TW"/>
              </w:rPr>
              <w:t>樹林輪行檢定</w:t>
            </w:r>
            <w:proofErr w:type="gramEnd"/>
            <w:r>
              <w:rPr>
                <w:rFonts w:ascii="新細明體" w:eastAsia="新細明體" w:hAnsi="新細明體" w:cs="新細明體"/>
                <w:color w:val="000000"/>
                <w:lang w:eastAsia="zh-TW"/>
              </w:rPr>
              <w:t>場新建工程施工，並導入自動化作業系統，提升服務效能。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二、建置度量衡專業檢測系統，辦理智慧水量計檢定檢查暨型式認證測試系統建置作業。</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智慧財產權科技發展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專利布局與產業分析躍升計畫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一、建構專利布局與產業分析服務，便捷跨國專利檢索服務及應用；運用產業偕同審查機制，協助國內產業快速掌握技術發展趨勢。</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二、進行科技產業專利布局分析，引領產業研發方向；厚實企業專利分析與布局能力，提升產業智財量能發展。</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智慧財產權科技發展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智慧財產服務效能推進計畫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一、健全專利檢索基礎環境，強化專利審查品質與效能。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二、建構優質智權審</w:t>
            </w:r>
            <w:r w:rsidRPr="00191D5B">
              <w:rPr>
                <w:rFonts w:ascii="新細明體" w:eastAsia="新細明體" w:hAnsi="新細明體" w:cs="新細明體"/>
                <w:color w:val="000000"/>
                <w:lang w:eastAsia="zh-TW"/>
              </w:rPr>
              <w:t>查</w:t>
            </w:r>
            <w:proofErr w:type="gramStart"/>
            <w:r w:rsidR="005C2EA1" w:rsidRPr="00191D5B">
              <w:rPr>
                <w:rFonts w:ascii="新細明體" w:eastAsia="新細明體" w:hAnsi="新細明體" w:cs="新細明體" w:hint="eastAsia"/>
                <w:color w:val="000000"/>
                <w:lang w:eastAsia="zh-TW"/>
              </w:rPr>
              <w:t>ｅ</w:t>
            </w:r>
            <w:proofErr w:type="gramEnd"/>
            <w:r w:rsidRPr="00191D5B">
              <w:rPr>
                <w:rFonts w:ascii="新細明體" w:eastAsia="新細明體" w:hAnsi="新細明體" w:cs="新細明體"/>
                <w:color w:val="000000"/>
                <w:lang w:eastAsia="zh-TW"/>
              </w:rPr>
              <w:t>化環</w:t>
            </w:r>
            <w:r>
              <w:rPr>
                <w:rFonts w:ascii="新細明體" w:eastAsia="新細明體" w:hAnsi="新細明體" w:cs="新細明體"/>
                <w:color w:val="000000"/>
                <w:lang w:eastAsia="zh-TW"/>
              </w:rPr>
              <w:t>境，提升審查作業效能。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三、充實專利檢索資源，提供產業加值運用。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四、辦理智慧財產培訓課程，養成產業發展所需智慧財產專業人才。</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園區發展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產業園區創新</w:t>
            </w:r>
            <w:proofErr w:type="gramStart"/>
            <w:r>
              <w:rPr>
                <w:rFonts w:ascii="新細明體" w:eastAsia="新細明體" w:hAnsi="新細明體" w:cs="新細明體"/>
                <w:color w:val="000000"/>
                <w:lang w:eastAsia="zh-TW"/>
              </w:rPr>
              <w:t>生態跨域推動</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發展以園區為主體之創新生態網絡為核心，整合產官學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資源，活絡區域特色潛力創新產業，擴大生態系組成成員類型與影響力，促成創新創業示範案例，優化園區產業發展環境，引領園區創新發展。</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中小企業科技應用</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運用科技創新轉型升級</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完善創業生態系統，落實產學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合作；運用</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，協助小型商家轉型升級，及促進科技應用能力，導入科技創新應用、推動</w:t>
            </w:r>
            <w:proofErr w:type="gramStart"/>
            <w:r>
              <w:rPr>
                <w:rFonts w:ascii="新細明體" w:eastAsia="新細明體" w:hAnsi="新細明體" w:cs="新細明體"/>
                <w:color w:val="000000"/>
                <w:lang w:eastAsia="zh-TW"/>
              </w:rPr>
              <w:t>數位智造及</w:t>
            </w:r>
            <w:proofErr w:type="gramEnd"/>
            <w:r>
              <w:rPr>
                <w:rFonts w:ascii="新細明體" w:eastAsia="新細明體" w:hAnsi="新細明體" w:cs="新細明體"/>
                <w:color w:val="000000"/>
                <w:lang w:eastAsia="zh-TW"/>
              </w:rPr>
              <w:t>綠色循環、建</w:t>
            </w:r>
            <w:proofErr w:type="gramStart"/>
            <w:r>
              <w:rPr>
                <w:rFonts w:ascii="新細明體" w:eastAsia="新細明體" w:hAnsi="新細明體" w:cs="新細明體"/>
                <w:color w:val="000000"/>
                <w:lang w:eastAsia="zh-TW"/>
              </w:rPr>
              <w:t>構跨域合作</w:t>
            </w:r>
            <w:proofErr w:type="gramEnd"/>
            <w:r>
              <w:rPr>
                <w:rFonts w:ascii="新細明體" w:eastAsia="新細明體" w:hAnsi="新細明體" w:cs="新細明體"/>
                <w:color w:val="000000"/>
                <w:lang w:eastAsia="zh-TW"/>
              </w:rPr>
              <w:t>網絡、優化環境鏈結國際、社會創新創業等相關計畫，以「創新產業」、「創育未來」等策略，營造優質的中小企業發展環境。</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中小企業科技應用</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促進小型企業創新研發</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鼓勵並帶動國內中小企業技術創新研發活動，協助國內中小企業知識布局，加速提升我國中小企業之產業競爭力。</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中小企業科技應用</w:t>
            </w:r>
            <w:proofErr w:type="spellEnd"/>
          </w:p>
        </w:tc>
        <w:tc>
          <w:tcPr>
            <w:tcW w:w="750" w:type="pct"/>
            <w:shd w:val="clear" w:color="FFFFFF" w:fill="FFFFFF"/>
            <w:tcMar>
              <w:top w:w="0" w:type="dxa"/>
              <w:left w:w="0" w:type="dxa"/>
              <w:bottom w:w="0" w:type="dxa"/>
              <w:right w:w="0" w:type="dxa"/>
            </w:tcMar>
          </w:tcPr>
          <w:p w:rsidR="00A77B3E" w:rsidRPr="00FB7CC6" w:rsidRDefault="00DE0FEE">
            <w:pPr>
              <w:spacing w:line="320" w:lineRule="exact"/>
              <w:jc w:val="both"/>
              <w:rPr>
                <w:rFonts w:ascii="新細明體" w:eastAsia="新細明體" w:hAnsi="新細明體" w:cs="新細明體"/>
                <w:color w:val="000000"/>
                <w:highlight w:val="yellow"/>
                <w:lang w:eastAsia="zh-TW"/>
              </w:rPr>
            </w:pPr>
            <w:r w:rsidRPr="007D63BC">
              <w:rPr>
                <w:rFonts w:ascii="新細明體" w:eastAsia="新細明體" w:hAnsi="新細明體" w:cs="新細明體"/>
                <w:color w:val="000000"/>
                <w:lang w:eastAsia="zh-TW"/>
              </w:rPr>
              <w:t>亞</w:t>
            </w:r>
            <w:r w:rsidRPr="00191D5B">
              <w:rPr>
                <w:rFonts w:ascii="新細明體" w:eastAsia="新細明體" w:hAnsi="新細明體" w:cs="新細明體"/>
                <w:color w:val="000000"/>
                <w:lang w:eastAsia="zh-TW"/>
              </w:rPr>
              <w:t>洲</w:t>
            </w:r>
            <w:r w:rsidR="007D63BC" w:rsidRPr="00191D5B">
              <w:rPr>
                <w:rFonts w:ascii="新細明體" w:eastAsia="新細明體" w:hAnsi="新細明體" w:cs="新細明體" w:hint="eastAsia"/>
                <w:color w:val="000000"/>
                <w:lang w:eastAsia="zh-TW"/>
              </w:rPr>
              <w:t>．</w:t>
            </w:r>
            <w:r w:rsidRPr="00191D5B">
              <w:rPr>
                <w:rFonts w:ascii="新細明體" w:eastAsia="新細明體" w:hAnsi="新細明體" w:cs="新細明體"/>
                <w:color w:val="000000"/>
                <w:lang w:eastAsia="zh-TW"/>
              </w:rPr>
              <w:t>矽</w:t>
            </w:r>
            <w:r w:rsidRPr="007D63BC">
              <w:rPr>
                <w:rFonts w:ascii="新細明體" w:eastAsia="新細明體" w:hAnsi="新細明體" w:cs="新細明體"/>
                <w:color w:val="000000"/>
                <w:lang w:eastAsia="zh-TW"/>
              </w:rPr>
              <w:t>谷新創鏈結計畫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以完備臺灣創業生態系為目標，協助新創鏈結產業與國際，並厚植新創人力資源，加強學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具商業應用潛力技術之能力，以擴散新創成果橋接效益。</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創新輔導活絡產業經濟</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協助中小企業透過主題方式相互合作，開發新產品、新技術或新市場等，創造新價值、新商機及選拔表揚外銷傑出中小企業，以作為國內中小企業之典範。</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營造企業優質發展環境</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中小企業白皮書編撰、中小企業公共服務、協助中小企業參與APEC區域跨境整合等。</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中小企業發展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強化資金規劃運用能力</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提供資金協助加強中小企業信用保證細部計畫。</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經濟行政與管理</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傳統市場與夜市創新翻轉提升計畫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一、星級</w:t>
            </w:r>
            <w:proofErr w:type="gramStart"/>
            <w:r>
              <w:rPr>
                <w:rFonts w:ascii="新細明體" w:eastAsia="新細明體" w:hAnsi="新細明體" w:cs="新細明體"/>
                <w:color w:val="000000"/>
                <w:lang w:eastAsia="zh-TW"/>
              </w:rPr>
              <w:t>評核前瞻</w:t>
            </w:r>
            <w:proofErr w:type="gramEnd"/>
            <w:r>
              <w:rPr>
                <w:rFonts w:ascii="新細明體" w:eastAsia="新細明體" w:hAnsi="新細明體" w:cs="新細明體"/>
                <w:color w:val="000000"/>
                <w:lang w:eastAsia="zh-TW"/>
              </w:rPr>
              <w:t>推動：協助年輕攤商在產品、服務、流程創新；輔導開發即食應用販售並導入美感創新，引導升級與轉型並進行傳統市場與夜市改造前期規劃輔導。</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二、星級評核輔導授證：擴大星級評核機制之授權，加強導引地方政府投入輔導能量，共同推動「星級評核升級輔導」；編印成果專刊及電子書，展現傳統市場與夜市輔導改善及特色成果。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三、星級評核宣傳行銷：透過創意主題聯合行銷、多元媒體行銷，市場專屬雜誌等，宣傳傳統市場與夜市的創新形象。</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能源轉型政策</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國家能源發展策略規劃及決策支援能量建構</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一、發布能源轉型白皮書年度執行報告。</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二、精進地方能源治理藍圖，完善培力機制，提升在地能源治理量能。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三、推動能源轉型政策溝通、宣導、公民參與精進做法，透過大數據</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析能源政策輿情。</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w:t>
            </w:r>
            <w:proofErr w:type="gramStart"/>
            <w:r>
              <w:rPr>
                <w:rFonts w:ascii="新細明體" w:eastAsia="新細明體" w:hAnsi="新細明體" w:cs="新細明體"/>
                <w:color w:val="000000"/>
                <w:lang w:eastAsia="zh-TW"/>
              </w:rPr>
              <w:t>2050年淨零轉型</w:t>
            </w:r>
            <w:proofErr w:type="gramEnd"/>
            <w:r>
              <w:rPr>
                <w:rFonts w:ascii="新細明體" w:eastAsia="新細明體" w:hAnsi="新細明體" w:cs="新細明體"/>
                <w:color w:val="000000"/>
                <w:lang w:eastAsia="zh-TW"/>
              </w:rPr>
              <w:t>前</w:t>
            </w:r>
            <w:proofErr w:type="gramStart"/>
            <w:r>
              <w:rPr>
                <w:rFonts w:ascii="新細明體" w:eastAsia="新細明體" w:hAnsi="新細明體" w:cs="新細明體"/>
                <w:color w:val="000000"/>
                <w:lang w:eastAsia="zh-TW"/>
              </w:rPr>
              <w:t>瞻去碳</w:t>
            </w:r>
            <w:proofErr w:type="gramEnd"/>
            <w:r>
              <w:rPr>
                <w:rFonts w:ascii="新細明體" w:eastAsia="新細明體" w:hAnsi="新細明體" w:cs="新細明體"/>
                <w:color w:val="000000"/>
                <w:lang w:eastAsia="zh-TW"/>
              </w:rPr>
              <w:t>技術檢核，建立</w:t>
            </w:r>
            <w:proofErr w:type="gramStart"/>
            <w:r>
              <w:rPr>
                <w:rFonts w:ascii="新細明體" w:eastAsia="新細明體" w:hAnsi="新細明體" w:cs="新細明體"/>
                <w:color w:val="000000"/>
                <w:lang w:eastAsia="zh-TW"/>
              </w:rPr>
              <w:t>我國去碳能源</w:t>
            </w:r>
            <w:proofErr w:type="gramEnd"/>
            <w:r>
              <w:rPr>
                <w:rFonts w:ascii="新細明體" w:eastAsia="新細明體" w:hAnsi="新細明體" w:cs="新細明體"/>
                <w:color w:val="000000"/>
                <w:lang w:eastAsia="zh-TW"/>
              </w:rPr>
              <w:t>技術選項及發展策略。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綜整行政院淨零</w:t>
            </w:r>
            <w:proofErr w:type="gramEnd"/>
            <w:r>
              <w:rPr>
                <w:rFonts w:ascii="新細明體" w:eastAsia="新細明體" w:hAnsi="新細明體" w:cs="新細明體"/>
                <w:color w:val="000000"/>
                <w:lang w:eastAsia="zh-TW"/>
              </w:rPr>
              <w:t>排放專案各工作圈評估結果，規劃</w:t>
            </w:r>
            <w:proofErr w:type="gramStart"/>
            <w:r>
              <w:rPr>
                <w:rFonts w:ascii="新細明體" w:eastAsia="新細明體" w:hAnsi="新細明體" w:cs="新細明體"/>
                <w:color w:val="000000"/>
                <w:lang w:eastAsia="zh-TW"/>
              </w:rPr>
              <w:t>我國淨零能源</w:t>
            </w:r>
            <w:proofErr w:type="gramEnd"/>
            <w:r>
              <w:rPr>
                <w:rFonts w:ascii="新細明體" w:eastAsia="新細明體" w:hAnsi="新細明體" w:cs="新細明體"/>
                <w:color w:val="000000"/>
                <w:lang w:eastAsia="zh-TW"/>
              </w:rPr>
              <w:t>供給</w:t>
            </w:r>
            <w:proofErr w:type="gramStart"/>
            <w:r>
              <w:rPr>
                <w:rFonts w:ascii="新細明體" w:eastAsia="新細明體" w:hAnsi="新細明體" w:cs="新細明體"/>
                <w:color w:val="000000"/>
                <w:lang w:eastAsia="zh-TW"/>
              </w:rPr>
              <w:t>與減碳路徑</w:t>
            </w:r>
            <w:proofErr w:type="gramEnd"/>
            <w:r>
              <w:rPr>
                <w:rFonts w:ascii="新細明體" w:eastAsia="新細明體" w:hAnsi="新細明體" w:cs="新細明體"/>
                <w:color w:val="000000"/>
                <w:lang w:eastAsia="zh-TW"/>
              </w:rPr>
              <w:t>。</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能源轉型政策</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能源先期管理制度執行、查核與研究</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一、依「能源管理法」第16條規定，就大型投資生產計畫之能源用戶，辦理能源使用說明書審查、追蹤、查核及廠商輔導等各項工作，以落實產業能源先期管理制度之執行，提升能源使用效率。</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二、因應能源政策、國內外能源與環保情勢變化，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析與修正能源先期管理相關制度法規。</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三、能源先期管理制度效率基準等相關議題之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析與建</w:t>
            </w:r>
            <w:r w:rsidRPr="00EA2E20">
              <w:rPr>
                <w:rFonts w:ascii="新細明體" w:eastAsia="新細明體" w:hAnsi="新細明體" w:cs="新細明體"/>
                <w:color w:val="000000"/>
                <w:lang w:eastAsia="zh-TW"/>
              </w:rPr>
              <w:t>議</w:t>
            </w:r>
            <w:r w:rsidR="007C211D" w:rsidRPr="00EA2E20">
              <w:rPr>
                <w:rFonts w:ascii="新細明體" w:eastAsia="新細明體" w:hAnsi="新細明體" w:cs="新細明體" w:hint="eastAsia"/>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四、管理與維護能源使用先期管理資訊平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，輔助制度執行，提供對外公開資訊管道，提升資訊透明度，並呈現制度執行成果與效益。</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加速發展再生能源</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太陽光電設置推動與系統品質提升計畫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一、屋頂型優先設置，地面型以一地多用為原則持續推動建立示範案例，</w:t>
            </w:r>
            <w:proofErr w:type="gramStart"/>
            <w:r>
              <w:rPr>
                <w:rFonts w:ascii="新細明體" w:eastAsia="新細明體" w:hAnsi="新細明體" w:cs="新細明體"/>
                <w:color w:val="000000"/>
                <w:lang w:eastAsia="zh-TW"/>
              </w:rPr>
              <w:t>研析各</w:t>
            </w:r>
            <w:proofErr w:type="gramEnd"/>
            <w:r>
              <w:rPr>
                <w:rFonts w:ascii="新細明體" w:eastAsia="新細明體" w:hAnsi="新細明體" w:cs="新細明體"/>
                <w:color w:val="000000"/>
                <w:lang w:eastAsia="zh-TW"/>
              </w:rPr>
              <w:t>類型設置可行性及推動時程，管控設置進度與協助解決設置障礙，提升太陽光電裝置速度，逐步達成長期目標。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擬與推廣太陽能光電預防火災及消防安全做法建議與參考手冊，提升國內電氣消防安全應用。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三、針對國內已建置案場進行電氣安全查訪，宣導系統維運與查檢技術，並對錯誤或異常系統設置向廠商提出建議進行改善，以提升案場安全及發電效能。</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加速發展再生能源</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風力發電設置整體推動與離</w:t>
            </w:r>
            <w:proofErr w:type="gramStart"/>
            <w:r>
              <w:rPr>
                <w:rFonts w:ascii="新細明體" w:eastAsia="新細明體" w:hAnsi="新細明體" w:cs="新細明體"/>
                <w:color w:val="000000"/>
                <w:lang w:eastAsia="zh-TW"/>
              </w:rPr>
              <w:t>岸風電關鍵</w:t>
            </w:r>
            <w:proofErr w:type="gramEnd"/>
            <w:r>
              <w:rPr>
                <w:rFonts w:ascii="新細明體" w:eastAsia="新細明體" w:hAnsi="新細明體" w:cs="新細明體"/>
                <w:color w:val="000000"/>
                <w:lang w:eastAsia="zh-TW"/>
              </w:rPr>
              <w:t>技術研發計畫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一、示範風場與陸域開發推動。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二、潛力場址開發推動。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三、區塊開發推動。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數位運維與</w:t>
            </w:r>
            <w:proofErr w:type="gramEnd"/>
            <w:r>
              <w:rPr>
                <w:rFonts w:ascii="新細明體" w:eastAsia="新細明體" w:hAnsi="新細明體" w:cs="新細明體"/>
                <w:color w:val="000000"/>
                <w:lang w:eastAsia="zh-TW"/>
              </w:rPr>
              <w:t>國際合作。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五、主動式海</w:t>
            </w:r>
            <w:proofErr w:type="gramStart"/>
            <w:r>
              <w:rPr>
                <w:rFonts w:ascii="新細明體" w:eastAsia="新細明體" w:hAnsi="新細明體" w:cs="新細明體"/>
                <w:color w:val="000000"/>
                <w:lang w:eastAsia="zh-TW"/>
              </w:rPr>
              <w:t>纜運維</w:t>
            </w:r>
            <w:proofErr w:type="gramEnd"/>
            <w:r>
              <w:rPr>
                <w:rFonts w:ascii="新細明體" w:eastAsia="新細明體" w:hAnsi="新細明體" w:cs="新細明體"/>
                <w:color w:val="000000"/>
                <w:lang w:eastAsia="zh-TW"/>
              </w:rPr>
              <w:t>技術。</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六、風場開發環境關鍵技術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加速發展再生能源</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生質能源技術開發</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一、觸媒氣化發電技術：開發觸媒氣化發電及熱電整合應用優化，推動分散式生質能應用。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二、生物能源技術應用：推廣沼氣熱電應用及生物轉換技術驗證，提升自產生質料源使用。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三、辦理沼氣發電補助計畫作業與追蹤示範成效，宣導生質能應用。</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確保穩定供電</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電力穩定供應策略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擬及管理</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一、蒐集影響電力需求相關資料，如氣候、產業結構調整、經濟成長率、用電趨勢等。</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二、依電力需求相關影響因素，進行我國長期電力負載預測，</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評估未來用電需求之發展情勢。</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三、依長期負載預測結果，參考能源政策、環保限制、燃料供應、發電機組發展趨勢等因素，進行我國長期電源開發規劃。</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四、定期追蹤各項電源工程進度，包括新機組設置、輸電線路設置、歲修檢修期程等。</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確保穩定供電</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擴大與穩定天然氣供應</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w:t>
            </w:r>
            <w:r w:rsidR="007C211D"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擴</w:t>
            </w:r>
            <w:r w:rsidR="007C211D"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建天然氣基礎設施，</w:t>
            </w:r>
            <w:proofErr w:type="gramStart"/>
            <w:r w:rsidRPr="00EA2E20">
              <w:rPr>
                <w:rFonts w:ascii="新細明體" w:eastAsia="新細明體" w:hAnsi="新細明體" w:cs="新細明體"/>
                <w:color w:val="000000"/>
                <w:lang w:eastAsia="zh-TW"/>
              </w:rPr>
              <w:t>採</w:t>
            </w:r>
            <w:proofErr w:type="gramEnd"/>
            <w:r w:rsidRPr="00EA2E20">
              <w:rPr>
                <w:rFonts w:ascii="新細明體" w:eastAsia="新細明體" w:hAnsi="新細明體" w:cs="新細明體"/>
                <w:color w:val="000000"/>
                <w:lang w:eastAsia="zh-TW"/>
              </w:rPr>
              <w:t>專案管理以確實掌握各接收站及管線計畫進度，擴大天然氣供應能量。</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二、分析我國</w:t>
            </w:r>
            <w:proofErr w:type="gramStart"/>
            <w:r w:rsidRPr="00EA2E20">
              <w:rPr>
                <w:rFonts w:ascii="新細明體" w:eastAsia="新細明體" w:hAnsi="新細明體" w:cs="新細明體"/>
                <w:color w:val="000000"/>
                <w:lang w:eastAsia="zh-TW"/>
              </w:rPr>
              <w:t>天然氣天然氣</w:t>
            </w:r>
            <w:proofErr w:type="gramEnd"/>
            <w:r w:rsidRPr="00EA2E20">
              <w:rPr>
                <w:rFonts w:ascii="新細明體" w:eastAsia="新細明體" w:hAnsi="新細明體" w:cs="新細明體"/>
                <w:color w:val="000000"/>
                <w:lang w:eastAsia="zh-TW"/>
              </w:rPr>
              <w:t>輸儲設備充足性，</w:t>
            </w:r>
            <w:proofErr w:type="gramStart"/>
            <w:r w:rsidRPr="00EA2E20">
              <w:rPr>
                <w:rFonts w:ascii="新細明體" w:eastAsia="新細明體" w:hAnsi="新細明體" w:cs="新細明體"/>
                <w:color w:val="000000"/>
                <w:lang w:eastAsia="zh-TW"/>
              </w:rPr>
              <w:t>研</w:t>
            </w:r>
            <w:proofErr w:type="gramEnd"/>
            <w:r w:rsidRPr="00EA2E20">
              <w:rPr>
                <w:rFonts w:ascii="新細明體" w:eastAsia="新細明體" w:hAnsi="新細明體" w:cs="新細明體"/>
                <w:color w:val="000000"/>
                <w:lang w:eastAsia="zh-TW"/>
              </w:rPr>
              <w:t>析因應策略及配套措施。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三、因應國內外天然氣產業情勢變化，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擬天然氣供應風險之因應措施，確保天然氣供應穩定。</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確保穩定供電</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智慧電網政策推動與電力系統運作制度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w:t>
            </w:r>
            <w:proofErr w:type="gramStart"/>
            <w:r>
              <w:rPr>
                <w:rFonts w:ascii="新細明體" w:eastAsia="新細明體" w:hAnsi="新細明體" w:cs="新細明體"/>
                <w:color w:val="000000"/>
                <w:lang w:eastAsia="zh-TW"/>
              </w:rPr>
              <w:t>自主化配</w:t>
            </w:r>
            <w:proofErr w:type="gramEnd"/>
            <w:r>
              <w:rPr>
                <w:rFonts w:ascii="新細明體" w:eastAsia="新細明體" w:hAnsi="新細明體" w:cs="新細明體"/>
                <w:color w:val="000000"/>
                <w:lang w:eastAsia="zh-TW"/>
              </w:rPr>
              <w:t>電系統資訊整合與分析應用技術能量，並優先以資訊決策輔助系統為標的，並進一步整合</w:t>
            </w:r>
            <w:proofErr w:type="gramStart"/>
            <w:r>
              <w:rPr>
                <w:rFonts w:ascii="新細明體" w:eastAsia="新細明體" w:hAnsi="新細明體" w:cs="新細明體"/>
                <w:color w:val="000000"/>
                <w:lang w:eastAsia="zh-TW"/>
              </w:rPr>
              <w:t>饋線上</w:t>
            </w:r>
            <w:proofErr w:type="gramEnd"/>
            <w:r>
              <w:rPr>
                <w:rFonts w:ascii="新細明體" w:eastAsia="新細明體" w:hAnsi="新細明體" w:cs="新細明體"/>
                <w:color w:val="000000"/>
                <w:lang w:eastAsia="zh-TW"/>
              </w:rPr>
              <w:t>之智慧感測裝置，帶動</w:t>
            </w:r>
            <w:proofErr w:type="gramStart"/>
            <w:r>
              <w:rPr>
                <w:rFonts w:ascii="新細明體" w:eastAsia="新細明體" w:hAnsi="新細明體" w:cs="新細明體"/>
                <w:color w:val="000000"/>
                <w:lang w:eastAsia="zh-TW"/>
              </w:rPr>
              <w:t>電力物聯網</w:t>
            </w:r>
            <w:proofErr w:type="gramEnd"/>
            <w:r>
              <w:rPr>
                <w:rFonts w:ascii="新細明體" w:eastAsia="新細明體" w:hAnsi="新細明體" w:cs="新細明體"/>
                <w:color w:val="000000"/>
                <w:lang w:eastAsia="zh-TW"/>
              </w:rPr>
              <w:t>之發展。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二、開發具電壓補償之單相混合變壓器與</w:t>
            </w:r>
            <w:proofErr w:type="gramStart"/>
            <w:r>
              <w:rPr>
                <w:rFonts w:ascii="新細明體" w:eastAsia="新細明體" w:hAnsi="新細明體" w:cs="新細明體"/>
                <w:color w:val="000000"/>
                <w:lang w:eastAsia="zh-TW"/>
              </w:rPr>
              <w:t>智慧化配電</w:t>
            </w:r>
            <w:proofErr w:type="gramEnd"/>
            <w:r>
              <w:rPr>
                <w:rFonts w:ascii="新細明體" w:eastAsia="新細明體" w:hAnsi="新細明體" w:cs="新細明體"/>
                <w:color w:val="000000"/>
                <w:lang w:eastAsia="zh-TW"/>
              </w:rPr>
              <w:t>調控系統，並透過電力品質控制技術，可提高再生能源併入電網之</w:t>
            </w:r>
            <w:proofErr w:type="gramStart"/>
            <w:r>
              <w:rPr>
                <w:rFonts w:ascii="新細明體" w:eastAsia="新細明體" w:hAnsi="新細明體" w:cs="新細明體"/>
                <w:color w:val="000000"/>
                <w:lang w:eastAsia="zh-TW"/>
              </w:rPr>
              <w:t>佔</w:t>
            </w:r>
            <w:proofErr w:type="gramEnd"/>
            <w:r>
              <w:rPr>
                <w:rFonts w:ascii="新細明體" w:eastAsia="新細明體" w:hAnsi="新細明體" w:cs="新細明體"/>
                <w:color w:val="000000"/>
                <w:lang w:eastAsia="zh-TW"/>
              </w:rPr>
              <w:t>比及改善電網之電壓穩定性。</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三、健全電力市場推動與發展，完善輔助服務交易制度，增設電力交</w:t>
            </w:r>
            <w:r w:rsidRPr="00EA2E20">
              <w:rPr>
                <w:rFonts w:ascii="新細明體" w:eastAsia="新細明體" w:hAnsi="新細明體" w:cs="新細明體"/>
                <w:color w:val="000000"/>
                <w:lang w:eastAsia="zh-TW"/>
              </w:rPr>
              <w:t>易平</w:t>
            </w:r>
            <w:proofErr w:type="gramStart"/>
            <w:r w:rsidR="00D04DA2" w:rsidRPr="00EA2E20">
              <w:rPr>
                <w:rFonts w:ascii="新細明體" w:eastAsia="新細明體" w:hAnsi="新細明體" w:cs="新細明體" w:hint="eastAsia"/>
                <w:color w:val="000000"/>
                <w:lang w:eastAsia="zh-TW"/>
              </w:rPr>
              <w:t>臺</w:t>
            </w:r>
            <w:proofErr w:type="gramEnd"/>
            <w:r w:rsidRPr="00EA2E20">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四、執行「智慧電網總</w:t>
            </w:r>
            <w:r>
              <w:rPr>
                <w:rFonts w:ascii="新細明體" w:eastAsia="新細明體" w:hAnsi="新細明體" w:cs="新細明體"/>
                <w:color w:val="000000"/>
                <w:lang w:eastAsia="zh-TW"/>
              </w:rPr>
              <w:t>體規劃方案」之滾動檢討，</w:t>
            </w:r>
            <w:proofErr w:type="gramStart"/>
            <w:r>
              <w:rPr>
                <w:rFonts w:ascii="新細明體" w:eastAsia="新細明體" w:hAnsi="新細明體" w:cs="新細明體"/>
                <w:color w:val="000000"/>
                <w:lang w:eastAsia="zh-TW"/>
              </w:rPr>
              <w:t>並管考</w:t>
            </w:r>
            <w:proofErr w:type="gramEnd"/>
            <w:r>
              <w:rPr>
                <w:rFonts w:ascii="新細明體" w:eastAsia="新細明體" w:hAnsi="新細明體" w:cs="新細明體"/>
                <w:color w:val="000000"/>
                <w:lang w:eastAsia="zh-TW"/>
              </w:rPr>
              <w:t>包括智慧電表布建、</w:t>
            </w:r>
            <w:proofErr w:type="gramStart"/>
            <w:r>
              <w:rPr>
                <w:rFonts w:ascii="新細明體" w:eastAsia="新細明體" w:hAnsi="新細明體" w:cs="新細明體"/>
                <w:color w:val="000000"/>
                <w:lang w:eastAsia="zh-TW"/>
              </w:rPr>
              <w:t>儲能系統</w:t>
            </w:r>
            <w:proofErr w:type="gramEnd"/>
            <w:r>
              <w:rPr>
                <w:rFonts w:ascii="新細明體" w:eastAsia="新細明體" w:hAnsi="新細明體" w:cs="新細明體"/>
                <w:color w:val="000000"/>
                <w:lang w:eastAsia="zh-TW"/>
              </w:rPr>
              <w:t>裝置、自動化</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線下游</w:t>
            </w:r>
            <w:proofErr w:type="gramStart"/>
            <w:r>
              <w:rPr>
                <w:rFonts w:ascii="新細明體" w:eastAsia="新細明體" w:hAnsi="新細明體" w:cs="新細明體"/>
                <w:color w:val="000000"/>
                <w:lang w:eastAsia="zh-TW"/>
              </w:rPr>
              <w:t>5分鐘內復電</w:t>
            </w:r>
            <w:proofErr w:type="gramEnd"/>
            <w:r>
              <w:rPr>
                <w:rFonts w:ascii="新細明體" w:eastAsia="新細明體" w:hAnsi="新細明體" w:cs="新細明體"/>
                <w:color w:val="000000"/>
                <w:lang w:eastAsia="zh-TW"/>
              </w:rPr>
              <w:t>事故數占比提升及需量反應方案參與量等各項目標。</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強化節能</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使用能源設備及器具效率管理</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sidRPr="00EA2E20">
              <w:rPr>
                <w:rFonts w:ascii="新細明體" w:eastAsia="新細明體" w:hAnsi="新細明體" w:cs="新細明體"/>
                <w:color w:val="000000"/>
                <w:lang w:eastAsia="zh-TW"/>
              </w:rPr>
              <w:t>研</w:t>
            </w:r>
            <w:proofErr w:type="gramEnd"/>
            <w:r w:rsidR="009E4E7D" w:rsidRPr="00EA2E20">
              <w:rPr>
                <w:rFonts w:ascii="新細明體" w:eastAsia="新細明體" w:hAnsi="新細明體" w:cs="新細明體" w:hint="eastAsia"/>
                <w:color w:val="000000"/>
                <w:lang w:eastAsia="zh-TW"/>
              </w:rPr>
              <w:t>（修）</w:t>
            </w:r>
            <w:r w:rsidRPr="00EA2E20">
              <w:rPr>
                <w:rFonts w:ascii="新細明體" w:eastAsia="新細明體" w:hAnsi="新細明體" w:cs="新細明體"/>
                <w:color w:val="000000"/>
                <w:lang w:eastAsia="zh-TW"/>
              </w:rPr>
              <w:t>訂使用能源設備或器具容許耗能基準</w:t>
            </w:r>
            <w:r w:rsidR="009E4E7D"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MEPS</w:t>
            </w:r>
            <w:r w:rsidR="009E4E7D"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、節能標章基準及能源效率分級標示基準，全面提升產品能源效</w:t>
            </w:r>
            <w:r>
              <w:rPr>
                <w:rFonts w:ascii="新細明體" w:eastAsia="新細明體" w:hAnsi="新細明體" w:cs="新細明體"/>
                <w:color w:val="000000"/>
                <w:lang w:eastAsia="zh-TW"/>
              </w:rPr>
              <w:t>率基準，落實設備源頭效率管制。</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二、執行能源效率分級產品能源效率登錄，以及節能標章產品驗證之管理與審查作業。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三、執行使用能源設備或器具能源效率之市場查核、測試方法研究、實驗室管理、宣導推廣與績效評估。</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強化節能</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工業部門能源查核與效率管理</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一、執行能源查核與節電目標規定：推動能源用戶落實能源查核制度及節能目標，並進行能源查核申報資料之審查與實地查驗。</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二、節能規定檢查與宣導：推動6大產業能效與蒸汽鍋爐</w:t>
            </w:r>
            <w:proofErr w:type="gramStart"/>
            <w:r>
              <w:rPr>
                <w:rFonts w:ascii="新細明體" w:eastAsia="新細明體" w:hAnsi="新細明體" w:cs="新細明體"/>
                <w:color w:val="000000"/>
                <w:lang w:eastAsia="zh-TW"/>
              </w:rPr>
              <w:t>能效</w:t>
            </w:r>
            <w:r>
              <w:rPr>
                <w:rFonts w:ascii="新細明體" w:eastAsia="新細明體" w:hAnsi="新細明體" w:cs="新細明體"/>
                <w:color w:val="000000"/>
                <w:lang w:eastAsia="zh-TW"/>
              </w:rPr>
              <w:lastRenderedPageBreak/>
              <w:t>等規定</w:t>
            </w:r>
            <w:proofErr w:type="gramEnd"/>
            <w:r>
              <w:rPr>
                <w:rFonts w:ascii="新細明體" w:eastAsia="新細明體" w:hAnsi="新細明體" w:cs="新細明體"/>
                <w:color w:val="000000"/>
                <w:lang w:eastAsia="zh-TW"/>
              </w:rPr>
              <w:t>之管理與稽查，並執行實地檢查與宣導。</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三、辦理節能技術輔導：透過臨場節能診斷，協助用戶發掘節能潛力、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提節能改善計畫，追蹤後續改善成效。</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逐步達成環境基本法所訂之非核家園目標</w:t>
            </w:r>
          </w:p>
        </w:tc>
        <w:tc>
          <w:tcPr>
            <w:tcW w:w="750" w:type="pct"/>
            <w:shd w:val="clear" w:color="FFFFFF" w:fill="FFFFFF"/>
            <w:tcMar>
              <w:top w:w="0" w:type="dxa"/>
              <w:left w:w="0" w:type="dxa"/>
              <w:bottom w:w="0" w:type="dxa"/>
              <w:right w:w="0" w:type="dxa"/>
            </w:tcMar>
          </w:tcPr>
          <w:p w:rsidR="00A77B3E" w:rsidRDefault="00DE0FEE" w:rsidP="00792851">
            <w:pPr>
              <w:spacing w:line="320" w:lineRule="exact"/>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嚴格執行核電廠除役、核廢料處理、貯存與處置</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一、完成核</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除役放射性廢棄物處理區域整備建置。</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二、完成核</w:t>
            </w:r>
            <w:proofErr w:type="gramStart"/>
            <w:r>
              <w:rPr>
                <w:rFonts w:ascii="新細明體" w:eastAsia="新細明體" w:hAnsi="新細明體" w:cs="新細明體"/>
                <w:color w:val="000000"/>
                <w:lang w:eastAsia="zh-TW"/>
              </w:rPr>
              <w:t>一室內乾貯</w:t>
            </w:r>
            <w:proofErr w:type="gramEnd"/>
            <w:r>
              <w:rPr>
                <w:rFonts w:ascii="新細明體" w:eastAsia="新細明體" w:hAnsi="新細明體" w:cs="新細明體"/>
                <w:color w:val="000000"/>
                <w:lang w:eastAsia="zh-TW"/>
              </w:rPr>
              <w:t>設施採購帶安裝案決標與用地整備。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三、完成核二除役環評審查。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四、持續推動低放射性廢棄物最終處置設施公投選址作業。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w:t>
            </w:r>
            <w:proofErr w:type="gramStart"/>
            <w:r>
              <w:rPr>
                <w:rFonts w:ascii="新細明體" w:eastAsia="新細明體" w:hAnsi="新細明體" w:cs="新細明體"/>
                <w:color w:val="000000"/>
                <w:lang w:eastAsia="zh-TW"/>
              </w:rPr>
              <w:t>蘭嶼低放貯存</w:t>
            </w:r>
            <w:proofErr w:type="gramEnd"/>
            <w:r>
              <w:rPr>
                <w:rFonts w:ascii="新細明體" w:eastAsia="新細明體" w:hAnsi="新細明體" w:cs="新細明體"/>
                <w:color w:val="000000"/>
                <w:lang w:eastAsia="zh-TW"/>
              </w:rPr>
              <w:t>場遷場前之壕溝結構體檢測作業。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六、辦理110~</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蘭嶼低放貯存</w:t>
            </w:r>
            <w:proofErr w:type="gramEnd"/>
            <w:r>
              <w:rPr>
                <w:rFonts w:ascii="新細明體" w:eastAsia="新細明體" w:hAnsi="新細明體" w:cs="新細明體"/>
                <w:color w:val="000000"/>
                <w:lang w:eastAsia="zh-TW"/>
              </w:rPr>
              <w:t>場土地續租作業。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七、辦理高放最終處置安全論證技術建置及精進作業。</w:t>
            </w:r>
          </w:p>
          <w:p w:rsidR="00A77B3E" w:rsidRDefault="00DE0FEE" w:rsidP="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八、完成核能發電後端營運基金總費用</w:t>
            </w:r>
            <w:proofErr w:type="gramStart"/>
            <w:r>
              <w:rPr>
                <w:rFonts w:ascii="新細明體" w:eastAsia="新細明體" w:hAnsi="新細明體" w:cs="新細明體"/>
                <w:color w:val="000000"/>
                <w:lang w:eastAsia="zh-TW"/>
              </w:rPr>
              <w:t>重估案</w:t>
            </w:r>
            <w:proofErr w:type="gramEnd"/>
            <w:r>
              <w:rPr>
                <w:rFonts w:ascii="新細明體" w:eastAsia="新細明體" w:hAnsi="新細明體" w:cs="新細明體"/>
                <w:color w:val="000000"/>
                <w:lang w:eastAsia="zh-TW"/>
              </w:rPr>
              <w:t>。</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建置水資源智慧管理及創新節水技術計畫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一、地下水智慧監測技術計畫。</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二、自來水智慧型水網推廣計畫。</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雨水貯留系統</w:t>
            </w:r>
            <w:proofErr w:type="gramEnd"/>
            <w:r>
              <w:rPr>
                <w:rFonts w:ascii="新細明體" w:eastAsia="新細明體" w:hAnsi="新細明體" w:cs="新細明體"/>
                <w:color w:val="000000"/>
                <w:lang w:eastAsia="zh-TW"/>
              </w:rPr>
              <w:t>建設計畫。</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四、產業用水輔導節水計畫。</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加強水庫集水區保育治理計畫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一、控制土砂量225萬立方公尺。</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二、崩塌地整治面積92公頃。</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三、野溪及河道整治長度14公里。</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四、防砂調查、警戒值檢討等工作6區。</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五、防災演練或保育宣導18場。</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六、合併式淨化槽或農業低衝擊開發設施5處。</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Pr="00EA2E20" w:rsidRDefault="00DE0FEE" w:rsidP="00D80BFA">
            <w:pPr>
              <w:spacing w:line="320" w:lineRule="exact"/>
              <w:jc w:val="both"/>
              <w:rPr>
                <w:rFonts w:ascii="新細明體" w:eastAsia="新細明體" w:hAnsi="新細明體" w:cs="新細明體"/>
                <w:color w:val="000000"/>
                <w:lang w:eastAsia="zh-TW"/>
              </w:rPr>
            </w:pPr>
            <w:proofErr w:type="gramStart"/>
            <w:r w:rsidRPr="00EA2E20">
              <w:rPr>
                <w:rFonts w:ascii="新細明體" w:eastAsia="新細明體" w:hAnsi="新細明體" w:cs="新細明體"/>
                <w:color w:val="000000"/>
                <w:lang w:eastAsia="zh-TW"/>
              </w:rPr>
              <w:t>臺</w:t>
            </w:r>
            <w:proofErr w:type="gramEnd"/>
            <w:r w:rsidRPr="00EA2E20">
              <w:rPr>
                <w:rFonts w:ascii="新細明體" w:eastAsia="新細明體" w:hAnsi="新細明體" w:cs="新細明體"/>
                <w:color w:val="000000"/>
                <w:lang w:eastAsia="zh-TW"/>
              </w:rPr>
              <w:t>北水源特定區保育實施計畫</w:t>
            </w:r>
            <w:r w:rsidRPr="00EA2E20">
              <w:rPr>
                <w:rFonts w:ascii="新細明體" w:eastAsia="新細明體" w:hAnsi="新細明體" w:cs="新細明體"/>
                <w:color w:val="000000"/>
                <w:spacing w:val="-2"/>
                <w:lang w:eastAsia="zh-TW"/>
              </w:rPr>
              <w:t>第3期（107</w:t>
            </w:r>
            <w:r w:rsidR="00D80BFA" w:rsidRPr="00EA2E20">
              <w:rPr>
                <w:rFonts w:ascii="新細明體" w:eastAsia="新細明體" w:hAnsi="新細明體" w:cs="新細明體" w:hint="eastAsia"/>
                <w:color w:val="000000"/>
                <w:spacing w:val="-2"/>
                <w:lang w:eastAsia="zh-TW"/>
              </w:rPr>
              <w:t>-</w:t>
            </w:r>
            <w:r w:rsidRPr="00EA2E20">
              <w:rPr>
                <w:rFonts w:ascii="新細明體" w:eastAsia="新細明體" w:hAnsi="新細明體" w:cs="新細明體"/>
                <w:color w:val="000000"/>
                <w:spacing w:val="-2"/>
                <w:lang w:eastAsia="zh-TW"/>
              </w:rPr>
              <w:t>111年）</w:t>
            </w:r>
          </w:p>
        </w:tc>
        <w:tc>
          <w:tcPr>
            <w:tcW w:w="275" w:type="pct"/>
            <w:shd w:val="clear" w:color="FFFFFF" w:fill="FFFFFF"/>
            <w:tcMar>
              <w:top w:w="0" w:type="dxa"/>
              <w:left w:w="0" w:type="dxa"/>
              <w:bottom w:w="0" w:type="dxa"/>
              <w:right w:w="0" w:type="dxa"/>
            </w:tcMar>
          </w:tcPr>
          <w:p w:rsidR="00A77B3E" w:rsidRPr="00EA2E20" w:rsidRDefault="00DE0FEE">
            <w:pPr>
              <w:spacing w:line="320" w:lineRule="exact"/>
              <w:jc w:val="center"/>
              <w:rPr>
                <w:rFonts w:ascii="新細明體" w:eastAsia="新細明體" w:hAnsi="新細明體" w:cs="新細明體"/>
                <w:color w:val="000000"/>
              </w:rPr>
            </w:pPr>
            <w:proofErr w:type="spellStart"/>
            <w:r w:rsidRPr="00EA2E20">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保土減災</w:t>
            </w:r>
            <w:proofErr w:type="gramEnd"/>
            <w:r>
              <w:rPr>
                <w:rFonts w:ascii="新細明體" w:eastAsia="新細明體" w:hAnsi="新細明體" w:cs="新細明體"/>
                <w:color w:val="000000"/>
                <w:lang w:eastAsia="zh-TW"/>
              </w:rPr>
              <w:t>，提高自然防災韌性。</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點源及非點源污染</w:t>
            </w:r>
            <w:proofErr w:type="gramEnd"/>
            <w:r>
              <w:rPr>
                <w:rFonts w:ascii="新細明體" w:eastAsia="新細明體" w:hAnsi="新細明體" w:cs="新細明體"/>
                <w:color w:val="000000"/>
                <w:lang w:eastAsia="zh-TW"/>
              </w:rPr>
              <w:t>持續削減。</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三、提升水環境土地管理監測效能。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四、在地產業朝發展與環境兼容並蓄。</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五、強化風險管理及環境教育。</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石門水庫阿姆坪防淤隧道工程計畫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一、辦理阿姆坪防淤隧道工程結算及驗收作業。</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二、辦理大</w:t>
            </w:r>
            <w:proofErr w:type="gramStart"/>
            <w:r w:rsidRPr="00EA2E20">
              <w:rPr>
                <w:rFonts w:ascii="新細明體" w:eastAsia="新細明體" w:hAnsi="新細明體" w:cs="新細明體"/>
                <w:color w:val="000000"/>
                <w:lang w:eastAsia="zh-TW"/>
              </w:rPr>
              <w:t>嵙崁</w:t>
            </w:r>
            <w:proofErr w:type="gramEnd"/>
            <w:r w:rsidRPr="00EA2E20">
              <w:rPr>
                <w:rFonts w:ascii="新細明體" w:eastAsia="新細明體" w:hAnsi="新細明體" w:cs="新細明體"/>
                <w:color w:val="000000"/>
                <w:lang w:eastAsia="zh-TW"/>
              </w:rPr>
              <w:t>清淤輸送系統工程用地取得作業</w:t>
            </w:r>
            <w:r w:rsidR="001F5003"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含徵收及協議價購</w:t>
            </w:r>
            <w:r w:rsidR="001F5003"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三、辦理大</w:t>
            </w:r>
            <w:proofErr w:type="gramStart"/>
            <w:r w:rsidRPr="00EA2E20">
              <w:rPr>
                <w:rFonts w:ascii="新細明體" w:eastAsia="新細明體" w:hAnsi="新細明體" w:cs="新細明體"/>
                <w:color w:val="000000"/>
                <w:lang w:eastAsia="zh-TW"/>
              </w:rPr>
              <w:t>嵙崁</w:t>
            </w:r>
            <w:proofErr w:type="gramEnd"/>
            <w:r w:rsidRPr="00EA2E20">
              <w:rPr>
                <w:rFonts w:ascii="新細明體" w:eastAsia="新細明體" w:hAnsi="新細明體" w:cs="新細明體"/>
                <w:color w:val="000000"/>
                <w:lang w:eastAsia="zh-TW"/>
              </w:rPr>
              <w:t>清淤</w:t>
            </w:r>
            <w:r>
              <w:rPr>
                <w:rFonts w:ascii="新細明體" w:eastAsia="新細明體" w:hAnsi="新細明體" w:cs="新細明體"/>
                <w:color w:val="000000"/>
                <w:lang w:eastAsia="zh-TW"/>
              </w:rPr>
              <w:t>輸送系統工程施工，以增加水庫淤泥去化效率，加速恢復水庫</w:t>
            </w:r>
            <w:proofErr w:type="gramStart"/>
            <w:r>
              <w:rPr>
                <w:rFonts w:ascii="新細明體" w:eastAsia="新細明體" w:hAnsi="新細明體" w:cs="新細明體"/>
                <w:color w:val="000000"/>
                <w:lang w:eastAsia="zh-TW"/>
              </w:rPr>
              <w:t>庫</w:t>
            </w:r>
            <w:proofErr w:type="gramEnd"/>
            <w:r>
              <w:rPr>
                <w:rFonts w:ascii="新細明體" w:eastAsia="新細明體" w:hAnsi="新細明體" w:cs="新細明體"/>
                <w:color w:val="000000"/>
                <w:lang w:eastAsia="zh-TW"/>
              </w:rPr>
              <w:t>容。</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四、工程各階段生態檢核工作。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 辦理周邊環境改善減輕環境影響。</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烏溪</w:t>
            </w:r>
            <w:proofErr w:type="gramStart"/>
            <w:r>
              <w:rPr>
                <w:rFonts w:ascii="新細明體" w:eastAsia="新細明體" w:hAnsi="新細明體" w:cs="新細明體"/>
                <w:color w:val="000000"/>
                <w:lang w:eastAsia="zh-TW"/>
              </w:rPr>
              <w:t>鳥嘴潭</w:t>
            </w:r>
            <w:proofErr w:type="gramEnd"/>
            <w:r>
              <w:rPr>
                <w:rFonts w:ascii="新細明體" w:eastAsia="新細明體" w:hAnsi="新細明體" w:cs="新細明體"/>
                <w:color w:val="000000"/>
                <w:lang w:eastAsia="zh-TW"/>
              </w:rPr>
              <w:t>人工湖工程計畫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 施作人工湖及附屬設施工程。</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二、完成第一階段供水9萬</w:t>
            </w:r>
            <w:r w:rsidRPr="00EA2E20">
              <w:rPr>
                <w:rFonts w:ascii="新細明體" w:eastAsia="新細明體" w:hAnsi="新細明體" w:cs="新細明體"/>
                <w:color w:val="000000"/>
                <w:lang w:eastAsia="zh-TW"/>
              </w:rPr>
              <w:t>噸</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日</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增供地面</w:t>
            </w:r>
            <w:proofErr w:type="gramEnd"/>
            <w:r>
              <w:rPr>
                <w:rFonts w:ascii="新細明體" w:eastAsia="新細明體" w:hAnsi="新細明體" w:cs="新細明體"/>
                <w:color w:val="000000"/>
                <w:lang w:eastAsia="zh-TW"/>
              </w:rPr>
              <w:t>水、</w:t>
            </w:r>
            <w:proofErr w:type="gramStart"/>
            <w:r>
              <w:rPr>
                <w:rFonts w:ascii="新細明體" w:eastAsia="新細明體" w:hAnsi="新細明體" w:cs="新細明體"/>
                <w:color w:val="000000"/>
                <w:lang w:eastAsia="zh-TW"/>
              </w:rPr>
              <w:t>減抽地下水</w:t>
            </w:r>
            <w:proofErr w:type="gramEnd"/>
            <w:r>
              <w:rPr>
                <w:rFonts w:ascii="新細明體" w:eastAsia="新細明體" w:hAnsi="新細明體" w:cs="新細明體"/>
                <w:color w:val="000000"/>
                <w:lang w:eastAsia="zh-TW"/>
              </w:rPr>
              <w:t>，減緩地層下陷。</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 辦理周邊環境改善減輕環境影響。</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曾文南化聯通管工程計畫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建自曾文水庫電廠壓力鋼管至既有南化淨水場、南化高屏聯通管北寮銜接點之間的輸水管路。</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辦理周邊環境改善減輕環境影響。</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白河水庫後續更新改善工程計畫第一階段</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繞庫防淤</w:t>
            </w:r>
            <w:proofErr w:type="gramEnd"/>
            <w:r>
              <w:rPr>
                <w:rFonts w:ascii="新細明體" w:eastAsia="新細明體" w:hAnsi="新細明體" w:cs="新細明體"/>
                <w:color w:val="000000"/>
                <w:lang w:eastAsia="zh-TW"/>
              </w:rPr>
              <w:t>工程，增加水力排砂能力。</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二、辦理白河水庫清淤工作，恢復水庫</w:t>
            </w:r>
            <w:proofErr w:type="gramStart"/>
            <w:r>
              <w:rPr>
                <w:rFonts w:ascii="新細明體" w:eastAsia="新細明體" w:hAnsi="新細明體" w:cs="新細明體"/>
                <w:color w:val="000000"/>
                <w:lang w:eastAsia="zh-TW"/>
              </w:rPr>
              <w:t>庫</w:t>
            </w:r>
            <w:proofErr w:type="gramEnd"/>
            <w:r>
              <w:rPr>
                <w:rFonts w:ascii="新細明體" w:eastAsia="新細明體" w:hAnsi="新細明體" w:cs="新細明體"/>
                <w:color w:val="000000"/>
                <w:lang w:eastAsia="zh-TW"/>
              </w:rPr>
              <w:t>容。</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無自來水地區</w:t>
            </w:r>
            <w:r>
              <w:rPr>
                <w:rFonts w:ascii="新細明體" w:eastAsia="新細明體" w:hAnsi="新細明體" w:cs="新細明體"/>
                <w:color w:val="000000"/>
                <w:lang w:eastAsia="zh-TW"/>
              </w:rPr>
              <w:lastRenderedPageBreak/>
              <w:t>供水改善計畫第四期</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一、投資自來水公司辦理</w:t>
            </w:r>
            <w:proofErr w:type="gramStart"/>
            <w:r>
              <w:rPr>
                <w:rFonts w:ascii="新細明體" w:eastAsia="新細明體" w:hAnsi="新細明體" w:cs="新細明體"/>
                <w:color w:val="000000"/>
                <w:lang w:eastAsia="zh-TW"/>
              </w:rPr>
              <w:t>自來水延管工程</w:t>
            </w:r>
            <w:proofErr w:type="gramEnd"/>
            <w:r>
              <w:rPr>
                <w:rFonts w:ascii="新細明體" w:eastAsia="新細明體" w:hAnsi="新細明體" w:cs="新細明體"/>
                <w:color w:val="000000"/>
                <w:lang w:eastAsia="zh-TW"/>
              </w:rPr>
              <w:t>。</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二、補助直轄市及</w:t>
            </w:r>
            <w:r w:rsidRPr="00EA2E20">
              <w:rPr>
                <w:rFonts w:ascii="新細明體" w:eastAsia="新細明體" w:hAnsi="新細明體" w:cs="新細明體"/>
                <w:color w:val="000000"/>
                <w:lang w:eastAsia="zh-TW"/>
              </w:rPr>
              <w:t>縣</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市</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政府辦理自來水用戶設備外線費用。</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三、補助直轄市及縣</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市</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政府辦理簡易自來水改善工程。</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四、補助直轄市及縣</w:t>
            </w:r>
            <w:r w:rsidR="001E64B4" w:rsidRPr="00EA2E20">
              <w:rPr>
                <w:rFonts w:ascii="新細明體" w:eastAsia="新細明體" w:hAnsi="新細明體" w:cs="新細明體" w:hint="eastAsia"/>
                <w:color w:val="000000"/>
                <w:lang w:eastAsia="zh-TW"/>
              </w:rPr>
              <w:t>（</w:t>
            </w:r>
            <w:r w:rsidR="001E64B4" w:rsidRPr="00EA2E20">
              <w:rPr>
                <w:rFonts w:ascii="新細明體" w:eastAsia="新細明體" w:hAnsi="新細明體" w:cs="新細明體"/>
                <w:color w:val="000000"/>
                <w:lang w:eastAsia="zh-TW"/>
              </w:rPr>
              <w:t>市</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政府</w:t>
            </w:r>
            <w:r>
              <w:rPr>
                <w:rFonts w:ascii="新細明體" w:eastAsia="新細明體" w:hAnsi="新細明體" w:cs="新細明體"/>
                <w:color w:val="000000"/>
                <w:lang w:eastAsia="zh-TW"/>
              </w:rPr>
              <w:t>辦理原住民族地區簡易自來水系統營運。</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翡翠原水管工程計畫</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一、翡翠原水管工程取水工、出水工及導水隧道工程施工，以增加取水穩定性，確</w:t>
            </w:r>
            <w:r w:rsidRPr="00EA2E20">
              <w:rPr>
                <w:rFonts w:ascii="新細明體" w:eastAsia="新細明體" w:hAnsi="新細明體" w:cs="新細明體"/>
                <w:color w:val="000000"/>
                <w:lang w:eastAsia="zh-TW"/>
              </w:rPr>
              <w:t>保大</w:t>
            </w:r>
            <w:proofErr w:type="gramStart"/>
            <w:r w:rsidR="001E64B4" w:rsidRPr="00EA2E20">
              <w:rPr>
                <w:rFonts w:ascii="新細明體" w:eastAsia="新細明體" w:hAnsi="新細明體" w:cs="新細明體" w:hint="eastAsia"/>
                <w:color w:val="000000"/>
                <w:lang w:eastAsia="zh-TW"/>
              </w:rPr>
              <w:t>臺</w:t>
            </w:r>
            <w:proofErr w:type="gramEnd"/>
            <w:r w:rsidRPr="00EA2E20">
              <w:rPr>
                <w:rFonts w:ascii="新細明體" w:eastAsia="新細明體" w:hAnsi="新細明體" w:cs="新細明體"/>
                <w:color w:val="000000"/>
                <w:lang w:eastAsia="zh-TW"/>
              </w:rPr>
              <w:t>北地區供水安全 。</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二、工程各階段生態檢核工作。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三、辦理周邊環境改善減輕環境影響。</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Pr="00EA2E20" w:rsidRDefault="00DE0FEE">
            <w:pPr>
              <w:spacing w:line="320" w:lineRule="exact"/>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桃園</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新竹備援管線工程計畫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桃</w:t>
            </w:r>
            <w:proofErr w:type="gramEnd"/>
            <w:r>
              <w:rPr>
                <w:rFonts w:ascii="新細明體" w:eastAsia="新細明體" w:hAnsi="新細明體" w:cs="新細明體"/>
                <w:color w:val="000000"/>
                <w:lang w:eastAsia="zh-TW"/>
              </w:rPr>
              <w:t>竹管線</w:t>
            </w:r>
            <w:proofErr w:type="gramStart"/>
            <w:r>
              <w:rPr>
                <w:rFonts w:ascii="新細明體" w:eastAsia="新細明體" w:hAnsi="新細明體" w:cs="新細明體"/>
                <w:color w:val="000000"/>
                <w:lang w:eastAsia="zh-TW"/>
              </w:rPr>
              <w:t>水源南送新竹</w:t>
            </w:r>
            <w:proofErr w:type="gramEnd"/>
            <w:r>
              <w:rPr>
                <w:rFonts w:ascii="新細明體" w:eastAsia="新細明體" w:hAnsi="新細明體" w:cs="新細明體"/>
                <w:color w:val="000000"/>
                <w:lang w:eastAsia="zh-TW"/>
              </w:rPr>
              <w:t>市區土建工程設計、發包及施工。</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Pr="00EA2E20" w:rsidRDefault="00883676">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hint="eastAsia"/>
                <w:color w:val="000000"/>
                <w:lang w:eastAsia="zh-TW"/>
              </w:rPr>
              <w:t>臺</w:t>
            </w:r>
            <w:proofErr w:type="gramEnd"/>
            <w:r w:rsidR="00DE0FEE" w:rsidRPr="00EA2E20">
              <w:rPr>
                <w:rFonts w:ascii="新細明體" w:eastAsia="新細明體" w:hAnsi="新細明體" w:cs="新細明體"/>
                <w:color w:val="000000"/>
                <w:lang w:eastAsia="zh-TW"/>
              </w:rPr>
              <w:t>南山上淨水場供水系統改善工程計畫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一、辦理山上淨水場改善工程，新建清水混合池及飲用水處理設施，提升淨水處理能力達飲用水水質標準。</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二、辦理送水管線工程，由山上淨水場至</w:t>
            </w:r>
            <w:r w:rsidRPr="00EA2E20">
              <w:rPr>
                <w:rFonts w:ascii="新細明體" w:eastAsia="新細明體" w:hAnsi="新細明體" w:cs="新細明體"/>
                <w:color w:val="000000"/>
                <w:lang w:eastAsia="zh-TW"/>
              </w:rPr>
              <w:t>南科</w:t>
            </w:r>
            <w:proofErr w:type="gramStart"/>
            <w:r w:rsidR="00F5112E" w:rsidRPr="00EA2E20">
              <w:rPr>
                <w:rFonts w:ascii="新細明體" w:eastAsia="新細明體" w:hAnsi="新細明體" w:cs="新細明體" w:hint="eastAsia"/>
                <w:color w:val="000000"/>
                <w:lang w:eastAsia="zh-TW"/>
              </w:rPr>
              <w:t>臺</w:t>
            </w:r>
            <w:proofErr w:type="gramEnd"/>
            <w:r w:rsidRPr="00EA2E20">
              <w:rPr>
                <w:rFonts w:ascii="新細明體" w:eastAsia="新細明體" w:hAnsi="新細明體" w:cs="新細明體"/>
                <w:color w:val="000000" w:themeColor="text1"/>
                <w:lang w:eastAsia="zh-TW"/>
              </w:rPr>
              <w:t>南</w:t>
            </w:r>
            <w:r w:rsidRPr="00F5112E">
              <w:rPr>
                <w:rFonts w:ascii="新細明體" w:eastAsia="新細明體" w:hAnsi="新細明體" w:cs="新細明體"/>
                <w:color w:val="000000" w:themeColor="text1"/>
                <w:lang w:eastAsia="zh-TW"/>
              </w:rPr>
              <w:t>園區埋</w:t>
            </w:r>
            <w:r>
              <w:rPr>
                <w:rFonts w:ascii="新細明體" w:eastAsia="新細明體" w:hAnsi="新細明體" w:cs="新細明體"/>
                <w:color w:val="000000"/>
                <w:lang w:eastAsia="zh-TW"/>
              </w:rPr>
              <w:t>設送水管線，提升供水調度能力。</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老舊高地社區用戶加壓受水設備改善計畫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解決老舊高地社區嚴重漏水與避免地基可能遭掏空之安全問題，111</w:t>
            </w:r>
            <w:r w:rsidR="00883676">
              <w:rPr>
                <w:rFonts w:ascii="新細明體" w:eastAsia="新細明體" w:hAnsi="新細明體" w:cs="新細明體"/>
                <w:color w:val="000000"/>
                <w:lang w:eastAsia="zh-TW"/>
              </w:rPr>
              <w:t>年目標為改善</w:t>
            </w:r>
            <w:proofErr w:type="gramStart"/>
            <w:r w:rsidR="00883676">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水公司與新北市北水處供水轄區共計5個老舊高地社區之用戶加壓受水設備。</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離島地區供水改善計畫第二期</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一、辦理新建或既有供水設施更新改善。</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二、海淡廠新建或提升備援能力。</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三、建置地下水管理系統。</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四、供水設施建設及營運費用攤提。</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深層海水取水工程計畫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一、辦理取水工程定期巡檢及調查作業。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二、辦理工程移交作業。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三、辦理整體工程成效評估。</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備援調度幹管工程計畫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辦理水公司備援調度幹管工程調查設計、發包及施工。</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加強平地人工湖及伏流水推動計畫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一、辦理金沙溪人工湖工程規劃、基本設計、細部設計及工程發包作業。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二、辦理烏溪伏流水二期工程規劃、基本設計、細部設計及工程發包作業。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三、辦理頭前溪蓄水池工程發包施工作業。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四、辦理油羅溪、大安溪、烏溪三期、濁水溪及</w:t>
            </w:r>
            <w:proofErr w:type="gramStart"/>
            <w:r>
              <w:rPr>
                <w:rFonts w:ascii="新細明體" w:eastAsia="新細明體" w:hAnsi="新細明體" w:cs="新細明體"/>
                <w:color w:val="000000"/>
                <w:lang w:eastAsia="zh-TW"/>
              </w:rPr>
              <w:t>荖</w:t>
            </w:r>
            <w:proofErr w:type="gramEnd"/>
            <w:r>
              <w:rPr>
                <w:rFonts w:ascii="新細明體" w:eastAsia="新細明體" w:hAnsi="新細明體" w:cs="新細明體"/>
                <w:color w:val="000000"/>
                <w:lang w:eastAsia="zh-TW"/>
              </w:rPr>
              <w:t>濃溪伏流水工程規劃及設計。</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重大水資源規劃作業計畫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辦理「開源節流」、「調度備援」、「精進管理」及「旗艦</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劃」等四大面向水資源規劃工作。</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EA2E20">
            <w:pPr>
              <w:spacing w:line="320" w:lineRule="exact"/>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臺</w:t>
            </w:r>
            <w:r w:rsidR="00DE0FEE" w:rsidRPr="00EA2E20">
              <w:rPr>
                <w:rFonts w:ascii="新細明體" w:eastAsia="新細明體" w:hAnsi="新細明體" w:cs="新細明體"/>
                <w:color w:val="000000"/>
                <w:lang w:eastAsia="zh-TW"/>
              </w:rPr>
              <w:t>灣</w:t>
            </w:r>
            <w:r w:rsidR="00DE0FEE">
              <w:rPr>
                <w:rFonts w:ascii="新細明體" w:eastAsia="新細明體" w:hAnsi="新細明體" w:cs="新細明體"/>
                <w:color w:val="000000"/>
                <w:lang w:eastAsia="zh-TW"/>
              </w:rPr>
              <w:t>水文觀測長期發展計畫第三期</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一、提升觀測效能，推動技術改革創新。</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二、強化多元資料管理，優化水文資訊暨開放服務。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三、培育種子人才，加強實務觀摩交流。</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曾文水庫放水</w:t>
            </w:r>
            <w:proofErr w:type="gramEnd"/>
            <w:r>
              <w:rPr>
                <w:rFonts w:ascii="新細明體" w:eastAsia="新細明體" w:hAnsi="新細明體" w:cs="新細明體"/>
                <w:color w:val="000000"/>
                <w:lang w:eastAsia="zh-TW"/>
              </w:rPr>
              <w:t>渠道及</w:t>
            </w:r>
            <w:proofErr w:type="gramStart"/>
            <w:r>
              <w:rPr>
                <w:rFonts w:ascii="新細明體" w:eastAsia="新細明體" w:hAnsi="新細明體" w:cs="新細明體"/>
                <w:color w:val="000000"/>
                <w:lang w:eastAsia="zh-TW"/>
              </w:rPr>
              <w:t>擴大抽泥工程</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一、辦理放水渠道工程發包與施工。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高壓配電工程發包與施工。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擴大抽泥工程</w:t>
            </w:r>
            <w:proofErr w:type="gramEnd"/>
            <w:r>
              <w:rPr>
                <w:rFonts w:ascii="新細明體" w:eastAsia="新細明體" w:hAnsi="新細明體" w:cs="新細明體"/>
                <w:color w:val="000000"/>
                <w:lang w:eastAsia="zh-TW"/>
              </w:rPr>
              <w:t>發包與施工。</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大安大甲溪聯</w:t>
            </w:r>
            <w:r>
              <w:rPr>
                <w:rFonts w:ascii="新細明體" w:eastAsia="新細明體" w:hAnsi="新細明體" w:cs="新細明體"/>
                <w:color w:val="000000"/>
                <w:lang w:eastAsia="zh-TW"/>
              </w:rPr>
              <w:lastRenderedPageBreak/>
              <w:t>通管工程計畫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一、委託專案管理以協助審查及工程規劃，並於工程會核定後</w:t>
            </w:r>
            <w:r>
              <w:rPr>
                <w:rFonts w:ascii="新細明體" w:eastAsia="新細明體" w:hAnsi="新細明體" w:cs="新細明體"/>
                <w:color w:val="000000"/>
                <w:lang w:eastAsia="zh-TW"/>
              </w:rPr>
              <w:lastRenderedPageBreak/>
              <w:t>辦理統包工程發包，同步推動大甲溪輸水管及鯉魚潭水庫第二原水管設計及施工。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二、配合統包廠商設計進度分階段完成取得用地。</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三、辦理頭前溪蓄水池工程發包施工作業依環評審查決議事項辦理環境監測及生態保育事宜。</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曾文溪</w:t>
            </w:r>
            <w:proofErr w:type="gramStart"/>
            <w:r>
              <w:rPr>
                <w:rFonts w:ascii="新細明體" w:eastAsia="新細明體" w:hAnsi="新細明體" w:cs="新細明體"/>
                <w:color w:val="000000"/>
                <w:lang w:eastAsia="zh-TW"/>
              </w:rPr>
              <w:t>感潮河段</w:t>
            </w:r>
            <w:proofErr w:type="gramEnd"/>
            <w:r>
              <w:rPr>
                <w:rFonts w:ascii="新細明體" w:eastAsia="新細明體" w:hAnsi="新細明體" w:cs="新細明體"/>
                <w:color w:val="000000"/>
                <w:lang w:eastAsia="zh-TW"/>
              </w:rPr>
              <w:t>半</w:t>
            </w:r>
            <w:proofErr w:type="gramStart"/>
            <w:r>
              <w:rPr>
                <w:rFonts w:ascii="新細明體" w:eastAsia="新細明體" w:hAnsi="新細明體" w:cs="新細明體"/>
                <w:color w:val="000000"/>
                <w:lang w:eastAsia="zh-TW"/>
              </w:rPr>
              <w:t>鹹</w:t>
            </w:r>
            <w:proofErr w:type="gramEnd"/>
            <w:r>
              <w:rPr>
                <w:rFonts w:ascii="新細明體" w:eastAsia="新細明體" w:hAnsi="新細明體" w:cs="新細明體"/>
                <w:color w:val="000000"/>
                <w:lang w:eastAsia="zh-TW"/>
              </w:rPr>
              <w:t>水淡化廠工程計畫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一、辦理曾文溪</w:t>
            </w:r>
            <w:proofErr w:type="gramStart"/>
            <w:r>
              <w:rPr>
                <w:rFonts w:ascii="新細明體" w:eastAsia="新細明體" w:hAnsi="新細明體" w:cs="新細明體"/>
                <w:color w:val="000000"/>
                <w:lang w:eastAsia="zh-TW"/>
              </w:rPr>
              <w:t>感潮河段</w:t>
            </w:r>
            <w:proofErr w:type="gramEnd"/>
            <w:r>
              <w:rPr>
                <w:rFonts w:ascii="新細明體" w:eastAsia="新細明體" w:hAnsi="新細明體" w:cs="新細明體"/>
                <w:color w:val="000000"/>
                <w:lang w:eastAsia="zh-TW"/>
              </w:rPr>
              <w:t>半</w:t>
            </w:r>
            <w:proofErr w:type="gramStart"/>
            <w:r>
              <w:rPr>
                <w:rFonts w:ascii="新細明體" w:eastAsia="新細明體" w:hAnsi="新細明體" w:cs="新細明體"/>
                <w:color w:val="000000"/>
                <w:lang w:eastAsia="zh-TW"/>
              </w:rPr>
              <w:t>鹹</w:t>
            </w:r>
            <w:proofErr w:type="gramEnd"/>
            <w:r>
              <w:rPr>
                <w:rFonts w:ascii="新細明體" w:eastAsia="新細明體" w:hAnsi="新細明體" w:cs="新細明體"/>
                <w:color w:val="000000"/>
                <w:lang w:eastAsia="zh-TW"/>
              </w:rPr>
              <w:t>水淡化廠工程規劃、基本設計、細部設計及工程發包作業。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二、辦理曾文溪</w:t>
            </w:r>
            <w:proofErr w:type="gramStart"/>
            <w:r>
              <w:rPr>
                <w:rFonts w:ascii="新細明體" w:eastAsia="新細明體" w:hAnsi="新細明體" w:cs="新細明體"/>
                <w:color w:val="000000"/>
                <w:lang w:eastAsia="zh-TW"/>
              </w:rPr>
              <w:t>感潮河段</w:t>
            </w:r>
            <w:proofErr w:type="gramEnd"/>
            <w:r>
              <w:rPr>
                <w:rFonts w:ascii="新細明體" w:eastAsia="新細明體" w:hAnsi="新細明體" w:cs="新細明體"/>
                <w:color w:val="000000"/>
                <w:lang w:eastAsia="zh-TW"/>
              </w:rPr>
              <w:t>半</w:t>
            </w:r>
            <w:proofErr w:type="gramStart"/>
            <w:r>
              <w:rPr>
                <w:rFonts w:ascii="新細明體" w:eastAsia="新細明體" w:hAnsi="新細明體" w:cs="新細明體"/>
                <w:color w:val="000000"/>
                <w:lang w:eastAsia="zh-TW"/>
              </w:rPr>
              <w:t>鹹</w:t>
            </w:r>
            <w:proofErr w:type="gramEnd"/>
            <w:r>
              <w:rPr>
                <w:rFonts w:ascii="新細明體" w:eastAsia="新細明體" w:hAnsi="新細明體" w:cs="新細明體"/>
                <w:color w:val="000000"/>
                <w:lang w:eastAsia="zh-TW"/>
              </w:rPr>
              <w:t>水淡化廠工程推動相關地方宣導及民眾溝通工作。</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南勢溪引水至石門水庫計畫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接續110年供水方案規劃及環評作業辦理二</w:t>
            </w:r>
            <w:proofErr w:type="gramStart"/>
            <w:r>
              <w:rPr>
                <w:rFonts w:ascii="新細明體" w:eastAsia="新細明體" w:hAnsi="新細明體" w:cs="新細明體"/>
                <w:color w:val="000000"/>
                <w:lang w:eastAsia="zh-TW"/>
              </w:rPr>
              <w:t>階環評</w:t>
            </w:r>
            <w:proofErr w:type="gramEnd"/>
            <w:r>
              <w:rPr>
                <w:rFonts w:ascii="新細明體" w:eastAsia="新細明體" w:hAnsi="新細明體" w:cs="新細明體"/>
                <w:color w:val="000000"/>
                <w:lang w:eastAsia="zh-TW"/>
              </w:rPr>
              <w:t>調查及地方溝通。</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新竹海水淡化廠興建計畫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一、配合環保署環評審查辦理環說書修正。</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二、計畫書報院及促參相關作業</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如招商等</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EA2E20">
            <w:pPr>
              <w:spacing w:line="320" w:lineRule="exact"/>
              <w:jc w:val="both"/>
              <w:rPr>
                <w:rFonts w:ascii="新細明體" w:eastAsia="新細明體" w:hAnsi="新細明體" w:cs="新細明體"/>
                <w:color w:val="000000"/>
                <w:lang w:eastAsia="zh-TW"/>
              </w:rPr>
            </w:pPr>
            <w:proofErr w:type="gramStart"/>
            <w:r w:rsidRPr="00EA2E20">
              <w:rPr>
                <w:rFonts w:ascii="新細明體" w:eastAsia="新細明體" w:hAnsi="新細明體" w:cs="新細明體" w:hint="eastAsia"/>
                <w:color w:val="000000"/>
                <w:lang w:eastAsia="zh-TW"/>
              </w:rPr>
              <w:t>臺</w:t>
            </w:r>
            <w:proofErr w:type="gramEnd"/>
            <w:r w:rsidR="00DE0FEE" w:rsidRPr="00EA2E20">
              <w:rPr>
                <w:rFonts w:ascii="新細明體" w:eastAsia="新細明體" w:hAnsi="新細明體" w:cs="新細明體"/>
                <w:color w:val="000000"/>
                <w:lang w:eastAsia="zh-TW"/>
              </w:rPr>
              <w:t>南</w:t>
            </w:r>
            <w:r w:rsidR="00DE0FEE">
              <w:rPr>
                <w:rFonts w:ascii="新細明體" w:eastAsia="新細明體" w:hAnsi="新細明體" w:cs="新細明體"/>
                <w:color w:val="000000"/>
                <w:lang w:eastAsia="zh-TW"/>
              </w:rPr>
              <w:t>海水淡化廠興建計畫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一、配合環保署環評審查辦理環說書修正。</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二、計畫書報院及促參相關作業</w:t>
            </w:r>
            <w:r w:rsidR="001E64B4" w:rsidRPr="00EA2E20">
              <w:rPr>
                <w:rFonts w:ascii="新細明體" w:eastAsia="新細明體" w:hAnsi="新細明體" w:cs="新細明體" w:hint="eastAsia"/>
                <w:color w:val="000000"/>
                <w:lang w:eastAsia="zh-TW"/>
              </w:rPr>
              <w:t>（如</w:t>
            </w:r>
            <w:r w:rsidRPr="00EA2E20">
              <w:rPr>
                <w:rFonts w:ascii="新細明體" w:eastAsia="新細明體" w:hAnsi="新細明體" w:cs="新細明體"/>
                <w:color w:val="000000"/>
                <w:lang w:eastAsia="zh-TW"/>
              </w:rPr>
              <w:t>招商等</w:t>
            </w:r>
            <w:r w:rsidR="001E64B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全國水環境改善計畫</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依評核</w:t>
            </w:r>
            <w:proofErr w:type="gramEnd"/>
            <w:r>
              <w:rPr>
                <w:rFonts w:ascii="新細明體" w:eastAsia="新細明體" w:hAnsi="新細明體" w:cs="新細明體"/>
                <w:color w:val="000000"/>
                <w:lang w:eastAsia="zh-TW"/>
              </w:rPr>
              <w:t>機制補助地方政府持續推動水環境改善。</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二、成立水環境改善服務團，協助計畫推動過程相關事宜。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三、推動水環境改善整體空間發展藍圖規劃。</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中央管流域整體改善與調適計畫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一、整體改善及調適規劃。</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二、基礎設施防護及調適措施。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三、土地調適作為。</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四、建造物更新改善及操作維護。</w:t>
            </w:r>
          </w:p>
          <w:p w:rsidR="00A77B3E" w:rsidRDefault="00DE0FEE">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五、營創調和環境</w:t>
            </w:r>
            <w:proofErr w:type="spellEnd"/>
            <w:r>
              <w:rPr>
                <w:rFonts w:ascii="新細明體" w:eastAsia="新細明體" w:hAnsi="新細明體" w:cs="新細明體"/>
                <w:color w:val="000000"/>
              </w:rPr>
              <w:t>。</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一、治理工程含用地取得、應急工程、</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流分擔規劃設計後之工程等措施。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二、規劃及規劃檢討、海岸防護整合規劃與海岸防護計畫、</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流分擔評估、規劃等。</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三、治理工程各階段生態檢核工作。</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四、推動非工程措施，包括移動式抽水機增購及辦理</w:t>
            </w:r>
            <w:proofErr w:type="gramStart"/>
            <w:r>
              <w:rPr>
                <w:rFonts w:ascii="新細明體" w:eastAsia="新細明體" w:hAnsi="新細明體" w:cs="新細明體"/>
                <w:color w:val="000000"/>
                <w:lang w:eastAsia="zh-TW"/>
              </w:rPr>
              <w:t>在地滯洪</w:t>
            </w:r>
            <w:proofErr w:type="gramEnd"/>
            <w:r>
              <w:rPr>
                <w:rFonts w:ascii="新細明體" w:eastAsia="新細明體" w:hAnsi="新細明體" w:cs="新細明體"/>
                <w:color w:val="000000"/>
                <w:lang w:eastAsia="zh-TW"/>
              </w:rPr>
              <w:t>等措施。</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地下水保育管理暨地層下陷防治第3期計畫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一、持續推動地下水環境調查分析。</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二、精進監控預警技術。</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三、持續推動地下水補注。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四、加強管理。</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修及宣導推廣。</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水災智慧防災計畫</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一、智慧防災應用與推廣。</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二、強化應變運作機制及應變能力。</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防減災</w:t>
            </w:r>
            <w:proofErr w:type="gramEnd"/>
            <w:r>
              <w:rPr>
                <w:rFonts w:ascii="新細明體" w:eastAsia="新細明體" w:hAnsi="新細明體" w:cs="新細明體"/>
                <w:color w:val="000000"/>
                <w:lang w:eastAsia="zh-TW"/>
              </w:rPr>
              <w:t>應變能力升級。</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四、擴大全民防災及減災效益。</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水資源科技發展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水資源科技發展</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一、尖端地層下陷防治技</w:t>
            </w:r>
            <w:r w:rsidRPr="00EA2E20">
              <w:rPr>
                <w:rFonts w:ascii="新細明體" w:eastAsia="新細明體" w:hAnsi="新細明體" w:cs="新細明體"/>
                <w:color w:val="000000"/>
                <w:lang w:eastAsia="zh-TW"/>
              </w:rPr>
              <w:t>術之研發</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2/4</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二、智慧水管理技術研發</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2/4</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三、公共用水效率提升計畫</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2/4</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四、韌性防災調適與評估研究</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4/4</w:t>
            </w:r>
            <w:r w:rsidR="00F117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國際貿易</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國際經貿政策</w:t>
            </w:r>
            <w:r>
              <w:rPr>
                <w:rFonts w:ascii="新細明體" w:eastAsia="新細明體" w:hAnsi="新細明體" w:cs="新細明體"/>
                <w:color w:val="000000"/>
                <w:lang w:eastAsia="zh-TW"/>
              </w:rPr>
              <w:lastRenderedPageBreak/>
              <w:t>研究中心計畫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一、專題研究：藉</w:t>
            </w:r>
            <w:r w:rsidR="00595668">
              <w:rPr>
                <w:rFonts w:ascii="新細明體" w:eastAsia="新細明體" w:hAnsi="新細明體" w:cs="新細明體"/>
                <w:color w:val="000000"/>
                <w:lang w:eastAsia="zh-TW"/>
              </w:rPr>
              <w:t>由</w:t>
            </w:r>
            <w:r>
              <w:rPr>
                <w:rFonts w:ascii="新細明體" w:eastAsia="新細明體" w:hAnsi="新細明體" w:cs="新細明體"/>
                <w:color w:val="000000"/>
                <w:lang w:eastAsia="zh-TW"/>
              </w:rPr>
              <w:t>研究國際經貿議題，協助政府積極參與國</w:t>
            </w:r>
            <w:r>
              <w:rPr>
                <w:rFonts w:ascii="新細明體" w:eastAsia="新細明體" w:hAnsi="新細明體" w:cs="新細明體"/>
                <w:color w:val="000000"/>
                <w:lang w:eastAsia="zh-TW"/>
              </w:rPr>
              <w:lastRenderedPageBreak/>
              <w:t>際組織及國際經貿談判。</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二、短期性議題：因應國際經貿情勢機動性研究，協助政府部門短期內作出政策決定。</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三、諮詢服務：提供國際經貿法律諮詢及解析服務，並配合出席國內、外相關會議。</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四、經貿資訊庫：提供政策研究所需基礎及動態環境與資訊，發行電子週報，彙整及分析國際經貿情勢。</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五、學術研討與人才培訓：針對產、官、學界舉辦研討及培訓活動，促進各界對國際經貿及政府經貿政策之</w:t>
            </w:r>
            <w:proofErr w:type="gramStart"/>
            <w:r>
              <w:rPr>
                <w:rFonts w:ascii="新細明體" w:eastAsia="新細明體" w:hAnsi="新細明體" w:cs="新細明體"/>
                <w:color w:val="000000"/>
                <w:lang w:eastAsia="zh-TW"/>
              </w:rPr>
              <w:t>暸</w:t>
            </w:r>
            <w:proofErr w:type="gramEnd"/>
            <w:r>
              <w:rPr>
                <w:rFonts w:ascii="新細明體" w:eastAsia="新細明體" w:hAnsi="新細明體" w:cs="新細明體"/>
                <w:color w:val="000000"/>
                <w:lang w:eastAsia="zh-TW"/>
              </w:rPr>
              <w:t>解。</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六、國際交流：舉辦國際研討會提升我國參與國際經貿事務之廣度與能見度。</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國際貿易</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興建國家會展中心（桃園、</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一、委託桃園市政府代辦桃園會展中心建築工程施作、營建管理及</w:t>
            </w:r>
            <w:proofErr w:type="gramStart"/>
            <w:r>
              <w:rPr>
                <w:rFonts w:ascii="新細明體" w:eastAsia="新細明體" w:hAnsi="新細明體" w:cs="新細明體"/>
                <w:color w:val="000000"/>
                <w:lang w:eastAsia="zh-TW"/>
              </w:rPr>
              <w:t>展覽棟</w:t>
            </w:r>
            <w:proofErr w:type="gramEnd"/>
            <w:r>
              <w:rPr>
                <w:rFonts w:ascii="新細明體" w:eastAsia="新細明體" w:hAnsi="新細明體" w:cs="新細明體"/>
                <w:color w:val="000000"/>
                <w:lang w:eastAsia="zh-TW"/>
              </w:rPr>
              <w:t>使用執照取得作業。</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中水</w:t>
            </w:r>
            <w:proofErr w:type="gramStart"/>
            <w:r>
              <w:rPr>
                <w:rFonts w:ascii="新細明體" w:eastAsia="新細明體" w:hAnsi="新細明體" w:cs="新細明體"/>
                <w:color w:val="000000"/>
                <w:lang w:eastAsia="zh-TW"/>
              </w:rPr>
              <w:t>湳</w:t>
            </w:r>
            <w:proofErr w:type="gramEnd"/>
            <w:r>
              <w:rPr>
                <w:rFonts w:ascii="新細明體" w:eastAsia="新細明體" w:hAnsi="新細明體" w:cs="新細明體"/>
                <w:color w:val="000000"/>
                <w:lang w:eastAsia="zh-TW"/>
              </w:rPr>
              <w:t>國際會議中心</w:t>
            </w:r>
            <w:proofErr w:type="gramStart"/>
            <w:r>
              <w:rPr>
                <w:rFonts w:ascii="新細明體" w:eastAsia="新細明體" w:hAnsi="新細明體" w:cs="新細明體"/>
                <w:color w:val="000000"/>
                <w:lang w:eastAsia="zh-TW"/>
              </w:rPr>
              <w:t>西側展館</w:t>
            </w:r>
            <w:proofErr w:type="gramEnd"/>
            <w:r>
              <w:rPr>
                <w:rFonts w:ascii="新細明體" w:eastAsia="新細明體" w:hAnsi="新細明體" w:cs="新細明體"/>
                <w:color w:val="000000"/>
                <w:lang w:eastAsia="zh-TW"/>
              </w:rPr>
              <w:t>綜合規劃報告報行政院核定事宜。</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國際市場開發工作計畫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為爭取</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後全球綠色、電動車、新能源、數位商機，以線上線下整合方式辦理，籌</w:t>
            </w:r>
            <w:proofErr w:type="gramStart"/>
            <w:r>
              <w:rPr>
                <w:rFonts w:ascii="新細明體" w:eastAsia="新細明體" w:hAnsi="新細明體" w:cs="新細明體"/>
                <w:color w:val="000000"/>
                <w:lang w:eastAsia="zh-TW"/>
              </w:rPr>
              <w:t>組線上參展</w:t>
            </w:r>
            <w:proofErr w:type="gramEnd"/>
            <w:r>
              <w:rPr>
                <w:rFonts w:ascii="新細明體" w:eastAsia="新細明體" w:hAnsi="新細明體" w:cs="新細明體"/>
                <w:color w:val="000000"/>
                <w:lang w:eastAsia="zh-TW"/>
              </w:rPr>
              <w:t>拓銷團、貿易訪問團、投資</w:t>
            </w:r>
            <w:proofErr w:type="gramStart"/>
            <w:r>
              <w:rPr>
                <w:rFonts w:ascii="新細明體" w:eastAsia="新細明體" w:hAnsi="新細明體" w:cs="新細明體"/>
                <w:color w:val="000000"/>
                <w:lang w:eastAsia="zh-TW"/>
              </w:rPr>
              <w:t>布局團</w:t>
            </w:r>
            <w:proofErr w:type="gramEnd"/>
            <w:r>
              <w:rPr>
                <w:rFonts w:ascii="新細明體" w:eastAsia="新細明體" w:hAnsi="新細明體" w:cs="新細明體"/>
                <w:color w:val="000000"/>
                <w:lang w:eastAsia="zh-TW"/>
              </w:rPr>
              <w:t>、結合海外通路辦理促銷活動推廣臺灣優質產品；辦理商機日</w:t>
            </w:r>
            <w:proofErr w:type="gramStart"/>
            <w:r>
              <w:rPr>
                <w:rFonts w:ascii="新細明體" w:eastAsia="新細明體" w:hAnsi="新細明體" w:cs="新細明體"/>
                <w:color w:val="000000"/>
                <w:lang w:eastAsia="zh-TW"/>
              </w:rPr>
              <w:t>及線上洽談</w:t>
            </w:r>
            <w:proofErr w:type="gramEnd"/>
            <w:r>
              <w:rPr>
                <w:rFonts w:ascii="新細明體" w:eastAsia="新細明體" w:hAnsi="新細明體" w:cs="新細明體"/>
                <w:color w:val="000000"/>
                <w:lang w:eastAsia="zh-TW"/>
              </w:rPr>
              <w:t>會，促成我業者與全球買主媒合機會；並透過各項客製化數位專案行銷活動，協助廠商拓展海外市場。</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提升臺灣產業形象廣宣計畫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w:t>
            </w:r>
            <w:r w:rsidRPr="00EA2E20">
              <w:rPr>
                <w:rFonts w:ascii="新細明體" w:eastAsia="新細明體" w:hAnsi="新細明體" w:cs="新細明體"/>
                <w:color w:val="000000"/>
                <w:lang w:eastAsia="zh-TW"/>
              </w:rPr>
              <w:t>台灣精品為推廣臺灣產業形象之標的，運用跨媒體整合行銷傳播工具，並協助臺灣優質產品進駐海外通路銷售，提升目標市場買主與消費者對台灣精品及</w:t>
            </w:r>
            <w:r>
              <w:rPr>
                <w:rFonts w:ascii="新細明體" w:eastAsia="新細明體" w:hAnsi="新細明體" w:cs="新細明體"/>
                <w:color w:val="000000"/>
                <w:lang w:eastAsia="zh-TW"/>
              </w:rPr>
              <w:t>臺灣產業之信賴感及好感度，進而達到增進出口之效益。</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捐助業界開發國際市場計畫</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為協助廠商布建海外行銷通路，以專案補助方式提供客製化服務，由廠商依自身需求提出布建海外通路計畫之補助申請，對帶動企業出口成長及協助其拓展海外市場有實質助益。</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經濟發展</w:t>
            </w:r>
            <w:proofErr w:type="spellEnd"/>
          </w:p>
        </w:tc>
        <w:tc>
          <w:tcPr>
            <w:tcW w:w="750" w:type="pct"/>
            <w:shd w:val="clear" w:color="FFFFFF" w:fill="FFFFFF"/>
            <w:tcMar>
              <w:top w:w="0" w:type="dxa"/>
              <w:left w:w="0" w:type="dxa"/>
              <w:bottom w:w="0" w:type="dxa"/>
              <w:right w:w="0" w:type="dxa"/>
            </w:tcMar>
          </w:tcPr>
          <w:p w:rsidR="00A77B3E" w:rsidRDefault="00DE0FEE" w:rsidP="009014C4">
            <w:pPr>
              <w:spacing w:line="320" w:lineRule="exact"/>
              <w:jc w:val="both"/>
              <w:rPr>
                <w:rFonts w:ascii="新細明體" w:eastAsia="新細明體" w:hAnsi="新細明體" w:cs="新細明體"/>
                <w:color w:val="000000"/>
              </w:rPr>
            </w:pPr>
            <w:r w:rsidRPr="00341811">
              <w:rPr>
                <w:rFonts w:ascii="新細明體" w:eastAsia="新細明體" w:hAnsi="新細明體" w:cs="新細明體"/>
                <w:color w:val="000000"/>
                <w:spacing w:val="20"/>
              </w:rPr>
              <w:t>EX</w:t>
            </w:r>
            <w:r w:rsidRPr="00EA2E20">
              <w:rPr>
                <w:rFonts w:ascii="新細明體" w:eastAsia="新細明體" w:hAnsi="新細明體" w:cs="新細明體"/>
                <w:color w:val="000000"/>
                <w:spacing w:val="20"/>
              </w:rPr>
              <w:t>PO</w:t>
            </w:r>
            <w:r w:rsidR="009014C4" w:rsidRPr="00EA2E20">
              <w:rPr>
                <w:rFonts w:ascii="新細明體" w:eastAsia="新細明體" w:hAnsi="新細明體" w:cs="新細明體"/>
                <w:color w:val="000000"/>
                <w:spacing w:val="20"/>
              </w:rPr>
              <w:t>-</w:t>
            </w:r>
            <w:proofErr w:type="spellStart"/>
            <w:r w:rsidRPr="00EA2E20">
              <w:rPr>
                <w:rFonts w:ascii="新細明體" w:eastAsia="新細明體" w:hAnsi="新細明體" w:cs="新細明體"/>
                <w:color w:val="000000"/>
                <w:spacing w:val="20"/>
              </w:rPr>
              <w:t>TECH</w:t>
            </w:r>
            <w:r w:rsidRPr="00EA2E20">
              <w:rPr>
                <w:rFonts w:ascii="新細明體" w:eastAsia="新細明體" w:hAnsi="新細明體" w:cs="新細明體"/>
                <w:color w:val="000000"/>
              </w:rPr>
              <w:t>數位展覽領</w:t>
            </w:r>
            <w:r>
              <w:rPr>
                <w:rFonts w:ascii="新細明體" w:eastAsia="新細明體" w:hAnsi="新細明體" w:cs="新細明體"/>
                <w:color w:val="000000"/>
              </w:rPr>
              <w:t>航計畫</w:t>
            </w:r>
            <w:proofErr w:type="spellEnd"/>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運用數位科技，</w:t>
            </w:r>
            <w:r w:rsidRPr="00EA2E20">
              <w:rPr>
                <w:rFonts w:ascii="新細明體" w:eastAsia="新細明體" w:hAnsi="新細明體" w:cs="新細明體"/>
                <w:color w:val="000000"/>
                <w:lang w:eastAsia="zh-TW"/>
              </w:rPr>
              <w:t>建置虛擬實境</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VR</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展</w:t>
            </w:r>
            <w:proofErr w:type="gramStart"/>
            <w:r w:rsidRPr="00EA2E20">
              <w:rPr>
                <w:rFonts w:ascii="新細明體" w:eastAsia="新細明體" w:hAnsi="新細明體" w:cs="新細明體"/>
                <w:color w:val="000000"/>
                <w:lang w:eastAsia="zh-TW"/>
              </w:rPr>
              <w:t>間及線上展公版</w:t>
            </w:r>
            <w:proofErr w:type="gramEnd"/>
            <w:r w:rsidRPr="00EA2E20">
              <w:rPr>
                <w:rFonts w:ascii="新細明體" w:eastAsia="新細明體" w:hAnsi="新細明體" w:cs="新細明體"/>
                <w:color w:val="000000"/>
                <w:lang w:eastAsia="zh-TW"/>
              </w:rPr>
              <w:t>等，發展創新應用服務，厚植展覽產業數位能力，建立產業韌性，以增加產業因應突發事件</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如</w:t>
            </w:r>
            <w:proofErr w:type="gramStart"/>
            <w:r w:rsidRPr="00EA2E20">
              <w:rPr>
                <w:rFonts w:ascii="新細明體" w:eastAsia="新細明體" w:hAnsi="新細明體" w:cs="新細明體"/>
                <w:color w:val="000000"/>
                <w:lang w:eastAsia="zh-TW"/>
              </w:rPr>
              <w:t>疫</w:t>
            </w:r>
            <w:proofErr w:type="gramEnd"/>
            <w:r w:rsidRPr="00EA2E20">
              <w:rPr>
                <w:rFonts w:ascii="新細明體" w:eastAsia="新細明體" w:hAnsi="新細明體" w:cs="新細明體"/>
                <w:color w:val="000000"/>
                <w:lang w:eastAsia="zh-TW"/>
              </w:rPr>
              <w:t>情</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或多變局勢的反應能力與彈性；並配合展覽活動的應用示範，創造新形態線上線下整合</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Online-Merge-Offline, OMO</w:t>
            </w:r>
            <w:r w:rsidR="009014C4" w:rsidRPr="00EA2E20">
              <w:rPr>
                <w:rFonts w:ascii="新細明體" w:eastAsia="新細明體" w:hAnsi="新細明體" w:cs="新細明體" w:hint="eastAsia"/>
                <w:color w:val="000000"/>
                <w:lang w:eastAsia="zh-TW"/>
              </w:rPr>
              <w:t>）</w:t>
            </w:r>
            <w:r w:rsidRPr="00EA2E20">
              <w:rPr>
                <w:rFonts w:ascii="新細明體" w:eastAsia="新細明體" w:hAnsi="新細明體" w:cs="新細明體"/>
                <w:color w:val="000000"/>
                <w:lang w:eastAsia="zh-TW"/>
              </w:rPr>
              <w:t>智慧展</w:t>
            </w:r>
            <w:r>
              <w:rPr>
                <w:rFonts w:ascii="新細明體" w:eastAsia="新細明體" w:hAnsi="新細明體" w:cs="新細明體"/>
                <w:color w:val="000000"/>
                <w:lang w:eastAsia="zh-TW"/>
              </w:rPr>
              <w:t>覽服務方案的輸出機會。</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地質科技研究發展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應用科技探查地質資源潛能暨災害潛勢</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氣候變遷及我國高變動地質環境，為國土合理安全利用，強化災害防治工作，本部應用高科技，以精進資源地質及地質災害調查，提供準確數據與資訊，滿足政府機關與社會對國土管理、資源開發、自然災害防治及生活安全等環境資料需求。</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二、策略做法重點如下：</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（一）進行臺灣中部地區濁水溪沖積扇、斗六丘陵地下水</w:t>
            </w:r>
            <w:proofErr w:type="gramStart"/>
            <w:r>
              <w:rPr>
                <w:rFonts w:ascii="新細明體" w:eastAsia="新細明體" w:hAnsi="新細明體" w:cs="新細明體"/>
                <w:color w:val="000000"/>
                <w:lang w:eastAsia="zh-TW"/>
              </w:rPr>
              <w:t>補注區調查</w:t>
            </w:r>
            <w:proofErr w:type="gramEnd"/>
            <w:r>
              <w:rPr>
                <w:rFonts w:ascii="新細明體" w:eastAsia="新細明體" w:hAnsi="新細明體" w:cs="新細明體"/>
                <w:color w:val="000000"/>
                <w:lang w:eastAsia="zh-TW"/>
              </w:rPr>
              <w:t>與地下水資源評估、</w:t>
            </w:r>
            <w:proofErr w:type="gramStart"/>
            <w:r>
              <w:rPr>
                <w:rFonts w:ascii="新細明體" w:eastAsia="新細明體" w:hAnsi="新細明體" w:cs="新細明體"/>
                <w:color w:val="000000"/>
                <w:lang w:eastAsia="zh-TW"/>
              </w:rPr>
              <w:t>繪編水文地質圖幅與</w:t>
            </w:r>
            <w:proofErr w:type="gramEnd"/>
            <w:r>
              <w:rPr>
                <w:rFonts w:ascii="新細明體" w:eastAsia="新細明體" w:hAnsi="新細明體" w:cs="新細明體"/>
                <w:color w:val="000000"/>
                <w:lang w:eastAsia="zh-TW"/>
              </w:rPr>
              <w:t>建置水文地質資料庫。</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（二）瞭解臺灣東北部海域海床</w:t>
            </w:r>
            <w:proofErr w:type="gramStart"/>
            <w:r>
              <w:rPr>
                <w:rFonts w:ascii="新細明體" w:eastAsia="新細明體" w:hAnsi="新細明體" w:cs="新細明體"/>
                <w:color w:val="000000"/>
                <w:lang w:eastAsia="zh-TW"/>
              </w:rPr>
              <w:t>金屬礦化潛能</w:t>
            </w:r>
            <w:proofErr w:type="gramEnd"/>
            <w:r>
              <w:rPr>
                <w:rFonts w:ascii="新細明體" w:eastAsia="新細明體" w:hAnsi="新細明體" w:cs="新細明體"/>
                <w:color w:val="000000"/>
                <w:lang w:eastAsia="zh-TW"/>
              </w:rPr>
              <w:t>，評估金屬礦床的類型及蘊藏潛能。</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（三）進行北部重點潛能區之地質精查及地質鑽探與取樣分析，以更新地熱概念模型。</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（四）進行聚落地區的山崩活動性觀測及地質安全評估，更新環境地質及山崩潛</w:t>
            </w:r>
            <w:proofErr w:type="gramStart"/>
            <w:r>
              <w:rPr>
                <w:rFonts w:ascii="新細明體" w:eastAsia="新細明體" w:hAnsi="新細明體" w:cs="新細明體"/>
                <w:color w:val="000000"/>
                <w:lang w:eastAsia="zh-TW"/>
              </w:rPr>
              <w:t>勢圖資</w:t>
            </w:r>
            <w:proofErr w:type="gramEnd"/>
            <w:r>
              <w:rPr>
                <w:rFonts w:ascii="新細明體" w:eastAsia="新細明體" w:hAnsi="新細明體" w:cs="新細明體"/>
                <w:color w:val="000000"/>
                <w:lang w:eastAsia="zh-TW"/>
              </w:rPr>
              <w:t>。</w:t>
            </w:r>
          </w:p>
          <w:p w:rsidR="00A77B3E" w:rsidRDefault="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（五）進行鑽探調查與地球物理調查，完成視覺化三維斷層模型，評估活動斷層的位置與影響範圍。</w:t>
            </w:r>
          </w:p>
          <w:p w:rsidR="00A77B3E" w:rsidRDefault="00DE0FEE" w:rsidP="00DE0FEE">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（六）持續進行北部火山活動長期觀測、更新與公開火山觀測資料及火山災害潛</w:t>
            </w:r>
            <w:proofErr w:type="gramStart"/>
            <w:r>
              <w:rPr>
                <w:rFonts w:ascii="新細明體" w:eastAsia="新細明體" w:hAnsi="新細明體" w:cs="新細明體"/>
                <w:color w:val="000000"/>
                <w:lang w:eastAsia="zh-TW"/>
              </w:rPr>
              <w:t>勢圖資</w:t>
            </w:r>
            <w:proofErr w:type="gramEnd"/>
            <w:r>
              <w:rPr>
                <w:rFonts w:ascii="新細明體" w:eastAsia="新細明體" w:hAnsi="新細明體" w:cs="新細明體"/>
                <w:color w:val="000000"/>
                <w:lang w:eastAsia="zh-TW"/>
              </w:rPr>
              <w:t>。</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地質科技研究發展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智慧科技建構山崩防災雲端服務</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一、潛在大規模崩塌</w:t>
            </w:r>
            <w:proofErr w:type="gramStart"/>
            <w:r>
              <w:rPr>
                <w:rFonts w:ascii="新細明體" w:eastAsia="新細明體" w:hAnsi="新細明體" w:cs="新細明體"/>
                <w:color w:val="000000"/>
                <w:lang w:eastAsia="zh-TW"/>
              </w:rPr>
              <w:t>判釋調查</w:t>
            </w:r>
            <w:proofErr w:type="gramEnd"/>
            <w:r>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二、建置全島山崩目錄。</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三、提升數位環境地質圖雲端服務。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四、與建立山崩大數據分析技術。</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地質科技研究發展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數位地質資訊智慧匯流及供應</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一、規劃全國地質調查報告書圖文件蒐集流程機制。</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二、設計及試做自動化及多元化</w:t>
            </w:r>
            <w:proofErr w:type="gramStart"/>
            <w:r>
              <w:rPr>
                <w:rFonts w:ascii="新細明體" w:eastAsia="新細明體" w:hAnsi="新細明體" w:cs="新細明體"/>
                <w:color w:val="000000"/>
                <w:lang w:eastAsia="zh-TW"/>
              </w:rPr>
              <w:t>資料線上提交</w:t>
            </w:r>
            <w:proofErr w:type="gramEnd"/>
            <w:r>
              <w:rPr>
                <w:rFonts w:ascii="新細明體" w:eastAsia="新細明體" w:hAnsi="新細明體" w:cs="新細明體"/>
                <w:color w:val="000000"/>
                <w:lang w:eastAsia="zh-TW"/>
              </w:rPr>
              <w:t>服務管道</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w:t>
            </w:r>
            <w:proofErr w:type="gramStart"/>
            <w:r>
              <w:rPr>
                <w:rFonts w:ascii="新細明體" w:eastAsia="新細明體" w:hAnsi="新細明體" w:cs="新細明體"/>
                <w:color w:val="000000"/>
                <w:lang w:eastAsia="zh-TW"/>
              </w:rPr>
              <w:t>設立線上教育</w:t>
            </w:r>
            <w:proofErr w:type="gramEnd"/>
            <w:r>
              <w:rPr>
                <w:rFonts w:ascii="新細明體" w:eastAsia="新細明體" w:hAnsi="新細明體" w:cs="新細明體"/>
                <w:color w:val="000000"/>
                <w:lang w:eastAsia="zh-TW"/>
              </w:rPr>
              <w:t>訓練輔導員，發展智慧化資料檢核機制。</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四、建置資料庫對外公開地質報告書目錄。</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地質科技研究發展</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離岸風場海域地質調查及地質與環境資訊服務</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一、擇區實施多頻道</w:t>
            </w:r>
            <w:proofErr w:type="gramStart"/>
            <w:r>
              <w:rPr>
                <w:rFonts w:ascii="新細明體" w:eastAsia="新細明體" w:hAnsi="新細明體" w:cs="新細明體"/>
                <w:color w:val="000000"/>
                <w:lang w:eastAsia="zh-TW"/>
              </w:rPr>
              <w:t>反射震測調查</w:t>
            </w:r>
            <w:proofErr w:type="gramEnd"/>
            <w:r>
              <w:rPr>
                <w:rFonts w:ascii="新細明體" w:eastAsia="新細明體" w:hAnsi="新細明體" w:cs="新細明體"/>
                <w:color w:val="000000"/>
                <w:lang w:eastAsia="zh-TW"/>
              </w:rPr>
              <w:t>及岩心採集，並建置海域地質資料庫。</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二、擇區實施磁力、電</w:t>
            </w:r>
            <w:proofErr w:type="gramStart"/>
            <w:r>
              <w:rPr>
                <w:rFonts w:ascii="新細明體" w:eastAsia="新細明體" w:hAnsi="新細明體" w:cs="新細明體"/>
                <w:color w:val="000000"/>
                <w:lang w:eastAsia="zh-TW"/>
              </w:rPr>
              <w:t>火花震測</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底拖側掃</w:t>
            </w:r>
            <w:proofErr w:type="gramEnd"/>
            <w:r>
              <w:rPr>
                <w:rFonts w:ascii="新細明體" w:eastAsia="新細明體" w:hAnsi="新細明體" w:cs="新細明體"/>
                <w:color w:val="000000"/>
                <w:lang w:eastAsia="zh-TW"/>
              </w:rPr>
              <w:t>聲納</w:t>
            </w:r>
            <w:proofErr w:type="gramStart"/>
            <w:r>
              <w:rPr>
                <w:rFonts w:ascii="新細明體" w:eastAsia="新細明體" w:hAnsi="新細明體" w:cs="新細明體"/>
                <w:color w:val="000000"/>
                <w:lang w:eastAsia="zh-TW"/>
              </w:rPr>
              <w:t>暨底質</w:t>
            </w:r>
            <w:proofErr w:type="gramEnd"/>
            <w:r>
              <w:rPr>
                <w:rFonts w:ascii="新細明體" w:eastAsia="新細明體" w:hAnsi="新細明體" w:cs="新細明體"/>
                <w:color w:val="000000"/>
                <w:lang w:eastAsia="zh-TW"/>
              </w:rPr>
              <w:t>剖面及海床影像觀測調查。</w:t>
            </w:r>
          </w:p>
          <w:p w:rsidR="00A77B3E" w:rsidRPr="00EA2E20"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三、建置離岸風場開發地質與環境感知系統暨資訊共享服務</w:t>
            </w:r>
            <w:r w:rsidRPr="000F0BE8">
              <w:rPr>
                <w:rFonts w:ascii="新細明體" w:eastAsia="新細明體" w:hAnsi="新細明體" w:cs="新細明體"/>
                <w:color w:val="000000"/>
                <w:lang w:eastAsia="zh-TW"/>
              </w:rPr>
              <w:t>平</w:t>
            </w:r>
            <w:proofErr w:type="gramStart"/>
            <w:r w:rsidR="00F148D5" w:rsidRPr="00EA2E20">
              <w:rPr>
                <w:rFonts w:ascii="新細明體" w:eastAsia="新細明體" w:hAnsi="新細明體" w:cs="新細明體" w:hint="eastAsia"/>
                <w:color w:val="000000"/>
                <w:lang w:eastAsia="zh-TW"/>
              </w:rPr>
              <w:t>臺</w:t>
            </w:r>
            <w:proofErr w:type="gramEnd"/>
            <w:r w:rsidRPr="00EA2E20">
              <w:rPr>
                <w:rFonts w:ascii="新細明體" w:eastAsia="新細明體" w:hAnsi="新細明體" w:cs="新細明體"/>
                <w:color w:val="000000"/>
                <w:lang w:eastAsia="zh-TW"/>
              </w:rPr>
              <w:t>。</w:t>
            </w:r>
          </w:p>
          <w:p w:rsidR="00A77B3E" w:rsidRDefault="00DE0FEE">
            <w:pPr>
              <w:spacing w:line="320" w:lineRule="exact"/>
              <w:ind w:left="480" w:hanging="480"/>
              <w:jc w:val="both"/>
              <w:rPr>
                <w:rFonts w:ascii="新細明體" w:eastAsia="新細明體" w:hAnsi="新細明體" w:cs="新細明體"/>
                <w:color w:val="000000"/>
                <w:lang w:eastAsia="zh-TW"/>
              </w:rPr>
            </w:pPr>
            <w:r w:rsidRPr="00EA2E20">
              <w:rPr>
                <w:rFonts w:ascii="新細明體" w:eastAsia="新細明體" w:hAnsi="新細明體" w:cs="新細明體"/>
                <w:color w:val="000000"/>
                <w:lang w:eastAsia="zh-TW"/>
              </w:rPr>
              <w:t>四、繪製</w:t>
            </w:r>
            <w:r>
              <w:rPr>
                <w:rFonts w:ascii="新細明體" w:eastAsia="新細明體" w:hAnsi="新細明體" w:cs="新細明體"/>
                <w:color w:val="000000"/>
                <w:lang w:eastAsia="zh-TW"/>
              </w:rPr>
              <w:t>離</w:t>
            </w:r>
            <w:proofErr w:type="gramStart"/>
            <w:r>
              <w:rPr>
                <w:rFonts w:ascii="新細明體" w:eastAsia="新細明體" w:hAnsi="新細明體" w:cs="新細明體"/>
                <w:color w:val="000000"/>
                <w:lang w:eastAsia="zh-TW"/>
              </w:rPr>
              <w:t>岸風電海域</w:t>
            </w:r>
            <w:proofErr w:type="gramEnd"/>
            <w:r>
              <w:rPr>
                <w:rFonts w:ascii="新細明體" w:eastAsia="新細明體" w:hAnsi="新細明體" w:cs="新細明體"/>
                <w:color w:val="000000"/>
                <w:lang w:eastAsia="zh-TW"/>
              </w:rPr>
              <w:t>主題</w:t>
            </w:r>
            <w:proofErr w:type="gramStart"/>
            <w:r>
              <w:rPr>
                <w:rFonts w:ascii="新細明體" w:eastAsia="新細明體" w:hAnsi="新細明體" w:cs="新細明體"/>
                <w:color w:val="000000"/>
                <w:lang w:eastAsia="zh-TW"/>
              </w:rPr>
              <w:t>地質圖資</w:t>
            </w:r>
            <w:proofErr w:type="gramEnd"/>
            <w:r>
              <w:rPr>
                <w:rFonts w:ascii="新細明體" w:eastAsia="新細明體" w:hAnsi="新細明體" w:cs="新細明體"/>
                <w:color w:val="000000"/>
                <w:lang w:eastAsia="zh-TW"/>
              </w:rPr>
              <w:t>。</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土壤液化潛勢調查與公開</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一、都會區地下地質資訊建立，評估都會區地質災害潛勢。</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二、建立土壤液化分析模型試驗，評估發生土壤液化之機率。</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三、蒐集與建立土壤液化潛勢地區之三維地層資料庫與地下水文資料庫。</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四、整合及優化現有土壤液化潛勢查詢系統。</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地層下陷地區水文地質補充調查</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配合水利署地下水保育管理暨地層下陷防治第三期計畫，持續推動地下水環境調查分析，進行顯著地層下陷地區水文地質補充調查：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一、精進目標地區水文地質架構模型。</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二、進行現地地下水補注能力相關試驗與分析。</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三、地下水</w:t>
            </w:r>
            <w:proofErr w:type="gramStart"/>
            <w:r>
              <w:rPr>
                <w:rFonts w:ascii="新細明體" w:eastAsia="新細明體" w:hAnsi="新細明體" w:cs="新細明體"/>
                <w:color w:val="000000"/>
                <w:lang w:eastAsia="zh-TW"/>
              </w:rPr>
              <w:t>補注潛勢</w:t>
            </w:r>
            <w:proofErr w:type="gramEnd"/>
            <w:r>
              <w:rPr>
                <w:rFonts w:ascii="新細明體" w:eastAsia="新細明體" w:hAnsi="新細明體" w:cs="新細明體"/>
                <w:color w:val="000000"/>
                <w:lang w:eastAsia="zh-TW"/>
              </w:rPr>
              <w:t>地區地表特性調查。</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四、補充地質鑽探，充實水文地質資訊。</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地質知識網絡之關鍵資源建構</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137C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一、資料匯聚與實體展示，協助落實地質法「地質資料蒐集管理辦</w:t>
            </w:r>
            <w:r>
              <w:rPr>
                <w:rFonts w:ascii="新細明體" w:eastAsia="新細明體" w:hAnsi="新細明體" w:cs="新細明體" w:hint="eastAsia"/>
                <w:color w:val="000000"/>
                <w:lang w:eastAsia="zh-TW"/>
              </w:rPr>
              <w:t>法</w:t>
            </w:r>
            <w:r w:rsidR="00DE0FEE">
              <w:rPr>
                <w:rFonts w:ascii="新細明體" w:eastAsia="新細明體" w:hAnsi="新細明體" w:cs="新細明體"/>
                <w:color w:val="000000"/>
                <w:lang w:eastAsia="zh-TW"/>
              </w:rPr>
              <w:t>」規範之事務。</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二、逐步健全地質知識及資料內容，以因應5G世代社會發展需要。</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三、建構百大地質賞析路線，助益國民旅遊發展。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四、推動地質生活圈，延展地質知識學習站及創意地質旅遊地區。</w:t>
            </w:r>
          </w:p>
        </w:tc>
      </w:tr>
      <w:tr w:rsidR="00524581">
        <w:trPr>
          <w:trHeight w:val="159"/>
        </w:trPr>
        <w:tc>
          <w:tcPr>
            <w:tcW w:w="750" w:type="pct"/>
            <w:vMerge w:val="restar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礦務行政與管</w:t>
            </w:r>
            <w:r>
              <w:rPr>
                <w:rFonts w:ascii="新細明體" w:eastAsia="新細明體" w:hAnsi="新細明體" w:cs="新細明體"/>
                <w:color w:val="000000"/>
              </w:rPr>
              <w:lastRenderedPageBreak/>
              <w:t>理</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礦業永續利用</w:t>
            </w:r>
            <w:r>
              <w:rPr>
                <w:rFonts w:ascii="新細明體" w:eastAsia="新細明體" w:hAnsi="新細明體" w:cs="新細明體"/>
                <w:color w:val="000000"/>
                <w:lang w:eastAsia="zh-TW"/>
              </w:rPr>
              <w:lastRenderedPageBreak/>
              <w:t>及完善礦場經營管理</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一、滾動盤點礦業數位管理、促進礦業永續發展：遵循礦業法</w:t>
            </w:r>
            <w:r>
              <w:rPr>
                <w:rFonts w:ascii="新細明體" w:eastAsia="新細明體" w:hAnsi="新細明體" w:cs="新細明體"/>
                <w:color w:val="000000"/>
                <w:lang w:eastAsia="zh-TW"/>
              </w:rPr>
              <w:lastRenderedPageBreak/>
              <w:t>令調整相關子法及規則，研究礦區內敏感區調查及災害預防</w:t>
            </w:r>
            <w:proofErr w:type="gramStart"/>
            <w:r>
              <w:rPr>
                <w:rFonts w:ascii="新細明體" w:eastAsia="新細明體" w:hAnsi="新細明體" w:cs="新細明體"/>
                <w:color w:val="000000"/>
                <w:lang w:eastAsia="zh-TW"/>
              </w:rPr>
              <w:t>資料數化</w:t>
            </w:r>
            <w:proofErr w:type="gramEnd"/>
            <w:r>
              <w:rPr>
                <w:rFonts w:ascii="新細明體" w:eastAsia="新細明體" w:hAnsi="新細明體" w:cs="新細明體"/>
                <w:color w:val="000000"/>
                <w:lang w:eastAsia="zh-TW"/>
              </w:rPr>
              <w:t>，持續</w:t>
            </w:r>
            <w:proofErr w:type="gramStart"/>
            <w:r>
              <w:rPr>
                <w:rFonts w:ascii="新細明體" w:eastAsia="新細明體" w:hAnsi="新細明體" w:cs="新細明體"/>
                <w:color w:val="000000"/>
                <w:lang w:eastAsia="zh-TW"/>
              </w:rPr>
              <w:t>辦理礦</w:t>
            </w:r>
            <w:proofErr w:type="gramEnd"/>
            <w:r>
              <w:rPr>
                <w:rFonts w:ascii="新細明體" w:eastAsia="新細明體" w:hAnsi="新細明體" w:cs="新細明體"/>
                <w:color w:val="000000"/>
                <w:lang w:eastAsia="zh-TW"/>
              </w:rPr>
              <w:t>產品開採總量管制，提升礦業環境與永續發展。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礦場安全智慧管理及精進災害防救：礦場安全管理智慧化，健全礦場安全檢查，落實礦場自動檢查及礦場安全三級品管制度；辦理礦場安全管理人員技術訓練，督辦礦場救護訓練及人員在職訓練，深化礦場安全意識以防止礦場災變發生，提升礦場災害防救量能。</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三、應用礦業與智慧管理資訊，健全爆炸物使用管理：加強爆炸物檢查與智慧系統運用，落實資訊公開與各單位之橫向聯繫，有效強化工程使用爆炸物安全管理，以防止事故與流失。</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四、亞泥採礦案三方會談，協助當地部落解決採礦安全疑慮：持續辦理三方各項協商會議，參與部落居住安全及環境改善措施議題，解決族人對在地礦業發展疑慮，以健全礦業與環境永續發展。</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礦業智慧管理資訊系統以及申請環境教育場域認證，促進礦業永續發展：運用資料庫系統及數位監管影像，提升礦場監督管理效能；礦物標本室申請環境教育場域認證，透過礦石環境教育課程宣導礦業永續發展。</w:t>
            </w:r>
          </w:p>
        </w:tc>
      </w:tr>
      <w:tr w:rsidR="00524581">
        <w:trPr>
          <w:trHeight w:val="159"/>
        </w:trPr>
        <w:tc>
          <w:tcPr>
            <w:tcW w:w="750" w:type="pct"/>
            <w:vMerge/>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礦務行政與管理</w:t>
            </w:r>
            <w:proofErr w:type="spellEnd"/>
          </w:p>
        </w:tc>
        <w:tc>
          <w:tcPr>
            <w:tcW w:w="750" w:type="pct"/>
            <w:shd w:val="clear" w:color="FFFFFF" w:fill="FFFFFF"/>
            <w:tcMar>
              <w:top w:w="0" w:type="dxa"/>
              <w:left w:w="0" w:type="dxa"/>
              <w:bottom w:w="0" w:type="dxa"/>
              <w:right w:w="0" w:type="dxa"/>
            </w:tcMar>
          </w:tcPr>
          <w:p w:rsidR="00A77B3E" w:rsidRDefault="00DE0FE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落實國土安全利用及合理開發砂石資源、穩定砂石市場供需平衡</w:t>
            </w:r>
          </w:p>
        </w:tc>
        <w:tc>
          <w:tcPr>
            <w:tcW w:w="275" w:type="pct"/>
            <w:shd w:val="clear" w:color="FFFFFF" w:fill="FFFFFF"/>
            <w:tcMar>
              <w:top w:w="0" w:type="dxa"/>
              <w:left w:w="0" w:type="dxa"/>
              <w:bottom w:w="0" w:type="dxa"/>
              <w:right w:w="0" w:type="dxa"/>
            </w:tcMar>
          </w:tcPr>
          <w:p w:rsidR="00A77B3E" w:rsidRDefault="00DE0FE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一、積極維護國土安全、合理開發砂石資源：辦理衛星影像監測及無人機飛行載</w:t>
            </w:r>
            <w:proofErr w:type="gramStart"/>
            <w:r>
              <w:rPr>
                <w:rFonts w:ascii="新細明體" w:eastAsia="新細明體" w:hAnsi="新細明體" w:cs="新細明體"/>
                <w:color w:val="000000"/>
                <w:lang w:eastAsia="zh-TW"/>
              </w:rPr>
              <w:t>具航拍</w:t>
            </w:r>
            <w:proofErr w:type="gramEnd"/>
            <w:r>
              <w:rPr>
                <w:rFonts w:ascii="新細明體" w:eastAsia="新細明體" w:hAnsi="新細明體" w:cs="新細明體"/>
                <w:color w:val="000000"/>
                <w:lang w:eastAsia="zh-TW"/>
              </w:rPr>
              <w:t>紀錄，進行地表變異</w:t>
            </w:r>
            <w:proofErr w:type="gramStart"/>
            <w:r>
              <w:rPr>
                <w:rFonts w:ascii="新細明體" w:eastAsia="新細明體" w:hAnsi="新細明體" w:cs="新細明體"/>
                <w:color w:val="000000"/>
                <w:lang w:eastAsia="zh-TW"/>
              </w:rPr>
              <w:t>點圖資</w:t>
            </w:r>
            <w:proofErr w:type="gramEnd"/>
            <w:r>
              <w:rPr>
                <w:rFonts w:ascii="新細明體" w:eastAsia="新細明體" w:hAnsi="新細明體" w:cs="新細明體"/>
                <w:color w:val="000000"/>
                <w:lang w:eastAsia="zh-TW"/>
              </w:rPr>
              <w:t>蒐集分析工作，查緝可能疑似砂石盜</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行為，以確保國土利用安全。督導地方政府辦理坑洞整復作業並查核進度，輔導土石採取申請案及推動規劃土石採取專區，落實砂石資源合理合法開發及利用。</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二、穩定我國砂石供需平衡：建置砂石資料庫，關注市場波動並落實產銷調查，以穩定國內砂石供需。</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三、運用資料庫掌握物資管理：建構跨機關資料串接，掌握多元砂石料源有效調度及調節，合宜規劃多元供應方案。</w:t>
            </w:r>
          </w:p>
          <w:p w:rsidR="00A77B3E" w:rsidRDefault="00DE0FE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四、推廣履歷提升品質：推動砂石產銷履歷制度，落實砂石品質分級認證及資訊透明公開，促進產業升級。</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E5" w:rsidRDefault="004C40E5">
      <w:r>
        <w:separator/>
      </w:r>
    </w:p>
  </w:endnote>
  <w:endnote w:type="continuationSeparator" w:id="0">
    <w:p w:rsidR="004C40E5" w:rsidRDefault="004C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E5" w:rsidRDefault="004C40E5">
    <w:pPr>
      <w:jc w:val="center"/>
      <w:rPr>
        <w:rFonts w:ascii="新細明體" w:eastAsia="新細明體" w:hAnsi="新細明體" w:cs="新細明體"/>
      </w:rPr>
    </w:pPr>
    <w:r>
      <w:rPr>
        <w:rFonts w:ascii="新細明體" w:eastAsia="新細明體" w:hAnsi="新細明體" w:cs="新細明體"/>
        <w:sz w:val="20"/>
      </w:rPr>
      <w:t>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504842">
      <w:rPr>
        <w:rFonts w:ascii="新細明體" w:eastAsia="新細明體" w:hAnsi="新細明體" w:cs="新細明體"/>
        <w:noProof/>
        <w:sz w:val="20"/>
      </w:rPr>
      <w:t>2</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E5" w:rsidRDefault="004C40E5">
      <w:r>
        <w:separator/>
      </w:r>
    </w:p>
  </w:footnote>
  <w:footnote w:type="continuationSeparator" w:id="0">
    <w:p w:rsidR="004C40E5" w:rsidRDefault="004C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5A8"/>
    <w:rsid w:val="0008476A"/>
    <w:rsid w:val="000D64DE"/>
    <w:rsid w:val="000F0BE8"/>
    <w:rsid w:val="00137C0D"/>
    <w:rsid w:val="00191D5B"/>
    <w:rsid w:val="001B372C"/>
    <w:rsid w:val="001E64B4"/>
    <w:rsid w:val="001F2BDC"/>
    <w:rsid w:val="001F5003"/>
    <w:rsid w:val="00221D6C"/>
    <w:rsid w:val="002300F3"/>
    <w:rsid w:val="002F33E8"/>
    <w:rsid w:val="00341811"/>
    <w:rsid w:val="003F0EF4"/>
    <w:rsid w:val="004120F6"/>
    <w:rsid w:val="00412B8D"/>
    <w:rsid w:val="004146DE"/>
    <w:rsid w:val="00430A83"/>
    <w:rsid w:val="0046364A"/>
    <w:rsid w:val="004C40E5"/>
    <w:rsid w:val="004D016B"/>
    <w:rsid w:val="004F1A02"/>
    <w:rsid w:val="00504842"/>
    <w:rsid w:val="0052188E"/>
    <w:rsid w:val="00524581"/>
    <w:rsid w:val="00550701"/>
    <w:rsid w:val="005650C0"/>
    <w:rsid w:val="00595668"/>
    <w:rsid w:val="005C2EA1"/>
    <w:rsid w:val="006B2D32"/>
    <w:rsid w:val="006E060C"/>
    <w:rsid w:val="007235A4"/>
    <w:rsid w:val="00765F1E"/>
    <w:rsid w:val="00792851"/>
    <w:rsid w:val="007C211D"/>
    <w:rsid w:val="007D63BC"/>
    <w:rsid w:val="00821B12"/>
    <w:rsid w:val="00875584"/>
    <w:rsid w:val="00883676"/>
    <w:rsid w:val="008B2313"/>
    <w:rsid w:val="008C4439"/>
    <w:rsid w:val="008D4078"/>
    <w:rsid w:val="009014C4"/>
    <w:rsid w:val="0090722D"/>
    <w:rsid w:val="0091607C"/>
    <w:rsid w:val="00965887"/>
    <w:rsid w:val="009B02CB"/>
    <w:rsid w:val="009E4E7D"/>
    <w:rsid w:val="00A022C7"/>
    <w:rsid w:val="00A77B3E"/>
    <w:rsid w:val="00A8128C"/>
    <w:rsid w:val="00AC4E2E"/>
    <w:rsid w:val="00AF1814"/>
    <w:rsid w:val="00B009AB"/>
    <w:rsid w:val="00B227C8"/>
    <w:rsid w:val="00B37AE5"/>
    <w:rsid w:val="00B437E2"/>
    <w:rsid w:val="00B81BB7"/>
    <w:rsid w:val="00B8257A"/>
    <w:rsid w:val="00B92866"/>
    <w:rsid w:val="00BD5DD7"/>
    <w:rsid w:val="00BD5F5E"/>
    <w:rsid w:val="00C20AB5"/>
    <w:rsid w:val="00CA0DEB"/>
    <w:rsid w:val="00CA2A55"/>
    <w:rsid w:val="00D04DA2"/>
    <w:rsid w:val="00D05466"/>
    <w:rsid w:val="00D15874"/>
    <w:rsid w:val="00D55835"/>
    <w:rsid w:val="00D80BFA"/>
    <w:rsid w:val="00DE0FEE"/>
    <w:rsid w:val="00E15BFE"/>
    <w:rsid w:val="00E53093"/>
    <w:rsid w:val="00E74744"/>
    <w:rsid w:val="00EA2E20"/>
    <w:rsid w:val="00F117C4"/>
    <w:rsid w:val="00F148D5"/>
    <w:rsid w:val="00F2175B"/>
    <w:rsid w:val="00F24D2D"/>
    <w:rsid w:val="00F5112E"/>
    <w:rsid w:val="00F83A90"/>
    <w:rsid w:val="00FB7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76A"/>
    <w:pPr>
      <w:tabs>
        <w:tab w:val="center" w:pos="4153"/>
        <w:tab w:val="right" w:pos="8306"/>
      </w:tabs>
      <w:snapToGrid w:val="0"/>
    </w:pPr>
    <w:rPr>
      <w:sz w:val="20"/>
      <w:szCs w:val="20"/>
    </w:rPr>
  </w:style>
  <w:style w:type="character" w:customStyle="1" w:styleId="a4">
    <w:name w:val="頁首 字元"/>
    <w:basedOn w:val="a0"/>
    <w:link w:val="a3"/>
    <w:rsid w:val="0008476A"/>
  </w:style>
  <w:style w:type="paragraph" w:styleId="a5">
    <w:name w:val="footer"/>
    <w:basedOn w:val="a"/>
    <w:link w:val="a6"/>
    <w:rsid w:val="0008476A"/>
    <w:pPr>
      <w:tabs>
        <w:tab w:val="center" w:pos="4153"/>
        <w:tab w:val="right" w:pos="8306"/>
      </w:tabs>
      <w:snapToGrid w:val="0"/>
    </w:pPr>
    <w:rPr>
      <w:sz w:val="20"/>
      <w:szCs w:val="20"/>
    </w:rPr>
  </w:style>
  <w:style w:type="character" w:customStyle="1" w:styleId="a6">
    <w:name w:val="頁尾 字元"/>
    <w:basedOn w:val="a0"/>
    <w:link w:val="a5"/>
    <w:rsid w:val="0008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76A"/>
    <w:pPr>
      <w:tabs>
        <w:tab w:val="center" w:pos="4153"/>
        <w:tab w:val="right" w:pos="8306"/>
      </w:tabs>
      <w:snapToGrid w:val="0"/>
    </w:pPr>
    <w:rPr>
      <w:sz w:val="20"/>
      <w:szCs w:val="20"/>
    </w:rPr>
  </w:style>
  <w:style w:type="character" w:customStyle="1" w:styleId="a4">
    <w:name w:val="頁首 字元"/>
    <w:basedOn w:val="a0"/>
    <w:link w:val="a3"/>
    <w:rsid w:val="0008476A"/>
  </w:style>
  <w:style w:type="paragraph" w:styleId="a5">
    <w:name w:val="footer"/>
    <w:basedOn w:val="a"/>
    <w:link w:val="a6"/>
    <w:rsid w:val="0008476A"/>
    <w:pPr>
      <w:tabs>
        <w:tab w:val="center" w:pos="4153"/>
        <w:tab w:val="right" w:pos="8306"/>
      </w:tabs>
      <w:snapToGrid w:val="0"/>
    </w:pPr>
    <w:rPr>
      <w:sz w:val="20"/>
      <w:szCs w:val="20"/>
    </w:rPr>
  </w:style>
  <w:style w:type="character" w:customStyle="1" w:styleId="a6">
    <w:name w:val="頁尾 字元"/>
    <w:basedOn w:val="a0"/>
    <w:link w:val="a5"/>
    <w:rsid w:val="0008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5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曾偌豪</cp:lastModifiedBy>
  <cp:revision>7</cp:revision>
  <dcterms:created xsi:type="dcterms:W3CDTF">2021-07-27T08:18:00Z</dcterms:created>
  <dcterms:modified xsi:type="dcterms:W3CDTF">2021-08-10T03:01:00Z</dcterms:modified>
</cp:coreProperties>
</file>