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AC" w:rsidRPr="00C84BAF" w:rsidRDefault="007A08AC" w:rsidP="007A08AC">
      <w:pPr>
        <w:ind w:rightChars="14" w:right="34"/>
        <w:contextualSpacing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C84BAF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(</w:t>
      </w:r>
      <w:r w:rsidR="007E371B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依據</w:t>
      </w:r>
      <w:r w:rsidRPr="00C84BAF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6月29日南區</w:t>
      </w:r>
      <w:r w:rsidR="00295E79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分區</w:t>
      </w:r>
      <w:r w:rsidRPr="00C84BAF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會</w:t>
      </w:r>
      <w:r w:rsidR="00295E79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議</w:t>
      </w:r>
      <w:r w:rsidR="007E371B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綜合討論</w:t>
      </w:r>
      <w:r w:rsidR="000C1665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修正</w:t>
      </w:r>
      <w:bookmarkStart w:id="0" w:name="_GoBack"/>
      <w:bookmarkEnd w:id="0"/>
      <w:r w:rsidR="007E371B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版，後續</w:t>
      </w:r>
      <w:r w:rsidR="00D857C0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將</w:t>
      </w:r>
      <w:r w:rsidR="007E371B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持續調整</w:t>
      </w:r>
      <w:r w:rsidRPr="00C84BAF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)</w:t>
      </w:r>
    </w:p>
    <w:p w:rsidR="005E7D4E" w:rsidRPr="005E7D4E" w:rsidRDefault="005E7D4E" w:rsidP="009C33E4">
      <w:pPr>
        <w:widowControl/>
        <w:snapToGrid w:val="0"/>
        <w:spacing w:beforeLines="50" w:before="180" w:afterLines="50" w:after="180" w:line="6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5E7D4E">
        <w:rPr>
          <w:rFonts w:ascii="標楷體" w:eastAsia="標楷體" w:hAnsi="標楷體" w:hint="eastAsia"/>
          <w:b/>
          <w:color w:val="000000"/>
          <w:sz w:val="36"/>
          <w:szCs w:val="36"/>
        </w:rPr>
        <w:t>「經貿國是會議」南區會議議題</w:t>
      </w:r>
      <w:proofErr w:type="gramStart"/>
      <w:r w:rsidRPr="005E7D4E">
        <w:rPr>
          <w:rFonts w:ascii="標楷體" w:eastAsia="標楷體" w:hAnsi="標楷體" w:hint="eastAsia"/>
          <w:b/>
          <w:color w:val="000000"/>
          <w:sz w:val="36"/>
          <w:szCs w:val="36"/>
        </w:rPr>
        <w:t>一綜整意見</w:t>
      </w:r>
      <w:proofErr w:type="gramEnd"/>
      <w:r w:rsidR="007A08AC">
        <w:rPr>
          <w:rFonts w:ascii="標楷體" w:eastAsia="標楷體" w:hAnsi="標楷體" w:hint="eastAsia"/>
          <w:b/>
          <w:color w:val="000000"/>
          <w:sz w:val="36"/>
          <w:szCs w:val="36"/>
        </w:rPr>
        <w:t>(草案)</w:t>
      </w:r>
    </w:p>
    <w:p w:rsidR="00F5490F" w:rsidRPr="005E7D4E" w:rsidRDefault="005E7D4E" w:rsidP="009C33E4">
      <w:pPr>
        <w:widowControl/>
        <w:snapToGrid w:val="0"/>
        <w:spacing w:beforeLines="50" w:before="180" w:afterLines="50" w:after="180" w:line="6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5E7D4E">
        <w:rPr>
          <w:rFonts w:ascii="標楷體" w:eastAsia="標楷體" w:hAnsi="標楷體" w:hint="eastAsia"/>
          <w:b/>
          <w:color w:val="000000"/>
          <w:sz w:val="36"/>
          <w:szCs w:val="36"/>
        </w:rPr>
        <w:t>「</w:t>
      </w:r>
      <w:r w:rsidR="00F5490F" w:rsidRPr="005E7D4E">
        <w:rPr>
          <w:rFonts w:ascii="標楷體" w:eastAsia="標楷體" w:hAnsi="標楷體"/>
          <w:b/>
          <w:color w:val="000000"/>
          <w:sz w:val="36"/>
          <w:szCs w:val="36"/>
        </w:rPr>
        <w:t>全球化趨勢下臺灣經濟發展策略</w:t>
      </w:r>
      <w:r w:rsidRPr="005E7D4E">
        <w:rPr>
          <w:rFonts w:ascii="標楷體" w:eastAsia="標楷體" w:hAnsi="標楷體" w:hint="eastAsia"/>
          <w:b/>
          <w:color w:val="000000"/>
          <w:sz w:val="36"/>
          <w:szCs w:val="36"/>
        </w:rPr>
        <w:t>」議題分組</w:t>
      </w:r>
    </w:p>
    <w:p w:rsidR="005E7D4E" w:rsidRPr="005E7D4E" w:rsidRDefault="005E7D4E" w:rsidP="005E7D4E">
      <w:pPr>
        <w:widowControl/>
        <w:snapToGrid w:val="0"/>
        <w:spacing w:beforeLines="50" w:before="180" w:afterLines="50" w:after="180" w:line="600" w:lineRule="exact"/>
        <w:jc w:val="right"/>
        <w:rPr>
          <w:rFonts w:ascii="標楷體" w:eastAsia="標楷體" w:hAnsi="標楷體"/>
          <w:color w:val="000000"/>
          <w:sz w:val="32"/>
          <w:szCs w:val="32"/>
        </w:rPr>
      </w:pPr>
      <w:r w:rsidRPr="005E7D4E">
        <w:rPr>
          <w:rFonts w:ascii="標楷體" w:eastAsia="標楷體" w:hAnsi="標楷體" w:hint="eastAsia"/>
          <w:color w:val="000000"/>
          <w:sz w:val="32"/>
          <w:szCs w:val="32"/>
        </w:rPr>
        <w:t>103年6月2</w:t>
      </w:r>
      <w:r w:rsidR="007E371B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Pr="005E7D4E">
        <w:rPr>
          <w:rFonts w:ascii="標楷體" w:eastAsia="標楷體" w:hAnsi="標楷體" w:hint="eastAsia"/>
          <w:color w:val="000000"/>
          <w:sz w:val="32"/>
          <w:szCs w:val="32"/>
        </w:rPr>
        <w:t>日</w:t>
      </w:r>
    </w:p>
    <w:p w:rsidR="00CB789F" w:rsidRPr="009B430D" w:rsidRDefault="005E7D4E" w:rsidP="00BF0460">
      <w:pPr>
        <w:pStyle w:val="a3"/>
        <w:tabs>
          <w:tab w:val="left" w:pos="851"/>
        </w:tabs>
        <w:snapToGrid w:val="0"/>
        <w:spacing w:beforeLines="25" w:before="90" w:line="600" w:lineRule="exact"/>
        <w:ind w:rightChars="-100" w:right="-240"/>
        <w:rPr>
          <w:rFonts w:ascii="標楷體" w:hAnsi="標楷體"/>
          <w:b/>
          <w:bCs/>
          <w:sz w:val="32"/>
          <w:szCs w:val="32"/>
        </w:rPr>
      </w:pPr>
      <w:r>
        <w:rPr>
          <w:rFonts w:ascii="標楷體" w:hAnsi="標楷體" w:hint="eastAsia"/>
          <w:b/>
          <w:bCs/>
          <w:sz w:val="32"/>
          <w:szCs w:val="32"/>
        </w:rPr>
        <w:t>一、</w:t>
      </w:r>
      <w:r w:rsidR="00CB789F" w:rsidRPr="009B430D">
        <w:rPr>
          <w:rFonts w:ascii="標楷體" w:hAnsi="標楷體" w:hint="eastAsia"/>
          <w:b/>
          <w:bCs/>
          <w:sz w:val="32"/>
          <w:szCs w:val="32"/>
        </w:rPr>
        <w:t>共同意見</w:t>
      </w:r>
    </w:p>
    <w:p w:rsidR="00CB789F" w:rsidRPr="005E7D4E" w:rsidRDefault="00CB789F" w:rsidP="00BF0460">
      <w:pPr>
        <w:pStyle w:val="a4"/>
        <w:numPr>
          <w:ilvl w:val="0"/>
          <w:numId w:val="7"/>
        </w:numPr>
        <w:snapToGrid w:val="0"/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B430D">
        <w:rPr>
          <w:rFonts w:ascii="標楷體" w:eastAsia="標楷體" w:hAnsi="標楷體" w:hint="eastAsia"/>
          <w:sz w:val="32"/>
          <w:szCs w:val="32"/>
        </w:rPr>
        <w:t>政府應整合法人、大學及跨部會資源，營造產業創新環境，並聚焦發展重點產業及新興產業，如：醫療、高等教育、</w:t>
      </w:r>
      <w:proofErr w:type="gramStart"/>
      <w:r w:rsidRPr="009B430D">
        <w:rPr>
          <w:rFonts w:ascii="標楷體" w:eastAsia="標楷體" w:hAnsi="標楷體" w:hint="eastAsia"/>
          <w:sz w:val="32"/>
          <w:szCs w:val="32"/>
        </w:rPr>
        <w:t>文創</w:t>
      </w:r>
      <w:proofErr w:type="gramEnd"/>
      <w:r w:rsidRPr="009B430D">
        <w:rPr>
          <w:rFonts w:ascii="標楷體" w:eastAsia="標楷體" w:hAnsi="標楷體" w:hint="eastAsia"/>
          <w:sz w:val="32"/>
          <w:szCs w:val="32"/>
        </w:rPr>
        <w:t>、航空、造船、製藥</w:t>
      </w:r>
      <w:r w:rsidR="00FB5F31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="00FB5F31">
        <w:rPr>
          <w:rFonts w:ascii="標楷體" w:eastAsia="標楷體" w:hAnsi="標楷體" w:hint="eastAsia"/>
          <w:sz w:val="32"/>
          <w:szCs w:val="32"/>
        </w:rPr>
        <w:t>醫</w:t>
      </w:r>
      <w:proofErr w:type="gramEnd"/>
      <w:r w:rsidR="00FB5F31">
        <w:rPr>
          <w:rFonts w:ascii="標楷體" w:eastAsia="標楷體" w:hAnsi="標楷體" w:hint="eastAsia"/>
          <w:sz w:val="32"/>
          <w:szCs w:val="32"/>
        </w:rPr>
        <w:t>材</w:t>
      </w:r>
      <w:r w:rsidRPr="009B430D">
        <w:rPr>
          <w:rFonts w:ascii="標楷體" w:eastAsia="標楷體" w:hAnsi="標楷體" w:hint="eastAsia"/>
          <w:sz w:val="32"/>
          <w:szCs w:val="32"/>
        </w:rPr>
        <w:t>、長期照護、觀光、環保</w:t>
      </w:r>
      <w:r w:rsidR="00FA3D96">
        <w:rPr>
          <w:rFonts w:ascii="標楷體" w:eastAsia="標楷體" w:hAnsi="標楷體" w:hint="eastAsia"/>
          <w:sz w:val="32"/>
          <w:szCs w:val="32"/>
        </w:rPr>
        <w:t>、</w:t>
      </w:r>
      <w:r w:rsidR="00246F38">
        <w:rPr>
          <w:rFonts w:ascii="標楷體" w:eastAsia="標楷體" w:hAnsi="標楷體" w:hint="eastAsia"/>
          <w:sz w:val="32"/>
          <w:szCs w:val="32"/>
        </w:rPr>
        <w:t>精緻農業、</w:t>
      </w:r>
      <w:r w:rsidR="00FA3D96">
        <w:rPr>
          <w:rFonts w:ascii="標楷體" w:eastAsia="標楷體" w:hAnsi="標楷體" w:hint="eastAsia"/>
          <w:sz w:val="32"/>
          <w:szCs w:val="32"/>
        </w:rPr>
        <w:t>軟體</w:t>
      </w:r>
      <w:r w:rsidR="00246F38">
        <w:rPr>
          <w:rFonts w:ascii="標楷體" w:eastAsia="標楷體" w:hAnsi="標楷體" w:hint="eastAsia"/>
          <w:sz w:val="32"/>
          <w:szCs w:val="32"/>
        </w:rPr>
        <w:t>、數位內容、物流、智慧自動化</w:t>
      </w:r>
      <w:r w:rsidRPr="009B430D">
        <w:rPr>
          <w:rFonts w:ascii="標楷體" w:eastAsia="標楷體" w:hAnsi="標楷體" w:hint="eastAsia"/>
          <w:sz w:val="32"/>
          <w:szCs w:val="32"/>
        </w:rPr>
        <w:t>產業等</w:t>
      </w:r>
      <w:r w:rsidR="00A9657A">
        <w:rPr>
          <w:rFonts w:ascii="標楷體" w:eastAsia="標楷體" w:hAnsi="標楷體" w:hint="eastAsia"/>
          <w:sz w:val="32"/>
          <w:szCs w:val="32"/>
        </w:rPr>
        <w:t>，並</w:t>
      </w:r>
      <w:r w:rsidR="005E7D4E" w:rsidRPr="009B430D">
        <w:rPr>
          <w:rFonts w:ascii="標楷體" w:eastAsia="標楷體" w:hAnsi="標楷體"/>
          <w:sz w:val="32"/>
          <w:szCs w:val="32"/>
        </w:rPr>
        <w:t>促成企業「全面投資台灣」</w:t>
      </w:r>
      <w:r w:rsidR="00A9657A">
        <w:rPr>
          <w:rFonts w:ascii="標楷體" w:eastAsia="標楷體" w:hAnsi="標楷體" w:hint="eastAsia"/>
          <w:sz w:val="32"/>
          <w:szCs w:val="32"/>
        </w:rPr>
        <w:t>。</w:t>
      </w:r>
    </w:p>
    <w:p w:rsidR="00CB789F" w:rsidRPr="009B430D" w:rsidRDefault="00CB789F" w:rsidP="00BF0460">
      <w:pPr>
        <w:pStyle w:val="a4"/>
        <w:numPr>
          <w:ilvl w:val="0"/>
          <w:numId w:val="7"/>
        </w:numPr>
        <w:snapToGrid w:val="0"/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B430D">
        <w:rPr>
          <w:rFonts w:ascii="標楷體" w:eastAsia="標楷體" w:hAnsi="標楷體" w:hint="eastAsia"/>
          <w:sz w:val="32"/>
          <w:szCs w:val="32"/>
        </w:rPr>
        <w:t>政府應致力推動台灣自由化、國際化之環境，設置自由經濟示範區</w:t>
      </w:r>
      <w:r w:rsidR="002D3C05">
        <w:rPr>
          <w:rFonts w:ascii="標楷體" w:eastAsia="標楷體" w:hAnsi="標楷體" w:hint="eastAsia"/>
          <w:sz w:val="32"/>
          <w:szCs w:val="32"/>
        </w:rPr>
        <w:t>，</w:t>
      </w:r>
      <w:r w:rsidRPr="009B430D">
        <w:rPr>
          <w:rFonts w:ascii="標楷體" w:eastAsia="標楷體" w:hAnsi="標楷體" w:hint="eastAsia"/>
          <w:sz w:val="32"/>
          <w:szCs w:val="32"/>
        </w:rPr>
        <w:t>積極洽簽自由貿易協定，減少關稅及非關稅障礙，以協助產業提升競爭力。</w:t>
      </w:r>
    </w:p>
    <w:p w:rsidR="00CB789F" w:rsidRPr="009B430D" w:rsidRDefault="00CB789F" w:rsidP="00BF0460">
      <w:pPr>
        <w:pStyle w:val="a4"/>
        <w:numPr>
          <w:ilvl w:val="0"/>
          <w:numId w:val="7"/>
        </w:numPr>
        <w:snapToGrid w:val="0"/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B430D">
        <w:rPr>
          <w:rFonts w:ascii="標楷體" w:eastAsia="標楷體" w:hAnsi="標楷體" w:hint="eastAsia"/>
          <w:sz w:val="32"/>
          <w:szCs w:val="32"/>
        </w:rPr>
        <w:t>政府洽簽自由貿易協定應加強與企業、民眾、工會溝通，審慎評估其對弱勢產業與勞工的衝擊，並於簽定協議後，提供配套措施</w:t>
      </w:r>
      <w:r w:rsidR="002D3C05">
        <w:rPr>
          <w:rFonts w:ascii="標楷體" w:eastAsia="標楷體" w:hAnsi="標楷體" w:hint="eastAsia"/>
          <w:sz w:val="32"/>
          <w:szCs w:val="32"/>
        </w:rPr>
        <w:t>予以</w:t>
      </w:r>
      <w:r w:rsidRPr="009B430D">
        <w:rPr>
          <w:rFonts w:ascii="標楷體" w:eastAsia="標楷體" w:hAnsi="標楷體" w:hint="eastAsia"/>
          <w:sz w:val="32"/>
          <w:szCs w:val="32"/>
        </w:rPr>
        <w:t>協助。</w:t>
      </w:r>
    </w:p>
    <w:p w:rsidR="00CB789F" w:rsidRDefault="00CB789F" w:rsidP="00BF0460">
      <w:pPr>
        <w:pStyle w:val="a4"/>
        <w:numPr>
          <w:ilvl w:val="0"/>
          <w:numId w:val="7"/>
        </w:numPr>
        <w:snapToGrid w:val="0"/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B430D">
        <w:rPr>
          <w:rFonts w:ascii="標楷體" w:eastAsia="標楷體" w:hAnsi="標楷體" w:hint="eastAsia"/>
          <w:sz w:val="32"/>
          <w:szCs w:val="32"/>
        </w:rPr>
        <w:t>政府應加強相關法規鬆綁，留住在台工作技術人才、檢討移民政策、擴大引進境外學生</w:t>
      </w:r>
      <w:r w:rsidR="002D3C05">
        <w:rPr>
          <w:rFonts w:ascii="標楷體" w:eastAsia="標楷體" w:hAnsi="標楷體" w:hint="eastAsia"/>
          <w:sz w:val="32"/>
          <w:szCs w:val="32"/>
        </w:rPr>
        <w:t>等</w:t>
      </w:r>
      <w:r w:rsidRPr="009B430D">
        <w:rPr>
          <w:rFonts w:ascii="標楷體" w:eastAsia="標楷體" w:hAnsi="標楷體" w:hint="eastAsia"/>
          <w:sz w:val="32"/>
          <w:szCs w:val="32"/>
        </w:rPr>
        <w:t>，以解決未來人力短缺問題。</w:t>
      </w:r>
    </w:p>
    <w:p w:rsidR="006D4311" w:rsidRPr="006D4311" w:rsidRDefault="002D3C05" w:rsidP="00BF0460">
      <w:pPr>
        <w:pStyle w:val="a4"/>
        <w:numPr>
          <w:ilvl w:val="0"/>
          <w:numId w:val="7"/>
        </w:numPr>
        <w:snapToGrid w:val="0"/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政府應協助解決青年創業就業問題，建置經驗分享</w:t>
      </w:r>
      <w:r>
        <w:rPr>
          <w:rFonts w:ascii="標楷體" w:eastAsia="標楷體" w:hAnsi="標楷體" w:hint="eastAsia"/>
          <w:sz w:val="32"/>
          <w:szCs w:val="32"/>
        </w:rPr>
        <w:lastRenderedPageBreak/>
        <w:t>平台，並鼓勵大專院校</w:t>
      </w:r>
      <w:r w:rsidR="006D4311" w:rsidRPr="009B430D">
        <w:rPr>
          <w:rFonts w:ascii="標楷體" w:eastAsia="標楷體" w:hAnsi="標楷體" w:hint="eastAsia"/>
          <w:sz w:val="32"/>
          <w:szCs w:val="32"/>
        </w:rPr>
        <w:t>與職訓機構、企業辦理職場體驗或實習，擴大青年視野和就業、創業能力。</w:t>
      </w:r>
    </w:p>
    <w:p w:rsidR="0051318E" w:rsidRDefault="0051318E" w:rsidP="00BF0460">
      <w:pPr>
        <w:pStyle w:val="a4"/>
        <w:numPr>
          <w:ilvl w:val="0"/>
          <w:numId w:val="7"/>
        </w:numPr>
        <w:snapToGrid w:val="0"/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面對全球化趨勢下，政府應從教育面</w:t>
      </w:r>
      <w:r w:rsidR="002D3C05">
        <w:rPr>
          <w:rFonts w:ascii="標楷體" w:eastAsia="標楷體" w:hAnsi="標楷體" w:hint="eastAsia"/>
          <w:sz w:val="32"/>
          <w:szCs w:val="32"/>
        </w:rPr>
        <w:t>著</w:t>
      </w:r>
      <w:r>
        <w:rPr>
          <w:rFonts w:ascii="標楷體" w:eastAsia="標楷體" w:hAnsi="標楷體" w:hint="eastAsia"/>
          <w:sz w:val="32"/>
          <w:szCs w:val="32"/>
        </w:rPr>
        <w:t>手，將知識與經驗結合，重視技職教育學以致用，縮短學用落差，以提升高等教育人才就業及薪資水準。</w:t>
      </w:r>
    </w:p>
    <w:p w:rsidR="007E1D89" w:rsidRPr="009B430D" w:rsidRDefault="005E7D4E" w:rsidP="00BF0460">
      <w:pPr>
        <w:pStyle w:val="a3"/>
        <w:tabs>
          <w:tab w:val="left" w:pos="851"/>
        </w:tabs>
        <w:snapToGrid w:val="0"/>
        <w:spacing w:beforeLines="25" w:before="90" w:line="600" w:lineRule="exact"/>
        <w:ind w:rightChars="-100" w:right="-240"/>
        <w:rPr>
          <w:rFonts w:ascii="標楷體" w:hAnsi="標楷體"/>
          <w:b/>
          <w:bCs/>
          <w:sz w:val="32"/>
          <w:szCs w:val="32"/>
        </w:rPr>
      </w:pPr>
      <w:r>
        <w:rPr>
          <w:rFonts w:ascii="標楷體" w:hAnsi="標楷體" w:hint="eastAsia"/>
          <w:b/>
          <w:bCs/>
          <w:sz w:val="32"/>
          <w:szCs w:val="32"/>
        </w:rPr>
        <w:t>二、</w:t>
      </w:r>
      <w:r w:rsidR="007E1D89" w:rsidRPr="009B430D">
        <w:rPr>
          <w:rFonts w:ascii="標楷體" w:hAnsi="標楷體" w:hint="eastAsia"/>
          <w:b/>
          <w:bCs/>
          <w:sz w:val="32"/>
          <w:szCs w:val="32"/>
        </w:rPr>
        <w:t>多數意見</w:t>
      </w:r>
    </w:p>
    <w:p w:rsidR="006D4311" w:rsidRDefault="006D4311" w:rsidP="00BF0460">
      <w:pPr>
        <w:pStyle w:val="a4"/>
        <w:numPr>
          <w:ilvl w:val="0"/>
          <w:numId w:val="15"/>
        </w:numPr>
        <w:overflowPunct w:val="0"/>
        <w:snapToGrid w:val="0"/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政府應多傾聽中小企業聲音，協助提升其創新能力及建立新商業模式，輔導升級轉型，以提升競爭力。</w:t>
      </w:r>
    </w:p>
    <w:p w:rsidR="006D4311" w:rsidRPr="00FA3D96" w:rsidRDefault="006D4311" w:rsidP="00BF0460">
      <w:pPr>
        <w:pStyle w:val="a4"/>
        <w:numPr>
          <w:ilvl w:val="0"/>
          <w:numId w:val="15"/>
        </w:numPr>
        <w:snapToGrid w:val="0"/>
        <w:spacing w:line="60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>政府制定政策應考量城鄉差距，結合產、官、學、</w:t>
      </w:r>
      <w:proofErr w:type="gramStart"/>
      <w:r>
        <w:rPr>
          <w:rFonts w:ascii="標楷體" w:eastAsia="標楷體" w:hAnsi="標楷體" w:hint="eastAsia"/>
          <w:bCs/>
          <w:color w:val="000000"/>
          <w:sz w:val="32"/>
          <w:szCs w:val="32"/>
        </w:rPr>
        <w:t>研</w:t>
      </w:r>
      <w:proofErr w:type="gramEnd"/>
      <w:r>
        <w:rPr>
          <w:rFonts w:ascii="標楷體" w:eastAsia="標楷體" w:hAnsi="標楷體" w:hint="eastAsia"/>
          <w:bCs/>
          <w:color w:val="000000"/>
          <w:sz w:val="32"/>
          <w:szCs w:val="32"/>
        </w:rPr>
        <w:t>之資源</w:t>
      </w:r>
      <w:r w:rsidRPr="009B430D">
        <w:rPr>
          <w:rFonts w:ascii="標楷體" w:eastAsia="標楷體" w:hAnsi="標楷體" w:hint="eastAsia"/>
          <w:sz w:val="32"/>
          <w:szCs w:val="32"/>
        </w:rPr>
        <w:t>積極開發台灣在地化的特色優質產業，</w:t>
      </w:r>
      <w:r>
        <w:rPr>
          <w:rFonts w:ascii="標楷體" w:eastAsia="標楷體" w:hAnsi="標楷體" w:hint="eastAsia"/>
          <w:sz w:val="32"/>
          <w:szCs w:val="32"/>
        </w:rPr>
        <w:t>以</w:t>
      </w:r>
      <w:r w:rsidRPr="009B430D">
        <w:rPr>
          <w:rFonts w:ascii="標楷體" w:eastAsia="標楷體" w:hAnsi="標楷體" w:hint="eastAsia"/>
          <w:sz w:val="32"/>
          <w:szCs w:val="32"/>
        </w:rPr>
        <w:t>確保台灣本地就業機會，同時提升社會生活品質</w:t>
      </w:r>
      <w:r w:rsidRPr="009B430D">
        <w:rPr>
          <w:rFonts w:ascii="標楷體" w:eastAsia="標楷體" w:hAnsi="標楷體"/>
          <w:sz w:val="32"/>
          <w:szCs w:val="32"/>
        </w:rPr>
        <w:t>。</w:t>
      </w:r>
    </w:p>
    <w:p w:rsidR="006D4311" w:rsidRPr="0051318E" w:rsidRDefault="006D4311" w:rsidP="00BF0460">
      <w:pPr>
        <w:pStyle w:val="a4"/>
        <w:numPr>
          <w:ilvl w:val="0"/>
          <w:numId w:val="15"/>
        </w:numPr>
        <w:snapToGrid w:val="0"/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B430D">
        <w:rPr>
          <w:rFonts w:ascii="標楷體" w:eastAsia="標楷體" w:hAnsi="標楷體" w:hint="eastAsia"/>
          <w:sz w:val="32"/>
          <w:szCs w:val="32"/>
        </w:rPr>
        <w:t>建議強化企業內集體勞資關係之運作，建立友善職場和合理勞動條件，落實勞資伙伴關係。</w:t>
      </w:r>
    </w:p>
    <w:p w:rsidR="0051318E" w:rsidRPr="006D4311" w:rsidRDefault="00F71C4E" w:rsidP="00BF0460">
      <w:pPr>
        <w:pStyle w:val="a4"/>
        <w:numPr>
          <w:ilvl w:val="0"/>
          <w:numId w:val="15"/>
        </w:numPr>
        <w:overflowPunct w:val="0"/>
        <w:snapToGrid w:val="0"/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6D4311">
        <w:rPr>
          <w:rFonts w:ascii="標楷體" w:eastAsia="標楷體" w:hAnsi="標楷體" w:hint="eastAsia"/>
          <w:sz w:val="32"/>
          <w:szCs w:val="32"/>
        </w:rPr>
        <w:t>政府應重視並協助廠商到海外開拓更廣大的商機，如鼓勵並整合相關產業業者參與全球展覽、提供相關國家進出口資訊與國際廠商信譽資料等。</w:t>
      </w:r>
    </w:p>
    <w:p w:rsidR="006D4311" w:rsidRDefault="00C5136E" w:rsidP="00BF0460">
      <w:pPr>
        <w:pStyle w:val="a4"/>
        <w:numPr>
          <w:ilvl w:val="0"/>
          <w:numId w:val="15"/>
        </w:numPr>
        <w:snapToGrid w:val="0"/>
        <w:spacing w:line="600" w:lineRule="exact"/>
        <w:ind w:leftChars="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建請</w:t>
      </w:r>
      <w:r w:rsidR="006D4311">
        <w:rPr>
          <w:rFonts w:ascii="標楷體" w:eastAsia="標楷體" w:hAnsi="標楷體" w:hint="eastAsia"/>
          <w:sz w:val="32"/>
          <w:szCs w:val="32"/>
        </w:rPr>
        <w:t>調查及整合台灣閒置工業區用地，以提高其使用效率。</w:t>
      </w:r>
    </w:p>
    <w:p w:rsidR="0051318E" w:rsidRDefault="0051318E" w:rsidP="00BF0460">
      <w:pPr>
        <w:pStyle w:val="a4"/>
        <w:numPr>
          <w:ilvl w:val="0"/>
          <w:numId w:val="15"/>
        </w:numPr>
        <w:snapToGrid w:val="0"/>
        <w:spacing w:line="600" w:lineRule="exact"/>
        <w:ind w:leftChars="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9B430D">
        <w:rPr>
          <w:rFonts w:ascii="標楷體" w:eastAsia="標楷體" w:hAnsi="標楷體" w:hint="eastAsia"/>
          <w:bCs/>
          <w:color w:val="000000"/>
          <w:sz w:val="32"/>
          <w:szCs w:val="32"/>
        </w:rPr>
        <w:t>建議政府對於</w:t>
      </w:r>
      <w:r w:rsidRPr="009B430D">
        <w:rPr>
          <w:rFonts w:ascii="標楷體" w:eastAsia="標楷體" w:hAnsi="標楷體"/>
          <w:bCs/>
          <w:color w:val="000000"/>
          <w:sz w:val="32"/>
          <w:szCs w:val="32"/>
        </w:rPr>
        <w:t>石化產業</w:t>
      </w:r>
      <w:r w:rsidRPr="009B430D">
        <w:rPr>
          <w:rFonts w:ascii="標楷體" w:eastAsia="標楷體" w:hAnsi="標楷體" w:hint="eastAsia"/>
          <w:bCs/>
          <w:color w:val="000000"/>
          <w:sz w:val="32"/>
          <w:szCs w:val="32"/>
        </w:rPr>
        <w:t>應</w:t>
      </w:r>
      <w:r w:rsidRPr="009B430D">
        <w:rPr>
          <w:rFonts w:ascii="標楷體" w:eastAsia="標楷體" w:hAnsi="標楷體"/>
          <w:bCs/>
          <w:color w:val="000000"/>
          <w:sz w:val="32"/>
          <w:szCs w:val="32"/>
        </w:rPr>
        <w:t>制定具體可行方向及明確之石化政策</w:t>
      </w:r>
      <w:r w:rsidRPr="009B430D">
        <w:rPr>
          <w:rFonts w:ascii="標楷體" w:eastAsia="標楷體" w:hAnsi="標楷體" w:hint="eastAsia"/>
          <w:bCs/>
          <w:color w:val="000000"/>
          <w:sz w:val="32"/>
          <w:szCs w:val="32"/>
        </w:rPr>
        <w:t>，例如中央與地方政府協調在</w:t>
      </w:r>
      <w:r w:rsidRPr="009B430D">
        <w:rPr>
          <w:rFonts w:ascii="標楷體" w:eastAsia="標楷體" w:hAnsi="標楷體"/>
          <w:bCs/>
          <w:color w:val="000000"/>
          <w:sz w:val="32"/>
          <w:szCs w:val="32"/>
        </w:rPr>
        <w:t>土地取得</w:t>
      </w:r>
      <w:r w:rsidRPr="009B430D">
        <w:rPr>
          <w:rFonts w:ascii="標楷體" w:eastAsia="標楷體" w:hAnsi="標楷體" w:hint="eastAsia"/>
          <w:bCs/>
          <w:color w:val="000000"/>
          <w:sz w:val="32"/>
          <w:szCs w:val="32"/>
        </w:rPr>
        <w:t>、</w:t>
      </w:r>
      <w:r w:rsidRPr="009B430D">
        <w:rPr>
          <w:rFonts w:ascii="標楷體" w:eastAsia="標楷體" w:hAnsi="標楷體"/>
          <w:bCs/>
          <w:color w:val="000000"/>
          <w:sz w:val="32"/>
          <w:szCs w:val="32"/>
        </w:rPr>
        <w:t>水電供應</w:t>
      </w:r>
      <w:r w:rsidRPr="009B430D">
        <w:rPr>
          <w:rFonts w:ascii="標楷體" w:eastAsia="標楷體" w:hAnsi="標楷體" w:hint="eastAsia"/>
          <w:bCs/>
          <w:color w:val="000000"/>
          <w:sz w:val="32"/>
          <w:szCs w:val="32"/>
        </w:rPr>
        <w:t>、</w:t>
      </w:r>
      <w:r w:rsidRPr="009B430D">
        <w:rPr>
          <w:rFonts w:ascii="標楷體" w:eastAsia="標楷體" w:hAnsi="標楷體"/>
          <w:bCs/>
          <w:color w:val="000000"/>
          <w:sz w:val="32"/>
          <w:szCs w:val="32"/>
        </w:rPr>
        <w:t>環保法規</w:t>
      </w:r>
      <w:r w:rsidRPr="009B430D">
        <w:rPr>
          <w:rFonts w:ascii="標楷體" w:eastAsia="標楷體" w:hAnsi="標楷體" w:hint="eastAsia"/>
          <w:bCs/>
          <w:color w:val="000000"/>
          <w:sz w:val="32"/>
          <w:szCs w:val="32"/>
        </w:rPr>
        <w:t>、</w:t>
      </w:r>
      <w:r w:rsidRPr="009B430D">
        <w:rPr>
          <w:rFonts w:ascii="標楷體" w:eastAsia="標楷體" w:hAnsi="標楷體"/>
          <w:bCs/>
          <w:color w:val="000000"/>
          <w:sz w:val="32"/>
          <w:szCs w:val="32"/>
        </w:rPr>
        <w:t>執法態度</w:t>
      </w:r>
      <w:r w:rsidRPr="009B430D">
        <w:rPr>
          <w:rFonts w:ascii="標楷體" w:eastAsia="標楷體" w:hAnsi="標楷體" w:hint="eastAsia"/>
          <w:bCs/>
          <w:color w:val="000000"/>
          <w:sz w:val="32"/>
          <w:szCs w:val="32"/>
        </w:rPr>
        <w:t>、</w:t>
      </w:r>
      <w:r w:rsidRPr="009B430D">
        <w:rPr>
          <w:rFonts w:ascii="標楷體" w:eastAsia="標楷體" w:hAnsi="標楷體"/>
          <w:bCs/>
          <w:color w:val="000000"/>
          <w:sz w:val="32"/>
          <w:szCs w:val="32"/>
        </w:rPr>
        <w:t>行政程序</w:t>
      </w:r>
      <w:r w:rsidRPr="009B430D">
        <w:rPr>
          <w:rFonts w:ascii="標楷體" w:eastAsia="標楷體" w:hAnsi="標楷體" w:hint="eastAsia"/>
          <w:bCs/>
          <w:color w:val="000000"/>
          <w:sz w:val="32"/>
          <w:szCs w:val="32"/>
        </w:rPr>
        <w:t>、</w:t>
      </w:r>
      <w:r w:rsidRPr="009B430D">
        <w:rPr>
          <w:rFonts w:ascii="標楷體" w:eastAsia="標楷體" w:hAnsi="標楷體"/>
          <w:bCs/>
          <w:color w:val="000000"/>
          <w:sz w:val="32"/>
          <w:szCs w:val="32"/>
        </w:rPr>
        <w:t>民意抗爭</w:t>
      </w:r>
      <w:r w:rsidRPr="009B430D">
        <w:rPr>
          <w:rFonts w:ascii="標楷體" w:eastAsia="標楷體" w:hAnsi="標楷體" w:hint="eastAsia"/>
          <w:bCs/>
          <w:color w:val="000000"/>
          <w:sz w:val="32"/>
          <w:szCs w:val="32"/>
        </w:rPr>
        <w:t>等六面向全力推動改善投資環境。</w:t>
      </w:r>
    </w:p>
    <w:p w:rsidR="00246F38" w:rsidRPr="00DB2341" w:rsidRDefault="00FA3D96" w:rsidP="00BF0460">
      <w:pPr>
        <w:pStyle w:val="a4"/>
        <w:numPr>
          <w:ilvl w:val="0"/>
          <w:numId w:val="15"/>
        </w:numPr>
        <w:snapToGrid w:val="0"/>
        <w:spacing w:line="60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建議經貿國是會議網頁應廣收建言，並將內容</w:t>
      </w:r>
      <w:r w:rsidR="00FB5F31">
        <w:rPr>
          <w:rFonts w:ascii="標楷體" w:eastAsia="標楷體" w:hAnsi="標楷體" w:hint="eastAsia"/>
          <w:sz w:val="32"/>
          <w:szCs w:val="32"/>
        </w:rPr>
        <w:t>以各</w:t>
      </w:r>
      <w:r w:rsidR="00FB5F31">
        <w:rPr>
          <w:rFonts w:ascii="標楷體" w:eastAsia="標楷體" w:hAnsi="標楷體" w:hint="eastAsia"/>
          <w:sz w:val="32"/>
          <w:szCs w:val="32"/>
        </w:rPr>
        <w:lastRenderedPageBreak/>
        <w:t>種語言</w:t>
      </w:r>
      <w:r>
        <w:rPr>
          <w:rFonts w:ascii="標楷體" w:eastAsia="標楷體" w:hAnsi="標楷體" w:hint="eastAsia"/>
          <w:sz w:val="32"/>
          <w:szCs w:val="32"/>
        </w:rPr>
        <w:t>燒製光碟，廣為發送予未及參與之社會各界。</w:t>
      </w:r>
    </w:p>
    <w:p w:rsidR="00DB2341" w:rsidRPr="006D4311" w:rsidRDefault="00DB2341" w:rsidP="00BF0460">
      <w:pPr>
        <w:pStyle w:val="a4"/>
        <w:snapToGrid w:val="0"/>
        <w:spacing w:line="600" w:lineRule="exact"/>
        <w:ind w:leftChars="0" w:left="1284"/>
        <w:jc w:val="both"/>
        <w:rPr>
          <w:rFonts w:ascii="標楷體" w:eastAsia="標楷體" w:hAnsi="標楷體"/>
          <w:b/>
          <w:sz w:val="32"/>
          <w:szCs w:val="32"/>
        </w:rPr>
      </w:pPr>
    </w:p>
    <w:p w:rsidR="00C5136E" w:rsidRPr="00C5136E" w:rsidRDefault="005E7D4E" w:rsidP="00C5136E">
      <w:pPr>
        <w:pStyle w:val="a3"/>
        <w:tabs>
          <w:tab w:val="left" w:pos="851"/>
        </w:tabs>
        <w:snapToGrid w:val="0"/>
        <w:spacing w:beforeLines="25" w:before="90" w:line="600" w:lineRule="exact"/>
        <w:ind w:rightChars="-100" w:right="-240"/>
        <w:rPr>
          <w:rFonts w:ascii="標楷體" w:hAnsi="標楷體"/>
          <w:b/>
          <w:bCs/>
          <w:sz w:val="32"/>
          <w:szCs w:val="32"/>
        </w:rPr>
      </w:pPr>
      <w:r>
        <w:rPr>
          <w:rFonts w:ascii="標楷體" w:hAnsi="標楷體" w:hint="eastAsia"/>
          <w:b/>
          <w:bCs/>
          <w:sz w:val="32"/>
          <w:szCs w:val="32"/>
        </w:rPr>
        <w:t>三、</w:t>
      </w:r>
      <w:r w:rsidR="00F71C4E" w:rsidRPr="009B430D">
        <w:rPr>
          <w:rFonts w:ascii="標楷體" w:hAnsi="標楷體" w:hint="eastAsia"/>
          <w:b/>
          <w:bCs/>
          <w:sz w:val="32"/>
          <w:szCs w:val="32"/>
        </w:rPr>
        <w:t>其他意見</w:t>
      </w:r>
    </w:p>
    <w:p w:rsidR="00C5136E" w:rsidRDefault="00C5136E" w:rsidP="00C5136E">
      <w:pPr>
        <w:pStyle w:val="a4"/>
        <w:numPr>
          <w:ilvl w:val="0"/>
          <w:numId w:val="30"/>
        </w:numPr>
        <w:snapToGrid w:val="0"/>
        <w:spacing w:line="600" w:lineRule="exact"/>
        <w:ind w:leftChars="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C5136E">
        <w:rPr>
          <w:rFonts w:ascii="標楷體" w:eastAsia="標楷體" w:hAnsi="標楷體"/>
          <w:sz w:val="32"/>
          <w:szCs w:val="32"/>
        </w:rPr>
        <w:t>建請政府對公共建設預算逐年下滑提出突破方針，國家預算支出應該要更著重投資</w:t>
      </w:r>
      <w:r w:rsidRPr="00C5136E">
        <w:rPr>
          <w:rFonts w:ascii="標楷體" w:eastAsia="標楷體" w:hAnsi="標楷體" w:hint="eastAsia"/>
          <w:sz w:val="32"/>
          <w:szCs w:val="32"/>
        </w:rPr>
        <w:t>擴</w:t>
      </w:r>
      <w:r w:rsidRPr="00C5136E">
        <w:rPr>
          <w:rFonts w:ascii="標楷體" w:eastAsia="標楷體" w:hAnsi="標楷體"/>
          <w:sz w:val="32"/>
          <w:szCs w:val="32"/>
        </w:rPr>
        <w:t>大公共建設預算，帶動經濟成長動能。</w:t>
      </w:r>
    </w:p>
    <w:p w:rsidR="00A328EC" w:rsidRPr="00BF0460" w:rsidRDefault="00A328EC" w:rsidP="00C5136E">
      <w:pPr>
        <w:pStyle w:val="a4"/>
        <w:numPr>
          <w:ilvl w:val="0"/>
          <w:numId w:val="30"/>
        </w:numPr>
        <w:snapToGrid w:val="0"/>
        <w:spacing w:line="600" w:lineRule="exact"/>
        <w:ind w:leftChars="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BF0460">
        <w:rPr>
          <w:rFonts w:ascii="標楷體" w:eastAsia="標楷體" w:hAnsi="標楷體" w:hint="eastAsia"/>
          <w:bCs/>
          <w:color w:val="000000"/>
          <w:sz w:val="32"/>
          <w:szCs w:val="32"/>
        </w:rPr>
        <w:t>建請政府應大力扶植國內企業，避免國外進口產品與國內產品競爭，政府公部門或公家機構應優先採用本國產品。</w:t>
      </w:r>
    </w:p>
    <w:p w:rsidR="00A328EC" w:rsidRPr="00BF0460" w:rsidRDefault="00A328EC" w:rsidP="00C5136E">
      <w:pPr>
        <w:pStyle w:val="a4"/>
        <w:numPr>
          <w:ilvl w:val="0"/>
          <w:numId w:val="30"/>
        </w:numPr>
        <w:snapToGrid w:val="0"/>
        <w:spacing w:line="600" w:lineRule="exact"/>
        <w:ind w:leftChars="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BF0460">
        <w:rPr>
          <w:rFonts w:ascii="標楷體" w:eastAsia="標楷體" w:hAnsi="標楷體" w:hint="eastAsia"/>
          <w:bCs/>
          <w:color w:val="000000"/>
          <w:sz w:val="32"/>
          <w:szCs w:val="32"/>
        </w:rPr>
        <w:t>建請政府部門採購案應規定要採購有取得符合CNS標準的產品，以落實CNS正字標記的精神。</w:t>
      </w:r>
    </w:p>
    <w:p w:rsidR="006B08DF" w:rsidRPr="00BF0460" w:rsidRDefault="006B08DF" w:rsidP="00C5136E">
      <w:pPr>
        <w:pStyle w:val="a4"/>
        <w:numPr>
          <w:ilvl w:val="0"/>
          <w:numId w:val="30"/>
        </w:numPr>
        <w:adjustRightInd/>
        <w:snapToGrid w:val="0"/>
        <w:spacing w:line="600" w:lineRule="exact"/>
        <w:ind w:leftChars="0"/>
        <w:textAlignment w:val="auto"/>
        <w:rPr>
          <w:rFonts w:eastAsia="標楷體"/>
          <w:sz w:val="32"/>
          <w:szCs w:val="32"/>
        </w:rPr>
      </w:pPr>
      <w:r w:rsidRPr="0082136F">
        <w:rPr>
          <w:rFonts w:eastAsia="標楷體" w:hint="eastAsia"/>
          <w:sz w:val="32"/>
          <w:szCs w:val="32"/>
        </w:rPr>
        <w:t>台灣企業應建立品牌</w:t>
      </w:r>
      <w:r w:rsidRPr="0082136F">
        <w:rPr>
          <w:rFonts w:ascii="標楷體" w:eastAsia="標楷體" w:hAnsi="標楷體" w:hint="eastAsia"/>
          <w:sz w:val="32"/>
          <w:szCs w:val="32"/>
        </w:rPr>
        <w:t>，</w:t>
      </w:r>
      <w:r w:rsidRPr="0082136F">
        <w:rPr>
          <w:rFonts w:eastAsia="標楷體" w:hint="eastAsia"/>
          <w:sz w:val="32"/>
          <w:szCs w:val="32"/>
        </w:rPr>
        <w:t>從以往</w:t>
      </w:r>
      <w:r w:rsidRPr="0082136F">
        <w:rPr>
          <w:rFonts w:eastAsia="標楷體" w:hint="eastAsia"/>
          <w:sz w:val="32"/>
          <w:szCs w:val="32"/>
        </w:rPr>
        <w:t>OEM</w:t>
      </w:r>
      <w:r w:rsidRPr="0082136F">
        <w:rPr>
          <w:rFonts w:eastAsia="標楷體" w:hint="eastAsia"/>
          <w:sz w:val="32"/>
          <w:szCs w:val="32"/>
        </w:rPr>
        <w:t>轉為</w:t>
      </w:r>
      <w:r w:rsidRPr="0082136F">
        <w:rPr>
          <w:rFonts w:eastAsia="標楷體" w:hint="eastAsia"/>
          <w:sz w:val="32"/>
          <w:szCs w:val="32"/>
        </w:rPr>
        <w:t>ODM</w:t>
      </w:r>
      <w:r w:rsidRPr="0082136F">
        <w:rPr>
          <w:rFonts w:ascii="標楷體" w:eastAsia="標楷體" w:hAnsi="標楷體" w:hint="eastAsia"/>
          <w:sz w:val="32"/>
          <w:szCs w:val="32"/>
        </w:rPr>
        <w:t>。</w:t>
      </w:r>
      <w:r w:rsidRPr="0082136F">
        <w:rPr>
          <w:rFonts w:eastAsia="標楷體" w:hint="eastAsia"/>
          <w:sz w:val="32"/>
          <w:szCs w:val="32"/>
        </w:rPr>
        <w:t>且企業應善盡社會企業責任</w:t>
      </w:r>
      <w:r w:rsidRPr="0082136F">
        <w:rPr>
          <w:rFonts w:ascii="標楷體" w:eastAsia="標楷體" w:hAnsi="標楷體" w:hint="eastAsia"/>
          <w:sz w:val="32"/>
          <w:szCs w:val="32"/>
        </w:rPr>
        <w:t>，</w:t>
      </w:r>
      <w:r w:rsidRPr="0082136F">
        <w:rPr>
          <w:rFonts w:eastAsia="標楷體" w:hint="eastAsia"/>
          <w:sz w:val="32"/>
          <w:szCs w:val="32"/>
        </w:rPr>
        <w:t>如信義房屋</w:t>
      </w:r>
      <w:r w:rsidRPr="0082136F">
        <w:rPr>
          <w:rFonts w:ascii="標楷體" w:eastAsia="標楷體" w:hAnsi="標楷體" w:hint="eastAsia"/>
          <w:sz w:val="32"/>
          <w:szCs w:val="32"/>
        </w:rPr>
        <w:t>，</w:t>
      </w:r>
      <w:r w:rsidRPr="0082136F">
        <w:rPr>
          <w:rFonts w:eastAsia="標楷體" w:hint="eastAsia"/>
          <w:sz w:val="32"/>
          <w:szCs w:val="32"/>
        </w:rPr>
        <w:t>可增加公司形象</w:t>
      </w:r>
      <w:r w:rsidRPr="0082136F">
        <w:rPr>
          <w:rFonts w:ascii="標楷體" w:eastAsia="標楷體" w:hAnsi="標楷體" w:hint="eastAsia"/>
          <w:sz w:val="32"/>
          <w:szCs w:val="32"/>
        </w:rPr>
        <w:t>。</w:t>
      </w:r>
    </w:p>
    <w:p w:rsidR="00572E0F" w:rsidRPr="00572E0F" w:rsidRDefault="00572E0F" w:rsidP="00C5136E">
      <w:pPr>
        <w:pStyle w:val="a4"/>
        <w:numPr>
          <w:ilvl w:val="0"/>
          <w:numId w:val="30"/>
        </w:numPr>
        <w:snapToGrid w:val="0"/>
        <w:spacing w:line="600" w:lineRule="exact"/>
        <w:ind w:leftChars="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BF0460">
        <w:rPr>
          <w:rFonts w:ascii="標楷體" w:eastAsia="標楷體" w:hAnsi="標楷體" w:hint="eastAsia"/>
          <w:bCs/>
          <w:color w:val="000000"/>
          <w:sz w:val="32"/>
          <w:szCs w:val="32"/>
        </w:rPr>
        <w:t>建議政府協助成立「國際珠寶交易中心」，邀請國際展覽公司來台舉辦國際珠寶展，吸引外國買家來台集中採購，刺激消費，提升經濟及創造就業。</w:t>
      </w:r>
    </w:p>
    <w:p w:rsidR="00BF0460" w:rsidRDefault="00BF0460" w:rsidP="00C5136E">
      <w:pPr>
        <w:pStyle w:val="a4"/>
        <w:numPr>
          <w:ilvl w:val="0"/>
          <w:numId w:val="30"/>
        </w:numPr>
        <w:snapToGrid w:val="0"/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6B08DF">
        <w:rPr>
          <w:rFonts w:ascii="標楷體" w:eastAsia="標楷體" w:hAnsi="標楷體"/>
          <w:sz w:val="32"/>
          <w:szCs w:val="32"/>
        </w:rPr>
        <w:t>產學補助款應附帶未來某一時段提</w:t>
      </w:r>
      <w:r w:rsidRPr="006B08DF">
        <w:rPr>
          <w:rFonts w:ascii="標楷體" w:eastAsia="標楷體" w:hAnsi="標楷體" w:hint="eastAsia"/>
          <w:sz w:val="32"/>
          <w:szCs w:val="32"/>
        </w:rPr>
        <w:t>升其自身</w:t>
      </w:r>
      <w:r w:rsidRPr="006B08DF">
        <w:rPr>
          <w:rFonts w:ascii="標楷體" w:eastAsia="標楷體" w:hAnsi="標楷體"/>
          <w:sz w:val="32"/>
          <w:szCs w:val="32"/>
        </w:rPr>
        <w:t>業績，否則應償還政府支付的補助款。</w:t>
      </w:r>
    </w:p>
    <w:p w:rsidR="00C5136E" w:rsidRPr="00C5136E" w:rsidRDefault="00C5136E" w:rsidP="00C5136E">
      <w:pPr>
        <w:pStyle w:val="a4"/>
        <w:numPr>
          <w:ilvl w:val="0"/>
          <w:numId w:val="30"/>
        </w:numPr>
        <w:snapToGrid w:val="0"/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6B08DF">
        <w:rPr>
          <w:rFonts w:ascii="標楷體" w:eastAsia="標楷體" w:hAnsi="標楷體"/>
          <w:sz w:val="32"/>
          <w:szCs w:val="32"/>
        </w:rPr>
        <w:t>建議政府協助企業的</w:t>
      </w:r>
      <w:r w:rsidRPr="006B08DF">
        <w:rPr>
          <w:rFonts w:ascii="標楷體" w:eastAsia="標楷體" w:hAnsi="標楷體" w:hint="eastAsia"/>
          <w:sz w:val="32"/>
          <w:szCs w:val="32"/>
        </w:rPr>
        <w:t>技</w:t>
      </w:r>
      <w:r w:rsidRPr="006B08DF">
        <w:rPr>
          <w:rFonts w:ascii="標楷體" w:eastAsia="標楷體" w:hAnsi="標楷體"/>
          <w:sz w:val="32"/>
          <w:szCs w:val="32"/>
        </w:rPr>
        <w:t>術研發和營運管理，在全球產業供應鏈中建立關鍵地位，企業應注意西進和南進的風險，揚棄對廉價勞動力的依賴，遵守國際核</w:t>
      </w:r>
      <w:r w:rsidRPr="006B08DF">
        <w:rPr>
          <w:rFonts w:ascii="標楷體" w:eastAsia="標楷體" w:hAnsi="標楷體"/>
          <w:sz w:val="32"/>
          <w:szCs w:val="32"/>
        </w:rPr>
        <w:lastRenderedPageBreak/>
        <w:t>心勞動基準切勿濫用派遣和責任制。</w:t>
      </w:r>
    </w:p>
    <w:p w:rsidR="006544A4" w:rsidRPr="006544A4" w:rsidRDefault="006544A4" w:rsidP="00C5136E">
      <w:pPr>
        <w:pStyle w:val="a4"/>
        <w:numPr>
          <w:ilvl w:val="0"/>
          <w:numId w:val="30"/>
        </w:numPr>
        <w:snapToGrid w:val="0"/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6B08DF">
        <w:rPr>
          <w:rFonts w:ascii="標楷體" w:eastAsia="標楷體" w:hAnsi="標楷體" w:hint="eastAsia"/>
          <w:bCs/>
          <w:color w:val="000000"/>
          <w:sz w:val="32"/>
          <w:szCs w:val="32"/>
        </w:rPr>
        <w:t>建議政府應整合機制，對於投入非營利組織之補助，應更具彈性。</w:t>
      </w:r>
    </w:p>
    <w:p w:rsidR="00572E0F" w:rsidRDefault="006B08DF" w:rsidP="00C5136E">
      <w:pPr>
        <w:pStyle w:val="a4"/>
        <w:numPr>
          <w:ilvl w:val="0"/>
          <w:numId w:val="30"/>
        </w:numPr>
        <w:snapToGrid w:val="0"/>
        <w:spacing w:line="600" w:lineRule="exact"/>
        <w:ind w:leftChars="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9B430D">
        <w:rPr>
          <w:rFonts w:ascii="標楷體" w:eastAsia="標楷體" w:hAnsi="標楷體"/>
          <w:bCs/>
          <w:color w:val="000000"/>
          <w:sz w:val="32"/>
          <w:szCs w:val="32"/>
        </w:rPr>
        <w:t>鼓勵工會和非營利</w:t>
      </w:r>
      <w:r w:rsidRPr="009B430D">
        <w:rPr>
          <w:rFonts w:ascii="標楷體" w:eastAsia="標楷體" w:hAnsi="標楷體" w:hint="eastAsia"/>
          <w:bCs/>
          <w:color w:val="000000"/>
          <w:sz w:val="32"/>
          <w:szCs w:val="32"/>
        </w:rPr>
        <w:t>團</w:t>
      </w:r>
      <w:r w:rsidRPr="009B430D">
        <w:rPr>
          <w:rFonts w:ascii="標楷體" w:eastAsia="標楷體" w:hAnsi="標楷體"/>
          <w:bCs/>
          <w:color w:val="000000"/>
          <w:sz w:val="32"/>
          <w:szCs w:val="32"/>
        </w:rPr>
        <w:t>體興辦微型社會企業，並提供配套資金、營運、通路等訓練與輔導。</w:t>
      </w:r>
    </w:p>
    <w:p w:rsidR="006B08DF" w:rsidRPr="00572E0F" w:rsidRDefault="006B08DF" w:rsidP="00C5136E">
      <w:pPr>
        <w:pStyle w:val="a4"/>
        <w:numPr>
          <w:ilvl w:val="0"/>
          <w:numId w:val="30"/>
        </w:numPr>
        <w:snapToGrid w:val="0"/>
        <w:spacing w:line="600" w:lineRule="exact"/>
        <w:ind w:leftChars="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572E0F">
        <w:rPr>
          <w:rFonts w:ascii="標楷體" w:eastAsia="標楷體" w:hAnsi="標楷體" w:hint="eastAsia"/>
          <w:sz w:val="32"/>
          <w:szCs w:val="32"/>
        </w:rPr>
        <w:t>提高</w:t>
      </w:r>
      <w:proofErr w:type="gramStart"/>
      <w:r w:rsidRPr="00572E0F">
        <w:rPr>
          <w:rFonts w:ascii="標楷體" w:eastAsia="標楷體" w:hAnsi="標楷體" w:hint="eastAsia"/>
          <w:sz w:val="32"/>
          <w:szCs w:val="32"/>
        </w:rPr>
        <w:t>基本工資先限為</w:t>
      </w:r>
      <w:proofErr w:type="gramEnd"/>
      <w:r w:rsidRPr="00572E0F">
        <w:rPr>
          <w:rFonts w:ascii="標楷體" w:eastAsia="標楷體" w:hAnsi="標楷體" w:hint="eastAsia"/>
          <w:sz w:val="32"/>
          <w:szCs w:val="32"/>
        </w:rPr>
        <w:t>房屋津貼，只適用本國勞工，</w:t>
      </w:r>
      <w:proofErr w:type="gramStart"/>
      <w:r w:rsidRPr="00572E0F">
        <w:rPr>
          <w:rFonts w:ascii="標楷體" w:eastAsia="標楷體" w:hAnsi="標楷體" w:hint="eastAsia"/>
          <w:sz w:val="32"/>
          <w:szCs w:val="32"/>
        </w:rPr>
        <w:t>，</w:t>
      </w:r>
      <w:proofErr w:type="gramEnd"/>
      <w:r w:rsidRPr="00572E0F">
        <w:rPr>
          <w:rFonts w:ascii="標楷體" w:eastAsia="標楷體" w:hAnsi="標楷體" w:hint="eastAsia"/>
          <w:sz w:val="32"/>
          <w:szCs w:val="32"/>
        </w:rPr>
        <w:t>自然就與外勞薪資脫</w:t>
      </w:r>
      <w:proofErr w:type="gramStart"/>
      <w:r w:rsidRPr="00572E0F">
        <w:rPr>
          <w:rFonts w:ascii="標楷體" w:eastAsia="標楷體" w:hAnsi="標楷體" w:hint="eastAsia"/>
          <w:sz w:val="32"/>
          <w:szCs w:val="32"/>
        </w:rPr>
        <w:t>鉤</w:t>
      </w:r>
      <w:proofErr w:type="gramEnd"/>
      <w:r w:rsidRPr="00572E0F">
        <w:rPr>
          <w:rFonts w:ascii="標楷體" w:eastAsia="標楷體" w:hAnsi="標楷體" w:hint="eastAsia"/>
          <w:sz w:val="32"/>
          <w:szCs w:val="32"/>
        </w:rPr>
        <w:t>。</w:t>
      </w:r>
    </w:p>
    <w:p w:rsidR="006B08DF" w:rsidRPr="00C5136E" w:rsidRDefault="006B08DF" w:rsidP="00C5136E">
      <w:pPr>
        <w:pStyle w:val="a4"/>
        <w:numPr>
          <w:ilvl w:val="0"/>
          <w:numId w:val="30"/>
        </w:numPr>
        <w:snapToGrid w:val="0"/>
        <w:spacing w:line="600" w:lineRule="exact"/>
        <w:ind w:leftChars="0" w:left="1276" w:hanging="1134"/>
        <w:jc w:val="both"/>
        <w:rPr>
          <w:rFonts w:ascii="標楷體" w:eastAsia="標楷體" w:hAnsi="標楷體"/>
          <w:sz w:val="32"/>
          <w:szCs w:val="32"/>
        </w:rPr>
      </w:pPr>
      <w:r w:rsidRPr="00C5136E">
        <w:rPr>
          <w:rFonts w:ascii="標楷體" w:eastAsia="標楷體" w:hAnsi="標楷體"/>
          <w:sz w:val="32"/>
          <w:szCs w:val="32"/>
        </w:rPr>
        <w:t>國家政</w:t>
      </w:r>
      <w:r w:rsidRPr="00C5136E">
        <w:rPr>
          <w:rFonts w:ascii="標楷體" w:eastAsia="標楷體" w:hAnsi="標楷體" w:hint="eastAsia"/>
          <w:sz w:val="32"/>
          <w:szCs w:val="32"/>
        </w:rPr>
        <w:t>策</w:t>
      </w:r>
      <w:r w:rsidRPr="00C5136E">
        <w:rPr>
          <w:rFonts w:ascii="標楷體" w:eastAsia="標楷體" w:hAnsi="標楷體"/>
          <w:sz w:val="32"/>
          <w:szCs w:val="32"/>
        </w:rPr>
        <w:t>應由專業專家來帶領學者研究，而非學者（博士，教授）帶領而制定不符合需</w:t>
      </w:r>
      <w:r w:rsidRPr="00C5136E">
        <w:rPr>
          <w:rFonts w:ascii="標楷體" w:eastAsia="標楷體" w:hAnsi="標楷體" w:hint="eastAsia"/>
          <w:sz w:val="32"/>
          <w:szCs w:val="32"/>
        </w:rPr>
        <w:t>求</w:t>
      </w:r>
      <w:r w:rsidR="00F35714">
        <w:rPr>
          <w:rFonts w:ascii="標楷體" w:eastAsia="標楷體" w:hAnsi="標楷體" w:hint="eastAsia"/>
          <w:sz w:val="32"/>
          <w:szCs w:val="32"/>
        </w:rPr>
        <w:t>之</w:t>
      </w:r>
      <w:r w:rsidRPr="00C5136E">
        <w:rPr>
          <w:rFonts w:ascii="標楷體" w:eastAsia="標楷體" w:hAnsi="標楷體"/>
          <w:sz w:val="32"/>
          <w:szCs w:val="32"/>
        </w:rPr>
        <w:t>政策。</w:t>
      </w:r>
    </w:p>
    <w:p w:rsidR="00C5136E" w:rsidRPr="00C5136E" w:rsidRDefault="00C5136E" w:rsidP="00C5136E">
      <w:pPr>
        <w:pStyle w:val="a4"/>
        <w:numPr>
          <w:ilvl w:val="0"/>
          <w:numId w:val="30"/>
        </w:numPr>
        <w:snapToGrid w:val="0"/>
        <w:spacing w:line="600" w:lineRule="exact"/>
        <w:ind w:leftChars="0" w:left="1276" w:hanging="1134"/>
        <w:jc w:val="both"/>
        <w:rPr>
          <w:rFonts w:ascii="標楷體" w:eastAsia="標楷體" w:hAnsi="標楷體"/>
          <w:sz w:val="32"/>
          <w:szCs w:val="32"/>
        </w:rPr>
      </w:pPr>
      <w:r w:rsidRPr="009B430D">
        <w:rPr>
          <w:rFonts w:ascii="標楷體" w:eastAsia="標楷體" w:hAnsi="標楷體" w:hint="eastAsia"/>
          <w:sz w:val="32"/>
          <w:szCs w:val="32"/>
        </w:rPr>
        <w:t>政府除應營造創造財富之條件，亦應確保財富能予公平分配，以避免產生更多社會問題。</w:t>
      </w:r>
    </w:p>
    <w:p w:rsidR="006B08DF" w:rsidRDefault="006B08DF" w:rsidP="00C5136E">
      <w:pPr>
        <w:pStyle w:val="a4"/>
        <w:numPr>
          <w:ilvl w:val="0"/>
          <w:numId w:val="30"/>
        </w:numPr>
        <w:snapToGrid w:val="0"/>
        <w:spacing w:line="600" w:lineRule="exact"/>
        <w:ind w:leftChars="0" w:left="1276" w:hanging="1134"/>
        <w:jc w:val="both"/>
        <w:rPr>
          <w:rFonts w:ascii="標楷體" w:eastAsia="標楷體" w:hAnsi="標楷體"/>
          <w:sz w:val="32"/>
          <w:szCs w:val="32"/>
        </w:rPr>
      </w:pPr>
      <w:r w:rsidRPr="0082136F">
        <w:rPr>
          <w:rFonts w:ascii="標楷體" w:eastAsia="標楷體" w:hAnsi="標楷體" w:hint="eastAsia"/>
          <w:sz w:val="32"/>
          <w:szCs w:val="32"/>
        </w:rPr>
        <w:t>對於推動學運，其代表年輕人關心國事，應持正面之態度面對。</w:t>
      </w:r>
    </w:p>
    <w:p w:rsidR="007E1D89" w:rsidRPr="006B08DF" w:rsidRDefault="007E1D89" w:rsidP="00C5136E">
      <w:pPr>
        <w:pStyle w:val="a4"/>
        <w:numPr>
          <w:ilvl w:val="0"/>
          <w:numId w:val="30"/>
        </w:numPr>
        <w:snapToGrid w:val="0"/>
        <w:spacing w:line="600" w:lineRule="exact"/>
        <w:ind w:leftChars="0" w:left="1276" w:hanging="1134"/>
        <w:jc w:val="both"/>
        <w:rPr>
          <w:rFonts w:ascii="標楷體" w:eastAsia="標楷體" w:hAnsi="標楷體"/>
          <w:sz w:val="32"/>
          <w:szCs w:val="32"/>
        </w:rPr>
      </w:pPr>
      <w:r w:rsidRPr="006B08DF">
        <w:rPr>
          <w:rFonts w:ascii="標楷體" w:eastAsia="標楷體" w:hAnsi="標楷體" w:hint="eastAsia"/>
          <w:sz w:val="32"/>
          <w:szCs w:val="32"/>
        </w:rPr>
        <w:t>如將公民意識引發之公民運動視為反商、反開發，將成為全民災難。</w:t>
      </w:r>
    </w:p>
    <w:p w:rsidR="007E1D89" w:rsidRPr="006B08DF" w:rsidRDefault="007E1D89" w:rsidP="00C5136E">
      <w:pPr>
        <w:pStyle w:val="a4"/>
        <w:numPr>
          <w:ilvl w:val="0"/>
          <w:numId w:val="30"/>
        </w:numPr>
        <w:snapToGrid w:val="0"/>
        <w:spacing w:line="600" w:lineRule="exact"/>
        <w:ind w:leftChars="0" w:left="1276" w:hanging="1134"/>
        <w:jc w:val="both"/>
        <w:rPr>
          <w:rFonts w:ascii="標楷體" w:eastAsia="標楷體" w:hAnsi="標楷體"/>
          <w:sz w:val="32"/>
          <w:szCs w:val="32"/>
        </w:rPr>
      </w:pPr>
      <w:r w:rsidRPr="006B08DF">
        <w:rPr>
          <w:rFonts w:ascii="標楷體" w:eastAsia="標楷體" w:hAnsi="標楷體" w:hint="eastAsia"/>
          <w:sz w:val="32"/>
          <w:szCs w:val="32"/>
        </w:rPr>
        <w:t>對於越南暴動造</w:t>
      </w:r>
      <w:r w:rsidR="00E47127">
        <w:rPr>
          <w:rFonts w:ascii="標楷體" w:eastAsia="標楷體" w:hAnsi="標楷體" w:hint="eastAsia"/>
          <w:sz w:val="32"/>
          <w:szCs w:val="32"/>
        </w:rPr>
        <w:t>成</w:t>
      </w:r>
      <w:r w:rsidRPr="006B08DF">
        <w:rPr>
          <w:rFonts w:ascii="標楷體" w:eastAsia="標楷體" w:hAnsi="標楷體" w:hint="eastAsia"/>
          <w:sz w:val="32"/>
          <w:szCs w:val="32"/>
        </w:rPr>
        <w:t>台商損失一案，經濟部所作之努力值得肯定，惟越南政府對於其租稅減免之額度僅設定4</w:t>
      </w:r>
      <w:r w:rsidR="00AA6F1D">
        <w:rPr>
          <w:rFonts w:ascii="標楷體" w:eastAsia="標楷體" w:hAnsi="標楷體" w:hint="eastAsia"/>
          <w:sz w:val="32"/>
          <w:szCs w:val="32"/>
        </w:rPr>
        <w:t>億元</w:t>
      </w:r>
      <w:r w:rsidRPr="006B08DF">
        <w:rPr>
          <w:rFonts w:ascii="標楷體" w:eastAsia="標楷體" w:hAnsi="標楷體" w:hint="eastAsia"/>
          <w:sz w:val="32"/>
          <w:szCs w:val="32"/>
        </w:rPr>
        <w:t>，政府應繼續為台商爭取其權益。</w:t>
      </w:r>
    </w:p>
    <w:p w:rsidR="007E1D89" w:rsidRPr="006B08DF" w:rsidRDefault="007E1D89" w:rsidP="00C5136E">
      <w:pPr>
        <w:pStyle w:val="a4"/>
        <w:numPr>
          <w:ilvl w:val="0"/>
          <w:numId w:val="30"/>
        </w:numPr>
        <w:snapToGrid w:val="0"/>
        <w:spacing w:line="600" w:lineRule="exact"/>
        <w:ind w:leftChars="0" w:left="1276" w:hanging="1134"/>
        <w:jc w:val="both"/>
        <w:rPr>
          <w:rFonts w:ascii="標楷體" w:eastAsia="標楷體" w:hAnsi="標楷體"/>
          <w:sz w:val="32"/>
          <w:szCs w:val="32"/>
        </w:rPr>
      </w:pPr>
      <w:r w:rsidRPr="006B08DF">
        <w:rPr>
          <w:rFonts w:ascii="標楷體" w:eastAsia="標楷體" w:hAnsi="標楷體"/>
          <w:sz w:val="32"/>
          <w:szCs w:val="32"/>
        </w:rPr>
        <w:t>本國勞工奉企業指派赴國外提供勞務，其投保薪資、退休金提存通常未</w:t>
      </w:r>
      <w:r w:rsidRPr="006B08DF">
        <w:rPr>
          <w:rFonts w:ascii="標楷體" w:eastAsia="標楷體" w:hAnsi="標楷體" w:hint="eastAsia"/>
          <w:sz w:val="32"/>
          <w:szCs w:val="32"/>
        </w:rPr>
        <w:t>含</w:t>
      </w:r>
      <w:r w:rsidR="00CB789F" w:rsidRPr="006B08DF">
        <w:rPr>
          <w:rFonts w:ascii="標楷體" w:eastAsia="標楷體" w:hAnsi="標楷體"/>
          <w:sz w:val="32"/>
          <w:szCs w:val="32"/>
        </w:rPr>
        <w:t>境外加給，形成</w:t>
      </w:r>
      <w:r w:rsidR="00CB789F" w:rsidRPr="006B08DF">
        <w:rPr>
          <w:rFonts w:ascii="標楷體" w:eastAsia="標楷體" w:hAnsi="標楷體" w:hint="eastAsia"/>
          <w:sz w:val="32"/>
          <w:szCs w:val="32"/>
        </w:rPr>
        <w:t>變</w:t>
      </w:r>
      <w:r w:rsidRPr="006B08DF">
        <w:rPr>
          <w:rFonts w:ascii="標楷體" w:eastAsia="標楷體" w:hAnsi="標楷體"/>
          <w:sz w:val="32"/>
          <w:szCs w:val="32"/>
        </w:rPr>
        <w:t>相以多報少，影響其老年年金和退休保障，且發生諸多返台無法回任原職情形，建議政府</w:t>
      </w:r>
      <w:proofErr w:type="gramStart"/>
      <w:r w:rsidRPr="006B08DF">
        <w:rPr>
          <w:rFonts w:ascii="標楷體" w:eastAsia="標楷體" w:hAnsi="標楷體"/>
          <w:sz w:val="32"/>
          <w:szCs w:val="32"/>
        </w:rPr>
        <w:t>研</w:t>
      </w:r>
      <w:proofErr w:type="gramEnd"/>
      <w:r w:rsidRPr="006B08DF">
        <w:rPr>
          <w:rFonts w:ascii="標楷體" w:eastAsia="標楷體" w:hAnsi="標楷體"/>
          <w:sz w:val="32"/>
          <w:szCs w:val="32"/>
        </w:rPr>
        <w:t>議對策。</w:t>
      </w:r>
    </w:p>
    <w:p w:rsidR="002706B6" w:rsidRPr="006B08DF" w:rsidRDefault="002706B6" w:rsidP="00C5136E">
      <w:pPr>
        <w:pStyle w:val="a4"/>
        <w:numPr>
          <w:ilvl w:val="0"/>
          <w:numId w:val="30"/>
        </w:numPr>
        <w:snapToGrid w:val="0"/>
        <w:spacing w:line="600" w:lineRule="exact"/>
        <w:ind w:leftChars="0" w:left="1276" w:hanging="1134"/>
        <w:jc w:val="both"/>
        <w:rPr>
          <w:rFonts w:ascii="標楷體" w:eastAsia="標楷體" w:hAnsi="標楷體"/>
          <w:sz w:val="32"/>
          <w:szCs w:val="32"/>
        </w:rPr>
      </w:pPr>
      <w:r w:rsidRPr="0082136F">
        <w:rPr>
          <w:rFonts w:ascii="標楷體" w:eastAsia="標楷體" w:hAnsi="標楷體" w:hint="eastAsia"/>
          <w:sz w:val="32"/>
          <w:szCs w:val="32"/>
        </w:rPr>
        <w:t>對於陸資投入觀光業，目前確實有一條龍之情形，</w:t>
      </w:r>
      <w:r w:rsidRPr="0082136F">
        <w:rPr>
          <w:rFonts w:ascii="標楷體" w:eastAsia="標楷體" w:hAnsi="標楷體" w:hint="eastAsia"/>
          <w:sz w:val="32"/>
          <w:szCs w:val="32"/>
        </w:rPr>
        <w:lastRenderedPageBreak/>
        <w:t>政府應思考如何落實法令規範。</w:t>
      </w:r>
    </w:p>
    <w:p w:rsidR="002706B6" w:rsidRPr="0082136F" w:rsidRDefault="002706B6" w:rsidP="00C5136E">
      <w:pPr>
        <w:pStyle w:val="a4"/>
        <w:numPr>
          <w:ilvl w:val="0"/>
          <w:numId w:val="30"/>
        </w:numPr>
        <w:snapToGrid w:val="0"/>
        <w:spacing w:line="600" w:lineRule="exact"/>
        <w:ind w:leftChars="0" w:left="1276" w:hanging="1134"/>
        <w:jc w:val="both"/>
        <w:rPr>
          <w:rFonts w:ascii="標楷體" w:eastAsia="標楷體" w:hAnsi="標楷體"/>
          <w:sz w:val="32"/>
          <w:szCs w:val="32"/>
        </w:rPr>
      </w:pPr>
      <w:r w:rsidRPr="0082136F">
        <w:rPr>
          <w:rFonts w:ascii="標楷體" w:eastAsia="標楷體" w:hAnsi="標楷體" w:hint="eastAsia"/>
          <w:sz w:val="32"/>
          <w:szCs w:val="32"/>
        </w:rPr>
        <w:t>網路是未來台灣各種產業轉型關鍵，可是台灣網路基礎建設做好了嗎?當美國、日本、韓國居家網路都已經以Gigabytes計算時，我們還在以Megabytes為單位，如果骨幹網路建設跟不上，要怎麼談未來的競爭?</w:t>
      </w:r>
    </w:p>
    <w:p w:rsidR="002706B6" w:rsidRDefault="002706B6" w:rsidP="00C5136E">
      <w:pPr>
        <w:pStyle w:val="a4"/>
        <w:numPr>
          <w:ilvl w:val="0"/>
          <w:numId w:val="30"/>
        </w:numPr>
        <w:snapToGrid w:val="0"/>
        <w:spacing w:line="600" w:lineRule="exact"/>
        <w:ind w:leftChars="0" w:left="1276" w:hanging="1134"/>
        <w:jc w:val="both"/>
        <w:rPr>
          <w:rFonts w:ascii="標楷體" w:eastAsia="標楷體" w:hAnsi="標楷體"/>
          <w:sz w:val="32"/>
          <w:szCs w:val="32"/>
        </w:rPr>
      </w:pPr>
      <w:r w:rsidRPr="0082136F">
        <w:rPr>
          <w:rFonts w:ascii="標楷體" w:eastAsia="標楷體" w:hAnsi="標楷體" w:hint="eastAsia"/>
          <w:sz w:val="32"/>
          <w:szCs w:val="32"/>
        </w:rPr>
        <w:t>絕大多數政府的網站，都是10年前的設計思維，只是把資料放上去而已</w:t>
      </w:r>
      <w:r w:rsidR="00E47127">
        <w:rPr>
          <w:rFonts w:ascii="標楷體" w:eastAsia="標楷體" w:hAnsi="標楷體" w:hint="eastAsia"/>
          <w:sz w:val="32"/>
          <w:szCs w:val="32"/>
        </w:rPr>
        <w:t>，建議應加強</w:t>
      </w:r>
      <w:r w:rsidRPr="0082136F">
        <w:rPr>
          <w:rFonts w:ascii="標楷體" w:eastAsia="標楷體" w:hAnsi="標楷體" w:hint="eastAsia"/>
          <w:sz w:val="32"/>
          <w:szCs w:val="32"/>
        </w:rPr>
        <w:t>使用者便利性。</w:t>
      </w:r>
    </w:p>
    <w:p w:rsidR="00BF0460" w:rsidRDefault="00BF0460" w:rsidP="00C5136E">
      <w:pPr>
        <w:pStyle w:val="a4"/>
        <w:numPr>
          <w:ilvl w:val="0"/>
          <w:numId w:val="30"/>
        </w:numPr>
        <w:snapToGrid w:val="0"/>
        <w:spacing w:line="600" w:lineRule="exact"/>
        <w:ind w:leftChars="0" w:left="1276" w:hanging="1134"/>
        <w:jc w:val="both"/>
        <w:rPr>
          <w:rFonts w:ascii="標楷體" w:eastAsia="標楷體" w:hAnsi="標楷體"/>
          <w:sz w:val="32"/>
          <w:szCs w:val="32"/>
        </w:rPr>
      </w:pPr>
      <w:r w:rsidRPr="00BF0460">
        <w:rPr>
          <w:rFonts w:ascii="標楷體" w:eastAsia="標楷體" w:hAnsi="標楷體" w:hint="eastAsia"/>
          <w:sz w:val="32"/>
          <w:szCs w:val="32"/>
        </w:rPr>
        <w:t>請不要再廣設各種科學園區，資通產業的工程師只要有網路，到處都可以工作，以台灣山明水秀更可以吸引國外工程師來台。</w:t>
      </w:r>
    </w:p>
    <w:p w:rsidR="002706B6" w:rsidRPr="00BF0460" w:rsidRDefault="002706B6" w:rsidP="00C5136E">
      <w:pPr>
        <w:pStyle w:val="a4"/>
        <w:numPr>
          <w:ilvl w:val="0"/>
          <w:numId w:val="30"/>
        </w:numPr>
        <w:snapToGrid w:val="0"/>
        <w:spacing w:line="600" w:lineRule="exact"/>
        <w:ind w:leftChars="0" w:left="1276" w:hanging="1418"/>
        <w:jc w:val="both"/>
        <w:rPr>
          <w:rFonts w:ascii="標楷體" w:eastAsia="標楷體" w:hAnsi="標楷體"/>
          <w:sz w:val="32"/>
          <w:szCs w:val="32"/>
        </w:rPr>
      </w:pPr>
      <w:r w:rsidRPr="00BF0460">
        <w:rPr>
          <w:rFonts w:ascii="標楷體" w:eastAsia="標楷體" w:hAnsi="標楷體" w:hint="eastAsia"/>
          <w:sz w:val="32"/>
          <w:szCs w:val="32"/>
        </w:rPr>
        <w:t>政府政策的說明，存在資訊不對稱，且文字艱深，不易理解。建議應文字簡化，以減少誤解。</w:t>
      </w:r>
    </w:p>
    <w:p w:rsidR="005E7D4E" w:rsidRPr="006B08DF" w:rsidRDefault="005E7D4E" w:rsidP="00C5136E">
      <w:pPr>
        <w:pStyle w:val="a4"/>
        <w:numPr>
          <w:ilvl w:val="0"/>
          <w:numId w:val="30"/>
        </w:numPr>
        <w:snapToGrid w:val="0"/>
        <w:spacing w:line="600" w:lineRule="exact"/>
        <w:ind w:leftChars="0" w:left="1276" w:hanging="1418"/>
        <w:jc w:val="both"/>
        <w:rPr>
          <w:rFonts w:ascii="標楷體" w:eastAsia="標楷體" w:hAnsi="標楷體"/>
          <w:sz w:val="32"/>
          <w:szCs w:val="32"/>
        </w:rPr>
      </w:pPr>
      <w:r w:rsidRPr="006B08DF">
        <w:rPr>
          <w:rFonts w:ascii="標楷體" w:eastAsia="標楷體" w:hAnsi="標楷體" w:hint="eastAsia"/>
          <w:sz w:val="32"/>
          <w:szCs w:val="32"/>
        </w:rPr>
        <w:t>政府對於屏東投入過少，如土地徵收後，仍遲遲未進行開發，對於觀光勝地墾丁之交通接</w:t>
      </w:r>
      <w:proofErr w:type="gramStart"/>
      <w:r w:rsidRPr="006B08DF">
        <w:rPr>
          <w:rFonts w:ascii="標楷體" w:eastAsia="標楷體" w:hAnsi="標楷體" w:hint="eastAsia"/>
          <w:sz w:val="32"/>
          <w:szCs w:val="32"/>
        </w:rPr>
        <w:t>駁與民宿亦</w:t>
      </w:r>
      <w:proofErr w:type="gramEnd"/>
      <w:r w:rsidRPr="006B08DF">
        <w:rPr>
          <w:rFonts w:ascii="標楷體" w:eastAsia="標楷體" w:hAnsi="標楷體" w:hint="eastAsia"/>
          <w:sz w:val="32"/>
          <w:szCs w:val="32"/>
        </w:rPr>
        <w:t>未管理與輔導，政府應制定其相關輔導措施。</w:t>
      </w:r>
    </w:p>
    <w:p w:rsidR="005E7D4E" w:rsidRPr="006B08DF" w:rsidRDefault="005E7D4E" w:rsidP="00C5136E">
      <w:pPr>
        <w:pStyle w:val="a4"/>
        <w:numPr>
          <w:ilvl w:val="0"/>
          <w:numId w:val="30"/>
        </w:numPr>
        <w:snapToGrid w:val="0"/>
        <w:spacing w:line="600" w:lineRule="exact"/>
        <w:ind w:leftChars="0" w:left="1276" w:hanging="1418"/>
        <w:jc w:val="both"/>
        <w:rPr>
          <w:rFonts w:ascii="標楷體" w:eastAsia="標楷體" w:hAnsi="標楷體"/>
          <w:sz w:val="32"/>
          <w:szCs w:val="32"/>
        </w:rPr>
      </w:pPr>
      <w:r w:rsidRPr="006B08DF">
        <w:rPr>
          <w:rFonts w:ascii="標楷體" w:eastAsia="標楷體" w:hAnsi="標楷體"/>
          <w:sz w:val="32"/>
          <w:szCs w:val="32"/>
        </w:rPr>
        <w:t>請中央正</w:t>
      </w:r>
      <w:r w:rsidRPr="006B08DF">
        <w:rPr>
          <w:rFonts w:ascii="標楷體" w:eastAsia="標楷體" w:hAnsi="標楷體" w:hint="eastAsia"/>
          <w:sz w:val="32"/>
          <w:szCs w:val="32"/>
        </w:rPr>
        <w:t>視</w:t>
      </w:r>
      <w:r w:rsidRPr="006B08DF">
        <w:rPr>
          <w:rFonts w:ascii="標楷體" w:eastAsia="標楷體" w:hAnsi="標楷體"/>
          <w:sz w:val="32"/>
          <w:szCs w:val="32"/>
        </w:rPr>
        <w:t>北中南東離島區域</w:t>
      </w:r>
      <w:r w:rsidR="00BF0460">
        <w:rPr>
          <w:rFonts w:ascii="標楷體" w:eastAsia="標楷體" w:hAnsi="標楷體"/>
          <w:sz w:val="32"/>
          <w:szCs w:val="32"/>
        </w:rPr>
        <w:t>均衡發展問題，列為國家發展的重要綱領，推動具體有效的差異化政策</w:t>
      </w:r>
      <w:r w:rsidR="00AA6F1D" w:rsidRPr="006B08DF">
        <w:rPr>
          <w:rFonts w:ascii="標楷體" w:eastAsia="標楷體" w:hAnsi="標楷體" w:hint="eastAsia"/>
          <w:sz w:val="32"/>
          <w:szCs w:val="32"/>
        </w:rPr>
        <w:t>，</w:t>
      </w:r>
      <w:r w:rsidRPr="006B08DF">
        <w:rPr>
          <w:rFonts w:ascii="標楷體" w:eastAsia="標楷體" w:hAnsi="標楷體" w:hint="eastAsia"/>
          <w:sz w:val="32"/>
          <w:szCs w:val="32"/>
        </w:rPr>
        <w:t>例如</w:t>
      </w:r>
      <w:r w:rsidR="00BF0460">
        <w:rPr>
          <w:rFonts w:ascii="標楷體" w:eastAsia="標楷體" w:hAnsi="標楷體" w:hint="eastAsia"/>
          <w:sz w:val="32"/>
          <w:szCs w:val="32"/>
        </w:rPr>
        <w:t>推動</w:t>
      </w:r>
      <w:r w:rsidR="00934D37">
        <w:rPr>
          <w:rFonts w:ascii="標楷體" w:eastAsia="標楷體" w:hAnsi="標楷體" w:hint="eastAsia"/>
          <w:sz w:val="32"/>
          <w:szCs w:val="32"/>
        </w:rPr>
        <w:t>澎湖為</w:t>
      </w:r>
      <w:r w:rsidRPr="006B08DF">
        <w:rPr>
          <w:rFonts w:ascii="標楷體" w:eastAsia="標楷體" w:hAnsi="標楷體"/>
          <w:sz w:val="32"/>
          <w:szCs w:val="32"/>
        </w:rPr>
        <w:t>免稅島</w:t>
      </w:r>
      <w:r w:rsidR="00BF0460">
        <w:rPr>
          <w:rFonts w:ascii="標楷體" w:eastAsia="標楷體" w:hAnsi="標楷體" w:hint="eastAsia"/>
          <w:sz w:val="32"/>
          <w:szCs w:val="32"/>
        </w:rPr>
        <w:t>等</w:t>
      </w:r>
      <w:r w:rsidRPr="006B08DF">
        <w:rPr>
          <w:rFonts w:ascii="標楷體" w:eastAsia="標楷體" w:hAnsi="標楷體"/>
          <w:sz w:val="32"/>
          <w:szCs w:val="32"/>
        </w:rPr>
        <w:t>。</w:t>
      </w:r>
    </w:p>
    <w:p w:rsidR="002706B6" w:rsidRPr="00737562" w:rsidRDefault="00737562" w:rsidP="00C5136E">
      <w:pPr>
        <w:pStyle w:val="a4"/>
        <w:numPr>
          <w:ilvl w:val="0"/>
          <w:numId w:val="30"/>
        </w:numPr>
        <w:snapToGrid w:val="0"/>
        <w:spacing w:line="600" w:lineRule="exact"/>
        <w:ind w:leftChars="0" w:left="1276" w:hanging="1418"/>
        <w:jc w:val="both"/>
        <w:rPr>
          <w:rFonts w:ascii="標楷體" w:eastAsia="標楷體" w:hAnsi="標楷體"/>
          <w:sz w:val="32"/>
          <w:szCs w:val="32"/>
        </w:rPr>
      </w:pPr>
      <w:r w:rsidRPr="00737562">
        <w:rPr>
          <w:rFonts w:ascii="標楷體" w:eastAsia="標楷體" w:hAnsi="標楷體" w:hint="eastAsia"/>
          <w:sz w:val="32"/>
          <w:szCs w:val="32"/>
        </w:rPr>
        <w:t>高雄市閒置土地相當少，</w:t>
      </w:r>
      <w:r w:rsidR="005E7D4E" w:rsidRPr="00737562">
        <w:rPr>
          <w:rFonts w:ascii="標楷體" w:eastAsia="標楷體" w:hAnsi="標楷體" w:hint="eastAsia"/>
          <w:sz w:val="32"/>
          <w:szCs w:val="32"/>
        </w:rPr>
        <w:t>面臨土地供給不足之情形，政府應思考報編產業用地之程序如何更具效率。</w:t>
      </w:r>
    </w:p>
    <w:sectPr w:rsidR="002706B6" w:rsidRPr="0073756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4E" w:rsidRDefault="00F71C4E" w:rsidP="00F71C4E">
      <w:r>
        <w:separator/>
      </w:r>
    </w:p>
  </w:endnote>
  <w:endnote w:type="continuationSeparator" w:id="0">
    <w:p w:rsidR="00F71C4E" w:rsidRDefault="00F71C4E" w:rsidP="00F7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644525"/>
      <w:docPartObj>
        <w:docPartGallery w:val="Page Numbers (Bottom of Page)"/>
        <w:docPartUnique/>
      </w:docPartObj>
    </w:sdtPr>
    <w:sdtEndPr/>
    <w:sdtContent>
      <w:p w:rsidR="009B430D" w:rsidRDefault="009B43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665" w:rsidRPr="000C1665">
          <w:rPr>
            <w:noProof/>
            <w:lang w:val="zh-TW"/>
          </w:rPr>
          <w:t>1</w:t>
        </w:r>
        <w:r>
          <w:fldChar w:fldCharType="end"/>
        </w:r>
      </w:p>
    </w:sdtContent>
  </w:sdt>
  <w:p w:rsidR="009B430D" w:rsidRDefault="009B43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4E" w:rsidRDefault="00F71C4E" w:rsidP="00F71C4E">
      <w:r>
        <w:separator/>
      </w:r>
    </w:p>
  </w:footnote>
  <w:footnote w:type="continuationSeparator" w:id="0">
    <w:p w:rsidR="00F71C4E" w:rsidRDefault="00F71C4E" w:rsidP="00F71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1F4"/>
    <w:multiLevelType w:val="hybridMultilevel"/>
    <w:tmpl w:val="D73A784E"/>
    <w:lvl w:ilvl="0" w:tplc="A2ECB6AE">
      <w:start w:val="1"/>
      <w:numFmt w:val="decimal"/>
      <w:lvlText w:val="%1."/>
      <w:lvlJc w:val="right"/>
      <w:pPr>
        <w:ind w:left="1200" w:hanging="720"/>
      </w:pPr>
      <w:rPr>
        <w:rFonts w:hint="eastAsia"/>
      </w:rPr>
    </w:lvl>
    <w:lvl w:ilvl="1" w:tplc="C2BE8CF4">
      <w:start w:val="2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1971CDB"/>
    <w:multiLevelType w:val="hybridMultilevel"/>
    <w:tmpl w:val="3E0CCB3E"/>
    <w:lvl w:ilvl="0" w:tplc="E7A41A60">
      <w:start w:val="1"/>
      <w:numFmt w:val="taiwaneseCountingThousand"/>
      <w:lvlText w:val="(%1)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9C2E9B"/>
    <w:multiLevelType w:val="hybridMultilevel"/>
    <w:tmpl w:val="1AB03A80"/>
    <w:lvl w:ilvl="0" w:tplc="A456173A">
      <w:start w:val="1"/>
      <w:numFmt w:val="taiwaneseCountingThousand"/>
      <w:lvlText w:val="(%1)"/>
      <w:lvlJc w:val="left"/>
      <w:pPr>
        <w:ind w:left="1284" w:hanging="804"/>
      </w:pPr>
      <w:rPr>
        <w:rFonts w:hint="default"/>
        <w:b w:val="0"/>
      </w:rPr>
    </w:lvl>
    <w:lvl w:ilvl="1" w:tplc="7F509A1C">
      <w:start w:val="1"/>
      <w:numFmt w:val="decimal"/>
      <w:lvlText w:val="(%2)"/>
      <w:lvlJc w:val="left"/>
      <w:pPr>
        <w:ind w:left="168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9EC45C3"/>
    <w:multiLevelType w:val="hybridMultilevel"/>
    <w:tmpl w:val="1AB03A80"/>
    <w:lvl w:ilvl="0" w:tplc="A456173A">
      <w:start w:val="1"/>
      <w:numFmt w:val="taiwaneseCountingThousand"/>
      <w:lvlText w:val="(%1)"/>
      <w:lvlJc w:val="left"/>
      <w:pPr>
        <w:ind w:left="1284" w:hanging="804"/>
      </w:pPr>
      <w:rPr>
        <w:rFonts w:hint="default"/>
        <w:b w:val="0"/>
      </w:rPr>
    </w:lvl>
    <w:lvl w:ilvl="1" w:tplc="7F509A1C">
      <w:start w:val="1"/>
      <w:numFmt w:val="decimal"/>
      <w:lvlText w:val="(%2)"/>
      <w:lvlJc w:val="left"/>
      <w:pPr>
        <w:ind w:left="168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BBB383C"/>
    <w:multiLevelType w:val="hybridMultilevel"/>
    <w:tmpl w:val="1AB03A80"/>
    <w:lvl w:ilvl="0" w:tplc="A456173A">
      <w:start w:val="1"/>
      <w:numFmt w:val="taiwaneseCountingThousand"/>
      <w:lvlText w:val="(%1)"/>
      <w:lvlJc w:val="left"/>
      <w:pPr>
        <w:ind w:left="1284" w:hanging="804"/>
      </w:pPr>
      <w:rPr>
        <w:rFonts w:hint="default"/>
        <w:b w:val="0"/>
      </w:rPr>
    </w:lvl>
    <w:lvl w:ilvl="1" w:tplc="7F509A1C">
      <w:start w:val="1"/>
      <w:numFmt w:val="decimal"/>
      <w:lvlText w:val="(%2)"/>
      <w:lvlJc w:val="left"/>
      <w:pPr>
        <w:ind w:left="168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07A457B"/>
    <w:multiLevelType w:val="hybridMultilevel"/>
    <w:tmpl w:val="1AB03A80"/>
    <w:lvl w:ilvl="0" w:tplc="A456173A">
      <w:start w:val="1"/>
      <w:numFmt w:val="taiwaneseCountingThousand"/>
      <w:lvlText w:val="(%1)"/>
      <w:lvlJc w:val="left"/>
      <w:pPr>
        <w:ind w:left="1284" w:hanging="804"/>
      </w:pPr>
      <w:rPr>
        <w:rFonts w:hint="default"/>
        <w:b w:val="0"/>
      </w:rPr>
    </w:lvl>
    <w:lvl w:ilvl="1" w:tplc="7F509A1C">
      <w:start w:val="1"/>
      <w:numFmt w:val="decimal"/>
      <w:lvlText w:val="(%2)"/>
      <w:lvlJc w:val="left"/>
      <w:pPr>
        <w:ind w:left="168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3B37980"/>
    <w:multiLevelType w:val="hybridMultilevel"/>
    <w:tmpl w:val="CE9024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DE656D"/>
    <w:multiLevelType w:val="hybridMultilevel"/>
    <w:tmpl w:val="1AB03A80"/>
    <w:lvl w:ilvl="0" w:tplc="A456173A">
      <w:start w:val="1"/>
      <w:numFmt w:val="taiwaneseCountingThousand"/>
      <w:lvlText w:val="(%1)"/>
      <w:lvlJc w:val="left"/>
      <w:pPr>
        <w:ind w:left="1284" w:hanging="804"/>
      </w:pPr>
      <w:rPr>
        <w:rFonts w:hint="default"/>
        <w:b w:val="0"/>
      </w:rPr>
    </w:lvl>
    <w:lvl w:ilvl="1" w:tplc="7F509A1C">
      <w:start w:val="1"/>
      <w:numFmt w:val="decimal"/>
      <w:lvlText w:val="(%2)"/>
      <w:lvlJc w:val="left"/>
      <w:pPr>
        <w:ind w:left="168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9365F9C"/>
    <w:multiLevelType w:val="hybridMultilevel"/>
    <w:tmpl w:val="2DE298C8"/>
    <w:lvl w:ilvl="0" w:tplc="2D00BDE2">
      <w:start w:val="1"/>
      <w:numFmt w:val="taiwaneseCountingThousand"/>
      <w:lvlText w:val="(%1)"/>
      <w:lvlJc w:val="left"/>
      <w:pPr>
        <w:ind w:left="11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9">
    <w:nsid w:val="1FFC4BDF"/>
    <w:multiLevelType w:val="hybridMultilevel"/>
    <w:tmpl w:val="1AB03A80"/>
    <w:lvl w:ilvl="0" w:tplc="A456173A">
      <w:start w:val="1"/>
      <w:numFmt w:val="taiwaneseCountingThousand"/>
      <w:lvlText w:val="(%1)"/>
      <w:lvlJc w:val="left"/>
      <w:pPr>
        <w:ind w:left="1284" w:hanging="804"/>
      </w:pPr>
      <w:rPr>
        <w:rFonts w:hint="default"/>
        <w:b w:val="0"/>
      </w:rPr>
    </w:lvl>
    <w:lvl w:ilvl="1" w:tplc="7F509A1C">
      <w:start w:val="1"/>
      <w:numFmt w:val="decimal"/>
      <w:lvlText w:val="(%2)"/>
      <w:lvlJc w:val="left"/>
      <w:pPr>
        <w:ind w:left="168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12D03C8"/>
    <w:multiLevelType w:val="hybridMultilevel"/>
    <w:tmpl w:val="9AD6A81E"/>
    <w:lvl w:ilvl="0" w:tplc="4EA0B6E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C20799"/>
    <w:multiLevelType w:val="hybridMultilevel"/>
    <w:tmpl w:val="1AB03A80"/>
    <w:lvl w:ilvl="0" w:tplc="A456173A">
      <w:start w:val="1"/>
      <w:numFmt w:val="taiwaneseCountingThousand"/>
      <w:lvlText w:val="(%1)"/>
      <w:lvlJc w:val="left"/>
      <w:pPr>
        <w:ind w:left="1284" w:hanging="804"/>
      </w:pPr>
      <w:rPr>
        <w:rFonts w:hint="default"/>
        <w:b w:val="0"/>
      </w:rPr>
    </w:lvl>
    <w:lvl w:ilvl="1" w:tplc="7F509A1C">
      <w:start w:val="1"/>
      <w:numFmt w:val="decimal"/>
      <w:lvlText w:val="(%2)"/>
      <w:lvlJc w:val="left"/>
      <w:pPr>
        <w:ind w:left="168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9181964"/>
    <w:multiLevelType w:val="hybridMultilevel"/>
    <w:tmpl w:val="C3063FB4"/>
    <w:lvl w:ilvl="0" w:tplc="0CC2C12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8215EDA"/>
    <w:multiLevelType w:val="hybridMultilevel"/>
    <w:tmpl w:val="AAD0846E"/>
    <w:lvl w:ilvl="0" w:tplc="A456173A">
      <w:start w:val="1"/>
      <w:numFmt w:val="taiwaneseCountingThousand"/>
      <w:lvlText w:val="(%1)"/>
      <w:lvlJc w:val="left"/>
      <w:pPr>
        <w:ind w:left="1284" w:hanging="804"/>
      </w:pPr>
      <w:rPr>
        <w:rFonts w:hint="default"/>
        <w:b w:val="0"/>
      </w:rPr>
    </w:lvl>
    <w:lvl w:ilvl="1" w:tplc="7F509A1C">
      <w:start w:val="1"/>
      <w:numFmt w:val="decimal"/>
      <w:lvlText w:val="(%2)"/>
      <w:lvlJc w:val="left"/>
      <w:pPr>
        <w:ind w:left="168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A3E604C"/>
    <w:multiLevelType w:val="hybridMultilevel"/>
    <w:tmpl w:val="068CA354"/>
    <w:lvl w:ilvl="0" w:tplc="4EA0B6E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B15F36"/>
    <w:multiLevelType w:val="hybridMultilevel"/>
    <w:tmpl w:val="40184E8A"/>
    <w:lvl w:ilvl="0" w:tplc="A198AB96">
      <w:start w:val="1"/>
      <w:numFmt w:val="taiwaneseCountingThousand"/>
      <w:lvlText w:val="(%1)"/>
      <w:lvlJc w:val="left"/>
      <w:pPr>
        <w:ind w:left="540" w:hanging="54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FD8566C"/>
    <w:multiLevelType w:val="hybridMultilevel"/>
    <w:tmpl w:val="1AB03A80"/>
    <w:lvl w:ilvl="0" w:tplc="A456173A">
      <w:start w:val="1"/>
      <w:numFmt w:val="taiwaneseCountingThousand"/>
      <w:lvlText w:val="(%1)"/>
      <w:lvlJc w:val="left"/>
      <w:pPr>
        <w:ind w:left="1284" w:hanging="804"/>
      </w:pPr>
      <w:rPr>
        <w:rFonts w:hint="default"/>
        <w:b w:val="0"/>
      </w:rPr>
    </w:lvl>
    <w:lvl w:ilvl="1" w:tplc="7F509A1C">
      <w:start w:val="1"/>
      <w:numFmt w:val="decimal"/>
      <w:lvlText w:val="(%2)"/>
      <w:lvlJc w:val="left"/>
      <w:pPr>
        <w:ind w:left="168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4906A73"/>
    <w:multiLevelType w:val="hybridMultilevel"/>
    <w:tmpl w:val="103C0CCC"/>
    <w:lvl w:ilvl="0" w:tplc="A59CEEA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436C4B"/>
    <w:multiLevelType w:val="hybridMultilevel"/>
    <w:tmpl w:val="2DE298C8"/>
    <w:lvl w:ilvl="0" w:tplc="2D00BDE2">
      <w:start w:val="1"/>
      <w:numFmt w:val="taiwaneseCountingThousand"/>
      <w:lvlText w:val="(%1)"/>
      <w:lvlJc w:val="left"/>
      <w:pPr>
        <w:ind w:left="11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9">
    <w:nsid w:val="59EF7562"/>
    <w:multiLevelType w:val="hybridMultilevel"/>
    <w:tmpl w:val="1AB03A80"/>
    <w:lvl w:ilvl="0" w:tplc="A456173A">
      <w:start w:val="1"/>
      <w:numFmt w:val="taiwaneseCountingThousand"/>
      <w:lvlText w:val="(%1)"/>
      <w:lvlJc w:val="left"/>
      <w:pPr>
        <w:ind w:left="1284" w:hanging="804"/>
      </w:pPr>
      <w:rPr>
        <w:rFonts w:hint="default"/>
        <w:b w:val="0"/>
      </w:rPr>
    </w:lvl>
    <w:lvl w:ilvl="1" w:tplc="7F509A1C">
      <w:start w:val="1"/>
      <w:numFmt w:val="decimal"/>
      <w:lvlText w:val="(%2)"/>
      <w:lvlJc w:val="left"/>
      <w:pPr>
        <w:ind w:left="168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D706432"/>
    <w:multiLevelType w:val="hybridMultilevel"/>
    <w:tmpl w:val="1AB03A80"/>
    <w:lvl w:ilvl="0" w:tplc="A456173A">
      <w:start w:val="1"/>
      <w:numFmt w:val="taiwaneseCountingThousand"/>
      <w:lvlText w:val="(%1)"/>
      <w:lvlJc w:val="left"/>
      <w:pPr>
        <w:ind w:left="1284" w:hanging="804"/>
      </w:pPr>
      <w:rPr>
        <w:rFonts w:hint="default"/>
        <w:b w:val="0"/>
      </w:rPr>
    </w:lvl>
    <w:lvl w:ilvl="1" w:tplc="7F509A1C">
      <w:start w:val="1"/>
      <w:numFmt w:val="decimal"/>
      <w:lvlText w:val="(%2)"/>
      <w:lvlJc w:val="left"/>
      <w:pPr>
        <w:ind w:left="168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DC517B4"/>
    <w:multiLevelType w:val="hybridMultilevel"/>
    <w:tmpl w:val="1AB03A80"/>
    <w:lvl w:ilvl="0" w:tplc="A456173A">
      <w:start w:val="1"/>
      <w:numFmt w:val="taiwaneseCountingThousand"/>
      <w:lvlText w:val="(%1)"/>
      <w:lvlJc w:val="left"/>
      <w:pPr>
        <w:ind w:left="1284" w:hanging="804"/>
      </w:pPr>
      <w:rPr>
        <w:rFonts w:hint="default"/>
        <w:b w:val="0"/>
      </w:rPr>
    </w:lvl>
    <w:lvl w:ilvl="1" w:tplc="7F509A1C">
      <w:start w:val="1"/>
      <w:numFmt w:val="decimal"/>
      <w:lvlText w:val="(%2)"/>
      <w:lvlJc w:val="left"/>
      <w:pPr>
        <w:ind w:left="168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FD242CF"/>
    <w:multiLevelType w:val="hybridMultilevel"/>
    <w:tmpl w:val="1AB03A80"/>
    <w:lvl w:ilvl="0" w:tplc="A456173A">
      <w:start w:val="1"/>
      <w:numFmt w:val="taiwaneseCountingThousand"/>
      <w:lvlText w:val="(%1)"/>
      <w:lvlJc w:val="left"/>
      <w:pPr>
        <w:ind w:left="1284" w:hanging="804"/>
      </w:pPr>
      <w:rPr>
        <w:rFonts w:hint="default"/>
        <w:b w:val="0"/>
      </w:rPr>
    </w:lvl>
    <w:lvl w:ilvl="1" w:tplc="7F509A1C">
      <w:start w:val="1"/>
      <w:numFmt w:val="decimal"/>
      <w:lvlText w:val="(%2)"/>
      <w:lvlJc w:val="left"/>
      <w:pPr>
        <w:ind w:left="168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2272BE2"/>
    <w:multiLevelType w:val="hybridMultilevel"/>
    <w:tmpl w:val="1AB03A80"/>
    <w:lvl w:ilvl="0" w:tplc="A456173A">
      <w:start w:val="1"/>
      <w:numFmt w:val="taiwaneseCountingThousand"/>
      <w:lvlText w:val="(%1)"/>
      <w:lvlJc w:val="left"/>
      <w:pPr>
        <w:ind w:left="1284" w:hanging="804"/>
      </w:pPr>
      <w:rPr>
        <w:rFonts w:hint="default"/>
        <w:b w:val="0"/>
      </w:rPr>
    </w:lvl>
    <w:lvl w:ilvl="1" w:tplc="7F509A1C">
      <w:start w:val="1"/>
      <w:numFmt w:val="decimal"/>
      <w:lvlText w:val="(%2)"/>
      <w:lvlJc w:val="left"/>
      <w:pPr>
        <w:ind w:left="168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6F771D6"/>
    <w:multiLevelType w:val="hybridMultilevel"/>
    <w:tmpl w:val="D73A784E"/>
    <w:lvl w:ilvl="0" w:tplc="A2ECB6AE">
      <w:start w:val="1"/>
      <w:numFmt w:val="decimal"/>
      <w:lvlText w:val="%1."/>
      <w:lvlJc w:val="right"/>
      <w:pPr>
        <w:ind w:left="1200" w:hanging="720"/>
      </w:pPr>
      <w:rPr>
        <w:rFonts w:hint="eastAsia"/>
      </w:rPr>
    </w:lvl>
    <w:lvl w:ilvl="1" w:tplc="C2BE8CF4">
      <w:start w:val="2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A4C2C14"/>
    <w:multiLevelType w:val="hybridMultilevel"/>
    <w:tmpl w:val="1AB03A80"/>
    <w:lvl w:ilvl="0" w:tplc="A456173A">
      <w:start w:val="1"/>
      <w:numFmt w:val="taiwaneseCountingThousand"/>
      <w:lvlText w:val="(%1)"/>
      <w:lvlJc w:val="left"/>
      <w:pPr>
        <w:ind w:left="1284" w:hanging="804"/>
      </w:pPr>
      <w:rPr>
        <w:rFonts w:hint="default"/>
        <w:b w:val="0"/>
      </w:rPr>
    </w:lvl>
    <w:lvl w:ilvl="1" w:tplc="7F509A1C">
      <w:start w:val="1"/>
      <w:numFmt w:val="decimal"/>
      <w:lvlText w:val="(%2)"/>
      <w:lvlJc w:val="left"/>
      <w:pPr>
        <w:ind w:left="168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FE86D78"/>
    <w:multiLevelType w:val="hybridMultilevel"/>
    <w:tmpl w:val="1AB03A80"/>
    <w:lvl w:ilvl="0" w:tplc="A456173A">
      <w:start w:val="1"/>
      <w:numFmt w:val="taiwaneseCountingThousand"/>
      <w:lvlText w:val="(%1)"/>
      <w:lvlJc w:val="left"/>
      <w:pPr>
        <w:ind w:left="1284" w:hanging="804"/>
      </w:pPr>
      <w:rPr>
        <w:rFonts w:hint="default"/>
        <w:b w:val="0"/>
      </w:rPr>
    </w:lvl>
    <w:lvl w:ilvl="1" w:tplc="7F509A1C">
      <w:start w:val="1"/>
      <w:numFmt w:val="decimal"/>
      <w:lvlText w:val="(%2)"/>
      <w:lvlJc w:val="left"/>
      <w:pPr>
        <w:ind w:left="168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22C4A7C"/>
    <w:multiLevelType w:val="hybridMultilevel"/>
    <w:tmpl w:val="AFBC552A"/>
    <w:lvl w:ilvl="0" w:tplc="5E16E83C">
      <w:start w:val="1"/>
      <w:numFmt w:val="taiwaneseCountingThousand"/>
      <w:lvlText w:val="(%1)"/>
      <w:lvlJc w:val="left"/>
      <w:pPr>
        <w:ind w:left="1797" w:hanging="804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8">
    <w:nsid w:val="78552010"/>
    <w:multiLevelType w:val="hybridMultilevel"/>
    <w:tmpl w:val="1AB03A80"/>
    <w:lvl w:ilvl="0" w:tplc="A456173A">
      <w:start w:val="1"/>
      <w:numFmt w:val="taiwaneseCountingThousand"/>
      <w:lvlText w:val="(%1)"/>
      <w:lvlJc w:val="left"/>
      <w:pPr>
        <w:ind w:left="1284" w:hanging="804"/>
      </w:pPr>
      <w:rPr>
        <w:rFonts w:hint="default"/>
        <w:b w:val="0"/>
      </w:rPr>
    </w:lvl>
    <w:lvl w:ilvl="1" w:tplc="7F509A1C">
      <w:start w:val="1"/>
      <w:numFmt w:val="decimal"/>
      <w:lvlText w:val="(%2)"/>
      <w:lvlJc w:val="left"/>
      <w:pPr>
        <w:ind w:left="168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E99020F"/>
    <w:multiLevelType w:val="hybridMultilevel"/>
    <w:tmpl w:val="1AB03A80"/>
    <w:lvl w:ilvl="0" w:tplc="A456173A">
      <w:start w:val="1"/>
      <w:numFmt w:val="taiwaneseCountingThousand"/>
      <w:lvlText w:val="(%1)"/>
      <w:lvlJc w:val="left"/>
      <w:pPr>
        <w:ind w:left="1284" w:hanging="804"/>
      </w:pPr>
      <w:rPr>
        <w:rFonts w:hint="default"/>
        <w:b w:val="0"/>
      </w:rPr>
    </w:lvl>
    <w:lvl w:ilvl="1" w:tplc="7F509A1C">
      <w:start w:val="1"/>
      <w:numFmt w:val="decimal"/>
      <w:lvlText w:val="(%2)"/>
      <w:lvlJc w:val="left"/>
      <w:pPr>
        <w:ind w:left="168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11"/>
  </w:num>
  <w:num w:numId="5">
    <w:abstractNumId w:val="27"/>
  </w:num>
  <w:num w:numId="6">
    <w:abstractNumId w:val="18"/>
  </w:num>
  <w:num w:numId="7">
    <w:abstractNumId w:val="26"/>
  </w:num>
  <w:num w:numId="8">
    <w:abstractNumId w:val="24"/>
  </w:num>
  <w:num w:numId="9">
    <w:abstractNumId w:val="3"/>
  </w:num>
  <w:num w:numId="10">
    <w:abstractNumId w:val="21"/>
  </w:num>
  <w:num w:numId="11">
    <w:abstractNumId w:val="16"/>
  </w:num>
  <w:num w:numId="12">
    <w:abstractNumId w:val="8"/>
  </w:num>
  <w:num w:numId="13">
    <w:abstractNumId w:val="6"/>
  </w:num>
  <w:num w:numId="14">
    <w:abstractNumId w:val="25"/>
  </w:num>
  <w:num w:numId="15">
    <w:abstractNumId w:val="4"/>
  </w:num>
  <w:num w:numId="16">
    <w:abstractNumId w:val="15"/>
  </w:num>
  <w:num w:numId="17">
    <w:abstractNumId w:val="12"/>
  </w:num>
  <w:num w:numId="18">
    <w:abstractNumId w:val="10"/>
  </w:num>
  <w:num w:numId="19">
    <w:abstractNumId w:val="14"/>
  </w:num>
  <w:num w:numId="20">
    <w:abstractNumId w:val="13"/>
  </w:num>
  <w:num w:numId="21">
    <w:abstractNumId w:val="5"/>
  </w:num>
  <w:num w:numId="22">
    <w:abstractNumId w:val="7"/>
  </w:num>
  <w:num w:numId="23">
    <w:abstractNumId w:val="22"/>
  </w:num>
  <w:num w:numId="24">
    <w:abstractNumId w:val="28"/>
  </w:num>
  <w:num w:numId="25">
    <w:abstractNumId w:val="17"/>
  </w:num>
  <w:num w:numId="26">
    <w:abstractNumId w:val="1"/>
  </w:num>
  <w:num w:numId="27">
    <w:abstractNumId w:val="29"/>
  </w:num>
  <w:num w:numId="28">
    <w:abstractNumId w:val="9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0F"/>
    <w:rsid w:val="000C1665"/>
    <w:rsid w:val="00124299"/>
    <w:rsid w:val="0014586F"/>
    <w:rsid w:val="001E1CD3"/>
    <w:rsid w:val="00246F38"/>
    <w:rsid w:val="002706B6"/>
    <w:rsid w:val="00295E79"/>
    <w:rsid w:val="002D3C05"/>
    <w:rsid w:val="00490167"/>
    <w:rsid w:val="0051318E"/>
    <w:rsid w:val="005218A6"/>
    <w:rsid w:val="00572E0F"/>
    <w:rsid w:val="005E7D4E"/>
    <w:rsid w:val="00617F8A"/>
    <w:rsid w:val="0063025E"/>
    <w:rsid w:val="006544A4"/>
    <w:rsid w:val="006A1E2D"/>
    <w:rsid w:val="006A3163"/>
    <w:rsid w:val="006B08DF"/>
    <w:rsid w:val="006D4311"/>
    <w:rsid w:val="006E1EAF"/>
    <w:rsid w:val="00737562"/>
    <w:rsid w:val="00795EEA"/>
    <w:rsid w:val="007A08AC"/>
    <w:rsid w:val="007A3039"/>
    <w:rsid w:val="007E1D89"/>
    <w:rsid w:val="007E371B"/>
    <w:rsid w:val="0082136F"/>
    <w:rsid w:val="00844E5D"/>
    <w:rsid w:val="00934D37"/>
    <w:rsid w:val="009B430D"/>
    <w:rsid w:val="009C33E4"/>
    <w:rsid w:val="00A328EC"/>
    <w:rsid w:val="00A934DE"/>
    <w:rsid w:val="00A9657A"/>
    <w:rsid w:val="00A96E01"/>
    <w:rsid w:val="00AA6F1D"/>
    <w:rsid w:val="00AC51F3"/>
    <w:rsid w:val="00BD5BAF"/>
    <w:rsid w:val="00BE500F"/>
    <w:rsid w:val="00BF0460"/>
    <w:rsid w:val="00C24636"/>
    <w:rsid w:val="00C5136E"/>
    <w:rsid w:val="00C84BAF"/>
    <w:rsid w:val="00CB789F"/>
    <w:rsid w:val="00D03550"/>
    <w:rsid w:val="00D109BE"/>
    <w:rsid w:val="00D857C0"/>
    <w:rsid w:val="00DB2341"/>
    <w:rsid w:val="00E0486A"/>
    <w:rsid w:val="00E3716E"/>
    <w:rsid w:val="00E47127"/>
    <w:rsid w:val="00EC6FA2"/>
    <w:rsid w:val="00F35714"/>
    <w:rsid w:val="00F5490F"/>
    <w:rsid w:val="00F71C4E"/>
    <w:rsid w:val="00FA3D96"/>
    <w:rsid w:val="00FB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basedOn w:val="a"/>
    <w:rsid w:val="00F5490F"/>
    <w:pPr>
      <w:adjustRightInd w:val="0"/>
      <w:spacing w:line="360" w:lineRule="atLeast"/>
      <w:textAlignment w:val="baseline"/>
    </w:pPr>
    <w:rPr>
      <w:rFonts w:eastAsia="標楷體"/>
      <w:kern w:val="0"/>
      <w:sz w:val="40"/>
      <w:szCs w:val="20"/>
    </w:rPr>
  </w:style>
  <w:style w:type="paragraph" w:styleId="a4">
    <w:name w:val="List Paragraph"/>
    <w:basedOn w:val="a"/>
    <w:uiPriority w:val="34"/>
    <w:qFormat/>
    <w:rsid w:val="00F5490F"/>
    <w:pPr>
      <w:adjustRightInd w:val="0"/>
      <w:spacing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F71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1C4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1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1C4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45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458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basedOn w:val="a"/>
    <w:rsid w:val="00F5490F"/>
    <w:pPr>
      <w:adjustRightInd w:val="0"/>
      <w:spacing w:line="360" w:lineRule="atLeast"/>
      <w:textAlignment w:val="baseline"/>
    </w:pPr>
    <w:rPr>
      <w:rFonts w:eastAsia="標楷體"/>
      <w:kern w:val="0"/>
      <w:sz w:val="40"/>
      <w:szCs w:val="20"/>
    </w:rPr>
  </w:style>
  <w:style w:type="paragraph" w:styleId="a4">
    <w:name w:val="List Paragraph"/>
    <w:basedOn w:val="a"/>
    <w:uiPriority w:val="34"/>
    <w:qFormat/>
    <w:rsid w:val="00F5490F"/>
    <w:pPr>
      <w:adjustRightInd w:val="0"/>
      <w:spacing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F71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1C4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1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1C4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45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458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320</Words>
  <Characters>1826</Characters>
  <Application>Microsoft Office Word</Application>
  <DocSecurity>0</DocSecurity>
  <Lines>15</Lines>
  <Paragraphs>4</Paragraphs>
  <ScaleCrop>false</ScaleCrop>
  <Company>經濟部工業局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2014-06-28T16:02:00Z</cp:lastPrinted>
  <dcterms:created xsi:type="dcterms:W3CDTF">2014-06-29T03:26:00Z</dcterms:created>
  <dcterms:modified xsi:type="dcterms:W3CDTF">2014-06-29T03:33:00Z</dcterms:modified>
</cp:coreProperties>
</file>