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C9D" w14:textId="77777777" w:rsidR="00A77B3E" w:rsidRDefault="00065829">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金融監督管理委員會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3C955460" w14:textId="77777777" w:rsidR="00A77B3E" w:rsidRDefault="00A77B3E">
      <w:pPr>
        <w:spacing w:line="320" w:lineRule="exact"/>
        <w:jc w:val="both"/>
        <w:rPr>
          <w:rFonts w:ascii="新細明體" w:eastAsia="新細明體" w:hAnsi="新細明體" w:cs="新細明體"/>
          <w:color w:val="000000"/>
          <w:lang w:eastAsia="zh-TW"/>
        </w:rPr>
      </w:pPr>
    </w:p>
    <w:p w14:paraId="47D2A956" w14:textId="77777777" w:rsidR="00A77B3E" w:rsidRDefault="00065829" w:rsidP="00C64BA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本會為金融市場及金融服務業發展、監督、管理及檢查業務之主管機關，以健全金融機構業務經營、維持金融穩定及促進金融市場發展為職責。</w:t>
      </w:r>
    </w:p>
    <w:p w14:paraId="77B72680" w14:textId="77777777" w:rsidR="00A77B3E" w:rsidRDefault="00065829" w:rsidP="00C64BA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本會以「金融穩定」與「金融發展」並重的施政原則，持續建構穩健韌性、多元創新、永續治理、普惠包容的金融環境，並秉持謹慎的態度，以前</w:t>
      </w:r>
      <w:proofErr w:type="gramStart"/>
      <w:r>
        <w:rPr>
          <w:rFonts w:ascii="新細明體" w:eastAsia="新細明體" w:hAnsi="新細明體" w:cs="新細明體"/>
          <w:color w:val="000000"/>
          <w:lang w:eastAsia="zh-TW"/>
        </w:rPr>
        <w:t>瞻</w:t>
      </w:r>
      <w:proofErr w:type="gramEnd"/>
      <w:r>
        <w:rPr>
          <w:rFonts w:ascii="新細明體" w:eastAsia="新細明體" w:hAnsi="新細明體" w:cs="新細明體"/>
          <w:color w:val="000000"/>
          <w:lang w:eastAsia="zh-TW"/>
        </w:rPr>
        <w:t>策略督促金融業強化金融韌性，持續落實公司治理、法令遵循及內部控制；並重視誠信文化、環境永續、社會公義與弱勢關懷等公共價值，推展以社會整體價值為基礎的金融（Value-Based Finance），讓金融業成為推動經濟成長的動能，以及創造社會福祉的正向力量。</w:t>
      </w:r>
    </w:p>
    <w:p w14:paraId="484CE9AC" w14:textId="77777777" w:rsidR="00A77B3E" w:rsidRDefault="00065829" w:rsidP="00C64BAF">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49AD37FC" w14:textId="77777777" w:rsidR="00A77B3E" w:rsidRDefault="00A77B3E" w:rsidP="00C64BAF">
      <w:pPr>
        <w:overflowPunct w:val="0"/>
        <w:spacing w:line="320" w:lineRule="exact"/>
        <w:jc w:val="both"/>
        <w:rPr>
          <w:rFonts w:ascii="新細明體" w:eastAsia="新細明體" w:hAnsi="新細明體" w:cs="新細明體"/>
          <w:color w:val="000000"/>
          <w:lang w:eastAsia="zh-TW"/>
        </w:rPr>
      </w:pPr>
    </w:p>
    <w:p w14:paraId="1549A9D9" w14:textId="77777777" w:rsidR="00A77B3E" w:rsidRDefault="00065829" w:rsidP="00C64BAF">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605A181"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一、發展臺灣成為亞洲企業資金調度及高資產財富管理中心</w:t>
      </w:r>
    </w:p>
    <w:p w14:paraId="6111AA21"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（一）協助具有實質國際營運融資需求之境內公司，得依國際金融業務條例相關規定，</w:t>
      </w:r>
      <w:proofErr w:type="gramStart"/>
      <w:r>
        <w:rPr>
          <w:rFonts w:ascii="新細明體" w:eastAsia="新細明體" w:hAnsi="新細明體" w:cs="新細明體"/>
          <w:color w:val="000000"/>
          <w:lang w:eastAsia="zh-TW"/>
        </w:rPr>
        <w:t>開立授信</w:t>
      </w:r>
      <w:proofErr w:type="gramEnd"/>
      <w:r>
        <w:rPr>
          <w:rFonts w:ascii="新細明體" w:eastAsia="新細明體" w:hAnsi="新細明體" w:cs="新細明體"/>
          <w:color w:val="000000"/>
          <w:lang w:eastAsia="zh-TW"/>
        </w:rPr>
        <w:t>目的帳戶，提升授信額度，並強化資金運用之便利性及國際市場之競爭力。</w:t>
      </w:r>
    </w:p>
    <w:p w14:paraId="7DB88CC6"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（二）開放適格銀行針對高資產客群之理財需求提供多元化金融商品及顧問諮詢服務，提升我國銀行在國際理財服務之競爭力，帶動產業之營運模式轉型及產業升級。</w:t>
      </w:r>
    </w:p>
    <w:p w14:paraId="2BFD9180"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（三）擴大金融業務範疇，開放證券期貨多元商品及投資管道，滿足多元化商品需求。</w:t>
      </w:r>
    </w:p>
    <w:p w14:paraId="39C3A1D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（四）健全國內資產管理業務經營與發展環境，完善相關法規制度與實務作業規範。</w:t>
      </w:r>
    </w:p>
    <w:p w14:paraId="21253DE7"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二、推動金融科技，建構友善創新監理法治環境</w:t>
      </w:r>
    </w:p>
    <w:p w14:paraId="2CC49D9D"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（一）促進我國金融科技發展，持續推動創新實驗及業務試辦雙軌機制，強化金融科技園區功能，辦理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北金融科技展／論壇。</w:t>
      </w:r>
    </w:p>
    <w:p w14:paraId="0DDF4995"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（二）持續推動金融科技發展路徑圖，並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擬金融科技發展路徑圖2.0，匯集金融科技生態圈參與者意見，於現有成果上繼續發展，維持創新動能，促進金融創新。</w:t>
      </w:r>
    </w:p>
    <w:p w14:paraId="4A169FC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（三）推動個人化資料自主運用（</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）於金融領域之應用，協助銀行、證券期貨及保險等金融機構提供民眾及企業快速便捷之金融服務。</w:t>
      </w:r>
    </w:p>
    <w:p w14:paraId="60FCC6DF"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（四）在兼顧個人資料保護、資訊安全控管及消費者權益保障之前提下，持續推動銀行辦理開放銀行相關服務，以滿足民眾對多元金融服務的需求。</w:t>
      </w:r>
    </w:p>
    <w:p w14:paraId="5C664595"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（五）因應純網路銀行開業，鼓勵業者金融創新，提供民眾更完善之金融服務。</w:t>
      </w:r>
    </w:p>
    <w:p w14:paraId="5A88468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（六）持續滾動檢討電子支付機構管理條例相關法規，以營造適合電子支付發展及便利民眾支付之友善法規環境。</w:t>
      </w:r>
    </w:p>
    <w:p w14:paraId="3906D4B4"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（七）持續檢討保險業辦理電子商務相關規定，營造保險業數位化經營環境，增進消費者投保便利性。</w:t>
      </w:r>
    </w:p>
    <w:p w14:paraId="561ADC8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（八）因應保單電子化趨勢及優化保險服務，持續鼓勵保險業推動電子保單認證及第三方認證機構認證與存證機制，及推動保單存摺，以提供消費者更為便利之服務。</w:t>
      </w:r>
    </w:p>
    <w:p w14:paraId="5F8BDAEC"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三、建構及活絡多元籌、融資市場，協助中小企業與新創重點產業取得資金</w:t>
      </w:r>
    </w:p>
    <w:p w14:paraId="135A7770"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（一）鼓勵本國銀行加強對中小企業及六大核心戰略產業放款，協助其取得營運所需資金。</w:t>
      </w:r>
    </w:p>
    <w:p w14:paraId="10A4C627"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（二）推動綠色金融行動方案3.0，透過金融機制引導企業及投資人重視永續議題，並結合相關金融業單位及組織力量，公私協力共同</w:t>
      </w:r>
      <w:proofErr w:type="gramStart"/>
      <w:r>
        <w:rPr>
          <w:rFonts w:ascii="新細明體" w:eastAsia="新細明體" w:hAnsi="新細明體" w:cs="新細明體"/>
          <w:color w:val="000000"/>
          <w:lang w:eastAsia="zh-TW"/>
        </w:rPr>
        <w:t>建構永續</w:t>
      </w:r>
      <w:proofErr w:type="gramEnd"/>
      <w:r>
        <w:rPr>
          <w:rFonts w:ascii="新細明體" w:eastAsia="新細明體" w:hAnsi="新細明體" w:cs="新細明體"/>
          <w:color w:val="000000"/>
          <w:lang w:eastAsia="zh-TW"/>
        </w:rPr>
        <w:t>金融生態系，以引導資金支援符合綠色及永續概念之經濟活動及產業，促進</w:t>
      </w:r>
      <w:proofErr w:type="gramStart"/>
      <w:r>
        <w:rPr>
          <w:rFonts w:ascii="新細明體" w:eastAsia="新細明體" w:hAnsi="新細明體" w:cs="新細明體"/>
          <w:color w:val="000000"/>
          <w:lang w:eastAsia="zh-TW"/>
        </w:rPr>
        <w:t>經濟減碳轉型</w:t>
      </w:r>
      <w:proofErr w:type="gramEnd"/>
      <w:r>
        <w:rPr>
          <w:rFonts w:ascii="新細明體" w:eastAsia="新細明體" w:hAnsi="新細明體" w:cs="新細明體"/>
          <w:color w:val="000000"/>
          <w:lang w:eastAsia="zh-TW"/>
        </w:rPr>
        <w:t>，並邁向永續發展。</w:t>
      </w:r>
    </w:p>
    <w:p w14:paraId="1C527E11"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（三）協助新型態及具創新性之新創業者進入資本市場籌資。</w:t>
      </w:r>
    </w:p>
    <w:p w14:paraId="23BB18F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（四）持續積極強化我國公司治理及企業永續發展等相關措施，以提升我國資本市場競爭力。</w:t>
      </w:r>
    </w:p>
    <w:p w14:paraId="5BBA47F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（五）強化證券期貨業</w:t>
      </w:r>
      <w:proofErr w:type="gramStart"/>
      <w:r>
        <w:rPr>
          <w:rFonts w:ascii="新細明體" w:eastAsia="新細明體" w:hAnsi="新細明體" w:cs="新細明體"/>
          <w:color w:val="000000"/>
          <w:lang w:eastAsia="zh-TW"/>
        </w:rPr>
        <w:t>健全永</w:t>
      </w:r>
      <w:proofErr w:type="gramEnd"/>
      <w:r>
        <w:rPr>
          <w:rFonts w:ascii="新細明體" w:eastAsia="新細明體" w:hAnsi="新細明體" w:cs="新細明體"/>
          <w:color w:val="000000"/>
          <w:lang w:eastAsia="zh-TW"/>
        </w:rPr>
        <w:t>續發展經營，協助證券期貨業順利轉型，提升整體國際競爭力。</w:t>
      </w:r>
    </w:p>
    <w:p w14:paraId="1467FFCA"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（六）提升企業財務資訊透明度及會計師審計品質。</w:t>
      </w:r>
    </w:p>
    <w:p w14:paraId="74CCA42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（七）建構多元籌資環境，支持實體經濟發展，持續拜訪具潛力之優質企業，並辦理及參與產業宣導及座談會，協助優質企業進入資本市場籌資，以擴大資本市場規模。</w:t>
      </w:r>
    </w:p>
    <w:p w14:paraId="69C32A3C"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四、推動金融體制與國際接軌，布局新南向政策據點</w:t>
      </w:r>
    </w:p>
    <w:p w14:paraId="7F38428B"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（一）為提升我國銀行業之風險承擔能力與國際競爭力，將持續關注國際監理改革趨勢與國際經濟及金融情勢變化，並參酌國際規範</w:t>
      </w:r>
      <w:proofErr w:type="gramStart"/>
      <w:r>
        <w:rPr>
          <w:rFonts w:ascii="新細明體" w:eastAsia="新細明體" w:hAnsi="新細明體" w:cs="新細明體"/>
          <w:color w:val="000000"/>
          <w:lang w:eastAsia="zh-TW"/>
        </w:rPr>
        <w:t>採</w:t>
      </w:r>
      <w:proofErr w:type="gramEnd"/>
      <w:r>
        <w:rPr>
          <w:rFonts w:ascii="新細明體" w:eastAsia="新細明體" w:hAnsi="新細明體" w:cs="新細明體"/>
          <w:color w:val="000000"/>
          <w:lang w:eastAsia="zh-TW"/>
        </w:rPr>
        <w:t>行相關措施，以維持金融韌性與國際接軌。</w:t>
      </w:r>
    </w:p>
    <w:p w14:paraId="2C5DCD47"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（二）逐步</w:t>
      </w:r>
      <w:proofErr w:type="gramStart"/>
      <w:r>
        <w:rPr>
          <w:rFonts w:ascii="新細明體" w:eastAsia="新細明體" w:hAnsi="新細明體" w:cs="新細明體"/>
          <w:color w:val="000000"/>
          <w:lang w:eastAsia="zh-TW"/>
        </w:rPr>
        <w:t>建構無障礙</w:t>
      </w:r>
      <w:proofErr w:type="gramEnd"/>
      <w:r>
        <w:rPr>
          <w:rFonts w:ascii="新細明體" w:eastAsia="新細明體" w:hAnsi="新細明體" w:cs="新細明體"/>
          <w:color w:val="000000"/>
          <w:lang w:eastAsia="zh-TW"/>
        </w:rPr>
        <w:t>金融雙語環境，促進金融服務國際化。持續鼓勵金融業提升員工英語能力及營造友善雙語金融服務環境，並設置雙語示範分行。</w:t>
      </w:r>
    </w:p>
    <w:p w14:paraId="2598DD2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（三）持續與</w:t>
      </w:r>
      <w:proofErr w:type="gramStart"/>
      <w:r>
        <w:rPr>
          <w:rFonts w:ascii="新細明體" w:eastAsia="新細明體" w:hAnsi="新細明體" w:cs="新細明體"/>
          <w:color w:val="000000"/>
          <w:lang w:eastAsia="zh-TW"/>
        </w:rPr>
        <w:t>各國洽</w:t>
      </w:r>
      <w:proofErr w:type="gramEnd"/>
      <w:r>
        <w:rPr>
          <w:rFonts w:ascii="新細明體" w:eastAsia="新細明體" w:hAnsi="新細明體" w:cs="新細明體"/>
          <w:color w:val="000000"/>
          <w:lang w:eastAsia="zh-TW"/>
        </w:rPr>
        <w:t>簽金融監理或金融科技合作備忘錄，深化國際金融交流合作，並積極參與國際金融相關會議及諮商，加強國際鏈結。</w:t>
      </w:r>
    </w:p>
    <w:p w14:paraId="7469227E"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（四）鼓勵本國銀行對新南向國家之國內企業或</w:t>
      </w:r>
      <w:proofErr w:type="gramStart"/>
      <w:r>
        <w:rPr>
          <w:rFonts w:ascii="新細明體" w:eastAsia="新細明體" w:hAnsi="新細明體" w:cs="新細明體"/>
          <w:color w:val="000000"/>
          <w:lang w:eastAsia="zh-TW"/>
        </w:rPr>
        <w:t>臺商授</w:t>
      </w:r>
      <w:proofErr w:type="gramEnd"/>
      <w:r>
        <w:rPr>
          <w:rFonts w:ascii="新細明體" w:eastAsia="新細明體" w:hAnsi="新細明體" w:cs="新細明體"/>
          <w:color w:val="000000"/>
          <w:lang w:eastAsia="zh-TW"/>
        </w:rPr>
        <w:t>信，以及至新南向國家增設據點。</w:t>
      </w:r>
    </w:p>
    <w:p w14:paraId="005D293F"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（五）利用多元管道深化與各國證券期貨監理機關之交流合作，強化跨國監理能力，</w:t>
      </w:r>
      <w:proofErr w:type="gramStart"/>
      <w:r>
        <w:rPr>
          <w:rFonts w:ascii="新細明體" w:eastAsia="新細明體" w:hAnsi="新細明體" w:cs="新細明體"/>
          <w:color w:val="000000"/>
          <w:lang w:eastAsia="zh-TW"/>
        </w:rPr>
        <w:t>俾</w:t>
      </w:r>
      <w:proofErr w:type="gramEnd"/>
      <w:r>
        <w:rPr>
          <w:rFonts w:ascii="新細明體" w:eastAsia="新細明體" w:hAnsi="新細明體" w:cs="新細明體"/>
          <w:color w:val="000000"/>
          <w:lang w:eastAsia="zh-TW"/>
        </w:rPr>
        <w:t>提升我國際能見度。</w:t>
      </w:r>
    </w:p>
    <w:p w14:paraId="110417E7"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（六）因應國際金融情勢發展，在兼顧資金運用之監理強度及其安全與效益前提下，多元化我國保險業投資管道及提升資金運用效率，持續檢討修正保險業資金運用相關法令規定。</w:t>
      </w:r>
    </w:p>
    <w:p w14:paraId="6515AD5E"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（七）參酌國際清償能力制度發展趨勢，持續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議推動保險業新一代清償能力制度，以順利與國際接軌，並健全保險業財務結構。</w:t>
      </w:r>
    </w:p>
    <w:p w14:paraId="0BA8DD0E"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（八）協助保險業積極辦理接軌國際財務報導準則第17號（IFRS17）「保險合約」相關準備工作。</w:t>
      </w:r>
    </w:p>
    <w:p w14:paraId="683508F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（九）提升證券商產業競爭力，健全證券商經營環境；提高期貨市場效率，並保障期貨交易安全。</w:t>
      </w:r>
    </w:p>
    <w:p w14:paraId="55A61CB6"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五、推動普惠金融，保障經濟安全，強化投資人及金融消費者教育</w:t>
      </w:r>
    </w:p>
    <w:p w14:paraId="60A84D4E"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本會訂定之「我國普惠金融衡量指標」，評估我國普惠金融發展狀況及政策執行成效，並持續督促金融機構落實普惠金融措施，使社會大眾，尤其是偏遠地區、弱勢族群及身心障礙者充分享有便利、平等及合理之金融服務。</w:t>
      </w:r>
    </w:p>
    <w:p w14:paraId="33AA855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（二）持續推動「金融知識普及工作推動計畫」，深耕基礎金融教育，並持續推動「走入校園與社區辦理金融知識宣導活動」，提升民眾金融素養，以強化消費者權益之保護。</w:t>
      </w:r>
    </w:p>
    <w:p w14:paraId="2FCA8345"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（三）持續推動金融服務業公平待客原則，要求金融服務業從經營階層起，從上而下建立以公平待客及誠信為核心之企業文化。</w:t>
      </w:r>
    </w:p>
    <w:p w14:paraId="071AC30A"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（四）於信託2.0計畫之基礎下持續精進，重塑信託部門作為金融機構內部資源整合平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，促進跨產業結盟，並對推動績效優良之信託業及有功人員，辦理評鑑獎勵，觸發信託業推動全方位信託服務。</w:t>
      </w:r>
    </w:p>
    <w:p w14:paraId="28B9095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（五）推動非現金支付交易之發展，並協助及鼓勵金融機構推展各項行動支付服務，例如：行動信用卡、行動金融卡、行動儲值卡、電子支付帳戶等。</w:t>
      </w:r>
    </w:p>
    <w:p w14:paraId="5DA8E723"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（六）鼓勵保險業研發創新保險商品及服務機制，滿足多元保險需求及優化保險服務。</w:t>
      </w:r>
    </w:p>
    <w:p w14:paraId="33B805F4"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（七）持續推廣微型保險，提供經濟弱勢及特定身分民眾基本保險保障。</w:t>
      </w:r>
    </w:p>
    <w:p w14:paraId="35C92C1F"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（八）督導財團法人金融消費評議中心等周邊單位</w:t>
      </w:r>
      <w:proofErr w:type="gramStart"/>
      <w:r>
        <w:rPr>
          <w:rFonts w:ascii="新細明體" w:eastAsia="新細明體" w:hAnsi="新細明體" w:cs="新細明體"/>
          <w:color w:val="000000"/>
          <w:lang w:eastAsia="zh-TW"/>
        </w:rPr>
        <w:t>辦理樂齡者</w:t>
      </w:r>
      <w:proofErr w:type="gramEnd"/>
      <w:r>
        <w:rPr>
          <w:rFonts w:ascii="新細明體" w:eastAsia="新細明體" w:hAnsi="新細明體" w:cs="新細明體"/>
          <w:color w:val="000000"/>
          <w:lang w:eastAsia="zh-TW"/>
        </w:rPr>
        <w:t>金融知識</w:t>
      </w:r>
      <w:proofErr w:type="gramStart"/>
      <w:r>
        <w:rPr>
          <w:rFonts w:ascii="新細明體" w:eastAsia="新細明體" w:hAnsi="新細明體" w:cs="新細明體"/>
          <w:color w:val="000000"/>
          <w:lang w:eastAsia="zh-TW"/>
        </w:rPr>
        <w:t>普及、</w:t>
      </w:r>
      <w:proofErr w:type="gramEnd"/>
      <w:r>
        <w:rPr>
          <w:rFonts w:ascii="新細明體" w:eastAsia="新細明體" w:hAnsi="新細明體" w:cs="新細明體"/>
          <w:color w:val="000000"/>
          <w:lang w:eastAsia="zh-TW"/>
        </w:rPr>
        <w:t>防詐騙（聰明理財）教育宣導。</w:t>
      </w:r>
    </w:p>
    <w:p w14:paraId="01AE69DF" w14:textId="77777777" w:rsidR="00A77B3E" w:rsidRDefault="00065829" w:rsidP="00C64BAF">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六、維護金融市場紀律與穩定，優化金融監理</w:t>
      </w:r>
    </w:p>
    <w:p w14:paraId="1B2043DD"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（一）依據本會防制洗錢及</w:t>
      </w:r>
      <w:proofErr w:type="gramStart"/>
      <w:r>
        <w:rPr>
          <w:rFonts w:ascii="新細明體" w:eastAsia="新細明體" w:hAnsi="新細明體" w:cs="新細明體"/>
          <w:color w:val="000000"/>
          <w:lang w:eastAsia="zh-TW"/>
        </w:rPr>
        <w:t>打擊資恐策略</w:t>
      </w:r>
      <w:proofErr w:type="gramEnd"/>
      <w:r>
        <w:rPr>
          <w:rFonts w:ascii="新細明體" w:eastAsia="新細明體" w:hAnsi="新細明體" w:cs="新細明體"/>
          <w:color w:val="000000"/>
          <w:lang w:eastAsia="zh-TW"/>
        </w:rPr>
        <w:t>藍圖，持續接軌國際規範，並落實風險基礎監理。</w:t>
      </w:r>
    </w:p>
    <w:p w14:paraId="3FD84370"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（二）持續推動金融資安行動方案，督導金融機構維持金融系統穩定安全，提供民眾安心交易環境。</w:t>
      </w:r>
    </w:p>
    <w:p w14:paraId="669FFB79"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（三）推動銀行業建立誠信經營之文化，透過董事會及高階經營者之重視，強化公司治理、內</w:t>
      </w:r>
      <w:proofErr w:type="gramStart"/>
      <w:r>
        <w:rPr>
          <w:rFonts w:ascii="新細明體" w:eastAsia="新細明體" w:hAnsi="新細明體" w:cs="新細明體"/>
          <w:color w:val="000000"/>
          <w:lang w:eastAsia="zh-TW"/>
        </w:rPr>
        <w:t>控與薪酬</w:t>
      </w:r>
      <w:proofErr w:type="gramEnd"/>
      <w:r>
        <w:rPr>
          <w:rFonts w:ascii="新細明體" w:eastAsia="新細明體" w:hAnsi="新細明體" w:cs="新細明體"/>
          <w:color w:val="000000"/>
          <w:lang w:eastAsia="zh-TW"/>
        </w:rPr>
        <w:t>制度，由上而下型塑良好價值觀與正當行為。</w:t>
      </w:r>
    </w:p>
    <w:p w14:paraId="227F3E5B"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作業管理，並落實市場監視，維持市場交易秩序。</w:t>
      </w:r>
    </w:p>
    <w:p w14:paraId="0687E408"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（五）持續檢討保險業清償能力監理制度，強化保險業清償能力、風險控管及內控制度。</w:t>
      </w:r>
    </w:p>
    <w:p w14:paraId="2643B883" w14:textId="6DC0D84D"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（六）強化金融機構內部稽核效能</w:t>
      </w:r>
    </w:p>
    <w:p w14:paraId="0F0A3683" w14:textId="260F356A" w:rsidR="00A77B3E" w:rsidRDefault="00C64BAF" w:rsidP="00985896">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065829">
        <w:rPr>
          <w:rFonts w:ascii="新細明體" w:eastAsia="新細明體" w:hAnsi="新細明體" w:cs="新細明體"/>
          <w:color w:val="000000"/>
          <w:lang w:eastAsia="zh-TW"/>
        </w:rPr>
        <w:t>督促業者落實風險導向之稽核作業及檢討制度面缺失，並強化與金融機構內部稽核單位之聯繫與交流。</w:t>
      </w:r>
    </w:p>
    <w:p w14:paraId="15D9E68E" w14:textId="0CFA2ED3" w:rsidR="00A77B3E" w:rsidRDefault="00C64BAF" w:rsidP="00985896">
      <w:pPr>
        <w:overflowPunct w:val="0"/>
        <w:spacing w:line="320" w:lineRule="exact"/>
        <w:ind w:left="96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065829">
        <w:rPr>
          <w:rFonts w:ascii="新細明體" w:eastAsia="新細明體" w:hAnsi="新細明體" w:cs="新細明體"/>
          <w:color w:val="000000"/>
          <w:lang w:eastAsia="zh-TW"/>
        </w:rPr>
        <w:t>對金融機構內部稽核考核</w:t>
      </w:r>
      <w:proofErr w:type="gramStart"/>
      <w:r w:rsidR="00065829">
        <w:rPr>
          <w:rFonts w:ascii="新細明體" w:eastAsia="新細明體" w:hAnsi="新細明體" w:cs="新細明體"/>
          <w:color w:val="000000"/>
          <w:lang w:eastAsia="zh-TW"/>
        </w:rPr>
        <w:t>採</w:t>
      </w:r>
      <w:proofErr w:type="gramEnd"/>
      <w:r w:rsidR="00065829">
        <w:rPr>
          <w:rFonts w:ascii="新細明體" w:eastAsia="新細明體" w:hAnsi="新細明體" w:cs="新細明體"/>
          <w:color w:val="000000"/>
          <w:lang w:eastAsia="zh-TW"/>
        </w:rPr>
        <w:t>實地考核，於一般檢查中加強查核內部稽核工作之執行成效。</w:t>
      </w:r>
    </w:p>
    <w:p w14:paraId="636E9A71"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（七）落實差異化檢查機制，依不同風險等級，實施分級管理及辦理深度查核，有效運用檢查資源。</w:t>
      </w:r>
    </w:p>
    <w:p w14:paraId="2527DE7C"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（八）加強辦理專案金融檢查，因應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需要、市場變化及社會關注事項，針對金融機構特定業務或項目加強辦理金融專案檢查，與定期性一般檢查相輔相成。</w:t>
      </w:r>
    </w:p>
    <w:p w14:paraId="058EF113"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（九）適時與央行、農委會、中央存款保險公司召開「金融監理聯繫小組」會議，加強金融制度與政策之溝通聯繫。</w:t>
      </w:r>
    </w:p>
    <w:p w14:paraId="57C317F4" w14:textId="77777777" w:rsidR="00A77B3E" w:rsidRDefault="00065829" w:rsidP="00C64BAF">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（十）持續優化及深化金融機構監理申報系統功能及作業機制，以精進監</w:t>
      </w:r>
      <w:proofErr w:type="gramStart"/>
      <w:r>
        <w:rPr>
          <w:rFonts w:ascii="新細明體" w:eastAsia="新細明體" w:hAnsi="新細明體" w:cs="新細明體"/>
          <w:color w:val="000000"/>
          <w:lang w:eastAsia="zh-TW"/>
        </w:rPr>
        <w:t>理法報分析</w:t>
      </w:r>
      <w:proofErr w:type="gramEnd"/>
      <w:r>
        <w:rPr>
          <w:rFonts w:ascii="新細明體" w:eastAsia="新細明體" w:hAnsi="新細明體" w:cs="新細明體"/>
          <w:color w:val="000000"/>
          <w:lang w:eastAsia="zh-TW"/>
        </w:rPr>
        <w:t>效能。</w:t>
      </w:r>
    </w:p>
    <w:p w14:paraId="727AD25D" w14:textId="77777777" w:rsidR="00A77B3E" w:rsidRDefault="00A77B3E">
      <w:pPr>
        <w:spacing w:line="320" w:lineRule="exact"/>
        <w:jc w:val="both"/>
        <w:rPr>
          <w:rFonts w:ascii="新細明體" w:eastAsia="新細明體" w:hAnsi="新細明體" w:cs="新細明體"/>
          <w:color w:val="000000"/>
          <w:lang w:eastAsia="zh-TW"/>
        </w:rPr>
      </w:pPr>
    </w:p>
    <w:p w14:paraId="6CE53B1C" w14:textId="77777777" w:rsidR="00A77B3E" w:rsidRDefault="00065829">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0E1AC0" w14:paraId="79AA5AC3" w14:textId="77777777">
        <w:trPr>
          <w:trHeight w:val="159"/>
          <w:tblHeader/>
        </w:trPr>
        <w:tc>
          <w:tcPr>
            <w:tcW w:w="750" w:type="pct"/>
            <w:shd w:val="clear" w:color="FFFFFF" w:fill="FFFFFF"/>
            <w:tcMar>
              <w:top w:w="0" w:type="dxa"/>
              <w:left w:w="0" w:type="dxa"/>
              <w:bottom w:w="0" w:type="dxa"/>
              <w:right w:w="0" w:type="dxa"/>
            </w:tcMar>
            <w:vAlign w:val="center"/>
          </w:tcPr>
          <w:p w14:paraId="31198ECB"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C87D1B2"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41846C3C"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10391A15"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0E1AC0" w14:paraId="154E40A7" w14:textId="77777777">
        <w:trPr>
          <w:trHeight w:val="159"/>
        </w:trPr>
        <w:tc>
          <w:tcPr>
            <w:tcW w:w="750" w:type="pct"/>
            <w:vMerge w:val="restart"/>
            <w:shd w:val="clear" w:color="FFFFFF" w:fill="FFFFFF"/>
            <w:tcMar>
              <w:top w:w="0" w:type="dxa"/>
              <w:left w:w="0" w:type="dxa"/>
              <w:bottom w:w="0" w:type="dxa"/>
              <w:right w:w="0" w:type="dxa"/>
            </w:tcMar>
          </w:tcPr>
          <w:p w14:paraId="1768E174"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14:paraId="2D9DE74C" w14:textId="77777777" w:rsidR="00A77B3E" w:rsidRDefault="00065829">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綠色金融行動方案3.0</w:t>
            </w:r>
          </w:p>
        </w:tc>
        <w:tc>
          <w:tcPr>
            <w:tcW w:w="275" w:type="pct"/>
            <w:shd w:val="clear" w:color="FFFFFF" w:fill="FFFFFF"/>
            <w:tcMar>
              <w:top w:w="0" w:type="dxa"/>
              <w:left w:w="0" w:type="dxa"/>
              <w:bottom w:w="0" w:type="dxa"/>
              <w:right w:w="0" w:type="dxa"/>
            </w:tcMar>
          </w:tcPr>
          <w:p w14:paraId="1DBF2561"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909BAC0"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引導金融業重視氣候變遷議題，提升金融業因應氣候變遷風險之韌性，並透過發展我國永續分類法，推動金融業及投資人支持重視永續發展的經濟活動，促成投資及產業追求永續之良性循環。</w:t>
            </w:r>
          </w:p>
        </w:tc>
      </w:tr>
      <w:tr w:rsidR="000E1AC0" w14:paraId="43A41DC6" w14:textId="77777777">
        <w:trPr>
          <w:trHeight w:val="159"/>
        </w:trPr>
        <w:tc>
          <w:tcPr>
            <w:tcW w:w="750" w:type="pct"/>
            <w:vMerge/>
            <w:shd w:val="clear" w:color="FFFFFF" w:fill="FFFFFF"/>
            <w:tcMar>
              <w:top w:w="0" w:type="dxa"/>
              <w:left w:w="0" w:type="dxa"/>
              <w:bottom w:w="0" w:type="dxa"/>
              <w:right w:w="0" w:type="dxa"/>
            </w:tcMar>
          </w:tcPr>
          <w:p w14:paraId="76130588"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14:paraId="52C81B74" w14:textId="77777777" w:rsidR="00A77B3E" w:rsidRDefault="00065829">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金融科技發展路徑圖2.0</w:t>
            </w:r>
          </w:p>
        </w:tc>
        <w:tc>
          <w:tcPr>
            <w:tcW w:w="275" w:type="pct"/>
            <w:shd w:val="clear" w:color="FFFFFF" w:fill="FFFFFF"/>
            <w:tcMar>
              <w:top w:w="0" w:type="dxa"/>
              <w:left w:w="0" w:type="dxa"/>
              <w:bottom w:w="0" w:type="dxa"/>
              <w:right w:w="0" w:type="dxa"/>
            </w:tcMar>
          </w:tcPr>
          <w:p w14:paraId="61D22474"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CD64E2" w14:textId="77777777" w:rsidR="00A77B3E" w:rsidRDefault="0006582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擬金融科技發展路徑圖2.0，匯集金融科技生態圈參與者意見，於現有成果上繼續發展，維持創新動能，促進金融創新。</w:t>
            </w:r>
          </w:p>
        </w:tc>
      </w:tr>
      <w:tr w:rsidR="000E1AC0" w14:paraId="12E032DB" w14:textId="77777777">
        <w:trPr>
          <w:trHeight w:val="159"/>
        </w:trPr>
        <w:tc>
          <w:tcPr>
            <w:tcW w:w="750" w:type="pct"/>
            <w:vMerge/>
            <w:shd w:val="clear" w:color="FFFFFF" w:fill="FFFFFF"/>
            <w:tcMar>
              <w:top w:w="0" w:type="dxa"/>
              <w:left w:w="0" w:type="dxa"/>
              <w:bottom w:w="0" w:type="dxa"/>
              <w:right w:w="0" w:type="dxa"/>
            </w:tcMar>
          </w:tcPr>
          <w:p w14:paraId="0A170F72"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14:paraId="31B84C13"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推動金融資安行動方案</w:t>
            </w:r>
          </w:p>
        </w:tc>
        <w:tc>
          <w:tcPr>
            <w:tcW w:w="275" w:type="pct"/>
            <w:shd w:val="clear" w:color="FFFFFF" w:fill="FFFFFF"/>
            <w:tcMar>
              <w:top w:w="0" w:type="dxa"/>
              <w:left w:w="0" w:type="dxa"/>
              <w:bottom w:w="0" w:type="dxa"/>
              <w:right w:w="0" w:type="dxa"/>
            </w:tcMar>
          </w:tcPr>
          <w:p w14:paraId="064B4F92"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2383F47"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透過強化</w:t>
            </w:r>
            <w:proofErr w:type="gramStart"/>
            <w:r>
              <w:rPr>
                <w:rFonts w:ascii="新細明體" w:eastAsia="新細明體" w:hAnsi="新細明體" w:cs="新細明體"/>
                <w:color w:val="000000"/>
                <w:lang w:eastAsia="zh-TW"/>
              </w:rPr>
              <w:t>資安監</w:t>
            </w:r>
            <w:proofErr w:type="gramEnd"/>
            <w:r>
              <w:rPr>
                <w:rFonts w:ascii="新細明體" w:eastAsia="新細明體" w:hAnsi="新細明體" w:cs="新細明體"/>
                <w:color w:val="000000"/>
                <w:lang w:eastAsia="zh-TW"/>
              </w:rPr>
              <w:t>理、</w:t>
            </w:r>
            <w:proofErr w:type="gramStart"/>
            <w:r>
              <w:rPr>
                <w:rFonts w:ascii="新細明體" w:eastAsia="新細明體" w:hAnsi="新細明體" w:cs="新細明體"/>
                <w:color w:val="000000"/>
                <w:lang w:eastAsia="zh-TW"/>
              </w:rPr>
              <w:t>深化資安治理</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精實金融資</w:t>
            </w:r>
            <w:proofErr w:type="gramEnd"/>
            <w:r>
              <w:rPr>
                <w:rFonts w:ascii="新細明體" w:eastAsia="新細明體" w:hAnsi="新細明體" w:cs="新細明體"/>
                <w:color w:val="000000"/>
                <w:lang w:eastAsia="zh-TW"/>
              </w:rPr>
              <w:t>安韌性及</w:t>
            </w:r>
            <w:proofErr w:type="gramStart"/>
            <w:r>
              <w:rPr>
                <w:rFonts w:ascii="新細明體" w:eastAsia="新細明體" w:hAnsi="新細明體" w:cs="新細明體"/>
                <w:color w:val="000000"/>
                <w:lang w:eastAsia="zh-TW"/>
              </w:rPr>
              <w:t>發揮資安聯防</w:t>
            </w:r>
            <w:proofErr w:type="gramEnd"/>
            <w:r>
              <w:rPr>
                <w:rFonts w:ascii="新細明體" w:eastAsia="新細明體" w:hAnsi="新細明體" w:cs="新細明體"/>
                <w:color w:val="000000"/>
                <w:lang w:eastAsia="zh-TW"/>
              </w:rPr>
              <w:t>等工作項目，督導金融機構維持金融系統營運不中斷，提供民眾安心金融交易環境。</w:t>
            </w:r>
          </w:p>
        </w:tc>
      </w:tr>
      <w:tr w:rsidR="000E1AC0" w14:paraId="5BE379B1" w14:textId="77777777">
        <w:trPr>
          <w:trHeight w:val="159"/>
        </w:trPr>
        <w:tc>
          <w:tcPr>
            <w:tcW w:w="750" w:type="pct"/>
            <w:vMerge/>
            <w:shd w:val="clear" w:color="FFFFFF" w:fill="FFFFFF"/>
            <w:tcMar>
              <w:top w:w="0" w:type="dxa"/>
              <w:left w:w="0" w:type="dxa"/>
              <w:bottom w:w="0" w:type="dxa"/>
              <w:right w:w="0" w:type="dxa"/>
            </w:tcMar>
          </w:tcPr>
          <w:p w14:paraId="3E0BA78B"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金融健全發展</w:t>
            </w:r>
            <w:proofErr w:type="spellEnd"/>
          </w:p>
        </w:tc>
        <w:tc>
          <w:tcPr>
            <w:tcW w:w="750" w:type="pct"/>
            <w:shd w:val="clear" w:color="FFFFFF" w:fill="FFFFFF"/>
            <w:tcMar>
              <w:top w:w="0" w:type="dxa"/>
              <w:left w:w="0" w:type="dxa"/>
              <w:bottom w:w="0" w:type="dxa"/>
              <w:right w:w="0" w:type="dxa"/>
            </w:tcMar>
          </w:tcPr>
          <w:p w14:paraId="60274ADF"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金融知識普及工作第六期推動計畫（110年至112年）</w:t>
            </w:r>
          </w:p>
        </w:tc>
        <w:tc>
          <w:tcPr>
            <w:tcW w:w="275" w:type="pct"/>
            <w:shd w:val="clear" w:color="FFFFFF" w:fill="FFFFFF"/>
            <w:tcMar>
              <w:top w:w="0" w:type="dxa"/>
              <w:left w:w="0" w:type="dxa"/>
              <w:bottom w:w="0" w:type="dxa"/>
              <w:right w:w="0" w:type="dxa"/>
            </w:tcMar>
          </w:tcPr>
          <w:p w14:paraId="5E7042DF"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3C25A81"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一、透過多樣化及適當的管道與方式，廣泛提供基礎金融教育及資訊，形塑良好國民金融素養。</w:t>
            </w:r>
          </w:p>
          <w:p w14:paraId="2216B32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二、持續整合所管金融周邊機構及各金融業公會等資源，共同推動金融知識普及。</w:t>
            </w:r>
          </w:p>
        </w:tc>
      </w:tr>
      <w:tr w:rsidR="000E1AC0" w14:paraId="72DCDBE9" w14:textId="77777777">
        <w:trPr>
          <w:trHeight w:val="159"/>
        </w:trPr>
        <w:tc>
          <w:tcPr>
            <w:tcW w:w="750" w:type="pct"/>
            <w:vMerge w:val="restart"/>
            <w:shd w:val="clear" w:color="FFFFFF" w:fill="FFFFFF"/>
            <w:tcMar>
              <w:top w:w="0" w:type="dxa"/>
              <w:left w:w="0" w:type="dxa"/>
              <w:bottom w:w="0" w:type="dxa"/>
              <w:right w:w="0" w:type="dxa"/>
            </w:tcMar>
          </w:tcPr>
          <w:p w14:paraId="40C060AE"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14:paraId="2F49C3D6"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提供多元金融服務，支持經濟發展</w:t>
            </w:r>
          </w:p>
        </w:tc>
        <w:tc>
          <w:tcPr>
            <w:tcW w:w="275" w:type="pct"/>
            <w:shd w:val="clear" w:color="FFFFFF" w:fill="FFFFFF"/>
            <w:tcMar>
              <w:top w:w="0" w:type="dxa"/>
              <w:left w:w="0" w:type="dxa"/>
              <w:bottom w:w="0" w:type="dxa"/>
              <w:right w:w="0" w:type="dxa"/>
            </w:tcMar>
          </w:tcPr>
          <w:p w14:paraId="3BEAAD4D"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5074488"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鼓勵本國銀行加強對中小企業及六大核心戰略產業放款，協助中小企業與六大核心戰略產業取得營運所需資金。</w:t>
            </w:r>
          </w:p>
        </w:tc>
      </w:tr>
      <w:tr w:rsidR="000E1AC0" w14:paraId="185A4879" w14:textId="77777777">
        <w:trPr>
          <w:trHeight w:val="159"/>
        </w:trPr>
        <w:tc>
          <w:tcPr>
            <w:tcW w:w="750" w:type="pct"/>
            <w:vMerge/>
            <w:shd w:val="clear" w:color="FFFFFF" w:fill="FFFFFF"/>
            <w:tcMar>
              <w:top w:w="0" w:type="dxa"/>
              <w:left w:w="0" w:type="dxa"/>
              <w:bottom w:w="0" w:type="dxa"/>
              <w:right w:w="0" w:type="dxa"/>
            </w:tcMar>
          </w:tcPr>
          <w:p w14:paraId="1DED76ED"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14:paraId="39F8308C"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加強金融教育，強化金融消費者權益保護</w:t>
            </w:r>
          </w:p>
        </w:tc>
        <w:tc>
          <w:tcPr>
            <w:tcW w:w="275" w:type="pct"/>
            <w:shd w:val="clear" w:color="FFFFFF" w:fill="FFFFFF"/>
            <w:tcMar>
              <w:top w:w="0" w:type="dxa"/>
              <w:left w:w="0" w:type="dxa"/>
              <w:bottom w:w="0" w:type="dxa"/>
              <w:right w:w="0" w:type="dxa"/>
            </w:tcMar>
          </w:tcPr>
          <w:p w14:paraId="016B4B85"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C3CECEF"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強化金融教育宣導與普及金融知識，持續推動「走入校園與社區辦理金融知識宣導活動」。</w:t>
            </w:r>
          </w:p>
        </w:tc>
      </w:tr>
      <w:tr w:rsidR="000E1AC0" w14:paraId="0750735E" w14:textId="77777777">
        <w:trPr>
          <w:trHeight w:val="159"/>
        </w:trPr>
        <w:tc>
          <w:tcPr>
            <w:tcW w:w="750" w:type="pct"/>
            <w:vMerge/>
            <w:shd w:val="clear" w:color="FFFFFF" w:fill="FFFFFF"/>
            <w:tcMar>
              <w:top w:w="0" w:type="dxa"/>
              <w:left w:w="0" w:type="dxa"/>
              <w:bottom w:w="0" w:type="dxa"/>
              <w:right w:w="0" w:type="dxa"/>
            </w:tcMar>
          </w:tcPr>
          <w:p w14:paraId="5A9AF90C"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14:paraId="06513491"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促進非現金支付交易發展</w:t>
            </w:r>
          </w:p>
        </w:tc>
        <w:tc>
          <w:tcPr>
            <w:tcW w:w="275" w:type="pct"/>
            <w:shd w:val="clear" w:color="FFFFFF" w:fill="FFFFFF"/>
            <w:tcMar>
              <w:top w:w="0" w:type="dxa"/>
              <w:left w:w="0" w:type="dxa"/>
              <w:bottom w:w="0" w:type="dxa"/>
              <w:right w:w="0" w:type="dxa"/>
            </w:tcMar>
          </w:tcPr>
          <w:p w14:paraId="745A4962"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6BE22F9"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持續以滾動檢討法規、強化支付工具便利性及拓展通路運用為推動主軸積極辦理相關措施，促進我國非現金支付交易之發展。</w:t>
            </w:r>
          </w:p>
        </w:tc>
      </w:tr>
      <w:tr w:rsidR="000E1AC0" w14:paraId="116F2E83" w14:textId="77777777">
        <w:trPr>
          <w:trHeight w:val="159"/>
        </w:trPr>
        <w:tc>
          <w:tcPr>
            <w:tcW w:w="750" w:type="pct"/>
            <w:vMerge/>
            <w:shd w:val="clear" w:color="FFFFFF" w:fill="FFFFFF"/>
            <w:tcMar>
              <w:top w:w="0" w:type="dxa"/>
              <w:left w:w="0" w:type="dxa"/>
              <w:bottom w:w="0" w:type="dxa"/>
              <w:right w:w="0" w:type="dxa"/>
            </w:tcMar>
          </w:tcPr>
          <w:p w14:paraId="34668683"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銀行監理</w:t>
            </w:r>
            <w:proofErr w:type="spellEnd"/>
          </w:p>
        </w:tc>
        <w:tc>
          <w:tcPr>
            <w:tcW w:w="750" w:type="pct"/>
            <w:shd w:val="clear" w:color="FFFFFF" w:fill="FFFFFF"/>
            <w:tcMar>
              <w:top w:w="0" w:type="dxa"/>
              <w:left w:w="0" w:type="dxa"/>
              <w:bottom w:w="0" w:type="dxa"/>
              <w:right w:w="0" w:type="dxa"/>
            </w:tcMar>
          </w:tcPr>
          <w:p w14:paraId="5C430D41"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推動高資產客戶之財富管理業務</w:t>
            </w:r>
          </w:p>
        </w:tc>
        <w:tc>
          <w:tcPr>
            <w:tcW w:w="275" w:type="pct"/>
            <w:shd w:val="clear" w:color="FFFFFF" w:fill="FFFFFF"/>
            <w:tcMar>
              <w:top w:w="0" w:type="dxa"/>
              <w:left w:w="0" w:type="dxa"/>
              <w:bottom w:w="0" w:type="dxa"/>
              <w:right w:w="0" w:type="dxa"/>
            </w:tcMar>
          </w:tcPr>
          <w:p w14:paraId="13606343"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3CCC359"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開放適格銀行針對高資產客群之理財需求提供多元化金融商品及顧問諮詢服務，提升我國銀行在國際理財服務之競爭力，帶動產業之營運模式轉型及產業升級。</w:t>
            </w:r>
          </w:p>
        </w:tc>
      </w:tr>
      <w:tr w:rsidR="000E1AC0" w14:paraId="29A9A762" w14:textId="77777777">
        <w:trPr>
          <w:trHeight w:val="159"/>
        </w:trPr>
        <w:tc>
          <w:tcPr>
            <w:tcW w:w="750" w:type="pct"/>
            <w:vMerge w:val="restart"/>
            <w:shd w:val="clear" w:color="FFFFFF" w:fill="FFFFFF"/>
            <w:tcMar>
              <w:top w:w="0" w:type="dxa"/>
              <w:left w:w="0" w:type="dxa"/>
              <w:bottom w:w="0" w:type="dxa"/>
              <w:right w:w="0" w:type="dxa"/>
            </w:tcMar>
          </w:tcPr>
          <w:p w14:paraId="715810C2"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14:paraId="5A87D304"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建構多元籌資環境、擴大資本市場規模</w:t>
            </w:r>
          </w:p>
        </w:tc>
        <w:tc>
          <w:tcPr>
            <w:tcW w:w="275" w:type="pct"/>
            <w:shd w:val="clear" w:color="FFFFFF" w:fill="FFFFFF"/>
            <w:tcMar>
              <w:top w:w="0" w:type="dxa"/>
              <w:left w:w="0" w:type="dxa"/>
              <w:bottom w:w="0" w:type="dxa"/>
              <w:right w:w="0" w:type="dxa"/>
            </w:tcMar>
          </w:tcPr>
          <w:p w14:paraId="27B73A10"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B3B4A1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一、目前我國已建構上市、上櫃、</w:t>
            </w:r>
            <w:proofErr w:type="gramStart"/>
            <w:r>
              <w:rPr>
                <w:rFonts w:ascii="新細明體" w:eastAsia="新細明體" w:hAnsi="新細明體" w:cs="新細明體"/>
                <w:color w:val="000000"/>
                <w:lang w:eastAsia="zh-TW"/>
              </w:rPr>
              <w:t>興櫃及創櫃板</w:t>
            </w:r>
            <w:proofErr w:type="gramEnd"/>
            <w:r>
              <w:rPr>
                <w:rFonts w:ascii="新細明體" w:eastAsia="新細明體" w:hAnsi="新細明體" w:cs="新細明體"/>
                <w:color w:val="000000"/>
                <w:lang w:eastAsia="zh-TW"/>
              </w:rPr>
              <w:t>等多層次資本市場，為</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續提升我國資本市場競爭力，建構多元籌資環境，支持實體經濟發展，將督導證交所及櫃買中心</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續辦理及參與產業宣導及座談會，並透過電話或實地拜訪具潛力之產業，以擴大資本市場規模。</w:t>
            </w:r>
          </w:p>
          <w:p w14:paraId="6C95F26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二、為協助新型態及具創新性之新創業者進入資本市場籌資，將積極督導證交所及櫃買中心瞭解新創業者需求，鼓勵或輔導新創業者於創新性新板掛牌或登錄</w:t>
            </w:r>
            <w:proofErr w:type="gramStart"/>
            <w:r>
              <w:rPr>
                <w:rFonts w:ascii="新細明體" w:eastAsia="新細明體" w:hAnsi="新細明體" w:cs="新細明體"/>
                <w:color w:val="000000"/>
                <w:lang w:eastAsia="zh-TW"/>
              </w:rPr>
              <w:t>創櫃板</w:t>
            </w:r>
            <w:proofErr w:type="gramEnd"/>
            <w:r>
              <w:rPr>
                <w:rFonts w:ascii="新細明體" w:eastAsia="新細明體" w:hAnsi="新細明體" w:cs="新細明體"/>
                <w:color w:val="000000"/>
                <w:lang w:eastAsia="zh-TW"/>
              </w:rPr>
              <w:t>及協助籌資，以扶植新創產業發展。</w:t>
            </w:r>
          </w:p>
          <w:p w14:paraId="4F812D0A"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三、透過深化公司治理、強化董事會職能、促進股東行動主義、提升資訊揭露及強化上市櫃公司企業社會責任，以提升我國資本市場競爭力。</w:t>
            </w:r>
          </w:p>
        </w:tc>
      </w:tr>
      <w:tr w:rsidR="000E1AC0" w14:paraId="1E91FF7B" w14:textId="77777777">
        <w:trPr>
          <w:trHeight w:val="159"/>
        </w:trPr>
        <w:tc>
          <w:tcPr>
            <w:tcW w:w="750" w:type="pct"/>
            <w:vMerge/>
            <w:shd w:val="clear" w:color="FFFFFF" w:fill="FFFFFF"/>
            <w:tcMar>
              <w:top w:w="0" w:type="dxa"/>
              <w:left w:w="0" w:type="dxa"/>
              <w:bottom w:w="0" w:type="dxa"/>
              <w:right w:w="0" w:type="dxa"/>
            </w:tcMar>
          </w:tcPr>
          <w:p w14:paraId="6C8730C4"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14:paraId="1966CB10"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強化證券商競爭力及推動證券期貨市場國際化</w:t>
            </w:r>
          </w:p>
        </w:tc>
        <w:tc>
          <w:tcPr>
            <w:tcW w:w="275" w:type="pct"/>
            <w:shd w:val="clear" w:color="FFFFFF" w:fill="FFFFFF"/>
            <w:tcMar>
              <w:top w:w="0" w:type="dxa"/>
              <w:left w:w="0" w:type="dxa"/>
              <w:bottom w:w="0" w:type="dxa"/>
              <w:right w:w="0" w:type="dxa"/>
            </w:tcMar>
          </w:tcPr>
          <w:p w14:paraId="1788E208"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9540FBD"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議檢討修正證券商管理相關規範，提供多元化商品、健全金融市場發展及提升證券商產業競爭力。</w:t>
            </w:r>
          </w:p>
          <w:p w14:paraId="28ECC6C3"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二、本會及周邊單位積極參與國際會議、進行雙邊或多邊會談，以深化國際間交流合作及提升我國國際能見度。</w:t>
            </w:r>
          </w:p>
        </w:tc>
      </w:tr>
      <w:tr w:rsidR="000E1AC0" w14:paraId="71979734" w14:textId="77777777">
        <w:trPr>
          <w:trHeight w:val="159"/>
        </w:trPr>
        <w:tc>
          <w:tcPr>
            <w:tcW w:w="750" w:type="pct"/>
            <w:vMerge/>
            <w:shd w:val="clear" w:color="FFFFFF" w:fill="FFFFFF"/>
            <w:tcMar>
              <w:top w:w="0" w:type="dxa"/>
              <w:left w:w="0" w:type="dxa"/>
              <w:bottom w:w="0" w:type="dxa"/>
              <w:right w:w="0" w:type="dxa"/>
            </w:tcMar>
          </w:tcPr>
          <w:p w14:paraId="6202E6F3"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證券期貨市場監理</w:t>
            </w:r>
            <w:proofErr w:type="spellEnd"/>
          </w:p>
        </w:tc>
        <w:tc>
          <w:tcPr>
            <w:tcW w:w="750" w:type="pct"/>
            <w:shd w:val="clear" w:color="FFFFFF" w:fill="FFFFFF"/>
            <w:tcMar>
              <w:top w:w="0" w:type="dxa"/>
              <w:left w:w="0" w:type="dxa"/>
              <w:bottom w:w="0" w:type="dxa"/>
              <w:right w:w="0" w:type="dxa"/>
            </w:tcMar>
          </w:tcPr>
          <w:p w14:paraId="2462ED3E"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健全投資人保護機制，強化股東會及股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作業管理，並落實市場監視，維持市場交易秩序</w:t>
            </w:r>
          </w:p>
        </w:tc>
        <w:tc>
          <w:tcPr>
            <w:tcW w:w="275" w:type="pct"/>
            <w:shd w:val="clear" w:color="FFFFFF" w:fill="FFFFFF"/>
            <w:tcMar>
              <w:top w:w="0" w:type="dxa"/>
              <w:left w:w="0" w:type="dxa"/>
              <w:bottom w:w="0" w:type="dxa"/>
              <w:right w:w="0" w:type="dxa"/>
            </w:tcMar>
          </w:tcPr>
          <w:p w14:paraId="02342BC2"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67F68DA"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一、健全投資人保護機制，督導保護機構執行證券投資人及期貨交易人之權益保護措施。</w:t>
            </w:r>
          </w:p>
          <w:p w14:paraId="00E62F98"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二、強化股東會委託書及股</w:t>
            </w:r>
            <w:proofErr w:type="gramStart"/>
            <w:r>
              <w:rPr>
                <w:rFonts w:ascii="新細明體" w:eastAsia="新細明體" w:hAnsi="新細明體" w:cs="新細明體"/>
                <w:color w:val="000000"/>
                <w:lang w:eastAsia="zh-TW"/>
              </w:rPr>
              <w:t>務</w:t>
            </w:r>
            <w:proofErr w:type="gramEnd"/>
            <w:r>
              <w:rPr>
                <w:rFonts w:ascii="新細明體" w:eastAsia="新細明體" w:hAnsi="新細明體" w:cs="新細明體"/>
                <w:color w:val="000000"/>
                <w:lang w:eastAsia="zh-TW"/>
              </w:rPr>
              <w:t>作業之管理。</w:t>
            </w:r>
          </w:p>
          <w:p w14:paraId="19BC8DC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三、落實股市監視制度運作與證券不法交易查核，並強化跨市場監理。</w:t>
            </w:r>
          </w:p>
        </w:tc>
      </w:tr>
      <w:tr w:rsidR="000E1AC0" w14:paraId="38D2F1C1" w14:textId="77777777">
        <w:trPr>
          <w:trHeight w:val="159"/>
        </w:trPr>
        <w:tc>
          <w:tcPr>
            <w:tcW w:w="750" w:type="pct"/>
            <w:vMerge/>
            <w:shd w:val="clear" w:color="FFFFFF" w:fill="FFFFFF"/>
            <w:tcMar>
              <w:top w:w="0" w:type="dxa"/>
              <w:left w:w="0" w:type="dxa"/>
              <w:bottom w:w="0" w:type="dxa"/>
              <w:right w:w="0" w:type="dxa"/>
            </w:tcMar>
          </w:tcPr>
          <w:p w14:paraId="5F90AD06"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14:paraId="4C4A9C77"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健全國內資產管理業務經營與發展環境，完善相關法規制度與實務作業規範</w:t>
            </w:r>
          </w:p>
        </w:tc>
        <w:tc>
          <w:tcPr>
            <w:tcW w:w="275" w:type="pct"/>
            <w:shd w:val="clear" w:color="FFFFFF" w:fill="FFFFFF"/>
            <w:tcMar>
              <w:top w:w="0" w:type="dxa"/>
              <w:left w:w="0" w:type="dxa"/>
              <w:bottom w:w="0" w:type="dxa"/>
              <w:right w:w="0" w:type="dxa"/>
            </w:tcMar>
          </w:tcPr>
          <w:p w14:paraId="6561608A"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3C169C5"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議修正證券投資信託及顧問法相關規範，以健全我國資產管理事業之業務經營。</w:t>
            </w:r>
          </w:p>
          <w:p w14:paraId="0E038A07"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二、持續檢討資產管理業務及基金商品相關限制與規範，提升其市場競爭力。</w:t>
            </w:r>
          </w:p>
        </w:tc>
      </w:tr>
      <w:tr w:rsidR="000E1AC0" w14:paraId="679E868E" w14:textId="77777777">
        <w:trPr>
          <w:trHeight w:val="159"/>
        </w:trPr>
        <w:tc>
          <w:tcPr>
            <w:tcW w:w="750" w:type="pct"/>
            <w:vMerge/>
            <w:shd w:val="clear" w:color="FFFFFF" w:fill="FFFFFF"/>
            <w:tcMar>
              <w:top w:w="0" w:type="dxa"/>
              <w:left w:w="0" w:type="dxa"/>
              <w:bottom w:w="0" w:type="dxa"/>
              <w:right w:w="0" w:type="dxa"/>
            </w:tcMar>
          </w:tcPr>
          <w:p w14:paraId="0F915055"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14:paraId="54C390D7"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提升企業財務資訊透明度，推動會計、審計及監理措施接軌國際</w:t>
            </w:r>
          </w:p>
        </w:tc>
        <w:tc>
          <w:tcPr>
            <w:tcW w:w="275" w:type="pct"/>
            <w:shd w:val="clear" w:color="FFFFFF" w:fill="FFFFFF"/>
            <w:tcMar>
              <w:top w:w="0" w:type="dxa"/>
              <w:left w:w="0" w:type="dxa"/>
              <w:bottom w:w="0" w:type="dxa"/>
              <w:right w:w="0" w:type="dxa"/>
            </w:tcMar>
          </w:tcPr>
          <w:p w14:paraId="6D985847"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87F834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續檢討公開發行公司會計及內控相關規範。</w:t>
            </w:r>
          </w:p>
          <w:p w14:paraId="1EDBC210"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二、強化會計師監理及審計品質。</w:t>
            </w:r>
          </w:p>
          <w:p w14:paraId="6FB0AB0A"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三、參與國際組織，推動監理措施接軌國際。</w:t>
            </w:r>
          </w:p>
        </w:tc>
      </w:tr>
      <w:tr w:rsidR="000E1AC0" w14:paraId="28F8C5C5" w14:textId="77777777">
        <w:trPr>
          <w:trHeight w:val="159"/>
        </w:trPr>
        <w:tc>
          <w:tcPr>
            <w:tcW w:w="750" w:type="pct"/>
            <w:vMerge/>
            <w:shd w:val="clear" w:color="FFFFFF" w:fill="FFFFFF"/>
            <w:tcMar>
              <w:top w:w="0" w:type="dxa"/>
              <w:left w:w="0" w:type="dxa"/>
              <w:bottom w:w="0" w:type="dxa"/>
              <w:right w:w="0" w:type="dxa"/>
            </w:tcMar>
          </w:tcPr>
          <w:p w14:paraId="479CF364"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證券期貨市場監理</w:t>
            </w:r>
            <w:proofErr w:type="spellEnd"/>
          </w:p>
        </w:tc>
        <w:tc>
          <w:tcPr>
            <w:tcW w:w="750" w:type="pct"/>
            <w:shd w:val="clear" w:color="FFFFFF" w:fill="FFFFFF"/>
            <w:tcMar>
              <w:top w:w="0" w:type="dxa"/>
              <w:left w:w="0" w:type="dxa"/>
              <w:bottom w:w="0" w:type="dxa"/>
              <w:right w:w="0" w:type="dxa"/>
            </w:tcMar>
          </w:tcPr>
          <w:p w14:paraId="6B321C31"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提高期貨市場效率，擴大期貨業經營範圍及保障交易安全</w:t>
            </w:r>
          </w:p>
        </w:tc>
        <w:tc>
          <w:tcPr>
            <w:tcW w:w="275" w:type="pct"/>
            <w:shd w:val="clear" w:color="FFFFFF" w:fill="FFFFFF"/>
            <w:tcMar>
              <w:top w:w="0" w:type="dxa"/>
              <w:left w:w="0" w:type="dxa"/>
              <w:bottom w:w="0" w:type="dxa"/>
              <w:right w:w="0" w:type="dxa"/>
            </w:tcMar>
          </w:tcPr>
          <w:p w14:paraId="7C706DF9"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037D223"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一、督導期貨交易所精進店頭衍生性商品集中結算制度。</w:t>
            </w:r>
          </w:p>
          <w:p w14:paraId="788532BF"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二、擴大期貨業經營之業務或商品範圍，並強化風險管理。</w:t>
            </w:r>
          </w:p>
        </w:tc>
      </w:tr>
      <w:tr w:rsidR="000E1AC0" w14:paraId="5FC388FA" w14:textId="77777777">
        <w:trPr>
          <w:trHeight w:val="159"/>
        </w:trPr>
        <w:tc>
          <w:tcPr>
            <w:tcW w:w="750" w:type="pct"/>
            <w:vMerge w:val="restart"/>
            <w:shd w:val="clear" w:color="FFFFFF" w:fill="FFFFFF"/>
            <w:tcMar>
              <w:top w:w="0" w:type="dxa"/>
              <w:left w:w="0" w:type="dxa"/>
              <w:bottom w:w="0" w:type="dxa"/>
              <w:right w:w="0" w:type="dxa"/>
            </w:tcMar>
          </w:tcPr>
          <w:p w14:paraId="6AC7EC82"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14:paraId="12C91E2E"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強化保險業清償能力與風險控管</w:t>
            </w:r>
          </w:p>
        </w:tc>
        <w:tc>
          <w:tcPr>
            <w:tcW w:w="275" w:type="pct"/>
            <w:shd w:val="clear" w:color="FFFFFF" w:fill="FFFFFF"/>
            <w:tcMar>
              <w:top w:w="0" w:type="dxa"/>
              <w:left w:w="0" w:type="dxa"/>
              <w:bottom w:w="0" w:type="dxa"/>
              <w:right w:w="0" w:type="dxa"/>
            </w:tcMar>
          </w:tcPr>
          <w:p w14:paraId="4897945E"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A23A2D3" w14:textId="46D08C9A"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一、持續檢討保險業清償能力監理制度，並</w:t>
            </w:r>
            <w:proofErr w:type="gramStart"/>
            <w:r>
              <w:rPr>
                <w:rFonts w:ascii="新細明體" w:eastAsia="新細明體" w:hAnsi="新細明體" w:cs="新細明體"/>
                <w:color w:val="000000"/>
                <w:lang w:eastAsia="zh-TW"/>
              </w:rPr>
              <w:t>研議朝</w:t>
            </w:r>
            <w:proofErr w:type="gramEnd"/>
            <w:r>
              <w:rPr>
                <w:rFonts w:ascii="新細明體" w:eastAsia="新細明體" w:hAnsi="新細明體" w:cs="新細明體"/>
                <w:color w:val="000000"/>
                <w:lang w:eastAsia="zh-TW"/>
              </w:rPr>
              <w:t>國際保險監理官協會</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IAIS</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之保險資本標準</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ICS</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方向發展，以強化保險業清償能力之監理。</w:t>
            </w:r>
          </w:p>
          <w:p w14:paraId="442A8033" w14:textId="352EA6C2"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二、推動保險業積極辦理接軌國際財務報導準則第17號</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IFRS17</w:t>
            </w:r>
            <w:r w:rsidR="00AA48AC">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「保險合約」相關準備工作。</w:t>
            </w:r>
          </w:p>
          <w:p w14:paraId="2D84EEA2"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三、持續督導保險業強化企業風險管理及內控制度。</w:t>
            </w:r>
          </w:p>
        </w:tc>
      </w:tr>
      <w:tr w:rsidR="000E1AC0" w14:paraId="20DC52A5" w14:textId="77777777">
        <w:trPr>
          <w:trHeight w:val="159"/>
        </w:trPr>
        <w:tc>
          <w:tcPr>
            <w:tcW w:w="750" w:type="pct"/>
            <w:vMerge/>
            <w:shd w:val="clear" w:color="FFFFFF" w:fill="FFFFFF"/>
            <w:tcMar>
              <w:top w:w="0" w:type="dxa"/>
              <w:left w:w="0" w:type="dxa"/>
              <w:bottom w:w="0" w:type="dxa"/>
              <w:right w:w="0" w:type="dxa"/>
            </w:tcMar>
          </w:tcPr>
          <w:p w14:paraId="6B6ACDA3"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14:paraId="7B5FD8DA"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持續檢討保險業資金運用相關規範，提升資金運用效率</w:t>
            </w:r>
          </w:p>
        </w:tc>
        <w:tc>
          <w:tcPr>
            <w:tcW w:w="275" w:type="pct"/>
            <w:shd w:val="clear" w:color="FFFFFF" w:fill="FFFFFF"/>
            <w:tcMar>
              <w:top w:w="0" w:type="dxa"/>
              <w:left w:w="0" w:type="dxa"/>
              <w:bottom w:w="0" w:type="dxa"/>
              <w:right w:w="0" w:type="dxa"/>
            </w:tcMar>
          </w:tcPr>
          <w:p w14:paraId="270F201A"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A4F577F" w14:textId="77777777" w:rsidR="00A77B3E" w:rsidRDefault="00065829">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續檢討保險業資金運用相關法令。</w:t>
            </w:r>
          </w:p>
        </w:tc>
      </w:tr>
      <w:tr w:rsidR="000E1AC0" w14:paraId="577D964F" w14:textId="77777777">
        <w:trPr>
          <w:trHeight w:val="159"/>
        </w:trPr>
        <w:tc>
          <w:tcPr>
            <w:tcW w:w="750" w:type="pct"/>
            <w:vMerge/>
            <w:shd w:val="clear" w:color="FFFFFF" w:fill="FFFFFF"/>
            <w:tcMar>
              <w:top w:w="0" w:type="dxa"/>
              <w:left w:w="0" w:type="dxa"/>
              <w:bottom w:w="0" w:type="dxa"/>
              <w:right w:w="0" w:type="dxa"/>
            </w:tcMar>
          </w:tcPr>
          <w:p w14:paraId="3F5B3D90"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14:paraId="2A558AF1"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鼓勵業者研發創新保險商品及服務機制</w:t>
            </w:r>
          </w:p>
        </w:tc>
        <w:tc>
          <w:tcPr>
            <w:tcW w:w="275" w:type="pct"/>
            <w:shd w:val="clear" w:color="FFFFFF" w:fill="FFFFFF"/>
            <w:tcMar>
              <w:top w:w="0" w:type="dxa"/>
              <w:left w:w="0" w:type="dxa"/>
              <w:bottom w:w="0" w:type="dxa"/>
              <w:right w:w="0" w:type="dxa"/>
            </w:tcMar>
          </w:tcPr>
          <w:p w14:paraId="2EBFF9EC"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5E39952"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持續鼓勵保險業掌握社會經濟脈動、產業發展型態及相關環境議題，積極開發多元創新保險商品，以滿足社會大眾之需求。</w:t>
            </w:r>
          </w:p>
        </w:tc>
      </w:tr>
      <w:tr w:rsidR="000E1AC0" w14:paraId="3E2EED02" w14:textId="77777777">
        <w:trPr>
          <w:trHeight w:val="159"/>
        </w:trPr>
        <w:tc>
          <w:tcPr>
            <w:tcW w:w="750" w:type="pct"/>
            <w:vMerge/>
            <w:shd w:val="clear" w:color="FFFFFF" w:fill="FFFFFF"/>
            <w:tcMar>
              <w:top w:w="0" w:type="dxa"/>
              <w:left w:w="0" w:type="dxa"/>
              <w:bottom w:w="0" w:type="dxa"/>
              <w:right w:w="0" w:type="dxa"/>
            </w:tcMar>
          </w:tcPr>
          <w:p w14:paraId="07FC4565"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14:paraId="73FEEE5B" w14:textId="77777777"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鼓勵保險業積極推動網路投保，提升保險業辦理電子商務效能</w:t>
            </w:r>
          </w:p>
        </w:tc>
        <w:tc>
          <w:tcPr>
            <w:tcW w:w="275" w:type="pct"/>
            <w:shd w:val="clear" w:color="FFFFFF" w:fill="FFFFFF"/>
            <w:tcMar>
              <w:top w:w="0" w:type="dxa"/>
              <w:left w:w="0" w:type="dxa"/>
              <w:bottom w:w="0" w:type="dxa"/>
              <w:right w:w="0" w:type="dxa"/>
            </w:tcMar>
          </w:tcPr>
          <w:p w14:paraId="160B21E1"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41F824A"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一、持續檢討保險業辦理電子商務相關規定，營造保險業數位化經營環境，提升消費者投保管道及便利性。</w:t>
            </w:r>
          </w:p>
          <w:p w14:paraId="07D62AA7"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二、活絡保險業辦理網路投保業務，鼓勵保險業積極推動網路投保及提升保險服務品質。</w:t>
            </w:r>
          </w:p>
        </w:tc>
      </w:tr>
      <w:tr w:rsidR="000E1AC0" w14:paraId="157BC429" w14:textId="77777777">
        <w:trPr>
          <w:trHeight w:val="159"/>
        </w:trPr>
        <w:tc>
          <w:tcPr>
            <w:tcW w:w="750" w:type="pct"/>
            <w:vMerge/>
            <w:shd w:val="clear" w:color="FFFFFF" w:fill="FFFFFF"/>
            <w:tcMar>
              <w:top w:w="0" w:type="dxa"/>
              <w:left w:w="0" w:type="dxa"/>
              <w:bottom w:w="0" w:type="dxa"/>
              <w:right w:w="0" w:type="dxa"/>
            </w:tcMar>
          </w:tcPr>
          <w:p w14:paraId="2947433D"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保險監理</w:t>
            </w:r>
            <w:proofErr w:type="spellEnd"/>
          </w:p>
        </w:tc>
        <w:tc>
          <w:tcPr>
            <w:tcW w:w="750" w:type="pct"/>
            <w:shd w:val="clear" w:color="FFFFFF" w:fill="FFFFFF"/>
            <w:tcMar>
              <w:top w:w="0" w:type="dxa"/>
              <w:left w:w="0" w:type="dxa"/>
              <w:bottom w:w="0" w:type="dxa"/>
              <w:right w:w="0" w:type="dxa"/>
            </w:tcMar>
          </w:tcPr>
          <w:p w14:paraId="2DEB4903"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強化市場紀律之管理</w:t>
            </w:r>
            <w:proofErr w:type="spellEnd"/>
          </w:p>
        </w:tc>
        <w:tc>
          <w:tcPr>
            <w:tcW w:w="275" w:type="pct"/>
            <w:shd w:val="clear" w:color="FFFFFF" w:fill="FFFFFF"/>
            <w:tcMar>
              <w:top w:w="0" w:type="dxa"/>
              <w:left w:w="0" w:type="dxa"/>
              <w:bottom w:w="0" w:type="dxa"/>
              <w:right w:w="0" w:type="dxa"/>
            </w:tcMar>
          </w:tcPr>
          <w:p w14:paraId="365CC75D"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0591B5F" w14:textId="77777777" w:rsidR="00A77B3E" w:rsidRDefault="0006582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檢討招攬相關法令規範，導正業者不當銷售行為。</w:t>
            </w:r>
          </w:p>
        </w:tc>
      </w:tr>
      <w:tr w:rsidR="000E1AC0" w14:paraId="0BC086DB" w14:textId="77777777">
        <w:trPr>
          <w:trHeight w:val="159"/>
        </w:trPr>
        <w:tc>
          <w:tcPr>
            <w:tcW w:w="750" w:type="pct"/>
            <w:shd w:val="clear" w:color="FFFFFF" w:fill="FFFFFF"/>
            <w:tcMar>
              <w:top w:w="0" w:type="dxa"/>
              <w:left w:w="0" w:type="dxa"/>
              <w:bottom w:w="0" w:type="dxa"/>
              <w:right w:w="0" w:type="dxa"/>
            </w:tcMar>
          </w:tcPr>
          <w:p w14:paraId="482118A9" w14:textId="77777777" w:rsidR="00A77B3E" w:rsidRDefault="0006582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金融機構檢查</w:t>
            </w:r>
            <w:proofErr w:type="spellEnd"/>
          </w:p>
        </w:tc>
        <w:tc>
          <w:tcPr>
            <w:tcW w:w="750" w:type="pct"/>
            <w:shd w:val="clear" w:color="FFFFFF" w:fill="FFFFFF"/>
            <w:tcMar>
              <w:top w:w="0" w:type="dxa"/>
              <w:left w:w="0" w:type="dxa"/>
              <w:bottom w:w="0" w:type="dxa"/>
              <w:right w:w="0" w:type="dxa"/>
            </w:tcMar>
          </w:tcPr>
          <w:p w14:paraId="38BBD4FA" w14:textId="0D9D30D9" w:rsidR="00A77B3E" w:rsidRDefault="0006582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提升金融檢查效能，並配合金融市場情勢，加強辦理專案金融檢查</w:t>
            </w:r>
          </w:p>
        </w:tc>
        <w:tc>
          <w:tcPr>
            <w:tcW w:w="275" w:type="pct"/>
            <w:shd w:val="clear" w:color="FFFFFF" w:fill="FFFFFF"/>
            <w:tcMar>
              <w:top w:w="0" w:type="dxa"/>
              <w:left w:w="0" w:type="dxa"/>
              <w:bottom w:w="0" w:type="dxa"/>
              <w:right w:w="0" w:type="dxa"/>
            </w:tcMar>
          </w:tcPr>
          <w:p w14:paraId="18E63C89" w14:textId="77777777" w:rsidR="00A77B3E" w:rsidRDefault="0006582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53AD12B5"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w:t>
            </w:r>
            <w:proofErr w:type="gramStart"/>
            <w:r>
              <w:rPr>
                <w:rFonts w:ascii="新細明體" w:eastAsia="新細明體" w:hAnsi="新細明體" w:cs="新細明體"/>
                <w:color w:val="000000"/>
                <w:lang w:eastAsia="zh-TW"/>
              </w:rPr>
              <w:t>本會監理</w:t>
            </w:r>
            <w:proofErr w:type="gramEnd"/>
            <w:r>
              <w:rPr>
                <w:rFonts w:ascii="新細明體" w:eastAsia="新細明體" w:hAnsi="新細明體" w:cs="新細明體"/>
                <w:color w:val="000000"/>
                <w:lang w:eastAsia="zh-TW"/>
              </w:rPr>
              <w:t>需要、市場變化及社會關注事項，針對金融機構特定業務或項目加強辦理專案檢查。</w:t>
            </w:r>
          </w:p>
          <w:p w14:paraId="31B399C6"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二、實施差異化檢查機制，有效運用檢查資源，辦理檢查工作。</w:t>
            </w:r>
          </w:p>
          <w:p w14:paraId="521F099C" w14:textId="77777777" w:rsidR="00A77B3E" w:rsidRDefault="0006582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三、加強溝通聯繫機制，舉辦稽核工作座談會或監理聯繫會議，落實金融機構缺失改善。</w:t>
            </w:r>
          </w:p>
        </w:tc>
      </w:tr>
    </w:tbl>
    <w:p w14:paraId="74024996" w14:textId="77777777" w:rsidR="00A77B3E" w:rsidRDefault="00A77B3E">
      <w:pPr>
        <w:spacing w:line="320" w:lineRule="exact"/>
        <w:jc w:val="both"/>
        <w:rPr>
          <w:rFonts w:ascii="新細明體" w:eastAsia="新細明體" w:hAnsi="新細明體" w:cs="新細明體"/>
          <w:color w:val="000000"/>
          <w:lang w:eastAsia="zh-TW"/>
        </w:rPr>
      </w:pPr>
    </w:p>
    <w:p w14:paraId="16CDEB04"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EDC5" w14:textId="77777777" w:rsidR="00094DDD" w:rsidRDefault="00065829">
      <w:r>
        <w:separator/>
      </w:r>
    </w:p>
  </w:endnote>
  <w:endnote w:type="continuationSeparator" w:id="0">
    <w:p w14:paraId="4130F4FF" w14:textId="77777777" w:rsidR="00094DDD" w:rsidRDefault="0006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21AF" w14:textId="77777777" w:rsidR="000E1AC0" w:rsidRDefault="00065829">
    <w:pPr>
      <w:jc w:val="center"/>
      <w:rPr>
        <w:rFonts w:ascii="新細明體" w:eastAsia="新細明體" w:hAnsi="新細明體" w:cs="新細明體"/>
      </w:rPr>
    </w:pPr>
    <w:r>
      <w:rPr>
        <w:rFonts w:ascii="新細明體" w:eastAsia="新細明體" w:hAnsi="新細明體" w:cs="新細明體"/>
        <w:sz w:val="20"/>
      </w:rPr>
      <w:t>23-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C51A" w14:textId="77777777" w:rsidR="00094DDD" w:rsidRDefault="00065829">
      <w:r>
        <w:separator/>
      </w:r>
    </w:p>
  </w:footnote>
  <w:footnote w:type="continuationSeparator" w:id="0">
    <w:p w14:paraId="2FAC3C28" w14:textId="77777777" w:rsidR="00094DDD" w:rsidRDefault="0006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829"/>
    <w:rsid w:val="00094DDD"/>
    <w:rsid w:val="000E1AC0"/>
    <w:rsid w:val="00985896"/>
    <w:rsid w:val="00A77B3E"/>
    <w:rsid w:val="00AA48AC"/>
    <w:rsid w:val="00C64BAF"/>
    <w:rsid w:val="00CA2A55"/>
    <w:rsid w:val="00EB3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5E9AB"/>
  <w15:docId w15:val="{AFBA4F1F-29C7-4948-847D-D4EF32CE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5183</Words>
  <Characters>247</Characters>
  <Application>Microsoft Office Word</Application>
  <DocSecurity>0</DocSecurity>
  <Lines>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曾偌豪</cp:lastModifiedBy>
  <cp:revision>2</cp:revision>
  <cp:lastPrinted>2022-07-20T02:27:00Z</cp:lastPrinted>
  <dcterms:created xsi:type="dcterms:W3CDTF">2022-07-22T10:09:00Z</dcterms:created>
  <dcterms:modified xsi:type="dcterms:W3CDTF">2022-07-22T10:09:00Z</dcterms:modified>
</cp:coreProperties>
</file>