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654F" w14:textId="77777777" w:rsidR="00A77B3E" w:rsidRDefault="00803441" w:rsidP="00AB1DE1">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金融監督管理委員會111年度施政計畫</w:t>
      </w:r>
    </w:p>
    <w:p w14:paraId="493192D7" w14:textId="77777777" w:rsidR="00A77B3E" w:rsidRDefault="00A77B3E" w:rsidP="00AB1DE1">
      <w:pPr>
        <w:overflowPunct w:val="0"/>
        <w:spacing w:line="320" w:lineRule="exact"/>
        <w:jc w:val="both"/>
        <w:rPr>
          <w:rFonts w:ascii="新細明體" w:eastAsia="新細明體" w:hAnsi="新細明體" w:cs="新細明體"/>
          <w:color w:val="000000"/>
          <w:lang w:eastAsia="zh-TW"/>
        </w:rPr>
      </w:pPr>
    </w:p>
    <w:p w14:paraId="0DDB27C9" w14:textId="77777777" w:rsidR="00A77B3E" w:rsidRDefault="00803441" w:rsidP="00AB1DE1">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本會為金融市場及金融服務業發展、監督、管理及檢查業務之主管機關，以健全金融機構業務經營、維持金融穩定及促進金融市場發展為職責。</w:t>
      </w:r>
    </w:p>
    <w:p w14:paraId="2B921027" w14:textId="77777777" w:rsidR="00A77B3E" w:rsidRDefault="00803441" w:rsidP="00AB1DE1">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管會自成立以來，致力於發展健全、公平、效率及國際化之金融環境與市場，並兼顧金融消費者與投資人權益，推動企業永續經營。本會將持續致力於審慎監理，有效發揮金融支持產業發展功能，並驅動金融科技不斷創新，確保民眾權益獲得充分保障，讓民眾享受到便利、友善且公平的金融服務，逐步實踐「強化金融韌性」、「推動金融創新」、「發展永續金融」及「落實普惠金融」等四項目標。</w:t>
      </w:r>
    </w:p>
    <w:p w14:paraId="1D82829C" w14:textId="77777777" w:rsidR="00A77B3E" w:rsidRDefault="00803441" w:rsidP="00AB1DE1">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本會依據行政院111年度施政方針，配合核定預算額度，並針對經社情勢變化及本會未來發展需要，編定111年度施政計畫。</w:t>
      </w:r>
    </w:p>
    <w:p w14:paraId="32D9575D" w14:textId="77777777" w:rsidR="00A77B3E" w:rsidRDefault="00A77B3E" w:rsidP="00AB1DE1">
      <w:pPr>
        <w:overflowPunct w:val="0"/>
        <w:spacing w:line="320" w:lineRule="exact"/>
        <w:jc w:val="both"/>
        <w:rPr>
          <w:rFonts w:ascii="新細明體" w:eastAsia="新細明體" w:hAnsi="新細明體" w:cs="新細明體"/>
          <w:color w:val="000000"/>
          <w:lang w:eastAsia="zh-TW"/>
        </w:rPr>
      </w:pPr>
    </w:p>
    <w:p w14:paraId="56F96992" w14:textId="77777777" w:rsidR="00A77B3E" w:rsidRDefault="00803441" w:rsidP="00AB1DE1">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3953D743"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一、發展臺灣成為亞洲企業資金調度及高資產財富管理中心</w:t>
      </w:r>
    </w:p>
    <w:p w14:paraId="6075FB48"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（一）協助具有實質國際營運融資需求之境內公司，得依國際金融業務條例相關規定，開立授信目的帳戶，提升資金運用之便利性及國際市場之競爭力。</w:t>
      </w:r>
    </w:p>
    <w:p w14:paraId="2935E01C"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（二）開放適格銀行針對高資產客群之理財需求提供多元化金融商品及顧問諮詢服務，提升我國銀行在國際理財服務之競爭力，帶動產業之營運模式轉型及產業升級。</w:t>
      </w:r>
    </w:p>
    <w:p w14:paraId="12E35BAE"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（三）擴大金融業務範疇，開放證券期貨多元商品及投資管道，滿足多元化商品需求。</w:t>
      </w:r>
    </w:p>
    <w:p w14:paraId="3740DCF5"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（四）健全國內資產管理業務經營與發展環境，完善相關法規制度與實務作業規範。</w:t>
      </w:r>
    </w:p>
    <w:p w14:paraId="4E696610"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二、推動金融科技，建構友善創新監理法治環境</w:t>
      </w:r>
    </w:p>
    <w:p w14:paraId="3C7D6375" w14:textId="03A49D5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（一）促進我國金融科技發展，持續推動創新實驗及業務試辦雙軌機制，強化金融科技園區功能，辦理臺北金融科技展</w:t>
      </w:r>
      <w:r w:rsidR="00AB1DE1">
        <w:rPr>
          <w:rFonts w:ascii="新細明體" w:eastAsia="新細明體" w:hAnsi="新細明體" w:cs="新細明體"/>
          <w:color w:val="000000"/>
          <w:lang w:eastAsia="zh-TW"/>
        </w:rPr>
        <w:t>／</w:t>
      </w:r>
      <w:r>
        <w:rPr>
          <w:rFonts w:ascii="新細明體" w:eastAsia="新細明體" w:hAnsi="新細明體" w:cs="新細明體"/>
          <w:color w:val="000000"/>
          <w:lang w:eastAsia="zh-TW"/>
        </w:rPr>
        <w:t>論壇。</w:t>
      </w:r>
    </w:p>
    <w:p w14:paraId="315D4BB5" w14:textId="4D866BC1"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（二）持續推動金融科技發展路徑圖，實施單一窗口溝通平</w:t>
      </w:r>
      <w:r w:rsidR="00AB1DE1">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、資料共享、法規調適及倫理規範、能力建構、數位基礎建設、園區生態系發展、國際鏈結、監理科技等相關工作。</w:t>
      </w:r>
    </w:p>
    <w:p w14:paraId="632E2E2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（三）建立安全且可信賴資料交換機制，以利資料跨域交換運用；推動個人化資料自主運用（MyData）於金融領域之應用，落實政府資料開放極大化，協助銀行提供民眾快速便捷之金融服務。</w:t>
      </w:r>
    </w:p>
    <w:p w14:paraId="7DAE62D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（四）在兼顧個人資料保護、資訊安全控管及消費者權益保障之前提下，持續推動銀行辦理開放銀行相關服務，以滿足民眾對多元金融服務的需求。</w:t>
      </w:r>
    </w:p>
    <w:p w14:paraId="2613B56B"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（五）因應純網路銀行開業，鼓勵業者金融創新，提供民眾更完善之金融服務。</w:t>
      </w:r>
    </w:p>
    <w:p w14:paraId="5D238A88"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（六）持續滾動檢討電子支付機構管理條例相關法規，以營造適合電子支付發展及便利民眾支付之友善法規環境。</w:t>
      </w:r>
    </w:p>
    <w:p w14:paraId="37867A3E"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（七）持續檢討保險業辦理電子商務相關規定，營造保險業數位化經營環境，增進消費者投保便利性。</w:t>
      </w:r>
    </w:p>
    <w:p w14:paraId="3D0C7983"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（八）因應保單電子化趨勢及優化保險服務，鼓勵保險業推動電子保單認證及第三方認證機構認證與存證機制。</w:t>
      </w:r>
    </w:p>
    <w:p w14:paraId="229E5A07"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三、建構及活絡多元籌、投資市場，協助中小企業與新創重點產業取得資金</w:t>
      </w:r>
    </w:p>
    <w:p w14:paraId="2FF0844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（一）鼓勵本國銀行加強對中小企業及六大核心戰略產業放款，協助其取得營運所需資金。</w:t>
      </w:r>
    </w:p>
    <w:p w14:paraId="39105BEF"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綠色金融行動方案2.0，運用金融市場影響力及強化資訊揭露兩項機制，並結合相關金融業單位及組織力量，公私協力共同建構永續金融生態系，以引導資金投入符合綠色及永續之經濟活動及產業，以及促進投資人與企業重視永續發展。</w:t>
      </w:r>
    </w:p>
    <w:p w14:paraId="43A3B11F"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（三）協助新型態及具創新性之新創業者進入資本市場籌資。</w:t>
      </w:r>
    </w:p>
    <w:p w14:paraId="79CECF2B"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（四）持續積極強化我國公司治理及企業社會責任等相關措施，以提升我國資本市場競爭力。</w:t>
      </w:r>
    </w:p>
    <w:p w14:paraId="0DEEADD1"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（五）提升企業財務資訊透明度及會計師審計品質。</w:t>
      </w:r>
    </w:p>
    <w:p w14:paraId="188EF4E2"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（六）建構多元籌資環境，支持實體經濟發展，持續拜訪具潛力之優質企業，並辦理及參與產業宣導及座談會，協助優質企業進入資本市場籌資，以擴大資本市場規模。</w:t>
      </w:r>
    </w:p>
    <w:p w14:paraId="3F55404B"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四、推動金融體制與國際接軌，布局新南向政策據點</w:t>
      </w:r>
    </w:p>
    <w:p w14:paraId="44904DF2"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（一）為提升我國銀行業之風險承擔能力與國際競爭力，將持續關注國際監理改革趨勢與國際經濟及金融情勢變化，並參酌國際規範採行相關措施，以維持金融韌性與國際接軌。</w:t>
      </w:r>
    </w:p>
    <w:p w14:paraId="6F0B0870"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（二）逐步建構無障礙金融雙語環境，促進金融服務國際化。持續鼓勵金融業提升員工英語能力及營造友善雙語金融服務環境，及推動設置雙語示範分行。</w:t>
      </w:r>
    </w:p>
    <w:p w14:paraId="154FB47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（三）持續與各國洽簽金融監理、科技合作備忘錄，深化國際金融交流合作，並積極參與國際金融相關會議及諮商，加強國際連結、維護我國權益。</w:t>
      </w:r>
    </w:p>
    <w:p w14:paraId="2DCBE65E"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（四）鼓勵本國銀行對新南向國家之國內企業或臺商授信，以及至新南向國家增設據點。</w:t>
      </w:r>
    </w:p>
    <w:p w14:paraId="02517E84"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（五）利用多元管道深化與各國證券期貨監理機關之交流合作，強化跨國監理能力，俾提升我國際能見度。</w:t>
      </w:r>
    </w:p>
    <w:p w14:paraId="0B6F43AE"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（六）因應國際金融情勢發展，在兼顧資金運用之監理強度及其安全與效益前提下，增加我國保險業投資管道及提升資金運用效率，持續檢討修正保險業資金運用相關法令規定。</w:t>
      </w:r>
    </w:p>
    <w:p w14:paraId="468426C1"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（七）參酌國際清償能力制度發展趨勢，持續研議推動保險業新一代清償能力制度，以順利與國際接軌，並健全保險業財務結構。</w:t>
      </w:r>
    </w:p>
    <w:p w14:paraId="56CFA1F4"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（八）協助保險業積極辦理接軌國際財務報導準則第17號（IFRS17）「保險合約」相關準備工作。</w:t>
      </w:r>
    </w:p>
    <w:p w14:paraId="7684F51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（九）提升證券商產業競爭力，健全證券商經營環境；提高期貨市場效率，並保障期貨交易安全。</w:t>
      </w:r>
    </w:p>
    <w:p w14:paraId="65BC53D1"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五、推動普惠金融，保障經濟安全，強化投資人及金融消費者教育</w:t>
      </w:r>
    </w:p>
    <w:p w14:paraId="04E8638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本會訂定之「我國普惠金融衡量指標」，評估我國普惠金融發展狀況及政策執行成效，並持續督促金融機構落實普惠金融措施，使社會大眾，尤其是偏遠地區、弱勢族群及身心障礙者充分享有便利、平等及合理之金融服務。</w:t>
      </w:r>
    </w:p>
    <w:p w14:paraId="623FDDE7"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（二）持續推動「金融知識普及工作推動計畫」，深耕基礎金融教育，並持續推動「走入校園與社區辦理金融知識宣導活動」，提升民眾金融素養，以強化消費者權益之保護。</w:t>
      </w:r>
    </w:p>
    <w:p w14:paraId="4730E446"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（三）持續推動金融服務業公平待客原則，要求金融服務業從經營階層起，從上而下建立以公平待客為核心之企業文化。</w:t>
      </w:r>
    </w:p>
    <w:p w14:paraId="39B226D9"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（四）推動信託2.0計畫，重塑信託部門作為金融機構內部資源整合平臺，並促進跨產業結盟，提供客戶全方位信託服務。</w:t>
      </w:r>
    </w:p>
    <w:p w14:paraId="02892F5F" w14:textId="18FBAE6D"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（五）推動非現金支付交易之發展，並協助及鼓勵金融機構推展各項行動支付服務，例如</w:t>
      </w:r>
      <w:r w:rsidR="00AB1DE1">
        <w:rPr>
          <w:rFonts w:ascii="新細明體" w:eastAsia="新細明體" w:hAnsi="新細明體" w:cs="新細明體"/>
          <w:color w:val="000000"/>
          <w:lang w:eastAsia="zh-TW"/>
        </w:rPr>
        <w:t>：</w:t>
      </w:r>
      <w:r>
        <w:rPr>
          <w:rFonts w:ascii="新細明體" w:eastAsia="新細明體" w:hAnsi="新細明體" w:cs="新細明體"/>
          <w:color w:val="000000"/>
          <w:lang w:eastAsia="zh-TW"/>
        </w:rPr>
        <w:t>行動信用卡、行動金融卡、行動電子票證、電子支付機構實體通路支付服務等。</w:t>
      </w:r>
    </w:p>
    <w:p w14:paraId="63EB0F80"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（六）鼓勵保險業研發創新保險商品及服務機制，滿足多元保險需求及優化保險服務。</w:t>
      </w:r>
    </w:p>
    <w:p w14:paraId="4BBE7FF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（七）持續推廣微型保險，提供經濟弱勢及特定身分民眾基本保險保障。</w:t>
      </w:r>
    </w:p>
    <w:p w14:paraId="6640D943" w14:textId="11A90E20"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（八）督導財團法人金融消費評議中心等周邊單位辦理樂齡者金融知識普及、防詐騙（聰明理財）教育宣導。</w:t>
      </w:r>
    </w:p>
    <w:p w14:paraId="60DBBCB3" w14:textId="77777777" w:rsidR="00A77B3E" w:rsidRDefault="00803441" w:rsidP="00AB1DE1">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六、維護金融市場紀律與穩定，優化金融監理</w:t>
      </w:r>
    </w:p>
    <w:p w14:paraId="68E3054D"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（一）依據本會防制洗錢及打擊資恐策略藍圖，持續接軌國際規範，並落實風險基礎監理。</w:t>
      </w:r>
    </w:p>
    <w:p w14:paraId="684F58DA"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（二）持續推動金融資安行動方案，督導金融機構維持金融系統穩定安全，提供民眾安心交易環境。</w:t>
      </w:r>
    </w:p>
    <w:p w14:paraId="47108307"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（三）推動銀行業建立誠信經營之文化，透過董事會及高階經營者之重視，強化公司治理與薪酬制度，由上而下型塑良好價值觀與行為。</w:t>
      </w:r>
    </w:p>
    <w:p w14:paraId="5F7F8998"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（四）健全投資人保護機制，強化股東會及股務作業規範，並落實市場監視，維持市場交易秩序。</w:t>
      </w:r>
    </w:p>
    <w:p w14:paraId="3ACE7532"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（五）持續檢討保險業清償能力監理制度，強化保險業清償能力、風險控管及內控制度。</w:t>
      </w:r>
    </w:p>
    <w:p w14:paraId="1D72C500"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（六）強化金融機構內部稽核效能</w:t>
      </w:r>
    </w:p>
    <w:p w14:paraId="56FC4F90" w14:textId="68DFFC74" w:rsidR="00A77B3E" w:rsidRDefault="009349D2" w:rsidP="009349D2">
      <w:pPr>
        <w:overflowPunct w:val="0"/>
        <w:spacing w:line="320" w:lineRule="exact"/>
        <w:ind w:leftChars="400" w:left="1440"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１、</w:t>
      </w:r>
      <w:r w:rsidR="00803441">
        <w:rPr>
          <w:rFonts w:ascii="新細明體" w:eastAsia="新細明體" w:hAnsi="新細明體" w:cs="新細明體"/>
          <w:color w:val="000000"/>
          <w:lang w:eastAsia="zh-TW"/>
        </w:rPr>
        <w:t>督促業者落實風險導向之稽核作業及檢討制度面缺失，並強化與金融機構內部稽核單位之聯繫與交流。</w:t>
      </w:r>
    </w:p>
    <w:p w14:paraId="28853ADB" w14:textId="4BF54196" w:rsidR="00A77B3E" w:rsidRDefault="009349D2" w:rsidP="009349D2">
      <w:pPr>
        <w:overflowPunct w:val="0"/>
        <w:spacing w:line="320" w:lineRule="exact"/>
        <w:ind w:leftChars="400" w:left="1440"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803441">
        <w:rPr>
          <w:rFonts w:ascii="新細明體" w:eastAsia="新細明體" w:hAnsi="新細明體" w:cs="新細明體"/>
          <w:color w:val="000000"/>
          <w:lang w:eastAsia="zh-TW"/>
        </w:rPr>
        <w:t>對金融機構內部稽核考核採實地考核，於一般檢查中加強查核內部稽核工作之執行成效。</w:t>
      </w:r>
    </w:p>
    <w:p w14:paraId="1A2F9A7C"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（七）落實差異化檢查機制，依不同風險等級，實施分級管理及辦理深度查核，有效運用檢查資源。</w:t>
      </w:r>
    </w:p>
    <w:p w14:paraId="2F463FFE"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（八）加強辦理專案金融檢查，因應本會監理需要、市場變化及社會關注事項，針對金融機構特定業務或項目加強辦理金融專案檢查，與定期性一般檢查相輔相成。</w:t>
      </w:r>
    </w:p>
    <w:p w14:paraId="3511CEE9"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（九）適時與央行、農委會、中央存款保險公司召開「金融監理聯繫小組」會議，加強金融制度與政策之溝通聯繫。</w:t>
      </w:r>
    </w:p>
    <w:p w14:paraId="073BA01B" w14:textId="77777777" w:rsidR="00A77B3E" w:rsidRDefault="00803441" w:rsidP="00AB1DE1">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（十）持續優化及深化票券金融公司數位監理申報機制，以精進監理法報分析效能。</w:t>
      </w:r>
    </w:p>
    <w:p w14:paraId="1579EF06" w14:textId="77777777" w:rsidR="00A77B3E" w:rsidRDefault="00A77B3E">
      <w:pPr>
        <w:spacing w:line="320" w:lineRule="exact"/>
        <w:jc w:val="both"/>
        <w:rPr>
          <w:rFonts w:ascii="新細明體" w:eastAsia="新細明體" w:hAnsi="新細明體" w:cs="新細明體"/>
          <w:color w:val="000000"/>
          <w:lang w:eastAsia="zh-TW"/>
        </w:rPr>
      </w:pPr>
    </w:p>
    <w:p w14:paraId="01D36A09" w14:textId="77777777" w:rsidR="00A77B3E" w:rsidRDefault="0080344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5B71DA" w14:paraId="2C88C33F" w14:textId="77777777">
        <w:trPr>
          <w:trHeight w:val="159"/>
          <w:tblHeader/>
        </w:trPr>
        <w:tc>
          <w:tcPr>
            <w:tcW w:w="750" w:type="pct"/>
            <w:shd w:val="clear" w:color="FFFFFF" w:fill="FFFFFF"/>
            <w:tcMar>
              <w:top w:w="0" w:type="dxa"/>
              <w:left w:w="0" w:type="dxa"/>
              <w:bottom w:w="0" w:type="dxa"/>
              <w:right w:w="0" w:type="dxa"/>
            </w:tcMar>
            <w:vAlign w:val="center"/>
          </w:tcPr>
          <w:p w14:paraId="26979F3B"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21C46A9D"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073ABACB"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731CA23C"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5B71DA" w14:paraId="5008BB46" w14:textId="77777777">
        <w:trPr>
          <w:trHeight w:val="159"/>
        </w:trPr>
        <w:tc>
          <w:tcPr>
            <w:tcW w:w="750" w:type="pct"/>
            <w:vMerge w:val="restart"/>
            <w:shd w:val="clear" w:color="FFFFFF" w:fill="FFFFFF"/>
            <w:tcMar>
              <w:top w:w="0" w:type="dxa"/>
              <w:left w:w="0" w:type="dxa"/>
              <w:bottom w:w="0" w:type="dxa"/>
              <w:right w:w="0" w:type="dxa"/>
            </w:tcMar>
          </w:tcPr>
          <w:p w14:paraId="15B70DA6"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金融健全發展</w:t>
            </w:r>
          </w:p>
        </w:tc>
        <w:tc>
          <w:tcPr>
            <w:tcW w:w="750" w:type="pct"/>
            <w:shd w:val="clear" w:color="FFFFFF" w:fill="FFFFFF"/>
            <w:tcMar>
              <w:top w:w="0" w:type="dxa"/>
              <w:left w:w="0" w:type="dxa"/>
              <w:bottom w:w="0" w:type="dxa"/>
              <w:right w:w="0" w:type="dxa"/>
            </w:tcMar>
          </w:tcPr>
          <w:p w14:paraId="2A9350E7"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綠色金融行動方案2.0</w:t>
            </w:r>
          </w:p>
        </w:tc>
        <w:tc>
          <w:tcPr>
            <w:tcW w:w="275" w:type="pct"/>
            <w:shd w:val="clear" w:color="FFFFFF" w:fill="FFFFFF"/>
            <w:tcMar>
              <w:top w:w="0" w:type="dxa"/>
              <w:left w:w="0" w:type="dxa"/>
              <w:bottom w:w="0" w:type="dxa"/>
              <w:right w:w="0" w:type="dxa"/>
            </w:tcMar>
          </w:tcPr>
          <w:p w14:paraId="70937F36"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5843DE4"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一、持續將綠能科技等5+2重點產業列為金融機構投資及融資重點，建置永續板，多元化我國永續金融商品及籌資管道，鼓勵金融機構創新發展金融商品或服務，例如發行綠色債券、社會債券及可持續發展債券。</w:t>
            </w:r>
          </w:p>
          <w:p w14:paraId="1D4736A9"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接軌國際作法，建構完善之綠色及永續金融體系及指引，包括提升ESG資訊揭露質量及透明度，建立符合綠色及永續之經濟活動分類標準，以引導金融機構對綠色及永續發展領域之支援，並培養金融機構因應氣候變遷風險之韌性。</w:t>
            </w:r>
          </w:p>
        </w:tc>
      </w:tr>
      <w:tr w:rsidR="005B71DA" w14:paraId="0C72807C" w14:textId="77777777">
        <w:trPr>
          <w:trHeight w:val="159"/>
        </w:trPr>
        <w:tc>
          <w:tcPr>
            <w:tcW w:w="750" w:type="pct"/>
            <w:vMerge/>
            <w:shd w:val="clear" w:color="FFFFFF" w:fill="FFFFFF"/>
            <w:tcMar>
              <w:top w:w="0" w:type="dxa"/>
              <w:left w:w="0" w:type="dxa"/>
              <w:bottom w:w="0" w:type="dxa"/>
              <w:right w:w="0" w:type="dxa"/>
            </w:tcMar>
          </w:tcPr>
          <w:p w14:paraId="7A054A03"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金融健全發展</w:t>
            </w:r>
          </w:p>
        </w:tc>
        <w:tc>
          <w:tcPr>
            <w:tcW w:w="750" w:type="pct"/>
            <w:shd w:val="clear" w:color="FFFFFF" w:fill="FFFFFF"/>
            <w:tcMar>
              <w:top w:w="0" w:type="dxa"/>
              <w:left w:w="0" w:type="dxa"/>
              <w:bottom w:w="0" w:type="dxa"/>
              <w:right w:w="0" w:type="dxa"/>
            </w:tcMar>
          </w:tcPr>
          <w:p w14:paraId="37F55046"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金融科技發展路徑圖</w:t>
            </w:r>
          </w:p>
        </w:tc>
        <w:tc>
          <w:tcPr>
            <w:tcW w:w="275" w:type="pct"/>
            <w:shd w:val="clear" w:color="FFFFFF" w:fill="FFFFFF"/>
            <w:tcMar>
              <w:top w:w="0" w:type="dxa"/>
              <w:left w:w="0" w:type="dxa"/>
              <w:bottom w:w="0" w:type="dxa"/>
              <w:right w:w="0" w:type="dxa"/>
            </w:tcMar>
          </w:tcPr>
          <w:p w14:paraId="59155895"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2F42D17"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形塑友善之金融科技發展生態系，促進相關服務或商業模式之推出，以提升金融服務之效率、可及性、使用性及品質。</w:t>
            </w:r>
          </w:p>
        </w:tc>
      </w:tr>
      <w:tr w:rsidR="005B71DA" w14:paraId="7B0F8C22" w14:textId="77777777">
        <w:trPr>
          <w:trHeight w:val="159"/>
        </w:trPr>
        <w:tc>
          <w:tcPr>
            <w:tcW w:w="750" w:type="pct"/>
            <w:vMerge/>
            <w:shd w:val="clear" w:color="FFFFFF" w:fill="FFFFFF"/>
            <w:tcMar>
              <w:top w:w="0" w:type="dxa"/>
              <w:left w:w="0" w:type="dxa"/>
              <w:bottom w:w="0" w:type="dxa"/>
              <w:right w:w="0" w:type="dxa"/>
            </w:tcMar>
          </w:tcPr>
          <w:p w14:paraId="1FB7C035"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金融健全發展</w:t>
            </w:r>
          </w:p>
        </w:tc>
        <w:tc>
          <w:tcPr>
            <w:tcW w:w="750" w:type="pct"/>
            <w:shd w:val="clear" w:color="FFFFFF" w:fill="FFFFFF"/>
            <w:tcMar>
              <w:top w:w="0" w:type="dxa"/>
              <w:left w:w="0" w:type="dxa"/>
              <w:bottom w:w="0" w:type="dxa"/>
              <w:right w:w="0" w:type="dxa"/>
            </w:tcMar>
          </w:tcPr>
          <w:p w14:paraId="67557CB4"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推動金融資安行動方案</w:t>
            </w:r>
          </w:p>
        </w:tc>
        <w:tc>
          <w:tcPr>
            <w:tcW w:w="275" w:type="pct"/>
            <w:shd w:val="clear" w:color="FFFFFF" w:fill="FFFFFF"/>
            <w:tcMar>
              <w:top w:w="0" w:type="dxa"/>
              <w:left w:w="0" w:type="dxa"/>
              <w:bottom w:w="0" w:type="dxa"/>
              <w:right w:w="0" w:type="dxa"/>
            </w:tcMar>
          </w:tcPr>
          <w:p w14:paraId="559E0238"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9C80FB6"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透過強化資安監理、深化資安治理、精實金融資安韌性及發揮資安聯防等工作項目，督導金融機構維持金融系統營運不中斷，提供民眾安心金融交易環境。</w:t>
            </w:r>
          </w:p>
        </w:tc>
      </w:tr>
      <w:tr w:rsidR="005B71DA" w14:paraId="3348FB7C" w14:textId="77777777">
        <w:trPr>
          <w:trHeight w:val="159"/>
        </w:trPr>
        <w:tc>
          <w:tcPr>
            <w:tcW w:w="750" w:type="pct"/>
            <w:vMerge/>
            <w:shd w:val="clear" w:color="FFFFFF" w:fill="FFFFFF"/>
            <w:tcMar>
              <w:top w:w="0" w:type="dxa"/>
              <w:left w:w="0" w:type="dxa"/>
              <w:bottom w:w="0" w:type="dxa"/>
              <w:right w:w="0" w:type="dxa"/>
            </w:tcMar>
          </w:tcPr>
          <w:p w14:paraId="1E7FFE72"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金融健全發展</w:t>
            </w:r>
          </w:p>
        </w:tc>
        <w:tc>
          <w:tcPr>
            <w:tcW w:w="750" w:type="pct"/>
            <w:shd w:val="clear" w:color="FFFFFF" w:fill="FFFFFF"/>
            <w:tcMar>
              <w:top w:w="0" w:type="dxa"/>
              <w:left w:w="0" w:type="dxa"/>
              <w:bottom w:w="0" w:type="dxa"/>
              <w:right w:w="0" w:type="dxa"/>
            </w:tcMar>
          </w:tcPr>
          <w:p w14:paraId="2F512C43"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金融知識普及工作第六期推動計畫（110年至112年）</w:t>
            </w:r>
          </w:p>
        </w:tc>
        <w:tc>
          <w:tcPr>
            <w:tcW w:w="275" w:type="pct"/>
            <w:shd w:val="clear" w:color="FFFFFF" w:fill="FFFFFF"/>
            <w:tcMar>
              <w:top w:w="0" w:type="dxa"/>
              <w:left w:w="0" w:type="dxa"/>
              <w:bottom w:w="0" w:type="dxa"/>
              <w:right w:w="0" w:type="dxa"/>
            </w:tcMar>
          </w:tcPr>
          <w:p w14:paraId="581BDFCE"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065B708"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一、透過多樣化及適當的管道與方式，廣泛提供基礎金融教育及資訊，形塑良好國民金融素養。</w:t>
            </w:r>
          </w:p>
          <w:p w14:paraId="192B758A"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二、持續整合所管金融周邊機構及各金融業公會等資源，共同推動金融知識普及。</w:t>
            </w:r>
          </w:p>
        </w:tc>
      </w:tr>
      <w:tr w:rsidR="005B71DA" w14:paraId="64E7145D" w14:textId="77777777">
        <w:trPr>
          <w:trHeight w:val="159"/>
        </w:trPr>
        <w:tc>
          <w:tcPr>
            <w:tcW w:w="750" w:type="pct"/>
            <w:vMerge w:val="restart"/>
            <w:shd w:val="clear" w:color="FFFFFF" w:fill="FFFFFF"/>
            <w:tcMar>
              <w:top w:w="0" w:type="dxa"/>
              <w:left w:w="0" w:type="dxa"/>
              <w:bottom w:w="0" w:type="dxa"/>
              <w:right w:w="0" w:type="dxa"/>
            </w:tcMar>
          </w:tcPr>
          <w:p w14:paraId="11E4A169"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銀行監理</w:t>
            </w:r>
          </w:p>
        </w:tc>
        <w:tc>
          <w:tcPr>
            <w:tcW w:w="750" w:type="pct"/>
            <w:shd w:val="clear" w:color="FFFFFF" w:fill="FFFFFF"/>
            <w:tcMar>
              <w:top w:w="0" w:type="dxa"/>
              <w:left w:w="0" w:type="dxa"/>
              <w:bottom w:w="0" w:type="dxa"/>
              <w:right w:w="0" w:type="dxa"/>
            </w:tcMar>
          </w:tcPr>
          <w:p w14:paraId="0B10F910"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提供多元金融服務，支持經濟發展</w:t>
            </w:r>
          </w:p>
        </w:tc>
        <w:tc>
          <w:tcPr>
            <w:tcW w:w="275" w:type="pct"/>
            <w:shd w:val="clear" w:color="FFFFFF" w:fill="FFFFFF"/>
            <w:tcMar>
              <w:top w:w="0" w:type="dxa"/>
              <w:left w:w="0" w:type="dxa"/>
              <w:bottom w:w="0" w:type="dxa"/>
              <w:right w:w="0" w:type="dxa"/>
            </w:tcMar>
          </w:tcPr>
          <w:p w14:paraId="252F8BF8"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C196291"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鼓勵本國銀行加強對中小企業及六大核心戰略產業放款，協助中小企業與六大核心戰略產業取得營運所需資金。</w:t>
            </w:r>
          </w:p>
        </w:tc>
      </w:tr>
      <w:tr w:rsidR="005B71DA" w14:paraId="7BD9BF02" w14:textId="77777777">
        <w:trPr>
          <w:trHeight w:val="159"/>
        </w:trPr>
        <w:tc>
          <w:tcPr>
            <w:tcW w:w="750" w:type="pct"/>
            <w:vMerge/>
            <w:shd w:val="clear" w:color="FFFFFF" w:fill="FFFFFF"/>
            <w:tcMar>
              <w:top w:w="0" w:type="dxa"/>
              <w:left w:w="0" w:type="dxa"/>
              <w:bottom w:w="0" w:type="dxa"/>
              <w:right w:w="0" w:type="dxa"/>
            </w:tcMar>
          </w:tcPr>
          <w:p w14:paraId="10051CC3"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銀行監理</w:t>
            </w:r>
          </w:p>
        </w:tc>
        <w:tc>
          <w:tcPr>
            <w:tcW w:w="750" w:type="pct"/>
            <w:shd w:val="clear" w:color="FFFFFF" w:fill="FFFFFF"/>
            <w:tcMar>
              <w:top w:w="0" w:type="dxa"/>
              <w:left w:w="0" w:type="dxa"/>
              <w:bottom w:w="0" w:type="dxa"/>
              <w:right w:w="0" w:type="dxa"/>
            </w:tcMar>
          </w:tcPr>
          <w:p w14:paraId="2F2D2AAD"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加強金融教育，強化金融消費者權益保護</w:t>
            </w:r>
          </w:p>
        </w:tc>
        <w:tc>
          <w:tcPr>
            <w:tcW w:w="275" w:type="pct"/>
            <w:shd w:val="clear" w:color="FFFFFF" w:fill="FFFFFF"/>
            <w:tcMar>
              <w:top w:w="0" w:type="dxa"/>
              <w:left w:w="0" w:type="dxa"/>
              <w:bottom w:w="0" w:type="dxa"/>
              <w:right w:w="0" w:type="dxa"/>
            </w:tcMar>
          </w:tcPr>
          <w:p w14:paraId="72CAED69"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E02C8AE"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強化金融教育宣導與普及金融知識，持續推動「走入校園與社區辦理金融知識宣導活動」。</w:t>
            </w:r>
          </w:p>
        </w:tc>
      </w:tr>
      <w:tr w:rsidR="005B71DA" w14:paraId="42FC6B1C" w14:textId="77777777">
        <w:trPr>
          <w:trHeight w:val="159"/>
        </w:trPr>
        <w:tc>
          <w:tcPr>
            <w:tcW w:w="750" w:type="pct"/>
            <w:vMerge/>
            <w:shd w:val="clear" w:color="FFFFFF" w:fill="FFFFFF"/>
            <w:tcMar>
              <w:top w:w="0" w:type="dxa"/>
              <w:left w:w="0" w:type="dxa"/>
              <w:bottom w:w="0" w:type="dxa"/>
              <w:right w:w="0" w:type="dxa"/>
            </w:tcMar>
          </w:tcPr>
          <w:p w14:paraId="6B819D0B"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銀行監理</w:t>
            </w:r>
          </w:p>
        </w:tc>
        <w:tc>
          <w:tcPr>
            <w:tcW w:w="750" w:type="pct"/>
            <w:shd w:val="clear" w:color="FFFFFF" w:fill="FFFFFF"/>
            <w:tcMar>
              <w:top w:w="0" w:type="dxa"/>
              <w:left w:w="0" w:type="dxa"/>
              <w:bottom w:w="0" w:type="dxa"/>
              <w:right w:w="0" w:type="dxa"/>
            </w:tcMar>
          </w:tcPr>
          <w:p w14:paraId="6672AFCC"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促進非現金支付交易發展</w:t>
            </w:r>
          </w:p>
        </w:tc>
        <w:tc>
          <w:tcPr>
            <w:tcW w:w="275" w:type="pct"/>
            <w:shd w:val="clear" w:color="FFFFFF" w:fill="FFFFFF"/>
            <w:tcMar>
              <w:top w:w="0" w:type="dxa"/>
              <w:left w:w="0" w:type="dxa"/>
              <w:bottom w:w="0" w:type="dxa"/>
              <w:right w:w="0" w:type="dxa"/>
            </w:tcMar>
          </w:tcPr>
          <w:p w14:paraId="58CF083D"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97BF1EA"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持續以滾動檢討法規、強化支付工具便利性及拓展通路運用為推動主軸積極辦理相關措施，促進我國非現金支付交易之發展。</w:t>
            </w:r>
          </w:p>
        </w:tc>
      </w:tr>
      <w:tr w:rsidR="005B71DA" w14:paraId="43AFD6CE" w14:textId="77777777">
        <w:trPr>
          <w:trHeight w:val="159"/>
        </w:trPr>
        <w:tc>
          <w:tcPr>
            <w:tcW w:w="750" w:type="pct"/>
            <w:vMerge/>
            <w:shd w:val="clear" w:color="FFFFFF" w:fill="FFFFFF"/>
            <w:tcMar>
              <w:top w:w="0" w:type="dxa"/>
              <w:left w:w="0" w:type="dxa"/>
              <w:bottom w:w="0" w:type="dxa"/>
              <w:right w:w="0" w:type="dxa"/>
            </w:tcMar>
          </w:tcPr>
          <w:p w14:paraId="68A5E77D"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銀行監理</w:t>
            </w:r>
          </w:p>
        </w:tc>
        <w:tc>
          <w:tcPr>
            <w:tcW w:w="750" w:type="pct"/>
            <w:shd w:val="clear" w:color="FFFFFF" w:fill="FFFFFF"/>
            <w:tcMar>
              <w:top w:w="0" w:type="dxa"/>
              <w:left w:w="0" w:type="dxa"/>
              <w:bottom w:w="0" w:type="dxa"/>
              <w:right w:w="0" w:type="dxa"/>
            </w:tcMar>
          </w:tcPr>
          <w:p w14:paraId="3FAE89D7"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推動高資產客戶之財富管理業務</w:t>
            </w:r>
          </w:p>
        </w:tc>
        <w:tc>
          <w:tcPr>
            <w:tcW w:w="275" w:type="pct"/>
            <w:shd w:val="clear" w:color="FFFFFF" w:fill="FFFFFF"/>
            <w:tcMar>
              <w:top w:w="0" w:type="dxa"/>
              <w:left w:w="0" w:type="dxa"/>
              <w:bottom w:w="0" w:type="dxa"/>
              <w:right w:w="0" w:type="dxa"/>
            </w:tcMar>
          </w:tcPr>
          <w:p w14:paraId="25EAD85F"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3D7B7121"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開放適格銀行針對高資產客群之理財需求提供多元化金融商品及顧問諮詢服務，提升我國銀行在國際理財服務之競爭力，帶動產業之營運模式轉型及產業升級。</w:t>
            </w:r>
          </w:p>
        </w:tc>
      </w:tr>
      <w:tr w:rsidR="005B71DA" w14:paraId="1E9F25E0" w14:textId="77777777">
        <w:trPr>
          <w:trHeight w:val="159"/>
        </w:trPr>
        <w:tc>
          <w:tcPr>
            <w:tcW w:w="750" w:type="pct"/>
            <w:vMerge w:val="restart"/>
            <w:shd w:val="clear" w:color="FFFFFF" w:fill="FFFFFF"/>
            <w:tcMar>
              <w:top w:w="0" w:type="dxa"/>
              <w:left w:w="0" w:type="dxa"/>
              <w:bottom w:w="0" w:type="dxa"/>
              <w:right w:w="0" w:type="dxa"/>
            </w:tcMar>
          </w:tcPr>
          <w:p w14:paraId="4BD0722E"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證券期貨市場監理</w:t>
            </w:r>
          </w:p>
        </w:tc>
        <w:tc>
          <w:tcPr>
            <w:tcW w:w="750" w:type="pct"/>
            <w:shd w:val="clear" w:color="FFFFFF" w:fill="FFFFFF"/>
            <w:tcMar>
              <w:top w:w="0" w:type="dxa"/>
              <w:left w:w="0" w:type="dxa"/>
              <w:bottom w:w="0" w:type="dxa"/>
              <w:right w:w="0" w:type="dxa"/>
            </w:tcMar>
          </w:tcPr>
          <w:p w14:paraId="16B92448"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建構多元籌資環境、擴大資本市場規模</w:t>
            </w:r>
          </w:p>
        </w:tc>
        <w:tc>
          <w:tcPr>
            <w:tcW w:w="275" w:type="pct"/>
            <w:shd w:val="clear" w:color="FFFFFF" w:fill="FFFFFF"/>
            <w:tcMar>
              <w:top w:w="0" w:type="dxa"/>
              <w:left w:w="0" w:type="dxa"/>
              <w:bottom w:w="0" w:type="dxa"/>
              <w:right w:w="0" w:type="dxa"/>
            </w:tcMar>
          </w:tcPr>
          <w:p w14:paraId="57B1A244"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54AAE8D0"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目前我國已建構上市、上櫃、興櫃及創櫃板等多層次資本市場，為賡續提升我國資本市場競爭力，建構多元籌資環境，支持實體經濟發展，將督導證交所及櫃買中心賡續辦理及參與產業宣導及座談會，並透過電話或實地拜訪具潛力之產業，以擴大資本市場規模。</w:t>
            </w:r>
          </w:p>
          <w:p w14:paraId="3BB252CC"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二、為協助新型態及具創新性之新創業者進入資本市場籌資，將積極督導證交所及櫃買中心瞭解新創業者需求，鼓勵或輔導新創業者於創新性新板掛牌或登錄創櫃板及協助籌資，以扶植新創產業發展。</w:t>
            </w:r>
          </w:p>
          <w:p w14:paraId="431F30C7"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三、透過深化公司治理、強化董事會職能、促進股東行動主義、提升資訊揭露及強化上市櫃公司企業社會責任，以提</w:t>
            </w:r>
            <w:r>
              <w:rPr>
                <w:rFonts w:ascii="新細明體" w:eastAsia="新細明體" w:hAnsi="新細明體" w:cs="新細明體"/>
                <w:color w:val="000000"/>
                <w:lang w:eastAsia="zh-TW"/>
              </w:rPr>
              <w:lastRenderedPageBreak/>
              <w:t>升我國資本市場競爭力。</w:t>
            </w:r>
          </w:p>
        </w:tc>
      </w:tr>
      <w:tr w:rsidR="005B71DA" w14:paraId="02F8CF6E" w14:textId="77777777">
        <w:trPr>
          <w:trHeight w:val="159"/>
        </w:trPr>
        <w:tc>
          <w:tcPr>
            <w:tcW w:w="750" w:type="pct"/>
            <w:vMerge/>
            <w:shd w:val="clear" w:color="FFFFFF" w:fill="FFFFFF"/>
            <w:tcMar>
              <w:top w:w="0" w:type="dxa"/>
              <w:left w:w="0" w:type="dxa"/>
              <w:bottom w:w="0" w:type="dxa"/>
              <w:right w:w="0" w:type="dxa"/>
            </w:tcMar>
          </w:tcPr>
          <w:p w14:paraId="5A7CC536"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證券期貨市場監理</w:t>
            </w:r>
          </w:p>
        </w:tc>
        <w:tc>
          <w:tcPr>
            <w:tcW w:w="750" w:type="pct"/>
            <w:shd w:val="clear" w:color="FFFFFF" w:fill="FFFFFF"/>
            <w:tcMar>
              <w:top w:w="0" w:type="dxa"/>
              <w:left w:w="0" w:type="dxa"/>
              <w:bottom w:w="0" w:type="dxa"/>
              <w:right w:w="0" w:type="dxa"/>
            </w:tcMar>
          </w:tcPr>
          <w:p w14:paraId="7FA6835A"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強化證券商競爭力及推動證券期貨市場國際化</w:t>
            </w:r>
          </w:p>
        </w:tc>
        <w:tc>
          <w:tcPr>
            <w:tcW w:w="275" w:type="pct"/>
            <w:shd w:val="clear" w:color="FFFFFF" w:fill="FFFFFF"/>
            <w:tcMar>
              <w:top w:w="0" w:type="dxa"/>
              <w:left w:w="0" w:type="dxa"/>
              <w:bottom w:w="0" w:type="dxa"/>
              <w:right w:w="0" w:type="dxa"/>
            </w:tcMar>
          </w:tcPr>
          <w:p w14:paraId="320A12A0"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7795293"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一、研議檢討修正證券商管理相關規範，提供多元化商品、健全金融市場發展及提升證券商產業競爭力。</w:t>
            </w:r>
          </w:p>
          <w:p w14:paraId="1461B210"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二、本會及周邊單位積極參與國際會議、進行雙邊或多邊會談，以深化國際間交流合作及提升我國國際能見度。</w:t>
            </w:r>
          </w:p>
        </w:tc>
      </w:tr>
      <w:tr w:rsidR="005B71DA" w14:paraId="4E69BC4D" w14:textId="77777777">
        <w:trPr>
          <w:trHeight w:val="159"/>
        </w:trPr>
        <w:tc>
          <w:tcPr>
            <w:tcW w:w="750" w:type="pct"/>
            <w:vMerge/>
            <w:shd w:val="clear" w:color="FFFFFF" w:fill="FFFFFF"/>
            <w:tcMar>
              <w:top w:w="0" w:type="dxa"/>
              <w:left w:w="0" w:type="dxa"/>
              <w:bottom w:w="0" w:type="dxa"/>
              <w:right w:w="0" w:type="dxa"/>
            </w:tcMar>
          </w:tcPr>
          <w:p w14:paraId="1E3A6A9B"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證券期貨市場監理</w:t>
            </w:r>
          </w:p>
        </w:tc>
        <w:tc>
          <w:tcPr>
            <w:tcW w:w="750" w:type="pct"/>
            <w:shd w:val="clear" w:color="FFFFFF" w:fill="FFFFFF"/>
            <w:tcMar>
              <w:top w:w="0" w:type="dxa"/>
              <w:left w:w="0" w:type="dxa"/>
              <w:bottom w:w="0" w:type="dxa"/>
              <w:right w:w="0" w:type="dxa"/>
            </w:tcMar>
          </w:tcPr>
          <w:p w14:paraId="42188644"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健全投資人保護機制，強化股東會及股務作業規範，並落實市場監視，維持市場交易秩序</w:t>
            </w:r>
          </w:p>
        </w:tc>
        <w:tc>
          <w:tcPr>
            <w:tcW w:w="275" w:type="pct"/>
            <w:shd w:val="clear" w:color="FFFFFF" w:fill="FFFFFF"/>
            <w:tcMar>
              <w:top w:w="0" w:type="dxa"/>
              <w:left w:w="0" w:type="dxa"/>
              <w:bottom w:w="0" w:type="dxa"/>
              <w:right w:w="0" w:type="dxa"/>
            </w:tcMar>
          </w:tcPr>
          <w:p w14:paraId="41E3B3E6"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5779462F"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一、健全投資人保護機制，督導保護機構執行證券投資人及期貨交易人之權益保護措施。</w:t>
            </w:r>
          </w:p>
          <w:p w14:paraId="62866BCA"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二、強化股東會委託書及股務作業之管理。</w:t>
            </w:r>
          </w:p>
          <w:p w14:paraId="59E201BE"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三、落實股市監視制度運作與證券不法交易查核，並強化跨市場監理。</w:t>
            </w:r>
          </w:p>
        </w:tc>
      </w:tr>
      <w:tr w:rsidR="005B71DA" w14:paraId="58DB323F" w14:textId="77777777">
        <w:trPr>
          <w:trHeight w:val="159"/>
        </w:trPr>
        <w:tc>
          <w:tcPr>
            <w:tcW w:w="750" w:type="pct"/>
            <w:vMerge/>
            <w:shd w:val="clear" w:color="FFFFFF" w:fill="FFFFFF"/>
            <w:tcMar>
              <w:top w:w="0" w:type="dxa"/>
              <w:left w:w="0" w:type="dxa"/>
              <w:bottom w:w="0" w:type="dxa"/>
              <w:right w:w="0" w:type="dxa"/>
            </w:tcMar>
          </w:tcPr>
          <w:p w14:paraId="4969AD7D"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證券期貨市場監理</w:t>
            </w:r>
          </w:p>
        </w:tc>
        <w:tc>
          <w:tcPr>
            <w:tcW w:w="750" w:type="pct"/>
            <w:shd w:val="clear" w:color="FFFFFF" w:fill="FFFFFF"/>
            <w:tcMar>
              <w:top w:w="0" w:type="dxa"/>
              <w:left w:w="0" w:type="dxa"/>
              <w:bottom w:w="0" w:type="dxa"/>
              <w:right w:w="0" w:type="dxa"/>
            </w:tcMar>
          </w:tcPr>
          <w:p w14:paraId="7631743E"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健全國內資產管理業務經營與發展環境，完善相關法規制度與實務作業規範</w:t>
            </w:r>
          </w:p>
        </w:tc>
        <w:tc>
          <w:tcPr>
            <w:tcW w:w="275" w:type="pct"/>
            <w:shd w:val="clear" w:color="FFFFFF" w:fill="FFFFFF"/>
            <w:tcMar>
              <w:top w:w="0" w:type="dxa"/>
              <w:left w:w="0" w:type="dxa"/>
              <w:bottom w:w="0" w:type="dxa"/>
              <w:right w:w="0" w:type="dxa"/>
            </w:tcMar>
          </w:tcPr>
          <w:p w14:paraId="62455493"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8CA7488"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一、賡續研議修正證券投資信託及顧問法相關規範，以健全我國資產管理事業之業務經營。</w:t>
            </w:r>
          </w:p>
          <w:p w14:paraId="29E532D1"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二、持續檢討資產管理業務及基金商品相關限制與規範，提升其市場競爭力。</w:t>
            </w:r>
          </w:p>
        </w:tc>
      </w:tr>
      <w:tr w:rsidR="005B71DA" w14:paraId="25005C4E" w14:textId="77777777">
        <w:trPr>
          <w:trHeight w:val="159"/>
        </w:trPr>
        <w:tc>
          <w:tcPr>
            <w:tcW w:w="750" w:type="pct"/>
            <w:vMerge/>
            <w:shd w:val="clear" w:color="FFFFFF" w:fill="FFFFFF"/>
            <w:tcMar>
              <w:top w:w="0" w:type="dxa"/>
              <w:left w:w="0" w:type="dxa"/>
              <w:bottom w:w="0" w:type="dxa"/>
              <w:right w:w="0" w:type="dxa"/>
            </w:tcMar>
          </w:tcPr>
          <w:p w14:paraId="6C238F2C"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證券期貨市場監理</w:t>
            </w:r>
          </w:p>
        </w:tc>
        <w:tc>
          <w:tcPr>
            <w:tcW w:w="750" w:type="pct"/>
            <w:shd w:val="clear" w:color="FFFFFF" w:fill="FFFFFF"/>
            <w:tcMar>
              <w:top w:w="0" w:type="dxa"/>
              <w:left w:w="0" w:type="dxa"/>
              <w:bottom w:w="0" w:type="dxa"/>
              <w:right w:w="0" w:type="dxa"/>
            </w:tcMar>
          </w:tcPr>
          <w:p w14:paraId="2B388797"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提升企業財務資訊透明度，推動會計、審計及監理措施接軌國際</w:t>
            </w:r>
          </w:p>
        </w:tc>
        <w:tc>
          <w:tcPr>
            <w:tcW w:w="275" w:type="pct"/>
            <w:shd w:val="clear" w:color="FFFFFF" w:fill="FFFFFF"/>
            <w:tcMar>
              <w:top w:w="0" w:type="dxa"/>
              <w:left w:w="0" w:type="dxa"/>
              <w:bottom w:w="0" w:type="dxa"/>
              <w:right w:w="0" w:type="dxa"/>
            </w:tcMar>
          </w:tcPr>
          <w:p w14:paraId="32B68865"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F9B4AAF"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一、賡續檢討公開發行公司會計及內控相關規範。</w:t>
            </w:r>
          </w:p>
          <w:p w14:paraId="238CD3B3"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二、強化會計師監理及審計品質。</w:t>
            </w:r>
          </w:p>
          <w:p w14:paraId="6CA22F60"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三、參與國際組織，推動監理措施接軌國際。</w:t>
            </w:r>
          </w:p>
        </w:tc>
      </w:tr>
      <w:tr w:rsidR="005B71DA" w14:paraId="55B6DDF9" w14:textId="77777777">
        <w:trPr>
          <w:trHeight w:val="159"/>
        </w:trPr>
        <w:tc>
          <w:tcPr>
            <w:tcW w:w="750" w:type="pct"/>
            <w:vMerge/>
            <w:shd w:val="clear" w:color="FFFFFF" w:fill="FFFFFF"/>
            <w:tcMar>
              <w:top w:w="0" w:type="dxa"/>
              <w:left w:w="0" w:type="dxa"/>
              <w:bottom w:w="0" w:type="dxa"/>
              <w:right w:w="0" w:type="dxa"/>
            </w:tcMar>
          </w:tcPr>
          <w:p w14:paraId="19E1DB81"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證券期貨市場監理</w:t>
            </w:r>
          </w:p>
        </w:tc>
        <w:tc>
          <w:tcPr>
            <w:tcW w:w="750" w:type="pct"/>
            <w:shd w:val="clear" w:color="FFFFFF" w:fill="FFFFFF"/>
            <w:tcMar>
              <w:top w:w="0" w:type="dxa"/>
              <w:left w:w="0" w:type="dxa"/>
              <w:bottom w:w="0" w:type="dxa"/>
              <w:right w:w="0" w:type="dxa"/>
            </w:tcMar>
          </w:tcPr>
          <w:p w14:paraId="08AE9C10"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提高期貨市場效率，擴大期貨業經營範圍及保障交易安全</w:t>
            </w:r>
          </w:p>
        </w:tc>
        <w:tc>
          <w:tcPr>
            <w:tcW w:w="275" w:type="pct"/>
            <w:shd w:val="clear" w:color="FFFFFF" w:fill="FFFFFF"/>
            <w:tcMar>
              <w:top w:w="0" w:type="dxa"/>
              <w:left w:w="0" w:type="dxa"/>
              <w:bottom w:w="0" w:type="dxa"/>
              <w:right w:w="0" w:type="dxa"/>
            </w:tcMar>
          </w:tcPr>
          <w:p w14:paraId="2DA5CE22"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CE1AA4B"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一、督導期貨交易所建置店頭衍生性商品集中結算制度。</w:t>
            </w:r>
          </w:p>
          <w:p w14:paraId="084EE514"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二、增加期貨業經營之業務或商品，並落實風險管理。</w:t>
            </w:r>
          </w:p>
        </w:tc>
      </w:tr>
      <w:tr w:rsidR="005B71DA" w14:paraId="0B817AEB" w14:textId="77777777">
        <w:trPr>
          <w:trHeight w:val="159"/>
        </w:trPr>
        <w:tc>
          <w:tcPr>
            <w:tcW w:w="750" w:type="pct"/>
            <w:vMerge w:val="restart"/>
            <w:shd w:val="clear" w:color="FFFFFF" w:fill="FFFFFF"/>
            <w:tcMar>
              <w:top w:w="0" w:type="dxa"/>
              <w:left w:w="0" w:type="dxa"/>
              <w:bottom w:w="0" w:type="dxa"/>
              <w:right w:w="0" w:type="dxa"/>
            </w:tcMar>
          </w:tcPr>
          <w:p w14:paraId="636E6BA7"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保險監理</w:t>
            </w:r>
          </w:p>
        </w:tc>
        <w:tc>
          <w:tcPr>
            <w:tcW w:w="750" w:type="pct"/>
            <w:shd w:val="clear" w:color="FFFFFF" w:fill="FFFFFF"/>
            <w:tcMar>
              <w:top w:w="0" w:type="dxa"/>
              <w:left w:w="0" w:type="dxa"/>
              <w:bottom w:w="0" w:type="dxa"/>
              <w:right w:w="0" w:type="dxa"/>
            </w:tcMar>
          </w:tcPr>
          <w:p w14:paraId="1E24C97A"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強化保險業清償能力與風險控管</w:t>
            </w:r>
          </w:p>
        </w:tc>
        <w:tc>
          <w:tcPr>
            <w:tcW w:w="275" w:type="pct"/>
            <w:shd w:val="clear" w:color="FFFFFF" w:fill="FFFFFF"/>
            <w:tcMar>
              <w:top w:w="0" w:type="dxa"/>
              <w:left w:w="0" w:type="dxa"/>
              <w:bottom w:w="0" w:type="dxa"/>
              <w:right w:w="0" w:type="dxa"/>
            </w:tcMar>
          </w:tcPr>
          <w:p w14:paraId="0451FEB4"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58A4E767"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一、持續檢討保險業清償能力監理制度，並研議推動保險業自有資本逐步朝分類法方向發展，以強化保險業清償能力之監理。</w:t>
            </w:r>
          </w:p>
          <w:p w14:paraId="494E341B" w14:textId="26B183A0"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二、推動保險業積極辦理接軌國際財務報導準則第17號</w:t>
            </w:r>
            <w:r w:rsidR="00AB1DE1">
              <w:rPr>
                <w:rFonts w:ascii="新細明體" w:eastAsia="新細明體" w:hAnsi="新細明體" w:cs="新細明體"/>
                <w:color w:val="000000"/>
                <w:lang w:eastAsia="zh-TW"/>
              </w:rPr>
              <w:t>（</w:t>
            </w:r>
            <w:r>
              <w:rPr>
                <w:rFonts w:ascii="新細明體" w:eastAsia="新細明體" w:hAnsi="新細明體" w:cs="新細明體"/>
                <w:color w:val="000000"/>
                <w:lang w:eastAsia="zh-TW"/>
              </w:rPr>
              <w:t>IFRS17</w:t>
            </w:r>
            <w:r w:rsidR="00AB1DE1">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「保險合約」相關準備工作。</w:t>
            </w:r>
          </w:p>
          <w:p w14:paraId="5831D9E8"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三、持續督導保險業強化企業風險管理及內控制度。</w:t>
            </w:r>
          </w:p>
        </w:tc>
      </w:tr>
      <w:tr w:rsidR="005B71DA" w14:paraId="1E134730" w14:textId="77777777">
        <w:trPr>
          <w:trHeight w:val="159"/>
        </w:trPr>
        <w:tc>
          <w:tcPr>
            <w:tcW w:w="750" w:type="pct"/>
            <w:vMerge/>
            <w:shd w:val="clear" w:color="FFFFFF" w:fill="FFFFFF"/>
            <w:tcMar>
              <w:top w:w="0" w:type="dxa"/>
              <w:left w:w="0" w:type="dxa"/>
              <w:bottom w:w="0" w:type="dxa"/>
              <w:right w:w="0" w:type="dxa"/>
            </w:tcMar>
          </w:tcPr>
          <w:p w14:paraId="0155307D"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保險監理</w:t>
            </w:r>
          </w:p>
        </w:tc>
        <w:tc>
          <w:tcPr>
            <w:tcW w:w="750" w:type="pct"/>
            <w:shd w:val="clear" w:color="FFFFFF" w:fill="FFFFFF"/>
            <w:tcMar>
              <w:top w:w="0" w:type="dxa"/>
              <w:left w:w="0" w:type="dxa"/>
              <w:bottom w:w="0" w:type="dxa"/>
              <w:right w:w="0" w:type="dxa"/>
            </w:tcMar>
          </w:tcPr>
          <w:p w14:paraId="3C31D7D8"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持續檢討保險業資金運用相關規範，提升資金運用效率</w:t>
            </w:r>
          </w:p>
        </w:tc>
        <w:tc>
          <w:tcPr>
            <w:tcW w:w="275" w:type="pct"/>
            <w:shd w:val="clear" w:color="FFFFFF" w:fill="FFFFFF"/>
            <w:tcMar>
              <w:top w:w="0" w:type="dxa"/>
              <w:left w:w="0" w:type="dxa"/>
              <w:bottom w:w="0" w:type="dxa"/>
              <w:right w:w="0" w:type="dxa"/>
            </w:tcMar>
          </w:tcPr>
          <w:p w14:paraId="5F32484B"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70C4DD9"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賡續檢討保險業資金運用相關法令。</w:t>
            </w:r>
          </w:p>
        </w:tc>
      </w:tr>
      <w:tr w:rsidR="005B71DA" w14:paraId="74ACEFD2" w14:textId="77777777">
        <w:trPr>
          <w:trHeight w:val="159"/>
        </w:trPr>
        <w:tc>
          <w:tcPr>
            <w:tcW w:w="750" w:type="pct"/>
            <w:vMerge/>
            <w:shd w:val="clear" w:color="FFFFFF" w:fill="FFFFFF"/>
            <w:tcMar>
              <w:top w:w="0" w:type="dxa"/>
              <w:left w:w="0" w:type="dxa"/>
              <w:bottom w:w="0" w:type="dxa"/>
              <w:right w:w="0" w:type="dxa"/>
            </w:tcMar>
          </w:tcPr>
          <w:p w14:paraId="649ECF9B"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保險監理</w:t>
            </w:r>
          </w:p>
        </w:tc>
        <w:tc>
          <w:tcPr>
            <w:tcW w:w="750" w:type="pct"/>
            <w:shd w:val="clear" w:color="FFFFFF" w:fill="FFFFFF"/>
            <w:tcMar>
              <w:top w:w="0" w:type="dxa"/>
              <w:left w:w="0" w:type="dxa"/>
              <w:bottom w:w="0" w:type="dxa"/>
              <w:right w:w="0" w:type="dxa"/>
            </w:tcMar>
          </w:tcPr>
          <w:p w14:paraId="3B8F5EFA"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鼓勵業者研發創新保險商品及服務機制</w:t>
            </w:r>
          </w:p>
        </w:tc>
        <w:tc>
          <w:tcPr>
            <w:tcW w:w="275" w:type="pct"/>
            <w:shd w:val="clear" w:color="FFFFFF" w:fill="FFFFFF"/>
            <w:tcMar>
              <w:top w:w="0" w:type="dxa"/>
              <w:left w:w="0" w:type="dxa"/>
              <w:bottom w:w="0" w:type="dxa"/>
              <w:right w:w="0" w:type="dxa"/>
            </w:tcMar>
          </w:tcPr>
          <w:p w14:paraId="063B655B"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2FAC00F1"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持續鼓勵保險業掌握社會經濟脈動、產業發展型態及相關環境議題，積極開發多元創新保險商品，以滿足社會大眾之需求。</w:t>
            </w:r>
          </w:p>
        </w:tc>
      </w:tr>
      <w:tr w:rsidR="005B71DA" w14:paraId="481D78C8" w14:textId="77777777">
        <w:trPr>
          <w:trHeight w:val="159"/>
        </w:trPr>
        <w:tc>
          <w:tcPr>
            <w:tcW w:w="750" w:type="pct"/>
            <w:vMerge/>
            <w:shd w:val="clear" w:color="FFFFFF" w:fill="FFFFFF"/>
            <w:tcMar>
              <w:top w:w="0" w:type="dxa"/>
              <w:left w:w="0" w:type="dxa"/>
              <w:bottom w:w="0" w:type="dxa"/>
              <w:right w:w="0" w:type="dxa"/>
            </w:tcMar>
          </w:tcPr>
          <w:p w14:paraId="29793610"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保險監理</w:t>
            </w:r>
          </w:p>
        </w:tc>
        <w:tc>
          <w:tcPr>
            <w:tcW w:w="750" w:type="pct"/>
            <w:shd w:val="clear" w:color="FFFFFF" w:fill="FFFFFF"/>
            <w:tcMar>
              <w:top w:w="0" w:type="dxa"/>
              <w:left w:w="0" w:type="dxa"/>
              <w:bottom w:w="0" w:type="dxa"/>
              <w:right w:w="0" w:type="dxa"/>
            </w:tcMar>
          </w:tcPr>
          <w:p w14:paraId="2A1BD782"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鼓勵保險業積極推動網路投保，提升保險</w:t>
            </w:r>
            <w:r>
              <w:rPr>
                <w:rFonts w:ascii="新細明體" w:eastAsia="新細明體" w:hAnsi="新細明體" w:cs="新細明體"/>
                <w:color w:val="000000"/>
                <w:lang w:eastAsia="zh-TW"/>
              </w:rPr>
              <w:lastRenderedPageBreak/>
              <w:t>業辦理電子商務效能</w:t>
            </w:r>
          </w:p>
        </w:tc>
        <w:tc>
          <w:tcPr>
            <w:tcW w:w="275" w:type="pct"/>
            <w:shd w:val="clear" w:color="FFFFFF" w:fill="FFFFFF"/>
            <w:tcMar>
              <w:top w:w="0" w:type="dxa"/>
              <w:left w:w="0" w:type="dxa"/>
              <w:bottom w:w="0" w:type="dxa"/>
              <w:right w:w="0" w:type="dxa"/>
            </w:tcMar>
          </w:tcPr>
          <w:p w14:paraId="09276BF3"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14:paraId="4864F4F6"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一、持續檢討保險業辦理電子商務相關規定，營造保險業數位化經營環境，提升消費者投保管道及便利性。</w:t>
            </w:r>
          </w:p>
          <w:p w14:paraId="6416573C"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二、活絡保險業辦理網路投保業務，鼓勵保險業積極推動網路</w:t>
            </w:r>
            <w:r>
              <w:rPr>
                <w:rFonts w:ascii="新細明體" w:eastAsia="新細明體" w:hAnsi="新細明體" w:cs="新細明體"/>
                <w:color w:val="000000"/>
                <w:lang w:eastAsia="zh-TW"/>
              </w:rPr>
              <w:lastRenderedPageBreak/>
              <w:t>投保及提升保險服務品質。</w:t>
            </w:r>
          </w:p>
        </w:tc>
      </w:tr>
      <w:tr w:rsidR="005B71DA" w14:paraId="3F5A384F" w14:textId="77777777">
        <w:trPr>
          <w:trHeight w:val="159"/>
        </w:trPr>
        <w:tc>
          <w:tcPr>
            <w:tcW w:w="750" w:type="pct"/>
            <w:vMerge/>
            <w:shd w:val="clear" w:color="FFFFFF" w:fill="FFFFFF"/>
            <w:tcMar>
              <w:top w:w="0" w:type="dxa"/>
              <w:left w:w="0" w:type="dxa"/>
              <w:bottom w:w="0" w:type="dxa"/>
              <w:right w:w="0" w:type="dxa"/>
            </w:tcMar>
          </w:tcPr>
          <w:p w14:paraId="2DAF5E49"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保險監理</w:t>
            </w:r>
          </w:p>
        </w:tc>
        <w:tc>
          <w:tcPr>
            <w:tcW w:w="750" w:type="pct"/>
            <w:shd w:val="clear" w:color="FFFFFF" w:fill="FFFFFF"/>
            <w:tcMar>
              <w:top w:w="0" w:type="dxa"/>
              <w:left w:w="0" w:type="dxa"/>
              <w:bottom w:w="0" w:type="dxa"/>
              <w:right w:w="0" w:type="dxa"/>
            </w:tcMar>
          </w:tcPr>
          <w:p w14:paraId="3BC0D0E4"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強化市場紀律之管理</w:t>
            </w:r>
          </w:p>
        </w:tc>
        <w:tc>
          <w:tcPr>
            <w:tcW w:w="275" w:type="pct"/>
            <w:shd w:val="clear" w:color="FFFFFF" w:fill="FFFFFF"/>
            <w:tcMar>
              <w:top w:w="0" w:type="dxa"/>
              <w:left w:w="0" w:type="dxa"/>
              <w:bottom w:w="0" w:type="dxa"/>
              <w:right w:w="0" w:type="dxa"/>
            </w:tcMar>
          </w:tcPr>
          <w:p w14:paraId="6F1A8168"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6E37707" w14:textId="77777777" w:rsidR="00A77B3E" w:rsidRDefault="0080344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檢討招攬相關法令規範，導正業者不當銷售行為。</w:t>
            </w:r>
          </w:p>
        </w:tc>
      </w:tr>
      <w:tr w:rsidR="005B71DA" w14:paraId="6CE30929" w14:textId="77777777">
        <w:trPr>
          <w:trHeight w:val="159"/>
        </w:trPr>
        <w:tc>
          <w:tcPr>
            <w:tcW w:w="750" w:type="pct"/>
            <w:shd w:val="clear" w:color="FFFFFF" w:fill="FFFFFF"/>
            <w:tcMar>
              <w:top w:w="0" w:type="dxa"/>
              <w:left w:w="0" w:type="dxa"/>
              <w:bottom w:w="0" w:type="dxa"/>
              <w:right w:w="0" w:type="dxa"/>
            </w:tcMar>
          </w:tcPr>
          <w:p w14:paraId="032F16B4" w14:textId="77777777" w:rsidR="00A77B3E" w:rsidRDefault="0080344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金融機構檢查</w:t>
            </w:r>
          </w:p>
        </w:tc>
        <w:tc>
          <w:tcPr>
            <w:tcW w:w="750" w:type="pct"/>
            <w:shd w:val="clear" w:color="FFFFFF" w:fill="FFFFFF"/>
            <w:tcMar>
              <w:top w:w="0" w:type="dxa"/>
              <w:left w:w="0" w:type="dxa"/>
              <w:bottom w:w="0" w:type="dxa"/>
              <w:right w:w="0" w:type="dxa"/>
            </w:tcMar>
          </w:tcPr>
          <w:p w14:paraId="4086AF5D" w14:textId="77777777" w:rsidR="00A77B3E" w:rsidRDefault="0080344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提升金融檢查效能，並配合金融市場情勢，加強辦理專案金融檢查</w:t>
            </w:r>
          </w:p>
        </w:tc>
        <w:tc>
          <w:tcPr>
            <w:tcW w:w="275" w:type="pct"/>
            <w:shd w:val="clear" w:color="FFFFFF" w:fill="FFFFFF"/>
            <w:tcMar>
              <w:top w:w="0" w:type="dxa"/>
              <w:left w:w="0" w:type="dxa"/>
              <w:bottom w:w="0" w:type="dxa"/>
              <w:right w:w="0" w:type="dxa"/>
            </w:tcMar>
          </w:tcPr>
          <w:p w14:paraId="0A025091" w14:textId="77777777" w:rsidR="00A77B3E" w:rsidRDefault="00803441">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5D983A0"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一、因應本會監理需要、市場變化及社會關注事項，針對金融機構特定業務或項目加強辦理專案檢查。</w:t>
            </w:r>
          </w:p>
          <w:p w14:paraId="549B4666"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二、實施差異化檢查機制，有效運用檢查資源，辦理檢查工作。</w:t>
            </w:r>
          </w:p>
          <w:p w14:paraId="63E89683" w14:textId="77777777" w:rsidR="00A77B3E" w:rsidRDefault="0080344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三、加強溝通聯繫機制，舉辦稽核工作座談會或監理聯繫會議，落實金融機構缺失改善。</w:t>
            </w:r>
          </w:p>
        </w:tc>
      </w:tr>
    </w:tbl>
    <w:p w14:paraId="5CE36779" w14:textId="77777777" w:rsidR="00A77B3E" w:rsidRDefault="00A77B3E">
      <w:pPr>
        <w:spacing w:line="320" w:lineRule="exact"/>
        <w:jc w:val="both"/>
        <w:rPr>
          <w:rFonts w:ascii="新細明體" w:eastAsia="新細明體" w:hAnsi="新細明體" w:cs="新細明體"/>
          <w:color w:val="000000"/>
          <w:lang w:eastAsia="zh-TW"/>
        </w:rPr>
      </w:pPr>
    </w:p>
    <w:p w14:paraId="1B057748"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731C" w14:textId="77777777" w:rsidR="00D22395" w:rsidRDefault="00D22395">
      <w:r>
        <w:separator/>
      </w:r>
    </w:p>
  </w:endnote>
  <w:endnote w:type="continuationSeparator" w:id="0">
    <w:p w14:paraId="2353FF89" w14:textId="77777777" w:rsidR="00D22395" w:rsidRDefault="00D2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BF05" w14:textId="77777777" w:rsidR="005B71DA" w:rsidRDefault="00803441">
    <w:pPr>
      <w:jc w:val="center"/>
      <w:rPr>
        <w:rFonts w:ascii="新細明體" w:eastAsia="新細明體" w:hAnsi="新細明體" w:cs="新細明體"/>
      </w:rPr>
    </w:pPr>
    <w:r>
      <w:rPr>
        <w:rFonts w:ascii="新細明體" w:eastAsia="新細明體" w:hAnsi="新細明體" w:cs="新細明體"/>
        <w:sz w:val="20"/>
      </w:rPr>
      <w:t>22-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D22395">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1B2B" w14:textId="77777777" w:rsidR="00D22395" w:rsidRDefault="00D22395">
      <w:r>
        <w:separator/>
      </w:r>
    </w:p>
  </w:footnote>
  <w:footnote w:type="continuationSeparator" w:id="0">
    <w:p w14:paraId="0A81C4E8" w14:textId="77777777" w:rsidR="00D22395" w:rsidRDefault="00D2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B71DA"/>
    <w:rsid w:val="007F3DD6"/>
    <w:rsid w:val="00803441"/>
    <w:rsid w:val="009349D2"/>
    <w:rsid w:val="00A77B3E"/>
    <w:rsid w:val="00AB1DE1"/>
    <w:rsid w:val="00CA2A55"/>
    <w:rsid w:val="00CC5471"/>
    <w:rsid w:val="00D22395"/>
    <w:rsid w:val="00E267F9"/>
    <w:rsid w:val="00F82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555E9"/>
  <w15:docId w15:val="{1DCC2D61-566D-46CF-886B-F17D399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1DE1"/>
    <w:pPr>
      <w:tabs>
        <w:tab w:val="center" w:pos="4153"/>
        <w:tab w:val="right" w:pos="8306"/>
      </w:tabs>
      <w:snapToGrid w:val="0"/>
    </w:pPr>
    <w:rPr>
      <w:sz w:val="20"/>
      <w:szCs w:val="20"/>
    </w:rPr>
  </w:style>
  <w:style w:type="character" w:customStyle="1" w:styleId="a4">
    <w:name w:val="頁首 字元"/>
    <w:basedOn w:val="a0"/>
    <w:link w:val="a3"/>
    <w:rsid w:val="00AB1DE1"/>
  </w:style>
  <w:style w:type="paragraph" w:styleId="a5">
    <w:name w:val="footer"/>
    <w:basedOn w:val="a"/>
    <w:link w:val="a6"/>
    <w:unhideWhenUsed/>
    <w:rsid w:val="00AB1DE1"/>
    <w:pPr>
      <w:tabs>
        <w:tab w:val="center" w:pos="4153"/>
        <w:tab w:val="right" w:pos="8306"/>
      </w:tabs>
      <w:snapToGrid w:val="0"/>
    </w:pPr>
    <w:rPr>
      <w:sz w:val="20"/>
      <w:szCs w:val="20"/>
    </w:rPr>
  </w:style>
  <w:style w:type="character" w:customStyle="1" w:styleId="a6">
    <w:name w:val="頁尾 字元"/>
    <w:basedOn w:val="a0"/>
    <w:link w:val="a5"/>
    <w:rsid w:val="00AB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黃寶玉</dc:creator>
  <cp:lastModifiedBy>賴志偉</cp:lastModifiedBy>
  <cp:revision>2</cp:revision>
  <dcterms:created xsi:type="dcterms:W3CDTF">2022-03-02T09:49:00Z</dcterms:created>
  <dcterms:modified xsi:type="dcterms:W3CDTF">2022-03-02T09:49:00Z</dcterms:modified>
</cp:coreProperties>
</file>