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DEDED" w:themeColor="accent3" w:themeTint="33"/>
  <w:body>
    <w:p w14:paraId="565BAB0D" w14:textId="45945914" w:rsidR="008A21AC" w:rsidRDefault="008A21AC" w:rsidP="008A21AC">
      <w:pPr>
        <w:rPr>
          <w:rFonts w:ascii="新細明體" w:hAnsi="新細明體"/>
          <w:b/>
          <w:color w:val="171717"/>
          <w:sz w:val="36"/>
          <w:szCs w:val="36"/>
          <w:bdr w:val="single" w:sz="4" w:space="0" w:color="auto" w:frame="1"/>
        </w:rPr>
      </w:pPr>
      <w:r>
        <w:rPr>
          <w:rFonts w:ascii="新細明體" w:hAnsi="新細明體" w:hint="eastAsia"/>
          <w:b/>
          <w:color w:val="171717"/>
          <w:sz w:val="36"/>
          <w:szCs w:val="36"/>
          <w:bdr w:val="single" w:sz="4" w:space="0" w:color="auto" w:frame="1"/>
        </w:rPr>
        <w:t>公共政策網路參與專欄</w:t>
      </w:r>
    </w:p>
    <w:p w14:paraId="73ECBEC5" w14:textId="41AE0486" w:rsidR="008A21AC" w:rsidRPr="008A21AC" w:rsidRDefault="008A21AC" w:rsidP="008A21AC">
      <w:pPr>
        <w:rPr>
          <w:rFonts w:asciiTheme="minorEastAsia" w:eastAsiaTheme="minorEastAsia" w:hAnsiTheme="minorEastAsia"/>
          <w:b/>
          <w:color w:val="1F3864" w:themeColor="accent5" w:themeShade="80"/>
          <w:sz w:val="29"/>
          <w:szCs w:val="29"/>
        </w:rPr>
      </w:pPr>
      <w:bookmarkStart w:id="0" w:name="_GoBack"/>
      <w:r w:rsidRPr="008A21AC">
        <w:rPr>
          <w:rFonts w:asciiTheme="minorEastAsia" w:eastAsiaTheme="minorEastAsia" w:hAnsiTheme="minorEastAsia" w:hint="eastAsia"/>
          <w:b/>
          <w:color w:val="1F3864" w:themeColor="accent5" w:themeShade="80"/>
          <w:sz w:val="30"/>
          <w:szCs w:val="30"/>
        </w:rPr>
        <w:t>國民提議成案之法規調適報告</w:t>
      </w:r>
      <w:r>
        <w:rPr>
          <w:rFonts w:asciiTheme="minorEastAsia" w:eastAsiaTheme="minorEastAsia" w:hAnsiTheme="minorEastAsia" w:hint="eastAsia"/>
          <w:b/>
          <w:color w:val="1F3864" w:themeColor="accent5" w:themeShade="80"/>
          <w:sz w:val="30"/>
          <w:szCs w:val="30"/>
        </w:rPr>
        <w:t>(</w:t>
      </w:r>
      <w:r w:rsidRPr="008A21AC">
        <w:rPr>
          <w:rFonts w:asciiTheme="minorEastAsia" w:eastAsiaTheme="minorEastAsia" w:hAnsiTheme="minorEastAsia" w:hint="eastAsia"/>
          <w:b/>
          <w:color w:val="1F3864" w:themeColor="accent5" w:themeShade="80"/>
          <w:sz w:val="30"/>
          <w:szCs w:val="30"/>
        </w:rPr>
        <w:t>八</w:t>
      </w:r>
      <w:r>
        <w:rPr>
          <w:rFonts w:asciiTheme="minorEastAsia" w:eastAsiaTheme="minorEastAsia" w:hAnsiTheme="minorEastAsia" w:hint="eastAsia"/>
          <w:b/>
          <w:color w:val="1F3864" w:themeColor="accent5" w:themeShade="80"/>
          <w:sz w:val="30"/>
          <w:szCs w:val="30"/>
        </w:rPr>
        <w:t>) －</w:t>
      </w:r>
      <w:r w:rsidRPr="008A21AC">
        <w:rPr>
          <w:rFonts w:asciiTheme="minorEastAsia" w:eastAsiaTheme="minorEastAsia" w:hAnsiTheme="minorEastAsia" w:hint="eastAsia"/>
          <w:b/>
          <w:color w:val="1F3864" w:themeColor="accent5" w:themeShade="80"/>
          <w:sz w:val="30"/>
          <w:szCs w:val="30"/>
        </w:rPr>
        <w:t>對檸檬車</w:t>
      </w:r>
      <w:r>
        <w:rPr>
          <w:rFonts w:asciiTheme="minorEastAsia" w:eastAsiaTheme="minorEastAsia" w:hAnsiTheme="minorEastAsia" w:cstheme="minorHAnsi" w:hint="eastAsia"/>
          <w:b/>
          <w:color w:val="1F3864" w:themeColor="accent5" w:themeShade="80"/>
          <w:sz w:val="30"/>
          <w:szCs w:val="30"/>
        </w:rPr>
        <w:t>(</w:t>
      </w:r>
      <w:r w:rsidRPr="008A21AC">
        <w:rPr>
          <w:rFonts w:asciiTheme="minorHAnsi" w:eastAsiaTheme="minorEastAsia" w:hAnsiTheme="minorHAnsi" w:cstheme="minorHAnsi"/>
          <w:b/>
          <w:color w:val="1F3864" w:themeColor="accent5" w:themeShade="80"/>
          <w:sz w:val="30"/>
          <w:szCs w:val="30"/>
        </w:rPr>
        <w:t>Lemon Car</w:t>
      </w:r>
      <w:r>
        <w:rPr>
          <w:rFonts w:asciiTheme="minorEastAsia" w:eastAsiaTheme="minorEastAsia" w:hAnsiTheme="minorEastAsia" w:hint="eastAsia"/>
          <w:b/>
          <w:color w:val="1F3864" w:themeColor="accent5" w:themeShade="80"/>
          <w:sz w:val="30"/>
          <w:szCs w:val="30"/>
        </w:rPr>
        <w:t>)</w:t>
      </w:r>
      <w:r w:rsidRPr="008A21AC">
        <w:rPr>
          <w:rFonts w:asciiTheme="minorEastAsia" w:eastAsiaTheme="minorEastAsia" w:hAnsiTheme="minorEastAsia" w:hint="eastAsia"/>
          <w:b/>
          <w:color w:val="1F3864" w:themeColor="accent5" w:themeShade="80"/>
          <w:sz w:val="30"/>
          <w:szCs w:val="30"/>
        </w:rPr>
        <w:t>的消費者權益保障</w:t>
      </w:r>
    </w:p>
    <w:bookmarkEnd w:id="0"/>
    <w:p w14:paraId="7005D269" w14:textId="77777777" w:rsidR="008A21AC" w:rsidRDefault="008A21AC" w:rsidP="008A21AC">
      <w:pPr>
        <w:pStyle w:val="Standard"/>
        <w:jc w:val="right"/>
        <w:rPr>
          <w:rFonts w:ascii="新細明體" w:hAnsi="新細明體"/>
          <w:b/>
          <w:color w:val="000000"/>
          <w:sz w:val="26"/>
          <w:szCs w:val="26"/>
        </w:rPr>
      </w:pPr>
      <w:r w:rsidRPr="008A21AC">
        <w:rPr>
          <w:rFonts w:ascii="新細明體" w:hAnsi="新細明體" w:hint="eastAsia"/>
          <w:b/>
          <w:color w:val="000000"/>
          <w:sz w:val="26"/>
          <w:szCs w:val="26"/>
        </w:rPr>
        <w:t xml:space="preserve">國家發展委員會資訊管理處分析師 </w:t>
      </w:r>
      <w:r>
        <w:rPr>
          <w:rFonts w:ascii="新細明體" w:hAnsi="新細明體" w:hint="eastAsia"/>
          <w:b/>
          <w:color w:val="000000"/>
          <w:sz w:val="26"/>
          <w:szCs w:val="26"/>
        </w:rPr>
        <w:t xml:space="preserve"> </w:t>
      </w:r>
      <w:r w:rsidRPr="008A21AC">
        <w:rPr>
          <w:rFonts w:ascii="新細明體" w:hAnsi="新細明體" w:hint="eastAsia"/>
          <w:b/>
          <w:color w:val="000000"/>
          <w:sz w:val="26"/>
          <w:szCs w:val="26"/>
        </w:rPr>
        <w:t>林雨潔</w:t>
      </w:r>
    </w:p>
    <w:p w14:paraId="4CD5BDC9" w14:textId="6DC2AEBC" w:rsidR="008A21AC" w:rsidRPr="008A21AC" w:rsidRDefault="008A21AC" w:rsidP="00F04F09">
      <w:pPr>
        <w:pStyle w:val="Standard"/>
        <w:spacing w:line="440" w:lineRule="exact"/>
        <w:rPr>
          <w:color w:val="000000" w:themeColor="text1"/>
        </w:rPr>
      </w:pPr>
      <w:r>
        <w:rPr>
          <w:rFonts w:ascii="新細明體" w:hAnsi="新細明體" w:hint="eastAsia"/>
          <w:b/>
          <w:color w:val="000000"/>
          <w:sz w:val="26"/>
          <w:szCs w:val="26"/>
        </w:rPr>
        <w:t>壹、</w:t>
      </w:r>
      <w:r w:rsidR="007C6993" w:rsidRPr="008A21AC">
        <w:rPr>
          <w:rFonts w:asciiTheme="minorEastAsia" w:eastAsiaTheme="minorEastAsia" w:hAnsiTheme="minorEastAsia"/>
          <w:b/>
          <w:szCs w:val="24"/>
        </w:rPr>
        <w:t>前言</w:t>
      </w:r>
    </w:p>
    <w:p w14:paraId="69E1B4A6" w14:textId="77777777" w:rsidR="008A21AC" w:rsidRPr="00F04F09" w:rsidRDefault="008A21AC" w:rsidP="00843878">
      <w:pPr>
        <w:snapToGrid w:val="0"/>
        <w:spacing w:line="440" w:lineRule="exact"/>
        <w:ind w:left="142"/>
        <w:jc w:val="distribute"/>
        <w:rPr>
          <w:rFonts w:asciiTheme="minorHAnsi" w:eastAsiaTheme="minorEastAsia" w:hAnsiTheme="minorHAnsi" w:cstheme="minorHAnsi"/>
          <w:szCs w:val="24"/>
          <w:lang w:eastAsia="zh-HK"/>
        </w:rPr>
      </w:pPr>
      <w:r>
        <w:rPr>
          <w:rFonts w:asciiTheme="minorEastAsia" w:eastAsiaTheme="minorEastAsia" w:hAnsiTheme="minorEastAsia" w:hint="eastAsia"/>
          <w:szCs w:val="24"/>
        </w:rPr>
        <w:t xml:space="preserve">      </w:t>
      </w:r>
      <w:r w:rsidR="004A10B4" w:rsidRPr="008A21AC">
        <w:rPr>
          <w:rFonts w:asciiTheme="minorEastAsia" w:eastAsiaTheme="minorEastAsia" w:hAnsiTheme="minorEastAsia" w:hint="eastAsia"/>
          <w:szCs w:val="24"/>
          <w:lang w:eastAsia="zh-HK"/>
        </w:rPr>
        <w:t>檸檬車一詞原為經濟學</w:t>
      </w:r>
      <w:r w:rsidR="004A10B4" w:rsidRPr="00F04F09">
        <w:rPr>
          <w:rFonts w:asciiTheme="minorHAnsi" w:eastAsiaTheme="minorEastAsia" w:hAnsiTheme="minorHAnsi" w:cstheme="minorHAnsi"/>
          <w:szCs w:val="24"/>
          <w:lang w:eastAsia="zh-HK"/>
        </w:rPr>
        <w:t>家</w:t>
      </w:r>
      <w:r w:rsidR="004A10B4" w:rsidRPr="00F04F09">
        <w:rPr>
          <w:rFonts w:asciiTheme="minorHAnsi" w:eastAsiaTheme="minorEastAsia" w:hAnsiTheme="minorHAnsi" w:cstheme="minorHAnsi"/>
          <w:szCs w:val="24"/>
        </w:rPr>
        <w:t>G</w:t>
      </w:r>
      <w:r w:rsidR="004A10B4" w:rsidRPr="00F04F09">
        <w:rPr>
          <w:rFonts w:asciiTheme="minorHAnsi" w:eastAsiaTheme="minorEastAsia" w:hAnsiTheme="minorHAnsi" w:cstheme="minorHAnsi"/>
          <w:szCs w:val="24"/>
          <w:lang w:eastAsia="zh-HK"/>
        </w:rPr>
        <w:t>eorge A. Akerlof</w:t>
      </w:r>
      <w:r w:rsidR="004A10B4" w:rsidRPr="00F04F09">
        <w:rPr>
          <w:rFonts w:asciiTheme="minorHAnsi" w:eastAsiaTheme="minorEastAsia" w:hAnsiTheme="minorHAnsi" w:cstheme="minorHAnsi"/>
          <w:szCs w:val="24"/>
          <w:lang w:eastAsia="zh-HK"/>
        </w:rPr>
        <w:t>於</w:t>
      </w:r>
      <w:r w:rsidR="004A10B4" w:rsidRPr="00F04F09">
        <w:rPr>
          <w:rFonts w:asciiTheme="minorHAnsi" w:eastAsiaTheme="minorEastAsia" w:hAnsiTheme="minorHAnsi" w:cstheme="minorHAnsi"/>
          <w:szCs w:val="24"/>
        </w:rPr>
        <w:t>1</w:t>
      </w:r>
      <w:r w:rsidR="004A10B4" w:rsidRPr="00F04F09">
        <w:rPr>
          <w:rFonts w:asciiTheme="minorHAnsi" w:eastAsiaTheme="minorEastAsia" w:hAnsiTheme="minorHAnsi" w:cstheme="minorHAnsi"/>
          <w:szCs w:val="24"/>
          <w:lang w:eastAsia="zh-HK"/>
        </w:rPr>
        <w:t>970</w:t>
      </w:r>
      <w:r w:rsidR="004A10B4" w:rsidRPr="00F04F09">
        <w:rPr>
          <w:rFonts w:asciiTheme="minorHAnsi" w:eastAsiaTheme="minorEastAsia" w:hAnsiTheme="minorHAnsi" w:cstheme="minorHAnsi"/>
          <w:szCs w:val="24"/>
          <w:lang w:eastAsia="zh-HK"/>
        </w:rPr>
        <w:t>年</w:t>
      </w:r>
      <w:r w:rsidR="00D037DF" w:rsidRPr="00F04F09">
        <w:rPr>
          <w:rFonts w:asciiTheme="minorHAnsi" w:eastAsiaTheme="minorEastAsia" w:hAnsiTheme="minorHAnsi" w:cstheme="minorHAnsi"/>
          <w:szCs w:val="24"/>
          <w:lang w:eastAsia="zh-HK"/>
        </w:rPr>
        <w:t>發表之論文</w:t>
      </w:r>
      <w:r w:rsidR="004A10B4" w:rsidRPr="00F04F09">
        <w:rPr>
          <w:rFonts w:asciiTheme="minorHAnsi" w:eastAsiaTheme="minorEastAsia" w:hAnsiTheme="minorHAnsi" w:cstheme="minorHAnsi"/>
          <w:szCs w:val="24"/>
        </w:rPr>
        <w:t>，</w:t>
      </w:r>
      <w:r w:rsidR="00D037DF" w:rsidRPr="00F04F09">
        <w:rPr>
          <w:rFonts w:asciiTheme="minorHAnsi" w:eastAsiaTheme="minorEastAsia" w:hAnsiTheme="minorHAnsi" w:cstheme="minorHAnsi"/>
          <w:szCs w:val="24"/>
        </w:rPr>
        <w:t>原為</w:t>
      </w:r>
      <w:r w:rsidR="004A10B4" w:rsidRPr="00F04F09">
        <w:rPr>
          <w:rFonts w:asciiTheme="minorHAnsi" w:eastAsiaTheme="minorEastAsia" w:hAnsiTheme="minorHAnsi" w:cstheme="minorHAnsi"/>
          <w:szCs w:val="24"/>
          <w:lang w:eastAsia="zh-HK"/>
        </w:rPr>
        <w:t>推論資訊不對稱情況下</w:t>
      </w:r>
    </w:p>
    <w:p w14:paraId="41264BEE" w14:textId="72E35E13" w:rsidR="004A10B4" w:rsidRPr="00F04F09" w:rsidRDefault="004A10B4" w:rsidP="00843878">
      <w:pPr>
        <w:pStyle w:val="afc"/>
        <w:spacing w:line="440" w:lineRule="exact"/>
        <w:jc w:val="both"/>
        <w:rPr>
          <w:b/>
        </w:rPr>
      </w:pPr>
      <w:r w:rsidRPr="00F04F09">
        <w:rPr>
          <w:lang w:eastAsia="zh-HK"/>
        </w:rPr>
        <w:t>對瑕疵二手車市場影響</w:t>
      </w:r>
      <w:r w:rsidRPr="00F04F09">
        <w:t>，</w:t>
      </w:r>
      <w:r w:rsidRPr="00F04F09">
        <w:rPr>
          <w:lang w:eastAsia="zh-HK"/>
        </w:rPr>
        <w:t>後來</w:t>
      </w:r>
      <w:r w:rsidR="008E2090" w:rsidRPr="00F04F09">
        <w:rPr>
          <w:lang w:eastAsia="zh-HK"/>
        </w:rPr>
        <w:t>在美國</w:t>
      </w:r>
      <w:r w:rsidRPr="00F04F09">
        <w:rPr>
          <w:lang w:eastAsia="zh-HK"/>
        </w:rPr>
        <w:t>被引申</w:t>
      </w:r>
      <w:r w:rsidR="008E2090" w:rsidRPr="00F04F09">
        <w:rPr>
          <w:lang w:eastAsia="zh-HK"/>
        </w:rPr>
        <w:t>為</w:t>
      </w:r>
      <w:r w:rsidRPr="00F04F09">
        <w:rPr>
          <w:lang w:eastAsia="zh-HK"/>
        </w:rPr>
        <w:t>出廠後之瑕疵車，並</w:t>
      </w:r>
      <w:r w:rsidR="008E2090" w:rsidRPr="00F04F09">
        <w:rPr>
          <w:lang w:eastAsia="zh-HK"/>
        </w:rPr>
        <w:t>於日後相關法案</w:t>
      </w:r>
      <w:r w:rsidR="008E2090" w:rsidRPr="00F04F09">
        <w:t>對於</w:t>
      </w:r>
      <w:r w:rsidR="008E2090" w:rsidRPr="00F04F09">
        <w:rPr>
          <w:lang w:eastAsia="zh-HK"/>
        </w:rPr>
        <w:t>保障</w:t>
      </w:r>
      <w:r w:rsidRPr="00F04F09">
        <w:rPr>
          <w:lang w:eastAsia="zh-HK"/>
        </w:rPr>
        <w:t>新車瑕疵</w:t>
      </w:r>
      <w:r w:rsidR="008E2090" w:rsidRPr="00F04F09">
        <w:rPr>
          <w:lang w:eastAsia="zh-HK"/>
        </w:rPr>
        <w:t>修復或更換之權益等</w:t>
      </w:r>
      <w:r w:rsidRPr="00F04F09">
        <w:rPr>
          <w:lang w:eastAsia="zh-HK"/>
        </w:rPr>
        <w:t>法</w:t>
      </w:r>
      <w:r w:rsidR="008E2090" w:rsidRPr="00F04F09">
        <w:rPr>
          <w:lang w:eastAsia="zh-HK"/>
        </w:rPr>
        <w:t>規亦統稱為檸檬法</w:t>
      </w:r>
      <w:r w:rsidR="008A21AC" w:rsidRPr="00F04F09">
        <w:rPr>
          <w:color w:val="000000" w:themeColor="text1"/>
        </w:rPr>
        <w:t>（</w:t>
      </w:r>
      <w:r w:rsidR="00D2511C" w:rsidRPr="00843878">
        <w:t>Lemon Laws</w:t>
      </w:r>
      <w:r w:rsidR="008A21AC" w:rsidRPr="00843878">
        <w:t>）</w:t>
      </w:r>
      <w:r w:rsidR="008E2090" w:rsidRPr="00843878">
        <w:t>。</w:t>
      </w:r>
    </w:p>
    <w:p w14:paraId="753BBD14" w14:textId="17A60C44" w:rsidR="00BD2331" w:rsidRPr="008A21AC" w:rsidRDefault="008A21AC" w:rsidP="00843878">
      <w:pPr>
        <w:pStyle w:val="afc"/>
        <w:spacing w:line="440" w:lineRule="exact"/>
        <w:jc w:val="both"/>
        <w:rPr>
          <w:rFonts w:asciiTheme="minorEastAsia" w:hAnsiTheme="minorEastAsia"/>
        </w:rPr>
      </w:pPr>
      <w:r>
        <w:rPr>
          <w:rFonts w:asciiTheme="minorEastAsia" w:hAnsiTheme="minorEastAsia" w:hint="eastAsia"/>
        </w:rPr>
        <w:t xml:space="preserve">        </w:t>
      </w:r>
      <w:r w:rsidR="00D037DF" w:rsidRPr="008A21AC">
        <w:rPr>
          <w:rFonts w:asciiTheme="minorEastAsia" w:hAnsiTheme="minorEastAsia" w:hint="eastAsia"/>
          <w:lang w:eastAsia="zh-HK"/>
        </w:rPr>
        <w:t>本次公共政策網路參與平臺（以下簡稱參與平臺）民眾提議成案之法規調適報告將就｢保護汽車消費者權益的法律制定</w:t>
      </w:r>
      <w:r>
        <w:rPr>
          <w:rFonts w:asciiTheme="minorEastAsia" w:hAnsiTheme="minorEastAsia" w:hint="eastAsia"/>
        </w:rPr>
        <w:t>－</w:t>
      </w:r>
      <w:r w:rsidR="00D037DF" w:rsidRPr="008A21AC">
        <w:rPr>
          <w:rFonts w:asciiTheme="minorEastAsia" w:hAnsiTheme="minorEastAsia" w:hint="eastAsia"/>
          <w:lang w:eastAsia="zh-HK"/>
        </w:rPr>
        <w:t>要求車商</w:t>
      </w:r>
      <w:r>
        <w:rPr>
          <w:rFonts w:asciiTheme="minorEastAsia" w:hAnsiTheme="minorEastAsia" w:hint="eastAsia"/>
        </w:rPr>
        <w:t>（</w:t>
      </w:r>
      <w:r w:rsidR="00D037DF" w:rsidRPr="008A21AC">
        <w:rPr>
          <w:rFonts w:asciiTheme="minorEastAsia" w:hAnsiTheme="minorEastAsia" w:hint="eastAsia"/>
          <w:lang w:eastAsia="zh-HK"/>
        </w:rPr>
        <w:t>製造商</w:t>
      </w:r>
      <w:r>
        <w:rPr>
          <w:rFonts w:asciiTheme="minorEastAsia" w:hAnsiTheme="minorEastAsia" w:hint="eastAsia"/>
        </w:rPr>
        <w:t>／</w:t>
      </w:r>
      <w:r w:rsidR="00D037DF" w:rsidRPr="008A21AC">
        <w:rPr>
          <w:rFonts w:asciiTheme="minorEastAsia" w:hAnsiTheme="minorEastAsia" w:hint="eastAsia"/>
          <w:lang w:eastAsia="zh-HK"/>
        </w:rPr>
        <w:t>總代理</w:t>
      </w:r>
      <w:r>
        <w:rPr>
          <w:rFonts w:asciiTheme="minorEastAsia" w:hAnsiTheme="minorEastAsia" w:hint="eastAsia"/>
        </w:rPr>
        <w:t>／</w:t>
      </w:r>
      <w:r w:rsidR="00D037DF" w:rsidRPr="008A21AC">
        <w:rPr>
          <w:rFonts w:asciiTheme="minorEastAsia" w:hAnsiTheme="minorEastAsia" w:hint="eastAsia"/>
          <w:lang w:eastAsia="zh-HK"/>
        </w:rPr>
        <w:t>經銷商</w:t>
      </w:r>
      <w:r>
        <w:rPr>
          <w:rFonts w:asciiTheme="minorEastAsia" w:hAnsiTheme="minorEastAsia" w:hint="eastAsia"/>
        </w:rPr>
        <w:t>）</w:t>
      </w:r>
      <w:r w:rsidR="00D037DF" w:rsidRPr="008A21AC">
        <w:rPr>
          <w:rFonts w:asciiTheme="minorEastAsia" w:hAnsiTheme="minorEastAsia" w:hint="eastAsia"/>
          <w:lang w:eastAsia="zh-HK"/>
        </w:rPr>
        <w:t>對車輛缺陷負責｣案</w:t>
      </w:r>
      <w:r w:rsidR="004E4F4F" w:rsidRPr="00F04F09">
        <w:rPr>
          <w:rStyle w:val="ab"/>
          <w:rFonts w:asciiTheme="minorHAnsi" w:eastAsiaTheme="minorEastAsia" w:hAnsiTheme="minorHAnsi" w:cstheme="minorHAnsi"/>
          <w:szCs w:val="24"/>
          <w:lang w:eastAsia="zh-HK"/>
        </w:rPr>
        <w:footnoteReference w:id="1"/>
      </w:r>
      <w:r w:rsidR="00D037DF" w:rsidRPr="008A21AC">
        <w:rPr>
          <w:rFonts w:asciiTheme="minorEastAsia" w:hAnsiTheme="minorEastAsia" w:hint="eastAsia"/>
          <w:lang w:eastAsia="zh-HK"/>
        </w:rPr>
        <w:t>，以時間軸方式，自提議、成案、機關研析過程及法規調適情形進行說明。</w:t>
      </w:r>
    </w:p>
    <w:p w14:paraId="53A81325" w14:textId="77777777" w:rsidR="00BD2331" w:rsidRPr="00F04F09" w:rsidRDefault="007C6993" w:rsidP="00843878">
      <w:pPr>
        <w:pStyle w:val="afc"/>
        <w:spacing w:line="440" w:lineRule="exact"/>
        <w:rPr>
          <w:rFonts w:asciiTheme="minorEastAsia" w:hAnsiTheme="minorEastAsia"/>
        </w:rPr>
      </w:pPr>
      <w:r w:rsidRPr="00F04F09">
        <w:rPr>
          <w:rStyle w:val="a8"/>
          <w:rFonts w:asciiTheme="minorEastAsia" w:eastAsiaTheme="minorEastAsia" w:hAnsiTheme="minorEastAsia"/>
          <w:szCs w:val="24"/>
        </w:rPr>
        <w:t>貳、法規調適過程研析</w:t>
      </w:r>
    </w:p>
    <w:p w14:paraId="6583A647" w14:textId="77777777" w:rsidR="00F04F09" w:rsidRDefault="00F04F09" w:rsidP="00843878">
      <w:pPr>
        <w:pStyle w:val="afc"/>
        <w:spacing w:line="440" w:lineRule="exact"/>
        <w:jc w:val="distribute"/>
        <w:rPr>
          <w:rFonts w:asciiTheme="minorEastAsia" w:hAnsiTheme="minorEastAsia"/>
          <w:lang w:eastAsia="zh-HK"/>
        </w:rPr>
      </w:pPr>
      <w:r>
        <w:rPr>
          <w:rFonts w:asciiTheme="minorEastAsia" w:hAnsiTheme="minorEastAsia" w:hint="eastAsia"/>
        </w:rPr>
        <w:t xml:space="preserve"> </w:t>
      </w:r>
      <w:r w:rsidR="007C6993" w:rsidRPr="008A21AC">
        <w:rPr>
          <w:rFonts w:asciiTheme="minorEastAsia" w:hAnsiTheme="minorEastAsia"/>
        </w:rPr>
        <w:t>車輛屬高單價消費性商品，</w:t>
      </w:r>
      <w:r w:rsidR="00D037DF" w:rsidRPr="008A21AC">
        <w:rPr>
          <w:rFonts w:asciiTheme="minorEastAsia" w:hAnsiTheme="minorEastAsia" w:hint="eastAsia"/>
        </w:rPr>
        <w:t>提議</w:t>
      </w:r>
      <w:r w:rsidR="008570C3" w:rsidRPr="008A21AC">
        <w:rPr>
          <w:rFonts w:asciiTheme="minorEastAsia" w:hAnsiTheme="minorEastAsia" w:hint="eastAsia"/>
        </w:rPr>
        <w:t>者</w:t>
      </w:r>
      <w:r w:rsidR="00D037DF" w:rsidRPr="008A21AC">
        <w:rPr>
          <w:rFonts w:asciiTheme="minorEastAsia" w:hAnsiTheme="minorEastAsia" w:hint="eastAsia"/>
        </w:rPr>
        <w:t>以美國</w:t>
      </w:r>
      <w:r w:rsidR="00D037DF" w:rsidRPr="008A21AC">
        <w:rPr>
          <w:rFonts w:asciiTheme="minorEastAsia" w:hAnsiTheme="minorEastAsia" w:hint="eastAsia"/>
          <w:lang w:eastAsia="zh-HK"/>
        </w:rPr>
        <w:t>保障汽車買主的權益</w:t>
      </w:r>
      <w:r w:rsidR="00075539" w:rsidRPr="008A21AC">
        <w:rPr>
          <w:rFonts w:asciiTheme="minorEastAsia" w:hAnsiTheme="minorEastAsia" w:hint="eastAsia"/>
          <w:lang w:eastAsia="zh-HK"/>
        </w:rPr>
        <w:t>之檸檬</w:t>
      </w:r>
      <w:r w:rsidR="008570C3" w:rsidRPr="008A21AC">
        <w:rPr>
          <w:rFonts w:asciiTheme="minorEastAsia" w:hAnsiTheme="minorEastAsia" w:hint="eastAsia"/>
        </w:rPr>
        <w:t>法</w:t>
      </w:r>
      <w:r w:rsidR="00075539" w:rsidRPr="008A21AC">
        <w:rPr>
          <w:rFonts w:asciiTheme="minorEastAsia" w:hAnsiTheme="minorEastAsia" w:hint="eastAsia"/>
          <w:lang w:eastAsia="zh-HK"/>
        </w:rPr>
        <w:t>為鏡，期待我國亦可</w:t>
      </w:r>
    </w:p>
    <w:p w14:paraId="016951B9" w14:textId="3354276A" w:rsidR="008570C3" w:rsidRPr="008A21AC" w:rsidRDefault="00075539" w:rsidP="00843878">
      <w:pPr>
        <w:pStyle w:val="afc"/>
        <w:spacing w:line="440" w:lineRule="exact"/>
        <w:jc w:val="both"/>
        <w:rPr>
          <w:rFonts w:asciiTheme="minorEastAsia" w:hAnsiTheme="minorEastAsia"/>
          <w:lang w:eastAsia="zh-HK"/>
        </w:rPr>
      </w:pPr>
      <w:r w:rsidRPr="008A21AC">
        <w:rPr>
          <w:rFonts w:asciiTheme="minorEastAsia" w:hAnsiTheme="minorEastAsia" w:hint="eastAsia"/>
          <w:lang w:eastAsia="zh-HK"/>
        </w:rPr>
        <w:t>修正現行對</w:t>
      </w:r>
      <w:r w:rsidR="007C6993" w:rsidRPr="008A21AC">
        <w:rPr>
          <w:rFonts w:asciiTheme="minorEastAsia" w:hAnsiTheme="minorEastAsia"/>
        </w:rPr>
        <w:t>車主</w:t>
      </w:r>
      <w:r w:rsidRPr="008A21AC">
        <w:rPr>
          <w:rFonts w:asciiTheme="minorEastAsia" w:hAnsiTheme="minorEastAsia" w:hint="eastAsia"/>
        </w:rPr>
        <w:t>保障不足之情形，進行法規之調適</w:t>
      </w:r>
      <w:r w:rsidR="008570C3" w:rsidRPr="008A21AC">
        <w:rPr>
          <w:rFonts w:asciiTheme="minorEastAsia" w:hAnsiTheme="minorEastAsia" w:hint="eastAsia"/>
        </w:rPr>
        <w:t>。</w:t>
      </w:r>
    </w:p>
    <w:p w14:paraId="331C51CA" w14:textId="607A876D" w:rsidR="00F04F09" w:rsidRPr="00F04F09" w:rsidRDefault="00F04F09" w:rsidP="00843878">
      <w:pPr>
        <w:pStyle w:val="afc"/>
        <w:rPr>
          <w:rFonts w:asciiTheme="minorEastAsia" w:hAnsiTheme="minorEastAsia"/>
        </w:rPr>
      </w:pPr>
      <w:r>
        <w:rPr>
          <w:rFonts w:asciiTheme="minorEastAsia" w:hAnsiTheme="minorEastAsia" w:hint="eastAsia"/>
        </w:rPr>
        <w:t xml:space="preserve">        </w:t>
      </w:r>
      <w:r w:rsidR="00075539" w:rsidRPr="008A21AC">
        <w:rPr>
          <w:rFonts w:asciiTheme="minorEastAsia" w:hAnsiTheme="minorEastAsia" w:hint="eastAsia"/>
        </w:rPr>
        <w:t>本節就</w:t>
      </w:r>
      <w:r w:rsidR="00075539" w:rsidRPr="008A21AC">
        <w:rPr>
          <w:rFonts w:asciiTheme="minorEastAsia" w:hAnsiTheme="minorEastAsia"/>
          <w:lang w:eastAsia="zh-HK"/>
        </w:rPr>
        <w:t>保護汽車消費者權益的法律制定</w:t>
      </w:r>
      <w:r w:rsidR="00075539" w:rsidRPr="008A21AC">
        <w:rPr>
          <w:rFonts w:asciiTheme="minorEastAsia" w:hAnsiTheme="minorEastAsia"/>
        </w:rPr>
        <w:t>之歷程履歷摘陳如下：</w:t>
      </w:r>
    </w:p>
    <w:tbl>
      <w:tblPr>
        <w:tblW w:w="8296" w:type="dxa"/>
        <w:tblCellMar>
          <w:left w:w="10" w:type="dxa"/>
          <w:right w:w="10" w:type="dxa"/>
        </w:tblCellMar>
        <w:tblLook w:val="0000" w:firstRow="0" w:lastRow="0" w:firstColumn="0" w:lastColumn="0" w:noHBand="0" w:noVBand="0"/>
      </w:tblPr>
      <w:tblGrid>
        <w:gridCol w:w="1555"/>
        <w:gridCol w:w="6741"/>
      </w:tblGrid>
      <w:tr w:rsidR="00BD2331" w:rsidRPr="008A21AC" w14:paraId="6FEF8988" w14:textId="77777777" w:rsidTr="00300622">
        <w:trPr>
          <w:trHeight w:val="737"/>
        </w:trPr>
        <w:tc>
          <w:tcPr>
            <w:tcW w:w="1555" w:type="dxa"/>
            <w:vMerge w:val="restart"/>
            <w:tcBorders>
              <w:top w:val="single" w:sz="4" w:space="0" w:color="000000"/>
              <w:right w:val="single" w:sz="4" w:space="0" w:color="000000"/>
            </w:tcBorders>
            <w:shd w:val="clear" w:color="auto" w:fill="auto"/>
            <w:tcMar>
              <w:top w:w="0" w:type="dxa"/>
              <w:left w:w="108" w:type="dxa"/>
              <w:bottom w:w="0" w:type="dxa"/>
              <w:right w:w="108" w:type="dxa"/>
            </w:tcMar>
          </w:tcPr>
          <w:p w14:paraId="5D8B8828" w14:textId="77777777" w:rsidR="00BD2331" w:rsidRPr="008A21AC" w:rsidRDefault="007C6993">
            <w:pPr>
              <w:pStyle w:val="Af6"/>
              <w:ind w:left="0" w:firstLine="0"/>
              <w:rPr>
                <w:rFonts w:asciiTheme="minorEastAsia" w:eastAsiaTheme="minorEastAsia" w:hAnsiTheme="minorEastAsia"/>
              </w:rPr>
            </w:pPr>
            <w:r w:rsidRPr="008A21AC">
              <w:rPr>
                <w:rFonts w:asciiTheme="minorEastAsia" w:eastAsiaTheme="minorEastAsia" w:hAnsiTheme="minorEastAsia"/>
                <w:bCs/>
                <w:noProof/>
              </w:rPr>
              <mc:AlternateContent>
                <mc:Choice Requires="wps">
                  <w:drawing>
                    <wp:anchor distT="0" distB="0" distL="114300" distR="114300" simplePos="0" relativeHeight="251748352" behindDoc="0" locked="0" layoutInCell="1" allowOverlap="1" wp14:anchorId="109CFFE1" wp14:editId="72111C86">
                      <wp:simplePos x="0" y="0"/>
                      <wp:positionH relativeFrom="column">
                        <wp:posOffset>-34920</wp:posOffset>
                      </wp:positionH>
                      <wp:positionV relativeFrom="page">
                        <wp:posOffset>38432</wp:posOffset>
                      </wp:positionV>
                      <wp:extent cx="906783" cy="335283"/>
                      <wp:effectExtent l="0" t="0" r="26667" b="26667"/>
                      <wp:wrapNone/>
                      <wp:docPr id="1" name="圓角矩形 19"/>
                      <wp:cNvGraphicFramePr/>
                      <a:graphic xmlns:a="http://schemas.openxmlformats.org/drawingml/2006/main">
                        <a:graphicData uri="http://schemas.microsoft.com/office/word/2010/wordprocessingShape">
                          <wps:wsp>
                            <wps:cNvSpPr/>
                            <wps:spPr>
                              <a:xfrm>
                                <a:off x="0" y="0"/>
                                <a:ext cx="906783" cy="33528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000000"/>
                                </a:solidFill>
                                <a:prstDash val="solid"/>
                                <a:miter/>
                              </a:ln>
                            </wps:spPr>
                            <wps:txbx>
                              <w:txbxContent>
                                <w:p w14:paraId="30443BC2" w14:textId="77777777" w:rsidR="00BD2331" w:rsidRDefault="007C6993">
                                  <w:pPr>
                                    <w:snapToGrid w:val="0"/>
                                    <w:jc w:val="center"/>
                                    <w:rPr>
                                      <w:b/>
                                    </w:rPr>
                                  </w:pPr>
                                  <w:r>
                                    <w:rPr>
                                      <w:b/>
                                    </w:rPr>
                                    <w:t>106.8.4</w:t>
                                  </w:r>
                                </w:p>
                              </w:txbxContent>
                            </wps:txbx>
                            <wps:bodyPr vert="horz" wrap="square" lIns="91440" tIns="45720" rIns="91440" bIns="45720" anchor="ctr" anchorCtr="0" compatLnSpc="1">
                              <a:noAutofit/>
                            </wps:bodyPr>
                          </wps:wsp>
                        </a:graphicData>
                      </a:graphic>
                    </wp:anchor>
                  </w:drawing>
                </mc:Choice>
                <mc:Fallback>
                  <w:pict>
                    <v:shape w14:anchorId="109CFFE1" id="圓角矩形 19" o:spid="_x0000_s1026" style="position:absolute;left:0;text-align:left;margin-left:-2.75pt;margin-top:3.05pt;width:71.4pt;height:26.4pt;z-index:251748352;visibility:visible;mso-wrap-style:square;mso-wrap-distance-left:9pt;mso-wrap-distance-top:0;mso-wrap-distance-right:9pt;mso-wrap-distance-bottom:0;mso-position-horizontal:absolute;mso-position-horizontal-relative:text;mso-position-vertical:absolute;mso-position-vertical-relative:page;v-text-anchor:middle" coordsize="906783,3352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" adj="-11796480,,5400" path="m55880,at,,111760,111760,55880,,,55880l,279403at,223523,111760,335283,,279403,55880,335283l850903,335283at795023,223523,906783,335283,850903,335283,906783,279403l906783,55880at795023,,906783,111760,906783,55880,850903,l55880,xe" strokeweight=".35281mm">
                      <v:stroke joinstyle="miter"/>
                      <v:formulas/>
                      <v:path arrowok="t" o:connecttype="custom" o:connectlocs="453392,0;906783,167642;453392,335283;0,167642" o:connectangles="270,0,90,180" textboxrect="16367,16367,890416,318916"/>
                      <v:textbox>
                        <w:txbxContent>
                          <w:p w14:paraId="30443BC2" w14:textId="77777777" w:rsidR="00BD2331" w:rsidRDefault="007C6993">
                            <w:pPr>
                              <w:snapToGrid w:val="0"/>
                              <w:jc w:val="center"/>
                              <w:rPr>
                                <w:b/>
                              </w:rPr>
                            </w:pPr>
                            <w:r>
                              <w:rPr>
                                <w:b/>
                              </w:rPr>
                              <w:t>106.8.4</w:t>
                            </w:r>
                          </w:p>
                        </w:txbxContent>
                      </v:textbox>
                      <w10:wrap anchory="page"/>
                    </v:shape>
                  </w:pict>
                </mc:Fallback>
              </mc:AlternateContent>
            </w:r>
          </w:p>
        </w:tc>
        <w:tc>
          <w:tcPr>
            <w:tcW w:w="6741" w:type="dxa"/>
            <w:tcBorders>
              <w:top w:val="single" w:sz="4" w:space="0" w:color="000000"/>
              <w:left w:val="single" w:sz="4" w:space="0" w:color="000000"/>
            </w:tcBorders>
            <w:shd w:val="clear" w:color="auto" w:fill="auto"/>
            <w:tcMar>
              <w:top w:w="0" w:type="dxa"/>
              <w:left w:w="108" w:type="dxa"/>
              <w:bottom w:w="0" w:type="dxa"/>
              <w:right w:w="108" w:type="dxa"/>
            </w:tcMar>
          </w:tcPr>
          <w:p w14:paraId="4CF35174" w14:textId="472B88B9" w:rsidR="00BD2331" w:rsidRPr="008A21AC" w:rsidRDefault="007C6993" w:rsidP="00F04F09">
            <w:pPr>
              <w:pStyle w:val="Af6"/>
              <w:ind w:left="1200" w:hanging="1200"/>
              <w:jc w:val="left"/>
              <w:rPr>
                <w:rFonts w:asciiTheme="minorEastAsia" w:eastAsiaTheme="minorEastAsia" w:hAnsiTheme="minorEastAsia"/>
              </w:rPr>
            </w:pPr>
            <w:r w:rsidRPr="008A21AC">
              <w:rPr>
                <w:rStyle w:val="a8"/>
                <w:rFonts w:asciiTheme="minorEastAsia" w:eastAsiaTheme="minorEastAsia" w:hAnsiTheme="minorEastAsia"/>
                <w:b w:val="0"/>
              </w:rPr>
              <w:t>提議者</w:t>
            </w:r>
            <w:r w:rsidR="008570C3" w:rsidRPr="008A21AC">
              <w:rPr>
                <w:rStyle w:val="a8"/>
                <w:rFonts w:asciiTheme="minorEastAsia" w:eastAsiaTheme="minorEastAsia" w:hAnsiTheme="minorEastAsia"/>
                <w:b w:val="0"/>
              </w:rPr>
              <w:t>《</w:t>
            </w:r>
            <w:r w:rsidRPr="008A21AC">
              <w:rPr>
                <w:rStyle w:val="a8"/>
                <w:rFonts w:asciiTheme="minorEastAsia" w:eastAsiaTheme="minorEastAsia" w:hAnsiTheme="minorEastAsia"/>
                <w:b w:val="0"/>
                <w:lang w:eastAsia="zh-HK"/>
              </w:rPr>
              <w:t>一星期車王</w:t>
            </w:r>
            <w:r w:rsidR="008570C3" w:rsidRPr="008A21AC">
              <w:rPr>
                <w:rStyle w:val="a8"/>
                <w:rFonts w:asciiTheme="minorEastAsia" w:eastAsiaTheme="minorEastAsia" w:hAnsiTheme="minorEastAsia"/>
                <w:b w:val="0"/>
                <w:lang w:eastAsia="zh-HK"/>
              </w:rPr>
              <w:t>》</w:t>
            </w:r>
            <w:r w:rsidRPr="008A21AC">
              <w:rPr>
                <w:rStyle w:val="a8"/>
                <w:rFonts w:asciiTheme="minorEastAsia" w:eastAsiaTheme="minorEastAsia" w:hAnsiTheme="minorEastAsia"/>
                <w:b w:val="0"/>
              </w:rPr>
              <w:t>於參與平臺提案。</w:t>
            </w:r>
          </w:p>
          <w:p w14:paraId="2D88B0B3" w14:textId="077D92D2" w:rsidR="00BD2331" w:rsidRPr="008A21AC" w:rsidRDefault="007C6993" w:rsidP="00F04F09">
            <w:pPr>
              <w:pStyle w:val="Af6"/>
              <w:ind w:left="1200" w:hanging="1200"/>
              <w:rPr>
                <w:rFonts w:asciiTheme="minorEastAsia" w:eastAsiaTheme="minorEastAsia" w:hAnsiTheme="minorEastAsia"/>
              </w:rPr>
            </w:pPr>
            <w:r w:rsidRPr="008A21AC">
              <w:rPr>
                <w:rStyle w:val="a8"/>
                <w:rFonts w:asciiTheme="minorEastAsia" w:eastAsiaTheme="minorEastAsia" w:hAnsiTheme="minorEastAsia"/>
                <w:b w:val="0"/>
              </w:rPr>
              <w:t>提議主題︰保護汽車消費者權益的法律制定</w:t>
            </w:r>
            <w:r w:rsidR="00F04F09">
              <w:rPr>
                <w:rStyle w:val="a8"/>
                <w:rFonts w:asciiTheme="minorEastAsia" w:eastAsiaTheme="minorEastAsia" w:hAnsiTheme="minorEastAsia" w:hint="eastAsia"/>
                <w:b w:val="0"/>
              </w:rPr>
              <w:t>－</w:t>
            </w:r>
            <w:r w:rsidRPr="008A21AC">
              <w:rPr>
                <w:rStyle w:val="a8"/>
                <w:rFonts w:asciiTheme="minorEastAsia" w:eastAsiaTheme="minorEastAsia" w:hAnsiTheme="minorEastAsia"/>
                <w:b w:val="0"/>
              </w:rPr>
              <w:t>要求車商</w:t>
            </w:r>
            <w:r w:rsidR="008A21AC">
              <w:rPr>
                <w:rStyle w:val="a8"/>
                <w:rFonts w:asciiTheme="minorEastAsia" w:eastAsiaTheme="minorEastAsia" w:hAnsiTheme="minorEastAsia" w:hint="eastAsia"/>
                <w:b w:val="0"/>
              </w:rPr>
              <w:t>（</w:t>
            </w:r>
            <w:r w:rsidRPr="008A21AC">
              <w:rPr>
                <w:rStyle w:val="a8"/>
                <w:rFonts w:asciiTheme="minorEastAsia" w:eastAsiaTheme="minorEastAsia" w:hAnsiTheme="minorEastAsia"/>
                <w:b w:val="0"/>
              </w:rPr>
              <w:t>製造商</w:t>
            </w:r>
            <w:r w:rsidR="008A21AC">
              <w:rPr>
                <w:rStyle w:val="a8"/>
                <w:rFonts w:asciiTheme="minorEastAsia" w:eastAsiaTheme="minorEastAsia" w:hAnsiTheme="minorEastAsia" w:hint="eastAsia"/>
                <w:b w:val="0"/>
              </w:rPr>
              <w:t>／</w:t>
            </w:r>
            <w:r w:rsidRPr="008A21AC">
              <w:rPr>
                <w:rStyle w:val="a8"/>
                <w:rFonts w:asciiTheme="minorEastAsia" w:eastAsiaTheme="minorEastAsia" w:hAnsiTheme="minorEastAsia"/>
                <w:b w:val="0"/>
              </w:rPr>
              <w:t>總代理</w:t>
            </w:r>
            <w:r w:rsidR="008A21AC">
              <w:rPr>
                <w:rStyle w:val="a8"/>
                <w:rFonts w:asciiTheme="minorEastAsia" w:eastAsiaTheme="minorEastAsia" w:hAnsiTheme="minorEastAsia" w:hint="eastAsia"/>
                <w:b w:val="0"/>
              </w:rPr>
              <w:t>／</w:t>
            </w:r>
            <w:r w:rsidRPr="008A21AC">
              <w:rPr>
                <w:rStyle w:val="a8"/>
                <w:rFonts w:asciiTheme="minorEastAsia" w:eastAsiaTheme="minorEastAsia" w:hAnsiTheme="minorEastAsia"/>
                <w:b w:val="0"/>
              </w:rPr>
              <w:t>經銷商</w:t>
            </w:r>
            <w:r w:rsidR="008A21AC">
              <w:rPr>
                <w:rStyle w:val="a8"/>
                <w:rFonts w:asciiTheme="minorEastAsia" w:eastAsiaTheme="minorEastAsia" w:hAnsiTheme="minorEastAsia" w:hint="eastAsia"/>
                <w:b w:val="0"/>
              </w:rPr>
              <w:t>）</w:t>
            </w:r>
            <w:r w:rsidRPr="008A21AC">
              <w:rPr>
                <w:rStyle w:val="a8"/>
                <w:rFonts w:asciiTheme="minorEastAsia" w:eastAsiaTheme="minorEastAsia" w:hAnsiTheme="minorEastAsia"/>
                <w:b w:val="0"/>
              </w:rPr>
              <w:t>對車輛缺陷負責。</w:t>
            </w:r>
          </w:p>
        </w:tc>
      </w:tr>
      <w:tr w:rsidR="00BD2331" w:rsidRPr="008A21AC" w14:paraId="51344788" w14:textId="77777777" w:rsidTr="00300622">
        <w:tc>
          <w:tcPr>
            <w:tcW w:w="1555" w:type="dxa"/>
            <w:vMerge/>
            <w:tcBorders>
              <w:right w:val="single" w:sz="4" w:space="0" w:color="000000"/>
            </w:tcBorders>
            <w:shd w:val="clear" w:color="auto" w:fill="auto"/>
            <w:tcMar>
              <w:top w:w="0" w:type="dxa"/>
              <w:left w:w="108" w:type="dxa"/>
              <w:bottom w:w="0" w:type="dxa"/>
              <w:right w:w="108" w:type="dxa"/>
            </w:tcMar>
          </w:tcPr>
          <w:p w14:paraId="537C23AF" w14:textId="77777777" w:rsidR="00BD2331" w:rsidRPr="008A21AC" w:rsidRDefault="00BD2331">
            <w:pPr>
              <w:pStyle w:val="Af6"/>
              <w:ind w:left="0" w:firstLine="0"/>
              <w:rPr>
                <w:rFonts w:asciiTheme="minorEastAsia" w:eastAsiaTheme="minorEastAsia" w:hAnsiTheme="minorEastAsia"/>
              </w:rPr>
            </w:pPr>
          </w:p>
        </w:tc>
        <w:tc>
          <w:tcPr>
            <w:tcW w:w="6741" w:type="dxa"/>
            <w:tcBorders>
              <w:left w:val="single" w:sz="4" w:space="0" w:color="000000"/>
            </w:tcBorders>
            <w:shd w:val="clear" w:color="auto" w:fill="auto"/>
            <w:tcMar>
              <w:top w:w="0" w:type="dxa"/>
              <w:left w:w="108" w:type="dxa"/>
              <w:bottom w:w="0" w:type="dxa"/>
              <w:right w:w="108" w:type="dxa"/>
            </w:tcMar>
          </w:tcPr>
          <w:p w14:paraId="5C71E563" w14:textId="5728373F" w:rsidR="00BD2331" w:rsidRPr="00F04F09" w:rsidRDefault="007C6993" w:rsidP="00F04F09">
            <w:pPr>
              <w:pStyle w:val="Af6"/>
              <w:ind w:left="1200" w:hanging="1200"/>
              <w:rPr>
                <w:rFonts w:asciiTheme="minorHAnsi" w:eastAsiaTheme="minorEastAsia" w:hAnsiTheme="minorHAnsi" w:cstheme="minorHAnsi"/>
              </w:rPr>
            </w:pPr>
            <w:r w:rsidRPr="008A21AC">
              <w:rPr>
                <w:rStyle w:val="a8"/>
                <w:rFonts w:asciiTheme="minorEastAsia" w:eastAsiaTheme="minorEastAsia" w:hAnsiTheme="minorEastAsia"/>
                <w:b w:val="0"/>
              </w:rPr>
              <w:t>提議訴求︰</w:t>
            </w:r>
            <w:r w:rsidRPr="008A21AC">
              <w:rPr>
                <w:rStyle w:val="a8"/>
                <w:rFonts w:asciiTheme="minorEastAsia" w:eastAsiaTheme="minorEastAsia" w:hAnsiTheme="minorEastAsia"/>
                <w:b w:val="0"/>
                <w:lang w:eastAsia="zh-HK"/>
              </w:rPr>
              <w:t>提議者常看到消費者鉅資買車，但因瑕疵車問題，維修未見成效，或因新車瑕疵問題發生意外</w:t>
            </w:r>
            <w:r w:rsidRPr="008A21AC">
              <w:rPr>
                <w:rStyle w:val="a8"/>
                <w:rFonts w:asciiTheme="minorEastAsia" w:eastAsiaTheme="minorEastAsia" w:hAnsiTheme="minorEastAsia" w:cs="新細明體"/>
                <w:b w:val="0"/>
                <w:bCs w:val="0"/>
                <w:lang w:eastAsia="zh-HK"/>
              </w:rPr>
              <w:t>。且車輛落地後折舊率高</w:t>
            </w:r>
            <w:r w:rsidRPr="008A21AC">
              <w:rPr>
                <w:rStyle w:val="a8"/>
                <w:rFonts w:asciiTheme="minorEastAsia" w:eastAsiaTheme="minorEastAsia" w:hAnsiTheme="minorEastAsia"/>
                <w:b w:val="0"/>
                <w:lang w:eastAsia="zh-HK"/>
              </w:rPr>
              <w:t>，瑕疵車跌價，導致辛苦賺取的錢化無烏有，形成車主的損失</w:t>
            </w:r>
            <w:r w:rsidR="007621EA" w:rsidRPr="008A21AC">
              <w:rPr>
                <w:rStyle w:val="a8"/>
                <w:rFonts w:asciiTheme="minorEastAsia" w:eastAsiaTheme="minorEastAsia" w:hAnsiTheme="minorEastAsia"/>
                <w:b w:val="0"/>
                <w:lang w:eastAsia="zh-HK"/>
              </w:rPr>
              <w:t>，</w:t>
            </w:r>
            <w:r w:rsidRPr="008A21AC">
              <w:rPr>
                <w:rStyle w:val="a8"/>
                <w:rFonts w:asciiTheme="minorEastAsia" w:eastAsiaTheme="minorEastAsia" w:hAnsiTheme="minorEastAsia"/>
                <w:b w:val="0"/>
                <w:lang w:eastAsia="zh-HK"/>
              </w:rPr>
              <w:t>提議可參考美國做法</w:t>
            </w:r>
            <w:r w:rsidR="007621EA" w:rsidRPr="008A21AC">
              <w:rPr>
                <w:rStyle w:val="a8"/>
                <w:rFonts w:asciiTheme="minorEastAsia" w:eastAsiaTheme="minorEastAsia" w:hAnsiTheme="minorEastAsia"/>
                <w:b w:val="0"/>
                <w:lang w:eastAsia="zh-HK"/>
              </w:rPr>
              <w:t>。</w:t>
            </w:r>
            <w:r w:rsidRPr="008A21AC">
              <w:rPr>
                <w:rStyle w:val="a8"/>
                <w:rFonts w:asciiTheme="minorEastAsia" w:eastAsiaTheme="minorEastAsia" w:hAnsiTheme="minorEastAsia"/>
                <w:b w:val="0"/>
                <w:lang w:eastAsia="zh-HK"/>
              </w:rPr>
              <w:t>自1</w:t>
            </w:r>
            <w:r w:rsidRPr="00F04F09">
              <w:rPr>
                <w:rStyle w:val="a8"/>
                <w:rFonts w:asciiTheme="minorHAnsi" w:eastAsiaTheme="minorEastAsia" w:hAnsiTheme="minorHAnsi" w:cstheme="minorHAnsi"/>
                <w:b w:val="0"/>
                <w:lang w:eastAsia="zh-HK"/>
              </w:rPr>
              <w:t>982</w:t>
            </w:r>
            <w:r w:rsidRPr="00F04F09">
              <w:rPr>
                <w:rStyle w:val="a8"/>
                <w:rFonts w:asciiTheme="minorHAnsi" w:eastAsiaTheme="minorEastAsia" w:hAnsiTheme="minorHAnsi" w:cstheme="minorHAnsi"/>
                <w:b w:val="0"/>
                <w:lang w:eastAsia="zh-HK"/>
              </w:rPr>
              <w:t>年起，美國各州陸續制定了保護汽車消費者權益的法律，總稱「檸檬法」。</w:t>
            </w:r>
          </w:p>
          <w:p w14:paraId="1879E7A0" w14:textId="223E9A99" w:rsidR="00BD2331" w:rsidRPr="008A21AC" w:rsidRDefault="007C6993" w:rsidP="00F04F09">
            <w:pPr>
              <w:pStyle w:val="Af6"/>
              <w:ind w:left="1200" w:hanging="28"/>
              <w:rPr>
                <w:rFonts w:asciiTheme="minorEastAsia" w:eastAsiaTheme="minorEastAsia" w:hAnsiTheme="minorEastAsia"/>
              </w:rPr>
            </w:pPr>
            <w:r w:rsidRPr="00F04F09">
              <w:rPr>
                <w:rStyle w:val="a8"/>
                <w:rFonts w:asciiTheme="minorHAnsi" w:eastAsiaTheme="minorEastAsia" w:hAnsiTheme="minorHAnsi" w:cstheme="minorHAnsi"/>
                <w:b w:val="0"/>
                <w:lang w:eastAsia="zh-HK"/>
              </w:rPr>
              <w:t>各州檸檬法的雖細節略有不同，但規定大同小異。即車主若買到缺陷車，在車商所承擔的品質擔保期內</w:t>
            </w:r>
            <w:r w:rsidR="008A21AC" w:rsidRPr="00F04F09">
              <w:rPr>
                <w:rStyle w:val="a8"/>
                <w:rFonts w:asciiTheme="minorHAnsi" w:eastAsiaTheme="minorEastAsia" w:hAnsiTheme="minorHAnsi" w:cstheme="minorHAnsi"/>
                <w:b w:val="0"/>
              </w:rPr>
              <w:t>（</w:t>
            </w:r>
            <w:r w:rsidRPr="00F04F09">
              <w:rPr>
                <w:rStyle w:val="a8"/>
                <w:rFonts w:asciiTheme="minorHAnsi" w:eastAsiaTheme="minorEastAsia" w:hAnsiTheme="minorHAnsi" w:cstheme="minorHAnsi"/>
                <w:b w:val="0"/>
                <w:lang w:eastAsia="zh-HK"/>
              </w:rPr>
              <w:t>通常為</w:t>
            </w:r>
            <w:r w:rsidR="008A21AC" w:rsidRPr="00F04F09">
              <w:rPr>
                <w:rStyle w:val="a8"/>
                <w:rFonts w:asciiTheme="minorHAnsi" w:eastAsiaTheme="minorEastAsia" w:hAnsiTheme="minorHAnsi" w:cstheme="minorHAnsi"/>
                <w:b w:val="0"/>
                <w:lang w:eastAsia="zh-HK"/>
              </w:rPr>
              <w:t>12</w:t>
            </w:r>
            <w:r w:rsidR="008A21AC" w:rsidRPr="00F04F09">
              <w:rPr>
                <w:rStyle w:val="a8"/>
                <w:rFonts w:asciiTheme="minorHAnsi" w:eastAsiaTheme="minorEastAsia" w:hAnsiTheme="minorHAnsi" w:cstheme="minorHAnsi"/>
                <w:b w:val="0"/>
              </w:rPr>
              <w:t>－</w:t>
            </w:r>
            <w:r w:rsidRPr="00F04F09">
              <w:rPr>
                <w:rStyle w:val="a8"/>
                <w:rFonts w:asciiTheme="minorHAnsi" w:eastAsiaTheme="minorEastAsia" w:hAnsiTheme="minorHAnsi" w:cstheme="minorHAnsi"/>
                <w:b w:val="0"/>
                <w:lang w:eastAsia="zh-HK"/>
              </w:rPr>
              <w:t>24</w:t>
            </w:r>
            <w:r w:rsidRPr="00F04F09">
              <w:rPr>
                <w:rStyle w:val="a8"/>
                <w:rFonts w:asciiTheme="minorHAnsi" w:eastAsiaTheme="minorEastAsia" w:hAnsiTheme="minorHAnsi" w:cstheme="minorHAnsi"/>
                <w:b w:val="0"/>
                <w:lang w:eastAsia="zh-HK"/>
              </w:rPr>
              <w:t>個月或駕駛</w:t>
            </w:r>
            <w:r w:rsidR="008A21AC" w:rsidRPr="00F04F09">
              <w:rPr>
                <w:rStyle w:val="a8"/>
                <w:rFonts w:asciiTheme="minorHAnsi" w:eastAsiaTheme="minorEastAsia" w:hAnsiTheme="minorHAnsi" w:cstheme="minorHAnsi"/>
                <w:b w:val="0"/>
                <w:lang w:eastAsia="zh-HK"/>
              </w:rPr>
              <w:t>1.2</w:t>
            </w:r>
            <w:r w:rsidR="008A21AC" w:rsidRPr="00F04F09">
              <w:rPr>
                <w:rStyle w:val="a8"/>
                <w:rFonts w:asciiTheme="minorHAnsi" w:eastAsiaTheme="minorEastAsia" w:hAnsiTheme="minorHAnsi" w:cstheme="minorHAnsi"/>
                <w:b w:val="0"/>
              </w:rPr>
              <w:t>－</w:t>
            </w:r>
            <w:r w:rsidRPr="00F04F09">
              <w:rPr>
                <w:rStyle w:val="a8"/>
                <w:rFonts w:asciiTheme="minorHAnsi" w:eastAsiaTheme="minorEastAsia" w:hAnsiTheme="minorHAnsi" w:cstheme="minorHAnsi"/>
                <w:b w:val="0"/>
                <w:lang w:eastAsia="zh-HK"/>
              </w:rPr>
              <w:t>2.4</w:t>
            </w:r>
            <w:r w:rsidRPr="008A21AC">
              <w:rPr>
                <w:rStyle w:val="a8"/>
                <w:rFonts w:asciiTheme="minorEastAsia" w:eastAsiaTheme="minorEastAsia" w:hAnsiTheme="minorEastAsia"/>
                <w:b w:val="0"/>
                <w:lang w:eastAsia="zh-HK"/>
              </w:rPr>
              <w:t>萬英哩</w:t>
            </w:r>
            <w:r w:rsidR="008A21AC">
              <w:rPr>
                <w:rStyle w:val="a8"/>
                <w:rFonts w:asciiTheme="minorEastAsia" w:eastAsiaTheme="minorEastAsia" w:hAnsiTheme="minorEastAsia" w:hint="eastAsia"/>
                <w:b w:val="0"/>
              </w:rPr>
              <w:t>）</w:t>
            </w:r>
            <w:r w:rsidRPr="008A21AC">
              <w:rPr>
                <w:rStyle w:val="a8"/>
                <w:rFonts w:asciiTheme="minorEastAsia" w:eastAsiaTheme="minorEastAsia" w:hAnsiTheme="minorEastAsia"/>
                <w:b w:val="0"/>
                <w:lang w:eastAsia="zh-HK"/>
              </w:rPr>
              <w:t>，經合理的維修次數後，未能修復，車主便有資格要求換車、貨幣賠償或其他方式補償。</w:t>
            </w:r>
          </w:p>
          <w:p w14:paraId="17B7A4BE" w14:textId="77777777" w:rsidR="00BD2331" w:rsidRPr="008A21AC" w:rsidRDefault="007C6993" w:rsidP="00F04F09">
            <w:pPr>
              <w:pStyle w:val="Af6"/>
              <w:ind w:left="0" w:firstLine="0"/>
              <w:jc w:val="left"/>
              <w:rPr>
                <w:rFonts w:asciiTheme="minorEastAsia" w:eastAsiaTheme="minorEastAsia" w:hAnsiTheme="minorEastAsia"/>
                <w:bCs/>
                <w:lang w:eastAsia="zh-HK"/>
              </w:rPr>
            </w:pPr>
            <w:r w:rsidRPr="008A21AC">
              <w:rPr>
                <w:rFonts w:asciiTheme="minorEastAsia" w:eastAsiaTheme="minorEastAsia" w:hAnsiTheme="minorEastAsia"/>
                <w:bCs/>
                <w:lang w:eastAsia="zh-HK"/>
              </w:rPr>
              <w:lastRenderedPageBreak/>
              <w:t>提議者於平臺建議下列事項</w:t>
            </w:r>
          </w:p>
          <w:p w14:paraId="7B37C8AA" w14:textId="13D611C5" w:rsidR="00BD2331" w:rsidRPr="00F04F09" w:rsidRDefault="008A21AC" w:rsidP="00F04F09">
            <w:pPr>
              <w:pStyle w:val="Af6"/>
              <w:ind w:left="0" w:firstLine="0"/>
              <w:rPr>
                <w:rFonts w:asciiTheme="minorHAnsi" w:eastAsiaTheme="minorEastAsia" w:hAnsiTheme="minorHAnsi" w:cstheme="minorHAnsi"/>
                <w:bCs/>
                <w:lang w:eastAsia="zh-HK"/>
              </w:rPr>
            </w:pPr>
            <w:r>
              <w:rPr>
                <w:rFonts w:asciiTheme="minorEastAsia" w:eastAsiaTheme="minorEastAsia" w:hAnsiTheme="minorEastAsia" w:hint="eastAsia"/>
                <w:bCs/>
              </w:rPr>
              <w:t>（</w:t>
            </w:r>
            <w:r w:rsidRPr="00F04F09">
              <w:rPr>
                <w:rFonts w:asciiTheme="minorHAnsi" w:eastAsiaTheme="minorEastAsia" w:hAnsiTheme="minorHAnsi" w:cstheme="minorHAnsi"/>
                <w:bCs/>
              </w:rPr>
              <w:t>1</w:t>
            </w:r>
            <w:r w:rsidRPr="00F04F09">
              <w:rPr>
                <w:rFonts w:asciiTheme="minorHAnsi" w:eastAsiaTheme="minorEastAsia" w:hAnsiTheme="minorHAnsi" w:cstheme="minorHAnsi"/>
                <w:bCs/>
              </w:rPr>
              <w:t>）</w:t>
            </w:r>
            <w:r w:rsidR="007C6993" w:rsidRPr="00F04F09">
              <w:rPr>
                <w:rFonts w:asciiTheme="minorHAnsi" w:eastAsiaTheme="minorEastAsia" w:hAnsiTheme="minorHAnsi" w:cstheme="minorHAnsi"/>
                <w:bCs/>
                <w:lang w:eastAsia="zh-HK"/>
              </w:rPr>
              <w:t>車輛保固期中非因人為因</w:t>
            </w:r>
            <w:r w:rsidR="007621EA" w:rsidRPr="00F04F09">
              <w:rPr>
                <w:rFonts w:asciiTheme="minorHAnsi" w:eastAsiaTheme="minorEastAsia" w:hAnsiTheme="minorHAnsi" w:cstheme="minorHAnsi"/>
                <w:bCs/>
              </w:rPr>
              <w:t>素</w:t>
            </w:r>
            <w:r w:rsidR="007C6993" w:rsidRPr="00F04F09">
              <w:rPr>
                <w:rFonts w:asciiTheme="minorHAnsi" w:eastAsiaTheme="minorEastAsia" w:hAnsiTheme="minorHAnsi" w:cstheme="minorHAnsi"/>
                <w:bCs/>
                <w:lang w:eastAsia="zh-HK"/>
              </w:rPr>
              <w:t>而更換瑕疵零件或重大維修，車商應主動告知並延長保固期。</w:t>
            </w:r>
          </w:p>
          <w:p w14:paraId="261A1214" w14:textId="16747ACD" w:rsidR="00BD2331" w:rsidRPr="008A21AC" w:rsidRDefault="008A21AC" w:rsidP="00F04F09">
            <w:pPr>
              <w:pStyle w:val="Af6"/>
              <w:ind w:left="0" w:firstLine="0"/>
              <w:rPr>
                <w:rFonts w:asciiTheme="minorEastAsia" w:eastAsiaTheme="minorEastAsia" w:hAnsiTheme="minorEastAsia"/>
                <w:bCs/>
                <w:lang w:eastAsia="zh-HK"/>
              </w:rPr>
            </w:pPr>
            <w:r w:rsidRPr="00F04F09">
              <w:rPr>
                <w:rFonts w:asciiTheme="minorHAnsi" w:eastAsiaTheme="minorEastAsia" w:hAnsiTheme="minorHAnsi" w:cstheme="minorHAnsi"/>
                <w:bCs/>
              </w:rPr>
              <w:t>（</w:t>
            </w:r>
            <w:r w:rsidRPr="00F04F09">
              <w:rPr>
                <w:rFonts w:asciiTheme="minorHAnsi" w:eastAsiaTheme="minorEastAsia" w:hAnsiTheme="minorHAnsi" w:cstheme="minorHAnsi"/>
                <w:bCs/>
              </w:rPr>
              <w:t>2</w:t>
            </w:r>
            <w:r w:rsidRPr="00F04F09">
              <w:rPr>
                <w:rFonts w:asciiTheme="minorHAnsi" w:eastAsiaTheme="minorEastAsia" w:hAnsiTheme="minorHAnsi" w:cstheme="minorHAnsi"/>
                <w:bCs/>
              </w:rPr>
              <w:t>）</w:t>
            </w:r>
            <w:r w:rsidR="007C6993" w:rsidRPr="008A21AC">
              <w:rPr>
                <w:rFonts w:asciiTheme="minorEastAsia" w:eastAsiaTheme="minorEastAsia" w:hAnsiTheme="minorEastAsia"/>
                <w:bCs/>
                <w:lang w:eastAsia="zh-HK"/>
              </w:rPr>
              <w:t>授權消費者退貨或更換條件，例如依車輛瑕疵所涉之安全缺陷影響層級，決定其維修次數上限及總維修期限。</w:t>
            </w:r>
          </w:p>
        </w:tc>
      </w:tr>
      <w:tr w:rsidR="00BD2331" w:rsidRPr="008A21AC" w14:paraId="0F2DF883" w14:textId="77777777">
        <w:trPr>
          <w:trHeight w:val="737"/>
        </w:trPr>
        <w:tc>
          <w:tcPr>
            <w:tcW w:w="1555" w:type="dxa"/>
            <w:tcBorders>
              <w:right w:val="single" w:sz="4" w:space="0" w:color="000000"/>
            </w:tcBorders>
            <w:shd w:val="clear" w:color="auto" w:fill="auto"/>
            <w:tcMar>
              <w:top w:w="0" w:type="dxa"/>
              <w:left w:w="108" w:type="dxa"/>
              <w:bottom w:w="0" w:type="dxa"/>
              <w:right w:w="108" w:type="dxa"/>
            </w:tcMar>
          </w:tcPr>
          <w:p w14:paraId="5DA90412" w14:textId="77777777" w:rsidR="00BD2331" w:rsidRPr="008A21AC" w:rsidRDefault="007C6993">
            <w:pPr>
              <w:pStyle w:val="Af6"/>
              <w:ind w:left="0" w:firstLine="0"/>
              <w:rPr>
                <w:rFonts w:asciiTheme="minorEastAsia" w:eastAsiaTheme="minorEastAsia" w:hAnsiTheme="minorEastAsia"/>
              </w:rPr>
            </w:pPr>
            <w:r w:rsidRPr="008A21AC">
              <w:rPr>
                <w:rFonts w:asciiTheme="minorEastAsia" w:eastAsiaTheme="minorEastAsia" w:hAnsiTheme="minorEastAsia"/>
                <w:bCs/>
                <w:noProof/>
              </w:rPr>
              <w:lastRenderedPageBreak/>
              <mc:AlternateContent>
                <mc:Choice Requires="wps">
                  <w:drawing>
                    <wp:anchor distT="0" distB="0" distL="114300" distR="114300" simplePos="0" relativeHeight="251743232" behindDoc="0" locked="0" layoutInCell="1" allowOverlap="1" wp14:anchorId="158043F5" wp14:editId="74BBCA78">
                      <wp:simplePos x="0" y="0"/>
                      <wp:positionH relativeFrom="column">
                        <wp:posOffset>-48892</wp:posOffset>
                      </wp:positionH>
                      <wp:positionV relativeFrom="page">
                        <wp:posOffset>31446</wp:posOffset>
                      </wp:positionV>
                      <wp:extent cx="906783" cy="335283"/>
                      <wp:effectExtent l="0" t="0" r="26667" b="26667"/>
                      <wp:wrapNone/>
                      <wp:docPr id="2" name="圓角矩形 20"/>
                      <wp:cNvGraphicFramePr/>
                      <a:graphic xmlns:a="http://schemas.openxmlformats.org/drawingml/2006/main">
                        <a:graphicData uri="http://schemas.microsoft.com/office/word/2010/wordprocessingShape">
                          <wps:wsp>
                            <wps:cNvSpPr/>
                            <wps:spPr>
                              <a:xfrm>
                                <a:off x="0" y="0"/>
                                <a:ext cx="906783" cy="33528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000000"/>
                                </a:solidFill>
                                <a:prstDash val="solid"/>
                                <a:miter/>
                              </a:ln>
                            </wps:spPr>
                            <wps:txbx>
                              <w:txbxContent>
                                <w:p w14:paraId="7ADF16B8" w14:textId="77777777" w:rsidR="00BD2331" w:rsidRDefault="007C6993">
                                  <w:pPr>
                                    <w:snapToGrid w:val="0"/>
                                    <w:jc w:val="center"/>
                                    <w:rPr>
                                      <w:b/>
                                    </w:rPr>
                                  </w:pPr>
                                  <w:r>
                                    <w:rPr>
                                      <w:b/>
                                    </w:rPr>
                                    <w:t>10</w:t>
                                  </w:r>
                                  <w:r w:rsidR="005923F0">
                                    <w:rPr>
                                      <w:b/>
                                    </w:rPr>
                                    <w:t>6</w:t>
                                  </w:r>
                                  <w:r>
                                    <w:rPr>
                                      <w:b/>
                                    </w:rPr>
                                    <w:t>.</w:t>
                                  </w:r>
                                  <w:r w:rsidR="005923F0">
                                    <w:rPr>
                                      <w:b/>
                                    </w:rPr>
                                    <w:t>8</w:t>
                                  </w:r>
                                  <w:r>
                                    <w:rPr>
                                      <w:b/>
                                    </w:rPr>
                                    <w:t>.</w:t>
                                  </w:r>
                                  <w:r w:rsidR="005923F0">
                                    <w:rPr>
                                      <w:b/>
                                    </w:rPr>
                                    <w:t>4</w:t>
                                  </w:r>
                                </w:p>
                              </w:txbxContent>
                            </wps:txbx>
                            <wps:bodyPr vert="horz" wrap="square" lIns="91440" tIns="45720" rIns="91440" bIns="45720" anchor="ctr" anchorCtr="0" compatLnSpc="1">
                              <a:noAutofit/>
                            </wps:bodyPr>
                          </wps:wsp>
                        </a:graphicData>
                      </a:graphic>
                    </wp:anchor>
                  </w:drawing>
                </mc:Choice>
                <mc:Fallback>
                  <w:pict>
                    <v:shape w14:anchorId="158043F5" id="圓角矩形 20" o:spid="_x0000_s1027" style="position:absolute;left:0;text-align:left;margin-left:-3.85pt;margin-top:2.5pt;width:71.4pt;height:26.4pt;z-index:251743232;visibility:visible;mso-wrap-style:square;mso-wrap-distance-left:9pt;mso-wrap-distance-top:0;mso-wrap-distance-right:9pt;mso-wrap-distance-bottom:0;mso-position-horizontal:absolute;mso-position-horizontal-relative:text;mso-position-vertical:absolute;mso-position-vertical-relative:page;v-text-anchor:middle" coordsize="906783,3352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" adj="-11796480,,5400" path="m55880,at,,111760,111760,55880,,,55880l,279403at,223523,111760,335283,,279403,55880,335283l850903,335283at795023,223523,906783,335283,850903,335283,906783,279403l906783,55880at795023,,906783,111760,906783,55880,850903,l55880,xe" strokeweight=".35281mm">
                      <v:stroke joinstyle="miter"/>
                      <v:formulas/>
                      <v:path arrowok="t" o:connecttype="custom" o:connectlocs="453392,0;906783,167642;453392,335283;0,167642" o:connectangles="270,0,90,180" textboxrect="16367,16367,890416,318916"/>
                      <v:textbox>
                        <w:txbxContent>
                          <w:p w14:paraId="7ADF16B8" w14:textId="77777777" w:rsidR="00BD2331" w:rsidRDefault="007C6993">
                            <w:pPr>
                              <w:snapToGrid w:val="0"/>
                              <w:jc w:val="center"/>
                              <w:rPr>
                                <w:b/>
                              </w:rPr>
                            </w:pPr>
                            <w:r>
                              <w:rPr>
                                <w:b/>
                              </w:rPr>
                              <w:t>10</w:t>
                            </w:r>
                            <w:r w:rsidR="005923F0">
                              <w:rPr>
                                <w:b/>
                              </w:rPr>
                              <w:t>6</w:t>
                            </w:r>
                            <w:r>
                              <w:rPr>
                                <w:b/>
                              </w:rPr>
                              <w:t>.</w:t>
                            </w:r>
                            <w:r w:rsidR="005923F0">
                              <w:rPr>
                                <w:b/>
                              </w:rPr>
                              <w:t>8</w:t>
                            </w:r>
                            <w:r>
                              <w:rPr>
                                <w:b/>
                              </w:rPr>
                              <w:t>.</w:t>
                            </w:r>
                            <w:r w:rsidR="005923F0">
                              <w:rPr>
                                <w:b/>
                              </w:rPr>
                              <w:t>4</w:t>
                            </w:r>
                          </w:p>
                        </w:txbxContent>
                      </v:textbox>
                      <w10:wrap anchory="page"/>
                    </v:shape>
                  </w:pict>
                </mc:Fallback>
              </mc:AlternateContent>
            </w:r>
          </w:p>
        </w:tc>
        <w:tc>
          <w:tcPr>
            <w:tcW w:w="6741" w:type="dxa"/>
            <w:tcBorders>
              <w:left w:val="single" w:sz="4" w:space="0" w:color="000000"/>
            </w:tcBorders>
            <w:shd w:val="clear" w:color="auto" w:fill="auto"/>
            <w:tcMar>
              <w:top w:w="0" w:type="dxa"/>
              <w:left w:w="108" w:type="dxa"/>
              <w:bottom w:w="0" w:type="dxa"/>
              <w:right w:w="108" w:type="dxa"/>
            </w:tcMar>
          </w:tcPr>
          <w:p w14:paraId="380E144F" w14:textId="77777777" w:rsidR="00BD2331" w:rsidRPr="008A21AC" w:rsidRDefault="007C6993">
            <w:pPr>
              <w:pStyle w:val="Af6"/>
              <w:ind w:left="0" w:firstLine="0"/>
              <w:rPr>
                <w:rFonts w:asciiTheme="minorEastAsia" w:eastAsiaTheme="minorEastAsia" w:hAnsiTheme="minorEastAsia"/>
              </w:rPr>
            </w:pPr>
            <w:r w:rsidRPr="008A21AC">
              <w:rPr>
                <w:rStyle w:val="a8"/>
                <w:rFonts w:asciiTheme="minorEastAsia" w:eastAsiaTheme="minorEastAsia" w:hAnsiTheme="minorEastAsia"/>
                <w:b w:val="0"/>
              </w:rPr>
              <w:t>開始附議。</w:t>
            </w:r>
          </w:p>
        </w:tc>
      </w:tr>
      <w:tr w:rsidR="00BD2331" w:rsidRPr="008A21AC" w14:paraId="27CECFA9" w14:textId="77777777">
        <w:tc>
          <w:tcPr>
            <w:tcW w:w="1555" w:type="dxa"/>
            <w:tcBorders>
              <w:right w:val="single" w:sz="4" w:space="0" w:color="000000"/>
            </w:tcBorders>
            <w:shd w:val="clear" w:color="auto" w:fill="auto"/>
            <w:tcMar>
              <w:top w:w="0" w:type="dxa"/>
              <w:left w:w="108" w:type="dxa"/>
              <w:bottom w:w="0" w:type="dxa"/>
              <w:right w:w="108" w:type="dxa"/>
            </w:tcMar>
          </w:tcPr>
          <w:p w14:paraId="71A37CF3" w14:textId="77777777" w:rsidR="00BD2331" w:rsidRPr="008A21AC" w:rsidRDefault="007C6993">
            <w:pPr>
              <w:pStyle w:val="Af6"/>
              <w:ind w:left="0" w:firstLine="0"/>
              <w:rPr>
                <w:rFonts w:asciiTheme="minorEastAsia" w:eastAsiaTheme="minorEastAsia" w:hAnsiTheme="minorEastAsia"/>
              </w:rPr>
            </w:pPr>
            <w:r w:rsidRPr="008A21AC">
              <w:rPr>
                <w:rFonts w:asciiTheme="minorEastAsia" w:eastAsiaTheme="minorEastAsia" w:hAnsiTheme="minorEastAsia"/>
                <w:bCs/>
                <w:noProof/>
              </w:rPr>
              <mc:AlternateContent>
                <mc:Choice Requires="wps">
                  <w:drawing>
                    <wp:anchor distT="0" distB="0" distL="114300" distR="114300" simplePos="0" relativeHeight="251745280" behindDoc="0" locked="0" layoutInCell="1" allowOverlap="1" wp14:anchorId="63534DD6" wp14:editId="0DDDE87B">
                      <wp:simplePos x="0" y="0"/>
                      <wp:positionH relativeFrom="column">
                        <wp:posOffset>-53977</wp:posOffset>
                      </wp:positionH>
                      <wp:positionV relativeFrom="page">
                        <wp:posOffset>26673</wp:posOffset>
                      </wp:positionV>
                      <wp:extent cx="906783" cy="335283"/>
                      <wp:effectExtent l="0" t="0" r="26667" b="26667"/>
                      <wp:wrapNone/>
                      <wp:docPr id="3" name="圓角矩形 25"/>
                      <wp:cNvGraphicFramePr/>
                      <a:graphic xmlns:a="http://schemas.openxmlformats.org/drawingml/2006/main">
                        <a:graphicData uri="http://schemas.microsoft.com/office/word/2010/wordprocessingShape">
                          <wps:wsp>
                            <wps:cNvSpPr/>
                            <wps:spPr>
                              <a:xfrm>
                                <a:off x="0" y="0"/>
                                <a:ext cx="906783" cy="33528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000000"/>
                                </a:solidFill>
                                <a:prstDash val="solid"/>
                                <a:miter/>
                              </a:ln>
                            </wps:spPr>
                            <wps:txbx>
                              <w:txbxContent>
                                <w:p w14:paraId="11E52F10" w14:textId="77777777" w:rsidR="00BD2331" w:rsidRDefault="007C6993">
                                  <w:pPr>
                                    <w:snapToGrid w:val="0"/>
                                    <w:jc w:val="center"/>
                                    <w:rPr>
                                      <w:b/>
                                      <w:color w:val="000000"/>
                                    </w:rPr>
                                  </w:pPr>
                                  <w:r>
                                    <w:rPr>
                                      <w:b/>
                                      <w:color w:val="000000"/>
                                    </w:rPr>
                                    <w:t>10</w:t>
                                  </w:r>
                                  <w:r w:rsidR="005923F0">
                                    <w:rPr>
                                      <w:b/>
                                      <w:color w:val="000000"/>
                                    </w:rPr>
                                    <w:t>6</w:t>
                                  </w:r>
                                  <w:r>
                                    <w:rPr>
                                      <w:b/>
                                      <w:color w:val="000000"/>
                                    </w:rPr>
                                    <w:t>.</w:t>
                                  </w:r>
                                  <w:r w:rsidR="005923F0">
                                    <w:rPr>
                                      <w:b/>
                                      <w:color w:val="000000"/>
                                    </w:rPr>
                                    <w:t>8</w:t>
                                  </w:r>
                                  <w:r>
                                    <w:rPr>
                                      <w:b/>
                                      <w:color w:val="000000"/>
                                    </w:rPr>
                                    <w:t>.1</w:t>
                                  </w:r>
                                  <w:r w:rsidR="005923F0">
                                    <w:rPr>
                                      <w:b/>
                                      <w:color w:val="000000"/>
                                    </w:rPr>
                                    <w:t>8</w:t>
                                  </w:r>
                                </w:p>
                              </w:txbxContent>
                            </wps:txbx>
                            <wps:bodyPr vert="horz" wrap="square" lIns="91440" tIns="45720" rIns="91440" bIns="45720" anchor="ctr" anchorCtr="0" compatLnSpc="1">
                              <a:noAutofit/>
                            </wps:bodyPr>
                          </wps:wsp>
                        </a:graphicData>
                      </a:graphic>
                    </wp:anchor>
                  </w:drawing>
                </mc:Choice>
                <mc:Fallback>
                  <w:pict>
                    <v:shape w14:anchorId="63534DD6" id="圓角矩形 25" o:spid="_x0000_s1028" style="position:absolute;left:0;text-align:left;margin-left:-4.25pt;margin-top:2.1pt;width:71.4pt;height:26.4pt;z-index:251745280;visibility:visible;mso-wrap-style:square;mso-wrap-distance-left:9pt;mso-wrap-distance-top:0;mso-wrap-distance-right:9pt;mso-wrap-distance-bottom:0;mso-position-horizontal:absolute;mso-position-horizontal-relative:text;mso-position-vertical:absolute;mso-position-vertical-relative:page;v-text-anchor:middle" coordsize="906783,3352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" adj="-11796480,,5400" path="m55880,at,,111760,111760,55880,,,55880l,279403at,223523,111760,335283,,279403,55880,335283l850903,335283at795023,223523,906783,335283,850903,335283,906783,279403l906783,55880at795023,,906783,111760,906783,55880,850903,l55880,xe" strokeweight=".35281mm">
                      <v:stroke joinstyle="miter"/>
                      <v:formulas/>
                      <v:path arrowok="t" o:connecttype="custom" o:connectlocs="453392,0;906783,167642;453392,335283;0,167642" o:connectangles="270,0,90,180" textboxrect="16367,16367,890416,318916"/>
                      <v:textbox>
                        <w:txbxContent>
                          <w:p w14:paraId="11E52F10" w14:textId="77777777" w:rsidR="00BD2331" w:rsidRDefault="007C6993">
                            <w:pPr>
                              <w:snapToGrid w:val="0"/>
                              <w:jc w:val="center"/>
                              <w:rPr>
                                <w:b/>
                                <w:color w:val="000000"/>
                              </w:rPr>
                            </w:pPr>
                            <w:r>
                              <w:rPr>
                                <w:b/>
                                <w:color w:val="000000"/>
                              </w:rPr>
                              <w:t>10</w:t>
                            </w:r>
                            <w:r w:rsidR="005923F0">
                              <w:rPr>
                                <w:b/>
                                <w:color w:val="000000"/>
                              </w:rPr>
                              <w:t>6</w:t>
                            </w:r>
                            <w:r>
                              <w:rPr>
                                <w:b/>
                                <w:color w:val="000000"/>
                              </w:rPr>
                              <w:t>.</w:t>
                            </w:r>
                            <w:r w:rsidR="005923F0">
                              <w:rPr>
                                <w:b/>
                                <w:color w:val="000000"/>
                              </w:rPr>
                              <w:t>8</w:t>
                            </w:r>
                            <w:r>
                              <w:rPr>
                                <w:b/>
                                <w:color w:val="000000"/>
                              </w:rPr>
                              <w:t>.1</w:t>
                            </w:r>
                            <w:r w:rsidR="005923F0">
                              <w:rPr>
                                <w:b/>
                                <w:color w:val="000000"/>
                              </w:rPr>
                              <w:t>8</w:t>
                            </w:r>
                          </w:p>
                        </w:txbxContent>
                      </v:textbox>
                      <w10:wrap anchory="page"/>
                    </v:shape>
                  </w:pict>
                </mc:Fallback>
              </mc:AlternateContent>
            </w:r>
          </w:p>
        </w:tc>
        <w:tc>
          <w:tcPr>
            <w:tcW w:w="6741" w:type="dxa"/>
            <w:tcBorders>
              <w:left w:val="single" w:sz="4" w:space="0" w:color="000000"/>
            </w:tcBorders>
            <w:shd w:val="clear" w:color="auto" w:fill="auto"/>
            <w:tcMar>
              <w:top w:w="0" w:type="dxa"/>
              <w:left w:w="108" w:type="dxa"/>
              <w:bottom w:w="0" w:type="dxa"/>
              <w:right w:w="108" w:type="dxa"/>
            </w:tcMar>
          </w:tcPr>
          <w:p w14:paraId="3DA96D31" w14:textId="455D2B29" w:rsidR="00BD2331" w:rsidRPr="00F04F09" w:rsidRDefault="007C6993">
            <w:pPr>
              <w:pStyle w:val="Af6"/>
              <w:spacing w:after="180"/>
              <w:ind w:left="0" w:firstLine="0"/>
              <w:rPr>
                <w:rFonts w:asciiTheme="minorHAnsi" w:eastAsiaTheme="minorEastAsia" w:hAnsiTheme="minorHAnsi" w:cstheme="minorHAnsi"/>
              </w:rPr>
            </w:pPr>
            <w:r w:rsidRPr="00F04F09">
              <w:rPr>
                <w:rStyle w:val="a8"/>
                <w:rFonts w:asciiTheme="minorHAnsi" w:eastAsiaTheme="minorEastAsia" w:hAnsiTheme="minorHAnsi" w:cstheme="minorHAnsi"/>
                <w:b w:val="0"/>
              </w:rPr>
              <w:t>附議通過成案，本案</w:t>
            </w:r>
            <w:r w:rsidR="005923F0" w:rsidRPr="00F04F09">
              <w:rPr>
                <w:rStyle w:val="a8"/>
                <w:rFonts w:asciiTheme="minorHAnsi" w:eastAsiaTheme="minorEastAsia" w:hAnsiTheme="minorHAnsi" w:cstheme="minorHAnsi"/>
                <w:b w:val="0"/>
                <w:lang w:eastAsia="zh-HK"/>
              </w:rPr>
              <w:t>由經濟部及交通部共同擔任</w:t>
            </w:r>
            <w:r w:rsidRPr="00F04F09">
              <w:rPr>
                <w:rStyle w:val="a8"/>
                <w:rFonts w:asciiTheme="minorHAnsi" w:eastAsiaTheme="minorEastAsia" w:hAnsiTheme="minorHAnsi" w:cstheme="minorHAnsi"/>
                <w:b w:val="0"/>
              </w:rPr>
              <w:t>主辦機關。有</w:t>
            </w:r>
            <w:r w:rsidRPr="00F04F09">
              <w:rPr>
                <w:rStyle w:val="a8"/>
                <w:rFonts w:asciiTheme="minorHAnsi" w:eastAsiaTheme="minorEastAsia" w:hAnsiTheme="minorHAnsi" w:cstheme="minorHAnsi"/>
                <w:b w:val="0"/>
              </w:rPr>
              <w:t>5,</w:t>
            </w:r>
            <w:r w:rsidR="005923F0" w:rsidRPr="00F04F09">
              <w:rPr>
                <w:rStyle w:val="a8"/>
                <w:rFonts w:asciiTheme="minorHAnsi" w:eastAsiaTheme="minorEastAsia" w:hAnsiTheme="minorHAnsi" w:cstheme="minorHAnsi"/>
                <w:b w:val="0"/>
              </w:rPr>
              <w:t>279</w:t>
            </w:r>
            <w:r w:rsidRPr="00F04F09">
              <w:rPr>
                <w:rStyle w:val="a8"/>
                <w:rFonts w:asciiTheme="minorHAnsi" w:eastAsiaTheme="minorEastAsia" w:hAnsiTheme="minorHAnsi" w:cstheme="minorHAnsi"/>
                <w:b w:val="0"/>
              </w:rPr>
              <w:t>人附議，附議地區以直轄市投票較踴躍</w:t>
            </w:r>
            <w:r w:rsidR="008570C3" w:rsidRPr="00F04F09">
              <w:rPr>
                <w:rStyle w:val="a8"/>
                <w:rFonts w:asciiTheme="minorHAnsi" w:eastAsiaTheme="minorEastAsia" w:hAnsiTheme="minorHAnsi" w:cstheme="minorHAnsi"/>
                <w:b w:val="0"/>
              </w:rPr>
              <w:t>（</w:t>
            </w:r>
            <w:r w:rsidRPr="00F04F09">
              <w:rPr>
                <w:rStyle w:val="a8"/>
                <w:rFonts w:asciiTheme="minorHAnsi" w:eastAsiaTheme="minorEastAsia" w:hAnsiTheme="minorHAnsi" w:cstheme="minorHAnsi"/>
                <w:b w:val="0"/>
              </w:rPr>
              <w:t>占</w:t>
            </w:r>
            <w:r w:rsidR="00FD1892" w:rsidRPr="00F04F09">
              <w:rPr>
                <w:rStyle w:val="a8"/>
                <w:rFonts w:asciiTheme="minorHAnsi" w:eastAsiaTheme="minorEastAsia" w:hAnsiTheme="minorHAnsi" w:cstheme="minorHAnsi"/>
                <w:b w:val="0"/>
              </w:rPr>
              <w:t>73.4</w:t>
            </w:r>
            <w:r w:rsidRPr="00F04F09">
              <w:rPr>
                <w:rStyle w:val="a8"/>
                <w:rFonts w:asciiTheme="minorHAnsi" w:eastAsiaTheme="minorEastAsia" w:hAnsiTheme="minorHAnsi" w:cstheme="minorHAnsi"/>
                <w:b w:val="0"/>
              </w:rPr>
              <w:t>%</w:t>
            </w:r>
            <w:r w:rsidR="008570C3" w:rsidRPr="00F04F09">
              <w:rPr>
                <w:rStyle w:val="a8"/>
                <w:rFonts w:asciiTheme="minorHAnsi" w:eastAsiaTheme="minorEastAsia" w:hAnsiTheme="minorHAnsi" w:cstheme="minorHAnsi"/>
                <w:b w:val="0"/>
              </w:rPr>
              <w:t>）</w:t>
            </w:r>
            <w:r w:rsidRPr="00F04F09">
              <w:rPr>
                <w:rStyle w:val="a8"/>
                <w:rFonts w:asciiTheme="minorHAnsi" w:eastAsiaTheme="minorEastAsia" w:hAnsiTheme="minorHAnsi" w:cstheme="minorHAnsi"/>
                <w:b w:val="0"/>
              </w:rPr>
              <w:t>，</w:t>
            </w:r>
            <w:r w:rsidRPr="00F04F09">
              <w:rPr>
                <w:rStyle w:val="a8"/>
                <w:rFonts w:asciiTheme="minorHAnsi" w:eastAsiaTheme="minorEastAsia" w:hAnsiTheme="minorHAnsi" w:cstheme="minorHAnsi"/>
                <w:b w:val="0"/>
                <w:lang w:eastAsia="zh-HK"/>
              </w:rPr>
              <w:t>分別為</w:t>
            </w:r>
            <w:r w:rsidR="000D7A6B" w:rsidRPr="00F04F09">
              <w:rPr>
                <w:rStyle w:val="a8"/>
                <w:rFonts w:asciiTheme="minorHAnsi" w:eastAsiaTheme="minorEastAsia" w:hAnsiTheme="minorHAnsi" w:cstheme="minorHAnsi"/>
                <w:b w:val="0"/>
                <w:lang w:eastAsia="zh-HK"/>
              </w:rPr>
              <w:t>新</w:t>
            </w:r>
            <w:r w:rsidR="000D7A6B" w:rsidRPr="00F04F09">
              <w:rPr>
                <w:rStyle w:val="a8"/>
                <w:rFonts w:asciiTheme="minorHAnsi" w:eastAsiaTheme="minorEastAsia" w:hAnsiTheme="minorHAnsi" w:cstheme="minorHAnsi"/>
                <w:b w:val="0"/>
              </w:rPr>
              <w:t>北市</w:t>
            </w:r>
            <w:r w:rsidR="008A21AC" w:rsidRPr="00F04F09">
              <w:rPr>
                <w:rStyle w:val="a8"/>
                <w:rFonts w:asciiTheme="minorHAnsi" w:eastAsiaTheme="minorEastAsia" w:hAnsiTheme="minorHAnsi" w:cstheme="minorHAnsi"/>
                <w:b w:val="0"/>
              </w:rPr>
              <w:t>（</w:t>
            </w:r>
            <w:r w:rsidR="000D7A6B" w:rsidRPr="00F04F09">
              <w:rPr>
                <w:rStyle w:val="a8"/>
                <w:rFonts w:asciiTheme="minorHAnsi" w:eastAsiaTheme="minorEastAsia" w:hAnsiTheme="minorHAnsi" w:cstheme="minorHAnsi"/>
                <w:b w:val="0"/>
              </w:rPr>
              <w:t>947</w:t>
            </w:r>
            <w:r w:rsidR="000D7A6B" w:rsidRPr="00F04F09">
              <w:rPr>
                <w:rStyle w:val="a8"/>
                <w:rFonts w:asciiTheme="minorHAnsi" w:eastAsiaTheme="minorEastAsia" w:hAnsiTheme="minorHAnsi" w:cstheme="minorHAnsi"/>
                <w:b w:val="0"/>
              </w:rPr>
              <w:t>人</w:t>
            </w:r>
            <w:r w:rsidR="008A21AC" w:rsidRPr="00F04F09">
              <w:rPr>
                <w:rStyle w:val="a8"/>
                <w:rFonts w:asciiTheme="minorHAnsi" w:eastAsiaTheme="minorEastAsia" w:hAnsiTheme="minorHAnsi" w:cstheme="minorHAnsi"/>
                <w:b w:val="0"/>
              </w:rPr>
              <w:t>）</w:t>
            </w:r>
            <w:r w:rsidR="000D7A6B" w:rsidRPr="00F04F09">
              <w:rPr>
                <w:rStyle w:val="a8"/>
                <w:rFonts w:asciiTheme="minorHAnsi" w:eastAsiaTheme="minorEastAsia" w:hAnsiTheme="minorHAnsi" w:cstheme="minorHAnsi"/>
                <w:b w:val="0"/>
              </w:rPr>
              <w:t>、臺中市</w:t>
            </w:r>
            <w:r w:rsidR="008A21AC" w:rsidRPr="00F04F09">
              <w:rPr>
                <w:rStyle w:val="a8"/>
                <w:rFonts w:asciiTheme="minorHAnsi" w:eastAsiaTheme="minorEastAsia" w:hAnsiTheme="minorHAnsi" w:cstheme="minorHAnsi"/>
                <w:b w:val="0"/>
              </w:rPr>
              <w:t>（</w:t>
            </w:r>
            <w:r w:rsidR="000D7A6B" w:rsidRPr="00F04F09">
              <w:rPr>
                <w:rStyle w:val="a8"/>
                <w:rFonts w:asciiTheme="minorHAnsi" w:eastAsiaTheme="minorEastAsia" w:hAnsiTheme="minorHAnsi" w:cstheme="minorHAnsi"/>
                <w:b w:val="0"/>
              </w:rPr>
              <w:t>772</w:t>
            </w:r>
            <w:r w:rsidR="000D7A6B" w:rsidRPr="00F04F09">
              <w:rPr>
                <w:rStyle w:val="a8"/>
                <w:rFonts w:asciiTheme="minorHAnsi" w:eastAsiaTheme="minorEastAsia" w:hAnsiTheme="minorHAnsi" w:cstheme="minorHAnsi"/>
                <w:b w:val="0"/>
              </w:rPr>
              <w:t>人</w:t>
            </w:r>
            <w:r w:rsidR="008A21AC" w:rsidRPr="00F04F09">
              <w:rPr>
                <w:rStyle w:val="a8"/>
                <w:rFonts w:asciiTheme="minorHAnsi" w:eastAsiaTheme="minorEastAsia" w:hAnsiTheme="minorHAnsi" w:cstheme="minorHAnsi"/>
                <w:b w:val="0"/>
              </w:rPr>
              <w:t>）</w:t>
            </w:r>
            <w:r w:rsidR="000D7A6B" w:rsidRPr="00F04F09">
              <w:rPr>
                <w:rStyle w:val="a8"/>
                <w:rFonts w:asciiTheme="minorHAnsi" w:eastAsiaTheme="minorEastAsia" w:hAnsiTheme="minorHAnsi" w:cstheme="minorHAnsi"/>
                <w:b w:val="0"/>
              </w:rPr>
              <w:t>、</w:t>
            </w:r>
            <w:r w:rsidR="000D7A6B" w:rsidRPr="00F04F09">
              <w:rPr>
                <w:rStyle w:val="a8"/>
                <w:rFonts w:asciiTheme="minorHAnsi" w:eastAsiaTheme="minorEastAsia" w:hAnsiTheme="minorHAnsi" w:cstheme="minorHAnsi"/>
                <w:b w:val="0"/>
                <w:lang w:eastAsia="zh-HK"/>
              </w:rPr>
              <w:t>桃園</w:t>
            </w:r>
            <w:r w:rsidR="000D7A6B" w:rsidRPr="00F04F09">
              <w:rPr>
                <w:rStyle w:val="a8"/>
                <w:rFonts w:asciiTheme="minorHAnsi" w:eastAsiaTheme="minorEastAsia" w:hAnsiTheme="minorHAnsi" w:cstheme="minorHAnsi"/>
                <w:b w:val="0"/>
              </w:rPr>
              <w:t>市</w:t>
            </w:r>
            <w:r w:rsidR="008A21AC" w:rsidRPr="00F04F09">
              <w:rPr>
                <w:rStyle w:val="a8"/>
                <w:rFonts w:asciiTheme="minorHAnsi" w:eastAsiaTheme="minorEastAsia" w:hAnsiTheme="minorHAnsi" w:cstheme="minorHAnsi"/>
                <w:b w:val="0"/>
              </w:rPr>
              <w:t>（</w:t>
            </w:r>
            <w:r w:rsidR="000D7A6B" w:rsidRPr="00F04F09">
              <w:rPr>
                <w:rStyle w:val="a8"/>
                <w:rFonts w:asciiTheme="minorHAnsi" w:eastAsiaTheme="minorEastAsia" w:hAnsiTheme="minorHAnsi" w:cstheme="minorHAnsi"/>
                <w:b w:val="0"/>
              </w:rPr>
              <w:t>608</w:t>
            </w:r>
            <w:r w:rsidR="000D7A6B" w:rsidRPr="00F04F09">
              <w:rPr>
                <w:rStyle w:val="a8"/>
                <w:rFonts w:asciiTheme="minorHAnsi" w:eastAsiaTheme="minorEastAsia" w:hAnsiTheme="minorHAnsi" w:cstheme="minorHAnsi"/>
                <w:b w:val="0"/>
              </w:rPr>
              <w:t>人</w:t>
            </w:r>
            <w:r w:rsidR="008A21AC" w:rsidRPr="00F04F09">
              <w:rPr>
                <w:rStyle w:val="a8"/>
                <w:rFonts w:asciiTheme="minorHAnsi" w:eastAsiaTheme="minorEastAsia" w:hAnsiTheme="minorHAnsi" w:cstheme="minorHAnsi"/>
                <w:b w:val="0"/>
              </w:rPr>
              <w:t>）</w:t>
            </w:r>
            <w:r w:rsidR="000D7A6B" w:rsidRPr="00F04F09">
              <w:rPr>
                <w:rStyle w:val="a8"/>
                <w:rFonts w:asciiTheme="minorHAnsi" w:eastAsiaTheme="minorEastAsia" w:hAnsiTheme="minorHAnsi" w:cstheme="minorHAnsi"/>
                <w:b w:val="0"/>
              </w:rPr>
              <w:t>、</w:t>
            </w:r>
            <w:r w:rsidR="000D7A6B" w:rsidRPr="00F04F09">
              <w:rPr>
                <w:rStyle w:val="a8"/>
                <w:rFonts w:asciiTheme="minorHAnsi" w:eastAsiaTheme="minorEastAsia" w:hAnsiTheme="minorHAnsi" w:cstheme="minorHAnsi"/>
                <w:b w:val="0"/>
                <w:lang w:eastAsia="zh-HK"/>
              </w:rPr>
              <w:t>臺北</w:t>
            </w:r>
            <w:r w:rsidR="000D7A6B" w:rsidRPr="00F04F09">
              <w:rPr>
                <w:rStyle w:val="a8"/>
                <w:rFonts w:asciiTheme="minorHAnsi" w:eastAsiaTheme="minorEastAsia" w:hAnsiTheme="minorHAnsi" w:cstheme="minorHAnsi"/>
                <w:b w:val="0"/>
              </w:rPr>
              <w:t>市</w:t>
            </w:r>
            <w:r w:rsidR="008A21AC" w:rsidRPr="00F04F09">
              <w:rPr>
                <w:rStyle w:val="a8"/>
                <w:rFonts w:asciiTheme="minorHAnsi" w:eastAsiaTheme="minorEastAsia" w:hAnsiTheme="minorHAnsi" w:cstheme="minorHAnsi"/>
                <w:b w:val="0"/>
              </w:rPr>
              <w:t>（</w:t>
            </w:r>
            <w:r w:rsidR="000D7A6B" w:rsidRPr="00F04F09">
              <w:rPr>
                <w:rStyle w:val="a8"/>
                <w:rFonts w:asciiTheme="minorHAnsi" w:eastAsiaTheme="minorEastAsia" w:hAnsiTheme="minorHAnsi" w:cstheme="minorHAnsi"/>
                <w:b w:val="0"/>
              </w:rPr>
              <w:t>594</w:t>
            </w:r>
            <w:r w:rsidR="000D7A6B" w:rsidRPr="00F04F09">
              <w:rPr>
                <w:rStyle w:val="a8"/>
                <w:rFonts w:asciiTheme="minorHAnsi" w:eastAsiaTheme="minorEastAsia" w:hAnsiTheme="minorHAnsi" w:cstheme="minorHAnsi"/>
                <w:b w:val="0"/>
              </w:rPr>
              <w:t>人</w:t>
            </w:r>
            <w:r w:rsidR="008A21AC" w:rsidRPr="00F04F09">
              <w:rPr>
                <w:rStyle w:val="a8"/>
                <w:rFonts w:asciiTheme="minorHAnsi" w:eastAsiaTheme="minorEastAsia" w:hAnsiTheme="minorHAnsi" w:cstheme="minorHAnsi"/>
                <w:b w:val="0"/>
              </w:rPr>
              <w:t>）</w:t>
            </w:r>
            <w:r w:rsidR="000D7A6B" w:rsidRPr="00F04F09">
              <w:rPr>
                <w:rStyle w:val="a8"/>
                <w:rFonts w:asciiTheme="minorHAnsi" w:eastAsiaTheme="minorEastAsia" w:hAnsiTheme="minorHAnsi" w:cstheme="minorHAnsi"/>
                <w:b w:val="0"/>
              </w:rPr>
              <w:t xml:space="preserve"> </w:t>
            </w:r>
            <w:r w:rsidR="000D7A6B" w:rsidRPr="00F04F09">
              <w:rPr>
                <w:rStyle w:val="a8"/>
                <w:rFonts w:asciiTheme="minorHAnsi" w:eastAsiaTheme="minorEastAsia" w:hAnsiTheme="minorHAnsi" w:cstheme="minorHAnsi"/>
                <w:b w:val="0"/>
              </w:rPr>
              <w:t>、</w:t>
            </w:r>
            <w:r w:rsidR="000D7A6B" w:rsidRPr="00F04F09">
              <w:rPr>
                <w:rStyle w:val="a8"/>
                <w:rFonts w:asciiTheme="minorHAnsi" w:eastAsiaTheme="minorEastAsia" w:hAnsiTheme="minorHAnsi" w:cstheme="minorHAnsi"/>
                <w:b w:val="0"/>
                <w:lang w:eastAsia="zh-HK"/>
              </w:rPr>
              <w:t>高雄</w:t>
            </w:r>
            <w:r w:rsidR="000D7A6B" w:rsidRPr="00F04F09">
              <w:rPr>
                <w:rStyle w:val="a8"/>
                <w:rFonts w:asciiTheme="minorHAnsi" w:eastAsiaTheme="minorEastAsia" w:hAnsiTheme="minorHAnsi" w:cstheme="minorHAnsi"/>
                <w:b w:val="0"/>
              </w:rPr>
              <w:t>市</w:t>
            </w:r>
            <w:r w:rsidR="008A21AC" w:rsidRPr="00F04F09">
              <w:rPr>
                <w:rStyle w:val="a8"/>
                <w:rFonts w:asciiTheme="minorHAnsi" w:eastAsiaTheme="minorEastAsia" w:hAnsiTheme="minorHAnsi" w:cstheme="minorHAnsi"/>
                <w:b w:val="0"/>
              </w:rPr>
              <w:t>（</w:t>
            </w:r>
            <w:r w:rsidR="000D7A6B" w:rsidRPr="00F04F09">
              <w:rPr>
                <w:rStyle w:val="a8"/>
                <w:rFonts w:asciiTheme="minorHAnsi" w:eastAsiaTheme="minorEastAsia" w:hAnsiTheme="minorHAnsi" w:cstheme="minorHAnsi"/>
                <w:b w:val="0"/>
              </w:rPr>
              <w:t>552</w:t>
            </w:r>
            <w:r w:rsidR="000D7A6B" w:rsidRPr="00F04F09">
              <w:rPr>
                <w:rStyle w:val="a8"/>
                <w:rFonts w:asciiTheme="minorHAnsi" w:eastAsiaTheme="minorEastAsia" w:hAnsiTheme="minorHAnsi" w:cstheme="minorHAnsi"/>
                <w:b w:val="0"/>
              </w:rPr>
              <w:t>人</w:t>
            </w:r>
            <w:r w:rsidR="008A21AC" w:rsidRPr="00F04F09">
              <w:rPr>
                <w:rStyle w:val="a8"/>
                <w:rFonts w:asciiTheme="minorHAnsi" w:eastAsiaTheme="minorEastAsia" w:hAnsiTheme="minorHAnsi" w:cstheme="minorHAnsi"/>
                <w:b w:val="0"/>
              </w:rPr>
              <w:t>）</w:t>
            </w:r>
            <w:r w:rsidR="000D7A6B" w:rsidRPr="00F04F09">
              <w:rPr>
                <w:rStyle w:val="a8"/>
                <w:rFonts w:asciiTheme="minorHAnsi" w:eastAsiaTheme="minorEastAsia" w:hAnsiTheme="minorHAnsi" w:cstheme="minorHAnsi"/>
                <w:b w:val="0"/>
                <w:lang w:eastAsia="zh-HK"/>
              </w:rPr>
              <w:t>及臺南市</w:t>
            </w:r>
            <w:r w:rsidR="008A21AC" w:rsidRPr="00F04F09">
              <w:rPr>
                <w:rStyle w:val="a8"/>
                <w:rFonts w:asciiTheme="minorHAnsi" w:eastAsiaTheme="minorEastAsia" w:hAnsiTheme="minorHAnsi" w:cstheme="minorHAnsi"/>
                <w:b w:val="0"/>
              </w:rPr>
              <w:t>（</w:t>
            </w:r>
            <w:r w:rsidR="000D7A6B" w:rsidRPr="00F04F09">
              <w:rPr>
                <w:rStyle w:val="a8"/>
                <w:rFonts w:asciiTheme="minorHAnsi" w:eastAsiaTheme="minorEastAsia" w:hAnsiTheme="minorHAnsi" w:cstheme="minorHAnsi"/>
                <w:b w:val="0"/>
                <w:lang w:eastAsia="zh-HK"/>
              </w:rPr>
              <w:t>403</w:t>
            </w:r>
            <w:r w:rsidR="000D7A6B" w:rsidRPr="00F04F09">
              <w:rPr>
                <w:rStyle w:val="a8"/>
                <w:rFonts w:asciiTheme="minorHAnsi" w:eastAsiaTheme="minorEastAsia" w:hAnsiTheme="minorHAnsi" w:cstheme="minorHAnsi"/>
                <w:b w:val="0"/>
                <w:lang w:eastAsia="zh-HK"/>
              </w:rPr>
              <w:t>人</w:t>
            </w:r>
            <w:r w:rsidR="008A21AC" w:rsidRPr="00F04F09">
              <w:rPr>
                <w:rStyle w:val="a8"/>
                <w:rFonts w:asciiTheme="minorHAnsi" w:eastAsiaTheme="minorEastAsia" w:hAnsiTheme="minorHAnsi" w:cstheme="minorHAnsi"/>
                <w:b w:val="0"/>
              </w:rPr>
              <w:t>）</w:t>
            </w:r>
            <w:r w:rsidR="000D7A6B" w:rsidRPr="00F04F09">
              <w:rPr>
                <w:rStyle w:val="a8"/>
                <w:rFonts w:asciiTheme="minorHAnsi" w:eastAsiaTheme="minorEastAsia" w:hAnsiTheme="minorHAnsi" w:cstheme="minorHAnsi"/>
                <w:b w:val="0"/>
              </w:rPr>
              <w:t>。</w:t>
            </w:r>
          </w:p>
        </w:tc>
      </w:tr>
      <w:tr w:rsidR="00BD2331" w:rsidRPr="008A21AC" w14:paraId="3DAC4E64" w14:textId="77777777">
        <w:tc>
          <w:tcPr>
            <w:tcW w:w="1555" w:type="dxa"/>
            <w:tcBorders>
              <w:right w:val="single" w:sz="4" w:space="0" w:color="000000"/>
            </w:tcBorders>
            <w:shd w:val="clear" w:color="auto" w:fill="auto"/>
            <w:tcMar>
              <w:top w:w="0" w:type="dxa"/>
              <w:left w:w="108" w:type="dxa"/>
              <w:bottom w:w="0" w:type="dxa"/>
              <w:right w:w="108" w:type="dxa"/>
            </w:tcMar>
          </w:tcPr>
          <w:p w14:paraId="44015E96" w14:textId="77777777" w:rsidR="00BD2331" w:rsidRPr="008A21AC" w:rsidRDefault="007C6993">
            <w:pPr>
              <w:pStyle w:val="Af6"/>
              <w:ind w:left="0" w:firstLine="0"/>
              <w:rPr>
                <w:rFonts w:asciiTheme="minorEastAsia" w:eastAsiaTheme="minorEastAsia" w:hAnsiTheme="minorEastAsia"/>
              </w:rPr>
            </w:pPr>
            <w:r w:rsidRPr="008A21AC">
              <w:rPr>
                <w:rFonts w:asciiTheme="minorEastAsia" w:eastAsiaTheme="minorEastAsia" w:hAnsiTheme="minorEastAsia"/>
                <w:bCs/>
                <w:noProof/>
              </w:rPr>
              <mc:AlternateContent>
                <mc:Choice Requires="wps">
                  <w:drawing>
                    <wp:anchor distT="0" distB="0" distL="114300" distR="114300" simplePos="0" relativeHeight="251746304" behindDoc="0" locked="0" layoutInCell="1" allowOverlap="1" wp14:anchorId="152C7314" wp14:editId="6547892D">
                      <wp:simplePos x="0" y="0"/>
                      <wp:positionH relativeFrom="column">
                        <wp:posOffset>-63495</wp:posOffset>
                      </wp:positionH>
                      <wp:positionV relativeFrom="page">
                        <wp:posOffset>20317</wp:posOffset>
                      </wp:positionV>
                      <wp:extent cx="906783" cy="335283"/>
                      <wp:effectExtent l="0" t="0" r="26667" b="26667"/>
                      <wp:wrapNone/>
                      <wp:docPr id="4" name="圓角矩形 26"/>
                      <wp:cNvGraphicFramePr/>
                      <a:graphic xmlns:a="http://schemas.openxmlformats.org/drawingml/2006/main">
                        <a:graphicData uri="http://schemas.microsoft.com/office/word/2010/wordprocessingShape">
                          <wps:wsp>
                            <wps:cNvSpPr/>
                            <wps:spPr>
                              <a:xfrm>
                                <a:off x="0" y="0"/>
                                <a:ext cx="906783" cy="33528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000000"/>
                                </a:solidFill>
                                <a:prstDash val="solid"/>
                                <a:miter/>
                              </a:ln>
                            </wps:spPr>
                            <wps:txbx>
                              <w:txbxContent>
                                <w:p w14:paraId="7F1FC25A" w14:textId="77777777" w:rsidR="00BD2331" w:rsidRDefault="007C6993">
                                  <w:pPr>
                                    <w:snapToGrid w:val="0"/>
                                    <w:jc w:val="center"/>
                                    <w:rPr>
                                      <w:b/>
                                      <w:color w:val="000000"/>
                                    </w:rPr>
                                  </w:pPr>
                                  <w:r>
                                    <w:rPr>
                                      <w:b/>
                                      <w:color w:val="000000"/>
                                    </w:rPr>
                                    <w:t>10</w:t>
                                  </w:r>
                                  <w:r w:rsidR="00106918">
                                    <w:rPr>
                                      <w:b/>
                                      <w:color w:val="000000"/>
                                    </w:rPr>
                                    <w:t>6</w:t>
                                  </w:r>
                                  <w:r>
                                    <w:rPr>
                                      <w:b/>
                                      <w:color w:val="000000"/>
                                    </w:rPr>
                                    <w:t>.</w:t>
                                  </w:r>
                                  <w:r w:rsidR="003374CA">
                                    <w:rPr>
                                      <w:b/>
                                      <w:color w:val="000000"/>
                                    </w:rPr>
                                    <w:t>9</w:t>
                                  </w:r>
                                  <w:r>
                                    <w:rPr>
                                      <w:b/>
                                      <w:color w:val="000000"/>
                                    </w:rPr>
                                    <w:t>.</w:t>
                                  </w:r>
                                  <w:r w:rsidR="003374CA">
                                    <w:rPr>
                                      <w:b/>
                                      <w:color w:val="000000"/>
                                    </w:rPr>
                                    <w:t>8</w:t>
                                  </w:r>
                                </w:p>
                              </w:txbxContent>
                            </wps:txbx>
                            <wps:bodyPr vert="horz" wrap="square" lIns="91440" tIns="45720" rIns="91440" bIns="45720" anchor="ctr" anchorCtr="0" compatLnSpc="1">
                              <a:noAutofit/>
                            </wps:bodyPr>
                          </wps:wsp>
                        </a:graphicData>
                      </a:graphic>
                    </wp:anchor>
                  </w:drawing>
                </mc:Choice>
                <mc:Fallback>
                  <w:pict>
                    <v:shape w14:anchorId="152C7314" id="圓角矩形 26" o:spid="_x0000_s1029" style="position:absolute;left:0;text-align:left;margin-left:-5pt;margin-top:1.6pt;width:71.4pt;height:26.4pt;z-index:251746304;visibility:visible;mso-wrap-style:square;mso-wrap-distance-left:9pt;mso-wrap-distance-top:0;mso-wrap-distance-right:9pt;mso-wrap-distance-bottom:0;mso-position-horizontal:absolute;mso-position-horizontal-relative:text;mso-position-vertical:absolute;mso-position-vertical-relative:page;v-text-anchor:middle" coordsize="906783,3352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" adj="-11796480,,5400" path="m55880,at,,111760,111760,55880,,,55880l,279403at,223523,111760,335283,,279403,55880,335283l850903,335283at795023,223523,906783,335283,850903,335283,906783,279403l906783,55880at795023,,906783,111760,906783,55880,850903,l55880,xe" strokeweight=".35281mm">
                      <v:stroke joinstyle="miter"/>
                      <v:formulas/>
                      <v:path arrowok="t" o:connecttype="custom" o:connectlocs="453392,0;906783,167642;453392,335283;0,167642" o:connectangles="270,0,90,180" textboxrect="16367,16367,890416,318916"/>
                      <v:textbox>
                        <w:txbxContent>
                          <w:p w14:paraId="7F1FC25A" w14:textId="77777777" w:rsidR="00BD2331" w:rsidRDefault="007C6993">
                            <w:pPr>
                              <w:snapToGrid w:val="0"/>
                              <w:jc w:val="center"/>
                              <w:rPr>
                                <w:b/>
                                <w:color w:val="000000"/>
                              </w:rPr>
                            </w:pPr>
                            <w:r>
                              <w:rPr>
                                <w:b/>
                                <w:color w:val="000000"/>
                              </w:rPr>
                              <w:t>10</w:t>
                            </w:r>
                            <w:r w:rsidR="00106918">
                              <w:rPr>
                                <w:b/>
                                <w:color w:val="000000"/>
                              </w:rPr>
                              <w:t>6</w:t>
                            </w:r>
                            <w:r>
                              <w:rPr>
                                <w:b/>
                                <w:color w:val="000000"/>
                              </w:rPr>
                              <w:t>.</w:t>
                            </w:r>
                            <w:r w:rsidR="003374CA">
                              <w:rPr>
                                <w:b/>
                                <w:color w:val="000000"/>
                              </w:rPr>
                              <w:t>9</w:t>
                            </w:r>
                            <w:r>
                              <w:rPr>
                                <w:b/>
                                <w:color w:val="000000"/>
                              </w:rPr>
                              <w:t>.</w:t>
                            </w:r>
                            <w:r w:rsidR="003374CA">
                              <w:rPr>
                                <w:b/>
                                <w:color w:val="000000"/>
                              </w:rPr>
                              <w:t>8</w:t>
                            </w:r>
                          </w:p>
                        </w:txbxContent>
                      </v:textbox>
                      <w10:wrap anchory="page"/>
                    </v:shape>
                  </w:pict>
                </mc:Fallback>
              </mc:AlternateContent>
            </w:r>
          </w:p>
        </w:tc>
        <w:tc>
          <w:tcPr>
            <w:tcW w:w="6741" w:type="dxa"/>
            <w:tcBorders>
              <w:left w:val="single" w:sz="4" w:space="0" w:color="000000"/>
            </w:tcBorders>
            <w:shd w:val="clear" w:color="auto" w:fill="auto"/>
            <w:tcMar>
              <w:top w:w="0" w:type="dxa"/>
              <w:left w:w="108" w:type="dxa"/>
              <w:bottom w:w="0" w:type="dxa"/>
              <w:right w:w="108" w:type="dxa"/>
            </w:tcMar>
          </w:tcPr>
          <w:p w14:paraId="03967251" w14:textId="6B7F8A51" w:rsidR="00BD2331" w:rsidRPr="00F04F09" w:rsidRDefault="003374CA" w:rsidP="00FA25A5">
            <w:pPr>
              <w:pStyle w:val="Af6"/>
              <w:spacing w:after="180"/>
              <w:ind w:left="0" w:firstLine="0"/>
              <w:rPr>
                <w:rFonts w:asciiTheme="minorHAnsi" w:eastAsiaTheme="minorEastAsia" w:hAnsiTheme="minorHAnsi" w:cstheme="minorHAnsi"/>
                <w:lang w:eastAsia="zh-HK"/>
              </w:rPr>
            </w:pPr>
            <w:r w:rsidRPr="00F04F09">
              <w:rPr>
                <w:rStyle w:val="a8"/>
                <w:rFonts w:asciiTheme="minorHAnsi" w:eastAsiaTheme="minorEastAsia" w:hAnsiTheme="minorHAnsi" w:cstheme="minorHAnsi"/>
                <w:b w:val="0"/>
                <w:bCs w:val="0"/>
                <w:lang w:eastAsia="zh-HK"/>
              </w:rPr>
              <w:t>經濟部</w:t>
            </w:r>
            <w:r w:rsidR="007C6993" w:rsidRPr="00F04F09">
              <w:rPr>
                <w:rStyle w:val="a8"/>
                <w:rFonts w:asciiTheme="minorHAnsi" w:eastAsiaTheme="minorEastAsia" w:hAnsiTheme="minorHAnsi" w:cstheme="minorHAnsi"/>
                <w:b w:val="0"/>
                <w:bCs w:val="0"/>
              </w:rPr>
              <w:t>於</w:t>
            </w:r>
            <w:r w:rsidR="007C6993" w:rsidRPr="00F04F09">
              <w:rPr>
                <w:rStyle w:val="a8"/>
                <w:rFonts w:asciiTheme="minorHAnsi" w:eastAsiaTheme="minorEastAsia" w:hAnsiTheme="minorHAnsi" w:cstheme="minorHAnsi"/>
                <w:b w:val="0"/>
                <w:bCs w:val="0"/>
              </w:rPr>
              <w:t>10</w:t>
            </w:r>
            <w:r w:rsidRPr="00F04F09">
              <w:rPr>
                <w:rStyle w:val="a8"/>
                <w:rFonts w:asciiTheme="minorHAnsi" w:eastAsiaTheme="minorEastAsia" w:hAnsiTheme="minorHAnsi" w:cstheme="minorHAnsi"/>
                <w:b w:val="0"/>
                <w:bCs w:val="0"/>
              </w:rPr>
              <w:t>6</w:t>
            </w:r>
            <w:r w:rsidR="007C6993" w:rsidRPr="00F04F09">
              <w:rPr>
                <w:rStyle w:val="a8"/>
                <w:rFonts w:asciiTheme="minorHAnsi" w:eastAsiaTheme="minorEastAsia" w:hAnsiTheme="minorHAnsi" w:cstheme="minorHAnsi"/>
                <w:b w:val="0"/>
                <w:bCs w:val="0"/>
              </w:rPr>
              <w:t>年</w:t>
            </w:r>
            <w:r w:rsidRPr="00F04F09">
              <w:rPr>
                <w:rStyle w:val="a8"/>
                <w:rFonts w:asciiTheme="minorHAnsi" w:eastAsiaTheme="minorEastAsia" w:hAnsiTheme="minorHAnsi" w:cstheme="minorHAnsi"/>
                <w:b w:val="0"/>
                <w:bCs w:val="0"/>
              </w:rPr>
              <w:t>9</w:t>
            </w:r>
            <w:r w:rsidR="007C6993" w:rsidRPr="00F04F09">
              <w:rPr>
                <w:rStyle w:val="a8"/>
                <w:rFonts w:asciiTheme="minorHAnsi" w:eastAsiaTheme="minorEastAsia" w:hAnsiTheme="minorHAnsi" w:cstheme="minorHAnsi"/>
                <w:b w:val="0"/>
                <w:bCs w:val="0"/>
              </w:rPr>
              <w:t>月</w:t>
            </w:r>
            <w:r w:rsidRPr="00F04F09">
              <w:rPr>
                <w:rStyle w:val="a8"/>
                <w:rFonts w:asciiTheme="minorHAnsi" w:eastAsiaTheme="minorEastAsia" w:hAnsiTheme="minorHAnsi" w:cstheme="minorHAnsi"/>
                <w:b w:val="0"/>
                <w:bCs w:val="0"/>
              </w:rPr>
              <w:t>8</w:t>
            </w:r>
            <w:r w:rsidR="007C6993" w:rsidRPr="00F04F09">
              <w:rPr>
                <w:rStyle w:val="a8"/>
                <w:rFonts w:asciiTheme="minorHAnsi" w:eastAsiaTheme="minorEastAsia" w:hAnsiTheme="minorHAnsi" w:cstheme="minorHAnsi"/>
                <w:b w:val="0"/>
                <w:bCs w:val="0"/>
              </w:rPr>
              <w:t>日</w:t>
            </w:r>
            <w:r w:rsidR="007C6993" w:rsidRPr="00F04F09">
              <w:rPr>
                <w:rStyle w:val="a8"/>
                <w:rFonts w:asciiTheme="minorHAnsi" w:eastAsiaTheme="minorEastAsia" w:hAnsiTheme="minorHAnsi" w:cstheme="minorHAnsi"/>
                <w:b w:val="0"/>
                <w:bCs w:val="0"/>
                <w:lang w:eastAsia="zh-HK"/>
              </w:rPr>
              <w:t>於</w:t>
            </w:r>
            <w:r w:rsidR="007621EA" w:rsidRPr="00F04F09">
              <w:rPr>
                <w:rStyle w:val="a8"/>
                <w:rFonts w:asciiTheme="minorHAnsi" w:eastAsiaTheme="minorEastAsia" w:hAnsiTheme="minorHAnsi" w:cstheme="minorHAnsi"/>
                <w:b w:val="0"/>
                <w:bCs w:val="0"/>
              </w:rPr>
              <w:t>參與</w:t>
            </w:r>
            <w:r w:rsidR="007C6993" w:rsidRPr="00F04F09">
              <w:rPr>
                <w:rStyle w:val="a8"/>
                <w:rFonts w:asciiTheme="minorHAnsi" w:eastAsiaTheme="minorEastAsia" w:hAnsiTheme="minorHAnsi" w:cstheme="minorHAnsi"/>
                <w:b w:val="0"/>
                <w:bCs w:val="0"/>
                <w:lang w:eastAsia="zh-HK"/>
              </w:rPr>
              <w:t>平臺張貼全案研商期程</w:t>
            </w:r>
            <w:r w:rsidR="007621EA" w:rsidRPr="00F04F09">
              <w:rPr>
                <w:rStyle w:val="a8"/>
                <w:rFonts w:asciiTheme="minorHAnsi" w:eastAsiaTheme="minorEastAsia" w:hAnsiTheme="minorHAnsi" w:cstheme="minorHAnsi"/>
                <w:b w:val="0"/>
                <w:bCs w:val="0"/>
              </w:rPr>
              <w:t>規劃</w:t>
            </w:r>
            <w:r w:rsidRPr="00F04F09">
              <w:rPr>
                <w:rStyle w:val="a8"/>
                <w:rFonts w:asciiTheme="minorHAnsi" w:eastAsiaTheme="minorEastAsia" w:hAnsiTheme="minorHAnsi" w:cstheme="minorHAnsi"/>
                <w:b w:val="0"/>
                <w:bCs w:val="0"/>
                <w:lang w:eastAsia="zh-HK"/>
              </w:rPr>
              <w:t>，並預計於</w:t>
            </w:r>
            <w:r w:rsidR="007621EA" w:rsidRPr="00F04F09">
              <w:rPr>
                <w:rStyle w:val="a8"/>
                <w:rFonts w:asciiTheme="minorHAnsi" w:eastAsiaTheme="minorEastAsia" w:hAnsiTheme="minorHAnsi" w:cstheme="minorHAnsi"/>
                <w:b w:val="0"/>
                <w:bCs w:val="0"/>
                <w:lang w:eastAsia="zh-HK"/>
              </w:rPr>
              <w:t>同年</w:t>
            </w:r>
            <w:r w:rsidRPr="00F04F09">
              <w:rPr>
                <w:rStyle w:val="a8"/>
                <w:rFonts w:asciiTheme="minorHAnsi" w:eastAsiaTheme="minorEastAsia" w:hAnsiTheme="minorHAnsi" w:cstheme="minorHAnsi"/>
                <w:b w:val="0"/>
                <w:bCs w:val="0"/>
                <w:lang w:eastAsia="zh-HK"/>
              </w:rPr>
              <w:t>9</w:t>
            </w:r>
            <w:r w:rsidRPr="00F04F09">
              <w:rPr>
                <w:rStyle w:val="a8"/>
                <w:rFonts w:asciiTheme="minorHAnsi" w:eastAsiaTheme="minorEastAsia" w:hAnsiTheme="minorHAnsi" w:cstheme="minorHAnsi"/>
                <w:b w:val="0"/>
                <w:bCs w:val="0"/>
                <w:lang w:eastAsia="zh-HK"/>
              </w:rPr>
              <w:t>月</w:t>
            </w:r>
            <w:r w:rsidRPr="00F04F09">
              <w:rPr>
                <w:rStyle w:val="a8"/>
                <w:rFonts w:asciiTheme="minorHAnsi" w:eastAsiaTheme="minorEastAsia" w:hAnsiTheme="minorHAnsi" w:cstheme="minorHAnsi"/>
                <w:b w:val="0"/>
                <w:bCs w:val="0"/>
                <w:lang w:eastAsia="zh-HK"/>
              </w:rPr>
              <w:t>20</w:t>
            </w:r>
            <w:r w:rsidRPr="00F04F09">
              <w:rPr>
                <w:rStyle w:val="a8"/>
                <w:rFonts w:asciiTheme="minorHAnsi" w:eastAsiaTheme="minorEastAsia" w:hAnsiTheme="minorHAnsi" w:cstheme="minorHAnsi"/>
                <w:b w:val="0"/>
                <w:bCs w:val="0"/>
                <w:lang w:eastAsia="zh-HK"/>
              </w:rPr>
              <w:t>日召開工作坊，邀請提議者與附議者與會就本案發表看法</w:t>
            </w:r>
            <w:r w:rsidRPr="00F04F09">
              <w:rPr>
                <w:rStyle w:val="a8"/>
                <w:rFonts w:asciiTheme="minorHAnsi" w:eastAsiaTheme="minorEastAsia" w:hAnsiTheme="minorHAnsi" w:cstheme="minorHAnsi"/>
                <w:b w:val="0"/>
                <w:bCs w:val="0"/>
              </w:rPr>
              <w:t>，</w:t>
            </w:r>
            <w:r w:rsidRPr="00F04F09">
              <w:rPr>
                <w:rStyle w:val="a8"/>
                <w:rFonts w:asciiTheme="minorHAnsi" w:eastAsiaTheme="minorEastAsia" w:hAnsiTheme="minorHAnsi" w:cstheme="minorHAnsi"/>
                <w:b w:val="0"/>
                <w:bCs w:val="0"/>
                <w:lang w:eastAsia="zh-HK"/>
              </w:rPr>
              <w:t>因本議題涉「汽車買賣定型化契約範本暨其應記載及不得記載事項」，後續將研擬修正草案並公開徵詢意見，另規劃於同年</w:t>
            </w:r>
            <w:r w:rsidRPr="00F04F09">
              <w:rPr>
                <w:rStyle w:val="a8"/>
                <w:rFonts w:asciiTheme="minorHAnsi" w:eastAsiaTheme="minorEastAsia" w:hAnsiTheme="minorHAnsi" w:cstheme="minorHAnsi"/>
                <w:b w:val="0"/>
                <w:bCs w:val="0"/>
              </w:rPr>
              <w:t>1</w:t>
            </w:r>
            <w:r w:rsidRPr="00F04F09">
              <w:rPr>
                <w:rStyle w:val="a8"/>
                <w:rFonts w:asciiTheme="minorHAnsi" w:eastAsiaTheme="minorEastAsia" w:hAnsiTheme="minorHAnsi" w:cstheme="minorHAnsi"/>
                <w:b w:val="0"/>
                <w:bCs w:val="0"/>
                <w:lang w:eastAsia="zh-HK"/>
              </w:rPr>
              <w:t>0</w:t>
            </w:r>
            <w:r w:rsidRPr="00F04F09">
              <w:rPr>
                <w:rStyle w:val="a8"/>
                <w:rFonts w:asciiTheme="minorHAnsi" w:eastAsiaTheme="minorEastAsia" w:hAnsiTheme="minorHAnsi" w:cstheme="minorHAnsi"/>
                <w:b w:val="0"/>
                <w:bCs w:val="0"/>
                <w:lang w:eastAsia="zh-HK"/>
              </w:rPr>
              <w:t>月</w:t>
            </w:r>
            <w:r w:rsidRPr="00F04F09">
              <w:rPr>
                <w:rStyle w:val="a8"/>
                <w:rFonts w:asciiTheme="minorHAnsi" w:eastAsiaTheme="minorEastAsia" w:hAnsiTheme="minorHAnsi" w:cstheme="minorHAnsi"/>
                <w:b w:val="0"/>
                <w:bCs w:val="0"/>
              </w:rPr>
              <w:t>1</w:t>
            </w:r>
            <w:r w:rsidRPr="00F04F09">
              <w:rPr>
                <w:rStyle w:val="a8"/>
                <w:rFonts w:asciiTheme="minorHAnsi" w:eastAsiaTheme="minorEastAsia" w:hAnsiTheme="minorHAnsi" w:cstheme="minorHAnsi"/>
                <w:b w:val="0"/>
                <w:bCs w:val="0"/>
                <w:lang w:eastAsia="zh-HK"/>
              </w:rPr>
              <w:t>8</w:t>
            </w:r>
            <w:r w:rsidRPr="00F04F09">
              <w:rPr>
                <w:rStyle w:val="a8"/>
                <w:rFonts w:asciiTheme="minorHAnsi" w:eastAsiaTheme="minorEastAsia" w:hAnsiTheme="minorHAnsi" w:cstheme="minorHAnsi"/>
                <w:b w:val="0"/>
                <w:bCs w:val="0"/>
                <w:lang w:eastAsia="zh-HK"/>
              </w:rPr>
              <w:t>日前</w:t>
            </w:r>
            <w:r w:rsidR="007621EA" w:rsidRPr="00F04F09">
              <w:rPr>
                <w:rStyle w:val="a8"/>
                <w:rFonts w:asciiTheme="minorHAnsi" w:eastAsiaTheme="minorEastAsia" w:hAnsiTheme="minorHAnsi" w:cstheme="minorHAnsi"/>
                <w:b w:val="0"/>
                <w:bCs w:val="0"/>
              </w:rPr>
              <w:t>於參與</w:t>
            </w:r>
            <w:r w:rsidRPr="00F04F09">
              <w:rPr>
                <w:rStyle w:val="a8"/>
                <w:rFonts w:asciiTheme="minorHAnsi" w:eastAsiaTheme="minorEastAsia" w:hAnsiTheme="minorHAnsi" w:cstheme="minorHAnsi"/>
                <w:b w:val="0"/>
                <w:bCs w:val="0"/>
                <w:lang w:eastAsia="zh-HK"/>
              </w:rPr>
              <w:t>平臺回應</w:t>
            </w:r>
            <w:r w:rsidRPr="00F04F09">
              <w:rPr>
                <w:rStyle w:val="a8"/>
                <w:rFonts w:asciiTheme="minorHAnsi" w:eastAsiaTheme="minorEastAsia" w:hAnsiTheme="minorHAnsi" w:cstheme="minorHAnsi"/>
                <w:b w:val="0"/>
                <w:bCs w:val="0"/>
              </w:rPr>
              <w:t>。</w:t>
            </w:r>
          </w:p>
        </w:tc>
      </w:tr>
      <w:tr w:rsidR="00BD2331" w:rsidRPr="008A21AC" w14:paraId="6427C3B0" w14:textId="77777777" w:rsidTr="00F40109">
        <w:tc>
          <w:tcPr>
            <w:tcW w:w="1555" w:type="dxa"/>
            <w:tcBorders>
              <w:right w:val="single" w:sz="4" w:space="0" w:color="000000"/>
            </w:tcBorders>
            <w:shd w:val="clear" w:color="auto" w:fill="auto"/>
            <w:tcMar>
              <w:top w:w="0" w:type="dxa"/>
              <w:left w:w="108" w:type="dxa"/>
              <w:bottom w:w="0" w:type="dxa"/>
              <w:right w:w="108" w:type="dxa"/>
            </w:tcMar>
          </w:tcPr>
          <w:p w14:paraId="16481850" w14:textId="77777777" w:rsidR="00BD2331" w:rsidRPr="008A21AC" w:rsidRDefault="007C6993">
            <w:pPr>
              <w:pStyle w:val="Af6"/>
              <w:ind w:left="0" w:firstLine="0"/>
              <w:rPr>
                <w:rFonts w:asciiTheme="minorEastAsia" w:eastAsiaTheme="minorEastAsia" w:hAnsiTheme="minorEastAsia"/>
              </w:rPr>
            </w:pPr>
            <w:r w:rsidRPr="008A21AC">
              <w:rPr>
                <w:rFonts w:asciiTheme="minorEastAsia" w:eastAsiaTheme="minorEastAsia" w:hAnsiTheme="minorEastAsia"/>
                <w:bCs/>
                <w:noProof/>
              </w:rPr>
              <mc:AlternateContent>
                <mc:Choice Requires="wps">
                  <w:drawing>
                    <wp:anchor distT="0" distB="0" distL="114300" distR="114300" simplePos="0" relativeHeight="251758592" behindDoc="0" locked="0" layoutInCell="1" allowOverlap="1" wp14:anchorId="0466650F" wp14:editId="0952D8A9">
                      <wp:simplePos x="0" y="0"/>
                      <wp:positionH relativeFrom="column">
                        <wp:posOffset>-66678</wp:posOffset>
                      </wp:positionH>
                      <wp:positionV relativeFrom="page">
                        <wp:posOffset>41276</wp:posOffset>
                      </wp:positionV>
                      <wp:extent cx="906783" cy="335283"/>
                      <wp:effectExtent l="0" t="0" r="26670" b="26670"/>
                      <wp:wrapNone/>
                      <wp:docPr id="5" name="圓角矩形 1"/>
                      <wp:cNvGraphicFramePr/>
                      <a:graphic xmlns:a="http://schemas.openxmlformats.org/drawingml/2006/main">
                        <a:graphicData uri="http://schemas.microsoft.com/office/word/2010/wordprocessingShape">
                          <wps:wsp>
                            <wps:cNvSpPr/>
                            <wps:spPr>
                              <a:xfrm>
                                <a:off x="0" y="0"/>
                                <a:ext cx="906783" cy="33528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chemeClr val="bg1">
                                  <a:lumMod val="85000"/>
                                </a:schemeClr>
                              </a:solidFill>
                              <a:ln w="12701" cap="flat">
                                <a:solidFill>
                                  <a:srgbClr val="000000"/>
                                </a:solidFill>
                                <a:prstDash val="solid"/>
                                <a:miter/>
                              </a:ln>
                            </wps:spPr>
                            <wps:txbx>
                              <w:txbxContent>
                                <w:p w14:paraId="634E3CA4" w14:textId="77777777" w:rsidR="00BD2331" w:rsidRDefault="007C6993">
                                  <w:pPr>
                                    <w:snapToGrid w:val="0"/>
                                    <w:jc w:val="center"/>
                                    <w:rPr>
                                      <w:b/>
                                    </w:rPr>
                                  </w:pPr>
                                  <w:r>
                                    <w:rPr>
                                      <w:b/>
                                    </w:rPr>
                                    <w:t>10</w:t>
                                  </w:r>
                                  <w:r w:rsidR="00106918">
                                    <w:rPr>
                                      <w:b/>
                                    </w:rPr>
                                    <w:t>6</w:t>
                                  </w:r>
                                  <w:r>
                                    <w:rPr>
                                      <w:b/>
                                    </w:rPr>
                                    <w:t>.</w:t>
                                  </w:r>
                                  <w:r w:rsidR="00106918">
                                    <w:rPr>
                                      <w:b/>
                                    </w:rPr>
                                    <w:t>9</w:t>
                                  </w:r>
                                  <w:r>
                                    <w:rPr>
                                      <w:b/>
                                    </w:rPr>
                                    <w:t>.</w:t>
                                  </w:r>
                                  <w:r w:rsidR="00106918">
                                    <w:rPr>
                                      <w:b/>
                                    </w:rPr>
                                    <w:t>20</w:t>
                                  </w:r>
                                </w:p>
                              </w:txbxContent>
                            </wps:txbx>
                            <wps:bodyPr vert="horz" wrap="square" lIns="91440" tIns="45720" rIns="91440" bIns="45720" anchor="ctr" anchorCtr="0" compatLnSpc="1">
                              <a:noAutofit/>
                            </wps:bodyPr>
                          </wps:wsp>
                        </a:graphicData>
                      </a:graphic>
                    </wp:anchor>
                  </w:drawing>
                </mc:Choice>
                <mc:Fallback>
                  <w:pict>
                    <v:shape w14:anchorId="0466650F" id="圓角矩形 1" o:spid="_x0000_s1030" style="position:absolute;left:0;text-align:left;margin-left:-5.25pt;margin-top:3.25pt;width:71.4pt;height:26.4pt;z-index:251758592;visibility:visible;mso-wrap-style:square;mso-wrap-distance-left:9pt;mso-wrap-distance-top:0;mso-wrap-distance-right:9pt;mso-wrap-distance-bottom:0;mso-position-horizontal:absolute;mso-position-horizontal-relative:text;mso-position-vertical:absolute;mso-position-vertical-relative:page;v-text-anchor:middle" coordsize="906783,3352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" adj="-11796480,,5400" path="m55880,at,,111760,111760,55880,,,55880l,279403at,223523,111760,335283,,279403,55880,335283l850903,335283at795023,223523,906783,335283,850903,335283,906783,279403l906783,55880at795023,,906783,111760,906783,55880,850903,l55880,xe" fillcolor="#d8d8d8 [2732]" strokeweight=".35281mm">
                      <v:stroke joinstyle="miter"/>
                      <v:formulas/>
                      <v:path arrowok="t" o:connecttype="custom" o:connectlocs="453392,0;906783,167642;453392,335283;0,167642" o:connectangles="270,0,90,180" textboxrect="16367,16367,890416,318916"/>
                      <v:textbox>
                        <w:txbxContent>
                          <w:p w14:paraId="634E3CA4" w14:textId="77777777" w:rsidR="00BD2331" w:rsidRDefault="007C6993">
                            <w:pPr>
                              <w:snapToGrid w:val="0"/>
                              <w:jc w:val="center"/>
                              <w:rPr>
                                <w:b/>
                              </w:rPr>
                            </w:pPr>
                            <w:r>
                              <w:rPr>
                                <w:b/>
                              </w:rPr>
                              <w:t>10</w:t>
                            </w:r>
                            <w:r w:rsidR="00106918">
                              <w:rPr>
                                <w:b/>
                              </w:rPr>
                              <w:t>6</w:t>
                            </w:r>
                            <w:r>
                              <w:rPr>
                                <w:b/>
                              </w:rPr>
                              <w:t>.</w:t>
                            </w:r>
                            <w:r w:rsidR="00106918">
                              <w:rPr>
                                <w:b/>
                              </w:rPr>
                              <w:t>9</w:t>
                            </w:r>
                            <w:r>
                              <w:rPr>
                                <w:b/>
                              </w:rPr>
                              <w:t>.</w:t>
                            </w:r>
                            <w:r w:rsidR="00106918">
                              <w:rPr>
                                <w:b/>
                              </w:rPr>
                              <w:t>20</w:t>
                            </w:r>
                          </w:p>
                        </w:txbxContent>
                      </v:textbox>
                      <w10:wrap anchory="page"/>
                    </v:shape>
                  </w:pict>
                </mc:Fallback>
              </mc:AlternateContent>
            </w:r>
          </w:p>
        </w:tc>
        <w:tc>
          <w:tcPr>
            <w:tcW w:w="6741" w:type="dxa"/>
            <w:tcBorders>
              <w:left w:val="single" w:sz="4" w:space="0" w:color="000000"/>
            </w:tcBorders>
            <w:shd w:val="clear" w:color="auto" w:fill="auto"/>
            <w:tcMar>
              <w:top w:w="0" w:type="dxa"/>
              <w:left w:w="108" w:type="dxa"/>
              <w:bottom w:w="0" w:type="dxa"/>
              <w:right w:w="108" w:type="dxa"/>
            </w:tcMar>
          </w:tcPr>
          <w:p w14:paraId="66D98190" w14:textId="16EA23B0" w:rsidR="00E153FA" w:rsidRPr="00F04F09" w:rsidRDefault="00996560">
            <w:pPr>
              <w:pStyle w:val="Af6"/>
              <w:ind w:left="0" w:firstLine="0"/>
              <w:rPr>
                <w:rStyle w:val="a8"/>
                <w:rFonts w:asciiTheme="minorHAnsi" w:eastAsiaTheme="minorEastAsia" w:hAnsiTheme="minorHAnsi" w:cstheme="minorHAnsi"/>
                <w:b w:val="0"/>
                <w:bCs w:val="0"/>
                <w:lang w:eastAsia="zh-HK"/>
              </w:rPr>
            </w:pPr>
            <w:r w:rsidRPr="00F04F09">
              <w:rPr>
                <w:rStyle w:val="a8"/>
                <w:rFonts w:asciiTheme="minorHAnsi" w:eastAsiaTheme="minorEastAsia" w:hAnsiTheme="minorHAnsi" w:cstheme="minorHAnsi"/>
                <w:b w:val="0"/>
                <w:bCs w:val="0"/>
                <w:lang w:eastAsia="zh-HK"/>
              </w:rPr>
              <w:t>開放政府聯絡人第</w:t>
            </w:r>
            <w:r w:rsidR="007621EA" w:rsidRPr="00F04F09">
              <w:rPr>
                <w:rStyle w:val="a8"/>
                <w:rFonts w:asciiTheme="minorHAnsi" w:eastAsiaTheme="minorEastAsia" w:hAnsiTheme="minorHAnsi" w:cstheme="minorHAnsi"/>
                <w:b w:val="0"/>
                <w:bCs w:val="0"/>
              </w:rPr>
              <w:t>18</w:t>
            </w:r>
            <w:r w:rsidRPr="00F04F09">
              <w:rPr>
                <w:rStyle w:val="a8"/>
                <w:rFonts w:asciiTheme="minorHAnsi" w:eastAsiaTheme="minorEastAsia" w:hAnsiTheme="minorHAnsi" w:cstheme="minorHAnsi"/>
                <w:b w:val="0"/>
                <w:bCs w:val="0"/>
                <w:lang w:eastAsia="zh-HK"/>
              </w:rPr>
              <w:t>次協作會議</w:t>
            </w:r>
            <w:r w:rsidRPr="00F04F09">
              <w:rPr>
                <w:rStyle w:val="ab"/>
                <w:rFonts w:asciiTheme="minorHAnsi" w:eastAsiaTheme="minorEastAsia" w:hAnsiTheme="minorHAnsi" w:cstheme="minorHAnsi"/>
                <w:lang w:eastAsia="zh-HK"/>
              </w:rPr>
              <w:footnoteReference w:id="2"/>
            </w:r>
            <w:r w:rsidR="009B29B6" w:rsidRPr="00F04F09">
              <w:rPr>
                <w:rStyle w:val="a8"/>
                <w:rFonts w:asciiTheme="minorHAnsi" w:eastAsiaTheme="minorEastAsia" w:hAnsiTheme="minorHAnsi" w:cstheme="minorHAnsi"/>
                <w:b w:val="0"/>
                <w:bCs w:val="0"/>
                <w:lang w:eastAsia="zh-HK"/>
              </w:rPr>
              <w:t>，</w:t>
            </w:r>
            <w:r w:rsidR="00E153FA" w:rsidRPr="00F04F09">
              <w:rPr>
                <w:rStyle w:val="a8"/>
                <w:rFonts w:asciiTheme="minorHAnsi" w:eastAsiaTheme="minorEastAsia" w:hAnsiTheme="minorHAnsi" w:cstheme="minorHAnsi"/>
                <w:b w:val="0"/>
                <w:bCs w:val="0"/>
                <w:lang w:eastAsia="zh-HK"/>
              </w:rPr>
              <w:t>就本提議邀請提</w:t>
            </w:r>
            <w:r w:rsidR="007621EA" w:rsidRPr="00F04F09">
              <w:rPr>
                <w:rStyle w:val="a8"/>
                <w:rFonts w:asciiTheme="minorHAnsi" w:eastAsiaTheme="minorEastAsia" w:hAnsiTheme="minorHAnsi" w:cstheme="minorHAnsi"/>
                <w:b w:val="0"/>
                <w:bCs w:val="0"/>
              </w:rPr>
              <w:t>議</w:t>
            </w:r>
            <w:r w:rsidR="00E153FA" w:rsidRPr="00F04F09">
              <w:rPr>
                <w:rStyle w:val="a8"/>
                <w:rFonts w:asciiTheme="minorHAnsi" w:eastAsiaTheme="minorEastAsia" w:hAnsiTheme="minorHAnsi" w:cstheme="minorHAnsi"/>
                <w:b w:val="0"/>
                <w:bCs w:val="0"/>
                <w:lang w:eastAsia="zh-HK"/>
              </w:rPr>
              <w:t>、附議者、相關部會及利害關係人就民眾提議</w:t>
            </w:r>
            <w:r w:rsidR="00E153FA" w:rsidRPr="00F04F09">
              <w:rPr>
                <w:rStyle w:val="a8"/>
                <w:rFonts w:asciiTheme="minorHAnsi" w:eastAsiaTheme="minorEastAsia" w:hAnsiTheme="minorHAnsi" w:cstheme="minorHAnsi"/>
                <w:b w:val="0"/>
                <w:lang w:eastAsia="zh-HK"/>
              </w:rPr>
              <w:t>瑕疵新車之汽車消費者權益保障之概念</w:t>
            </w:r>
            <w:r w:rsidR="00E153FA" w:rsidRPr="00F04F09">
              <w:rPr>
                <w:rStyle w:val="a8"/>
                <w:rFonts w:asciiTheme="minorHAnsi" w:eastAsiaTheme="minorEastAsia" w:hAnsiTheme="minorHAnsi" w:cstheme="minorHAnsi"/>
                <w:b w:val="0"/>
                <w:bCs w:val="0"/>
                <w:lang w:eastAsia="zh-HK"/>
              </w:rPr>
              <w:t>進行協作，本次協作分別就「新車之重大瑕</w:t>
            </w:r>
            <w:r w:rsidR="00E153FA" w:rsidRPr="00F04F09">
              <w:rPr>
                <w:rStyle w:val="a8"/>
                <w:rFonts w:asciiTheme="minorHAnsi" w:eastAsiaTheme="minorEastAsia" w:hAnsiTheme="minorHAnsi" w:cstheme="minorHAnsi"/>
                <w:b w:val="0"/>
                <w:bCs w:val="0"/>
              </w:rPr>
              <w:t>疵</w:t>
            </w:r>
            <w:r w:rsidR="00806EB2" w:rsidRPr="00F04F09">
              <w:rPr>
                <w:rStyle w:val="a8"/>
                <w:rFonts w:asciiTheme="minorHAnsi" w:eastAsiaTheme="minorEastAsia" w:hAnsiTheme="minorHAnsi" w:cstheme="minorHAnsi"/>
                <w:b w:val="0"/>
                <w:bCs w:val="0"/>
                <w:lang w:eastAsia="zh-HK"/>
              </w:rPr>
              <w:t>缺乏</w:t>
            </w:r>
            <w:r w:rsidR="00E153FA" w:rsidRPr="00F04F09">
              <w:rPr>
                <w:rStyle w:val="a8"/>
                <w:rFonts w:asciiTheme="minorHAnsi" w:eastAsiaTheme="minorEastAsia" w:hAnsiTheme="minorHAnsi" w:cstheme="minorHAnsi"/>
                <w:b w:val="0"/>
                <w:bCs w:val="0"/>
                <w:lang w:eastAsia="zh-HK"/>
              </w:rPr>
              <w:t>認定標準</w:t>
            </w:r>
            <w:r w:rsidR="00806EB2" w:rsidRPr="00F04F09">
              <w:rPr>
                <w:rStyle w:val="a8"/>
                <w:rFonts w:asciiTheme="minorHAnsi" w:eastAsiaTheme="minorEastAsia" w:hAnsiTheme="minorHAnsi" w:cstheme="minorHAnsi"/>
                <w:b w:val="0"/>
                <w:bCs w:val="0"/>
                <w:lang w:eastAsia="zh-HK"/>
              </w:rPr>
              <w:t>」</w:t>
            </w:r>
            <w:r w:rsidR="00E153FA" w:rsidRPr="00F04F09">
              <w:rPr>
                <w:rStyle w:val="a8"/>
                <w:rFonts w:asciiTheme="minorHAnsi" w:eastAsiaTheme="minorEastAsia" w:hAnsiTheme="minorHAnsi" w:cstheme="minorHAnsi"/>
                <w:b w:val="0"/>
                <w:bCs w:val="0"/>
                <w:lang w:eastAsia="zh-HK"/>
              </w:rPr>
              <w:t>，及「新車一般瑕疵屢修不復</w:t>
            </w:r>
            <w:r w:rsidR="00806EB2" w:rsidRPr="00F04F09">
              <w:rPr>
                <w:rStyle w:val="a8"/>
                <w:rFonts w:asciiTheme="minorHAnsi" w:eastAsiaTheme="minorEastAsia" w:hAnsiTheme="minorHAnsi" w:cstheme="minorHAnsi"/>
                <w:b w:val="0"/>
                <w:bCs w:val="0"/>
                <w:lang w:eastAsia="zh-HK"/>
              </w:rPr>
              <w:t>無認定</w:t>
            </w:r>
            <w:r w:rsidR="00E153FA" w:rsidRPr="00F04F09">
              <w:rPr>
                <w:rStyle w:val="a8"/>
                <w:rFonts w:asciiTheme="minorHAnsi" w:eastAsiaTheme="minorEastAsia" w:hAnsiTheme="minorHAnsi" w:cstheme="minorHAnsi"/>
                <w:b w:val="0"/>
                <w:bCs w:val="0"/>
                <w:lang w:eastAsia="zh-HK"/>
              </w:rPr>
              <w:t>標準」</w:t>
            </w:r>
            <w:r w:rsidR="00806EB2" w:rsidRPr="00F04F09">
              <w:rPr>
                <w:rStyle w:val="a8"/>
                <w:rFonts w:asciiTheme="minorHAnsi" w:eastAsiaTheme="minorEastAsia" w:hAnsiTheme="minorHAnsi" w:cstheme="minorHAnsi"/>
                <w:b w:val="0"/>
                <w:bCs w:val="0"/>
                <w:lang w:eastAsia="zh-HK"/>
              </w:rPr>
              <w:t>等</w:t>
            </w:r>
            <w:r w:rsidR="00E153FA" w:rsidRPr="00F04F09">
              <w:rPr>
                <w:rStyle w:val="a8"/>
                <w:rFonts w:asciiTheme="minorHAnsi" w:eastAsiaTheme="minorEastAsia" w:hAnsiTheme="minorHAnsi" w:cstheme="minorHAnsi"/>
                <w:b w:val="0"/>
                <w:bCs w:val="0"/>
                <w:lang w:eastAsia="zh-HK"/>
              </w:rPr>
              <w:t>面向進行討論、聚焦並共思解決方案</w:t>
            </w:r>
            <w:r w:rsidR="00806EB2" w:rsidRPr="00F04F09">
              <w:rPr>
                <w:rStyle w:val="a8"/>
                <w:rFonts w:asciiTheme="minorHAnsi" w:eastAsiaTheme="minorEastAsia" w:hAnsiTheme="minorHAnsi" w:cstheme="minorHAnsi"/>
                <w:b w:val="0"/>
                <w:bCs w:val="0"/>
                <w:lang w:eastAsia="zh-HK"/>
              </w:rPr>
              <w:t>，</w:t>
            </w:r>
            <w:r w:rsidR="00A23910" w:rsidRPr="00F04F09">
              <w:rPr>
                <w:rStyle w:val="a8"/>
                <w:rFonts w:asciiTheme="minorHAnsi" w:eastAsiaTheme="minorEastAsia" w:hAnsiTheme="minorHAnsi" w:cstheme="minorHAnsi"/>
                <w:b w:val="0"/>
                <w:bCs w:val="0"/>
                <w:lang w:eastAsia="zh-HK"/>
              </w:rPr>
              <w:t>討論內容</w:t>
            </w:r>
            <w:r w:rsidR="00806EB2" w:rsidRPr="00F04F09">
              <w:rPr>
                <w:rStyle w:val="a8"/>
                <w:rFonts w:asciiTheme="minorHAnsi" w:eastAsiaTheme="minorEastAsia" w:hAnsiTheme="minorHAnsi" w:cstheme="minorHAnsi"/>
                <w:b w:val="0"/>
                <w:bCs w:val="0"/>
                <w:lang w:eastAsia="zh-HK"/>
              </w:rPr>
              <w:t>分述如下：</w:t>
            </w:r>
          </w:p>
          <w:p w14:paraId="414C5C9C" w14:textId="2FCA28F6" w:rsidR="000558EB" w:rsidRPr="00F04F09" w:rsidRDefault="008A21AC" w:rsidP="008A21AC">
            <w:pPr>
              <w:pStyle w:val="Af6"/>
              <w:ind w:left="0" w:firstLine="0"/>
              <w:rPr>
                <w:rStyle w:val="a8"/>
                <w:rFonts w:asciiTheme="minorHAnsi" w:eastAsiaTheme="minorEastAsia" w:hAnsiTheme="minorHAnsi" w:cstheme="minorHAnsi"/>
                <w:b w:val="0"/>
                <w:bCs w:val="0"/>
                <w:lang w:eastAsia="zh-HK"/>
              </w:rPr>
            </w:pPr>
            <w:r w:rsidRPr="00F04F09">
              <w:rPr>
                <w:rStyle w:val="a8"/>
                <w:rFonts w:asciiTheme="minorHAnsi" w:eastAsiaTheme="minorEastAsia" w:hAnsiTheme="minorHAnsi" w:cstheme="minorHAnsi"/>
                <w:b w:val="0"/>
                <w:bCs w:val="0"/>
              </w:rPr>
              <w:t>（一）</w:t>
            </w:r>
            <w:r w:rsidR="00806EB2" w:rsidRPr="00F04F09">
              <w:rPr>
                <w:rStyle w:val="a8"/>
                <w:rFonts w:asciiTheme="minorHAnsi" w:eastAsiaTheme="minorEastAsia" w:hAnsiTheme="minorHAnsi" w:cstheme="minorHAnsi"/>
                <w:b w:val="0"/>
                <w:bCs w:val="0"/>
                <w:lang w:eastAsia="zh-HK"/>
              </w:rPr>
              <w:t>新車之重大瑕疵缺乏認定標準</w:t>
            </w:r>
            <w:r w:rsidR="007E55EE" w:rsidRPr="00F04F09">
              <w:rPr>
                <w:rStyle w:val="a8"/>
                <w:rFonts w:asciiTheme="minorHAnsi" w:eastAsiaTheme="minorEastAsia" w:hAnsiTheme="minorHAnsi" w:cstheme="minorHAnsi"/>
                <w:b w:val="0"/>
                <w:bCs w:val="0"/>
                <w:lang w:eastAsia="zh-HK"/>
              </w:rPr>
              <w:t>部分，認為應</w:t>
            </w:r>
            <w:r w:rsidR="000558EB" w:rsidRPr="00F04F09">
              <w:rPr>
                <w:rStyle w:val="a8"/>
                <w:rFonts w:asciiTheme="minorHAnsi" w:eastAsiaTheme="minorEastAsia" w:hAnsiTheme="minorHAnsi" w:cstheme="minorHAnsi"/>
                <w:b w:val="0"/>
                <w:bCs w:val="0"/>
                <w:lang w:eastAsia="zh-HK"/>
              </w:rPr>
              <w:t>由第三方機構來認定新車重大瑕疵，另外亦由政府組成之委員會應鑑定該第三方公共機構</w:t>
            </w:r>
            <w:r w:rsidR="000558EB" w:rsidRPr="00F04F09">
              <w:rPr>
                <w:rStyle w:val="a8"/>
                <w:rFonts w:asciiTheme="minorHAnsi" w:eastAsiaTheme="minorEastAsia" w:hAnsiTheme="minorHAnsi" w:cstheme="minorHAnsi"/>
                <w:b w:val="0"/>
                <w:bCs w:val="0"/>
              </w:rPr>
              <w:t>，</w:t>
            </w:r>
            <w:r w:rsidR="000558EB" w:rsidRPr="00F04F09">
              <w:rPr>
                <w:rStyle w:val="a8"/>
                <w:rFonts w:asciiTheme="minorHAnsi" w:eastAsiaTheme="minorEastAsia" w:hAnsiTheme="minorHAnsi" w:cstheme="minorHAnsi"/>
                <w:b w:val="0"/>
                <w:bCs w:val="0"/>
                <w:lang w:eastAsia="zh-HK"/>
              </w:rPr>
              <w:t>以維持其驗證之公允。但該第三方機構可能因市場規模而有運營問題，爰建議交通部先就市場規模進行調查。</w:t>
            </w:r>
          </w:p>
          <w:p w14:paraId="2E7BF30B" w14:textId="78EFDDB0" w:rsidR="00BD2331" w:rsidRPr="00F04F09" w:rsidRDefault="008A21AC" w:rsidP="008A21AC">
            <w:pPr>
              <w:pStyle w:val="Af6"/>
              <w:spacing w:after="180"/>
              <w:ind w:left="0" w:firstLine="0"/>
              <w:rPr>
                <w:rFonts w:asciiTheme="minorHAnsi" w:eastAsiaTheme="minorEastAsia" w:hAnsiTheme="minorHAnsi" w:cstheme="minorHAnsi"/>
              </w:rPr>
            </w:pPr>
            <w:r w:rsidRPr="00F04F09">
              <w:rPr>
                <w:rStyle w:val="a8"/>
                <w:rFonts w:asciiTheme="minorHAnsi" w:eastAsiaTheme="minorEastAsia" w:hAnsiTheme="minorHAnsi" w:cstheme="minorHAnsi"/>
                <w:b w:val="0"/>
                <w:bCs w:val="0"/>
              </w:rPr>
              <w:t>（二）</w:t>
            </w:r>
            <w:r w:rsidR="00806EB2" w:rsidRPr="00F04F09">
              <w:rPr>
                <w:rStyle w:val="a8"/>
                <w:rFonts w:asciiTheme="minorHAnsi" w:eastAsiaTheme="minorEastAsia" w:hAnsiTheme="minorHAnsi" w:cstheme="minorHAnsi"/>
                <w:b w:val="0"/>
                <w:bCs w:val="0"/>
                <w:lang w:eastAsia="zh-HK"/>
              </w:rPr>
              <w:t>新車一般瑕疵屢修不復無認定標準</w:t>
            </w:r>
            <w:r w:rsidR="007E55EE" w:rsidRPr="00F04F09">
              <w:rPr>
                <w:rStyle w:val="a8"/>
                <w:rFonts w:asciiTheme="minorHAnsi" w:eastAsiaTheme="minorEastAsia" w:hAnsiTheme="minorHAnsi" w:cstheme="minorHAnsi"/>
                <w:b w:val="0"/>
                <w:bCs w:val="0"/>
                <w:lang w:eastAsia="zh-HK"/>
              </w:rPr>
              <w:t>部分，應對履修不復建立具體標準，例如同一瑕疵送修</w:t>
            </w:r>
            <w:r w:rsidR="007E55EE" w:rsidRPr="00F04F09">
              <w:rPr>
                <w:rStyle w:val="a8"/>
                <w:rFonts w:asciiTheme="minorHAnsi" w:eastAsiaTheme="minorEastAsia" w:hAnsiTheme="minorHAnsi" w:cstheme="minorHAnsi"/>
                <w:b w:val="0"/>
                <w:bCs w:val="0"/>
                <w:lang w:eastAsia="zh-HK"/>
              </w:rPr>
              <w:t>4</w:t>
            </w:r>
            <w:r w:rsidR="007E55EE" w:rsidRPr="00F04F09">
              <w:rPr>
                <w:rStyle w:val="a8"/>
                <w:rFonts w:asciiTheme="minorHAnsi" w:eastAsiaTheme="minorEastAsia" w:hAnsiTheme="minorHAnsi" w:cstheme="minorHAnsi"/>
                <w:b w:val="0"/>
                <w:bCs w:val="0"/>
                <w:lang w:eastAsia="zh-HK"/>
              </w:rPr>
              <w:t>次或</w:t>
            </w:r>
            <w:r w:rsidR="007E55EE" w:rsidRPr="00F04F09">
              <w:rPr>
                <w:rStyle w:val="a8"/>
                <w:rFonts w:asciiTheme="minorHAnsi" w:eastAsiaTheme="minorEastAsia" w:hAnsiTheme="minorHAnsi" w:cstheme="minorHAnsi"/>
                <w:b w:val="0"/>
                <w:bCs w:val="0"/>
                <w:lang w:eastAsia="zh-HK"/>
              </w:rPr>
              <w:t>120</w:t>
            </w:r>
            <w:r w:rsidR="007E55EE" w:rsidRPr="00F04F09">
              <w:rPr>
                <w:rStyle w:val="a8"/>
                <w:rFonts w:asciiTheme="minorHAnsi" w:eastAsiaTheme="minorEastAsia" w:hAnsiTheme="minorHAnsi" w:cstheme="minorHAnsi"/>
                <w:b w:val="0"/>
                <w:bCs w:val="0"/>
                <w:lang w:eastAsia="zh-HK"/>
              </w:rPr>
              <w:t>天中有</w:t>
            </w:r>
            <w:r w:rsidR="007E55EE" w:rsidRPr="00F04F09">
              <w:rPr>
                <w:rStyle w:val="a8"/>
                <w:rFonts w:asciiTheme="minorHAnsi" w:eastAsiaTheme="minorEastAsia" w:hAnsiTheme="minorHAnsi" w:cstheme="minorHAnsi"/>
                <w:b w:val="0"/>
                <w:bCs w:val="0"/>
                <w:lang w:eastAsia="zh-HK"/>
              </w:rPr>
              <w:t>30</w:t>
            </w:r>
            <w:r w:rsidR="007E55EE" w:rsidRPr="00F04F09">
              <w:rPr>
                <w:rStyle w:val="a8"/>
                <w:rFonts w:asciiTheme="minorHAnsi" w:eastAsiaTheme="minorEastAsia" w:hAnsiTheme="minorHAnsi" w:cstheme="minorHAnsi"/>
                <w:b w:val="0"/>
                <w:bCs w:val="0"/>
                <w:lang w:eastAsia="zh-HK"/>
              </w:rPr>
              <w:t>天無法使</w:t>
            </w:r>
            <w:r w:rsidR="007E55EE" w:rsidRPr="00F04F09">
              <w:rPr>
                <w:rStyle w:val="a8"/>
                <w:rFonts w:asciiTheme="minorHAnsi" w:eastAsiaTheme="minorEastAsia" w:hAnsiTheme="minorHAnsi" w:cstheme="minorHAnsi"/>
                <w:b w:val="0"/>
                <w:bCs w:val="0"/>
                <w:lang w:eastAsia="zh-HK"/>
              </w:rPr>
              <w:lastRenderedPageBreak/>
              <w:t>用汽車等</w:t>
            </w:r>
            <w:r w:rsidR="00184B4B" w:rsidRPr="00F04F09">
              <w:rPr>
                <w:rStyle w:val="a8"/>
                <w:rFonts w:asciiTheme="minorHAnsi" w:eastAsiaTheme="minorEastAsia" w:hAnsiTheme="minorHAnsi" w:cstheme="minorHAnsi"/>
                <w:b w:val="0"/>
                <w:bCs w:val="0"/>
                <w:lang w:eastAsia="zh-HK"/>
              </w:rPr>
              <w:t>標準</w:t>
            </w:r>
            <w:r w:rsidR="007E55EE" w:rsidRPr="00F04F09">
              <w:rPr>
                <w:rStyle w:val="a8"/>
                <w:rFonts w:asciiTheme="minorHAnsi" w:eastAsiaTheme="minorEastAsia" w:hAnsiTheme="minorHAnsi" w:cstheme="minorHAnsi"/>
                <w:b w:val="0"/>
                <w:bCs w:val="0"/>
                <w:lang w:eastAsia="zh-HK"/>
              </w:rPr>
              <w:t>。</w:t>
            </w:r>
            <w:r w:rsidR="00184B4B" w:rsidRPr="00F04F09">
              <w:rPr>
                <w:rStyle w:val="a8"/>
                <w:rFonts w:asciiTheme="minorHAnsi" w:eastAsiaTheme="minorEastAsia" w:hAnsiTheme="minorHAnsi" w:cstheme="minorHAnsi"/>
                <w:b w:val="0"/>
                <w:bCs w:val="0"/>
                <w:lang w:eastAsia="zh-HK"/>
              </w:rPr>
              <w:t>但</w:t>
            </w:r>
            <w:r w:rsidR="004F7627" w:rsidRPr="00F04F09">
              <w:rPr>
                <w:rStyle w:val="a8"/>
                <w:rFonts w:asciiTheme="minorHAnsi" w:eastAsiaTheme="minorEastAsia" w:hAnsiTheme="minorHAnsi" w:cstheme="minorHAnsi"/>
                <w:b w:val="0"/>
                <w:bCs w:val="0"/>
                <w:lang w:eastAsia="zh-HK"/>
              </w:rPr>
              <w:t>對「同一瑕疵送修」有不同見解時</w:t>
            </w:r>
            <w:r w:rsidR="004F7627" w:rsidRPr="00F04F09">
              <w:rPr>
                <w:rStyle w:val="a8"/>
                <w:rFonts w:asciiTheme="minorHAnsi" w:eastAsiaTheme="minorEastAsia" w:hAnsiTheme="minorHAnsi" w:cstheme="minorHAnsi"/>
                <w:b w:val="0"/>
                <w:bCs w:val="0"/>
              </w:rPr>
              <w:t>，</w:t>
            </w:r>
            <w:r w:rsidR="004F7627" w:rsidRPr="00F04F09">
              <w:rPr>
                <w:rStyle w:val="a8"/>
                <w:rFonts w:asciiTheme="minorHAnsi" w:eastAsiaTheme="minorEastAsia" w:hAnsiTheme="minorHAnsi" w:cstheme="minorHAnsi"/>
                <w:b w:val="0"/>
                <w:bCs w:val="0"/>
                <w:lang w:eastAsia="zh-HK"/>
              </w:rPr>
              <w:t>建議由</w:t>
            </w:r>
            <w:r w:rsidR="00184B4B" w:rsidRPr="00F04F09">
              <w:rPr>
                <w:rStyle w:val="a8"/>
                <w:rFonts w:asciiTheme="minorHAnsi" w:eastAsiaTheme="minorEastAsia" w:hAnsiTheme="minorHAnsi" w:cstheme="minorHAnsi"/>
                <w:b w:val="0"/>
                <w:bCs w:val="0"/>
                <w:lang w:eastAsia="zh-HK"/>
              </w:rPr>
              <w:t>第三方鑑定</w:t>
            </w:r>
            <w:r w:rsidR="004F7627" w:rsidRPr="00F04F09">
              <w:rPr>
                <w:rStyle w:val="a8"/>
                <w:rFonts w:asciiTheme="minorHAnsi" w:eastAsiaTheme="minorEastAsia" w:hAnsiTheme="minorHAnsi" w:cstheme="minorHAnsi"/>
                <w:b w:val="0"/>
                <w:bCs w:val="0"/>
                <w:lang w:eastAsia="zh-HK"/>
              </w:rPr>
              <w:t>機構認定。</w:t>
            </w:r>
          </w:p>
        </w:tc>
      </w:tr>
      <w:tr w:rsidR="00BD2331" w:rsidRPr="00F04F09" w14:paraId="05FBAD81" w14:textId="77777777" w:rsidTr="00F40109">
        <w:trPr>
          <w:trHeight w:val="737"/>
        </w:trPr>
        <w:tc>
          <w:tcPr>
            <w:tcW w:w="1555" w:type="dxa"/>
            <w:tcBorders>
              <w:right w:val="single" w:sz="4" w:space="0" w:color="000000"/>
            </w:tcBorders>
            <w:shd w:val="clear" w:color="auto" w:fill="auto"/>
            <w:tcMar>
              <w:top w:w="0" w:type="dxa"/>
              <w:left w:w="108" w:type="dxa"/>
              <w:bottom w:w="0" w:type="dxa"/>
              <w:right w:w="108" w:type="dxa"/>
            </w:tcMar>
          </w:tcPr>
          <w:p w14:paraId="648B16D8" w14:textId="77777777" w:rsidR="00BD2331" w:rsidRPr="008A21AC" w:rsidRDefault="007C6993">
            <w:pPr>
              <w:pStyle w:val="Af6"/>
              <w:ind w:left="0" w:firstLine="0"/>
              <w:rPr>
                <w:rFonts w:asciiTheme="minorEastAsia" w:eastAsiaTheme="minorEastAsia" w:hAnsiTheme="minorEastAsia"/>
              </w:rPr>
            </w:pPr>
            <w:r w:rsidRPr="008A21AC">
              <w:rPr>
                <w:rFonts w:asciiTheme="minorEastAsia" w:eastAsiaTheme="minorEastAsia" w:hAnsiTheme="minorEastAsia"/>
                <w:bCs/>
                <w:noProof/>
              </w:rPr>
              <w:lastRenderedPageBreak/>
              <mc:AlternateContent>
                <mc:Choice Requires="wps">
                  <w:drawing>
                    <wp:anchor distT="0" distB="0" distL="114300" distR="114300" simplePos="0" relativeHeight="251744256" behindDoc="0" locked="0" layoutInCell="1" allowOverlap="1" wp14:anchorId="0EB19616" wp14:editId="4DD772D4">
                      <wp:simplePos x="0" y="0"/>
                      <wp:positionH relativeFrom="column">
                        <wp:posOffset>-42217</wp:posOffset>
                      </wp:positionH>
                      <wp:positionV relativeFrom="page">
                        <wp:posOffset>24131</wp:posOffset>
                      </wp:positionV>
                      <wp:extent cx="906783" cy="335283"/>
                      <wp:effectExtent l="0" t="0" r="26667" b="26667"/>
                      <wp:wrapNone/>
                      <wp:docPr id="6" name="圓角矩形 27"/>
                      <wp:cNvGraphicFramePr/>
                      <a:graphic xmlns:a="http://schemas.openxmlformats.org/drawingml/2006/main">
                        <a:graphicData uri="http://schemas.microsoft.com/office/word/2010/wordprocessingShape">
                          <wps:wsp>
                            <wps:cNvSpPr/>
                            <wps:spPr>
                              <a:xfrm>
                                <a:off x="0" y="0"/>
                                <a:ext cx="906783" cy="33528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000000"/>
                                </a:solidFill>
                                <a:prstDash val="solid"/>
                                <a:miter/>
                              </a:ln>
                            </wps:spPr>
                            <wps:txbx>
                              <w:txbxContent>
                                <w:p w14:paraId="071D9E2C" w14:textId="77777777" w:rsidR="00BD2331" w:rsidRDefault="007C6993">
                                  <w:pPr>
                                    <w:snapToGrid w:val="0"/>
                                    <w:jc w:val="center"/>
                                    <w:rPr>
                                      <w:b/>
                                    </w:rPr>
                                  </w:pPr>
                                  <w:r>
                                    <w:rPr>
                                      <w:b/>
                                    </w:rPr>
                                    <w:t>10</w:t>
                                  </w:r>
                                  <w:r w:rsidR="008320B4">
                                    <w:rPr>
                                      <w:b/>
                                    </w:rPr>
                                    <w:t>6</w:t>
                                  </w:r>
                                  <w:r>
                                    <w:rPr>
                                      <w:b/>
                                    </w:rPr>
                                    <w:t>.</w:t>
                                  </w:r>
                                  <w:r w:rsidR="008320B4">
                                    <w:rPr>
                                      <w:b/>
                                    </w:rPr>
                                    <w:t>10</w:t>
                                  </w:r>
                                  <w:r>
                                    <w:rPr>
                                      <w:b/>
                                    </w:rPr>
                                    <w:t>.</w:t>
                                  </w:r>
                                  <w:r w:rsidR="008320B4">
                                    <w:rPr>
                                      <w:b/>
                                    </w:rPr>
                                    <w:t>18</w:t>
                                  </w:r>
                                </w:p>
                              </w:txbxContent>
                            </wps:txbx>
                            <wps:bodyPr vert="horz" wrap="square" lIns="91440" tIns="45720" rIns="91440" bIns="45720" anchor="ctr" anchorCtr="0" compatLnSpc="1">
                              <a:noAutofit/>
                            </wps:bodyPr>
                          </wps:wsp>
                        </a:graphicData>
                      </a:graphic>
                    </wp:anchor>
                  </w:drawing>
                </mc:Choice>
                <mc:Fallback>
                  <w:pict>
                    <v:shape w14:anchorId="0EB19616" id="圓角矩形 27" o:spid="_x0000_s1031" style="position:absolute;left:0;text-align:left;margin-left:-3.3pt;margin-top:1.9pt;width:71.4pt;height:26.4pt;z-index:251744256;visibility:visible;mso-wrap-style:square;mso-wrap-distance-left:9pt;mso-wrap-distance-top:0;mso-wrap-distance-right:9pt;mso-wrap-distance-bottom:0;mso-position-horizontal:absolute;mso-position-horizontal-relative:text;mso-position-vertical:absolute;mso-position-vertical-relative:page;v-text-anchor:middle" coordsize="906783,3352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" adj="-11796480,,5400" path="m55880,at,,111760,111760,55880,,,55880l,279403at,223523,111760,335283,,279403,55880,335283l850903,335283at795023,223523,906783,335283,850903,335283,906783,279403l906783,55880at795023,,906783,111760,906783,55880,850903,l55880,xe" strokeweight=".35281mm">
                      <v:stroke joinstyle="miter"/>
                      <v:formulas/>
                      <v:path arrowok="t" o:connecttype="custom" o:connectlocs="453392,0;906783,167642;453392,335283;0,167642" o:connectangles="270,0,90,180" textboxrect="16367,16367,890416,318916"/>
                      <v:textbox>
                        <w:txbxContent>
                          <w:p w14:paraId="071D9E2C" w14:textId="77777777" w:rsidR="00BD2331" w:rsidRDefault="007C6993">
                            <w:pPr>
                              <w:snapToGrid w:val="0"/>
                              <w:jc w:val="center"/>
                              <w:rPr>
                                <w:b/>
                              </w:rPr>
                            </w:pPr>
                            <w:r>
                              <w:rPr>
                                <w:b/>
                              </w:rPr>
                              <w:t>10</w:t>
                            </w:r>
                            <w:r w:rsidR="008320B4">
                              <w:rPr>
                                <w:b/>
                              </w:rPr>
                              <w:t>6</w:t>
                            </w:r>
                            <w:r>
                              <w:rPr>
                                <w:b/>
                              </w:rPr>
                              <w:t>.</w:t>
                            </w:r>
                            <w:r w:rsidR="008320B4">
                              <w:rPr>
                                <w:b/>
                              </w:rPr>
                              <w:t>10</w:t>
                            </w:r>
                            <w:r>
                              <w:rPr>
                                <w:b/>
                              </w:rPr>
                              <w:t>.</w:t>
                            </w:r>
                            <w:r w:rsidR="008320B4">
                              <w:rPr>
                                <w:b/>
                              </w:rPr>
                              <w:t>18</w:t>
                            </w:r>
                          </w:p>
                        </w:txbxContent>
                      </v:textbox>
                      <w10:wrap anchory="page"/>
                    </v:shape>
                  </w:pict>
                </mc:Fallback>
              </mc:AlternateContent>
            </w:r>
          </w:p>
        </w:tc>
        <w:tc>
          <w:tcPr>
            <w:tcW w:w="6741" w:type="dxa"/>
            <w:tcBorders>
              <w:left w:val="single" w:sz="4" w:space="0" w:color="000000"/>
            </w:tcBorders>
            <w:shd w:val="clear" w:color="auto" w:fill="auto"/>
            <w:tcMar>
              <w:top w:w="0" w:type="dxa"/>
              <w:left w:w="108" w:type="dxa"/>
              <w:bottom w:w="0" w:type="dxa"/>
              <w:right w:w="108" w:type="dxa"/>
            </w:tcMar>
          </w:tcPr>
          <w:p w14:paraId="46F8497D" w14:textId="77777777" w:rsidR="008320B4" w:rsidRPr="00F04F09" w:rsidRDefault="008320B4" w:rsidP="00F04F09">
            <w:pPr>
              <w:pStyle w:val="Af6"/>
              <w:ind w:left="38" w:firstLine="0"/>
              <w:rPr>
                <w:rStyle w:val="a8"/>
                <w:rFonts w:asciiTheme="minorHAnsi" w:eastAsiaTheme="minorEastAsia" w:hAnsiTheme="minorHAnsi" w:cstheme="minorHAnsi"/>
                <w:b w:val="0"/>
                <w:lang w:eastAsia="zh-HK"/>
              </w:rPr>
            </w:pPr>
            <w:r w:rsidRPr="00F04F09">
              <w:rPr>
                <w:rStyle w:val="a8"/>
                <w:rFonts w:asciiTheme="minorHAnsi" w:eastAsiaTheme="minorEastAsia" w:hAnsiTheme="minorHAnsi" w:cstheme="minorHAnsi"/>
                <w:b w:val="0"/>
                <w:lang w:eastAsia="zh-HK"/>
              </w:rPr>
              <w:t>本提議有關車輛買賣業者對相關消費爭議處理與車輛瑕疵的修復，自應依「消費者保護法」及「汽車買賣定型化契約應記載及不得記載事項」之規範妥處；另如係影響中古汽車之重大事項者，亦應依「中古汽車買賣定型化契約應記載及不得記載事項」規定予以揭露相關資訊，以保障消費者權益。經濟部與交通部分別就就民眾提議各項建議之參採情形分述如下</w:t>
            </w:r>
          </w:p>
          <w:p w14:paraId="3E282544" w14:textId="77777777" w:rsidR="008320B4" w:rsidRPr="00F04F09" w:rsidRDefault="008320B4" w:rsidP="00D46172">
            <w:pPr>
              <w:pStyle w:val="Af6"/>
              <w:ind w:left="464" w:hanging="464"/>
              <w:rPr>
                <w:rStyle w:val="a8"/>
                <w:rFonts w:asciiTheme="minorHAnsi" w:eastAsiaTheme="minorEastAsia" w:hAnsiTheme="minorHAnsi" w:cstheme="minorHAnsi"/>
                <w:b w:val="0"/>
                <w:lang w:eastAsia="zh-HK"/>
              </w:rPr>
            </w:pPr>
            <w:r w:rsidRPr="00F04F09">
              <w:rPr>
                <w:rStyle w:val="a8"/>
                <w:rFonts w:asciiTheme="minorHAnsi" w:eastAsiaTheme="minorEastAsia" w:hAnsiTheme="minorHAnsi" w:cstheme="minorHAnsi"/>
                <w:b w:val="0"/>
                <w:lang w:eastAsia="zh-HK"/>
              </w:rPr>
              <w:t>一、有關重大瑕疵新車處理部分：依現行汽車買賣定型化契約應記載事項第</w:t>
            </w:r>
            <w:r w:rsidRPr="00F04F09">
              <w:rPr>
                <w:rStyle w:val="a8"/>
                <w:rFonts w:asciiTheme="minorHAnsi" w:eastAsiaTheme="minorEastAsia" w:hAnsiTheme="minorHAnsi" w:cstheme="minorHAnsi"/>
                <w:b w:val="0"/>
                <w:lang w:eastAsia="zh-HK"/>
              </w:rPr>
              <w:t>9</w:t>
            </w:r>
            <w:r w:rsidRPr="00F04F09">
              <w:rPr>
                <w:rStyle w:val="a8"/>
                <w:rFonts w:asciiTheme="minorHAnsi" w:eastAsiaTheme="minorEastAsia" w:hAnsiTheme="minorHAnsi" w:cstheme="minorHAnsi"/>
                <w:b w:val="0"/>
                <w:lang w:eastAsia="zh-HK"/>
              </w:rPr>
              <w:t>點規定，交車後車輛發生所列重大瑕疵者，消費者得請求更換同型新車，或解除契約。而現行實務，業者以定型化條款單方決定，常以交車後</w:t>
            </w:r>
            <w:r w:rsidRPr="00F04F09">
              <w:rPr>
                <w:rStyle w:val="a8"/>
                <w:rFonts w:asciiTheme="minorHAnsi" w:eastAsiaTheme="minorEastAsia" w:hAnsiTheme="minorHAnsi" w:cstheme="minorHAnsi"/>
                <w:b w:val="0"/>
                <w:lang w:eastAsia="zh-HK"/>
              </w:rPr>
              <w:t>30</w:t>
            </w:r>
            <w:r w:rsidRPr="00F04F09">
              <w:rPr>
                <w:rStyle w:val="a8"/>
                <w:rFonts w:asciiTheme="minorHAnsi" w:eastAsiaTheme="minorEastAsia" w:hAnsiTheme="minorHAnsi" w:cstheme="minorHAnsi"/>
                <w:b w:val="0"/>
                <w:lang w:eastAsia="zh-HK"/>
              </w:rPr>
              <w:t>日或行駛</w:t>
            </w:r>
            <w:r w:rsidRPr="00F04F09">
              <w:rPr>
                <w:rStyle w:val="a8"/>
                <w:rFonts w:asciiTheme="minorHAnsi" w:eastAsiaTheme="minorEastAsia" w:hAnsiTheme="minorHAnsi" w:cstheme="minorHAnsi"/>
                <w:b w:val="0"/>
                <w:lang w:eastAsia="zh-HK"/>
              </w:rPr>
              <w:t>5,000</w:t>
            </w:r>
            <w:r w:rsidRPr="00F04F09">
              <w:rPr>
                <w:rStyle w:val="a8"/>
                <w:rFonts w:asciiTheme="minorHAnsi" w:eastAsiaTheme="minorEastAsia" w:hAnsiTheme="minorHAnsi" w:cstheme="minorHAnsi"/>
                <w:b w:val="0"/>
                <w:lang w:eastAsia="zh-HK"/>
              </w:rPr>
              <w:t>公里為基準，對消費者顯不公平。將明定以以交車後</w:t>
            </w:r>
            <w:r w:rsidRPr="00F04F09">
              <w:rPr>
                <w:rStyle w:val="a8"/>
                <w:rFonts w:asciiTheme="minorHAnsi" w:eastAsiaTheme="minorEastAsia" w:hAnsiTheme="minorHAnsi" w:cstheme="minorHAnsi"/>
                <w:b w:val="0"/>
                <w:lang w:eastAsia="zh-HK"/>
              </w:rPr>
              <w:t>120</w:t>
            </w:r>
            <w:r w:rsidRPr="00F04F09">
              <w:rPr>
                <w:rStyle w:val="a8"/>
                <w:rFonts w:asciiTheme="minorHAnsi" w:eastAsiaTheme="minorEastAsia" w:hAnsiTheme="minorHAnsi" w:cstheme="minorHAnsi"/>
                <w:b w:val="0"/>
                <w:lang w:eastAsia="zh-HK"/>
              </w:rPr>
              <w:t>日或行駛</w:t>
            </w:r>
            <w:r w:rsidRPr="00F04F09">
              <w:rPr>
                <w:rStyle w:val="a8"/>
                <w:rFonts w:asciiTheme="minorHAnsi" w:eastAsiaTheme="minorEastAsia" w:hAnsiTheme="minorHAnsi" w:cstheme="minorHAnsi"/>
                <w:b w:val="0"/>
                <w:lang w:eastAsia="zh-HK"/>
              </w:rPr>
              <w:t>12,000</w:t>
            </w:r>
            <w:r w:rsidRPr="00F04F09">
              <w:rPr>
                <w:rStyle w:val="a8"/>
                <w:rFonts w:asciiTheme="minorHAnsi" w:eastAsiaTheme="minorEastAsia" w:hAnsiTheme="minorHAnsi" w:cstheme="minorHAnsi"/>
                <w:b w:val="0"/>
                <w:lang w:eastAsia="zh-HK"/>
              </w:rPr>
              <w:t>公里為最低門檻。</w:t>
            </w:r>
          </w:p>
          <w:p w14:paraId="252A67EA" w14:textId="77777777" w:rsidR="008320B4" w:rsidRPr="00F04F09" w:rsidRDefault="008320B4" w:rsidP="00D46172">
            <w:pPr>
              <w:pStyle w:val="Af6"/>
              <w:ind w:left="464" w:hanging="464"/>
              <w:rPr>
                <w:rStyle w:val="a8"/>
                <w:rFonts w:asciiTheme="minorHAnsi" w:eastAsiaTheme="minorEastAsia" w:hAnsiTheme="minorHAnsi" w:cstheme="minorHAnsi"/>
                <w:b w:val="0"/>
                <w:lang w:eastAsia="zh-HK"/>
              </w:rPr>
            </w:pPr>
            <w:r w:rsidRPr="00F04F09">
              <w:rPr>
                <w:rStyle w:val="a8"/>
                <w:rFonts w:asciiTheme="minorHAnsi" w:eastAsiaTheme="minorEastAsia" w:hAnsiTheme="minorHAnsi" w:cstheme="minorHAnsi"/>
                <w:b w:val="0"/>
                <w:lang w:eastAsia="zh-HK"/>
              </w:rPr>
              <w:t>二、有關屢修不復新車之解除契約或更換新車部分，現行無法律明文規定，不利消費者權益之保障。修正草案已規劃於汽車買賣定型化契約應記載事項，增訂消費者得更換新車或解除契約之相關規定。例如交車後</w:t>
            </w:r>
            <w:r w:rsidRPr="00F04F09">
              <w:rPr>
                <w:rStyle w:val="a8"/>
                <w:rFonts w:asciiTheme="minorHAnsi" w:eastAsiaTheme="minorEastAsia" w:hAnsiTheme="minorHAnsi" w:cstheme="minorHAnsi"/>
                <w:b w:val="0"/>
                <w:lang w:eastAsia="zh-HK"/>
              </w:rPr>
              <w:t>120</w:t>
            </w:r>
            <w:r w:rsidRPr="00F04F09">
              <w:rPr>
                <w:rStyle w:val="a8"/>
                <w:rFonts w:asciiTheme="minorHAnsi" w:eastAsiaTheme="minorEastAsia" w:hAnsiTheme="minorHAnsi" w:cstheme="minorHAnsi"/>
                <w:b w:val="0"/>
                <w:lang w:eastAsia="zh-HK"/>
              </w:rPr>
              <w:t>日或行駛</w:t>
            </w:r>
            <w:r w:rsidRPr="00F04F09">
              <w:rPr>
                <w:rStyle w:val="a8"/>
                <w:rFonts w:asciiTheme="minorHAnsi" w:eastAsiaTheme="minorEastAsia" w:hAnsiTheme="minorHAnsi" w:cstheme="minorHAnsi"/>
                <w:b w:val="0"/>
                <w:lang w:eastAsia="zh-HK"/>
              </w:rPr>
              <w:t>12,000</w:t>
            </w:r>
            <w:r w:rsidRPr="00F04F09">
              <w:rPr>
                <w:rStyle w:val="a8"/>
                <w:rFonts w:asciiTheme="minorHAnsi" w:eastAsiaTheme="minorEastAsia" w:hAnsiTheme="minorHAnsi" w:cstheme="minorHAnsi"/>
                <w:b w:val="0"/>
                <w:lang w:eastAsia="zh-HK"/>
              </w:rPr>
              <w:t>公里之內，於使用手冊所載之場所，經</w:t>
            </w:r>
            <w:r w:rsidRPr="00F04F09">
              <w:rPr>
                <w:rStyle w:val="a8"/>
                <w:rFonts w:asciiTheme="minorHAnsi" w:eastAsiaTheme="minorEastAsia" w:hAnsiTheme="minorHAnsi" w:cstheme="minorHAnsi"/>
                <w:b w:val="0"/>
                <w:lang w:eastAsia="zh-HK"/>
              </w:rPr>
              <w:t>4</w:t>
            </w:r>
            <w:r w:rsidRPr="00F04F09">
              <w:rPr>
                <w:rStyle w:val="a8"/>
                <w:rFonts w:asciiTheme="minorHAnsi" w:eastAsiaTheme="minorEastAsia" w:hAnsiTheme="minorHAnsi" w:cstheme="minorHAnsi"/>
                <w:b w:val="0"/>
                <w:lang w:eastAsia="zh-HK"/>
              </w:rPr>
              <w:t>次以上維修仍無法回復正常機能者</w:t>
            </w:r>
            <w:r w:rsidR="002539EC" w:rsidRPr="00F04F09">
              <w:rPr>
                <w:rStyle w:val="a8"/>
                <w:rFonts w:asciiTheme="minorHAnsi" w:eastAsiaTheme="minorEastAsia" w:hAnsiTheme="minorHAnsi" w:cstheme="minorHAnsi"/>
                <w:b w:val="0"/>
                <w:lang w:eastAsia="zh-HK"/>
              </w:rPr>
              <w:t>及交車後</w:t>
            </w:r>
            <w:r w:rsidR="002539EC" w:rsidRPr="00F04F09">
              <w:rPr>
                <w:rStyle w:val="a8"/>
                <w:rFonts w:asciiTheme="minorHAnsi" w:eastAsiaTheme="minorEastAsia" w:hAnsiTheme="minorHAnsi" w:cstheme="minorHAnsi"/>
                <w:b w:val="0"/>
                <w:lang w:eastAsia="zh-HK"/>
              </w:rPr>
              <w:t>120</w:t>
            </w:r>
            <w:r w:rsidR="002539EC" w:rsidRPr="00F04F09">
              <w:rPr>
                <w:rStyle w:val="a8"/>
                <w:rFonts w:asciiTheme="minorHAnsi" w:eastAsiaTheme="minorEastAsia" w:hAnsiTheme="minorHAnsi" w:cstheme="minorHAnsi"/>
                <w:b w:val="0"/>
                <w:lang w:eastAsia="zh-HK"/>
              </w:rPr>
              <w:t>日內，因回廠維修致累積無法使用天數達</w:t>
            </w:r>
            <w:r w:rsidR="002539EC" w:rsidRPr="00F04F09">
              <w:rPr>
                <w:rStyle w:val="a8"/>
                <w:rFonts w:asciiTheme="minorHAnsi" w:eastAsiaTheme="minorEastAsia" w:hAnsiTheme="minorHAnsi" w:cstheme="minorHAnsi"/>
                <w:b w:val="0"/>
                <w:lang w:eastAsia="zh-HK"/>
              </w:rPr>
              <w:t>30</w:t>
            </w:r>
            <w:r w:rsidR="002539EC" w:rsidRPr="00F04F09">
              <w:rPr>
                <w:rStyle w:val="a8"/>
                <w:rFonts w:asciiTheme="minorHAnsi" w:eastAsiaTheme="minorEastAsia" w:hAnsiTheme="minorHAnsi" w:cstheme="minorHAnsi"/>
                <w:b w:val="0"/>
                <w:lang w:eastAsia="zh-HK"/>
              </w:rPr>
              <w:t>天以上者。但消費者未依通知取車，或回廠維修期間業者已提供代步車或補貼代步費用者，其期間不予累計等規定</w:t>
            </w:r>
            <w:r w:rsidRPr="00F04F09">
              <w:rPr>
                <w:rStyle w:val="a8"/>
                <w:rFonts w:asciiTheme="minorHAnsi" w:eastAsiaTheme="minorEastAsia" w:hAnsiTheme="minorHAnsi" w:cstheme="minorHAnsi"/>
                <w:b w:val="0"/>
                <w:lang w:eastAsia="zh-HK"/>
              </w:rPr>
              <w:t>。</w:t>
            </w:r>
            <w:r w:rsidR="002539EC" w:rsidRPr="00F04F09">
              <w:rPr>
                <w:rStyle w:val="a8"/>
                <w:rFonts w:asciiTheme="minorHAnsi" w:eastAsiaTheme="minorEastAsia" w:hAnsiTheme="minorHAnsi" w:cstheme="minorHAnsi"/>
                <w:b w:val="0"/>
                <w:lang w:eastAsia="zh-HK"/>
              </w:rPr>
              <w:t>而業者除應負瑕疵擔保責任外，並應負保固責任。至於車商所負瑕疵擔保責任，並不會因保固期間屆滿而受影響。</w:t>
            </w:r>
          </w:p>
          <w:p w14:paraId="66E1370D" w14:textId="77777777" w:rsidR="002539EC" w:rsidRPr="00F04F09" w:rsidRDefault="002539EC" w:rsidP="00D46172">
            <w:pPr>
              <w:pStyle w:val="Af6"/>
              <w:ind w:left="464" w:hanging="464"/>
              <w:rPr>
                <w:rStyle w:val="a8"/>
                <w:rFonts w:asciiTheme="minorHAnsi" w:eastAsiaTheme="minorEastAsia" w:hAnsiTheme="minorHAnsi" w:cstheme="minorHAnsi"/>
                <w:b w:val="0"/>
                <w:lang w:eastAsia="zh-HK"/>
              </w:rPr>
            </w:pPr>
            <w:r w:rsidRPr="00F04F09">
              <w:rPr>
                <w:rStyle w:val="a8"/>
                <w:rFonts w:asciiTheme="minorHAnsi" w:eastAsiaTheme="minorEastAsia" w:hAnsiTheme="minorHAnsi" w:cstheme="minorHAnsi"/>
                <w:b w:val="0"/>
                <w:lang w:eastAsia="zh-HK"/>
              </w:rPr>
              <w:t>三、整修後再次出售資訊揭露部分之提議，適用經濟部現行所訂之「中古汽車買賣定型化契約應記載及不得記載事項」第</w:t>
            </w:r>
            <w:r w:rsidRPr="00F04F09">
              <w:rPr>
                <w:rStyle w:val="a8"/>
                <w:rFonts w:asciiTheme="minorHAnsi" w:eastAsiaTheme="minorEastAsia" w:hAnsiTheme="minorHAnsi" w:cstheme="minorHAnsi"/>
                <w:b w:val="0"/>
                <w:lang w:eastAsia="zh-HK"/>
              </w:rPr>
              <w:t>8</w:t>
            </w:r>
            <w:r w:rsidRPr="00F04F09">
              <w:rPr>
                <w:rStyle w:val="a8"/>
                <w:rFonts w:asciiTheme="minorHAnsi" w:eastAsiaTheme="minorEastAsia" w:hAnsiTheme="minorHAnsi" w:cstheme="minorHAnsi"/>
                <w:b w:val="0"/>
                <w:lang w:eastAsia="zh-HK"/>
              </w:rPr>
              <w:t>點及第</w:t>
            </w:r>
            <w:r w:rsidRPr="00F04F09">
              <w:rPr>
                <w:rStyle w:val="a8"/>
                <w:rFonts w:asciiTheme="minorHAnsi" w:eastAsiaTheme="minorEastAsia" w:hAnsiTheme="minorHAnsi" w:cstheme="minorHAnsi"/>
                <w:b w:val="0"/>
                <w:lang w:eastAsia="zh-HK"/>
              </w:rPr>
              <w:t>19</w:t>
            </w:r>
            <w:r w:rsidRPr="00F04F09">
              <w:rPr>
                <w:rStyle w:val="a8"/>
                <w:rFonts w:asciiTheme="minorHAnsi" w:eastAsiaTheme="minorEastAsia" w:hAnsiTheme="minorHAnsi" w:cstheme="minorHAnsi"/>
                <w:b w:val="0"/>
                <w:lang w:eastAsia="zh-HK"/>
              </w:rPr>
              <w:t>點之規定，業者出售車輛時，車商出售中古車時，應揭露影響車況重大事項等資訊，並負瑕疵擔保責任。</w:t>
            </w:r>
          </w:p>
          <w:p w14:paraId="37FD2831" w14:textId="30E562C4" w:rsidR="00BD2331" w:rsidRPr="00F04F09" w:rsidRDefault="002539EC" w:rsidP="00FA25A5">
            <w:pPr>
              <w:pStyle w:val="Af6"/>
              <w:spacing w:after="180"/>
              <w:ind w:left="465" w:hanging="465"/>
              <w:rPr>
                <w:rFonts w:asciiTheme="minorHAnsi" w:eastAsiaTheme="minorEastAsia" w:hAnsiTheme="minorHAnsi" w:cstheme="minorHAnsi"/>
              </w:rPr>
            </w:pPr>
            <w:r w:rsidRPr="00F04F09">
              <w:rPr>
                <w:rStyle w:val="a8"/>
                <w:rFonts w:asciiTheme="minorHAnsi" w:eastAsiaTheme="minorEastAsia" w:hAnsiTheme="minorHAnsi" w:cstheme="minorHAnsi"/>
                <w:b w:val="0"/>
                <w:lang w:eastAsia="zh-HK"/>
              </w:rPr>
              <w:lastRenderedPageBreak/>
              <w:t>四、有關提議者關心之車輛安全性部分，交通部現已有相關辦法與制度執行。另有關設立第三方公正鑑定機關，考量車輛瑕疵鑑定係為高度技術與專業性之工作，難以由單一機構執行，另國外亦尚未有由政府部門建置或評鑑認可第三方單位進行車輛瑕疵鑑定之作法，以</w:t>
            </w:r>
            <w:r w:rsidR="00F04F09" w:rsidRPr="00F04F09">
              <w:rPr>
                <w:rStyle w:val="a8"/>
                <w:rFonts w:asciiTheme="minorHAnsi" w:eastAsiaTheme="minorEastAsia" w:hAnsiTheme="minorHAnsi" w:cstheme="minorHAnsi"/>
                <w:b w:val="0"/>
                <w:lang w:eastAsia="zh-HK"/>
              </w:rPr>
              <w:t>臺</w:t>
            </w:r>
            <w:r w:rsidRPr="00F04F09">
              <w:rPr>
                <w:rStyle w:val="a8"/>
                <w:rFonts w:asciiTheme="minorHAnsi" w:eastAsiaTheme="minorEastAsia" w:hAnsiTheme="minorHAnsi" w:cstheme="minorHAnsi"/>
                <w:b w:val="0"/>
                <w:lang w:eastAsia="zh-HK"/>
              </w:rPr>
              <w:t>灣目前條件與政府預算情形，實難成立一個專責機構進行汽車鑑定工作，故仍宜回歸現行汽車買賣定型化契約範本作法，車輛瑕疵由買賣方雙方合意之第</w:t>
            </w:r>
            <w:r w:rsidRPr="00F04F09">
              <w:rPr>
                <w:rStyle w:val="a8"/>
                <w:rFonts w:asciiTheme="minorHAnsi" w:eastAsiaTheme="minorEastAsia" w:hAnsiTheme="minorHAnsi" w:cstheme="minorHAnsi"/>
                <w:b w:val="0"/>
                <w:lang w:eastAsia="zh-HK"/>
              </w:rPr>
              <w:t>3</w:t>
            </w:r>
            <w:r w:rsidRPr="00F04F09">
              <w:rPr>
                <w:rStyle w:val="a8"/>
                <w:rFonts w:asciiTheme="minorHAnsi" w:eastAsiaTheme="minorEastAsia" w:hAnsiTheme="minorHAnsi" w:cstheme="minorHAnsi"/>
                <w:b w:val="0"/>
                <w:lang w:eastAsia="zh-HK"/>
              </w:rPr>
              <w:t>方檢驗機構鑑定。</w:t>
            </w:r>
          </w:p>
        </w:tc>
      </w:tr>
      <w:tr w:rsidR="00BD2331" w:rsidRPr="00F04F09" w14:paraId="37361FE0" w14:textId="77777777">
        <w:trPr>
          <w:trHeight w:val="737"/>
        </w:trPr>
        <w:tc>
          <w:tcPr>
            <w:tcW w:w="1555" w:type="dxa"/>
            <w:tcBorders>
              <w:right w:val="single" w:sz="4" w:space="0" w:color="000000"/>
            </w:tcBorders>
            <w:shd w:val="clear" w:color="auto" w:fill="auto"/>
            <w:tcMar>
              <w:top w:w="0" w:type="dxa"/>
              <w:left w:w="108" w:type="dxa"/>
              <w:bottom w:w="0" w:type="dxa"/>
              <w:right w:w="108" w:type="dxa"/>
            </w:tcMar>
          </w:tcPr>
          <w:p w14:paraId="233BEF34" w14:textId="77777777" w:rsidR="00BD2331" w:rsidRPr="008A21AC" w:rsidRDefault="007C6993">
            <w:pPr>
              <w:pStyle w:val="Af6"/>
              <w:ind w:left="0" w:firstLine="0"/>
              <w:rPr>
                <w:rFonts w:asciiTheme="minorEastAsia" w:eastAsiaTheme="minorEastAsia" w:hAnsiTheme="minorEastAsia"/>
              </w:rPr>
            </w:pPr>
            <w:r w:rsidRPr="008A21AC">
              <w:rPr>
                <w:rFonts w:asciiTheme="minorEastAsia" w:eastAsiaTheme="minorEastAsia" w:hAnsiTheme="minorEastAsia"/>
                <w:bCs/>
                <w:noProof/>
              </w:rPr>
              <w:lastRenderedPageBreak/>
              <mc:AlternateContent>
                <mc:Choice Requires="wps">
                  <w:drawing>
                    <wp:anchor distT="0" distB="0" distL="114300" distR="114300" simplePos="0" relativeHeight="251749376" behindDoc="0" locked="0" layoutInCell="1" allowOverlap="1" wp14:anchorId="5D5D08A1" wp14:editId="5520EB9E">
                      <wp:simplePos x="0" y="0"/>
                      <wp:positionH relativeFrom="column">
                        <wp:posOffset>0</wp:posOffset>
                      </wp:positionH>
                      <wp:positionV relativeFrom="page">
                        <wp:posOffset>8257</wp:posOffset>
                      </wp:positionV>
                      <wp:extent cx="906783" cy="335283"/>
                      <wp:effectExtent l="0" t="0" r="26667" b="26667"/>
                      <wp:wrapNone/>
                      <wp:docPr id="7" name="圓角矩形 13"/>
                      <wp:cNvGraphicFramePr/>
                      <a:graphic xmlns:a="http://schemas.openxmlformats.org/drawingml/2006/main">
                        <a:graphicData uri="http://schemas.microsoft.com/office/word/2010/wordprocessingShape">
                          <wps:wsp>
                            <wps:cNvSpPr/>
                            <wps:spPr>
                              <a:xfrm>
                                <a:off x="0" y="0"/>
                                <a:ext cx="906783" cy="33528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12701" cap="flat">
                                <a:solidFill>
                                  <a:srgbClr val="000000"/>
                                </a:solidFill>
                                <a:prstDash val="solid"/>
                                <a:miter/>
                              </a:ln>
                            </wps:spPr>
                            <wps:txbx>
                              <w:txbxContent>
                                <w:p w14:paraId="2327192E" w14:textId="77777777" w:rsidR="00BD2331" w:rsidRDefault="007C6993">
                                  <w:pPr>
                                    <w:snapToGrid w:val="0"/>
                                    <w:jc w:val="center"/>
                                    <w:rPr>
                                      <w:b/>
                                    </w:rPr>
                                  </w:pPr>
                                  <w:r>
                                    <w:rPr>
                                      <w:b/>
                                    </w:rPr>
                                    <w:t>10</w:t>
                                  </w:r>
                                  <w:r w:rsidR="002539EC">
                                    <w:rPr>
                                      <w:b/>
                                    </w:rPr>
                                    <w:t>8</w:t>
                                  </w:r>
                                  <w:r>
                                    <w:rPr>
                                      <w:b/>
                                    </w:rPr>
                                    <w:t>.</w:t>
                                  </w:r>
                                  <w:r w:rsidR="002539EC">
                                    <w:rPr>
                                      <w:b/>
                                    </w:rPr>
                                    <w:t>7</w:t>
                                  </w:r>
                                  <w:r>
                                    <w:rPr>
                                      <w:b/>
                                    </w:rPr>
                                    <w:t>.</w:t>
                                  </w:r>
                                  <w:r w:rsidR="002539EC">
                                    <w:rPr>
                                      <w:b/>
                                    </w:rPr>
                                    <w:t>3</w:t>
                                  </w:r>
                                </w:p>
                              </w:txbxContent>
                            </wps:txbx>
                            <wps:bodyPr vert="horz" wrap="square" lIns="91440" tIns="45720" rIns="91440" bIns="45720" anchor="ctr" anchorCtr="0" compatLnSpc="1">
                              <a:noAutofit/>
                            </wps:bodyPr>
                          </wps:wsp>
                        </a:graphicData>
                      </a:graphic>
                    </wp:anchor>
                  </w:drawing>
                </mc:Choice>
                <mc:Fallback>
                  <w:pict>
                    <v:shape w14:anchorId="5D5D08A1" id="圓角矩形 13" o:spid="_x0000_s1032" style="position:absolute;left:0;text-align:left;margin-left:0;margin-top:.65pt;width:71.4pt;height:26.4pt;z-index:251749376;visibility:visible;mso-wrap-style:square;mso-wrap-distance-left:9pt;mso-wrap-distance-top:0;mso-wrap-distance-right:9pt;mso-wrap-distance-bottom:0;mso-position-horizontal:absolute;mso-position-horizontal-relative:text;mso-position-vertical:absolute;mso-position-vertical-relative:page;v-text-anchor:middle" coordsize="906783,3352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" adj="-11796480,,5400" path="m55880,at,,111760,111760,55880,,,55880l,279403at,223523,111760,335283,,279403,55880,335283l850903,335283at795023,223523,906783,335283,850903,335283,906783,279403l906783,55880at795023,,906783,111760,906783,55880,850903,l55880,xe" filled="f" strokeweight=".35281mm">
                      <v:stroke joinstyle="miter"/>
                      <v:formulas/>
                      <v:path arrowok="t" o:connecttype="custom" o:connectlocs="453392,0;906783,167642;453392,335283;0,167642" o:connectangles="270,0,90,180" textboxrect="16367,16367,890416,318916"/>
                      <v:textbox>
                        <w:txbxContent>
                          <w:p w14:paraId="2327192E" w14:textId="77777777" w:rsidR="00BD2331" w:rsidRDefault="007C6993">
                            <w:pPr>
                              <w:snapToGrid w:val="0"/>
                              <w:jc w:val="center"/>
                              <w:rPr>
                                <w:b/>
                              </w:rPr>
                            </w:pPr>
                            <w:r>
                              <w:rPr>
                                <w:b/>
                              </w:rPr>
                              <w:t>10</w:t>
                            </w:r>
                            <w:r w:rsidR="002539EC">
                              <w:rPr>
                                <w:b/>
                              </w:rPr>
                              <w:t>8</w:t>
                            </w:r>
                            <w:r>
                              <w:rPr>
                                <w:b/>
                              </w:rPr>
                              <w:t>.</w:t>
                            </w:r>
                            <w:r w:rsidR="002539EC">
                              <w:rPr>
                                <w:b/>
                              </w:rPr>
                              <w:t>7</w:t>
                            </w:r>
                            <w:r>
                              <w:rPr>
                                <w:b/>
                              </w:rPr>
                              <w:t>.</w:t>
                            </w:r>
                            <w:r w:rsidR="002539EC">
                              <w:rPr>
                                <w:b/>
                              </w:rPr>
                              <w:t>3</w:t>
                            </w:r>
                          </w:p>
                        </w:txbxContent>
                      </v:textbox>
                      <w10:wrap anchory="page"/>
                    </v:shape>
                  </w:pict>
                </mc:Fallback>
              </mc:AlternateContent>
            </w:r>
          </w:p>
        </w:tc>
        <w:tc>
          <w:tcPr>
            <w:tcW w:w="6741" w:type="dxa"/>
            <w:tcBorders>
              <w:left w:val="single" w:sz="4" w:space="0" w:color="000000"/>
            </w:tcBorders>
            <w:shd w:val="clear" w:color="auto" w:fill="auto"/>
            <w:tcMar>
              <w:top w:w="0" w:type="dxa"/>
              <w:left w:w="108" w:type="dxa"/>
              <w:bottom w:w="0" w:type="dxa"/>
              <w:right w:w="108" w:type="dxa"/>
            </w:tcMar>
          </w:tcPr>
          <w:p w14:paraId="198F1DA5" w14:textId="441BF12D" w:rsidR="005B0286" w:rsidRPr="00F04F09" w:rsidRDefault="002539EC" w:rsidP="00FA25A5">
            <w:pPr>
              <w:pStyle w:val="Af6"/>
              <w:tabs>
                <w:tab w:val="left" w:pos="1560"/>
              </w:tabs>
              <w:ind w:left="0" w:firstLine="0"/>
              <w:rPr>
                <w:rFonts w:asciiTheme="minorHAnsi" w:eastAsiaTheme="minorEastAsia" w:hAnsiTheme="minorHAnsi" w:cstheme="minorHAnsi"/>
                <w:shd w:val="clear" w:color="auto" w:fill="FFFFFF"/>
                <w:lang w:eastAsia="zh-HK"/>
              </w:rPr>
            </w:pPr>
            <w:r w:rsidRPr="00843878">
              <w:rPr>
                <w:rFonts w:asciiTheme="minorHAnsi" w:eastAsiaTheme="minorEastAsia" w:hAnsiTheme="minorHAnsi" w:cstheme="minorHAnsi"/>
                <w:lang w:eastAsia="zh-HK"/>
              </w:rPr>
              <w:t>經濟部</w:t>
            </w:r>
            <w:r w:rsidR="005B0286" w:rsidRPr="00843878">
              <w:rPr>
                <w:rFonts w:asciiTheme="minorHAnsi" w:eastAsiaTheme="minorEastAsia" w:hAnsiTheme="minorHAnsi" w:cstheme="minorHAnsi"/>
                <w:lang w:eastAsia="zh-HK"/>
              </w:rPr>
              <w:t>就</w:t>
            </w:r>
            <w:r w:rsidR="00164D23" w:rsidRPr="00843878">
              <w:rPr>
                <w:rFonts w:asciiTheme="minorHAnsi" w:eastAsiaTheme="minorEastAsia" w:hAnsiTheme="minorHAnsi" w:cstheme="minorHAnsi"/>
                <w:lang w:eastAsia="zh-HK"/>
              </w:rPr>
              <w:t>協作會議</w:t>
            </w:r>
            <w:r w:rsidR="005B0286" w:rsidRPr="00843878">
              <w:rPr>
                <w:rFonts w:asciiTheme="minorHAnsi" w:eastAsiaTheme="minorEastAsia" w:hAnsiTheme="minorHAnsi" w:cstheme="minorHAnsi"/>
                <w:lang w:eastAsia="zh-HK"/>
              </w:rPr>
              <w:t>之</w:t>
            </w:r>
            <w:r w:rsidR="00164D23" w:rsidRPr="00843878">
              <w:rPr>
                <w:rFonts w:asciiTheme="minorHAnsi" w:eastAsiaTheme="minorEastAsia" w:hAnsiTheme="minorHAnsi" w:cstheme="minorHAnsi"/>
                <w:lang w:eastAsia="zh-HK"/>
              </w:rPr>
              <w:t>各項結論，提出「汽車買賣定型化契約應記載及不得記載事項」修正草案，於</w:t>
            </w:r>
            <w:r w:rsidR="00164D23" w:rsidRPr="00843878">
              <w:rPr>
                <w:rFonts w:asciiTheme="minorHAnsi" w:eastAsiaTheme="minorEastAsia" w:hAnsiTheme="minorHAnsi" w:cstheme="minorHAnsi"/>
                <w:lang w:eastAsia="zh-HK"/>
              </w:rPr>
              <w:t>108</w:t>
            </w:r>
            <w:r w:rsidR="00164D23" w:rsidRPr="00843878">
              <w:rPr>
                <w:rFonts w:asciiTheme="minorHAnsi" w:eastAsiaTheme="minorEastAsia" w:hAnsiTheme="minorHAnsi" w:cstheme="minorHAnsi"/>
                <w:lang w:eastAsia="zh-HK"/>
              </w:rPr>
              <w:t>年</w:t>
            </w:r>
            <w:r w:rsidR="00164D23" w:rsidRPr="00843878">
              <w:rPr>
                <w:rFonts w:asciiTheme="minorHAnsi" w:eastAsiaTheme="minorEastAsia" w:hAnsiTheme="minorHAnsi" w:cstheme="minorHAnsi"/>
                <w:lang w:eastAsia="zh-HK"/>
              </w:rPr>
              <w:t>6</w:t>
            </w:r>
            <w:r w:rsidR="00164D23" w:rsidRPr="00843878">
              <w:rPr>
                <w:rFonts w:asciiTheme="minorHAnsi" w:eastAsiaTheme="minorEastAsia" w:hAnsiTheme="minorHAnsi" w:cstheme="minorHAnsi"/>
                <w:lang w:eastAsia="zh-HK"/>
              </w:rPr>
              <w:t>月</w:t>
            </w:r>
            <w:r w:rsidR="00164D23" w:rsidRPr="00843878">
              <w:rPr>
                <w:rFonts w:asciiTheme="minorHAnsi" w:eastAsiaTheme="minorEastAsia" w:hAnsiTheme="minorHAnsi" w:cstheme="minorHAnsi"/>
                <w:lang w:eastAsia="zh-HK"/>
              </w:rPr>
              <w:t>4</w:t>
            </w:r>
            <w:r w:rsidR="00164D23" w:rsidRPr="00843878">
              <w:rPr>
                <w:rFonts w:asciiTheme="minorHAnsi" w:eastAsiaTheme="minorEastAsia" w:hAnsiTheme="minorHAnsi" w:cstheme="minorHAnsi"/>
                <w:lang w:eastAsia="zh-HK"/>
              </w:rPr>
              <w:t>日</w:t>
            </w:r>
            <w:r w:rsidR="006F55F0" w:rsidRPr="00843878">
              <w:rPr>
                <w:rFonts w:asciiTheme="minorHAnsi" w:eastAsiaTheme="minorEastAsia" w:hAnsiTheme="minorHAnsi" w:cstheme="minorHAnsi"/>
                <w:color w:val="000000" w:themeColor="text1"/>
              </w:rPr>
              <w:t>行政院消費者保護處</w:t>
            </w:r>
            <w:r w:rsidR="00164D23" w:rsidRPr="00843878">
              <w:rPr>
                <w:rFonts w:asciiTheme="minorHAnsi" w:eastAsiaTheme="minorEastAsia" w:hAnsiTheme="minorHAnsi" w:cstheme="minorHAnsi"/>
                <w:lang w:eastAsia="zh-HK"/>
              </w:rPr>
              <w:t>召開之第</w:t>
            </w:r>
            <w:r w:rsidR="00164D23" w:rsidRPr="00843878">
              <w:rPr>
                <w:rFonts w:asciiTheme="minorHAnsi" w:eastAsiaTheme="minorEastAsia" w:hAnsiTheme="minorHAnsi" w:cstheme="minorHAnsi"/>
                <w:lang w:eastAsia="zh-HK"/>
              </w:rPr>
              <w:t>4</w:t>
            </w:r>
            <w:r w:rsidR="00164D23" w:rsidRPr="00843878">
              <w:rPr>
                <w:rFonts w:asciiTheme="minorHAnsi" w:eastAsiaTheme="minorEastAsia" w:hAnsiTheme="minorHAnsi" w:cstheme="minorHAnsi"/>
                <w:lang w:eastAsia="zh-HK"/>
              </w:rPr>
              <w:t>次審查會完成審議，</w:t>
            </w:r>
            <w:r w:rsidR="005B0286" w:rsidRPr="00843878">
              <w:rPr>
                <w:rFonts w:asciiTheme="minorHAnsi" w:eastAsiaTheme="minorEastAsia" w:hAnsiTheme="minorHAnsi" w:cstheme="minorHAnsi"/>
                <w:lang w:eastAsia="zh-HK"/>
              </w:rPr>
              <w:t>並於</w:t>
            </w:r>
            <w:r w:rsidR="005E1CD1" w:rsidRPr="00843878">
              <w:rPr>
                <w:rFonts w:asciiTheme="minorHAnsi" w:eastAsiaTheme="minorEastAsia" w:hAnsiTheme="minorHAnsi" w:cstheme="minorHAnsi"/>
              </w:rPr>
              <w:t>參與</w:t>
            </w:r>
            <w:r w:rsidR="005B0286" w:rsidRPr="00843878">
              <w:rPr>
                <w:rFonts w:asciiTheme="minorHAnsi" w:eastAsiaTheme="minorEastAsia" w:hAnsiTheme="minorHAnsi" w:cstheme="minorHAnsi"/>
                <w:lang w:eastAsia="zh-HK"/>
              </w:rPr>
              <w:t>平臺成案更新進度，就本次修法重點進行說明，摘要如下：</w:t>
            </w:r>
          </w:p>
          <w:p w14:paraId="6B7BDD5B" w14:textId="77777777" w:rsidR="005D0B5F" w:rsidRDefault="005B0286" w:rsidP="005D0B5F">
            <w:pPr>
              <w:pStyle w:val="Af6"/>
              <w:tabs>
                <w:tab w:val="left" w:pos="1560"/>
              </w:tabs>
              <w:ind w:leftChars="17" w:left="463" w:hangingChars="176" w:hanging="422"/>
              <w:jc w:val="distribute"/>
              <w:rPr>
                <w:rFonts w:asciiTheme="minorHAnsi" w:eastAsiaTheme="minorEastAsia" w:hAnsiTheme="minorHAnsi" w:cstheme="minorHAnsi"/>
                <w:shd w:val="clear" w:color="auto" w:fill="FFFFFF"/>
                <w:lang w:eastAsia="zh-HK"/>
              </w:rPr>
            </w:pPr>
            <w:r w:rsidRPr="00843878">
              <w:rPr>
                <w:rFonts w:asciiTheme="minorHAnsi" w:eastAsiaTheme="minorEastAsia" w:hAnsiTheme="minorHAnsi" w:cstheme="minorHAnsi"/>
                <w:lang w:eastAsia="zh-HK"/>
              </w:rPr>
              <w:t>一、有關重大瑕疵新車部分，經審查會討論，參酌相關機關、</w:t>
            </w:r>
            <w:r w:rsidR="005D0B5F">
              <w:rPr>
                <w:rFonts w:asciiTheme="minorHAnsi" w:eastAsiaTheme="minorEastAsia" w:hAnsiTheme="minorHAnsi" w:cstheme="minorHAnsi" w:hint="eastAsia"/>
                <w:shd w:val="clear" w:color="auto" w:fill="FFFFFF"/>
              </w:rPr>
              <w:t xml:space="preserve"> </w:t>
            </w:r>
          </w:p>
          <w:p w14:paraId="779F95B5" w14:textId="77777777" w:rsidR="005D0B5F" w:rsidRDefault="005D0B5F" w:rsidP="005D0B5F">
            <w:pPr>
              <w:pStyle w:val="Af6"/>
              <w:tabs>
                <w:tab w:val="left" w:pos="1560"/>
              </w:tabs>
              <w:ind w:leftChars="17" w:left="463" w:hangingChars="176" w:hanging="422"/>
              <w:jc w:val="distribute"/>
              <w:rPr>
                <w:rFonts w:asciiTheme="minorHAnsi" w:eastAsiaTheme="minorEastAsia" w:hAnsiTheme="minorHAnsi" w:cstheme="minorHAnsi"/>
                <w:shd w:val="clear" w:color="auto" w:fill="FFFFFF"/>
                <w:lang w:eastAsia="zh-HK"/>
              </w:rPr>
            </w:pPr>
            <w:r w:rsidRPr="00843878">
              <w:rPr>
                <w:rFonts w:asciiTheme="minorHAnsi" w:eastAsiaTheme="minorEastAsia" w:hAnsiTheme="minorHAnsi" w:cstheme="minorHAnsi" w:hint="eastAsia"/>
              </w:rPr>
              <w:t xml:space="preserve">         </w:t>
            </w:r>
            <w:r w:rsidR="005B0286" w:rsidRPr="00843878">
              <w:rPr>
                <w:rFonts w:asciiTheme="minorHAnsi" w:eastAsiaTheme="minorEastAsia" w:hAnsiTheme="minorHAnsi" w:cstheme="minorHAnsi"/>
                <w:lang w:eastAsia="zh-HK"/>
              </w:rPr>
              <w:t>業者、消保團體及學者專家等意見，並考量我國幅員、</w:t>
            </w:r>
            <w:r>
              <w:rPr>
                <w:rFonts w:asciiTheme="minorHAnsi" w:eastAsiaTheme="minorEastAsia" w:hAnsiTheme="minorHAnsi" w:cstheme="minorHAnsi" w:hint="eastAsia"/>
                <w:shd w:val="clear" w:color="auto" w:fill="FFFFFF"/>
              </w:rPr>
              <w:t xml:space="preserve"> </w:t>
            </w:r>
          </w:p>
          <w:p w14:paraId="5E7038F6" w14:textId="77777777" w:rsidR="005D0B5F" w:rsidRDefault="005D0B5F" w:rsidP="005D0B5F">
            <w:pPr>
              <w:pStyle w:val="Af6"/>
              <w:tabs>
                <w:tab w:val="left" w:pos="1560"/>
              </w:tabs>
              <w:ind w:leftChars="17" w:left="463" w:hangingChars="176" w:hanging="422"/>
              <w:jc w:val="distribute"/>
              <w:rPr>
                <w:rFonts w:asciiTheme="minorHAnsi" w:eastAsiaTheme="minorEastAsia" w:hAnsiTheme="minorHAnsi" w:cstheme="minorHAnsi"/>
                <w:shd w:val="clear" w:color="auto" w:fill="FFFFFF"/>
                <w:lang w:eastAsia="zh-HK"/>
              </w:rPr>
            </w:pPr>
            <w:r w:rsidRPr="00843878">
              <w:rPr>
                <w:rFonts w:asciiTheme="minorHAnsi" w:eastAsiaTheme="minorEastAsia" w:hAnsiTheme="minorHAnsi" w:cstheme="minorHAnsi" w:hint="eastAsia"/>
              </w:rPr>
              <w:t xml:space="preserve">         </w:t>
            </w:r>
            <w:r w:rsidR="005B0286" w:rsidRPr="00843878">
              <w:rPr>
                <w:rFonts w:asciiTheme="minorHAnsi" w:eastAsiaTheme="minorEastAsia" w:hAnsiTheme="minorHAnsi" w:cstheme="minorHAnsi"/>
                <w:lang w:eastAsia="zh-HK"/>
              </w:rPr>
              <w:t>氣候、道路狀況等環境因素，決議明定更換同型</w:t>
            </w:r>
            <w:r w:rsidR="008A21AC" w:rsidRPr="00843878">
              <w:rPr>
                <w:rFonts w:asciiTheme="minorHAnsi" w:eastAsiaTheme="minorEastAsia" w:hAnsiTheme="minorHAnsi" w:cstheme="minorHAnsi"/>
              </w:rPr>
              <w:t>（</w:t>
            </w:r>
            <w:r w:rsidR="005B0286" w:rsidRPr="00843878">
              <w:rPr>
                <w:rFonts w:asciiTheme="minorHAnsi" w:eastAsiaTheme="minorEastAsia" w:hAnsiTheme="minorHAnsi" w:cstheme="minorHAnsi"/>
                <w:lang w:eastAsia="zh-HK"/>
              </w:rPr>
              <w:t>或等</w:t>
            </w:r>
            <w:r>
              <w:rPr>
                <w:rFonts w:asciiTheme="minorHAnsi" w:eastAsiaTheme="minorEastAsia" w:hAnsiTheme="minorHAnsi" w:cstheme="minorHAnsi" w:hint="eastAsia"/>
                <w:shd w:val="clear" w:color="auto" w:fill="FFFFFF"/>
              </w:rPr>
              <w:t xml:space="preserve"> </w:t>
            </w:r>
          </w:p>
          <w:p w14:paraId="4E4B3082" w14:textId="77777777" w:rsidR="005D0B5F" w:rsidRDefault="005D0B5F" w:rsidP="005D0B5F">
            <w:pPr>
              <w:pStyle w:val="Af6"/>
              <w:tabs>
                <w:tab w:val="left" w:pos="1560"/>
              </w:tabs>
              <w:ind w:leftChars="17" w:left="463" w:hangingChars="176" w:hanging="422"/>
              <w:jc w:val="distribute"/>
              <w:rPr>
                <w:rFonts w:asciiTheme="minorHAnsi" w:eastAsiaTheme="minorEastAsia" w:hAnsiTheme="minorHAnsi" w:cstheme="minorHAnsi"/>
                <w:shd w:val="clear" w:color="auto" w:fill="FFFFFF"/>
                <w:lang w:eastAsia="zh-HK"/>
              </w:rPr>
            </w:pPr>
            <w:r w:rsidRPr="00843878">
              <w:rPr>
                <w:rFonts w:asciiTheme="minorHAnsi" w:eastAsiaTheme="minorEastAsia" w:hAnsiTheme="minorHAnsi" w:cstheme="minorHAnsi" w:hint="eastAsia"/>
              </w:rPr>
              <w:t xml:space="preserve">         </w:t>
            </w:r>
            <w:r w:rsidR="005B0286" w:rsidRPr="00843878">
              <w:rPr>
                <w:rFonts w:asciiTheme="minorHAnsi" w:eastAsiaTheme="minorEastAsia" w:hAnsiTheme="minorHAnsi" w:cstheme="minorHAnsi"/>
                <w:lang w:eastAsia="zh-HK"/>
              </w:rPr>
              <w:t>值</w:t>
            </w:r>
            <w:r w:rsidR="008A21AC" w:rsidRPr="00843878">
              <w:rPr>
                <w:rFonts w:asciiTheme="minorHAnsi" w:eastAsiaTheme="minorEastAsia" w:hAnsiTheme="minorHAnsi" w:cstheme="minorHAnsi"/>
              </w:rPr>
              <w:t>）</w:t>
            </w:r>
            <w:r w:rsidR="005B0286" w:rsidRPr="00843878">
              <w:rPr>
                <w:rFonts w:asciiTheme="minorHAnsi" w:eastAsiaTheme="minorEastAsia" w:hAnsiTheme="minorHAnsi" w:cstheme="minorHAnsi"/>
                <w:lang w:eastAsia="zh-HK"/>
              </w:rPr>
              <w:t>新車或解除契約之重大瑕疵所涉之交車後日數</w:t>
            </w:r>
            <w:r w:rsidR="008A21AC" w:rsidRPr="00843878">
              <w:rPr>
                <w:rFonts w:asciiTheme="minorHAnsi" w:eastAsiaTheme="minorEastAsia" w:hAnsiTheme="minorHAnsi" w:cstheme="minorHAnsi"/>
              </w:rPr>
              <w:t>（</w:t>
            </w:r>
            <w:r w:rsidR="005B0286" w:rsidRPr="00843878">
              <w:rPr>
                <w:rFonts w:asciiTheme="minorHAnsi" w:eastAsiaTheme="minorEastAsia" w:hAnsiTheme="minorHAnsi" w:cstheme="minorHAnsi"/>
                <w:lang w:eastAsia="zh-HK"/>
              </w:rPr>
              <w:t>不</w:t>
            </w:r>
          </w:p>
          <w:p w14:paraId="091C68F2" w14:textId="77777777" w:rsidR="005D0B5F" w:rsidRDefault="005D0B5F" w:rsidP="005D0B5F">
            <w:pPr>
              <w:pStyle w:val="Af6"/>
              <w:tabs>
                <w:tab w:val="left" w:pos="1560"/>
              </w:tabs>
              <w:ind w:leftChars="17" w:left="463" w:hangingChars="176" w:hanging="422"/>
              <w:jc w:val="distribute"/>
              <w:rPr>
                <w:rFonts w:asciiTheme="minorHAnsi" w:eastAsiaTheme="minorEastAsia" w:hAnsiTheme="minorHAnsi" w:cstheme="minorHAnsi"/>
                <w:shd w:val="clear" w:color="auto" w:fill="FFFFFF"/>
                <w:lang w:eastAsia="zh-HK"/>
              </w:rPr>
            </w:pPr>
            <w:r w:rsidRPr="00843878">
              <w:rPr>
                <w:rFonts w:asciiTheme="minorHAnsi" w:eastAsiaTheme="minorEastAsia" w:hAnsiTheme="minorHAnsi" w:cstheme="minorHAnsi" w:hint="eastAsia"/>
              </w:rPr>
              <w:t xml:space="preserve">         </w:t>
            </w:r>
            <w:r w:rsidR="005B0286" w:rsidRPr="00843878">
              <w:rPr>
                <w:rFonts w:asciiTheme="minorHAnsi" w:eastAsiaTheme="minorEastAsia" w:hAnsiTheme="minorHAnsi" w:cstheme="minorHAnsi"/>
                <w:lang w:eastAsia="zh-HK"/>
              </w:rPr>
              <w:t>得少於</w:t>
            </w:r>
            <w:r w:rsidR="005B0286" w:rsidRPr="00843878">
              <w:rPr>
                <w:rFonts w:asciiTheme="minorHAnsi" w:eastAsiaTheme="minorEastAsia" w:hAnsiTheme="minorHAnsi" w:cstheme="minorHAnsi"/>
                <w:lang w:eastAsia="zh-HK"/>
              </w:rPr>
              <w:t>180</w:t>
            </w:r>
            <w:r w:rsidR="005B0286" w:rsidRPr="00843878">
              <w:rPr>
                <w:rFonts w:asciiTheme="minorHAnsi" w:eastAsiaTheme="minorEastAsia" w:hAnsiTheme="minorHAnsi" w:cstheme="minorHAnsi"/>
                <w:lang w:eastAsia="zh-HK"/>
              </w:rPr>
              <w:t>日</w:t>
            </w:r>
            <w:r w:rsidR="008A21AC" w:rsidRPr="00843878">
              <w:rPr>
                <w:rFonts w:asciiTheme="minorHAnsi" w:eastAsiaTheme="minorEastAsia" w:hAnsiTheme="minorHAnsi" w:cstheme="minorHAnsi"/>
              </w:rPr>
              <w:t>）</w:t>
            </w:r>
            <w:r w:rsidR="005B0286" w:rsidRPr="00843878">
              <w:rPr>
                <w:rFonts w:asciiTheme="minorHAnsi" w:eastAsiaTheme="minorEastAsia" w:hAnsiTheme="minorHAnsi" w:cstheme="minorHAnsi"/>
                <w:lang w:eastAsia="zh-HK"/>
              </w:rPr>
              <w:t>、行駛公里數</w:t>
            </w:r>
            <w:r w:rsidR="008A21AC" w:rsidRPr="00843878">
              <w:rPr>
                <w:rFonts w:asciiTheme="minorHAnsi" w:eastAsiaTheme="minorEastAsia" w:hAnsiTheme="minorHAnsi" w:cstheme="minorHAnsi"/>
              </w:rPr>
              <w:t>（</w:t>
            </w:r>
            <w:r w:rsidR="005B0286" w:rsidRPr="00843878">
              <w:rPr>
                <w:rFonts w:asciiTheme="minorHAnsi" w:eastAsiaTheme="minorEastAsia" w:hAnsiTheme="minorHAnsi" w:cstheme="minorHAnsi"/>
                <w:lang w:eastAsia="zh-HK"/>
              </w:rPr>
              <w:t>不得少於</w:t>
            </w:r>
            <w:r w:rsidR="005B0286" w:rsidRPr="00843878">
              <w:rPr>
                <w:rFonts w:asciiTheme="minorHAnsi" w:eastAsiaTheme="minorEastAsia" w:hAnsiTheme="minorHAnsi" w:cstheme="minorHAnsi"/>
                <w:lang w:eastAsia="zh-HK"/>
              </w:rPr>
              <w:t>12,000</w:t>
            </w:r>
            <w:r w:rsidR="005B0286" w:rsidRPr="00843878">
              <w:rPr>
                <w:rFonts w:asciiTheme="minorHAnsi" w:eastAsiaTheme="minorEastAsia" w:hAnsiTheme="minorHAnsi" w:cstheme="minorHAnsi"/>
                <w:lang w:eastAsia="zh-HK"/>
              </w:rPr>
              <w:t>公里</w:t>
            </w:r>
            <w:r w:rsidR="008A21AC" w:rsidRPr="00843878">
              <w:rPr>
                <w:rFonts w:asciiTheme="minorHAnsi" w:eastAsiaTheme="minorEastAsia" w:hAnsiTheme="minorHAnsi" w:cstheme="minorHAnsi"/>
              </w:rPr>
              <w:t>）</w:t>
            </w:r>
            <w:r w:rsidR="005B0286" w:rsidRPr="00843878">
              <w:rPr>
                <w:rFonts w:asciiTheme="minorHAnsi" w:eastAsiaTheme="minorEastAsia" w:hAnsiTheme="minorHAnsi" w:cstheme="minorHAnsi"/>
                <w:lang w:eastAsia="zh-HK"/>
              </w:rPr>
              <w:t>及維</w:t>
            </w:r>
          </w:p>
          <w:p w14:paraId="20348E34" w14:textId="0717FB45" w:rsidR="005B0286" w:rsidRPr="00F04F09" w:rsidRDefault="005D0B5F" w:rsidP="005D0B5F">
            <w:pPr>
              <w:pStyle w:val="Af6"/>
              <w:tabs>
                <w:tab w:val="left" w:pos="1560"/>
              </w:tabs>
              <w:ind w:leftChars="17" w:left="463" w:hangingChars="176" w:hanging="422"/>
              <w:rPr>
                <w:rFonts w:asciiTheme="minorHAnsi" w:eastAsiaTheme="minorEastAsia" w:hAnsiTheme="minorHAnsi" w:cstheme="minorHAnsi"/>
                <w:shd w:val="clear" w:color="auto" w:fill="FFFFFF"/>
                <w:lang w:eastAsia="zh-HK"/>
              </w:rPr>
            </w:pPr>
            <w:r w:rsidRPr="00843878">
              <w:rPr>
                <w:rFonts w:asciiTheme="minorHAnsi" w:eastAsiaTheme="minorEastAsia" w:hAnsiTheme="minorHAnsi" w:cstheme="minorHAnsi" w:hint="eastAsia"/>
              </w:rPr>
              <w:t xml:space="preserve">         </w:t>
            </w:r>
            <w:r w:rsidR="005B0286" w:rsidRPr="00843878">
              <w:rPr>
                <w:rFonts w:asciiTheme="minorHAnsi" w:eastAsiaTheme="minorEastAsia" w:hAnsiTheme="minorHAnsi" w:cstheme="minorHAnsi"/>
                <w:lang w:eastAsia="zh-HK"/>
              </w:rPr>
              <w:t>修次數之基準。</w:t>
            </w:r>
          </w:p>
          <w:p w14:paraId="3E0F2A2F" w14:textId="77777777" w:rsidR="005D0B5F" w:rsidRDefault="005B0286" w:rsidP="005D0B5F">
            <w:pPr>
              <w:pStyle w:val="Af6"/>
              <w:tabs>
                <w:tab w:val="left" w:pos="1560"/>
              </w:tabs>
              <w:ind w:leftChars="17" w:left="463" w:hangingChars="176" w:hanging="422"/>
              <w:jc w:val="distribute"/>
              <w:rPr>
                <w:rFonts w:asciiTheme="minorHAnsi" w:eastAsiaTheme="minorEastAsia" w:hAnsiTheme="minorHAnsi" w:cstheme="minorHAnsi"/>
                <w:shd w:val="clear" w:color="auto" w:fill="FFFFFF"/>
                <w:lang w:eastAsia="zh-HK"/>
              </w:rPr>
            </w:pPr>
            <w:r w:rsidRPr="00843878">
              <w:rPr>
                <w:rFonts w:asciiTheme="minorHAnsi" w:eastAsiaTheme="minorEastAsia" w:hAnsiTheme="minorHAnsi" w:cstheme="minorHAnsi"/>
                <w:lang w:eastAsia="zh-HK"/>
              </w:rPr>
              <w:t>二、關於屢修不復新車部分，參照美國處理「檸檬車」相關規</w:t>
            </w:r>
          </w:p>
          <w:p w14:paraId="55437CA8" w14:textId="77777777" w:rsidR="005D0B5F" w:rsidRDefault="005D0B5F" w:rsidP="005D0B5F">
            <w:pPr>
              <w:pStyle w:val="Af6"/>
              <w:tabs>
                <w:tab w:val="left" w:pos="1560"/>
              </w:tabs>
              <w:ind w:leftChars="17" w:left="463" w:hangingChars="176" w:hanging="422"/>
              <w:jc w:val="distribute"/>
              <w:rPr>
                <w:rFonts w:asciiTheme="minorHAnsi" w:eastAsiaTheme="minorEastAsia" w:hAnsiTheme="minorHAnsi" w:cstheme="minorHAnsi"/>
                <w:shd w:val="clear" w:color="auto" w:fill="FFFFFF"/>
                <w:lang w:eastAsia="zh-HK"/>
              </w:rPr>
            </w:pPr>
            <w:r w:rsidRPr="00843878">
              <w:rPr>
                <w:rFonts w:asciiTheme="minorHAnsi" w:eastAsiaTheme="minorEastAsia" w:hAnsiTheme="minorHAnsi" w:cstheme="minorHAnsi" w:hint="eastAsia"/>
              </w:rPr>
              <w:t xml:space="preserve">         </w:t>
            </w:r>
            <w:r w:rsidR="005B0286" w:rsidRPr="00843878">
              <w:rPr>
                <w:rFonts w:asciiTheme="minorHAnsi" w:eastAsiaTheme="minorEastAsia" w:hAnsiTheme="minorHAnsi" w:cstheme="minorHAnsi"/>
                <w:lang w:eastAsia="zh-HK"/>
              </w:rPr>
              <w:t>定，並考量我國幅員、氣候、道路狀況等環境因素，明</w:t>
            </w:r>
            <w:r>
              <w:rPr>
                <w:rFonts w:asciiTheme="minorHAnsi" w:eastAsiaTheme="minorEastAsia" w:hAnsiTheme="minorHAnsi" w:cstheme="minorHAnsi" w:hint="eastAsia"/>
                <w:shd w:val="clear" w:color="auto" w:fill="FFFFFF"/>
              </w:rPr>
              <w:t xml:space="preserve"> </w:t>
            </w:r>
          </w:p>
          <w:p w14:paraId="47E0C185" w14:textId="53BAC83C" w:rsidR="005B0286" w:rsidRPr="00F04F09" w:rsidRDefault="005D0B5F" w:rsidP="005D0B5F">
            <w:pPr>
              <w:pStyle w:val="Af6"/>
              <w:tabs>
                <w:tab w:val="left" w:pos="1560"/>
              </w:tabs>
              <w:ind w:leftChars="17" w:left="463" w:hangingChars="176" w:hanging="422"/>
              <w:rPr>
                <w:rFonts w:asciiTheme="minorHAnsi" w:eastAsiaTheme="minorEastAsia" w:hAnsiTheme="minorHAnsi" w:cstheme="minorHAnsi"/>
                <w:shd w:val="clear" w:color="auto" w:fill="FFFFFF"/>
                <w:lang w:eastAsia="zh-HK"/>
              </w:rPr>
            </w:pPr>
            <w:r w:rsidRPr="00843878">
              <w:rPr>
                <w:rFonts w:asciiTheme="minorHAnsi" w:eastAsiaTheme="minorEastAsia" w:hAnsiTheme="minorHAnsi" w:cstheme="minorHAnsi" w:hint="eastAsia"/>
              </w:rPr>
              <w:t xml:space="preserve">         </w:t>
            </w:r>
            <w:r w:rsidR="005B0286" w:rsidRPr="00843878">
              <w:rPr>
                <w:rFonts w:asciiTheme="minorHAnsi" w:eastAsiaTheme="minorEastAsia" w:hAnsiTheme="minorHAnsi" w:cstheme="minorHAnsi"/>
                <w:lang w:eastAsia="zh-HK"/>
              </w:rPr>
              <w:t>定消費者得更換新車或解除契約之相關規定如下：</w:t>
            </w:r>
          </w:p>
          <w:p w14:paraId="7B61EE20" w14:textId="1BB9E168" w:rsidR="005D0B5F" w:rsidRDefault="005D0B5F" w:rsidP="005D0B5F">
            <w:pPr>
              <w:pStyle w:val="Af6"/>
              <w:tabs>
                <w:tab w:val="left" w:pos="1560"/>
              </w:tabs>
              <w:ind w:leftChars="102" w:left="245" w:firstLine="0"/>
              <w:jc w:val="distribute"/>
              <w:rPr>
                <w:rFonts w:asciiTheme="minorHAnsi" w:eastAsiaTheme="minorEastAsia" w:hAnsiTheme="minorHAnsi" w:cstheme="minorHAnsi"/>
                <w:shd w:val="clear" w:color="auto" w:fill="FFFFFF"/>
                <w:lang w:eastAsia="zh-HK"/>
              </w:rPr>
            </w:pPr>
            <w:r w:rsidRPr="00843878">
              <w:rPr>
                <w:rFonts w:asciiTheme="minorHAnsi" w:eastAsiaTheme="minorEastAsia" w:hAnsiTheme="minorHAnsi" w:cstheme="minorHAnsi" w:hint="eastAsia"/>
              </w:rPr>
              <w:t xml:space="preserve">     </w:t>
            </w:r>
            <w:r w:rsidR="005B0286" w:rsidRPr="00843878">
              <w:rPr>
                <w:rFonts w:asciiTheme="minorHAnsi" w:eastAsiaTheme="minorEastAsia" w:hAnsiTheme="minorHAnsi" w:cstheme="minorHAnsi"/>
                <w:lang w:eastAsia="zh-HK"/>
              </w:rPr>
              <w:t>交車後</w:t>
            </w:r>
            <w:r w:rsidR="005B0286" w:rsidRPr="00843878">
              <w:rPr>
                <w:rFonts w:asciiTheme="minorHAnsi" w:eastAsiaTheme="minorEastAsia" w:hAnsiTheme="minorHAnsi" w:cstheme="minorHAnsi"/>
                <w:lang w:eastAsia="zh-HK"/>
              </w:rPr>
              <w:t>180</w:t>
            </w:r>
            <w:r w:rsidR="005B0286" w:rsidRPr="00843878">
              <w:rPr>
                <w:rFonts w:asciiTheme="minorHAnsi" w:eastAsiaTheme="minorEastAsia" w:hAnsiTheme="minorHAnsi" w:cstheme="minorHAnsi"/>
                <w:lang w:eastAsia="zh-HK"/>
              </w:rPr>
              <w:t>日或行駛</w:t>
            </w:r>
            <w:r w:rsidR="005B0286" w:rsidRPr="00843878">
              <w:rPr>
                <w:rFonts w:asciiTheme="minorHAnsi" w:eastAsiaTheme="minorEastAsia" w:hAnsiTheme="minorHAnsi" w:cstheme="minorHAnsi"/>
                <w:lang w:eastAsia="zh-HK"/>
              </w:rPr>
              <w:t>12,000</w:t>
            </w:r>
            <w:r w:rsidR="005B0286" w:rsidRPr="00843878">
              <w:rPr>
                <w:rFonts w:asciiTheme="minorHAnsi" w:eastAsiaTheme="minorEastAsia" w:hAnsiTheme="minorHAnsi" w:cstheme="minorHAnsi"/>
                <w:lang w:eastAsia="zh-HK"/>
              </w:rPr>
              <w:t>公里內，因相同瑕疵於保養手</w:t>
            </w:r>
            <w:r>
              <w:rPr>
                <w:rFonts w:asciiTheme="minorHAnsi" w:eastAsiaTheme="minorEastAsia" w:hAnsiTheme="minorHAnsi" w:cstheme="minorHAnsi" w:hint="eastAsia"/>
                <w:shd w:val="clear" w:color="auto" w:fill="FFFFFF"/>
              </w:rPr>
              <w:t xml:space="preserve">  </w:t>
            </w:r>
          </w:p>
          <w:p w14:paraId="455794BB" w14:textId="24D7E53B" w:rsidR="005B0286" w:rsidRPr="00F04F09" w:rsidRDefault="005D0B5F" w:rsidP="005D0B5F">
            <w:pPr>
              <w:pStyle w:val="Af6"/>
              <w:tabs>
                <w:tab w:val="left" w:pos="1560"/>
              </w:tabs>
              <w:ind w:leftChars="102" w:left="245" w:firstLine="0"/>
              <w:rPr>
                <w:rFonts w:asciiTheme="minorHAnsi" w:eastAsiaTheme="minorEastAsia" w:hAnsiTheme="minorHAnsi" w:cstheme="minorHAnsi"/>
                <w:shd w:val="clear" w:color="auto" w:fill="FFFFFF"/>
                <w:lang w:eastAsia="zh-HK"/>
              </w:rPr>
            </w:pPr>
            <w:r w:rsidRPr="00843878">
              <w:rPr>
                <w:rFonts w:asciiTheme="minorHAnsi" w:eastAsiaTheme="minorEastAsia" w:hAnsiTheme="minorHAnsi" w:cstheme="minorHAnsi" w:hint="eastAsia"/>
              </w:rPr>
              <w:t xml:space="preserve">     </w:t>
            </w:r>
            <w:r w:rsidR="005B0286" w:rsidRPr="00843878">
              <w:rPr>
                <w:rFonts w:asciiTheme="minorHAnsi" w:eastAsiaTheme="minorEastAsia" w:hAnsiTheme="minorHAnsi" w:cstheme="minorHAnsi"/>
                <w:lang w:eastAsia="zh-HK"/>
              </w:rPr>
              <w:t>冊所載之場所，經</w:t>
            </w:r>
            <w:r w:rsidR="005B0286" w:rsidRPr="00843878">
              <w:rPr>
                <w:rFonts w:asciiTheme="minorHAnsi" w:eastAsiaTheme="minorEastAsia" w:hAnsiTheme="minorHAnsi" w:cstheme="minorHAnsi"/>
                <w:lang w:eastAsia="zh-HK"/>
              </w:rPr>
              <w:t>4</w:t>
            </w:r>
            <w:r w:rsidR="005B0286" w:rsidRPr="00843878">
              <w:rPr>
                <w:rFonts w:asciiTheme="minorHAnsi" w:eastAsiaTheme="minorEastAsia" w:hAnsiTheme="minorHAnsi" w:cstheme="minorHAnsi"/>
                <w:lang w:eastAsia="zh-HK"/>
              </w:rPr>
              <w:t>次以上維修仍無法回復正常機能者。</w:t>
            </w:r>
          </w:p>
          <w:p w14:paraId="4EE8A969" w14:textId="73BBFA20" w:rsidR="005B0286" w:rsidRPr="005D0B5F" w:rsidRDefault="005B0286" w:rsidP="005D0B5F">
            <w:pPr>
              <w:pStyle w:val="Af6"/>
              <w:numPr>
                <w:ilvl w:val="0"/>
                <w:numId w:val="4"/>
              </w:numPr>
              <w:tabs>
                <w:tab w:val="left" w:pos="1560"/>
              </w:tabs>
              <w:spacing w:after="180"/>
              <w:rPr>
                <w:rFonts w:asciiTheme="minorHAnsi" w:eastAsiaTheme="minorEastAsia" w:hAnsiTheme="minorHAnsi" w:cstheme="minorHAnsi"/>
                <w:shd w:val="clear" w:color="auto" w:fill="FFFFFF"/>
                <w:lang w:eastAsia="zh-HK"/>
              </w:rPr>
            </w:pPr>
            <w:r w:rsidRPr="00843878">
              <w:rPr>
                <w:rFonts w:asciiTheme="minorHAnsi" w:eastAsiaTheme="minorEastAsia" w:hAnsiTheme="minorHAnsi" w:cstheme="minorHAnsi"/>
                <w:lang w:eastAsia="zh-HK"/>
              </w:rPr>
              <w:t>交車後</w:t>
            </w:r>
            <w:r w:rsidRPr="00843878">
              <w:rPr>
                <w:rFonts w:asciiTheme="minorHAnsi" w:eastAsiaTheme="minorEastAsia" w:hAnsiTheme="minorHAnsi" w:cstheme="minorHAnsi"/>
                <w:lang w:eastAsia="zh-HK"/>
              </w:rPr>
              <w:t>180</w:t>
            </w:r>
            <w:r w:rsidRPr="00843878">
              <w:rPr>
                <w:rFonts w:asciiTheme="minorHAnsi" w:eastAsiaTheme="minorEastAsia" w:hAnsiTheme="minorHAnsi" w:cstheme="minorHAnsi"/>
                <w:lang w:eastAsia="zh-HK"/>
              </w:rPr>
              <w:t>日內，因機能瑕疵所致無法正常使用車</w:t>
            </w:r>
            <w:r w:rsidR="005D0B5F" w:rsidRPr="00843878">
              <w:rPr>
                <w:rFonts w:asciiTheme="minorHAnsi" w:eastAsiaTheme="minorEastAsia" w:hAnsiTheme="minorHAnsi" w:cstheme="minorHAnsi" w:hint="eastAsia"/>
              </w:rPr>
              <w:t xml:space="preserve"> </w:t>
            </w:r>
            <w:r w:rsidRPr="00843878">
              <w:rPr>
                <w:rFonts w:asciiTheme="minorHAnsi" w:eastAsiaTheme="minorEastAsia" w:hAnsiTheme="minorHAnsi" w:cstheme="minorHAnsi"/>
                <w:lang w:eastAsia="zh-HK"/>
              </w:rPr>
              <w:t>輛，經送保養手冊所載之場所維修，其累積無法使用日數達</w:t>
            </w:r>
            <w:r w:rsidRPr="00843878">
              <w:rPr>
                <w:rFonts w:asciiTheme="minorHAnsi" w:eastAsiaTheme="minorEastAsia" w:hAnsiTheme="minorHAnsi" w:cstheme="minorHAnsi"/>
                <w:lang w:eastAsia="zh-HK"/>
              </w:rPr>
              <w:t>30</w:t>
            </w:r>
            <w:r w:rsidRPr="00843878">
              <w:rPr>
                <w:rFonts w:asciiTheme="minorHAnsi" w:eastAsiaTheme="minorEastAsia" w:hAnsiTheme="minorHAnsi" w:cstheme="minorHAnsi"/>
                <w:lang w:eastAsia="zh-HK"/>
              </w:rPr>
              <w:t>日以上者。但消費者未依通知取車之期間，或業者已提供代步車或補貼相當代步費用者，其期間不予累計。</w:t>
            </w:r>
            <w:r w:rsidRPr="00843878">
              <w:rPr>
                <w:rFonts w:asciiTheme="minorHAnsi" w:eastAsiaTheme="minorEastAsia" w:hAnsiTheme="minorHAnsi" w:cstheme="minorHAnsi"/>
                <w:shd w:val="clear" w:color="auto" w:fill="FFFFFF"/>
                <w:lang w:eastAsia="zh-HK"/>
              </w:rPr>
              <w:t xml:space="preserve"> </w:t>
            </w:r>
          </w:p>
          <w:p w14:paraId="28A0ADBE" w14:textId="161D27F9" w:rsidR="002539EC" w:rsidRPr="005D0B5F" w:rsidRDefault="005B0286" w:rsidP="005D0B5F">
            <w:pPr>
              <w:pStyle w:val="Af6"/>
              <w:numPr>
                <w:ilvl w:val="0"/>
                <w:numId w:val="4"/>
              </w:numPr>
              <w:tabs>
                <w:tab w:val="left" w:pos="1560"/>
              </w:tabs>
              <w:spacing w:after="180"/>
              <w:rPr>
                <w:rFonts w:asciiTheme="minorHAnsi" w:eastAsiaTheme="minorEastAsia" w:hAnsiTheme="minorHAnsi" w:cstheme="minorHAnsi"/>
                <w:shd w:val="clear" w:color="auto" w:fill="FFFFFF"/>
                <w:lang w:eastAsia="zh-HK"/>
              </w:rPr>
            </w:pPr>
            <w:r w:rsidRPr="00843878">
              <w:rPr>
                <w:rFonts w:asciiTheme="minorHAnsi" w:eastAsiaTheme="minorEastAsia" w:hAnsiTheme="minorHAnsi" w:cstheme="minorHAnsi"/>
                <w:lang w:eastAsia="zh-HK"/>
              </w:rPr>
              <w:t>另經濟部亦</w:t>
            </w:r>
            <w:r w:rsidR="00164D23" w:rsidRPr="00843878">
              <w:rPr>
                <w:rFonts w:asciiTheme="minorHAnsi" w:eastAsiaTheme="minorEastAsia" w:hAnsiTheme="minorHAnsi" w:cstheme="minorHAnsi"/>
                <w:lang w:eastAsia="zh-HK"/>
              </w:rPr>
              <w:t>依法制程序辦理</w:t>
            </w:r>
            <w:r w:rsidRPr="00843878">
              <w:rPr>
                <w:rFonts w:asciiTheme="minorHAnsi" w:eastAsiaTheme="minorEastAsia" w:hAnsiTheme="minorHAnsi" w:cstheme="minorHAnsi"/>
                <w:lang w:eastAsia="zh-HK"/>
              </w:rPr>
              <w:t>法規草案</w:t>
            </w:r>
            <w:r w:rsidR="00164D23" w:rsidRPr="00843878">
              <w:rPr>
                <w:rFonts w:asciiTheme="minorHAnsi" w:eastAsiaTheme="minorEastAsia" w:hAnsiTheme="minorHAnsi" w:cstheme="minorHAnsi"/>
                <w:lang w:eastAsia="zh-HK"/>
              </w:rPr>
              <w:t>預告，並歡迎</w:t>
            </w:r>
            <w:r w:rsidR="00164D23" w:rsidRPr="00843878">
              <w:rPr>
                <w:rFonts w:asciiTheme="minorHAnsi" w:eastAsiaTheme="minorEastAsia" w:hAnsiTheme="minorHAnsi" w:cstheme="minorHAnsi"/>
                <w:lang w:eastAsia="zh-HK"/>
              </w:rPr>
              <w:lastRenderedPageBreak/>
              <w:t>關心議題的朋友於預告期間</w:t>
            </w:r>
            <w:r w:rsidR="00F04F09" w:rsidRPr="00843878">
              <w:rPr>
                <w:rFonts w:asciiTheme="minorHAnsi" w:eastAsiaTheme="minorEastAsia" w:hAnsiTheme="minorHAnsi" w:cstheme="minorHAnsi"/>
              </w:rPr>
              <w:t>（</w:t>
            </w:r>
            <w:r w:rsidR="00164D23" w:rsidRPr="00843878">
              <w:rPr>
                <w:rFonts w:asciiTheme="minorHAnsi" w:eastAsiaTheme="minorEastAsia" w:hAnsiTheme="minorHAnsi" w:cstheme="minorHAnsi"/>
                <w:lang w:eastAsia="zh-HK"/>
              </w:rPr>
              <w:t>108</w:t>
            </w:r>
            <w:r w:rsidR="00164D23" w:rsidRPr="00843878">
              <w:rPr>
                <w:rFonts w:asciiTheme="minorHAnsi" w:eastAsiaTheme="minorEastAsia" w:hAnsiTheme="minorHAnsi" w:cstheme="minorHAnsi"/>
                <w:lang w:eastAsia="zh-HK"/>
              </w:rPr>
              <w:t>年</w:t>
            </w:r>
            <w:r w:rsidR="00164D23" w:rsidRPr="00843878">
              <w:rPr>
                <w:rFonts w:asciiTheme="minorHAnsi" w:eastAsiaTheme="minorEastAsia" w:hAnsiTheme="minorHAnsi" w:cstheme="minorHAnsi"/>
                <w:lang w:eastAsia="zh-HK"/>
              </w:rPr>
              <w:t>7</w:t>
            </w:r>
            <w:r w:rsidR="00164D23" w:rsidRPr="00843878">
              <w:rPr>
                <w:rFonts w:asciiTheme="minorHAnsi" w:eastAsiaTheme="minorEastAsia" w:hAnsiTheme="minorHAnsi" w:cstheme="minorHAnsi"/>
                <w:lang w:eastAsia="zh-HK"/>
              </w:rPr>
              <w:t>月</w:t>
            </w:r>
            <w:r w:rsidR="00164D23" w:rsidRPr="00843878">
              <w:rPr>
                <w:rFonts w:asciiTheme="minorHAnsi" w:eastAsiaTheme="minorEastAsia" w:hAnsiTheme="minorHAnsi" w:cstheme="minorHAnsi"/>
                <w:lang w:eastAsia="zh-HK"/>
              </w:rPr>
              <w:t>3</w:t>
            </w:r>
            <w:r w:rsidR="00164D23" w:rsidRPr="00843878">
              <w:rPr>
                <w:rFonts w:asciiTheme="minorHAnsi" w:eastAsiaTheme="minorEastAsia" w:hAnsiTheme="minorHAnsi" w:cstheme="minorHAnsi"/>
                <w:lang w:eastAsia="zh-HK"/>
              </w:rPr>
              <w:t>日至</w:t>
            </w:r>
            <w:r w:rsidR="00164D23" w:rsidRPr="00843878">
              <w:rPr>
                <w:rFonts w:asciiTheme="minorHAnsi" w:eastAsiaTheme="minorEastAsia" w:hAnsiTheme="minorHAnsi" w:cstheme="minorHAnsi"/>
                <w:lang w:eastAsia="zh-HK"/>
              </w:rPr>
              <w:t>9</w:t>
            </w:r>
            <w:r w:rsidR="00164D23" w:rsidRPr="00843878">
              <w:rPr>
                <w:rFonts w:asciiTheme="minorHAnsi" w:eastAsiaTheme="minorEastAsia" w:hAnsiTheme="minorHAnsi" w:cstheme="minorHAnsi"/>
                <w:lang w:eastAsia="zh-HK"/>
              </w:rPr>
              <w:t>月</w:t>
            </w:r>
            <w:r w:rsidR="00164D23" w:rsidRPr="00843878">
              <w:rPr>
                <w:rFonts w:asciiTheme="minorHAnsi" w:eastAsiaTheme="minorEastAsia" w:hAnsiTheme="minorHAnsi" w:cstheme="minorHAnsi"/>
                <w:lang w:eastAsia="zh-HK"/>
              </w:rPr>
              <w:t>2</w:t>
            </w:r>
            <w:r w:rsidR="00164D23" w:rsidRPr="00843878">
              <w:rPr>
                <w:rFonts w:asciiTheme="minorHAnsi" w:eastAsiaTheme="minorEastAsia" w:hAnsiTheme="minorHAnsi" w:cstheme="minorHAnsi"/>
                <w:lang w:eastAsia="zh-HK"/>
              </w:rPr>
              <w:t>日</w:t>
            </w:r>
            <w:r w:rsidR="00F04F09" w:rsidRPr="00843878">
              <w:rPr>
                <w:rFonts w:asciiTheme="minorHAnsi" w:eastAsiaTheme="minorEastAsia" w:hAnsiTheme="minorHAnsi" w:cstheme="minorHAnsi"/>
              </w:rPr>
              <w:t>）</w:t>
            </w:r>
            <w:r w:rsidR="00164D23" w:rsidRPr="00843878">
              <w:rPr>
                <w:rFonts w:asciiTheme="minorHAnsi" w:eastAsiaTheme="minorEastAsia" w:hAnsiTheme="minorHAnsi" w:cstheme="minorHAnsi"/>
                <w:lang w:eastAsia="zh-HK"/>
              </w:rPr>
              <w:t>，至平臺眾開講法令草案預告專區</w:t>
            </w:r>
            <w:r w:rsidR="00164D23" w:rsidRPr="00843878">
              <w:rPr>
                <w:rStyle w:val="ab"/>
                <w:rFonts w:asciiTheme="minorHAnsi" w:eastAsiaTheme="minorEastAsia" w:hAnsiTheme="minorHAnsi" w:cstheme="minorHAnsi"/>
                <w:lang w:eastAsia="zh-HK"/>
              </w:rPr>
              <w:footnoteReference w:id="3"/>
            </w:r>
            <w:r w:rsidR="00164D23" w:rsidRPr="00843878">
              <w:rPr>
                <w:rFonts w:asciiTheme="minorHAnsi" w:eastAsiaTheme="minorEastAsia" w:hAnsiTheme="minorHAnsi" w:cstheme="minorHAnsi"/>
                <w:lang w:eastAsia="zh-HK"/>
              </w:rPr>
              <w:t>留言討論</w:t>
            </w:r>
            <w:r w:rsidRPr="00843878">
              <w:rPr>
                <w:rFonts w:asciiTheme="minorHAnsi" w:eastAsiaTheme="minorEastAsia" w:hAnsiTheme="minorHAnsi" w:cstheme="minorHAnsi"/>
                <w:lang w:eastAsia="zh-HK"/>
              </w:rPr>
              <w:t>。爾後</w:t>
            </w:r>
            <w:r w:rsidR="00D37036" w:rsidRPr="00843878">
              <w:rPr>
                <w:rFonts w:asciiTheme="minorHAnsi" w:eastAsiaTheme="minorEastAsia" w:hAnsiTheme="minorHAnsi" w:cstheme="minorHAnsi"/>
                <w:lang w:eastAsia="zh-HK"/>
              </w:rPr>
              <w:t>經濟部亦適時更新辦理進度，讓大家隨時了解法案通過的進度。</w:t>
            </w:r>
          </w:p>
        </w:tc>
      </w:tr>
      <w:tr w:rsidR="00BD2331" w:rsidRPr="008A21AC" w14:paraId="6D526668" w14:textId="77777777">
        <w:trPr>
          <w:trHeight w:val="737"/>
        </w:trPr>
        <w:tc>
          <w:tcPr>
            <w:tcW w:w="8296" w:type="dxa"/>
            <w:gridSpan w:val="2"/>
            <w:shd w:val="clear" w:color="auto" w:fill="auto"/>
            <w:tcMar>
              <w:top w:w="0" w:type="dxa"/>
              <w:left w:w="108" w:type="dxa"/>
              <w:bottom w:w="0" w:type="dxa"/>
              <w:right w:w="108" w:type="dxa"/>
            </w:tcMar>
          </w:tcPr>
          <w:p w14:paraId="7F2D69B1" w14:textId="71902CBD" w:rsidR="005E1CD1" w:rsidRPr="008A21AC" w:rsidRDefault="005E1CD1">
            <w:pPr>
              <w:pStyle w:val="11"/>
              <w:snapToGrid w:val="0"/>
              <w:spacing w:line="240" w:lineRule="auto"/>
              <w:ind w:left="458" w:hanging="458"/>
              <w:rPr>
                <w:rFonts w:asciiTheme="minorEastAsia" w:eastAsiaTheme="minorEastAsia" w:hAnsiTheme="minorEastAsia"/>
                <w:bCs/>
              </w:rPr>
            </w:pPr>
          </w:p>
          <w:p w14:paraId="780EDD72" w14:textId="77777777" w:rsidR="00BD2331" w:rsidRPr="008A21AC" w:rsidRDefault="007C6993">
            <w:pPr>
              <w:pStyle w:val="11"/>
              <w:snapToGrid w:val="0"/>
              <w:spacing w:line="240" w:lineRule="auto"/>
              <w:ind w:left="458" w:hanging="458"/>
              <w:rPr>
                <w:rFonts w:asciiTheme="minorEastAsia" w:eastAsiaTheme="minorEastAsia" w:hAnsiTheme="minorEastAsia"/>
              </w:rPr>
            </w:pPr>
            <w:r w:rsidRPr="008A21AC">
              <w:rPr>
                <w:rFonts w:asciiTheme="minorEastAsia" w:eastAsiaTheme="minorEastAsia" w:hAnsiTheme="minorEastAsia"/>
                <w:bCs/>
              </w:rPr>
              <w:t>註：黑框白底日期為公開於參與平臺之相關資料，灰色網底日期為本案研析之相關資料。</w:t>
            </w:r>
          </w:p>
        </w:tc>
      </w:tr>
    </w:tbl>
    <w:p w14:paraId="6D8E10F1" w14:textId="5E57DC80" w:rsidR="00E47E62" w:rsidRPr="005D0B5F" w:rsidRDefault="005D0B5F" w:rsidP="00843878">
      <w:pPr>
        <w:pStyle w:val="afc"/>
        <w:spacing w:line="440" w:lineRule="exact"/>
        <w:jc w:val="both"/>
      </w:pPr>
      <w:r>
        <w:rPr>
          <w:rFonts w:asciiTheme="minorEastAsia" w:hAnsiTheme="minorEastAsia" w:hint="eastAsia"/>
        </w:rPr>
        <w:t xml:space="preserve">        </w:t>
      </w:r>
      <w:r w:rsidR="006410D9" w:rsidRPr="005D0B5F">
        <w:t>本次協作討論提出新車瑕疵屢修不復及認定標準問題，機關就現行「汽車買賣定型化契約應記載及不得記載事項」不足部分加以改善進行修法</w:t>
      </w:r>
      <w:r w:rsidR="005E1CD1" w:rsidRPr="005D0B5F">
        <w:t>，並</w:t>
      </w:r>
      <w:r w:rsidR="006410D9" w:rsidRPr="005D0B5F">
        <w:t>於</w:t>
      </w:r>
      <w:r w:rsidR="005E1CD1" w:rsidRPr="005D0B5F">
        <w:t>參與</w:t>
      </w:r>
      <w:r w:rsidR="006410D9" w:rsidRPr="005D0B5F">
        <w:t>平臺公告修法歷程，讓更多民眾參與，另一方面向民眾說明</w:t>
      </w:r>
      <w:r w:rsidR="00E47E62" w:rsidRPr="005D0B5F">
        <w:t>礙</w:t>
      </w:r>
      <w:r w:rsidR="006410D9" w:rsidRPr="005D0B5F">
        <w:t>於經費等各面向考量，</w:t>
      </w:r>
      <w:r w:rsidR="00E47E62" w:rsidRPr="005D0B5F">
        <w:t>實難成立一個專責機構進行汽車鑑定工作，故仍宜回歸現行汽車買賣定型化契約範本作法。</w:t>
      </w:r>
    </w:p>
    <w:p w14:paraId="75DB6180" w14:textId="40904B0C" w:rsidR="00BD2331" w:rsidRPr="005D0B5F" w:rsidRDefault="005D0B5F" w:rsidP="00843878">
      <w:pPr>
        <w:pStyle w:val="afc"/>
        <w:spacing w:line="440" w:lineRule="exact"/>
        <w:jc w:val="both"/>
        <w:rPr>
          <w:color w:val="000000" w:themeColor="text1"/>
        </w:rPr>
      </w:pPr>
      <w:r w:rsidRPr="005D0B5F">
        <w:t xml:space="preserve">        </w:t>
      </w:r>
      <w:r w:rsidR="009C4DC9" w:rsidRPr="005D0B5F">
        <w:t>本案將協作討論之建議經修正「汽車買賣定型化契約應記載及不得記載事項」草案審議後，</w:t>
      </w:r>
      <w:r w:rsidR="006F55F0" w:rsidRPr="005D0B5F">
        <w:rPr>
          <w:lang w:eastAsia="zh-HK"/>
        </w:rPr>
        <w:t>於</w:t>
      </w:r>
      <w:r w:rsidR="006F55F0" w:rsidRPr="005D0B5F">
        <w:rPr>
          <w:color w:val="000000" w:themeColor="text1"/>
        </w:rPr>
        <w:t>108</w:t>
      </w:r>
      <w:r w:rsidR="006F55F0" w:rsidRPr="005D0B5F">
        <w:rPr>
          <w:color w:val="000000" w:themeColor="text1"/>
        </w:rPr>
        <w:t>年</w:t>
      </w:r>
      <w:r w:rsidR="006F55F0" w:rsidRPr="005D0B5F">
        <w:rPr>
          <w:color w:val="000000" w:themeColor="text1"/>
        </w:rPr>
        <w:t>7</w:t>
      </w:r>
      <w:r w:rsidR="006F55F0" w:rsidRPr="005D0B5F">
        <w:rPr>
          <w:color w:val="000000" w:themeColor="text1"/>
        </w:rPr>
        <w:t>月</w:t>
      </w:r>
      <w:r w:rsidR="006F55F0" w:rsidRPr="005D0B5F">
        <w:rPr>
          <w:color w:val="000000" w:themeColor="text1"/>
        </w:rPr>
        <w:t>3</w:t>
      </w:r>
      <w:r w:rsidR="006F55F0" w:rsidRPr="005D0B5F">
        <w:rPr>
          <w:color w:val="000000" w:themeColor="text1"/>
        </w:rPr>
        <w:t>日至</w:t>
      </w:r>
      <w:r w:rsidR="006F55F0" w:rsidRPr="005D0B5F">
        <w:rPr>
          <w:color w:val="000000" w:themeColor="text1"/>
        </w:rPr>
        <w:t>108</w:t>
      </w:r>
      <w:r w:rsidR="006F55F0" w:rsidRPr="005D0B5F">
        <w:rPr>
          <w:color w:val="000000" w:themeColor="text1"/>
        </w:rPr>
        <w:t>年</w:t>
      </w:r>
      <w:r w:rsidR="006F55F0" w:rsidRPr="005D0B5F">
        <w:rPr>
          <w:color w:val="000000" w:themeColor="text1"/>
        </w:rPr>
        <w:t>9</w:t>
      </w:r>
      <w:r w:rsidR="006F55F0" w:rsidRPr="005D0B5F">
        <w:rPr>
          <w:color w:val="000000" w:themeColor="text1"/>
        </w:rPr>
        <w:t>月</w:t>
      </w:r>
      <w:r w:rsidR="006F55F0" w:rsidRPr="005D0B5F">
        <w:rPr>
          <w:color w:val="000000" w:themeColor="text1"/>
        </w:rPr>
        <w:t>2</w:t>
      </w:r>
      <w:r w:rsidR="006F55F0" w:rsidRPr="005D0B5F">
        <w:rPr>
          <w:color w:val="000000" w:themeColor="text1"/>
        </w:rPr>
        <w:t>日</w:t>
      </w:r>
      <w:r w:rsidR="006F55F0" w:rsidRPr="005D0B5F">
        <w:rPr>
          <w:color w:val="000000" w:themeColor="text1"/>
          <w:lang w:eastAsia="zh-HK"/>
        </w:rPr>
        <w:t>發布至</w:t>
      </w:r>
      <w:r w:rsidR="005E1CD1" w:rsidRPr="005D0B5F">
        <w:rPr>
          <w:color w:val="000000" w:themeColor="text1"/>
        </w:rPr>
        <w:t>參與</w:t>
      </w:r>
      <w:r w:rsidR="009C4DC9" w:rsidRPr="005D0B5F">
        <w:rPr>
          <w:color w:val="000000" w:themeColor="text1"/>
        </w:rPr>
        <w:t>平臺進行草案預告，預告期間於平臺的眾開講進行修法意見徵集，讓關心本議題之民眾，就修正條文再次提出建議</w:t>
      </w:r>
      <w:r w:rsidR="006F55F0" w:rsidRPr="005D0B5F">
        <w:rPr>
          <w:color w:val="000000" w:themeColor="text1"/>
        </w:rPr>
        <w:t>，</w:t>
      </w:r>
      <w:r w:rsidR="006F55F0" w:rsidRPr="005D0B5F">
        <w:rPr>
          <w:color w:val="000000" w:themeColor="text1"/>
          <w:lang w:eastAsia="zh-HK"/>
        </w:rPr>
        <w:t>俾利機關權衡是否調整規範，期待</w:t>
      </w:r>
      <w:r w:rsidR="009C4DC9" w:rsidRPr="005D0B5F">
        <w:rPr>
          <w:color w:val="000000" w:themeColor="text1"/>
        </w:rPr>
        <w:t>規範在一次次的調適下更趨完善，</w:t>
      </w:r>
      <w:r w:rsidR="006F55F0" w:rsidRPr="005D0B5F">
        <w:rPr>
          <w:color w:val="000000" w:themeColor="text1"/>
          <w:lang w:eastAsia="zh-HK"/>
        </w:rPr>
        <w:t>以</w:t>
      </w:r>
      <w:r w:rsidR="009C4DC9" w:rsidRPr="005D0B5F">
        <w:rPr>
          <w:color w:val="000000" w:themeColor="text1"/>
        </w:rPr>
        <w:t>提升國人之購車權益。</w:t>
      </w:r>
    </w:p>
    <w:p w14:paraId="0F7B8718" w14:textId="532DE212" w:rsidR="006F55F0" w:rsidRPr="008A21AC" w:rsidRDefault="00C17248" w:rsidP="00843878">
      <w:pPr>
        <w:pStyle w:val="afc"/>
        <w:jc w:val="center"/>
        <w:rPr>
          <w:rFonts w:asciiTheme="minorEastAsia" w:hAnsiTheme="minorEastAsia"/>
          <w:b/>
          <w:color w:val="FF0000"/>
        </w:rPr>
      </w:pPr>
      <w:r w:rsidRPr="008A21AC">
        <w:rPr>
          <w:rFonts w:asciiTheme="minorEastAsia" w:hAnsiTheme="minorEastAsia"/>
          <w:b/>
          <w:noProof/>
          <w:color w:val="FF0000"/>
        </w:rPr>
        <w:drawing>
          <wp:inline distT="0" distB="0" distL="0" distR="0" wp14:anchorId="0C9A43A2" wp14:editId="1E0E71B4">
            <wp:extent cx="5530472" cy="1980216"/>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3712" cy="1995698"/>
                    </a:xfrm>
                    <a:prstGeom prst="rect">
                      <a:avLst/>
                    </a:prstGeom>
                    <a:noFill/>
                  </pic:spPr>
                </pic:pic>
              </a:graphicData>
            </a:graphic>
          </wp:inline>
        </w:drawing>
      </w:r>
    </w:p>
    <w:p w14:paraId="2B2CBEE3" w14:textId="61F57CD0" w:rsidR="00C17248" w:rsidRPr="008A21AC" w:rsidRDefault="00C17248" w:rsidP="00843878">
      <w:pPr>
        <w:pStyle w:val="afc"/>
        <w:jc w:val="center"/>
        <w:rPr>
          <w:rFonts w:asciiTheme="minorEastAsia" w:hAnsiTheme="minorEastAsia"/>
        </w:rPr>
      </w:pPr>
      <w:r w:rsidRPr="008A21AC">
        <w:rPr>
          <w:rFonts w:asciiTheme="minorEastAsia" w:hAnsiTheme="minorEastAsia" w:hint="eastAsia"/>
          <w:lang w:eastAsia="zh-HK"/>
        </w:rPr>
        <w:t>圖</w:t>
      </w:r>
      <w:r w:rsidRPr="005D0B5F">
        <w:rPr>
          <w:lang w:eastAsia="zh-HK"/>
        </w:rPr>
        <w:t>1</w:t>
      </w:r>
      <w:r w:rsidR="00F04F09" w:rsidRPr="005D0B5F">
        <w:t>：</w:t>
      </w:r>
      <w:r w:rsidRPr="008A21AC">
        <w:rPr>
          <w:rFonts w:asciiTheme="minorEastAsia" w:hAnsiTheme="minorEastAsia" w:hint="eastAsia"/>
          <w:lang w:eastAsia="zh-HK"/>
        </w:rPr>
        <w:t>機關回應時間表</w:t>
      </w:r>
    </w:p>
    <w:p w14:paraId="7C386388" w14:textId="77777777" w:rsidR="00BD2331" w:rsidRPr="005D0B5F" w:rsidRDefault="007C6993" w:rsidP="005D0B5F">
      <w:pPr>
        <w:pStyle w:val="af7"/>
        <w:spacing w:before="0" w:line="440" w:lineRule="exact"/>
        <w:rPr>
          <w:rFonts w:asciiTheme="minorEastAsia" w:eastAsiaTheme="minorEastAsia" w:hAnsiTheme="minorEastAsia"/>
          <w:sz w:val="24"/>
          <w:szCs w:val="24"/>
        </w:rPr>
      </w:pPr>
      <w:r w:rsidRPr="005D0B5F">
        <w:rPr>
          <w:rStyle w:val="a8"/>
          <w:rFonts w:asciiTheme="minorEastAsia" w:eastAsiaTheme="minorEastAsia" w:hAnsiTheme="minorEastAsia"/>
          <w:sz w:val="24"/>
          <w:szCs w:val="24"/>
        </w:rPr>
        <w:t>參、結語</w:t>
      </w:r>
    </w:p>
    <w:p w14:paraId="1076E176" w14:textId="435A2D22" w:rsidR="00F06C23" w:rsidRPr="008A21AC" w:rsidRDefault="005D0B5F" w:rsidP="00843878">
      <w:pPr>
        <w:pStyle w:val="afc"/>
        <w:spacing w:line="440" w:lineRule="exact"/>
        <w:jc w:val="both"/>
      </w:pPr>
      <w:r>
        <w:rPr>
          <w:rFonts w:hint="eastAsia"/>
        </w:rPr>
        <w:t xml:space="preserve">        </w:t>
      </w:r>
      <w:r w:rsidR="00F06C23" w:rsidRPr="008A21AC">
        <w:rPr>
          <w:rFonts w:hint="eastAsia"/>
        </w:rPr>
        <w:t>國人對消費者保障權益觀念日益提升</w:t>
      </w:r>
      <w:r w:rsidR="002A5BB8" w:rsidRPr="008A21AC">
        <w:rPr>
          <w:rFonts w:hint="eastAsia"/>
        </w:rPr>
        <w:t>，本案自民眾提議、附議成案、協作討論至後續行政</w:t>
      </w:r>
      <w:r w:rsidR="0028351F" w:rsidRPr="008A21AC">
        <w:rPr>
          <w:rFonts w:hint="eastAsia"/>
        </w:rPr>
        <w:t>審查會議到法規草案預告的一連串過程，與平臺期待政策形朔過程中，搜羅各界意見以利政策規劃的宗旨不謀而合。</w:t>
      </w:r>
    </w:p>
    <w:p w14:paraId="50F190A7" w14:textId="067565A6" w:rsidR="0028351F" w:rsidRPr="008A21AC" w:rsidRDefault="005D0B5F" w:rsidP="00843878">
      <w:pPr>
        <w:pStyle w:val="afc"/>
        <w:spacing w:line="440" w:lineRule="exact"/>
        <w:jc w:val="both"/>
        <w:rPr>
          <w:rFonts w:cs="新細明體"/>
        </w:rPr>
      </w:pPr>
      <w:r>
        <w:rPr>
          <w:rFonts w:hint="eastAsia"/>
        </w:rPr>
        <w:t xml:space="preserve">        </w:t>
      </w:r>
      <w:r w:rsidR="009C4DC9" w:rsidRPr="008A21AC">
        <w:rPr>
          <w:rFonts w:hint="eastAsia"/>
        </w:rPr>
        <w:t>本案與民眾協作討論，修法歷程亦於</w:t>
      </w:r>
      <w:r w:rsidR="00264BA7" w:rsidRPr="008A21AC">
        <w:rPr>
          <w:rFonts w:hint="eastAsia"/>
        </w:rPr>
        <w:t>參與</w:t>
      </w:r>
      <w:r w:rsidR="009C4DC9" w:rsidRPr="008A21AC">
        <w:rPr>
          <w:rFonts w:hint="eastAsia"/>
        </w:rPr>
        <w:t>平臺公開，除於修法前凝具共識、修法中徵集民意，並</w:t>
      </w:r>
      <w:r w:rsidR="009C4DC9" w:rsidRPr="008A21AC">
        <w:rPr>
          <w:rFonts w:cs="新細明體" w:hint="eastAsia"/>
        </w:rPr>
        <w:t>將適時更新修法情形，</w:t>
      </w:r>
      <w:r w:rsidR="006F55F0" w:rsidRPr="008A21AC">
        <w:rPr>
          <w:rFonts w:cs="新細明體" w:hint="eastAsia"/>
          <w:lang w:eastAsia="zh-HK"/>
        </w:rPr>
        <w:t>在與民互動的討論過程中逐步完成政策</w:t>
      </w:r>
      <w:r w:rsidR="009C4DC9" w:rsidRPr="008A21AC">
        <w:rPr>
          <w:rFonts w:cs="新細明體" w:hint="eastAsia"/>
        </w:rPr>
        <w:t>履歷</w:t>
      </w:r>
      <w:r w:rsidR="00543483" w:rsidRPr="008A21AC">
        <w:rPr>
          <w:rFonts w:cs="新細明體" w:hint="eastAsia"/>
        </w:rPr>
        <w:t>，</w:t>
      </w:r>
      <w:r w:rsidR="00543483" w:rsidRPr="008A21AC">
        <w:rPr>
          <w:rFonts w:cs="新細明體" w:hint="eastAsia"/>
          <w:lang w:eastAsia="zh-HK"/>
        </w:rPr>
        <w:t>也讓民眾瞭解政府之運作</w:t>
      </w:r>
      <w:r w:rsidR="009C4DC9" w:rsidRPr="008A21AC">
        <w:rPr>
          <w:rFonts w:cs="新細明體" w:hint="eastAsia"/>
        </w:rPr>
        <w:t>。</w:t>
      </w:r>
    </w:p>
    <w:p w14:paraId="1FEDC383" w14:textId="6159EAAE" w:rsidR="009C4DC9" w:rsidRPr="008A21AC" w:rsidRDefault="005D0B5F" w:rsidP="00843878">
      <w:pPr>
        <w:pStyle w:val="afc"/>
        <w:spacing w:line="440" w:lineRule="exact"/>
        <w:jc w:val="both"/>
      </w:pPr>
      <w:r>
        <w:rPr>
          <w:rFonts w:hint="eastAsia"/>
        </w:rPr>
        <w:t xml:space="preserve">        </w:t>
      </w:r>
      <w:r w:rsidR="009C4DC9" w:rsidRPr="008A21AC">
        <w:rPr>
          <w:rFonts w:hint="eastAsia"/>
        </w:rPr>
        <w:t>爾後若有更多的之案例，不論是民眾自提案件或機關於修法前進行意見徵集前，並搭配平臺法規草案預告之功能，慢慢形成民眾討論公共議題的討論園地，除可輕易梳理各項法案立法脈絡之過程外，也有助於</w:t>
      </w:r>
      <w:r w:rsidR="00264BA7" w:rsidRPr="008A21AC">
        <w:rPr>
          <w:rFonts w:hint="eastAsia"/>
        </w:rPr>
        <w:t>公</w:t>
      </w:r>
      <w:r w:rsidR="009C4DC9" w:rsidRPr="008A21AC">
        <w:rPr>
          <w:rFonts w:hint="eastAsia"/>
        </w:rPr>
        <w:t>眾對公共識題的理解</w:t>
      </w:r>
      <w:r w:rsidR="00264BA7" w:rsidRPr="008A21AC">
        <w:rPr>
          <w:rFonts w:hint="eastAsia"/>
        </w:rPr>
        <w:t>及</w:t>
      </w:r>
      <w:r w:rsidR="009C4DC9" w:rsidRPr="008A21AC">
        <w:rPr>
          <w:rFonts w:hint="eastAsia"/>
        </w:rPr>
        <w:t>公民意識的提升。</w:t>
      </w:r>
    </w:p>
    <w:sectPr w:rsidR="009C4DC9" w:rsidRPr="008A21AC" w:rsidSect="008A21AC">
      <w:footerReference w:type="default" r:id="rId9"/>
      <w:pgSz w:w="11906" w:h="16838"/>
      <w:pgMar w:top="794" w:right="794" w:bottom="794" w:left="794" w:header="851" w:footer="992" w:gutter="0"/>
      <w:cols w:space="720"/>
      <w:docGrid w:type="lines" w:linePitch="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B0201" w14:textId="77777777" w:rsidR="002E6E1A" w:rsidRDefault="002E6E1A">
      <w:r>
        <w:separator/>
      </w:r>
    </w:p>
  </w:endnote>
  <w:endnote w:type="continuationSeparator" w:id="0">
    <w:p w14:paraId="3D92B126" w14:textId="77777777" w:rsidR="002E6E1A" w:rsidRDefault="002E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教育部標準宋體UN">
    <w:altName w:val="Times New Roman"/>
    <w:charset w:val="00"/>
    <w:family w:val="auto"/>
    <w:pitch w:val="variable"/>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8AF51" w14:textId="7219EB55" w:rsidR="00DF0A71" w:rsidRDefault="005D0B5F" w:rsidP="005D0B5F">
    <w:pPr>
      <w:pStyle w:val="a6"/>
    </w:pPr>
    <w:r w:rsidRPr="005D0B5F">
      <w:rPr>
        <w:noProof/>
      </w:rPr>
      <mc:AlternateContent>
        <mc:Choice Requires="wps">
          <w:drawing>
            <wp:anchor distT="45720" distB="45720" distL="114300" distR="114300" simplePos="0" relativeHeight="251661312" behindDoc="0" locked="0" layoutInCell="1" allowOverlap="1" wp14:anchorId="67660EAB" wp14:editId="22FBB15A">
              <wp:simplePos x="0" y="0"/>
              <wp:positionH relativeFrom="column">
                <wp:posOffset>5134610</wp:posOffset>
              </wp:positionH>
              <wp:positionV relativeFrom="paragraph">
                <wp:posOffset>-57785</wp:posOffset>
              </wp:positionV>
              <wp:extent cx="1304925" cy="1404620"/>
              <wp:effectExtent l="0" t="0" r="0" b="127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noFill/>
                      <a:ln w="9525">
                        <a:noFill/>
                        <a:miter lim="800000"/>
                        <a:headEnd/>
                        <a:tailEnd/>
                      </a:ln>
                    </wps:spPr>
                    <wps:txbx>
                      <w:txbxContent>
                        <w:p w14:paraId="58852AB0" w14:textId="0BF20C23" w:rsidR="005D0B5F" w:rsidRPr="005D0B5F" w:rsidRDefault="005D0B5F">
                          <w:pPr>
                            <w:rPr>
                              <w:rFonts w:asciiTheme="minorHAnsi" w:hAnsiTheme="minorHAnsi" w:cstheme="minorHAnsi"/>
                              <w:sz w:val="20"/>
                              <w:szCs w:val="20"/>
                            </w:rPr>
                          </w:pPr>
                          <w:r w:rsidRPr="005D0B5F">
                            <w:rPr>
                              <w:rFonts w:asciiTheme="minorHAnsi" w:hAnsiTheme="minorHAnsi" w:cstheme="minorHAnsi"/>
                              <w:sz w:val="20"/>
                              <w:szCs w:val="20"/>
                            </w:rPr>
                            <w:t>中華民國</w:t>
                          </w:r>
                          <w:r w:rsidRPr="005D0B5F">
                            <w:rPr>
                              <w:rFonts w:asciiTheme="minorHAnsi" w:hAnsiTheme="minorHAnsi" w:cstheme="minorHAnsi"/>
                              <w:sz w:val="20"/>
                              <w:szCs w:val="20"/>
                            </w:rPr>
                            <w:t>108</w:t>
                          </w:r>
                          <w:r w:rsidRPr="005D0B5F">
                            <w:rPr>
                              <w:rFonts w:asciiTheme="minorHAnsi" w:hAnsiTheme="minorHAnsi" w:cstheme="minorHAnsi"/>
                              <w:sz w:val="20"/>
                              <w:szCs w:val="20"/>
                            </w:rPr>
                            <w:t>年</w:t>
                          </w:r>
                          <w:r w:rsidRPr="005D0B5F">
                            <w:rPr>
                              <w:rFonts w:asciiTheme="minorHAnsi" w:hAnsiTheme="minorHAnsi" w:cstheme="minorHAnsi"/>
                              <w:sz w:val="20"/>
                              <w:szCs w:val="20"/>
                            </w:rPr>
                            <w:t>12</w:t>
                          </w:r>
                          <w:r w:rsidRPr="005D0B5F">
                            <w:rPr>
                              <w:rFonts w:asciiTheme="minorHAnsi" w:hAnsiTheme="minorHAnsi" w:cstheme="minorHAnsi"/>
                              <w:sz w:val="20"/>
                              <w:szCs w:val="20"/>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660EAB" id="_x0000_t202" coordsize="21600,21600" o:spt="202" path="m,l,21600r21600,l21600,xe">
              <v:stroke joinstyle="miter"/>
              <v:path gradientshapeok="t" o:connecttype="rect"/>
            </v:shapetype>
            <v:shape id="文字方塊 2" o:spid="_x0000_s1033" type="#_x0000_t202" style="position:absolute;margin-left:404.3pt;margin-top:-4.55pt;width:102.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" filled="f" stroked="f">
              <v:textbox style="mso-fit-shape-to-text:t">
                <w:txbxContent>
                  <w:p w14:paraId="58852AB0" w14:textId="0BF20C23" w:rsidR="005D0B5F" w:rsidRPr="005D0B5F" w:rsidRDefault="005D0B5F">
                    <w:pPr>
                      <w:rPr>
                        <w:rFonts w:asciiTheme="minorHAnsi" w:hAnsiTheme="minorHAnsi" w:cstheme="minorHAnsi"/>
                        <w:sz w:val="20"/>
                        <w:szCs w:val="20"/>
                      </w:rPr>
                    </w:pPr>
                    <w:r w:rsidRPr="005D0B5F">
                      <w:rPr>
                        <w:rFonts w:asciiTheme="minorHAnsi" w:hAnsiTheme="minorHAnsi" w:cstheme="minorHAnsi"/>
                        <w:sz w:val="20"/>
                        <w:szCs w:val="20"/>
                      </w:rPr>
                      <w:t>中華民國</w:t>
                    </w:r>
                    <w:r w:rsidRPr="005D0B5F">
                      <w:rPr>
                        <w:rFonts w:asciiTheme="minorHAnsi" w:hAnsiTheme="minorHAnsi" w:cstheme="minorHAnsi"/>
                        <w:sz w:val="20"/>
                        <w:szCs w:val="20"/>
                      </w:rPr>
                      <w:t>108</w:t>
                    </w:r>
                    <w:r w:rsidRPr="005D0B5F">
                      <w:rPr>
                        <w:rFonts w:asciiTheme="minorHAnsi" w:hAnsiTheme="minorHAnsi" w:cstheme="minorHAnsi"/>
                        <w:sz w:val="20"/>
                        <w:szCs w:val="20"/>
                      </w:rPr>
                      <w:t>年</w:t>
                    </w:r>
                    <w:r w:rsidRPr="005D0B5F">
                      <w:rPr>
                        <w:rFonts w:asciiTheme="minorHAnsi" w:hAnsiTheme="minorHAnsi" w:cstheme="minorHAnsi"/>
                        <w:sz w:val="20"/>
                        <w:szCs w:val="20"/>
                      </w:rPr>
                      <w:t>12</w:t>
                    </w:r>
                    <w:r w:rsidRPr="005D0B5F">
                      <w:rPr>
                        <w:rFonts w:asciiTheme="minorHAnsi" w:hAnsiTheme="minorHAnsi" w:cstheme="minorHAnsi"/>
                        <w:sz w:val="20"/>
                        <w:szCs w:val="20"/>
                      </w:rPr>
                      <w:t>月</w:t>
                    </w:r>
                  </w:p>
                </w:txbxContent>
              </v:textbox>
              <w10:wrap type="square"/>
            </v:shape>
          </w:pict>
        </mc:Fallback>
      </mc:AlternateContent>
    </w:r>
    <w:r w:rsidRPr="005D0B5F">
      <w:rPr>
        <w:noProof/>
      </w:rPr>
      <mc:AlternateContent>
        <mc:Choice Requires="wps">
          <w:drawing>
            <wp:anchor distT="45720" distB="45720" distL="114300" distR="114300" simplePos="0" relativeHeight="251659264" behindDoc="0" locked="0" layoutInCell="1" allowOverlap="1" wp14:anchorId="7FFF2F00" wp14:editId="028F9319">
              <wp:simplePos x="0" y="0"/>
              <wp:positionH relativeFrom="column">
                <wp:posOffset>267335</wp:posOffset>
              </wp:positionH>
              <wp:positionV relativeFrom="paragraph">
                <wp:posOffset>-48260</wp:posOffset>
              </wp:positionV>
              <wp:extent cx="1657350" cy="1404620"/>
              <wp:effectExtent l="0" t="0" r="0" b="12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4620"/>
                      </a:xfrm>
                      <a:prstGeom prst="rect">
                        <a:avLst/>
                      </a:prstGeom>
                      <a:noFill/>
                      <a:ln w="9525">
                        <a:noFill/>
                        <a:miter lim="800000"/>
                        <a:headEnd/>
                        <a:tailEnd/>
                      </a:ln>
                    </wps:spPr>
                    <wps:txbx>
                      <w:txbxContent>
                        <w:p w14:paraId="3D5294C0" w14:textId="0FD7248E" w:rsidR="005D0B5F" w:rsidRPr="005D0B5F" w:rsidRDefault="005D0B5F">
                          <w:pPr>
                            <w:rPr>
                              <w:rFonts w:asciiTheme="minorHAnsi" w:hAnsiTheme="minorHAnsi" w:cstheme="minorHAnsi"/>
                              <w:sz w:val="20"/>
                              <w:szCs w:val="20"/>
                            </w:rPr>
                          </w:pPr>
                          <w:r w:rsidRPr="005D0B5F">
                            <w:rPr>
                              <w:rFonts w:asciiTheme="minorHAnsi" w:hAnsiTheme="minorHAnsi" w:cstheme="minorHAnsi"/>
                              <w:sz w:val="20"/>
                              <w:szCs w:val="20"/>
                            </w:rPr>
                            <w:t>政府機關資訊通報第</w:t>
                          </w:r>
                          <w:r w:rsidRPr="005D0B5F">
                            <w:rPr>
                              <w:rFonts w:asciiTheme="minorHAnsi" w:hAnsiTheme="minorHAnsi" w:cstheme="minorHAnsi"/>
                              <w:sz w:val="20"/>
                              <w:szCs w:val="20"/>
                            </w:rPr>
                            <w:t>362</w:t>
                          </w:r>
                          <w:r w:rsidRPr="005D0B5F">
                            <w:rPr>
                              <w:rFonts w:asciiTheme="minorHAnsi" w:hAnsiTheme="minorHAnsi" w:cstheme="minorHAnsi"/>
                              <w:sz w:val="20"/>
                              <w:szCs w:val="20"/>
                            </w:rPr>
                            <w:t>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FF2F00" id="_x0000_s1034" type="#_x0000_t202" style="position:absolute;margin-left:21.05pt;margin-top:-3.8pt;width:13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" filled="f" stroked="f">
              <v:textbox style="mso-fit-shape-to-text:t">
                <w:txbxContent>
                  <w:p w14:paraId="3D5294C0" w14:textId="0FD7248E" w:rsidR="005D0B5F" w:rsidRPr="005D0B5F" w:rsidRDefault="005D0B5F">
                    <w:pPr>
                      <w:rPr>
                        <w:rFonts w:asciiTheme="minorHAnsi" w:hAnsiTheme="minorHAnsi" w:cstheme="minorHAnsi"/>
                        <w:sz w:val="20"/>
                        <w:szCs w:val="20"/>
                      </w:rPr>
                    </w:pPr>
                    <w:r w:rsidRPr="005D0B5F">
                      <w:rPr>
                        <w:rFonts w:asciiTheme="minorHAnsi" w:hAnsiTheme="minorHAnsi" w:cstheme="minorHAnsi"/>
                        <w:sz w:val="20"/>
                        <w:szCs w:val="20"/>
                      </w:rPr>
                      <w:t>政府機關資訊通報第</w:t>
                    </w:r>
                    <w:r w:rsidRPr="005D0B5F">
                      <w:rPr>
                        <w:rFonts w:asciiTheme="minorHAnsi" w:hAnsiTheme="minorHAnsi" w:cstheme="minorHAnsi"/>
                        <w:sz w:val="20"/>
                        <w:szCs w:val="20"/>
                      </w:rPr>
                      <w:t>362</w:t>
                    </w:r>
                    <w:r w:rsidRPr="005D0B5F">
                      <w:rPr>
                        <w:rFonts w:asciiTheme="minorHAnsi" w:hAnsiTheme="minorHAnsi" w:cstheme="minorHAnsi"/>
                        <w:sz w:val="20"/>
                        <w:szCs w:val="20"/>
                      </w:rPr>
                      <w:t>期</w:t>
                    </w:r>
                  </w:p>
                </w:txbxContent>
              </v:textbox>
              <w10:wrap type="square"/>
            </v:shape>
          </w:pict>
        </mc:Fallback>
      </mc:AlternateContent>
    </w:r>
    <w:r>
      <w:rPr>
        <w:rFonts w:hint="eastAsia"/>
        <w:lang w:val="zh-TW"/>
      </w:rPr>
      <w:t xml:space="preserve">                                       </w:t>
    </w:r>
    <w:r>
      <w:rPr>
        <w:rFonts w:hint="eastAsia"/>
        <w:lang w:val="zh-TW"/>
      </w:rPr>
      <w:t>頁</w:t>
    </w:r>
    <w:r w:rsidR="007C6993">
      <w:rPr>
        <w:lang w:val="zh-TW"/>
      </w:rPr>
      <w:fldChar w:fldCharType="begin"/>
    </w:r>
    <w:r w:rsidR="007C6993">
      <w:rPr>
        <w:lang w:val="zh-TW"/>
      </w:rPr>
      <w:instrText xml:space="preserve"> PAGE </w:instrText>
    </w:r>
    <w:r w:rsidR="007C6993">
      <w:rPr>
        <w:lang w:val="zh-TW"/>
      </w:rPr>
      <w:fldChar w:fldCharType="separate"/>
    </w:r>
    <w:r w:rsidR="00A21CE3">
      <w:rPr>
        <w:noProof/>
        <w:lang w:val="zh-TW"/>
      </w:rPr>
      <w:t>2</w:t>
    </w:r>
    <w:r w:rsidR="007C6993">
      <w:rPr>
        <w:lang w:val="zh-TW"/>
      </w:rPr>
      <w:fldChar w:fldCharType="end"/>
    </w:r>
    <w:r>
      <w:rPr>
        <w:rFonts w:hint="eastAsia"/>
        <w:lang w:val="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19198" w14:textId="77777777" w:rsidR="002E6E1A" w:rsidRDefault="002E6E1A">
      <w:r>
        <w:rPr>
          <w:color w:val="000000"/>
        </w:rPr>
        <w:separator/>
      </w:r>
    </w:p>
  </w:footnote>
  <w:footnote w:type="continuationSeparator" w:id="0">
    <w:p w14:paraId="047161F4" w14:textId="77777777" w:rsidR="002E6E1A" w:rsidRDefault="002E6E1A">
      <w:r>
        <w:continuationSeparator/>
      </w:r>
    </w:p>
  </w:footnote>
  <w:footnote w:id="1">
    <w:p w14:paraId="5A7DBFBC" w14:textId="5D062E5E" w:rsidR="004E4F4F" w:rsidRPr="00FA25A5" w:rsidRDefault="004E4F4F">
      <w:pPr>
        <w:pStyle w:val="a9"/>
      </w:pPr>
      <w:r>
        <w:rPr>
          <w:rStyle w:val="ab"/>
        </w:rPr>
        <w:footnoteRef/>
      </w:r>
      <w:r w:rsidR="00297663">
        <w:rPr>
          <w:rStyle w:val="ac"/>
          <w:rFonts w:hint="eastAsia"/>
          <w:color w:val="auto"/>
          <w:u w:val="none"/>
          <w:lang w:eastAsia="zh-HK"/>
        </w:rPr>
        <w:t>民眾提議「</w:t>
      </w:r>
      <w:r w:rsidR="00297663" w:rsidRPr="00297663">
        <w:rPr>
          <w:rStyle w:val="ac"/>
          <w:rFonts w:hint="eastAsia"/>
          <w:color w:val="auto"/>
          <w:u w:val="none"/>
          <w:lang w:eastAsia="zh-HK"/>
        </w:rPr>
        <w:t>保護汽車消費者權益的法律制定</w:t>
      </w:r>
      <w:r w:rsidR="00297663" w:rsidRPr="00297663">
        <w:rPr>
          <w:rStyle w:val="ac"/>
          <w:rFonts w:hint="eastAsia"/>
          <w:color w:val="auto"/>
          <w:u w:val="none"/>
          <w:lang w:eastAsia="zh-HK"/>
        </w:rPr>
        <w:t>--</w:t>
      </w:r>
      <w:r w:rsidR="00297663" w:rsidRPr="00297663">
        <w:rPr>
          <w:rStyle w:val="ac"/>
          <w:rFonts w:hint="eastAsia"/>
          <w:color w:val="auto"/>
          <w:u w:val="none"/>
          <w:lang w:eastAsia="zh-HK"/>
        </w:rPr>
        <w:t>要求車商</w:t>
      </w:r>
      <w:r w:rsidR="00297663" w:rsidRPr="00297663">
        <w:rPr>
          <w:rStyle w:val="ac"/>
          <w:rFonts w:hint="eastAsia"/>
          <w:color w:val="auto"/>
          <w:u w:val="none"/>
          <w:lang w:eastAsia="zh-HK"/>
        </w:rPr>
        <w:t>(</w:t>
      </w:r>
      <w:r w:rsidR="00297663" w:rsidRPr="00297663">
        <w:rPr>
          <w:rStyle w:val="ac"/>
          <w:rFonts w:hint="eastAsia"/>
          <w:color w:val="auto"/>
          <w:u w:val="none"/>
          <w:lang w:eastAsia="zh-HK"/>
        </w:rPr>
        <w:t>製造商</w:t>
      </w:r>
      <w:r w:rsidR="00297663" w:rsidRPr="00297663">
        <w:rPr>
          <w:rStyle w:val="ac"/>
          <w:rFonts w:hint="eastAsia"/>
          <w:color w:val="auto"/>
          <w:u w:val="none"/>
          <w:lang w:eastAsia="zh-HK"/>
        </w:rPr>
        <w:t>/</w:t>
      </w:r>
      <w:r w:rsidR="00297663" w:rsidRPr="00297663">
        <w:rPr>
          <w:rStyle w:val="ac"/>
          <w:rFonts w:hint="eastAsia"/>
          <w:color w:val="auto"/>
          <w:u w:val="none"/>
          <w:lang w:eastAsia="zh-HK"/>
        </w:rPr>
        <w:t>總代理</w:t>
      </w:r>
      <w:r w:rsidR="00297663" w:rsidRPr="00297663">
        <w:rPr>
          <w:rStyle w:val="ac"/>
          <w:rFonts w:hint="eastAsia"/>
          <w:color w:val="auto"/>
          <w:u w:val="none"/>
          <w:lang w:eastAsia="zh-HK"/>
        </w:rPr>
        <w:t>/</w:t>
      </w:r>
      <w:r w:rsidR="00297663" w:rsidRPr="00297663">
        <w:rPr>
          <w:rStyle w:val="ac"/>
          <w:rFonts w:hint="eastAsia"/>
          <w:color w:val="auto"/>
          <w:u w:val="none"/>
          <w:lang w:eastAsia="zh-HK"/>
        </w:rPr>
        <w:t>經銷商以下皆簡稱車商</w:t>
      </w:r>
      <w:r w:rsidR="00297663" w:rsidRPr="00297663">
        <w:rPr>
          <w:rStyle w:val="ac"/>
          <w:rFonts w:hint="eastAsia"/>
          <w:color w:val="auto"/>
          <w:u w:val="none"/>
          <w:lang w:eastAsia="zh-HK"/>
        </w:rPr>
        <w:t>)</w:t>
      </w:r>
      <w:r w:rsidR="00297663" w:rsidRPr="00297663">
        <w:rPr>
          <w:rStyle w:val="ac"/>
          <w:rFonts w:hint="eastAsia"/>
          <w:color w:val="auto"/>
          <w:u w:val="none"/>
          <w:lang w:eastAsia="zh-HK"/>
        </w:rPr>
        <w:t>對車輛缺陷負責</w:t>
      </w:r>
      <w:r w:rsidR="00297663">
        <w:rPr>
          <w:rStyle w:val="ac"/>
          <w:rFonts w:hint="eastAsia"/>
          <w:color w:val="auto"/>
          <w:u w:val="none"/>
          <w:lang w:eastAsia="zh-HK"/>
        </w:rPr>
        <w:t>」之</w:t>
      </w:r>
      <w:r w:rsidR="00297663" w:rsidRPr="002956BD">
        <w:rPr>
          <w:rStyle w:val="ac"/>
          <w:rFonts w:hint="eastAsia"/>
          <w:color w:val="auto"/>
          <w:u w:val="none"/>
          <w:lang w:eastAsia="zh-HK"/>
        </w:rPr>
        <w:t>內容網址：</w:t>
      </w:r>
      <w:hyperlink r:id="rId1" w:history="1">
        <w:r w:rsidR="00297663" w:rsidRPr="000A7246">
          <w:rPr>
            <w:rStyle w:val="ac"/>
          </w:rPr>
          <w:t>https://join.gov.tw/idea/detail/85924fe2-a1b4-4cca-b5fd-3d29ed9ae34e</w:t>
        </w:r>
      </w:hyperlink>
      <w:r>
        <w:t xml:space="preserve"> </w:t>
      </w:r>
    </w:p>
  </w:footnote>
  <w:footnote w:id="2">
    <w:p w14:paraId="4239DFEA" w14:textId="77777777" w:rsidR="005B0286" w:rsidRDefault="00996560">
      <w:pPr>
        <w:pStyle w:val="a9"/>
        <w:rPr>
          <w:lang w:eastAsia="zh-HK"/>
        </w:rPr>
      </w:pPr>
      <w:r>
        <w:rPr>
          <w:rStyle w:val="ab"/>
        </w:rPr>
        <w:footnoteRef/>
      </w:r>
      <w:r>
        <w:t xml:space="preserve"> </w:t>
      </w:r>
      <w:r>
        <w:rPr>
          <w:rFonts w:hint="eastAsia"/>
        </w:rPr>
        <w:t>106</w:t>
      </w:r>
      <w:r>
        <w:rPr>
          <w:rFonts w:hint="eastAsia"/>
          <w:lang w:eastAsia="zh-HK"/>
        </w:rPr>
        <w:t>年</w:t>
      </w:r>
      <w:r>
        <w:rPr>
          <w:rFonts w:hint="eastAsia"/>
          <w:lang w:eastAsia="zh-HK"/>
        </w:rPr>
        <w:t>9</w:t>
      </w:r>
      <w:r>
        <w:rPr>
          <w:rFonts w:hint="eastAsia"/>
          <w:lang w:eastAsia="zh-HK"/>
        </w:rPr>
        <w:t>月</w:t>
      </w:r>
      <w:r>
        <w:rPr>
          <w:rFonts w:hint="eastAsia"/>
          <w:lang w:eastAsia="zh-HK"/>
        </w:rPr>
        <w:t>20</w:t>
      </w:r>
      <w:r>
        <w:rPr>
          <w:rFonts w:hint="eastAsia"/>
          <w:lang w:eastAsia="zh-HK"/>
        </w:rPr>
        <w:t>日召開之</w:t>
      </w:r>
      <w:r>
        <w:rPr>
          <w:rFonts w:hint="eastAsia"/>
        </w:rPr>
        <w:t xml:space="preserve">   </w:t>
      </w:r>
      <w:r>
        <w:rPr>
          <w:rFonts w:hint="eastAsia"/>
          <w:lang w:eastAsia="zh-HK"/>
        </w:rPr>
        <w:t>第</w:t>
      </w:r>
      <w:r>
        <w:rPr>
          <w:rFonts w:hint="eastAsia"/>
          <w:lang w:eastAsia="zh-HK"/>
        </w:rPr>
        <w:t>18</w:t>
      </w:r>
      <w:r>
        <w:rPr>
          <w:rFonts w:hint="eastAsia"/>
          <w:lang w:eastAsia="zh-HK"/>
        </w:rPr>
        <w:t>次協作會議，逐字稿網址</w:t>
      </w:r>
      <w:r>
        <w:rPr>
          <w:lang w:eastAsia="zh-HK"/>
        </w:rPr>
        <w:t>(</w:t>
      </w:r>
      <w:hyperlink r:id="rId2" w:history="1">
        <w:r w:rsidRPr="00B76311">
          <w:rPr>
            <w:rStyle w:val="ac"/>
            <w:lang w:eastAsia="zh-HK"/>
          </w:rPr>
          <w:t>https://reurl.cc/NarLR6</w:t>
        </w:r>
      </w:hyperlink>
      <w:r>
        <w:rPr>
          <w:lang w:eastAsia="zh-HK"/>
        </w:rPr>
        <w:t xml:space="preserve"> )</w:t>
      </w:r>
    </w:p>
    <w:p w14:paraId="25C69A19" w14:textId="65CB4599" w:rsidR="00996560" w:rsidRPr="00996560" w:rsidRDefault="005B0286">
      <w:pPr>
        <w:pStyle w:val="a9"/>
        <w:rPr>
          <w:lang w:eastAsia="zh-HK"/>
        </w:rPr>
      </w:pPr>
      <w:r>
        <w:rPr>
          <w:rFonts w:hint="eastAsia"/>
          <w:lang w:eastAsia="zh-HK"/>
        </w:rPr>
        <w:t>唐鳳政務委員辦公室</w:t>
      </w:r>
      <w:r>
        <w:rPr>
          <w:rFonts w:hint="eastAsia"/>
        </w:rPr>
        <w:t>PDIS</w:t>
      </w:r>
      <w:r>
        <w:rPr>
          <w:rFonts w:hint="eastAsia"/>
          <w:lang w:eastAsia="zh-HK"/>
        </w:rPr>
        <w:t>小組所紀錄之</w:t>
      </w:r>
      <w:r w:rsidRPr="005B0286">
        <w:rPr>
          <w:rFonts w:hint="eastAsia"/>
          <w:lang w:eastAsia="zh-HK"/>
        </w:rPr>
        <w:t>檸檬車協作網誌</w:t>
      </w:r>
      <w:r w:rsidRPr="005B0286">
        <w:rPr>
          <w:rFonts w:hint="eastAsia"/>
          <w:lang w:eastAsia="zh-HK"/>
        </w:rPr>
        <w:t>(</w:t>
      </w:r>
      <w:hyperlink r:id="rId3" w:history="1">
        <w:r w:rsidRPr="008D6D45">
          <w:rPr>
            <w:rStyle w:val="ac"/>
            <w:rFonts w:hint="eastAsia"/>
            <w:lang w:eastAsia="zh-HK"/>
          </w:rPr>
          <w:t>https://reurl.cc/1QYqop</w:t>
        </w:r>
      </w:hyperlink>
      <w:r>
        <w:rPr>
          <w:lang w:eastAsia="zh-HK"/>
        </w:rPr>
        <w:t xml:space="preserve"> </w:t>
      </w:r>
      <w:r w:rsidRPr="005B0286">
        <w:rPr>
          <w:rFonts w:hint="eastAsia"/>
          <w:lang w:eastAsia="zh-HK"/>
        </w:rPr>
        <w:t>)</w:t>
      </w:r>
    </w:p>
  </w:footnote>
  <w:footnote w:id="3">
    <w:p w14:paraId="4F12787D" w14:textId="77777777" w:rsidR="00164D23" w:rsidRPr="00164D23" w:rsidRDefault="00164D23" w:rsidP="00164D23">
      <w:pPr>
        <w:pStyle w:val="a9"/>
        <w:ind w:left="200" w:hangingChars="100" w:hanging="200"/>
      </w:pPr>
      <w:r>
        <w:rPr>
          <w:rStyle w:val="ab"/>
        </w:rPr>
        <w:footnoteRef/>
      </w:r>
      <w:r w:rsidRPr="00164D23">
        <w:rPr>
          <w:rFonts w:hint="eastAsia"/>
        </w:rPr>
        <w:t>經濟部公告：預告「汽車買賣定型化契約應記載及不得記載事項」修正草案</w:t>
      </w:r>
      <w:hyperlink r:id="rId4" w:history="1">
        <w:r w:rsidRPr="00B12940">
          <w:rPr>
            <w:rStyle w:val="ac"/>
          </w:rPr>
          <w:t>https://join.gov.tw/policies/detail/2a5abbf9-53ee-429f-85b8-8af33be9ccd5</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368"/>
    <w:multiLevelType w:val="multilevel"/>
    <w:tmpl w:val="682A9090"/>
    <w:lvl w:ilvl="0">
      <w:start w:val="1"/>
      <w:numFmt w:val="decimal"/>
      <w:lvlText w:val="(%1)"/>
      <w:lvlJc w:val="left"/>
      <w:pPr>
        <w:ind w:left="1532" w:hanging="360"/>
      </w:pPr>
    </w:lvl>
    <w:lvl w:ilvl="1">
      <w:start w:val="1"/>
      <w:numFmt w:val="ideographTraditional"/>
      <w:lvlText w:val="%2、"/>
      <w:lvlJc w:val="left"/>
      <w:pPr>
        <w:ind w:left="2132" w:hanging="480"/>
      </w:pPr>
    </w:lvl>
    <w:lvl w:ilvl="2">
      <w:start w:val="1"/>
      <w:numFmt w:val="lowerRoman"/>
      <w:lvlText w:val="%3."/>
      <w:lvlJc w:val="right"/>
      <w:pPr>
        <w:ind w:left="2612" w:hanging="480"/>
      </w:pPr>
    </w:lvl>
    <w:lvl w:ilvl="3">
      <w:start w:val="1"/>
      <w:numFmt w:val="decimal"/>
      <w:lvlText w:val="%4."/>
      <w:lvlJc w:val="left"/>
      <w:pPr>
        <w:ind w:left="3092" w:hanging="480"/>
      </w:pPr>
    </w:lvl>
    <w:lvl w:ilvl="4">
      <w:start w:val="1"/>
      <w:numFmt w:val="ideographTraditional"/>
      <w:lvlText w:val="%5、"/>
      <w:lvlJc w:val="left"/>
      <w:pPr>
        <w:ind w:left="3572" w:hanging="480"/>
      </w:pPr>
    </w:lvl>
    <w:lvl w:ilvl="5">
      <w:start w:val="1"/>
      <w:numFmt w:val="lowerRoman"/>
      <w:lvlText w:val="%6."/>
      <w:lvlJc w:val="right"/>
      <w:pPr>
        <w:ind w:left="4052" w:hanging="480"/>
      </w:pPr>
    </w:lvl>
    <w:lvl w:ilvl="6">
      <w:start w:val="1"/>
      <w:numFmt w:val="decimal"/>
      <w:lvlText w:val="%7."/>
      <w:lvlJc w:val="left"/>
      <w:pPr>
        <w:ind w:left="4532" w:hanging="480"/>
      </w:pPr>
    </w:lvl>
    <w:lvl w:ilvl="7">
      <w:start w:val="1"/>
      <w:numFmt w:val="ideographTraditional"/>
      <w:lvlText w:val="%8、"/>
      <w:lvlJc w:val="left"/>
      <w:pPr>
        <w:ind w:left="5012" w:hanging="480"/>
      </w:pPr>
    </w:lvl>
    <w:lvl w:ilvl="8">
      <w:start w:val="1"/>
      <w:numFmt w:val="lowerRoman"/>
      <w:lvlText w:val="%9."/>
      <w:lvlJc w:val="right"/>
      <w:pPr>
        <w:ind w:left="5492" w:hanging="480"/>
      </w:pPr>
    </w:lvl>
  </w:abstractNum>
  <w:abstractNum w:abstractNumId="1" w15:restartNumberingAfterBreak="0">
    <w:nsid w:val="177237C7"/>
    <w:multiLevelType w:val="hybridMultilevel"/>
    <w:tmpl w:val="FB9E7D68"/>
    <w:lvl w:ilvl="0" w:tplc="A22E6B8A">
      <w:start w:val="1"/>
      <w:numFmt w:val="taiwaneseCountingThousand"/>
      <w:lvlText w:val="（%1）"/>
      <w:lvlJc w:val="left"/>
      <w:pPr>
        <w:ind w:left="1130" w:hanging="720"/>
      </w:pPr>
      <w:rPr>
        <w:rFonts w:hint="default"/>
      </w:rPr>
    </w:lvl>
    <w:lvl w:ilvl="1" w:tplc="04090019" w:tentative="1">
      <w:start w:val="1"/>
      <w:numFmt w:val="ideographTraditional"/>
      <w:lvlText w:val="%2、"/>
      <w:lvlJc w:val="left"/>
      <w:pPr>
        <w:ind w:left="1370" w:hanging="480"/>
      </w:pPr>
    </w:lvl>
    <w:lvl w:ilvl="2" w:tplc="0409001B" w:tentative="1">
      <w:start w:val="1"/>
      <w:numFmt w:val="lowerRoman"/>
      <w:lvlText w:val="%3."/>
      <w:lvlJc w:val="right"/>
      <w:pPr>
        <w:ind w:left="1850" w:hanging="480"/>
      </w:p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2" w15:restartNumberingAfterBreak="0">
    <w:nsid w:val="522C39CE"/>
    <w:multiLevelType w:val="hybridMultilevel"/>
    <w:tmpl w:val="B6462FE6"/>
    <w:lvl w:ilvl="0" w:tplc="3CA048A8">
      <w:start w:val="1"/>
      <w:numFmt w:val="ideographLegalTraditional"/>
      <w:lvlText w:val="%1、"/>
      <w:lvlJc w:val="left"/>
      <w:pPr>
        <w:ind w:left="652" w:hanging="51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7D3D70F2"/>
    <w:multiLevelType w:val="hybridMultilevel"/>
    <w:tmpl w:val="ACAE3DC6"/>
    <w:lvl w:ilvl="0" w:tplc="71380EA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autoHyphenation/>
  <w:drawingGridHorizontalSpacing w:val="120"/>
  <w:drawingGridVerticalSpacing w:val="288"/>
  <w:displayHorizontalDrawingGridEvery w:val="2"/>
  <w:displayVerticalDrawingGridEvery w:val="2"/>
  <w:characterSpacingControl w:val="doNotCompress"/>
  <w:hdrShapeDefaults>
    <o:shapedefaults v:ext="edit" spidmax="24577">
      <o:colormenu v:ext="edit" fillcolor="none [66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31"/>
    <w:rsid w:val="000558EB"/>
    <w:rsid w:val="00075539"/>
    <w:rsid w:val="000923C9"/>
    <w:rsid w:val="000C5D83"/>
    <w:rsid w:val="000D7A6B"/>
    <w:rsid w:val="000E75E4"/>
    <w:rsid w:val="00106918"/>
    <w:rsid w:val="00164D23"/>
    <w:rsid w:val="00166D03"/>
    <w:rsid w:val="00184B4B"/>
    <w:rsid w:val="001E1F7C"/>
    <w:rsid w:val="002539EC"/>
    <w:rsid w:val="00264BA7"/>
    <w:rsid w:val="002706CB"/>
    <w:rsid w:val="0028351F"/>
    <w:rsid w:val="002956BD"/>
    <w:rsid w:val="00297663"/>
    <w:rsid w:val="002A5BB8"/>
    <w:rsid w:val="002C1FC7"/>
    <w:rsid w:val="002E6E1A"/>
    <w:rsid w:val="00300622"/>
    <w:rsid w:val="003212EE"/>
    <w:rsid w:val="003374CA"/>
    <w:rsid w:val="00413912"/>
    <w:rsid w:val="00461714"/>
    <w:rsid w:val="004A10B4"/>
    <w:rsid w:val="004B30E0"/>
    <w:rsid w:val="004E4F4F"/>
    <w:rsid w:val="004F7627"/>
    <w:rsid w:val="00543483"/>
    <w:rsid w:val="00543691"/>
    <w:rsid w:val="005923F0"/>
    <w:rsid w:val="005B0286"/>
    <w:rsid w:val="005D0B5F"/>
    <w:rsid w:val="005E1CD1"/>
    <w:rsid w:val="00631475"/>
    <w:rsid w:val="006410D9"/>
    <w:rsid w:val="006450B0"/>
    <w:rsid w:val="006570DB"/>
    <w:rsid w:val="006A14D1"/>
    <w:rsid w:val="006C495E"/>
    <w:rsid w:val="006F55F0"/>
    <w:rsid w:val="007621EA"/>
    <w:rsid w:val="0078071A"/>
    <w:rsid w:val="007922D9"/>
    <w:rsid w:val="007A618F"/>
    <w:rsid w:val="007C6993"/>
    <w:rsid w:val="007E214B"/>
    <w:rsid w:val="007E55EE"/>
    <w:rsid w:val="0080011A"/>
    <w:rsid w:val="00806EB2"/>
    <w:rsid w:val="008314EC"/>
    <w:rsid w:val="008320B4"/>
    <w:rsid w:val="00843878"/>
    <w:rsid w:val="00846222"/>
    <w:rsid w:val="008570C3"/>
    <w:rsid w:val="008A1CBF"/>
    <w:rsid w:val="008A21AC"/>
    <w:rsid w:val="008E2090"/>
    <w:rsid w:val="009659A7"/>
    <w:rsid w:val="00996560"/>
    <w:rsid w:val="009B29B6"/>
    <w:rsid w:val="009B6DE4"/>
    <w:rsid w:val="009C35F8"/>
    <w:rsid w:val="009C4DC9"/>
    <w:rsid w:val="009C604F"/>
    <w:rsid w:val="009F1B56"/>
    <w:rsid w:val="009F30DD"/>
    <w:rsid w:val="00A21CE3"/>
    <w:rsid w:val="00A23910"/>
    <w:rsid w:val="00BB5C7C"/>
    <w:rsid w:val="00BD2331"/>
    <w:rsid w:val="00C17248"/>
    <w:rsid w:val="00C515F7"/>
    <w:rsid w:val="00D037DF"/>
    <w:rsid w:val="00D2511C"/>
    <w:rsid w:val="00D37036"/>
    <w:rsid w:val="00D46172"/>
    <w:rsid w:val="00D647DB"/>
    <w:rsid w:val="00DB4129"/>
    <w:rsid w:val="00E153FA"/>
    <w:rsid w:val="00E47E62"/>
    <w:rsid w:val="00E61344"/>
    <w:rsid w:val="00E81E3A"/>
    <w:rsid w:val="00F04F09"/>
    <w:rsid w:val="00F06C23"/>
    <w:rsid w:val="00F40109"/>
    <w:rsid w:val="00FA25A5"/>
    <w:rsid w:val="00FB3689"/>
    <w:rsid w:val="00FD18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662]"/>
    </o:shapedefaults>
    <o:shapelayout v:ext="edit">
      <o:idmap v:ext="edit" data="1"/>
    </o:shapelayout>
  </w:shapeDefaults>
  <w:decimalSymbol w:val="."/>
  <w:listSeparator w:val=","/>
  <w14:docId w14:val="1CD2EBEA"/>
  <w15:docId w15:val="{9D636084-DB36-4516-8945-B7824F7D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outlineLvl w:val="0"/>
    </w:pPr>
    <w:rPr>
      <w:rFonts w:ascii="Calibri Light" w:hAnsi="Calibri Light"/>
      <w:b/>
      <w:bCs/>
      <w:sz w:val="52"/>
      <w:szCs w:val="52"/>
    </w:rPr>
  </w:style>
  <w:style w:type="paragraph" w:styleId="2">
    <w:name w:val="heading 2"/>
    <w:basedOn w:val="a"/>
    <w:next w:val="a"/>
    <w:pPr>
      <w:keepNext/>
      <w:spacing w:line="720" w:lineRule="auto"/>
      <w:outlineLvl w:val="1"/>
    </w:pPr>
    <w:rPr>
      <w:rFonts w:ascii="Calibri Light" w:hAnsi="Calibri Light"/>
      <w:b/>
      <w:bCs/>
      <w:sz w:val="48"/>
      <w:szCs w:val="48"/>
    </w:rPr>
  </w:style>
  <w:style w:type="paragraph" w:styleId="3">
    <w:name w:val="heading 3"/>
    <w:basedOn w:val="a"/>
    <w:pPr>
      <w:widowControl/>
      <w:spacing w:before="100" w:after="100"/>
      <w:outlineLvl w:val="2"/>
    </w:pPr>
    <w:rPr>
      <w:rFonts w:ascii="新細明體" w:hAnsi="新細明體" w:cs="新細明體"/>
      <w:b/>
      <w:bCs/>
      <w:kern w:val="0"/>
      <w:sz w:val="27"/>
      <w:szCs w:val="27"/>
    </w:rPr>
  </w:style>
  <w:style w:type="paragraph" w:styleId="4">
    <w:name w:val="heading 4"/>
    <w:basedOn w:val="a"/>
    <w:next w:val="a"/>
    <w:pPr>
      <w:keepNext/>
      <w:spacing w:line="720" w:lineRule="auto"/>
      <w:outlineLvl w:val="3"/>
    </w:pPr>
    <w:rPr>
      <w:rFonts w:ascii="Calibri Light" w:hAnsi="Calibri Light"/>
      <w:sz w:val="36"/>
      <w:szCs w:val="36"/>
    </w:rPr>
  </w:style>
  <w:style w:type="paragraph" w:styleId="5">
    <w:name w:val="heading 5"/>
    <w:basedOn w:val="a"/>
    <w:next w:val="a"/>
    <w:link w:val="50"/>
    <w:uiPriority w:val="9"/>
    <w:unhideWhenUsed/>
    <w:qFormat/>
    <w:rsid w:val="00843878"/>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Web">
    <w:name w:val="Normal (Web)"/>
    <w:basedOn w:val="a"/>
    <w:pPr>
      <w:widowControl/>
      <w:spacing w:before="100" w:after="100"/>
    </w:pPr>
    <w:rPr>
      <w:rFonts w:ascii="新細明體" w:hAnsi="新細明體" w:cs="新細明體"/>
      <w:kern w:val="0"/>
      <w:szCs w:val="24"/>
    </w:rPr>
  </w:style>
  <w:style w:type="character" w:styleId="a8">
    <w:name w:val="Strong"/>
    <w:basedOn w:val="a0"/>
    <w:rPr>
      <w:b/>
      <w:bCs/>
    </w:rPr>
  </w:style>
  <w:style w:type="character" w:customStyle="1" w:styleId="30">
    <w:name w:val="標題 3 字元"/>
    <w:basedOn w:val="a0"/>
    <w:rPr>
      <w:rFonts w:ascii="新細明體" w:eastAsia="新細明體" w:hAnsi="新細明體" w:cs="新細明體"/>
      <w:b/>
      <w:bCs/>
      <w:kern w:val="0"/>
      <w:sz w:val="27"/>
      <w:szCs w:val="27"/>
    </w:rPr>
  </w:style>
  <w:style w:type="character" w:customStyle="1" w:styleId="10">
    <w:name w:val="標題 1 字元"/>
    <w:basedOn w:val="a0"/>
    <w:rPr>
      <w:rFonts w:ascii="Calibri Light" w:eastAsia="新細明體" w:hAnsi="Calibri Light" w:cs="Times New Roman"/>
      <w:b/>
      <w:bCs/>
      <w:kern w:val="3"/>
      <w:sz w:val="52"/>
      <w:szCs w:val="52"/>
    </w:rPr>
  </w:style>
  <w:style w:type="paragraph" w:styleId="a9">
    <w:name w:val="footnote text"/>
    <w:basedOn w:val="a"/>
    <w:pPr>
      <w:snapToGrid w:val="0"/>
    </w:pPr>
    <w:rPr>
      <w:sz w:val="20"/>
      <w:szCs w:val="20"/>
    </w:rPr>
  </w:style>
  <w:style w:type="character" w:customStyle="1" w:styleId="aa">
    <w:name w:val="註腳文字 字元"/>
    <w:basedOn w:val="a0"/>
    <w:rPr>
      <w:sz w:val="20"/>
      <w:szCs w:val="20"/>
    </w:rPr>
  </w:style>
  <w:style w:type="character" w:styleId="ab">
    <w:name w:val="footnote reference"/>
    <w:basedOn w:val="a0"/>
    <w:rPr>
      <w:position w:val="0"/>
      <w:vertAlign w:val="superscript"/>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character" w:styleId="ac">
    <w:name w:val="Hyperlink"/>
    <w:basedOn w:val="a0"/>
    <w:rPr>
      <w:color w:val="0563C1"/>
      <w:u w:val="single"/>
    </w:rPr>
  </w:style>
  <w:style w:type="character" w:customStyle="1" w:styleId="20">
    <w:name w:val="標題 2 字元"/>
    <w:basedOn w:val="a0"/>
    <w:rPr>
      <w:rFonts w:ascii="Calibri Light" w:eastAsia="新細明體" w:hAnsi="Calibri Light" w:cs="Times New Roman"/>
      <w:b/>
      <w:bCs/>
      <w:sz w:val="48"/>
      <w:szCs w:val="48"/>
    </w:rPr>
  </w:style>
  <w:style w:type="character" w:styleId="ad">
    <w:name w:val="annotation reference"/>
    <w:basedOn w:val="a0"/>
    <w:rPr>
      <w:sz w:val="18"/>
      <w:szCs w:val="18"/>
    </w:rPr>
  </w:style>
  <w:style w:type="paragraph" w:styleId="ae">
    <w:name w:val="annotation text"/>
    <w:basedOn w:val="a"/>
  </w:style>
  <w:style w:type="character" w:customStyle="1" w:styleId="af">
    <w:name w:val="註解文字 字元"/>
    <w:basedOn w:val="a0"/>
  </w:style>
  <w:style w:type="paragraph" w:styleId="af0">
    <w:name w:val="annotation subject"/>
    <w:basedOn w:val="ae"/>
    <w:next w:val="ae"/>
    <w:rPr>
      <w:b/>
      <w:bCs/>
    </w:rPr>
  </w:style>
  <w:style w:type="character" w:customStyle="1" w:styleId="af1">
    <w:name w:val="註解主旨 字元"/>
    <w:basedOn w:val="af"/>
    <w:rPr>
      <w:b/>
      <w:bCs/>
    </w:rPr>
  </w:style>
  <w:style w:type="paragraph" w:styleId="af2">
    <w:name w:val="Revision"/>
    <w:pPr>
      <w:suppressAutoHyphens/>
    </w:pPr>
  </w:style>
  <w:style w:type="paragraph" w:styleId="af3">
    <w:name w:val="Balloon Text"/>
    <w:basedOn w:val="a"/>
    <w:rPr>
      <w:rFonts w:ascii="Calibri Light" w:hAnsi="Calibri Light"/>
      <w:sz w:val="18"/>
      <w:szCs w:val="18"/>
    </w:rPr>
  </w:style>
  <w:style w:type="character" w:customStyle="1" w:styleId="af4">
    <w:name w:val="註解方塊文字 字元"/>
    <w:basedOn w:val="a0"/>
    <w:rPr>
      <w:rFonts w:ascii="Calibri Light" w:eastAsia="新細明體" w:hAnsi="Calibri Light" w:cs="Times New Roman"/>
      <w:sz w:val="18"/>
      <w:szCs w:val="18"/>
    </w:rPr>
  </w:style>
  <w:style w:type="character" w:styleId="af5">
    <w:name w:val="Emphasis"/>
    <w:basedOn w:val="a0"/>
    <w:rPr>
      <w:i/>
      <w:iCs/>
    </w:rPr>
  </w:style>
  <w:style w:type="paragraph" w:customStyle="1" w:styleId="Default">
    <w:name w:val="Default"/>
    <w:pPr>
      <w:widowControl w:val="0"/>
      <w:suppressAutoHyphens/>
      <w:autoSpaceDE w:val="0"/>
    </w:pPr>
    <w:rPr>
      <w:rFonts w:ascii="細明體" w:eastAsia="細明體" w:hAnsi="細明體" w:cs="細明體"/>
      <w:color w:val="000000"/>
      <w:kern w:val="0"/>
      <w:szCs w:val="24"/>
    </w:rPr>
  </w:style>
  <w:style w:type="paragraph" w:customStyle="1" w:styleId="Standard">
    <w:name w:val="Standard"/>
    <w:pPr>
      <w:suppressAutoHyphens/>
    </w:pPr>
  </w:style>
  <w:style w:type="character" w:customStyle="1" w:styleId="40">
    <w:name w:val="標題 4 字元"/>
    <w:basedOn w:val="a0"/>
    <w:rPr>
      <w:rFonts w:ascii="Calibri Light" w:eastAsia="新細明體" w:hAnsi="Calibri Light" w:cs="Times New Roman"/>
      <w:sz w:val="36"/>
      <w:szCs w:val="36"/>
    </w:rPr>
  </w:style>
  <w:style w:type="paragraph" w:customStyle="1" w:styleId="11">
    <w:name w:val="(1)"/>
    <w:basedOn w:val="a3"/>
    <w:pPr>
      <w:spacing w:line="480" w:lineRule="exact"/>
      <w:ind w:left="1560" w:hanging="283"/>
      <w:jc w:val="both"/>
    </w:pPr>
    <w:rPr>
      <w:rFonts w:ascii="教育部標準宋體UN" w:eastAsia="教育部標準宋體UN" w:hAnsi="教育部標準宋體UN" w:cs="微軟正黑體"/>
      <w:szCs w:val="24"/>
    </w:rPr>
  </w:style>
  <w:style w:type="paragraph" w:customStyle="1" w:styleId="Af6">
    <w:name w:val="A.內縮"/>
    <w:basedOn w:val="a3"/>
    <w:pPr>
      <w:spacing w:line="480" w:lineRule="exact"/>
      <w:ind w:left="1701" w:firstLine="425"/>
      <w:jc w:val="both"/>
    </w:pPr>
    <w:rPr>
      <w:rFonts w:ascii="微軟正黑體" w:eastAsia="微軟正黑體" w:hAnsi="微軟正黑體" w:cs="微軟正黑體"/>
      <w:szCs w:val="24"/>
    </w:rPr>
  </w:style>
  <w:style w:type="paragraph" w:customStyle="1" w:styleId="af7">
    <w:name w:val="臺"/>
    <w:basedOn w:val="a"/>
    <w:pPr>
      <w:spacing w:before="180" w:line="480" w:lineRule="exact"/>
      <w:jc w:val="both"/>
    </w:pPr>
    <w:rPr>
      <w:rFonts w:ascii="微軟正黑體" w:eastAsia="微軟正黑體" w:hAnsi="微軟正黑體"/>
      <w:sz w:val="28"/>
      <w:szCs w:val="28"/>
    </w:rPr>
  </w:style>
  <w:style w:type="character" w:styleId="af8">
    <w:name w:val="FollowedHyperlink"/>
    <w:basedOn w:val="a0"/>
    <w:rPr>
      <w:color w:val="954F72"/>
      <w:u w:val="single"/>
    </w:rPr>
  </w:style>
  <w:style w:type="character" w:customStyle="1" w:styleId="UnresolvedMention">
    <w:name w:val="Unresolved Mention"/>
    <w:basedOn w:val="a0"/>
    <w:uiPriority w:val="99"/>
    <w:semiHidden/>
    <w:unhideWhenUsed/>
    <w:rsid w:val="005B0286"/>
    <w:rPr>
      <w:color w:val="605E5C"/>
      <w:shd w:val="clear" w:color="auto" w:fill="E1DFDD"/>
    </w:rPr>
  </w:style>
  <w:style w:type="paragraph" w:styleId="af9">
    <w:name w:val="endnote text"/>
    <w:basedOn w:val="a"/>
    <w:link w:val="afa"/>
    <w:uiPriority w:val="99"/>
    <w:semiHidden/>
    <w:unhideWhenUsed/>
    <w:rsid w:val="004E4F4F"/>
    <w:pPr>
      <w:snapToGrid w:val="0"/>
    </w:pPr>
  </w:style>
  <w:style w:type="character" w:customStyle="1" w:styleId="afa">
    <w:name w:val="章節附註文字 字元"/>
    <w:basedOn w:val="a0"/>
    <w:link w:val="af9"/>
    <w:uiPriority w:val="99"/>
    <w:semiHidden/>
    <w:rsid w:val="004E4F4F"/>
  </w:style>
  <w:style w:type="character" w:styleId="afb">
    <w:name w:val="endnote reference"/>
    <w:basedOn w:val="a0"/>
    <w:uiPriority w:val="99"/>
    <w:semiHidden/>
    <w:unhideWhenUsed/>
    <w:rsid w:val="004E4F4F"/>
    <w:rPr>
      <w:vertAlign w:val="superscript"/>
    </w:rPr>
  </w:style>
  <w:style w:type="paragraph" w:styleId="afc">
    <w:name w:val="No Spacing"/>
    <w:uiPriority w:val="1"/>
    <w:qFormat/>
    <w:rsid w:val="00843878"/>
    <w:pPr>
      <w:widowControl w:val="0"/>
      <w:suppressAutoHyphens/>
    </w:pPr>
  </w:style>
  <w:style w:type="character" w:customStyle="1" w:styleId="50">
    <w:name w:val="標題 5 字元"/>
    <w:basedOn w:val="a0"/>
    <w:link w:val="5"/>
    <w:uiPriority w:val="9"/>
    <w:rsid w:val="00843878"/>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03132">
      <w:bodyDiv w:val="1"/>
      <w:marLeft w:val="0"/>
      <w:marRight w:val="0"/>
      <w:marTop w:val="0"/>
      <w:marBottom w:val="0"/>
      <w:divBdr>
        <w:top w:val="none" w:sz="0" w:space="0" w:color="auto"/>
        <w:left w:val="none" w:sz="0" w:space="0" w:color="auto"/>
        <w:bottom w:val="none" w:sz="0" w:space="0" w:color="auto"/>
        <w:right w:val="none" w:sz="0" w:space="0" w:color="auto"/>
      </w:divBdr>
      <w:divsChild>
        <w:div w:id="1613629186">
          <w:marLeft w:val="0"/>
          <w:marRight w:val="375"/>
          <w:marTop w:val="450"/>
          <w:marBottom w:val="150"/>
          <w:divBdr>
            <w:top w:val="none" w:sz="0" w:space="0" w:color="auto"/>
            <w:left w:val="none" w:sz="0" w:space="0" w:color="auto"/>
            <w:bottom w:val="none" w:sz="0" w:space="0" w:color="auto"/>
            <w:right w:val="none" w:sz="0" w:space="0" w:color="auto"/>
          </w:divBdr>
        </w:div>
      </w:divsChild>
    </w:div>
    <w:div w:id="1651521778">
      <w:bodyDiv w:val="1"/>
      <w:marLeft w:val="0"/>
      <w:marRight w:val="0"/>
      <w:marTop w:val="0"/>
      <w:marBottom w:val="0"/>
      <w:divBdr>
        <w:top w:val="none" w:sz="0" w:space="0" w:color="auto"/>
        <w:left w:val="none" w:sz="0" w:space="0" w:color="auto"/>
        <w:bottom w:val="none" w:sz="0" w:space="0" w:color="auto"/>
        <w:right w:val="none" w:sz="0" w:space="0" w:color="auto"/>
      </w:divBdr>
    </w:div>
    <w:div w:id="2109308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eurl.cc/1QYqop" TargetMode="External"/><Relationship Id="rId2" Type="http://schemas.openxmlformats.org/officeDocument/2006/relationships/hyperlink" Target="https://reurl.cc/NarLR6" TargetMode="External"/><Relationship Id="rId1" Type="http://schemas.openxmlformats.org/officeDocument/2006/relationships/hyperlink" Target="https://join.gov.tw/idea/detail/85924fe2-a1b4-4cca-b5fd-3d29ed9ae34e" TargetMode="External"/><Relationship Id="rId4" Type="http://schemas.openxmlformats.org/officeDocument/2006/relationships/hyperlink" Target="https://join.gov.tw/policies/detail/2a5abbf9-53ee-429f-85b8-8af33be9ccd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BF84B-CB54-42EC-A119-65761FC4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王國政</dc:creator>
  <dc:description/>
  <cp:lastModifiedBy>謝孟涵</cp:lastModifiedBy>
  <cp:revision>2</cp:revision>
  <cp:lastPrinted>2018-11-28T04:06:00Z</cp:lastPrinted>
  <dcterms:created xsi:type="dcterms:W3CDTF">2019-12-05T08:36:00Z</dcterms:created>
  <dcterms:modified xsi:type="dcterms:W3CDTF">2019-12-05T08:36:00Z</dcterms:modified>
</cp:coreProperties>
</file>