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9DCF4"/>
  <w:body>
    <w:p w:rsidR="0003587F" w:rsidRPr="006A435A" w:rsidRDefault="0003587F" w:rsidP="0003587F">
      <w:pPr>
        <w:spacing w:line="540" w:lineRule="exact"/>
        <w:rPr>
          <w:rFonts w:asciiTheme="minorEastAsia" w:eastAsiaTheme="minorEastAsia" w:hAnsiTheme="minorEastAsia"/>
          <w:b/>
          <w:color w:val="333300"/>
          <w:sz w:val="36"/>
          <w:szCs w:val="36"/>
          <w:bdr w:val="single" w:sz="4" w:space="0" w:color="auto" w:frame="1"/>
        </w:rPr>
      </w:pPr>
      <w:r>
        <w:rPr>
          <w:rFonts w:asciiTheme="minorEastAsia" w:eastAsiaTheme="minorEastAsia" w:hAnsiTheme="minorEastAsia" w:hint="eastAsia"/>
          <w:b/>
          <w:color w:val="333300"/>
          <w:sz w:val="36"/>
          <w:szCs w:val="36"/>
          <w:bdr w:val="single" w:sz="4" w:space="0" w:color="auto" w:frame="1"/>
        </w:rPr>
        <w:t>專題</w:t>
      </w:r>
      <w:r w:rsidRPr="006A435A">
        <w:rPr>
          <w:rFonts w:asciiTheme="minorEastAsia" w:eastAsiaTheme="minorEastAsia" w:hAnsiTheme="minorEastAsia" w:hint="eastAsia"/>
          <w:b/>
          <w:color w:val="333300"/>
          <w:sz w:val="36"/>
          <w:szCs w:val="36"/>
          <w:bdr w:val="single" w:sz="4" w:space="0" w:color="auto" w:frame="1"/>
        </w:rPr>
        <w:t>報導</w:t>
      </w:r>
    </w:p>
    <w:p w:rsidR="0003587F" w:rsidRDefault="0003587F" w:rsidP="0003587F">
      <w:pPr>
        <w:spacing w:line="500" w:lineRule="exact"/>
        <w:ind w:right="1920"/>
        <w:rPr>
          <w:rFonts w:asciiTheme="minorEastAsia" w:eastAsiaTheme="minorEastAsia" w:hAnsiTheme="minorEastAsia"/>
          <w:b/>
          <w:color w:val="0000FF"/>
          <w:sz w:val="32"/>
          <w:szCs w:val="32"/>
        </w:rPr>
      </w:pPr>
      <w:r w:rsidRPr="002E76BB">
        <w:rPr>
          <w:rFonts w:asciiTheme="minorEastAsia" w:eastAsiaTheme="minorEastAsia" w:hAnsiTheme="minorEastAsia" w:hint="eastAsia"/>
          <w:b/>
          <w:color w:val="0000FF"/>
          <w:sz w:val="32"/>
          <w:szCs w:val="32"/>
        </w:rPr>
        <w:t>智慧嘉義、科技運用打造臺灣西部生活新都心</w:t>
      </w:r>
    </w:p>
    <w:p w:rsidR="0003587F" w:rsidRDefault="0003587F" w:rsidP="0003587F">
      <w:pPr>
        <w:spacing w:line="500" w:lineRule="exact"/>
        <w:jc w:val="right"/>
        <w:rPr>
          <w:rFonts w:asciiTheme="minorEastAsia" w:eastAsiaTheme="minorEastAsia" w:hAnsiTheme="minorEastAsia"/>
          <w:b/>
          <w:color w:val="333300"/>
          <w:sz w:val="36"/>
          <w:szCs w:val="36"/>
          <w:bdr w:val="single" w:sz="4" w:space="0" w:color="auto" w:frame="1"/>
        </w:rPr>
      </w:pPr>
      <w:r>
        <w:rPr>
          <w:rFonts w:asciiTheme="minorEastAsia" w:eastAsiaTheme="minorEastAsia" w:hAnsiTheme="minorEastAsia" w:hint="eastAsia"/>
          <w:b/>
          <w:color w:val="0000FF"/>
          <w:sz w:val="32"/>
          <w:szCs w:val="32"/>
        </w:rPr>
        <w:t xml:space="preserve">  </w:t>
      </w:r>
      <w:r w:rsidRPr="002E76BB">
        <w:rPr>
          <w:rFonts w:asciiTheme="minorEastAsia" w:eastAsiaTheme="minorEastAsia" w:hAnsiTheme="minorEastAsia" w:hint="eastAsia"/>
          <w:b/>
          <w:color w:val="000000"/>
          <w:sz w:val="26"/>
          <w:szCs w:val="26"/>
        </w:rPr>
        <w:t>嘉義市政府智慧科技處科長  林延聰</w:t>
      </w:r>
    </w:p>
    <w:p w:rsidR="0003587F" w:rsidRPr="00EC4569" w:rsidRDefault="0003587F" w:rsidP="0003587F">
      <w:pPr>
        <w:spacing w:afterLines="50" w:after="180" w:line="420" w:lineRule="exact"/>
        <w:rPr>
          <w:rFonts w:asciiTheme="minorEastAsia" w:eastAsiaTheme="minorEastAsia" w:hAnsiTheme="minorEastAsia"/>
          <w:b/>
          <w:szCs w:val="24"/>
        </w:rPr>
      </w:pPr>
      <w:r w:rsidRPr="00EC4569">
        <w:rPr>
          <w:rFonts w:asciiTheme="minorEastAsia" w:eastAsiaTheme="minorEastAsia" w:hAnsiTheme="minorEastAsia" w:hint="eastAsia"/>
          <w:b/>
          <w:szCs w:val="24"/>
        </w:rPr>
        <w:t>壹、背景</w:t>
      </w:r>
    </w:p>
    <w:p w:rsidR="0003587F" w:rsidRPr="00EC4569" w:rsidRDefault="0003587F" w:rsidP="0003587F">
      <w:pPr>
        <w:spacing w:line="440" w:lineRule="exact"/>
        <w:ind w:firstLineChars="200" w:firstLine="48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嘉義市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古名諸羅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，建城三百多年，位居雲嘉南地區的中心地帶，轄區面積約</w:t>
      </w:r>
      <w:r w:rsidRPr="00EC4569">
        <w:rPr>
          <w:rFonts w:asciiTheme="minorHAnsi" w:eastAsiaTheme="minorEastAsia" w:hAnsiTheme="minorHAnsi" w:cstheme="minorHAnsi"/>
          <w:color w:val="000000" w:themeColor="text1"/>
          <w:szCs w:val="24"/>
        </w:rPr>
        <w:t>60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平方公里，人口</w:t>
      </w:r>
      <w:r w:rsidRPr="00EC4569">
        <w:rPr>
          <w:rFonts w:asciiTheme="minorHAnsi" w:eastAsiaTheme="minorEastAsia" w:hAnsiTheme="minorHAnsi" w:cstheme="minorHAnsi"/>
          <w:color w:val="000000" w:themeColor="text1"/>
          <w:szCs w:val="24"/>
        </w:rPr>
        <w:t>約</w:t>
      </w:r>
      <w:r w:rsidRPr="00EC4569">
        <w:rPr>
          <w:rFonts w:asciiTheme="minorHAnsi" w:eastAsiaTheme="minorEastAsia" w:hAnsiTheme="minorHAnsi" w:cstheme="minorHAnsi"/>
          <w:color w:val="000000" w:themeColor="text1"/>
          <w:szCs w:val="24"/>
        </w:rPr>
        <w:t>27</w:t>
      </w:r>
      <w:r w:rsidRPr="00EC4569">
        <w:rPr>
          <w:rFonts w:asciiTheme="minorHAnsi" w:eastAsiaTheme="minorEastAsia" w:hAnsiTheme="minorHAnsi" w:cstheme="minorHAnsi"/>
          <w:color w:val="000000" w:themeColor="text1"/>
          <w:szCs w:val="24"/>
        </w:rPr>
        <w:t>萬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人，為臺灣人口密度第二高城市。由於地理位置及歷史緣由，自古即為交通方便、氣候良好、風情淳樸、工商發達及人文聚集的中型都市，再加上獨具特色的古蹟，道地的傳統小吃，富人文色彩的遊憩景點，是充滿熱情與藝術的文化藝術之都。</w:t>
      </w:r>
    </w:p>
    <w:p w:rsidR="0003587F" w:rsidRPr="00EC4569" w:rsidRDefault="0003587F" w:rsidP="0003587F">
      <w:pPr>
        <w:spacing w:line="440" w:lineRule="exact"/>
        <w:ind w:firstLineChars="200" w:firstLine="48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近年來由於氣候極端變遷、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少子化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及經濟成長發展趨緩，也讓嘉義市面臨到人口老化、城市老舊、空氣品質、舊產業沒落及如何有效運用醫療資源等問題。為解決城市面臨上述的難題，營造產官學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研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合作，善用智慧科技永續發展，已是刻不容緩議題。</w:t>
      </w:r>
    </w:p>
    <w:p w:rsidR="0003587F" w:rsidRPr="00EC4569" w:rsidRDefault="0003587F" w:rsidP="0003587F">
      <w:pPr>
        <w:spacing w:beforeLines="100" w:before="360" w:afterLines="50" w:after="180"/>
        <w:rPr>
          <w:rFonts w:asciiTheme="minorEastAsia" w:eastAsiaTheme="minorEastAsia" w:hAnsiTheme="minorEastAsia"/>
          <w:b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b/>
          <w:color w:val="000000" w:themeColor="text1"/>
          <w:szCs w:val="24"/>
        </w:rPr>
        <w:t>貳、融入智慧科技打造政府多元服務</w:t>
      </w: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firstLineChars="200" w:firstLine="480"/>
        <w:jc w:val="both"/>
        <w:rPr>
          <w:rFonts w:asciiTheme="minorEastAsia" w:eastAsiaTheme="minorEastAsia" w:hAnsiTheme="minorEastAsia"/>
          <w:color w:val="000000" w:themeColor="text1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</w:rPr>
        <w:t>嘉義市政府近年來推動許多城市基礎建設</w:t>
      </w:r>
      <w:r>
        <w:rPr>
          <w:rFonts w:asciiTheme="minorEastAsia" w:eastAsiaTheme="minorEastAsia" w:hAnsiTheme="minorEastAsia" w:hint="eastAsia"/>
          <w:color w:val="000000" w:themeColor="text1"/>
        </w:rPr>
        <w:t>（</w:t>
      </w:r>
      <w:r w:rsidRPr="00EC4569">
        <w:rPr>
          <w:rFonts w:asciiTheme="minorHAnsi" w:eastAsiaTheme="minorEastAsia" w:hAnsiTheme="minorHAnsi" w:cstheme="minorHAnsi"/>
          <w:color w:val="000000" w:themeColor="text1"/>
        </w:rPr>
        <w:t>圖</w:t>
      </w:r>
      <w:r w:rsidRPr="00EC4569">
        <w:rPr>
          <w:rFonts w:asciiTheme="minorHAnsi" w:eastAsiaTheme="minorEastAsia" w:hAnsiTheme="minorHAnsi" w:cstheme="minorHAnsi"/>
          <w:color w:val="000000" w:themeColor="text1"/>
        </w:rPr>
        <w:t>1</w:t>
      </w:r>
      <w:r>
        <w:rPr>
          <w:rFonts w:asciiTheme="minorEastAsia" w:eastAsiaTheme="minorEastAsia" w:hAnsiTheme="minorEastAsia" w:hint="eastAsia"/>
          <w:color w:val="000000" w:themeColor="text1"/>
        </w:rPr>
        <w:t>）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，持續獲得國際智慧城市論壇</w:t>
      </w:r>
      <w:r w:rsidRPr="00EC4569">
        <w:rPr>
          <w:rFonts w:asciiTheme="minorHAnsi" w:eastAsiaTheme="minorEastAsia" w:hAnsiTheme="minorHAnsi" w:cstheme="minorHAnsi"/>
          <w:color w:val="000000" w:themeColor="text1"/>
        </w:rPr>
        <w:t>ICF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肯定，並於</w:t>
      </w:r>
      <w:r w:rsidRPr="00EC4569">
        <w:rPr>
          <w:rFonts w:asciiTheme="minorHAnsi" w:eastAsiaTheme="minorEastAsia" w:hAnsiTheme="minorHAnsi" w:cstheme="minorHAnsi"/>
          <w:color w:val="000000" w:themeColor="text1"/>
        </w:rPr>
        <w:t>107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年成立智慧科技處。「智慧、科技」意義在於：「智慧」主要是要有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有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別以往公部門的創新思維，整合運用資源，思考更多可能性，善用「科技」來解決城市所遇到的各式各樣難題，打造政府多元服務。</w:t>
      </w: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ind w:firstLineChars="200" w:firstLine="480"/>
        <w:jc w:val="both"/>
        <w:rPr>
          <w:rFonts w:asciiTheme="minorEastAsia" w:eastAsiaTheme="minorEastAsia" w:hAnsiTheme="minorEastAsia"/>
          <w:color w:val="000000" w:themeColor="text1"/>
        </w:rPr>
      </w:pPr>
      <w:r w:rsidRPr="00EC4569">
        <w:rPr>
          <w:rFonts w:asciiTheme="minorEastAsia" w:eastAsiaTheme="minorEastAsia" w:hAnsiTheme="minorEastAsia" w:hint="eastAsia"/>
          <w:noProof/>
          <w:color w:val="000000" w:themeColor="text1"/>
        </w:rPr>
        <w:drawing>
          <wp:anchor distT="0" distB="0" distL="114300" distR="114300" simplePos="0" relativeHeight="251663872" behindDoc="1" locked="0" layoutInCell="1" allowOverlap="1" wp14:anchorId="2FA6A5C4" wp14:editId="27320D6C">
            <wp:simplePos x="0" y="0"/>
            <wp:positionH relativeFrom="column">
              <wp:posOffset>680085</wp:posOffset>
            </wp:positionH>
            <wp:positionV relativeFrom="paragraph">
              <wp:posOffset>190500</wp:posOffset>
            </wp:positionV>
            <wp:extent cx="497205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517" y="21536"/>
                <wp:lineTo x="21517" y="0"/>
                <wp:lineTo x="0" y="0"/>
              </wp:wrapPolygon>
            </wp:wrapTight>
            <wp:docPr id="32" name="圖片 32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Default="0003587F" w:rsidP="0003587F">
      <w:pPr>
        <w:pStyle w:val="Web"/>
        <w:adjustRightInd w:val="0"/>
        <w:snapToGrid w:val="0"/>
        <w:spacing w:beforeLines="50" w:before="180" w:beforeAutospacing="0" w:after="0" w:afterAutospacing="0" w:line="400" w:lineRule="exact"/>
        <w:jc w:val="center"/>
        <w:rPr>
          <w:rFonts w:asciiTheme="minorEastAsia" w:eastAsiaTheme="minorEastAsia" w:hAnsiTheme="minorEastAsia"/>
          <w:color w:val="000000" w:themeColor="text1"/>
        </w:rPr>
      </w:pPr>
      <w:bookmarkStart w:id="0" w:name="_GoBack"/>
      <w:bookmarkEnd w:id="0"/>
      <w:r w:rsidRPr="00EC4569">
        <w:rPr>
          <w:rFonts w:asciiTheme="minorEastAsia" w:eastAsiaTheme="minorEastAsia" w:hAnsiTheme="minorEastAsia" w:hint="eastAsia"/>
          <w:color w:val="000000" w:themeColor="text1"/>
        </w:rPr>
        <w:t>圖</w:t>
      </w:r>
      <w:r w:rsidRPr="00EC4569">
        <w:rPr>
          <w:rFonts w:asciiTheme="minorHAnsi" w:eastAsiaTheme="minorEastAsia" w:hAnsiTheme="minorHAnsi" w:cstheme="minorHAnsi"/>
          <w:color w:val="000000" w:themeColor="text1"/>
        </w:rPr>
        <w:t>1</w:t>
      </w:r>
      <w:r>
        <w:rPr>
          <w:rFonts w:asciiTheme="minorEastAsia" w:eastAsiaTheme="minorEastAsia" w:hAnsiTheme="minorEastAsia" w:hint="eastAsia"/>
          <w:color w:val="000000" w:themeColor="text1"/>
        </w:rPr>
        <w:t>：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智慧嘉義推動面向</w:t>
      </w:r>
    </w:p>
    <w:p w:rsidR="0003587F" w:rsidRPr="00EC4569" w:rsidRDefault="0003587F" w:rsidP="0003587F">
      <w:pPr>
        <w:pStyle w:val="Web"/>
        <w:adjustRightInd w:val="0"/>
        <w:snapToGrid w:val="0"/>
        <w:spacing w:beforeLines="50" w:before="180" w:beforeAutospacing="0" w:after="0" w:afterAutospacing="0" w:line="400" w:lineRule="exact"/>
        <w:jc w:val="center"/>
        <w:rPr>
          <w:rFonts w:asciiTheme="minorEastAsia" w:eastAsiaTheme="minorEastAsia" w:hAnsiTheme="minorEastAsia"/>
          <w:color w:val="000000" w:themeColor="text1"/>
        </w:rPr>
      </w:pPr>
    </w:p>
    <w:p w:rsidR="0003587F" w:rsidRPr="00EC4569" w:rsidRDefault="0003587F" w:rsidP="0003587F">
      <w:pPr>
        <w:suppressAutoHyphens/>
        <w:autoSpaceDN w:val="0"/>
        <w:spacing w:line="360" w:lineRule="atLeast"/>
        <w:ind w:firstLineChars="100" w:firstLine="240"/>
        <w:jc w:val="both"/>
        <w:textAlignment w:val="baseline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一、智慧路燈應用-橫向串聯嘉義各項資訊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（一）、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為連結</w:t>
      </w:r>
      <w:r w:rsidRPr="00EC4569">
        <w:rPr>
          <w:rFonts w:asciiTheme="minorEastAsia" w:eastAsiaTheme="minorEastAsia" w:hAnsiTheme="minorEastAsia"/>
          <w:color w:val="000000" w:themeColor="text1"/>
        </w:rPr>
        <w:t>各商圈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及活動資訊，</w:t>
      </w:r>
      <w:r w:rsidRPr="00EC4569">
        <w:rPr>
          <w:rFonts w:asciiTheme="minorEastAsia" w:eastAsiaTheme="minorEastAsia" w:hAnsiTheme="minorEastAsia"/>
          <w:color w:val="000000" w:themeColor="text1"/>
        </w:rPr>
        <w:t>活絡商圈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帶動市區整體經濟發展，在人潮旅客密集地點，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如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檜意森活村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、文化創意園區、蘭潭風景區、文化夜市、嘉樂福夜市、中央廣場、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嘉義公園、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北香湖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公園、文化公園、體育場及史蹟資料館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周邊等場域</w:t>
      </w:r>
      <w:proofErr w:type="gramEnd"/>
      <w:r w:rsidRPr="00EC4569">
        <w:rPr>
          <w:rFonts w:asciiTheme="minorEastAsia" w:eastAsiaTheme="minorEastAsia" w:hAnsiTheme="minorEastAsia"/>
          <w:color w:val="000000" w:themeColor="text1"/>
        </w:rPr>
        <w:t>作為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智慧路燈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示範及應用實驗場域</w:t>
      </w:r>
      <w:r>
        <w:rPr>
          <w:rFonts w:asciiTheme="minorEastAsia" w:eastAsiaTheme="minorEastAsia" w:hAnsiTheme="minorEastAsia" w:hint="eastAsia"/>
          <w:color w:val="000000" w:themeColor="text1"/>
        </w:rPr>
        <w:t>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圖</w:t>
      </w:r>
      <w:r w:rsidRPr="00F5595B">
        <w:rPr>
          <w:rFonts w:asciiTheme="minorHAnsi" w:eastAsiaTheme="minorEastAsia" w:hAnsiTheme="minorHAnsi" w:cstheme="minorHAnsi"/>
          <w:color w:val="000000" w:themeColor="text1"/>
        </w:rPr>
        <w:t>2</w:t>
      </w:r>
      <w:r w:rsidRPr="00F5595B">
        <w:rPr>
          <w:rFonts w:asciiTheme="minorHAnsi" w:eastAsiaTheme="minorEastAsia" w:hAnsiTheme="minorHAnsi" w:cstheme="minorHAnsi"/>
          <w:color w:val="000000" w:themeColor="text1"/>
        </w:rPr>
        <w:t>），建構</w:t>
      </w:r>
      <w:r w:rsidRPr="00F5595B">
        <w:rPr>
          <w:rFonts w:asciiTheme="minorHAnsi" w:eastAsiaTheme="minorEastAsia" w:hAnsiTheme="minorHAnsi" w:cstheme="minorHAnsi"/>
          <w:color w:val="000000" w:themeColor="text1"/>
        </w:rPr>
        <w:t>20</w:t>
      </w:r>
      <w:r w:rsidRPr="00F5595B">
        <w:rPr>
          <w:rFonts w:asciiTheme="minorHAnsi" w:eastAsiaTheme="minorEastAsia" w:hAnsiTheme="minorHAnsi" w:cstheme="minorHAnsi"/>
          <w:color w:val="000000" w:themeColor="text1"/>
        </w:rPr>
        <w:t>盞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掛載</w:t>
      </w:r>
      <w:r w:rsidRPr="00EC4569">
        <w:rPr>
          <w:rFonts w:asciiTheme="minorEastAsia" w:eastAsiaTheme="minorEastAsia" w:hAnsiTheme="minorEastAsia"/>
          <w:color w:val="000000" w:themeColor="text1"/>
        </w:rPr>
        <w:t>數位看板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智慧路燈提供嘉義商圈及活</w:t>
      </w: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both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動資訊一步到位，滿足市民生活及旅客旅遊資訊需求。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二</w:t>
      </w:r>
      <w:r>
        <w:rPr>
          <w:rFonts w:asciiTheme="minorEastAsia" w:eastAsiaTheme="minorEastAsia" w:hAnsiTheme="minorEastAsia" w:hint="eastAsia"/>
          <w:color w:val="000000" w:themeColor="text1"/>
        </w:rPr>
        <w:t>）、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智慧</w:t>
      </w:r>
      <w:r w:rsidRPr="00EC4569">
        <w:rPr>
          <w:rFonts w:asciiTheme="minorEastAsia" w:eastAsiaTheme="minorEastAsia" w:hAnsiTheme="minorEastAsia"/>
          <w:color w:val="000000" w:themeColor="text1"/>
        </w:rPr>
        <w:t>路燈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亦加裝偵測及感測設備，如空氣品質感測、水位偵測及人流偵測，透過雲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端、數據分析推播其他景區活動資訊。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將空品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、人流相關資訊呈現於數位看板，同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時依據人流數據分析結果適時導引旅客</w:t>
      </w:r>
      <w:r w:rsidRPr="00EC4569">
        <w:rPr>
          <w:rFonts w:asciiTheme="minorEastAsia" w:eastAsiaTheme="minorEastAsia" w:hAnsiTheme="minorEastAsia"/>
          <w:color w:val="000000" w:themeColor="text1"/>
        </w:rPr>
        <w:t>至其他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商圈及景點，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鏈結各商圈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經濟及大型</w:t>
      </w: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both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活動相互導引人潮。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distribute"/>
        <w:rPr>
          <w:rFonts w:asciiTheme="minorHAnsi" w:eastAsiaTheme="minorEastAsia" w:hAnsiTheme="minorHAnsi" w:cstheme="minorHAnsi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）、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為營造「智慧路燈」資訊通報品牌形象，結合運用「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擴增實境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」</w:t>
      </w:r>
      <w:r w:rsidRPr="00F5595B">
        <w:rPr>
          <w:rFonts w:asciiTheme="minorHAnsi" w:eastAsiaTheme="minorEastAsia" w:hAnsiTheme="minorHAnsi" w:cstheme="minorHAnsi"/>
          <w:color w:val="000000" w:themeColor="text1"/>
        </w:rPr>
        <w:t>（</w:t>
      </w:r>
      <w:r w:rsidRPr="00F5595B">
        <w:rPr>
          <w:rFonts w:asciiTheme="minorHAnsi" w:eastAsiaTheme="minorEastAsia" w:hAnsiTheme="minorHAnsi" w:cstheme="minorHAnsi"/>
          <w:color w:val="000000" w:themeColor="text1"/>
        </w:rPr>
        <w:t xml:space="preserve">Augmented </w:t>
      </w:r>
      <w:proofErr w:type="spellStart"/>
      <w:r w:rsidRPr="00F5595B">
        <w:rPr>
          <w:rFonts w:asciiTheme="minorHAnsi" w:eastAsiaTheme="minorEastAsia" w:hAnsiTheme="minorHAnsi" w:cstheme="minorHAnsi"/>
          <w:color w:val="000000" w:themeColor="text1"/>
        </w:rPr>
        <w:t>Reality,AR</w:t>
      </w:r>
      <w:proofErr w:type="spellEnd"/>
      <w:r w:rsidRPr="00F5595B">
        <w:rPr>
          <w:rFonts w:asciiTheme="minorHAnsi" w:eastAsiaTheme="minorEastAsia" w:hAnsiTheme="minorHAnsi" w:cstheme="minorHAnsi"/>
          <w:color w:val="000000" w:themeColor="text1"/>
        </w:rPr>
        <w:t>）</w:t>
      </w:r>
      <w:r>
        <w:rPr>
          <w:rFonts w:asciiTheme="minorHAnsi" w:eastAsiaTheme="minorEastAsia" w:hAnsiTheme="minorHAnsi" w:cstheme="minorHAnsi" w:hint="eastAsia"/>
          <w:color w:val="000000" w:themeColor="text1"/>
        </w:rPr>
        <w:t xml:space="preserve"> 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HAnsi" w:eastAsiaTheme="minorEastAsia" w:hAnsiTheme="minorHAnsi" w:cstheme="minorHAnsi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技術，重現早期當時北門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驛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舊火車載客、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檜意森活村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生活作息及嘉義公園第一代日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both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本神社等文化、觀光及人文傳統內涵。</w:t>
      </w: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6" w:left="470"/>
        <w:jc w:val="both"/>
        <w:rPr>
          <w:rFonts w:asciiTheme="minorEastAsia" w:eastAsiaTheme="minorEastAsia" w:hAnsiTheme="minorEastAsia"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ind w:leftChars="300" w:left="1102" w:hangingChars="159" w:hanging="382"/>
        <w:jc w:val="both"/>
        <w:rPr>
          <w:rFonts w:asciiTheme="minorEastAsia" w:eastAsiaTheme="minorEastAsia" w:hAnsiTheme="minorEastAsia"/>
          <w:b/>
          <w:color w:val="000000" w:themeColor="text1"/>
        </w:rPr>
      </w:pPr>
      <w:r w:rsidRPr="00EC4569">
        <w:rPr>
          <w:rFonts w:asciiTheme="minorEastAsia" w:eastAsiaTheme="minorEastAsia" w:hAnsiTheme="minorEastAsia" w:hint="eastAsia"/>
          <w:b/>
          <w:noProof/>
          <w:color w:val="000000" w:themeColor="text1"/>
        </w:rPr>
        <w:drawing>
          <wp:anchor distT="0" distB="0" distL="114300" distR="114300" simplePos="0" relativeHeight="251659776" behindDoc="1" locked="0" layoutInCell="1" allowOverlap="1" wp14:anchorId="4639AB12" wp14:editId="2D64AC47">
            <wp:simplePos x="0" y="0"/>
            <wp:positionH relativeFrom="column">
              <wp:posOffset>727710</wp:posOffset>
            </wp:positionH>
            <wp:positionV relativeFrom="paragraph">
              <wp:posOffset>92710</wp:posOffset>
            </wp:positionV>
            <wp:extent cx="5476875" cy="3476625"/>
            <wp:effectExtent l="0" t="0" r="9525" b="9525"/>
            <wp:wrapTight wrapText="bothSides">
              <wp:wrapPolygon edited="0">
                <wp:start x="0" y="0"/>
                <wp:lineTo x="0" y="21541"/>
                <wp:lineTo x="21562" y="21541"/>
                <wp:lineTo x="21562" y="0"/>
                <wp:lineTo x="0" y="0"/>
              </wp:wrapPolygon>
            </wp:wrapTight>
            <wp:docPr id="33" name="圖片 33" descr="C:\Users\user\Desktop\智慧路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智慧路燈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center"/>
        <w:rPr>
          <w:rFonts w:asciiTheme="minorEastAsia" w:eastAsiaTheme="minorEastAsia" w:hAnsiTheme="minorEastAsia"/>
          <w:color w:val="000000" w:themeColor="text1"/>
        </w:rPr>
      </w:pP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</w:rPr>
      </w:pP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</w:rPr>
        <w:t>圖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2</w:t>
      </w:r>
      <w:r>
        <w:rPr>
          <w:rFonts w:asciiTheme="minorEastAsia" w:eastAsiaTheme="minorEastAsia" w:hAnsiTheme="minorEastAsia" w:hint="eastAsia"/>
          <w:color w:val="000000" w:themeColor="text1"/>
        </w:rPr>
        <w:t>：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智慧路燈建置地點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</w:rPr>
      </w:pP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</w:rPr>
      </w:pP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/>
        <w:jc w:val="center"/>
        <w:rPr>
          <w:rFonts w:asciiTheme="minorEastAsia" w:eastAsiaTheme="minorEastAsia" w:hAnsiTheme="minorEastAsia"/>
          <w:color w:val="000000" w:themeColor="text1"/>
        </w:rPr>
      </w:pPr>
    </w:p>
    <w:p w:rsidR="0003587F" w:rsidRPr="00EC4569" w:rsidRDefault="0003587F" w:rsidP="000F4592">
      <w:pPr>
        <w:pStyle w:val="Web"/>
        <w:adjustRightInd w:val="0"/>
        <w:snapToGrid w:val="0"/>
        <w:spacing w:before="0" w:beforeAutospacing="0" w:after="0" w:afterAutospacing="0"/>
        <w:rPr>
          <w:rFonts w:asciiTheme="minorEastAsia" w:eastAsiaTheme="minorEastAsia" w:hAnsiTheme="minorEastAsia"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Lines="50" w:before="180" w:beforeAutospacing="0" w:after="0" w:afterAutospacing="0" w:line="400" w:lineRule="exact"/>
        <w:ind w:firstLineChars="109" w:firstLine="262"/>
        <w:rPr>
          <w:rFonts w:asciiTheme="minorEastAsia" w:eastAsiaTheme="minorEastAsia" w:hAnsiTheme="minorEastAsia"/>
          <w:color w:val="000000" w:themeColor="text1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</w:rPr>
        <w:lastRenderedPageBreak/>
        <w:t>二、商圈品牌數位行銷-打造多元支付電子商務之都</w:t>
      </w:r>
    </w:p>
    <w:p w:rsidR="0003587F" w:rsidRPr="00E15567" w:rsidRDefault="0003587F" w:rsidP="0003587F">
      <w:pPr>
        <w:suppressAutoHyphens/>
        <w:autoSpaceDN w:val="0"/>
        <w:adjustRightInd w:val="0"/>
        <w:snapToGrid w:val="0"/>
        <w:spacing w:line="440" w:lineRule="exact"/>
        <w:ind w:leftChars="128" w:left="307"/>
        <w:jc w:val="distribute"/>
        <w:textAlignment w:val="baseline"/>
        <w:rPr>
          <w:rFonts w:asciiTheme="minorHAnsi" w:eastAsiaTheme="minorEastAsia" w:hAnsiTheme="minorHAnsi" w:cstheme="minorHAnsi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  </w:t>
      </w:r>
      <w:r w:rsidRPr="00E15567">
        <w:rPr>
          <w:rFonts w:asciiTheme="minorEastAsia" w:hAnsiTheme="minorEastAsia" w:hint="eastAsia"/>
          <w:color w:val="000000" w:themeColor="text1"/>
        </w:rPr>
        <w:t>（</w:t>
      </w:r>
      <w:r w:rsidRPr="00E15567">
        <w:rPr>
          <w:rFonts w:asciiTheme="minorEastAsia" w:eastAsiaTheme="minorEastAsia" w:hAnsiTheme="minorEastAsia" w:hint="eastAsia"/>
          <w:color w:val="000000" w:themeColor="text1"/>
        </w:rPr>
        <w:t>一</w:t>
      </w:r>
      <w:r w:rsidRPr="00E15567">
        <w:rPr>
          <w:rFonts w:asciiTheme="minorEastAsia" w:hAnsiTheme="minorEastAsia" w:hint="eastAsia"/>
          <w:color w:val="000000" w:themeColor="text1"/>
        </w:rPr>
        <w:t>）、</w:t>
      </w:r>
      <w:r w:rsidRPr="00E15567">
        <w:rPr>
          <w:rFonts w:asciiTheme="minorEastAsia" w:eastAsiaTheme="minorEastAsia" w:hAnsiTheme="minorEastAsia" w:hint="eastAsia"/>
          <w:color w:val="000000" w:themeColor="text1"/>
        </w:rPr>
        <w:t>嘉義市服務產業</w:t>
      </w:r>
      <w:proofErr w:type="gramStart"/>
      <w:r w:rsidRPr="00E15567">
        <w:rPr>
          <w:rFonts w:asciiTheme="minorHAnsi" w:eastAsiaTheme="minorEastAsia" w:hAnsiTheme="minorHAnsi" w:cstheme="minorHAnsi"/>
          <w:color w:val="000000" w:themeColor="text1"/>
        </w:rPr>
        <w:t>佔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7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成</w:t>
      </w:r>
      <w:proofErr w:type="gramEnd"/>
      <w:r w:rsidRPr="00E15567">
        <w:rPr>
          <w:rFonts w:asciiTheme="minorHAnsi" w:eastAsiaTheme="minorEastAsia" w:hAnsiTheme="minorHAnsi" w:cstheme="minorHAnsi"/>
          <w:color w:val="000000" w:themeColor="text1"/>
        </w:rPr>
        <w:t>以上，活化服務產業導入以品牌行銷概念，帶動嘉義市商圈、</w:t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HAnsi" w:eastAsiaTheme="minorEastAsia" w:hAnsiTheme="minorHAnsi" w:cstheme="minorHAnsi" w:hint="eastAsia"/>
          <w:color w:val="000000" w:themeColor="text1"/>
        </w:rPr>
        <w:t xml:space="preserve">      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店家及觀光景點品牌診斷與再造，以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GoProVR720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度實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境拍攝</w:t>
      </w:r>
      <w:r w:rsidRPr="00EC4569">
        <w:rPr>
          <w:rFonts w:asciiTheme="minorEastAsia" w:eastAsiaTheme="minorEastAsia" w:hAnsiTheme="minorEastAsia" w:hint="eastAsia"/>
          <w:b/>
          <w:color w:val="000000" w:themeColor="text1"/>
          <w:vertAlign w:val="superscript"/>
        </w:rPr>
        <w:t>1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方式，介紹嘉義美食旅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distribute"/>
        <w:textAlignment w:val="baseline"/>
        <w:rPr>
          <w:rFonts w:asciiTheme="minorHAnsi" w:eastAsiaTheme="minorEastAsia" w:hAnsiTheme="minorHAnsi" w:cstheme="minorHAnsi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遊，發展以嘉義市品牌</w:t>
      </w:r>
      <w:r>
        <w:rPr>
          <w:rFonts w:asciiTheme="minorEastAsia" w:hAnsiTheme="minorEastAsia" w:hint="eastAsia"/>
          <w:color w:val="000000" w:themeColor="text1"/>
        </w:rPr>
        <w:t>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嘉義限定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100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＋百大指標性品牌</w:t>
      </w:r>
      <w:r w:rsidRPr="00E15567">
        <w:rPr>
          <w:rFonts w:asciiTheme="minorHAnsi" w:hAnsiTheme="minorHAnsi" w:cstheme="minorHAnsi"/>
          <w:color w:val="000000" w:themeColor="text1"/>
        </w:rPr>
        <w:t>）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為主的整合行銷模式。藉</w:t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HAnsi" w:eastAsiaTheme="minorEastAsia" w:hAnsiTheme="minorHAnsi" w:cstheme="minorHAnsi" w:hint="eastAsia"/>
          <w:color w:val="000000" w:themeColor="text1"/>
        </w:rPr>
        <w:t xml:space="preserve">      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由智慧科技導入協助商圈再造升級，</w:t>
      </w:r>
      <w:proofErr w:type="gramStart"/>
      <w:r w:rsidRPr="00E15567">
        <w:rPr>
          <w:rFonts w:asciiTheme="minorHAnsi" w:eastAsiaTheme="minorEastAsia" w:hAnsiTheme="minorHAnsi" w:cstheme="minorHAnsi"/>
          <w:color w:val="000000" w:themeColor="text1"/>
        </w:rPr>
        <w:t>整合網紅</w:t>
      </w:r>
      <w:proofErr w:type="gramEnd"/>
      <w:r w:rsidRPr="00E15567">
        <w:rPr>
          <w:rFonts w:asciiTheme="minorHAnsi" w:eastAsiaTheme="minorEastAsia" w:hAnsiTheme="minorHAnsi" w:cstheme="minorHAnsi"/>
          <w:color w:val="000000" w:themeColor="text1"/>
        </w:rPr>
        <w:t>、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YouTuber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以及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IG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客等不同樣態之數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位行銷業者，提供傳統店家新活力，打造整合式商圈品牌智慧行銷服務。嘉義市品</w:t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牌行銷主要整合客戶關係管理、多元支付、電商平台、品牌建立、社群行銷、後端</w:t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數據分析等功能，以建立商家由客戶關係管理與會員服務為基礎</w:t>
      </w:r>
      <w:r w:rsidRPr="00EC4569">
        <w:rPr>
          <w:rFonts w:asciiTheme="minorEastAsia" w:eastAsiaTheme="minorEastAsia" w:hAnsiTheme="minorEastAsia" w:hint="eastAsia"/>
          <w:b/>
          <w:color w:val="000000" w:themeColor="text1"/>
          <w:vertAlign w:val="superscript"/>
        </w:rPr>
        <w:t>2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，培養商家對不同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行銷工具之需求。透過商圈生活圈概念，活絡消費者與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商家間的交流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互動，進而創造</w:t>
      </w:r>
    </w:p>
    <w:p w:rsidR="0003587F" w:rsidRPr="00EC4569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both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地方消費及店家服務新型態，打造永續經營發展方向，提升嘉義市服務業競爭力。</w:t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distribute"/>
        <w:textAlignment w:val="baseline"/>
        <w:rPr>
          <w:rFonts w:asciiTheme="minorEastAsia" w:eastAsiaTheme="minorEastAsia" w:hAnsiTheme="minorEastAsia" w:cs="標楷體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二</w:t>
      </w:r>
      <w:r>
        <w:rPr>
          <w:rFonts w:asciiTheme="minorEastAsia" w:eastAsiaTheme="minorEastAsia" w:hAnsiTheme="minorEastAsia" w:hint="eastAsia"/>
          <w:color w:val="000000" w:themeColor="text1"/>
        </w:rPr>
        <w:t>）、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多元支付是數位經濟時代的趨勢。嘉義市</w:t>
      </w:r>
      <w:r w:rsidRPr="00EC4569">
        <w:rPr>
          <w:rFonts w:asciiTheme="minorEastAsia" w:eastAsiaTheme="minorEastAsia" w:hAnsiTheme="minorEastAsia" w:cs="標楷體" w:hint="eastAsia"/>
          <w:color w:val="000000" w:themeColor="text1"/>
        </w:rPr>
        <w:t>為成為</w:t>
      </w:r>
      <w:proofErr w:type="gramStart"/>
      <w:r w:rsidRPr="00EC4569">
        <w:rPr>
          <w:rFonts w:asciiTheme="minorEastAsia" w:eastAsiaTheme="minorEastAsia" w:hAnsiTheme="minorEastAsia" w:cs="標楷體" w:hint="eastAsia"/>
          <w:color w:val="000000" w:themeColor="text1"/>
        </w:rPr>
        <w:t>南部電</w:t>
      </w:r>
      <w:proofErr w:type="gramEnd"/>
      <w:r w:rsidRPr="00EC4569">
        <w:rPr>
          <w:rFonts w:asciiTheme="minorEastAsia" w:eastAsiaTheme="minorEastAsia" w:hAnsiTheme="minorEastAsia" w:cs="標楷體" w:hint="eastAsia"/>
          <w:color w:val="000000" w:themeColor="text1"/>
        </w:rPr>
        <w:t>商</w:t>
      </w:r>
      <w:r>
        <w:rPr>
          <w:rFonts w:asciiTheme="minorEastAsia" w:hAnsiTheme="minorEastAsia" w:cs="標楷體" w:hint="eastAsia"/>
          <w:color w:val="000000" w:themeColor="text1"/>
        </w:rPr>
        <w:t>（</w:t>
      </w:r>
      <w:r w:rsidRPr="00EC4569">
        <w:rPr>
          <w:rFonts w:asciiTheme="minorEastAsia" w:eastAsiaTheme="minorEastAsia" w:hAnsiTheme="minorEastAsia" w:cs="標楷體" w:hint="eastAsia"/>
          <w:color w:val="000000" w:themeColor="text1"/>
        </w:rPr>
        <w:t>電子商務、電子支付</w:t>
      </w:r>
      <w:r>
        <w:rPr>
          <w:rFonts w:asciiTheme="minorEastAsia" w:hAnsiTheme="minorEastAsia" w:cs="標楷體" w:hint="eastAsia"/>
          <w:color w:val="000000" w:themeColor="text1"/>
        </w:rPr>
        <w:t>）</w:t>
      </w:r>
      <w:r w:rsidRPr="00EC4569">
        <w:rPr>
          <w:rFonts w:asciiTheme="minorEastAsia" w:eastAsiaTheme="minorEastAsia" w:hAnsiTheme="minorEastAsia" w:cs="標楷體" w:hint="eastAsia"/>
          <w:color w:val="000000" w:themeColor="text1"/>
        </w:rPr>
        <w:t>示</w:t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cs="標楷體" w:hint="eastAsia"/>
          <w:color w:val="000000" w:themeColor="text1"/>
        </w:rPr>
        <w:t xml:space="preserve">        </w:t>
      </w:r>
      <w:r w:rsidRPr="00EC4569">
        <w:rPr>
          <w:rFonts w:asciiTheme="minorEastAsia" w:eastAsiaTheme="minorEastAsia" w:hAnsiTheme="minorEastAsia" w:cs="標楷體" w:hint="eastAsia"/>
          <w:color w:val="000000" w:themeColor="text1"/>
        </w:rPr>
        <w:t>範之都，執行層面除推動政府機關稅務部分外，也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涵蓋學生、市民、店家、商圈及夜</w:t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市場域與旅客多層面，將多元支付行為很自然融入在生活各使用層面當中；嘉義市人</w:t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口結構以年長者居多，也經由免費電腦課程，也讓年長者體驗多元支付使用</w:t>
      </w:r>
      <w:proofErr w:type="gramStart"/>
      <w:r>
        <w:rPr>
          <w:rFonts w:asciiTheme="minorEastAsia" w:hAnsiTheme="minorEastAsia" w:hint="eastAsia"/>
          <w:color w:val="000000" w:themeColor="text1"/>
        </w:rPr>
        <w:t>（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如：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繳</w:t>
      </w:r>
      <w:proofErr w:type="gramEnd"/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學雜費、停車費、販賣機、餐廳、便利商店、夜市、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書店等場域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應用</w:t>
      </w:r>
      <w:proofErr w:type="gramStart"/>
      <w:r>
        <w:rPr>
          <w:rFonts w:asciiTheme="minorEastAsia" w:hAnsiTheme="minorEastAsia" w:hint="eastAsia"/>
          <w:color w:val="000000" w:themeColor="text1"/>
        </w:rPr>
        <w:t>）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，也了解多元</w:t>
      </w:r>
    </w:p>
    <w:p w:rsidR="0003587F" w:rsidRPr="00EC4569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both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支付在嘉義市發展現況。</w:t>
      </w:r>
    </w:p>
    <w:p w:rsidR="0003587F" w:rsidRDefault="0003587F" w:rsidP="000F4592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三</w:t>
      </w:r>
      <w:r>
        <w:rPr>
          <w:rFonts w:asciiTheme="minorEastAsia" w:eastAsiaTheme="minorEastAsia" w:hAnsiTheme="minorEastAsia" w:hint="eastAsia"/>
          <w:color w:val="000000" w:themeColor="text1"/>
        </w:rPr>
        <w:t>）、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為整合各項計畫資源，鼓勵店家申裝多元支付設備，市政府將核發代表嘉義市多元支</w:t>
      </w:r>
    </w:p>
    <w:p w:rsidR="000F4592" w:rsidRDefault="0003587F" w:rsidP="000F4592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distribute"/>
        <w:textAlignment w:val="baseline"/>
        <w:rPr>
          <w:rFonts w:ascii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付服務認證標章，供消費者識別。另外店家只要符合多元支付服務資格，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可線上</w:t>
      </w:r>
      <w:proofErr w:type="gramEnd"/>
      <w:r w:rsidRPr="00EC4569">
        <w:rPr>
          <w:rFonts w:asciiTheme="minorEastAsia" w:eastAsiaTheme="minorEastAsia" w:hAnsiTheme="minorEastAsia" w:hint="eastAsia"/>
          <w:b/>
          <w:color w:val="000000" w:themeColor="text1"/>
          <w:vertAlign w:val="superscript"/>
        </w:rPr>
        <w:t>3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或</w:t>
      </w:r>
      <w:r w:rsidR="000F4592">
        <w:rPr>
          <w:rFonts w:asciiTheme="minorEastAsia" w:hAnsiTheme="minorEastAsia" w:hint="eastAsia"/>
          <w:color w:val="000000" w:themeColor="text1"/>
        </w:rPr>
        <w:t xml:space="preserve">   </w:t>
      </w:r>
    </w:p>
    <w:p w:rsidR="000F4592" w:rsidRDefault="000F4592" w:rsidP="000F4592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distribute"/>
        <w:textAlignment w:val="baseline"/>
        <w:rPr>
          <w:rFonts w:cstheme="minorHAnsi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        </w:t>
      </w:r>
      <w:r w:rsidR="0003587F" w:rsidRPr="00EC4569">
        <w:rPr>
          <w:rFonts w:asciiTheme="minorEastAsia" w:eastAsiaTheme="minorEastAsia" w:hAnsiTheme="minorEastAsia" w:hint="eastAsia"/>
          <w:color w:val="000000" w:themeColor="text1"/>
        </w:rPr>
        <w:t>掃</w:t>
      </w:r>
      <w:r w:rsidR="0003587F" w:rsidRPr="000F4592">
        <w:rPr>
          <w:rFonts w:asciiTheme="minorEastAsia" w:hAnsiTheme="minorEastAsia" w:hint="eastAsia"/>
          <w:color w:val="000000" w:themeColor="text1"/>
        </w:rPr>
        <w:t>描下列</w:t>
      </w:r>
      <w:r w:rsidR="0003587F" w:rsidRPr="000F4592">
        <w:rPr>
          <w:rFonts w:cstheme="minorHAnsi"/>
          <w:color w:val="000000" w:themeColor="text1"/>
        </w:rPr>
        <w:t>QR Code</w:t>
      </w:r>
      <w:r w:rsidR="0003587F" w:rsidRPr="000F4592">
        <w:rPr>
          <w:rFonts w:cstheme="minorHAnsi"/>
          <w:color w:val="000000" w:themeColor="text1"/>
        </w:rPr>
        <w:t>提出申請，符合規定者即可核發「嘉義市電子商務店家</w:t>
      </w:r>
      <w:r w:rsidR="0003587F" w:rsidRPr="000F4592">
        <w:rPr>
          <w:rFonts w:cstheme="minorHAnsi"/>
          <w:color w:val="000000" w:themeColor="text1"/>
        </w:rPr>
        <w:t>-</w:t>
      </w:r>
      <w:r w:rsidR="0003587F" w:rsidRPr="000F4592">
        <w:rPr>
          <w:rFonts w:cstheme="minorHAnsi"/>
          <w:color w:val="000000" w:themeColor="text1"/>
        </w:rPr>
        <w:t>多元支付</w:t>
      </w:r>
    </w:p>
    <w:p w:rsidR="0003587F" w:rsidRPr="000F4592" w:rsidRDefault="000F4592" w:rsidP="000F4592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both"/>
        <w:textAlignment w:val="baseline"/>
        <w:rPr>
          <w:rFonts w:asciiTheme="minorEastAsia" w:hAnsiTheme="minorEastAsia"/>
          <w:color w:val="000000" w:themeColor="text1"/>
        </w:rPr>
      </w:pPr>
      <w:r>
        <w:rPr>
          <w:rFonts w:cstheme="minorHAnsi" w:hint="eastAsia"/>
          <w:color w:val="000000" w:themeColor="text1"/>
        </w:rPr>
        <w:t xml:space="preserve">        </w:t>
      </w:r>
      <w:r w:rsidR="0003587F" w:rsidRPr="000F4592">
        <w:rPr>
          <w:rFonts w:cstheme="minorHAnsi"/>
          <w:color w:val="000000" w:themeColor="text1"/>
        </w:rPr>
        <w:t>標</w:t>
      </w:r>
      <w:r w:rsidR="0003587F" w:rsidRPr="000F4592">
        <w:rPr>
          <w:rFonts w:asciiTheme="minorHAnsi" w:hAnsiTheme="minorHAnsi" w:cstheme="minorHAnsi"/>
          <w:color w:val="000000" w:themeColor="text1"/>
        </w:rPr>
        <w:t>章」（圖</w:t>
      </w:r>
      <w:r w:rsidR="0003587F" w:rsidRPr="000F4592">
        <w:rPr>
          <w:rFonts w:asciiTheme="minorHAnsi" w:hAnsiTheme="minorHAnsi" w:cstheme="minorHAnsi"/>
          <w:color w:val="000000" w:themeColor="text1"/>
        </w:rPr>
        <w:t>3</w:t>
      </w:r>
      <w:r w:rsidR="0003587F" w:rsidRPr="000F4592">
        <w:rPr>
          <w:rFonts w:asciiTheme="minorEastAsia" w:hAnsiTheme="minorEastAsia" w:hint="eastAsia"/>
          <w:color w:val="000000" w:themeColor="text1"/>
        </w:rPr>
        <w:t>），方便國內外遊客及市民容易辨別使用。</w:t>
      </w:r>
    </w:p>
    <w:p w:rsidR="0003587F" w:rsidRPr="00EC4569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8" w:hangingChars="163" w:hanging="392"/>
        <w:jc w:val="both"/>
        <w:textAlignment w:val="baseline"/>
        <w:rPr>
          <w:rFonts w:asciiTheme="minorEastAsia" w:eastAsiaTheme="minorEastAsia" w:hAnsiTheme="minorEastAsia"/>
          <w:color w:val="000000" w:themeColor="text1"/>
        </w:rPr>
      </w:pPr>
      <w:r w:rsidRPr="00EC4569">
        <w:rPr>
          <w:rFonts w:asciiTheme="minorEastAsia" w:eastAsiaTheme="minorEastAsia" w:hAnsiTheme="minorEastAsia" w:hint="eastAsia"/>
          <w:b/>
          <w:noProof/>
          <w:color w:val="000000" w:themeColor="text1"/>
        </w:rPr>
        <w:drawing>
          <wp:anchor distT="0" distB="0" distL="114300" distR="114300" simplePos="0" relativeHeight="251655680" behindDoc="1" locked="0" layoutInCell="1" allowOverlap="1" wp14:anchorId="0A31F85D" wp14:editId="3A11AFB9">
            <wp:simplePos x="0" y="0"/>
            <wp:positionH relativeFrom="column">
              <wp:posOffset>1174115</wp:posOffset>
            </wp:positionH>
            <wp:positionV relativeFrom="paragraph">
              <wp:posOffset>89535</wp:posOffset>
            </wp:positionV>
            <wp:extent cx="20764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402" y="21373"/>
                <wp:lineTo x="21402" y="0"/>
                <wp:lineTo x="0" y="0"/>
              </wp:wrapPolygon>
            </wp:wrapTight>
            <wp:docPr id="34" name="圖片 34" descr="C:\Users\user\Desktop\多元支付標章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多元支付標章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87F" w:rsidRPr="00EC4569" w:rsidRDefault="000F4592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both"/>
        <w:textAlignment w:val="baseline"/>
        <w:rPr>
          <w:rFonts w:asciiTheme="minorEastAsia" w:eastAsiaTheme="minorEastAsia" w:hAnsiTheme="minorEastAsia"/>
          <w:color w:val="000000" w:themeColor="text1"/>
        </w:rPr>
      </w:pPr>
      <w:r w:rsidRPr="00EC4569">
        <w:rPr>
          <w:rFonts w:asciiTheme="minorEastAsia" w:eastAsiaTheme="minorEastAsia" w:hAnsiTheme="minorEastAsia"/>
          <w:noProof/>
          <w:color w:val="000000" w:themeColor="text1"/>
        </w:rPr>
        <w:drawing>
          <wp:anchor distT="0" distB="0" distL="114300" distR="114300" simplePos="0" relativeHeight="251624960" behindDoc="1" locked="0" layoutInCell="1" allowOverlap="1" wp14:anchorId="538F1EED" wp14:editId="34A25851">
            <wp:simplePos x="0" y="0"/>
            <wp:positionH relativeFrom="column">
              <wp:posOffset>3718560</wp:posOffset>
            </wp:positionH>
            <wp:positionV relativeFrom="paragraph">
              <wp:posOffset>54610</wp:posOffset>
            </wp:positionV>
            <wp:extent cx="1143000" cy="1143000"/>
            <wp:effectExtent l="0" t="0" r="0" b="0"/>
            <wp:wrapTight wrapText="left">
              <wp:wrapPolygon edited="0">
                <wp:start x="0" y="0"/>
                <wp:lineTo x="0" y="21240"/>
                <wp:lineTo x="21240" y="21240"/>
                <wp:lineTo x="21240" y="0"/>
                <wp:lineTo x="0" y="0"/>
              </wp:wrapPolygon>
            </wp:wrapTight>
            <wp:docPr id="35" name="圖片 35" descr="C:\Users\user\Desktop\ch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hart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87F" w:rsidRPr="00EC4569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both"/>
        <w:textAlignment w:val="baseline"/>
        <w:rPr>
          <w:rFonts w:asciiTheme="minorEastAsia" w:eastAsiaTheme="minorEastAsia" w:hAnsiTheme="minorEastAsia"/>
          <w:color w:val="000000" w:themeColor="text1"/>
        </w:rPr>
      </w:pPr>
    </w:p>
    <w:p w:rsidR="0003587F" w:rsidRPr="00EC4569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both"/>
        <w:textAlignment w:val="baseline"/>
        <w:rPr>
          <w:rFonts w:asciiTheme="minorEastAsia" w:eastAsiaTheme="minorEastAsia" w:hAnsiTheme="minorEastAsia"/>
          <w:color w:val="000000" w:themeColor="text1"/>
        </w:rPr>
      </w:pPr>
    </w:p>
    <w:p w:rsidR="0003587F" w:rsidRPr="00EC4569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both"/>
        <w:textAlignment w:val="baseline"/>
        <w:rPr>
          <w:rFonts w:asciiTheme="minorEastAsia" w:eastAsiaTheme="minorEastAsia" w:hAnsiTheme="minorEastAsia"/>
          <w:color w:val="000000" w:themeColor="text1"/>
        </w:rPr>
      </w:pPr>
    </w:p>
    <w:p w:rsidR="0003587F" w:rsidRPr="00EC4569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294" w:left="1097" w:hangingChars="163" w:hanging="391"/>
        <w:jc w:val="both"/>
        <w:textAlignment w:val="baseline"/>
        <w:rPr>
          <w:rFonts w:asciiTheme="minorEastAsia" w:eastAsiaTheme="minorEastAsia" w:hAnsiTheme="minorEastAsia"/>
          <w:color w:val="000000" w:themeColor="text1"/>
        </w:rPr>
      </w:pPr>
    </w:p>
    <w:p w:rsidR="000F4592" w:rsidRPr="0027320D" w:rsidRDefault="000F4592" w:rsidP="0003587F">
      <w:pPr>
        <w:suppressAutoHyphens/>
        <w:autoSpaceDN w:val="0"/>
        <w:adjustRightInd w:val="0"/>
        <w:snapToGrid w:val="0"/>
        <w:spacing w:line="440" w:lineRule="exact"/>
        <w:jc w:val="both"/>
        <w:textAlignment w:val="baseline"/>
        <w:rPr>
          <w:rFonts w:asciiTheme="minorEastAsia" w:eastAsiaTheme="minorEastAsia" w:hAnsiTheme="minorEastAsia"/>
          <w:color w:val="000000" w:themeColor="text1"/>
        </w:rPr>
      </w:pP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center"/>
        <w:rPr>
          <w:rFonts w:asciiTheme="minorEastAsia" w:eastAsiaTheme="minorEastAsia" w:hAnsiTheme="minorEastAsia"/>
          <w:color w:val="000000" w:themeColor="text1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</w:rPr>
        <w:t>圖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3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：「嘉義市電子商務店家-多元支付標章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」及申請</w:t>
      </w:r>
      <w:r w:rsidRPr="00E15567">
        <w:rPr>
          <w:rFonts w:asciiTheme="minorHAnsi" w:eastAsiaTheme="minorEastAsia" w:hAnsiTheme="minorHAnsi" w:cstheme="minorHAnsi"/>
          <w:color w:val="000000" w:themeColor="text1"/>
        </w:rPr>
        <w:t>QR-Code</w:t>
      </w: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5322FCAF" wp14:editId="00449693">
                <wp:simplePos x="0" y="0"/>
                <wp:positionH relativeFrom="margin">
                  <wp:align>left</wp:align>
                </wp:positionH>
                <wp:positionV relativeFrom="paragraph">
                  <wp:posOffset>162560</wp:posOffset>
                </wp:positionV>
                <wp:extent cx="2133600" cy="0"/>
                <wp:effectExtent l="0" t="0" r="19050" b="19050"/>
                <wp:wrapNone/>
                <wp:docPr id="42" name="直線接點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3F04D7" id="直線接點 42" o:spid="_x0000_s1026" style="position:absolute;z-index:2516771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12.8pt" to="16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" strokecolor="black [3040]">
                <w10:wrap anchorx="margin"/>
              </v:line>
            </w:pict>
          </mc:Fallback>
        </mc:AlternateContent>
      </w:r>
    </w:p>
    <w:p w:rsidR="0003587F" w:rsidRPr="00E15567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</w:pPr>
      <w:r w:rsidRPr="00E15567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1Youtube</w:t>
      </w:r>
      <w:r w:rsidRPr="00E15567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平台網址</w:t>
      </w:r>
      <w:r w:rsidRPr="00E15567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: https://www.youtube.com/watch?v=yJeRe6VOfuA</w:t>
      </w:r>
    </w:p>
    <w:p w:rsidR="0003587F" w:rsidRPr="00E15567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</w:pPr>
      <w:r w:rsidRPr="00E15567"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  <w:vertAlign w:val="superscript"/>
        </w:rPr>
        <w:t>2</w:t>
      </w:r>
      <w:proofErr w:type="gramStart"/>
      <w:r w:rsidRPr="00E15567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旅行玩嘉平台</w:t>
      </w:r>
      <w:proofErr w:type="gramEnd"/>
      <w:r w:rsidRPr="00E15567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網址</w:t>
      </w:r>
      <w:r w:rsidRPr="00E15567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:</w:t>
      </w:r>
      <w:hyperlink r:id="rId10" w:history="1">
        <w:r w:rsidRPr="00E15567">
          <w:rPr>
            <w:rStyle w:val="a9"/>
            <w:rFonts w:asciiTheme="minorHAnsi" w:eastAsiaTheme="minorEastAsia" w:hAnsiTheme="minorHAnsi" w:cstheme="minorHAnsi"/>
            <w:color w:val="000000" w:themeColor="text1"/>
            <w:sz w:val="20"/>
            <w:szCs w:val="20"/>
          </w:rPr>
          <w:t>https://www.chiayimall.com.tw/</w:t>
        </w:r>
      </w:hyperlink>
    </w:p>
    <w:p w:rsidR="0003587F" w:rsidRPr="00E15567" w:rsidRDefault="0003587F" w:rsidP="0003587F">
      <w:pPr>
        <w:suppressAutoHyphens/>
        <w:autoSpaceDN w:val="0"/>
        <w:adjustRightInd w:val="0"/>
        <w:snapToGrid w:val="0"/>
        <w:spacing w:line="440" w:lineRule="exact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</w:pPr>
      <w:r w:rsidRPr="00E15567"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  <w:vertAlign w:val="superscript"/>
        </w:rPr>
        <w:t>3</w:t>
      </w:r>
      <w:r w:rsidRPr="00E15567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線上申請網址</w:t>
      </w:r>
      <w:r w:rsidRPr="00E15567">
        <w:rPr>
          <w:rStyle w:val="a9"/>
          <w:rFonts w:asciiTheme="minorHAnsi" w:eastAsiaTheme="minorEastAsia" w:hAnsiTheme="minorHAnsi" w:cstheme="minorHAnsi"/>
          <w:color w:val="000000" w:themeColor="text1"/>
          <w:sz w:val="20"/>
          <w:szCs w:val="20"/>
        </w:rPr>
        <w:fldChar w:fldCharType="begin"/>
      </w:r>
      <w:r w:rsidRPr="00E15567">
        <w:rPr>
          <w:rStyle w:val="a9"/>
          <w:rFonts w:asciiTheme="minorHAnsi" w:eastAsiaTheme="minorEastAsia" w:hAnsiTheme="minorHAnsi" w:cstheme="minorHAnsi"/>
          <w:color w:val="000000" w:themeColor="text1"/>
          <w:sz w:val="20"/>
          <w:szCs w:val="20"/>
        </w:rPr>
        <w:instrText xml:space="preserve"> HYPERLINK "https://is.gd/1IXklZ" </w:instrText>
      </w:r>
      <w:r w:rsidRPr="00E15567">
        <w:rPr>
          <w:rStyle w:val="a9"/>
          <w:rFonts w:asciiTheme="minorHAnsi" w:eastAsiaTheme="minorEastAsia" w:hAnsiTheme="minorHAnsi" w:cstheme="minorHAnsi"/>
          <w:color w:val="000000" w:themeColor="text1"/>
          <w:sz w:val="20"/>
          <w:szCs w:val="20"/>
        </w:rPr>
        <w:fldChar w:fldCharType="separate"/>
      </w:r>
      <w:r w:rsidRPr="00E15567">
        <w:rPr>
          <w:rStyle w:val="a9"/>
          <w:rFonts w:asciiTheme="minorHAnsi" w:eastAsiaTheme="minorEastAsia" w:hAnsiTheme="minorHAnsi" w:cstheme="minorHAnsi"/>
          <w:color w:val="000000" w:themeColor="text1"/>
          <w:sz w:val="20"/>
          <w:szCs w:val="20"/>
        </w:rPr>
        <w:t>https://is.gd/1IXklZ</w:t>
      </w:r>
      <w:r w:rsidRPr="00E15567">
        <w:rPr>
          <w:rStyle w:val="a9"/>
          <w:rFonts w:asciiTheme="minorHAnsi" w:eastAsiaTheme="minorEastAsia" w:hAnsiTheme="minorHAnsi" w:cstheme="minorHAnsi"/>
          <w:color w:val="000000" w:themeColor="text1"/>
          <w:sz w:val="20"/>
          <w:szCs w:val="20"/>
        </w:rPr>
        <w:fldChar w:fldCharType="end"/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lastRenderedPageBreak/>
        <w:t>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四</w:t>
      </w:r>
      <w:r>
        <w:rPr>
          <w:rFonts w:asciiTheme="minorEastAsia" w:hAnsiTheme="minorEastAsia" w:hint="eastAsia"/>
          <w:color w:val="000000" w:themeColor="text1"/>
        </w:rPr>
        <w:t>）、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與財政部國稅局合作，加速行動支付發展環境，吸引符合下列條件的小規模營業人可</w:t>
      </w:r>
      <w:r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</w:p>
    <w:p w:rsidR="0003587F" w:rsidRPr="0027320D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distribute"/>
        <w:textAlignment w:val="baseline"/>
        <w:rPr>
          <w:rFonts w:asciiTheme="minorHAnsi" w:eastAsiaTheme="minorEastAsia" w:hAnsiTheme="minorHAnsi" w:cstheme="minorHAnsi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申請適用租稅優惠，一經核准當季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至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109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年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12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月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31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日止，以國稅局查定每月銷售額的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1%</w:t>
      </w:r>
    </w:p>
    <w:p w:rsidR="0003587F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distribute"/>
        <w:textAlignment w:val="baseline"/>
        <w:rPr>
          <w:rFonts w:asciiTheme="minorEastAsia" w:eastAsiaTheme="minorEastAsia" w:hAnsiTheme="minorEastAsia"/>
          <w:color w:val="000000" w:themeColor="text1"/>
        </w:rPr>
      </w:pPr>
      <w:r w:rsidRPr="0027320D">
        <w:rPr>
          <w:rFonts w:asciiTheme="minorHAnsi" w:eastAsiaTheme="minorEastAsia" w:hAnsiTheme="minorHAnsi" w:cstheme="minorHAnsi"/>
          <w:color w:val="000000" w:themeColor="text1"/>
        </w:rPr>
        <w:t xml:space="preserve">       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繳納營業稅，即使銷售額超過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20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萬元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仍可免使用統一發票，另外又可提升消費者購買</w:t>
      </w:r>
    </w:p>
    <w:p w:rsidR="0003587F" w:rsidRPr="00EC4569" w:rsidRDefault="0003587F" w:rsidP="0003587F">
      <w:pPr>
        <w:pStyle w:val="a7"/>
        <w:suppressAutoHyphens/>
        <w:autoSpaceDN w:val="0"/>
        <w:adjustRightInd w:val="0"/>
        <w:snapToGrid w:val="0"/>
        <w:spacing w:line="440" w:lineRule="exact"/>
        <w:ind w:leftChars="189" w:left="454"/>
        <w:jc w:val="both"/>
        <w:textAlignment w:val="baselin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動機、提升營業效率、減少現金遭竊風險及保管困擾等好康：</w:t>
      </w:r>
    </w:p>
    <w:p w:rsidR="0003587F" w:rsidRPr="0027320D" w:rsidRDefault="0003587F" w:rsidP="0003587F">
      <w:pPr>
        <w:adjustRightInd w:val="0"/>
        <w:snapToGrid w:val="0"/>
        <w:spacing w:line="440" w:lineRule="exact"/>
        <w:ind w:firstLineChars="436" w:firstLine="1046"/>
        <w:jc w:val="both"/>
        <w:rPr>
          <w:rFonts w:asciiTheme="minorHAnsi" w:eastAsiaTheme="minorEastAsia" w:hAnsiTheme="minorHAnsi" w:cstheme="minorHAnsi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   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 xml:space="preserve"> 1.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於實體商店銷售貨物或勞務，且接受消費者使用智慧型行動載具付款。</w:t>
      </w:r>
    </w:p>
    <w:p w:rsidR="0003587F" w:rsidRPr="0027320D" w:rsidRDefault="0003587F" w:rsidP="0003587F">
      <w:pPr>
        <w:adjustRightInd w:val="0"/>
        <w:snapToGrid w:val="0"/>
        <w:spacing w:line="440" w:lineRule="exact"/>
        <w:ind w:firstLineChars="436" w:firstLine="1046"/>
        <w:jc w:val="both"/>
        <w:rPr>
          <w:rFonts w:asciiTheme="minorHAnsi" w:eastAsiaTheme="minorEastAsia" w:hAnsiTheme="minorHAnsi" w:cstheme="minorHAnsi"/>
          <w:color w:val="000000" w:themeColor="text1"/>
          <w:szCs w:val="24"/>
        </w:rPr>
      </w:pP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 xml:space="preserve">     2.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分別且全部委託行動支付業者申請適用租稅優惠。</w:t>
      </w:r>
    </w:p>
    <w:p w:rsidR="0003587F" w:rsidRPr="00EC4569" w:rsidRDefault="0003587F" w:rsidP="0003587F">
      <w:pPr>
        <w:adjustRightInd w:val="0"/>
        <w:snapToGrid w:val="0"/>
        <w:spacing w:line="440" w:lineRule="exact"/>
        <w:ind w:firstLineChars="436" w:firstLine="1046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 xml:space="preserve">     3.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同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意行動支付業者提供銷售額資料給國稅局作為查定銷售額的參考。</w:t>
      </w:r>
    </w:p>
    <w:p w:rsidR="0003587F" w:rsidRPr="00EC4569" w:rsidRDefault="0003587F" w:rsidP="0003587F">
      <w:pPr>
        <w:suppressAutoHyphens/>
        <w:autoSpaceDN w:val="0"/>
        <w:adjustRightInd w:val="0"/>
        <w:snapToGrid w:val="0"/>
        <w:spacing w:line="440" w:lineRule="exact"/>
        <w:textAlignment w:val="baseline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三、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旅宿智慧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化觀光行動服務</w:t>
      </w:r>
    </w:p>
    <w:p w:rsidR="0003587F" w:rsidRDefault="0003587F" w:rsidP="000D1D71">
      <w:pPr>
        <w:adjustRightInd w:val="0"/>
        <w:snapToGrid w:val="0"/>
        <w:spacing w:line="440" w:lineRule="exact"/>
        <w:jc w:val="distribute"/>
        <w:rPr>
          <w:rFonts w:asciiTheme="minorHAnsi" w:eastAsiaTheme="minorEastAsia" w:hAnsiTheme="minorHAnsi" w:cstheme="minorHAnsi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   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以嘉義市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30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家旅宿業為智慧服務示範核心，於旅客住宿時，引導旅館加入嘉義市多語言</w:t>
      </w:r>
      <w:r>
        <w:rPr>
          <w:rFonts w:asciiTheme="minorHAnsi" w:eastAsiaTheme="minorEastAsia" w:hAnsiTheme="minorHAnsi" w:cstheme="minorHAnsi" w:hint="eastAsia"/>
          <w:color w:val="000000" w:themeColor="text1"/>
          <w:szCs w:val="24"/>
        </w:rPr>
        <w:t xml:space="preserve">  </w:t>
      </w:r>
    </w:p>
    <w:p w:rsidR="0003587F" w:rsidRDefault="0003587F" w:rsidP="000D1D71">
      <w:pPr>
        <w:adjustRightInd w:val="0"/>
        <w:snapToGrid w:val="0"/>
        <w:spacing w:line="440" w:lineRule="exact"/>
        <w:jc w:val="distribute"/>
        <w:rPr>
          <w:rFonts w:asciiTheme="minorHAnsi" w:eastAsiaTheme="minorEastAsia" w:hAnsiTheme="minorHAnsi" w:cstheme="minorHAnsi"/>
          <w:b/>
          <w:color w:val="000000" w:themeColor="text1"/>
          <w:szCs w:val="24"/>
          <w:vertAlign w:val="superscript"/>
        </w:rPr>
      </w:pP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（中、簡、英、日、韓）智慧旅遊服務平台</w:t>
      </w:r>
      <w:r w:rsidRPr="0027320D">
        <w:rPr>
          <w:rFonts w:asciiTheme="minorHAnsi" w:eastAsiaTheme="minorEastAsia" w:hAnsiTheme="minorHAnsi" w:cstheme="minorHAnsi"/>
          <w:b/>
          <w:color w:val="000000" w:themeColor="text1"/>
          <w:szCs w:val="24"/>
          <w:vertAlign w:val="superscript"/>
        </w:rPr>
        <w:t>4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，藉</w:t>
      </w:r>
      <w:proofErr w:type="gramStart"/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由線上</w:t>
      </w:r>
      <w:proofErr w:type="gramEnd"/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AI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智慧語音助理</w:t>
      </w:r>
      <w:r w:rsidRPr="0027320D">
        <w:rPr>
          <w:rFonts w:asciiTheme="minorHAnsi" w:hAnsiTheme="minorHAnsi" w:cstheme="minorHAnsi"/>
          <w:color w:val="000000" w:themeColor="text1"/>
          <w:szCs w:val="24"/>
        </w:rPr>
        <w:t>（</w:t>
      </w:r>
      <w:proofErr w:type="spellStart"/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iYO</w:t>
      </w:r>
      <w:proofErr w:type="spellEnd"/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貓，愛遊貓</w:t>
      </w:r>
      <w:r w:rsidRPr="0027320D">
        <w:rPr>
          <w:rFonts w:asciiTheme="minorHAnsi" w:hAnsiTheme="minorHAnsi" w:cstheme="minorHAnsi"/>
          <w:color w:val="000000" w:themeColor="text1"/>
          <w:szCs w:val="24"/>
        </w:rPr>
        <w:t>）</w:t>
      </w:r>
      <w:r w:rsidRPr="0027320D">
        <w:rPr>
          <w:rFonts w:asciiTheme="minorHAnsi" w:eastAsiaTheme="minorEastAsia" w:hAnsiTheme="minorHAnsi" w:cstheme="minorHAnsi"/>
          <w:b/>
          <w:color w:val="000000" w:themeColor="text1"/>
          <w:szCs w:val="24"/>
          <w:vertAlign w:val="superscript"/>
        </w:rPr>
        <w:t>5</w:t>
      </w:r>
    </w:p>
    <w:p w:rsidR="0003587F" w:rsidRDefault="000D1D71" w:rsidP="000D1D71">
      <w:pPr>
        <w:adjustRightInd w:val="0"/>
        <w:snapToGrid w:val="0"/>
        <w:spacing w:line="440" w:lineRule="exact"/>
        <w:jc w:val="distribute"/>
        <w:rPr>
          <w:rFonts w:asciiTheme="minorHAnsi" w:eastAsiaTheme="minorEastAsia" w:hAnsiTheme="minorHAnsi" w:cstheme="minorHAnsi"/>
          <w:color w:val="000000" w:themeColor="text1"/>
          <w:szCs w:val="24"/>
        </w:rPr>
      </w:pPr>
      <w:r>
        <w:rPr>
          <w:rFonts w:asciiTheme="minorHAnsi" w:eastAsiaTheme="minorEastAsia" w:hAnsiTheme="minorHAnsi" w:cstheme="minorHAnsi" w:hint="eastAsia"/>
          <w:b/>
          <w:color w:val="000000" w:themeColor="text1"/>
          <w:szCs w:val="24"/>
          <w:vertAlign w:val="superscript"/>
        </w:rPr>
        <w:t xml:space="preserve"> </w:t>
      </w:r>
      <w:r w:rsidR="0003587F">
        <w:rPr>
          <w:rFonts w:asciiTheme="minorHAnsi" w:eastAsiaTheme="minorEastAsia" w:hAnsiTheme="minorHAnsi" w:cstheme="minorHAnsi" w:hint="eastAsia"/>
          <w:b/>
          <w:color w:val="000000" w:themeColor="text1"/>
          <w:szCs w:val="24"/>
          <w:vertAlign w:val="superscript"/>
        </w:rPr>
        <w:t xml:space="preserve"> </w:t>
      </w:r>
      <w:r w:rsidR="0003587F"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及旅館內設置互動機台</w:t>
      </w:r>
      <w:r w:rsidR="0003587F" w:rsidRPr="0027320D">
        <w:rPr>
          <w:rFonts w:asciiTheme="minorHAnsi" w:hAnsiTheme="minorHAnsi" w:cstheme="minorHAnsi"/>
          <w:color w:val="000000" w:themeColor="text1"/>
          <w:szCs w:val="24"/>
        </w:rPr>
        <w:t>（</w:t>
      </w:r>
      <w:r w:rsidR="0003587F"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圖</w:t>
      </w:r>
      <w:r w:rsidR="0003587F" w:rsidRPr="0027320D">
        <w:rPr>
          <w:rFonts w:asciiTheme="minorHAnsi" w:hAnsiTheme="minorHAnsi" w:cstheme="minorHAnsi"/>
          <w:color w:val="000000" w:themeColor="text1"/>
          <w:szCs w:val="24"/>
        </w:rPr>
        <w:t>4</w:t>
      </w:r>
      <w:r w:rsidR="0003587F" w:rsidRPr="0027320D">
        <w:rPr>
          <w:rFonts w:asciiTheme="minorHAnsi" w:hAnsiTheme="minorHAnsi" w:cstheme="minorHAnsi"/>
          <w:color w:val="000000" w:themeColor="text1"/>
          <w:szCs w:val="24"/>
        </w:rPr>
        <w:t>）</w:t>
      </w:r>
      <w:r w:rsidR="0003587F"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，提供旅客事先查詢飯店內服務資訊、旅途路線及位置、在地</w:t>
      </w:r>
    </w:p>
    <w:p w:rsidR="0003587F" w:rsidRDefault="0003587F" w:rsidP="000D1D71">
      <w:pPr>
        <w:adjustRightInd w:val="0"/>
        <w:snapToGrid w:val="0"/>
        <w:spacing w:line="440" w:lineRule="exact"/>
        <w:jc w:val="distribute"/>
        <w:rPr>
          <w:rFonts w:asciiTheme="minorHAnsi" w:eastAsiaTheme="minorEastAsia" w:hAnsiTheme="minorHAnsi" w:cstheme="minorHAnsi"/>
          <w:color w:val="000000" w:themeColor="text1"/>
          <w:szCs w:val="24"/>
        </w:rPr>
      </w:pPr>
      <w:r>
        <w:rPr>
          <w:rFonts w:asciiTheme="minorHAnsi" w:eastAsiaTheme="minorEastAsia" w:hAnsiTheme="minorHAnsi" w:cstheme="minorHAnsi" w:hint="eastAsia"/>
          <w:color w:val="000000" w:themeColor="text1"/>
          <w:szCs w:val="24"/>
        </w:rPr>
        <w:t xml:space="preserve"> 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文化歷史介紹、伴手禮推薦、周邊景點建議、嘉義市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10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大推薦美食地圖等智慧化資訊服務，</w:t>
      </w:r>
    </w:p>
    <w:p w:rsidR="0003587F" w:rsidRPr="00EC4569" w:rsidRDefault="0003587F" w:rsidP="000D1D71">
      <w:pPr>
        <w:adjustRightInd w:val="0"/>
        <w:snapToGrid w:val="0"/>
        <w:spacing w:line="440" w:lineRule="exac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HAnsi" w:eastAsiaTheme="minorEastAsia" w:hAnsiTheme="minorHAnsi" w:cstheme="minorHAnsi" w:hint="eastAsia"/>
          <w:color w:val="000000" w:themeColor="text1"/>
          <w:szCs w:val="24"/>
        </w:rPr>
        <w:t xml:space="preserve"> 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搭配</w:t>
      </w:r>
      <w:proofErr w:type="spellStart"/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WiFi</w:t>
      </w:r>
      <w:proofErr w:type="spellEnd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分享器，讓旅客在旅行期間網路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收訊無障礙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，有效優化整體服務品質。</w:t>
      </w:r>
    </w:p>
    <w:p w:rsidR="0003587F" w:rsidRDefault="0003587F" w:rsidP="0003587F">
      <w:pPr>
        <w:adjustRightInd w:val="0"/>
        <w:snapToGrid w:val="0"/>
        <w:spacing w:line="440" w:lineRule="exact"/>
        <w:ind w:leftChars="354" w:left="85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440" w:lineRule="exact"/>
        <w:ind w:leftChars="354" w:left="85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noProof/>
          <w:color w:val="000000" w:themeColor="text1"/>
          <w:szCs w:val="24"/>
        </w:rPr>
        <w:drawing>
          <wp:anchor distT="0" distB="0" distL="114300" distR="114300" simplePos="0" relativeHeight="251656704" behindDoc="1" locked="0" layoutInCell="1" allowOverlap="1" wp14:anchorId="62514670" wp14:editId="63082A00">
            <wp:simplePos x="0" y="0"/>
            <wp:positionH relativeFrom="column">
              <wp:posOffset>851535</wp:posOffset>
            </wp:positionH>
            <wp:positionV relativeFrom="paragraph">
              <wp:posOffset>102235</wp:posOffset>
            </wp:positionV>
            <wp:extent cx="462915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511" y="21524"/>
                <wp:lineTo x="21511" y="0"/>
                <wp:lineTo x="0" y="0"/>
              </wp:wrapPolygon>
            </wp:wrapTight>
            <wp:docPr id="36" name="圖片 36" descr="C:\Users\user\Desktop\互動機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互動機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87F" w:rsidRPr="00EC4569" w:rsidRDefault="0003587F" w:rsidP="0003587F">
      <w:pPr>
        <w:adjustRightInd w:val="0"/>
        <w:snapToGrid w:val="0"/>
        <w:spacing w:line="440" w:lineRule="exact"/>
        <w:ind w:leftChars="354" w:left="85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440" w:lineRule="exact"/>
        <w:ind w:leftChars="354" w:left="85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440" w:lineRule="exact"/>
        <w:ind w:leftChars="354" w:left="85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440" w:lineRule="exact"/>
        <w:ind w:leftChars="354" w:left="85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440" w:lineRule="exact"/>
        <w:ind w:leftChars="354" w:left="85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440" w:lineRule="exact"/>
        <w:ind w:leftChars="354" w:left="85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440" w:lineRule="exact"/>
        <w:ind w:leftChars="354" w:left="85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440" w:lineRule="exact"/>
        <w:ind w:leftChars="354" w:left="85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440" w:lineRule="exact"/>
        <w:ind w:leftChars="354" w:left="85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27320D" w:rsidRDefault="0003587F" w:rsidP="0003587F">
      <w:pPr>
        <w:adjustRightInd w:val="0"/>
        <w:snapToGrid w:val="0"/>
        <w:spacing w:line="440" w:lineRule="exact"/>
        <w:ind w:leftChars="354" w:left="850"/>
        <w:jc w:val="center"/>
        <w:rPr>
          <w:rFonts w:asciiTheme="minorHAnsi" w:eastAsiaTheme="minorEastAsia" w:hAnsiTheme="minorHAnsi" w:cstheme="minorHAnsi"/>
          <w:color w:val="000000" w:themeColor="text1"/>
          <w:szCs w:val="24"/>
        </w:rPr>
      </w:pP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圖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4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：旅館互動機台</w:t>
      </w:r>
    </w:p>
    <w:p w:rsidR="0003587F" w:rsidRPr="0027320D" w:rsidRDefault="0003587F" w:rsidP="0003587F">
      <w:pPr>
        <w:adjustRightInd w:val="0"/>
        <w:snapToGrid w:val="0"/>
        <w:spacing w:line="440" w:lineRule="exact"/>
        <w:ind w:leftChars="354" w:left="850"/>
        <w:jc w:val="center"/>
        <w:rPr>
          <w:rFonts w:asciiTheme="minorHAnsi" w:eastAsiaTheme="minorEastAsia" w:hAnsiTheme="minorHAnsi" w:cstheme="minorHAnsi"/>
          <w:color w:val="000000" w:themeColor="text1"/>
          <w:szCs w:val="24"/>
        </w:rPr>
      </w:pP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圖片來源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 xml:space="preserve">: </w:t>
      </w:r>
      <w:hyperlink r:id="rId12" w:history="1">
        <w:r w:rsidRPr="0027320D">
          <w:rPr>
            <w:rStyle w:val="a9"/>
            <w:rFonts w:asciiTheme="minorHAnsi" w:eastAsiaTheme="minorEastAsia" w:hAnsiTheme="minorHAnsi" w:cstheme="minorHAnsi"/>
            <w:color w:val="000000" w:themeColor="text1"/>
            <w:szCs w:val="24"/>
          </w:rPr>
          <w:t>https://www.cna.com.tw/news/aloc/201811080261.aspx</w:t>
        </w:r>
      </w:hyperlink>
    </w:p>
    <w:p w:rsidR="0003587F" w:rsidRPr="0027320D" w:rsidRDefault="0003587F" w:rsidP="0003587F">
      <w:pPr>
        <w:adjustRightInd w:val="0"/>
        <w:snapToGrid w:val="0"/>
        <w:spacing w:line="440" w:lineRule="exact"/>
        <w:ind w:leftChars="354" w:left="850"/>
        <w:jc w:val="center"/>
        <w:rPr>
          <w:rFonts w:asciiTheme="minorHAnsi" w:eastAsiaTheme="minorEastAsia" w:hAnsiTheme="minorHAnsi" w:cstheme="minorHAnsi"/>
          <w:color w:val="000000" w:themeColor="text1"/>
          <w:szCs w:val="24"/>
        </w:rPr>
      </w:pPr>
      <w:r w:rsidRPr="0027320D">
        <w:rPr>
          <w:rFonts w:asciiTheme="minorHAnsi" w:hAnsiTheme="minorHAnsi" w:cstheme="minorHAnsi"/>
          <w:color w:val="000000" w:themeColor="text1"/>
          <w:szCs w:val="24"/>
        </w:rPr>
        <w:t>（</w:t>
      </w:r>
      <w:r w:rsidRPr="0027320D">
        <w:rPr>
          <w:rFonts w:asciiTheme="minorHAnsi" w:eastAsiaTheme="minorEastAsia" w:hAnsiTheme="minorHAnsi" w:cstheme="minorHAnsi"/>
          <w:color w:val="000000" w:themeColor="text1"/>
          <w:spacing w:val="8"/>
          <w:szCs w:val="24"/>
        </w:rPr>
        <w:t>中央社記者江俊亮攝於</w:t>
      </w:r>
      <w:r w:rsidRPr="0027320D">
        <w:rPr>
          <w:rFonts w:asciiTheme="minorHAnsi" w:eastAsiaTheme="minorEastAsia" w:hAnsiTheme="minorHAnsi" w:cstheme="minorHAnsi"/>
          <w:color w:val="000000" w:themeColor="text1"/>
          <w:spacing w:val="8"/>
          <w:szCs w:val="24"/>
        </w:rPr>
        <w:t>2018</w:t>
      </w:r>
      <w:r w:rsidRPr="0027320D">
        <w:rPr>
          <w:rFonts w:asciiTheme="minorHAnsi" w:eastAsiaTheme="minorEastAsia" w:hAnsiTheme="minorHAnsi" w:cstheme="minorHAnsi"/>
          <w:color w:val="000000" w:themeColor="text1"/>
          <w:spacing w:val="8"/>
          <w:szCs w:val="24"/>
        </w:rPr>
        <w:t>年</w:t>
      </w:r>
      <w:r w:rsidRPr="0027320D">
        <w:rPr>
          <w:rFonts w:asciiTheme="minorHAnsi" w:eastAsiaTheme="minorEastAsia" w:hAnsiTheme="minorHAnsi" w:cstheme="minorHAnsi"/>
          <w:color w:val="000000" w:themeColor="text1"/>
          <w:spacing w:val="8"/>
          <w:szCs w:val="24"/>
        </w:rPr>
        <w:t>11</w:t>
      </w:r>
      <w:r w:rsidRPr="0027320D">
        <w:rPr>
          <w:rFonts w:asciiTheme="minorHAnsi" w:eastAsiaTheme="minorEastAsia" w:hAnsiTheme="minorHAnsi" w:cstheme="minorHAnsi"/>
          <w:color w:val="000000" w:themeColor="text1"/>
          <w:spacing w:val="8"/>
          <w:szCs w:val="24"/>
        </w:rPr>
        <w:t>月</w:t>
      </w:r>
      <w:r w:rsidRPr="0027320D">
        <w:rPr>
          <w:rFonts w:asciiTheme="minorHAnsi" w:eastAsiaTheme="minorEastAsia" w:hAnsiTheme="minorHAnsi" w:cstheme="minorHAnsi"/>
          <w:color w:val="000000" w:themeColor="text1"/>
          <w:spacing w:val="8"/>
          <w:szCs w:val="24"/>
        </w:rPr>
        <w:t>8</w:t>
      </w:r>
      <w:r w:rsidRPr="0027320D">
        <w:rPr>
          <w:rFonts w:asciiTheme="minorHAnsi" w:eastAsiaTheme="minorEastAsia" w:hAnsiTheme="minorHAnsi" w:cstheme="minorHAnsi"/>
          <w:color w:val="000000" w:themeColor="text1"/>
          <w:spacing w:val="8"/>
          <w:szCs w:val="24"/>
        </w:rPr>
        <w:t>日</w:t>
      </w:r>
      <w:r w:rsidRPr="0027320D">
        <w:rPr>
          <w:rFonts w:asciiTheme="minorHAnsi" w:hAnsiTheme="minorHAnsi" w:cstheme="minorHAnsi"/>
          <w:color w:val="000000" w:themeColor="text1"/>
          <w:szCs w:val="24"/>
        </w:rPr>
        <w:t>）</w:t>
      </w: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rPr>
          <w:rFonts w:asciiTheme="minorEastAsia" w:eastAsiaTheme="minorEastAsia" w:hAnsiTheme="minorEastAsia"/>
          <w:b/>
          <w:color w:val="000000" w:themeColor="text1"/>
        </w:rPr>
      </w:pP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color w:val="000000" w:themeColor="text1"/>
        </w:rPr>
      </w:pP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jc w:val="both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B403F21" wp14:editId="7AC2BBDD">
                <wp:simplePos x="0" y="0"/>
                <wp:positionH relativeFrom="column">
                  <wp:posOffset>31115</wp:posOffset>
                </wp:positionH>
                <wp:positionV relativeFrom="paragraph">
                  <wp:posOffset>143510</wp:posOffset>
                </wp:positionV>
                <wp:extent cx="2247900" cy="0"/>
                <wp:effectExtent l="0" t="0" r="19050" b="19050"/>
                <wp:wrapNone/>
                <wp:docPr id="43" name="直線接點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78B11" id="直線接點 43" o:spid="_x0000_s1026" style="position:absolute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45pt,11.3pt" to="179.4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" strokecolor="black [3040]"/>
            </w:pict>
          </mc:Fallback>
        </mc:AlternateContent>
      </w:r>
    </w:p>
    <w:p w:rsidR="0003587F" w:rsidRPr="0027320D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</w:pPr>
      <w:r w:rsidRPr="0027320D"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  <w:vertAlign w:val="superscript"/>
        </w:rPr>
        <w:t>4</w:t>
      </w:r>
      <w:r w:rsidRPr="0027320D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iYO</w:t>
      </w:r>
      <w:r w:rsidRPr="0027320D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愛遊嘉義平台網址</w:t>
      </w:r>
      <w:r w:rsidRPr="0027320D">
        <w:rPr>
          <w:rStyle w:val="a9"/>
          <w:rFonts w:asciiTheme="minorHAnsi" w:eastAsiaTheme="minorEastAsia" w:hAnsiTheme="minorHAnsi" w:cstheme="minorHAnsi"/>
          <w:color w:val="000000" w:themeColor="text1"/>
          <w:sz w:val="20"/>
          <w:szCs w:val="20"/>
        </w:rPr>
        <w:fldChar w:fldCharType="begin"/>
      </w:r>
      <w:r w:rsidRPr="0027320D">
        <w:rPr>
          <w:rStyle w:val="a9"/>
          <w:rFonts w:asciiTheme="minorHAnsi" w:eastAsiaTheme="minorEastAsia" w:hAnsiTheme="minorHAnsi" w:cstheme="minorHAnsi"/>
          <w:color w:val="000000" w:themeColor="text1"/>
          <w:sz w:val="20"/>
          <w:szCs w:val="20"/>
        </w:rPr>
        <w:instrText xml:space="preserve"> HYPERLINK "https://www.iyochiayi.com/" </w:instrText>
      </w:r>
      <w:r w:rsidRPr="0027320D">
        <w:rPr>
          <w:rStyle w:val="a9"/>
          <w:rFonts w:asciiTheme="minorHAnsi" w:eastAsiaTheme="minorEastAsia" w:hAnsiTheme="minorHAnsi" w:cstheme="minorHAnsi"/>
          <w:color w:val="000000" w:themeColor="text1"/>
          <w:sz w:val="20"/>
          <w:szCs w:val="20"/>
        </w:rPr>
        <w:fldChar w:fldCharType="separate"/>
      </w:r>
      <w:r w:rsidRPr="0027320D">
        <w:rPr>
          <w:rStyle w:val="a9"/>
          <w:rFonts w:asciiTheme="minorHAnsi" w:eastAsiaTheme="minorEastAsia" w:hAnsiTheme="minorHAnsi" w:cstheme="minorHAnsi"/>
          <w:color w:val="000000" w:themeColor="text1"/>
          <w:sz w:val="20"/>
          <w:szCs w:val="20"/>
        </w:rPr>
        <w:t>https://www.iyochiayi.com/</w:t>
      </w:r>
      <w:r w:rsidRPr="0027320D">
        <w:rPr>
          <w:rStyle w:val="a9"/>
          <w:rFonts w:asciiTheme="minorHAnsi" w:eastAsiaTheme="minorEastAsia" w:hAnsiTheme="minorHAnsi" w:cstheme="minorHAnsi"/>
          <w:color w:val="000000" w:themeColor="text1"/>
          <w:sz w:val="20"/>
          <w:szCs w:val="20"/>
        </w:rPr>
        <w:fldChar w:fldCharType="end"/>
      </w:r>
    </w:p>
    <w:p w:rsidR="0003587F" w:rsidRPr="0027320D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</w:rPr>
      </w:pPr>
      <w:r w:rsidRPr="0027320D"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  <w:vertAlign w:val="superscript"/>
        </w:rPr>
        <w:t>5</w:t>
      </w:r>
      <w:r w:rsidRPr="0027320D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線上</w:t>
      </w:r>
      <w:r w:rsidRPr="0027320D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AI</w:t>
      </w:r>
      <w:r w:rsidRPr="0027320D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智慧語音助理（</w:t>
      </w:r>
      <w:proofErr w:type="spellStart"/>
      <w:r w:rsidRPr="0027320D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iYO</w:t>
      </w:r>
      <w:proofErr w:type="spellEnd"/>
      <w:r w:rsidRPr="0027320D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貓，愛遊貓）</w:t>
      </w:r>
      <w:r w:rsidRPr="0027320D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 xml:space="preserve"> </w:t>
      </w:r>
      <w:hyperlink r:id="rId13" w:history="1">
        <w:r w:rsidRPr="0027320D">
          <w:rPr>
            <w:rStyle w:val="a9"/>
            <w:rFonts w:asciiTheme="minorHAnsi" w:eastAsiaTheme="minorEastAsia" w:hAnsiTheme="minorHAnsi" w:cstheme="minorHAnsi"/>
            <w:color w:val="000000" w:themeColor="text1"/>
            <w:sz w:val="20"/>
            <w:szCs w:val="20"/>
          </w:rPr>
          <w:t>https://www.iyochiayi.com/</w:t>
        </w:r>
      </w:hyperlink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00" w:lineRule="exact"/>
        <w:ind w:firstLineChars="109" w:firstLine="262"/>
        <w:jc w:val="both"/>
        <w:rPr>
          <w:rFonts w:asciiTheme="minorEastAsia" w:eastAsiaTheme="minorEastAsia" w:hAnsiTheme="minorEastAsia"/>
          <w:color w:val="000000" w:themeColor="text1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</w:rPr>
        <w:lastRenderedPageBreak/>
        <w:t>四、城市交通車流解決方案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0" w:left="456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一</w:t>
      </w:r>
      <w:r>
        <w:rPr>
          <w:rFonts w:asciiTheme="minorEastAsia" w:eastAsiaTheme="minorEastAsia" w:hAnsiTheme="minorEastAsia" w:hint="eastAsia"/>
          <w:color w:val="000000" w:themeColor="text1"/>
        </w:rPr>
        <w:t>）、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忠孝路、世賢路、垂楊路、北港路、高鐵大道等為嘉義市區南北及東西交通主要幹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0" w:left="456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道，穿越數條重要支道，其中透過監視攝影機及影像辨識技術以忠孝路與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保建街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、</w:t>
      </w:r>
    </w:p>
    <w:p w:rsidR="000F4592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0" w:left="456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義教街、世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賢新生路口為主要實施場域</w:t>
      </w:r>
      <w:r>
        <w:rPr>
          <w:rFonts w:asciiTheme="minorEastAsia" w:eastAsiaTheme="minorEastAsia" w:hAnsiTheme="minorEastAsia" w:hint="eastAsia"/>
          <w:color w:val="000000" w:themeColor="text1"/>
        </w:rPr>
        <w:t>（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圖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5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）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，規劃辨識各車種路口轉向量及路</w:t>
      </w:r>
    </w:p>
    <w:p w:rsidR="000F4592" w:rsidRDefault="000F4592" w:rsidP="000F4592">
      <w:pPr>
        <w:pStyle w:val="Web"/>
        <w:adjustRightInd w:val="0"/>
        <w:snapToGrid w:val="0"/>
        <w:spacing w:before="0" w:beforeAutospacing="0" w:after="0" w:afterAutospacing="0" w:line="440" w:lineRule="exact"/>
        <w:ind w:leftChars="190" w:left="456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="0003587F" w:rsidRPr="00EC4569">
        <w:rPr>
          <w:rFonts w:asciiTheme="minorEastAsia" w:eastAsiaTheme="minorEastAsia" w:hAnsiTheme="minorEastAsia" w:hint="eastAsia"/>
          <w:color w:val="000000" w:themeColor="text1"/>
        </w:rPr>
        <w:t>段旅行時間，分析提供號</w:t>
      </w:r>
      <w:proofErr w:type="gramStart"/>
      <w:r w:rsidR="0003587F" w:rsidRPr="00EC4569">
        <w:rPr>
          <w:rFonts w:asciiTheme="minorEastAsia" w:eastAsiaTheme="minorEastAsia" w:hAnsiTheme="minorEastAsia" w:hint="eastAsia"/>
          <w:color w:val="000000" w:themeColor="text1"/>
        </w:rPr>
        <w:t>誌</w:t>
      </w:r>
      <w:proofErr w:type="gramEnd"/>
      <w:r w:rsidR="0003587F" w:rsidRPr="00EC4569">
        <w:rPr>
          <w:rFonts w:asciiTheme="minorEastAsia" w:eastAsiaTheme="minorEastAsia" w:hAnsiTheme="minorEastAsia" w:hint="eastAsia"/>
          <w:color w:val="000000" w:themeColor="text1"/>
        </w:rPr>
        <w:t>時制重整數據，驗證時制重整前後改善績效及車流量計</w:t>
      </w:r>
    </w:p>
    <w:p w:rsidR="000F4592" w:rsidRDefault="000F4592" w:rsidP="000F4592">
      <w:pPr>
        <w:pStyle w:val="Web"/>
        <w:adjustRightInd w:val="0"/>
        <w:snapToGrid w:val="0"/>
        <w:spacing w:before="0" w:beforeAutospacing="0" w:after="0" w:afterAutospacing="0" w:line="440" w:lineRule="exact"/>
        <w:ind w:leftChars="190" w:left="456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="0003587F" w:rsidRPr="00EC4569">
        <w:rPr>
          <w:rFonts w:asciiTheme="minorEastAsia" w:eastAsiaTheme="minorEastAsia" w:hAnsiTheme="minorEastAsia" w:hint="eastAsia"/>
          <w:color w:val="000000" w:themeColor="text1"/>
        </w:rPr>
        <w:t>數正確性；另依據車牌號碼、時段、違規項目等進行相關資料查詢，針對各種違規</w:t>
      </w:r>
    </w:p>
    <w:p w:rsidR="000F4592" w:rsidRDefault="000F4592" w:rsidP="000F4592">
      <w:pPr>
        <w:pStyle w:val="Web"/>
        <w:adjustRightInd w:val="0"/>
        <w:snapToGrid w:val="0"/>
        <w:spacing w:before="0" w:beforeAutospacing="0" w:after="0" w:afterAutospacing="0" w:line="440" w:lineRule="exact"/>
        <w:ind w:leftChars="190" w:left="456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="0003587F" w:rsidRPr="00EC4569">
        <w:rPr>
          <w:rFonts w:asciiTheme="minorEastAsia" w:eastAsiaTheme="minorEastAsia" w:hAnsiTheme="minorEastAsia" w:hint="eastAsia"/>
          <w:color w:val="000000" w:themeColor="text1"/>
        </w:rPr>
        <w:t>資訊進行數據資料分析，改善用人工調查路口轉向量及現有車流偵測器無法精細</w:t>
      </w:r>
      <w:proofErr w:type="gramStart"/>
      <w:r w:rsidR="0003587F" w:rsidRPr="00EC4569">
        <w:rPr>
          <w:rFonts w:asciiTheme="minorEastAsia" w:eastAsiaTheme="minorEastAsia" w:hAnsiTheme="minorEastAsia" w:hint="eastAsia"/>
          <w:color w:val="000000" w:themeColor="text1"/>
        </w:rPr>
        <w:t>偵</w:t>
      </w:r>
      <w:proofErr w:type="gramEnd"/>
    </w:p>
    <w:p w:rsidR="0003587F" w:rsidRPr="00EC4569" w:rsidRDefault="000F4592" w:rsidP="000F4592">
      <w:pPr>
        <w:pStyle w:val="Web"/>
        <w:adjustRightInd w:val="0"/>
        <w:snapToGrid w:val="0"/>
        <w:spacing w:before="0" w:beforeAutospacing="0" w:after="0" w:afterAutospacing="0" w:line="440" w:lineRule="exact"/>
        <w:ind w:leftChars="190" w:left="456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="0003587F" w:rsidRPr="00EC4569">
        <w:rPr>
          <w:rFonts w:asciiTheme="minorEastAsia" w:eastAsiaTheme="minorEastAsia" w:hAnsiTheme="minorEastAsia" w:hint="eastAsia"/>
          <w:color w:val="000000" w:themeColor="text1"/>
        </w:rPr>
        <w:t>測路口各車種轉向流量之龐大成本及缺陷。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0" w:left="456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二</w:t>
      </w:r>
      <w:r>
        <w:rPr>
          <w:rFonts w:asciiTheme="minorEastAsia" w:eastAsiaTheme="minorEastAsia" w:hAnsiTheme="minorEastAsia" w:hint="eastAsia"/>
          <w:color w:val="000000" w:themeColor="text1"/>
        </w:rPr>
        <w:t>）、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</w:rPr>
        <w:t>此外，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</w:rPr>
        <w:t>透過影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像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AI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智慧協助，針對道路事件偵測，進行大型車、中型車及機車監控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0" w:left="456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管理</w:t>
      </w:r>
      <w:r>
        <w:rPr>
          <w:rFonts w:asciiTheme="minorEastAsia" w:eastAsiaTheme="minorEastAsia" w:hAnsiTheme="minorEastAsia" w:hint="eastAsia"/>
          <w:color w:val="000000" w:themeColor="text1"/>
        </w:rPr>
        <w:t>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如聯結車、大貨車、遊覽車等</w:t>
      </w:r>
      <w:r>
        <w:rPr>
          <w:rFonts w:asciiTheme="minorEastAsia" w:eastAsiaTheme="minorEastAsia" w:hAnsiTheme="minorEastAsia" w:hint="eastAsia"/>
          <w:color w:val="000000" w:themeColor="text1"/>
        </w:rPr>
        <w:t>）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，提供各管制路段管理功能，建立包含大型</w:t>
      </w:r>
    </w:p>
    <w:p w:rsidR="0003587F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0" w:left="456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車隊即時監控管理，管制路段維護管理與違規警示提醒功能，幫助管理監控各型車</w:t>
      </w:r>
    </w:p>
    <w:p w:rsidR="0003587F" w:rsidRPr="00EC4569" w:rsidRDefault="0003587F" w:rsidP="0003587F">
      <w:pPr>
        <w:pStyle w:val="Web"/>
        <w:adjustRightInd w:val="0"/>
        <w:snapToGrid w:val="0"/>
        <w:spacing w:before="0" w:beforeAutospacing="0" w:after="0" w:afterAutospacing="0" w:line="440" w:lineRule="exact"/>
        <w:ind w:leftChars="190" w:left="456"/>
        <w:jc w:val="both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輛並降低違規情形發生。</w:t>
      </w:r>
    </w:p>
    <w:p w:rsidR="0003587F" w:rsidRPr="00EC4569" w:rsidRDefault="0003587F" w:rsidP="0003587F">
      <w:pPr>
        <w:spacing w:afterLines="50" w:after="180"/>
        <w:jc w:val="center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noProof/>
          <w:color w:val="000000" w:themeColor="text1"/>
          <w:szCs w:val="24"/>
        </w:rPr>
        <w:drawing>
          <wp:anchor distT="0" distB="0" distL="114300" distR="114300" simplePos="0" relativeHeight="251672064" behindDoc="1" locked="0" layoutInCell="1" allowOverlap="1" wp14:anchorId="1BADF630" wp14:editId="7BCA4E4D">
            <wp:simplePos x="0" y="0"/>
            <wp:positionH relativeFrom="column">
              <wp:posOffset>878840</wp:posOffset>
            </wp:positionH>
            <wp:positionV relativeFrom="paragraph">
              <wp:posOffset>143510</wp:posOffset>
            </wp:positionV>
            <wp:extent cx="535305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523" y="21531"/>
                <wp:lineTo x="21523" y="0"/>
                <wp:lineTo x="0" y="0"/>
              </wp:wrapPolygon>
            </wp:wrapTight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87F" w:rsidRPr="00EC4569" w:rsidRDefault="0003587F" w:rsidP="0003587F">
      <w:pPr>
        <w:spacing w:afterLines="50" w:after="18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spacing w:afterLines="50" w:after="180"/>
        <w:rPr>
          <w:rFonts w:asciiTheme="minorEastAsia" w:eastAsiaTheme="minorEastAsia" w:hAnsiTheme="minorEastAsia"/>
          <w:b/>
          <w:color w:val="000000" w:themeColor="text1"/>
          <w:szCs w:val="24"/>
        </w:rPr>
      </w:pPr>
    </w:p>
    <w:p w:rsidR="0003587F" w:rsidRPr="00EC4569" w:rsidRDefault="0003587F" w:rsidP="0003587F">
      <w:pPr>
        <w:spacing w:afterLines="50" w:after="180"/>
        <w:rPr>
          <w:rFonts w:asciiTheme="minorEastAsia" w:eastAsiaTheme="minorEastAsia" w:hAnsiTheme="minorEastAsia"/>
          <w:b/>
          <w:color w:val="000000" w:themeColor="text1"/>
          <w:szCs w:val="24"/>
        </w:rPr>
      </w:pPr>
    </w:p>
    <w:p w:rsidR="0003587F" w:rsidRPr="00EC4569" w:rsidRDefault="0003587F" w:rsidP="0003587F">
      <w:pPr>
        <w:spacing w:afterLines="50" w:after="180"/>
        <w:rPr>
          <w:rFonts w:asciiTheme="minorEastAsia" w:eastAsiaTheme="minorEastAsia" w:hAnsiTheme="minorEastAsia"/>
          <w:b/>
          <w:color w:val="000000" w:themeColor="text1"/>
          <w:szCs w:val="24"/>
        </w:rPr>
      </w:pPr>
    </w:p>
    <w:p w:rsidR="0003587F" w:rsidRPr="00EC4569" w:rsidRDefault="0003587F" w:rsidP="0003587F">
      <w:pPr>
        <w:spacing w:afterLines="50" w:after="180"/>
        <w:rPr>
          <w:rFonts w:asciiTheme="minorEastAsia" w:eastAsiaTheme="minorEastAsia" w:hAnsiTheme="minorEastAsia"/>
          <w:b/>
          <w:color w:val="000000" w:themeColor="text1"/>
          <w:szCs w:val="24"/>
        </w:rPr>
      </w:pPr>
    </w:p>
    <w:p w:rsidR="0003587F" w:rsidRPr="00EC4569" w:rsidRDefault="0003587F" w:rsidP="0003587F">
      <w:pPr>
        <w:spacing w:afterLines="50" w:after="180"/>
        <w:rPr>
          <w:rFonts w:asciiTheme="minorEastAsia" w:eastAsiaTheme="minorEastAsia" w:hAnsiTheme="minorEastAsia"/>
          <w:b/>
          <w:color w:val="000000" w:themeColor="text1"/>
          <w:szCs w:val="24"/>
        </w:rPr>
      </w:pPr>
    </w:p>
    <w:p w:rsidR="0003587F" w:rsidRPr="00EC4569" w:rsidRDefault="0003587F" w:rsidP="0003587F">
      <w:pPr>
        <w:spacing w:afterLines="50" w:after="180"/>
        <w:rPr>
          <w:rFonts w:asciiTheme="minorEastAsia" w:eastAsiaTheme="minorEastAsia" w:hAnsiTheme="minorEastAsia"/>
          <w:b/>
          <w:color w:val="000000" w:themeColor="text1"/>
          <w:szCs w:val="24"/>
        </w:rPr>
      </w:pPr>
    </w:p>
    <w:p w:rsidR="0003587F" w:rsidRDefault="0003587F" w:rsidP="000F4592">
      <w:pPr>
        <w:adjustRightInd w:val="0"/>
        <w:snapToGrid w:val="0"/>
        <w:spacing w:line="440" w:lineRule="exact"/>
        <w:rPr>
          <w:rFonts w:asciiTheme="minorEastAsia" w:eastAsiaTheme="minorEastAsia" w:hAnsiTheme="minorEastAsia"/>
          <w:b/>
          <w:color w:val="000000" w:themeColor="text1"/>
          <w:szCs w:val="24"/>
        </w:rPr>
      </w:pPr>
    </w:p>
    <w:p w:rsidR="000F4592" w:rsidRDefault="000F4592" w:rsidP="000F4592">
      <w:pPr>
        <w:adjustRightInd w:val="0"/>
        <w:snapToGrid w:val="0"/>
        <w:spacing w:line="440" w:lineRule="exact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440" w:lineRule="exact"/>
        <w:ind w:leftChars="354" w:left="850"/>
        <w:jc w:val="center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圖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5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：監視攝影機及影像辨識示意圖</w:t>
      </w: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ind w:firstLineChars="109" w:firstLine="262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五、樂活體感與健康量測結合-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體感健康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互聯網</w:t>
      </w:r>
    </w:p>
    <w:p w:rsidR="0003587F" w:rsidRDefault="0003587F" w:rsidP="0003587F">
      <w:pPr>
        <w:pStyle w:val="a7"/>
        <w:adjustRightInd w:val="0"/>
        <w:snapToGrid w:val="0"/>
        <w:spacing w:line="440" w:lineRule="atLeast"/>
        <w:ind w:leftChars="195" w:left="468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 （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一</w:t>
      </w:r>
      <w:r>
        <w:rPr>
          <w:rFonts w:asciiTheme="minorEastAsia" w:hAnsiTheme="minorEastAsia" w:hint="eastAsia"/>
          <w:color w:val="000000" w:themeColor="text1"/>
        </w:rPr>
        <w:t>）、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嘉義市規律運動人口全台名列前茅，市府一向致力推動運動生活化、運動普及化、運</w:t>
      </w:r>
    </w:p>
    <w:p w:rsidR="0003587F" w:rsidRPr="0027320D" w:rsidRDefault="0003587F" w:rsidP="0003587F">
      <w:pPr>
        <w:pStyle w:val="a7"/>
        <w:adjustRightInd w:val="0"/>
        <w:snapToGrid w:val="0"/>
        <w:spacing w:line="440" w:lineRule="atLeast"/>
        <w:ind w:leftChars="195" w:left="468"/>
        <w:jc w:val="distribute"/>
        <w:rPr>
          <w:rFonts w:asciiTheme="minorHAnsi" w:eastAsiaTheme="minorEastAsia" w:hAnsiTheme="minorHAnsi" w:cstheme="minorHAnsi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動全民化、運動習慣化。在國民運動中心內，引進在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2017</w:t>
      </w:r>
      <w:proofErr w:type="gramStart"/>
      <w:r w:rsidRPr="0027320D">
        <w:rPr>
          <w:rFonts w:asciiTheme="minorHAnsi" w:eastAsiaTheme="minorEastAsia" w:hAnsiTheme="minorHAnsi" w:cstheme="minorHAnsi"/>
          <w:color w:val="000000" w:themeColor="text1"/>
        </w:rPr>
        <w:t>世</w:t>
      </w:r>
      <w:proofErr w:type="gramEnd"/>
      <w:r w:rsidRPr="0027320D">
        <w:rPr>
          <w:rFonts w:asciiTheme="minorHAnsi" w:eastAsiaTheme="minorEastAsia" w:hAnsiTheme="minorHAnsi" w:cstheme="minorHAnsi"/>
          <w:color w:val="000000" w:themeColor="text1"/>
        </w:rPr>
        <w:t>大運與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2019</w:t>
      </w:r>
      <w:proofErr w:type="gramStart"/>
      <w:r w:rsidRPr="0027320D">
        <w:rPr>
          <w:rFonts w:asciiTheme="minorHAnsi" w:eastAsiaTheme="minorEastAsia" w:hAnsiTheme="minorHAnsi" w:cstheme="minorHAnsi"/>
          <w:color w:val="000000" w:themeColor="text1"/>
        </w:rPr>
        <w:t>放視大</w:t>
      </w:r>
      <w:proofErr w:type="gramEnd"/>
      <w:r w:rsidRPr="0027320D">
        <w:rPr>
          <w:rFonts w:asciiTheme="minorHAnsi" w:eastAsiaTheme="minorEastAsia" w:hAnsiTheme="minorHAnsi" w:cstheme="minorHAnsi"/>
          <w:color w:val="000000" w:themeColor="text1"/>
        </w:rPr>
        <w:t>賞期</w:t>
      </w:r>
    </w:p>
    <w:p w:rsidR="0003587F" w:rsidRDefault="0003587F" w:rsidP="0003587F">
      <w:pPr>
        <w:pStyle w:val="a7"/>
        <w:adjustRightInd w:val="0"/>
        <w:snapToGrid w:val="0"/>
        <w:spacing w:line="440" w:lineRule="atLeast"/>
        <w:ind w:leftChars="195" w:left="468"/>
        <w:jc w:val="distribute"/>
        <w:rPr>
          <w:rFonts w:asciiTheme="minorEastAsia" w:eastAsiaTheme="minorEastAsia" w:hAnsiTheme="minorEastAsia"/>
          <w:color w:val="000000" w:themeColor="text1"/>
        </w:rPr>
      </w:pPr>
      <w:r w:rsidRPr="0027320D">
        <w:rPr>
          <w:rFonts w:asciiTheme="minorHAnsi" w:eastAsiaTheme="minorEastAsia" w:hAnsiTheme="minorHAnsi" w:cstheme="minorHAnsi"/>
          <w:color w:val="000000" w:themeColor="text1"/>
        </w:rPr>
        <w:t xml:space="preserve">        </w:t>
      </w:r>
      <w:proofErr w:type="gramStart"/>
      <w:r w:rsidRPr="0027320D">
        <w:rPr>
          <w:rFonts w:asciiTheme="minorHAnsi" w:eastAsiaTheme="minorEastAsia" w:hAnsiTheme="minorHAnsi" w:cstheme="minorHAnsi"/>
          <w:color w:val="000000" w:themeColor="text1"/>
        </w:rPr>
        <w:t>間備受</w:t>
      </w:r>
      <w:proofErr w:type="gramEnd"/>
      <w:r w:rsidRPr="0027320D">
        <w:rPr>
          <w:rFonts w:asciiTheme="minorHAnsi" w:eastAsiaTheme="minorEastAsia" w:hAnsiTheme="minorHAnsi" w:cstheme="minorHAnsi"/>
          <w:color w:val="000000" w:themeColor="text1"/>
        </w:rPr>
        <w:t>注目的智能運動地墊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Stampede</w:t>
      </w:r>
      <w:r w:rsidRPr="0027320D">
        <w:rPr>
          <w:rFonts w:asciiTheme="minorHAnsi" w:hAnsiTheme="minorHAnsi" w:cstheme="minorHAnsi"/>
          <w:color w:val="000000" w:themeColor="text1"/>
        </w:rPr>
        <w:t>（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圖</w:t>
      </w:r>
      <w:r w:rsidRPr="0027320D">
        <w:rPr>
          <w:rFonts w:asciiTheme="minorHAnsi" w:hAnsiTheme="minorHAnsi" w:cstheme="minorHAnsi"/>
          <w:color w:val="000000" w:themeColor="text1"/>
        </w:rPr>
        <w:t>6</w:t>
      </w:r>
      <w:r w:rsidRPr="0027320D">
        <w:rPr>
          <w:rFonts w:asciiTheme="minorHAnsi" w:hAnsiTheme="minorHAnsi" w:cstheme="minorHAnsi"/>
          <w:color w:val="000000" w:themeColor="text1"/>
        </w:rPr>
        <w:t>）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，導入聲光效果與競技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遊戲，提供兼具</w:t>
      </w:r>
    </w:p>
    <w:p w:rsidR="0003587F" w:rsidRDefault="0003587F" w:rsidP="0003587F">
      <w:pPr>
        <w:pStyle w:val="a7"/>
        <w:adjustRightInd w:val="0"/>
        <w:snapToGrid w:val="0"/>
        <w:spacing w:line="440" w:lineRule="atLeast"/>
        <w:ind w:leftChars="195" w:left="468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</w:t>
      </w:r>
      <w:r w:rsidRPr="00EC4569">
        <w:rPr>
          <w:rFonts w:asciiTheme="minorEastAsia" w:eastAsiaTheme="minorEastAsia" w:hAnsiTheme="minorEastAsia" w:hint="eastAsia"/>
          <w:color w:val="000000" w:themeColor="text1"/>
        </w:rPr>
        <w:t>適</w:t>
      </w:r>
      <w:r w:rsidRPr="0027320D">
        <w:rPr>
          <w:rFonts w:asciiTheme="minorEastAsia" w:eastAsiaTheme="minorEastAsia" w:hAnsiTheme="minorEastAsia" w:hint="eastAsia"/>
          <w:color w:val="000000" w:themeColor="text1"/>
        </w:rPr>
        <w:t>合全年齡的互動式運動，搭配智慧生理量測與穿戴式運動復健方案，盼讓更多人愛</w:t>
      </w:r>
    </w:p>
    <w:p w:rsidR="0003587F" w:rsidRDefault="0003587F" w:rsidP="0003587F">
      <w:pPr>
        <w:pStyle w:val="a7"/>
        <w:adjustRightInd w:val="0"/>
        <w:snapToGrid w:val="0"/>
        <w:spacing w:line="440" w:lineRule="atLeast"/>
        <w:ind w:leftChars="195" w:left="468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</w:t>
      </w:r>
      <w:r w:rsidRPr="0027320D">
        <w:rPr>
          <w:rFonts w:asciiTheme="minorEastAsia" w:eastAsiaTheme="minorEastAsia" w:hAnsiTheme="minorEastAsia" w:hint="eastAsia"/>
          <w:color w:val="000000" w:themeColor="text1"/>
        </w:rPr>
        <w:t>上運動進而改變生活、改善健康，也讓嘉義市「智慧健康暨高齡友善城市」</w:t>
      </w:r>
      <w:proofErr w:type="gramStart"/>
      <w:r w:rsidRPr="0027320D">
        <w:rPr>
          <w:rFonts w:asciiTheme="minorEastAsia" w:eastAsiaTheme="minorEastAsia" w:hAnsiTheme="minorEastAsia" w:hint="eastAsia"/>
          <w:color w:val="000000" w:themeColor="text1"/>
        </w:rPr>
        <w:t>願景再升</w:t>
      </w:r>
      <w:proofErr w:type="gramEnd"/>
    </w:p>
    <w:p w:rsidR="0003587F" w:rsidRPr="0027320D" w:rsidRDefault="0003587F" w:rsidP="0003587F">
      <w:pPr>
        <w:pStyle w:val="a7"/>
        <w:adjustRightInd w:val="0"/>
        <w:snapToGrid w:val="0"/>
        <w:spacing w:line="440" w:lineRule="atLeast"/>
        <w:ind w:leftChars="195" w:left="468"/>
        <w:jc w:val="both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</w:t>
      </w:r>
      <w:r w:rsidRPr="0027320D">
        <w:rPr>
          <w:rFonts w:asciiTheme="minorEastAsia" w:eastAsiaTheme="minorEastAsia" w:hAnsiTheme="minorEastAsia" w:hint="eastAsia"/>
          <w:color w:val="000000" w:themeColor="text1"/>
        </w:rPr>
        <w:t>級。</w:t>
      </w:r>
    </w:p>
    <w:p w:rsidR="0003587F" w:rsidRDefault="0003587F" w:rsidP="0003587F">
      <w:pPr>
        <w:adjustRightInd w:val="0"/>
        <w:snapToGrid w:val="0"/>
        <w:spacing w:line="440" w:lineRule="exact"/>
        <w:jc w:val="distribute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hAnsiTheme="minorEastAsia" w:hint="eastAsia"/>
          <w:color w:val="000000" w:themeColor="text1"/>
        </w:rPr>
        <w:t xml:space="preserve"> </w:t>
      </w:r>
      <w:r w:rsidRPr="0027320D">
        <w:rPr>
          <w:rFonts w:asciiTheme="minorEastAsia" w:hAnsiTheme="minorEastAsia" w:hint="eastAsia"/>
          <w:color w:val="000000" w:themeColor="text1"/>
        </w:rPr>
        <w:t>（</w:t>
      </w:r>
      <w:r w:rsidRPr="0027320D">
        <w:rPr>
          <w:rFonts w:asciiTheme="minorEastAsia" w:eastAsiaTheme="minorEastAsia" w:hAnsiTheme="minorEastAsia" w:hint="eastAsia"/>
          <w:color w:val="000000" w:themeColor="text1"/>
        </w:rPr>
        <w:t>二</w:t>
      </w:r>
      <w:r w:rsidRPr="0027320D">
        <w:rPr>
          <w:rFonts w:asciiTheme="minorEastAsia" w:hAnsiTheme="minorEastAsia" w:hint="eastAsia"/>
          <w:color w:val="000000" w:themeColor="text1"/>
        </w:rPr>
        <w:t>）、</w:t>
      </w:r>
      <w:r>
        <w:rPr>
          <w:rFonts w:asciiTheme="minorEastAsia" w:hAnsiTheme="minorEastAsia" w:hint="eastAsia"/>
          <w:color w:val="000000" w:themeColor="text1"/>
        </w:rPr>
        <w:t xml:space="preserve"> </w:t>
      </w:r>
      <w:r w:rsidRPr="0027320D">
        <w:rPr>
          <w:rFonts w:asciiTheme="minorEastAsia" w:eastAsiaTheme="minorEastAsia" w:hAnsiTheme="minorEastAsia" w:hint="eastAsia"/>
          <w:color w:val="000000" w:themeColor="text1"/>
        </w:rPr>
        <w:t>嘉義市首座全民樂活體感運動中心開幕後，全民都能在國民運動中心接受智慧健康生理</w:t>
      </w:r>
    </w:p>
    <w:p w:rsidR="0003587F" w:rsidRPr="0027320D" w:rsidRDefault="0003587F" w:rsidP="0003587F">
      <w:pPr>
        <w:adjustRightInd w:val="0"/>
        <w:snapToGrid w:val="0"/>
        <w:spacing w:line="440" w:lineRule="exact"/>
        <w:jc w:val="distribute"/>
        <w:rPr>
          <w:rFonts w:asciiTheme="minorHAnsi" w:eastAsiaTheme="minorEastAsia" w:hAnsiTheme="minorHAnsi" w:cstheme="minorHAnsi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27320D">
        <w:rPr>
          <w:rFonts w:asciiTheme="minorEastAsia" w:eastAsiaTheme="minorEastAsia" w:hAnsiTheme="minorEastAsia" w:hint="eastAsia"/>
          <w:color w:val="000000" w:themeColor="text1"/>
        </w:rPr>
        <w:t>量測</w:t>
      </w:r>
      <w:r w:rsidRPr="0027320D">
        <w:rPr>
          <w:rFonts w:asciiTheme="minorEastAsia" w:hAnsiTheme="minorEastAsia" w:hint="eastAsia"/>
          <w:color w:val="000000" w:themeColor="text1"/>
        </w:rPr>
        <w:t>（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圖</w:t>
      </w:r>
      <w:r w:rsidRPr="0027320D">
        <w:rPr>
          <w:rFonts w:asciiTheme="minorHAnsi" w:hAnsiTheme="minorHAnsi" w:cstheme="minorHAnsi"/>
          <w:color w:val="000000" w:themeColor="text1"/>
        </w:rPr>
        <w:t>7</w:t>
      </w:r>
      <w:r w:rsidRPr="0027320D">
        <w:rPr>
          <w:rFonts w:asciiTheme="minorHAnsi" w:hAnsiTheme="minorHAnsi" w:cstheme="minorHAnsi"/>
          <w:color w:val="000000" w:themeColor="text1"/>
        </w:rPr>
        <w:t>）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，包括體重、血壓、</w:t>
      </w:r>
      <w:proofErr w:type="gramStart"/>
      <w:r w:rsidRPr="0027320D">
        <w:rPr>
          <w:rFonts w:asciiTheme="minorHAnsi" w:eastAsiaTheme="minorEastAsia" w:hAnsiTheme="minorHAnsi" w:cstheme="minorHAnsi"/>
          <w:color w:val="000000" w:themeColor="text1"/>
        </w:rPr>
        <w:t>額溫</w:t>
      </w:r>
      <w:proofErr w:type="gramEnd"/>
      <w:r w:rsidRPr="0027320D">
        <w:rPr>
          <w:rFonts w:asciiTheme="minorHAnsi" w:eastAsiaTheme="minorEastAsia" w:hAnsiTheme="minorHAnsi" w:cstheme="minorHAnsi"/>
          <w:color w:val="000000" w:themeColor="text1"/>
        </w:rPr>
        <w:t>、體脂肪、水分、骨重量</w:t>
      </w:r>
      <w:proofErr w:type="gramStart"/>
      <w:r w:rsidRPr="0027320D">
        <w:rPr>
          <w:rFonts w:asciiTheme="minorHAnsi" w:eastAsiaTheme="minorEastAsia" w:hAnsiTheme="minorHAnsi" w:cstheme="minorHAnsi"/>
          <w:color w:val="000000" w:themeColor="text1"/>
        </w:rPr>
        <w:t>及心率</w:t>
      </w:r>
      <w:proofErr w:type="gramEnd"/>
      <w:r w:rsidRPr="0027320D">
        <w:rPr>
          <w:rFonts w:asciiTheme="minorHAnsi" w:eastAsiaTheme="minorEastAsia" w:hAnsiTheme="minorHAnsi" w:cstheme="minorHAnsi"/>
          <w:color w:val="000000" w:themeColor="text1"/>
        </w:rPr>
        <w:t>，藉由收集使用者</w:t>
      </w:r>
    </w:p>
    <w:p w:rsidR="0003587F" w:rsidRDefault="0003587F" w:rsidP="0003587F">
      <w:pPr>
        <w:adjustRightInd w:val="0"/>
        <w:snapToGrid w:val="0"/>
        <w:spacing w:line="440" w:lineRule="exact"/>
        <w:jc w:val="distribute"/>
        <w:rPr>
          <w:rFonts w:asciiTheme="minorEastAsia" w:eastAsiaTheme="minorEastAsia" w:hAnsiTheme="minorEastAsia"/>
          <w:color w:val="000000" w:themeColor="text1"/>
        </w:rPr>
      </w:pPr>
      <w:r w:rsidRPr="0027320D">
        <w:rPr>
          <w:rFonts w:asciiTheme="minorHAnsi" w:eastAsiaTheme="minorEastAsia" w:hAnsiTheme="minorHAnsi" w:cstheme="minorHAnsi"/>
          <w:color w:val="000000" w:themeColor="text1"/>
        </w:rPr>
        <w:t xml:space="preserve">         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心肌電訊號，分析出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12</w:t>
      </w:r>
      <w:r w:rsidRPr="0027320D">
        <w:rPr>
          <w:rFonts w:asciiTheme="minorHAnsi" w:eastAsiaTheme="minorEastAsia" w:hAnsiTheme="minorHAnsi" w:cstheme="minorHAnsi"/>
          <w:color w:val="000000" w:themeColor="text1"/>
        </w:rPr>
        <w:t>項</w:t>
      </w:r>
      <w:r w:rsidRPr="0027320D">
        <w:rPr>
          <w:rFonts w:asciiTheme="minorEastAsia" w:eastAsiaTheme="minorEastAsia" w:hAnsiTheme="minorEastAsia" w:hint="eastAsia"/>
          <w:color w:val="000000" w:themeColor="text1"/>
        </w:rPr>
        <w:t>身心指標，自動上傳至雲平台做好自主健康管理，在運動中心</w:t>
      </w:r>
    </w:p>
    <w:p w:rsidR="0003587F" w:rsidRPr="0027320D" w:rsidRDefault="0003587F" w:rsidP="0003587F">
      <w:pPr>
        <w:adjustRightInd w:val="0"/>
        <w:snapToGrid w:val="0"/>
        <w:spacing w:line="440" w:lineRule="exact"/>
        <w:jc w:val="both"/>
        <w:rPr>
          <w:rFonts w:asciiTheme="minorEastAsia" w:eastAsiaTheme="minorEastAsia" w:hAnsiTheme="minorEastAsia"/>
          <w:color w:val="000000" w:themeColor="text1"/>
        </w:rPr>
      </w:pPr>
      <w:r>
        <w:rPr>
          <w:rFonts w:asciiTheme="minorEastAsia" w:eastAsiaTheme="minorEastAsia" w:hAnsiTheme="minorEastAsia" w:hint="eastAsia"/>
          <w:color w:val="000000" w:themeColor="text1"/>
        </w:rPr>
        <w:t xml:space="preserve">         </w:t>
      </w:r>
      <w:r w:rsidRPr="0027320D">
        <w:rPr>
          <w:rFonts w:asciiTheme="minorEastAsia" w:eastAsiaTheme="minorEastAsia" w:hAnsiTheme="minorEastAsia" w:hint="eastAsia"/>
          <w:color w:val="000000" w:themeColor="text1"/>
        </w:rPr>
        <w:t>專業教練團帶領之下，透過新穎的智能運動地墊享受揮汗的訓練課程。</w:t>
      </w:r>
    </w:p>
    <w:p w:rsidR="0003587F" w:rsidRPr="00EC4569" w:rsidRDefault="0003587F" w:rsidP="0003587F">
      <w:pPr>
        <w:pStyle w:val="a7"/>
        <w:adjustRightInd w:val="0"/>
        <w:snapToGrid w:val="0"/>
        <w:spacing w:line="440" w:lineRule="atLeast"/>
        <w:ind w:leftChars="295" w:left="1099" w:hangingChars="163" w:hanging="391"/>
        <w:jc w:val="both"/>
        <w:rPr>
          <w:rFonts w:asciiTheme="minorEastAsia" w:eastAsiaTheme="minorEastAsia" w:hAnsiTheme="minorEastAsia"/>
          <w:color w:val="000000" w:themeColor="text1"/>
        </w:rPr>
      </w:pPr>
    </w:p>
    <w:tbl>
      <w:tblPr>
        <w:tblStyle w:val="a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4536"/>
      </w:tblGrid>
      <w:tr w:rsidR="0003587F" w:rsidRPr="00EC4569" w:rsidTr="004F6E54">
        <w:trPr>
          <w:jc w:val="right"/>
        </w:trPr>
        <w:tc>
          <w:tcPr>
            <w:tcW w:w="4281" w:type="dxa"/>
          </w:tcPr>
          <w:p w:rsidR="0003587F" w:rsidRPr="00EC4569" w:rsidRDefault="0003587F" w:rsidP="004F6E54">
            <w:pPr>
              <w:pStyle w:val="a7"/>
              <w:adjustRightInd w:val="0"/>
              <w:snapToGrid w:val="0"/>
              <w:spacing w:line="440" w:lineRule="atLeast"/>
              <w:ind w:leftChars="0" w:left="0"/>
              <w:jc w:val="both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EC4569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drawing>
                <wp:inline distT="0" distB="0" distL="0" distR="0" wp14:anchorId="1B2AC906" wp14:editId="536EB821">
                  <wp:extent cx="2676525" cy="2362200"/>
                  <wp:effectExtent l="0" t="0" r="9525" b="0"/>
                  <wp:docPr id="38" name="圖片 38" descr="C:\Users\user\Desktop\醫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醫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5" w:type="dxa"/>
          </w:tcPr>
          <w:p w:rsidR="0003587F" w:rsidRPr="00EC4569" w:rsidRDefault="0003587F" w:rsidP="004F6E54">
            <w:pPr>
              <w:pStyle w:val="a7"/>
              <w:adjustRightInd w:val="0"/>
              <w:snapToGrid w:val="0"/>
              <w:spacing w:line="440" w:lineRule="atLeast"/>
              <w:ind w:leftChars="0" w:left="0"/>
              <w:jc w:val="both"/>
              <w:rPr>
                <w:rFonts w:asciiTheme="minorEastAsia" w:eastAsiaTheme="minorEastAsia" w:hAnsiTheme="minorEastAsia"/>
                <w:color w:val="000000" w:themeColor="text1"/>
              </w:rPr>
            </w:pPr>
            <w:r w:rsidRPr="00EC4569">
              <w:rPr>
                <w:rFonts w:asciiTheme="minorEastAsia" w:eastAsiaTheme="minorEastAsia" w:hAnsiTheme="minorEastAsia" w:hint="eastAsia"/>
                <w:noProof/>
                <w:color w:val="000000" w:themeColor="text1"/>
              </w:rPr>
              <w:drawing>
                <wp:inline distT="0" distB="0" distL="0" distR="0" wp14:anchorId="599AB8BB" wp14:editId="1FADC99C">
                  <wp:extent cx="2733675" cy="2371725"/>
                  <wp:effectExtent l="0" t="0" r="9525" b="9525"/>
                  <wp:docPr id="39" name="圖片 39" descr="C:\Users\user\Desktop\醫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醫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87F" w:rsidRPr="0027320D" w:rsidTr="004F6E54">
        <w:trPr>
          <w:jc w:val="right"/>
        </w:trPr>
        <w:tc>
          <w:tcPr>
            <w:tcW w:w="4281" w:type="dxa"/>
          </w:tcPr>
          <w:p w:rsidR="0003587F" w:rsidRPr="0027320D" w:rsidRDefault="0003587F" w:rsidP="004F6E54">
            <w:pPr>
              <w:pStyle w:val="a7"/>
              <w:adjustRightInd w:val="0"/>
              <w:snapToGrid w:val="0"/>
              <w:spacing w:line="440" w:lineRule="atLeast"/>
              <w:ind w:leftChars="0" w:left="0"/>
              <w:jc w:val="center"/>
              <w:rPr>
                <w:rFonts w:asciiTheme="minorHAnsi" w:eastAsiaTheme="minorEastAsia" w:hAnsiTheme="minorHAnsi" w:cstheme="minorHAnsi"/>
                <w:noProof/>
                <w:color w:val="000000" w:themeColor="text1"/>
              </w:rPr>
            </w:pPr>
            <w:r w:rsidRPr="0027320D">
              <w:rPr>
                <w:rFonts w:asciiTheme="minorHAnsi" w:eastAsiaTheme="minorEastAsia" w:hAnsiTheme="minorHAnsi" w:cstheme="minorHAnsi"/>
                <w:color w:val="000000" w:themeColor="text1"/>
              </w:rPr>
              <w:t>圖</w:t>
            </w:r>
            <w:r w:rsidRPr="0027320D">
              <w:rPr>
                <w:rFonts w:asciiTheme="minorHAnsi" w:eastAsiaTheme="minorEastAsia" w:hAnsiTheme="minorHAnsi" w:cstheme="minorHAnsi"/>
                <w:color w:val="000000" w:themeColor="text1"/>
              </w:rPr>
              <w:t>6</w:t>
            </w:r>
            <w:r w:rsidRPr="0027320D">
              <w:rPr>
                <w:rFonts w:asciiTheme="minorHAnsi" w:eastAsiaTheme="minorEastAsia" w:hAnsiTheme="minorHAnsi" w:cstheme="minorHAnsi"/>
                <w:color w:val="000000" w:themeColor="text1"/>
              </w:rPr>
              <w:t>：智能運動地墊</w:t>
            </w:r>
            <w:r w:rsidRPr="0027320D">
              <w:rPr>
                <w:rFonts w:asciiTheme="minorHAnsi" w:eastAsiaTheme="minorEastAsia" w:hAnsiTheme="minorHAnsi" w:cstheme="minorHAnsi"/>
                <w:color w:val="000000" w:themeColor="text1"/>
              </w:rPr>
              <w:t>Stampede</w:t>
            </w:r>
          </w:p>
        </w:tc>
        <w:tc>
          <w:tcPr>
            <w:tcW w:w="4455" w:type="dxa"/>
          </w:tcPr>
          <w:p w:rsidR="0003587F" w:rsidRPr="0027320D" w:rsidRDefault="0003587F" w:rsidP="004F6E54">
            <w:pPr>
              <w:pStyle w:val="a7"/>
              <w:adjustRightInd w:val="0"/>
              <w:snapToGrid w:val="0"/>
              <w:spacing w:line="440" w:lineRule="atLeast"/>
              <w:ind w:leftChars="0" w:left="0"/>
              <w:jc w:val="center"/>
              <w:rPr>
                <w:rFonts w:asciiTheme="minorHAnsi" w:eastAsiaTheme="minorEastAsia" w:hAnsiTheme="minorHAnsi" w:cstheme="minorHAnsi"/>
                <w:noProof/>
                <w:color w:val="000000" w:themeColor="text1"/>
              </w:rPr>
            </w:pPr>
            <w:r w:rsidRPr="0027320D">
              <w:rPr>
                <w:rFonts w:asciiTheme="minorHAnsi" w:eastAsiaTheme="minorEastAsia" w:hAnsiTheme="minorHAnsi" w:cstheme="minorHAnsi"/>
                <w:color w:val="000000" w:themeColor="text1"/>
              </w:rPr>
              <w:t>圖</w:t>
            </w:r>
            <w:r w:rsidRPr="0027320D">
              <w:rPr>
                <w:rFonts w:asciiTheme="minorHAnsi" w:eastAsiaTheme="minorEastAsia" w:hAnsiTheme="minorHAnsi" w:cstheme="minorHAnsi"/>
                <w:color w:val="000000" w:themeColor="text1"/>
              </w:rPr>
              <w:t>7</w:t>
            </w:r>
            <w:r w:rsidRPr="0027320D">
              <w:rPr>
                <w:rFonts w:asciiTheme="minorHAnsi" w:eastAsiaTheme="minorEastAsia" w:hAnsiTheme="minorHAnsi" w:cstheme="minorHAnsi"/>
                <w:color w:val="000000" w:themeColor="text1"/>
              </w:rPr>
              <w:t>：智慧健康生理量測</w:t>
            </w:r>
          </w:p>
        </w:tc>
      </w:tr>
    </w:tbl>
    <w:p w:rsidR="0003587F" w:rsidRPr="0027320D" w:rsidRDefault="0003587F" w:rsidP="0003587F">
      <w:pPr>
        <w:adjustRightInd w:val="0"/>
        <w:snapToGrid w:val="0"/>
        <w:spacing w:line="440" w:lineRule="atLeast"/>
        <w:jc w:val="both"/>
        <w:rPr>
          <w:rFonts w:asciiTheme="minorHAnsi" w:eastAsiaTheme="minorEastAsia" w:hAnsiTheme="minorHAnsi" w:cstheme="minorHAnsi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4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六、</w:t>
      </w:r>
      <w:r w:rsidRPr="00EC4569">
        <w:rPr>
          <w:rFonts w:asciiTheme="minorEastAsia" w:eastAsiaTheme="minorEastAsia" w:hAnsiTheme="minorEastAsia" w:hint="eastAsia"/>
          <w:bCs/>
          <w:color w:val="000000" w:themeColor="text1"/>
          <w:szCs w:val="24"/>
        </w:rPr>
        <w:t>智慧應用終身學習課程-科技應用一手掌握</w:t>
      </w:r>
    </w:p>
    <w:p w:rsidR="000F4592" w:rsidRDefault="0003587F" w:rsidP="000D1D71">
      <w:pPr>
        <w:adjustRightInd w:val="0"/>
        <w:snapToGrid w:val="0"/>
        <w:spacing w:line="440" w:lineRule="exact"/>
        <w:jc w:val="distribute"/>
        <w:rPr>
          <w:rFonts w:asciiTheme="minorHAnsi" w:eastAsiaTheme="minorEastAsia" w:hAnsiTheme="minorHAnsi" w:cstheme="minorHAnsi"/>
          <w:color w:val="000000" w:themeColor="text1"/>
          <w:szCs w:val="24"/>
        </w:rPr>
      </w:pPr>
      <w:r>
        <w:rPr>
          <w:rFonts w:asciiTheme="minorEastAsia" w:hAnsiTheme="minorEastAsia" w:hint="eastAsia"/>
          <w:color w:val="000000" w:themeColor="text1"/>
          <w:szCs w:val="24"/>
        </w:rPr>
        <w:t xml:space="preserve">   （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一</w:t>
      </w:r>
      <w:r>
        <w:rPr>
          <w:rFonts w:asciiTheme="minorEastAsia" w:hAnsiTheme="minorEastAsia" w:hint="eastAsia"/>
          <w:color w:val="000000" w:themeColor="text1"/>
          <w:szCs w:val="24"/>
        </w:rPr>
        <w:t xml:space="preserve">）、 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為縮短數位落差，嘉義市自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99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年開辦電腦課程，推動數位學習，至今已累計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36,000</w:t>
      </w:r>
    </w:p>
    <w:p w:rsidR="000D1D71" w:rsidRDefault="000F4592" w:rsidP="000D1D71">
      <w:pPr>
        <w:adjustRightInd w:val="0"/>
        <w:snapToGrid w:val="0"/>
        <w:spacing w:line="440" w:lineRule="exact"/>
        <w:jc w:val="distribute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HAnsi" w:eastAsiaTheme="minorEastAsia" w:hAnsiTheme="minorHAnsi" w:cstheme="minorHAnsi" w:hint="eastAsia"/>
          <w:color w:val="000000" w:themeColor="text1"/>
          <w:szCs w:val="24"/>
        </w:rPr>
        <w:t xml:space="preserve">           </w:t>
      </w:r>
      <w:r w:rsidR="0003587F"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以</w:t>
      </w:r>
      <w:r w:rsidR="0003587F"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上上課人次。經過歷年來課程調整，逐步調整為</w:t>
      </w:r>
      <w:r w:rsidR="0003587F" w:rsidRPr="00EC4569">
        <w:rPr>
          <w:rFonts w:asciiTheme="minorEastAsia" w:eastAsiaTheme="minorEastAsia" w:hAnsiTheme="minorEastAsia" w:hint="eastAsia"/>
          <w:bCs/>
          <w:color w:val="000000" w:themeColor="text1"/>
          <w:szCs w:val="24"/>
        </w:rPr>
        <w:t>終身學習課程，</w:t>
      </w:r>
      <w:r w:rsidR="0003587F"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鼓勵市民擁抱科</w:t>
      </w:r>
    </w:p>
    <w:p w:rsidR="0003587F" w:rsidRPr="00EC4569" w:rsidRDefault="000D1D71" w:rsidP="000D1D71">
      <w:pPr>
        <w:adjustRightInd w:val="0"/>
        <w:snapToGrid w:val="0"/>
        <w:spacing w:line="440" w:lineRule="exac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          </w:t>
      </w:r>
      <w:r w:rsidR="0003587F"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技、善用科技，追求更美好的生活。</w:t>
      </w:r>
    </w:p>
    <w:p w:rsidR="0003587F" w:rsidRDefault="0003587F" w:rsidP="0003587F">
      <w:pPr>
        <w:adjustRightInd w:val="0"/>
        <w:snapToGrid w:val="0"/>
        <w:spacing w:line="440" w:lineRule="exact"/>
        <w:jc w:val="distribute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hAnsiTheme="minorEastAsia" w:hint="eastAsia"/>
          <w:color w:val="000000" w:themeColor="text1"/>
          <w:szCs w:val="24"/>
        </w:rPr>
        <w:t xml:space="preserve">   （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二</w:t>
      </w:r>
      <w:r>
        <w:rPr>
          <w:rFonts w:asciiTheme="minorEastAsia" w:hAnsiTheme="minorEastAsia" w:hint="eastAsia"/>
          <w:color w:val="000000" w:themeColor="text1"/>
          <w:szCs w:val="24"/>
        </w:rPr>
        <w:t xml:space="preserve">）、 </w:t>
      </w:r>
      <w:r w:rsidRPr="00EC4569">
        <w:rPr>
          <w:rFonts w:asciiTheme="minorEastAsia" w:eastAsiaTheme="minorEastAsia" w:hAnsiTheme="minorEastAsia" w:hint="eastAsia"/>
          <w:bCs/>
          <w:color w:val="000000" w:themeColor="text1"/>
          <w:szCs w:val="24"/>
        </w:rPr>
        <w:t>智慧應用終身學習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課程</w:t>
      </w:r>
      <w:r w:rsidRPr="00EC4569">
        <w:rPr>
          <w:rFonts w:asciiTheme="minorEastAsia" w:eastAsiaTheme="minorEastAsia" w:hAnsiTheme="minorEastAsia" w:hint="eastAsia"/>
          <w:b/>
          <w:color w:val="000000" w:themeColor="text1"/>
          <w:szCs w:val="24"/>
          <w:vertAlign w:val="superscript"/>
        </w:rPr>
        <w:t>6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分為「青年創業推廣」、「智慧嘉義行動生活應用」、「公民參</w:t>
      </w:r>
    </w:p>
    <w:p w:rsidR="0003587F" w:rsidRPr="0027320D" w:rsidRDefault="0003587F" w:rsidP="0003587F">
      <w:pPr>
        <w:adjustRightInd w:val="0"/>
        <w:snapToGrid w:val="0"/>
        <w:spacing w:line="440" w:lineRule="exact"/>
        <w:jc w:val="distribute"/>
        <w:rPr>
          <w:rFonts w:asciiTheme="minorHAnsi" w:eastAsiaTheme="minorEastAsia" w:hAnsiTheme="minorHAnsi" w:cstheme="minorHAnsi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          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與」、「資料分析」四大類</w:t>
      </w:r>
      <w:r>
        <w:rPr>
          <w:rFonts w:asciiTheme="minorEastAsia" w:hAnsiTheme="minorEastAsia" w:hint="eastAsia"/>
          <w:color w:val="000000" w:themeColor="text1"/>
          <w:szCs w:val="24"/>
        </w:rPr>
        <w:t>（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圖</w:t>
      </w:r>
      <w:r w:rsidRPr="0027320D">
        <w:rPr>
          <w:rFonts w:asciiTheme="minorHAnsi" w:hAnsiTheme="minorHAnsi" w:cstheme="minorHAnsi"/>
          <w:color w:val="000000" w:themeColor="text1"/>
          <w:szCs w:val="24"/>
        </w:rPr>
        <w:t>8</w:t>
      </w:r>
      <w:r w:rsidRPr="0027320D">
        <w:rPr>
          <w:rFonts w:asciiTheme="minorHAnsi" w:hAnsiTheme="minorHAnsi" w:cstheme="minorHAnsi"/>
          <w:color w:val="000000" w:themeColor="text1"/>
          <w:szCs w:val="24"/>
        </w:rPr>
        <w:t>）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，市民可依課程設計主軸與學習重點，選擇自己想報</w:t>
      </w:r>
    </w:p>
    <w:p w:rsidR="0003587F" w:rsidRPr="0027320D" w:rsidRDefault="0003587F" w:rsidP="0003587F">
      <w:pPr>
        <w:adjustRightInd w:val="0"/>
        <w:snapToGrid w:val="0"/>
        <w:spacing w:line="440" w:lineRule="exact"/>
        <w:jc w:val="distribute"/>
        <w:rPr>
          <w:rFonts w:asciiTheme="minorHAnsi" w:eastAsiaTheme="minorEastAsia" w:hAnsiTheme="minorHAnsi" w:cstheme="minorHAnsi"/>
          <w:color w:val="000000" w:themeColor="text1"/>
          <w:szCs w:val="24"/>
        </w:rPr>
      </w:pP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 xml:space="preserve">           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名的課程，其中「公民參與」課程由市民發起，市府審核後開班。也納入時下</w:t>
      </w:r>
      <w:proofErr w:type="gramStart"/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最</w:t>
      </w:r>
      <w:proofErr w:type="gramEnd"/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夯的</w:t>
      </w:r>
    </w:p>
    <w:p w:rsidR="0003587F" w:rsidRPr="0027320D" w:rsidRDefault="0003587F" w:rsidP="0003587F">
      <w:pPr>
        <w:adjustRightInd w:val="0"/>
        <w:snapToGrid w:val="0"/>
        <w:spacing w:line="440" w:lineRule="exact"/>
        <w:jc w:val="distribute"/>
        <w:rPr>
          <w:rFonts w:asciiTheme="minorHAnsi" w:eastAsiaTheme="minorEastAsia" w:hAnsiTheme="minorHAnsi" w:cstheme="minorHAnsi"/>
          <w:color w:val="000000" w:themeColor="text1"/>
          <w:szCs w:val="24"/>
        </w:rPr>
      </w:pP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 xml:space="preserve">           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行動支付課程、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App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原創設計、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LINE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貼圖設計實作課程。也有社群行銷、</w:t>
      </w:r>
      <w:proofErr w:type="gramStart"/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網紅</w:t>
      </w:r>
      <w:proofErr w:type="gramEnd"/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、微影</w:t>
      </w:r>
    </w:p>
    <w:p w:rsidR="0003587F" w:rsidRDefault="0003587F" w:rsidP="0003587F">
      <w:pPr>
        <w:adjustRightInd w:val="0"/>
        <w:snapToGrid w:val="0"/>
        <w:spacing w:line="440" w:lineRule="exact"/>
        <w:jc w:val="distribute"/>
        <w:rPr>
          <w:rFonts w:asciiTheme="minorEastAsia" w:eastAsiaTheme="minorEastAsia" w:hAnsiTheme="minorEastAsia"/>
          <w:color w:val="000000" w:themeColor="text1"/>
          <w:szCs w:val="24"/>
        </w:rPr>
      </w:pP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 xml:space="preserve">           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片剪輯課程，還有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AI</w:t>
      </w:r>
      <w:r w:rsidRPr="0027320D">
        <w:rPr>
          <w:rFonts w:asciiTheme="minorHAnsi" w:eastAsiaTheme="minorEastAsia" w:hAnsiTheme="minorHAnsi" w:cstheme="minorHAnsi"/>
          <w:color w:val="000000" w:themeColor="text1"/>
          <w:szCs w:val="24"/>
        </w:rPr>
        <w:t>人工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智慧、大數據、機器人程式等最新應用課程，搭配行動教學</w:t>
      </w:r>
    </w:p>
    <w:p w:rsidR="0003587F" w:rsidRPr="00EC4569" w:rsidRDefault="0003587F" w:rsidP="0003587F">
      <w:pPr>
        <w:adjustRightInd w:val="0"/>
        <w:snapToGrid w:val="0"/>
        <w:spacing w:line="440" w:lineRule="exac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          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服務車，到各里服務進行現場教學。</w:t>
      </w: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b/>
          <w:color w:val="000000" w:themeColor="text1"/>
          <w:szCs w:val="24"/>
          <w:vertAlign w:val="superscript"/>
        </w:rPr>
      </w:pPr>
    </w:p>
    <w:p w:rsidR="0003587F" w:rsidRDefault="0003587F" w:rsidP="0003587F">
      <w:pPr>
        <w:adjustRightInd w:val="0"/>
        <w:snapToGrid w:val="0"/>
        <w:spacing w:line="240" w:lineRule="atLeast"/>
        <w:jc w:val="both"/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  <w:vertAlign w:val="superscript"/>
        </w:rPr>
      </w:pPr>
    </w:p>
    <w:p w:rsidR="0003587F" w:rsidRDefault="0003587F" w:rsidP="0003587F">
      <w:pPr>
        <w:adjustRightInd w:val="0"/>
        <w:snapToGrid w:val="0"/>
        <w:spacing w:line="240" w:lineRule="atLeast"/>
        <w:jc w:val="both"/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  <w:vertAlign w:val="superscript"/>
        </w:rPr>
      </w:pPr>
    </w:p>
    <w:p w:rsidR="0003587F" w:rsidRDefault="0003587F" w:rsidP="0003587F">
      <w:pPr>
        <w:adjustRightInd w:val="0"/>
        <w:snapToGrid w:val="0"/>
        <w:spacing w:line="240" w:lineRule="atLeast"/>
        <w:jc w:val="both"/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  <w:vertAlign w:val="superscript"/>
        </w:rPr>
      </w:pPr>
    </w:p>
    <w:p w:rsidR="0003587F" w:rsidRDefault="0003587F" w:rsidP="0003587F">
      <w:pPr>
        <w:adjustRightInd w:val="0"/>
        <w:snapToGrid w:val="0"/>
        <w:spacing w:line="240" w:lineRule="atLeast"/>
        <w:jc w:val="both"/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  <w:vertAlign w:val="superscript"/>
        </w:rPr>
      </w:pPr>
    </w:p>
    <w:p w:rsidR="0003587F" w:rsidRDefault="0003587F" w:rsidP="0003587F">
      <w:pPr>
        <w:adjustRightInd w:val="0"/>
        <w:snapToGrid w:val="0"/>
        <w:spacing w:line="240" w:lineRule="atLeast"/>
        <w:jc w:val="both"/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  <w:vertAlign w:val="superscript"/>
        </w:rPr>
      </w:pPr>
    </w:p>
    <w:p w:rsidR="0003587F" w:rsidRDefault="0003587F" w:rsidP="0003587F">
      <w:pPr>
        <w:adjustRightInd w:val="0"/>
        <w:snapToGrid w:val="0"/>
        <w:spacing w:line="240" w:lineRule="atLeast"/>
        <w:jc w:val="both"/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  <w:vertAlign w:val="superscript"/>
        </w:rPr>
      </w:pPr>
    </w:p>
    <w:p w:rsidR="0003587F" w:rsidRDefault="0003587F" w:rsidP="0003587F">
      <w:pPr>
        <w:adjustRightInd w:val="0"/>
        <w:snapToGrid w:val="0"/>
        <w:spacing w:line="240" w:lineRule="atLeast"/>
        <w:jc w:val="both"/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  <w:vertAlign w:val="superscript"/>
        </w:rPr>
      </w:pPr>
    </w:p>
    <w:p w:rsidR="0003587F" w:rsidRPr="00081C15" w:rsidRDefault="0003587F" w:rsidP="0003587F">
      <w:pPr>
        <w:adjustRightInd w:val="0"/>
        <w:snapToGrid w:val="0"/>
        <w:spacing w:line="240" w:lineRule="atLeast"/>
        <w:jc w:val="both"/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</w:rPr>
      </w:pPr>
      <w:r>
        <w:rPr>
          <w:rFonts w:asciiTheme="minorHAnsi" w:eastAsiaTheme="minorEastAsia" w:hAnsiTheme="minorHAnsi" w:cstheme="minorHAnsi"/>
          <w:b/>
          <w:noProof/>
          <w:color w:val="000000" w:themeColor="text1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91C19D2" wp14:editId="7617774F">
                <wp:simplePos x="0" y="0"/>
                <wp:positionH relativeFrom="column">
                  <wp:posOffset>21589</wp:posOffset>
                </wp:positionH>
                <wp:positionV relativeFrom="paragraph">
                  <wp:posOffset>33020</wp:posOffset>
                </wp:positionV>
                <wp:extent cx="2047875" cy="0"/>
                <wp:effectExtent l="0" t="0" r="28575" b="19050"/>
                <wp:wrapNone/>
                <wp:docPr id="44" name="直線接點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435F9B" id="直線接點 44" o:spid="_x0000_s1026" style="position:absolute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pt,2.6pt" to="162.9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" strokecolor="black [3040]"/>
            </w:pict>
          </mc:Fallback>
        </mc:AlternateContent>
      </w:r>
    </w:p>
    <w:p w:rsidR="0003587F" w:rsidRPr="0027320D" w:rsidRDefault="0003587F" w:rsidP="0003587F">
      <w:pPr>
        <w:adjustRightInd w:val="0"/>
        <w:snapToGrid w:val="0"/>
        <w:spacing w:line="240" w:lineRule="atLeast"/>
        <w:jc w:val="both"/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</w:pPr>
      <w:r w:rsidRPr="0027320D">
        <w:rPr>
          <w:rFonts w:asciiTheme="minorHAnsi" w:eastAsiaTheme="minorEastAsia" w:hAnsiTheme="minorHAnsi" w:cstheme="minorHAnsi"/>
          <w:b/>
          <w:color w:val="000000" w:themeColor="text1"/>
          <w:sz w:val="20"/>
          <w:szCs w:val="20"/>
          <w:vertAlign w:val="superscript"/>
        </w:rPr>
        <w:t>6</w:t>
      </w:r>
      <w:r w:rsidRPr="0027320D">
        <w:rPr>
          <w:rFonts w:asciiTheme="minorHAnsi" w:eastAsiaTheme="minorEastAsia" w:hAnsiTheme="minorHAnsi" w:cstheme="minorHAnsi"/>
          <w:bCs/>
          <w:color w:val="000000" w:themeColor="text1"/>
          <w:sz w:val="20"/>
          <w:szCs w:val="20"/>
        </w:rPr>
        <w:t>智慧應用終身學習</w:t>
      </w:r>
      <w:r w:rsidRPr="0027320D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課程相關資訊可上</w:t>
      </w:r>
      <w:r w:rsidRPr="0027320D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https://it.chiayi.gov.tw/index.aspx</w:t>
      </w:r>
      <w:r w:rsidRPr="0027320D">
        <w:rPr>
          <w:rFonts w:asciiTheme="minorHAnsi" w:eastAsiaTheme="minorEastAsia" w:hAnsiTheme="minorHAnsi" w:cstheme="minorHAnsi"/>
          <w:color w:val="000000" w:themeColor="text1"/>
          <w:sz w:val="20"/>
          <w:szCs w:val="20"/>
        </w:rPr>
        <w:t>網址查看。</w:t>
      </w: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/>
          <w:noProof/>
          <w:color w:val="000000" w:themeColor="text1"/>
          <w:szCs w:val="24"/>
        </w:rPr>
        <w:drawing>
          <wp:anchor distT="0" distB="0" distL="114300" distR="114300" simplePos="0" relativeHeight="251667968" behindDoc="1" locked="0" layoutInCell="1" allowOverlap="1" wp14:anchorId="7D4912B9" wp14:editId="77603B50">
            <wp:simplePos x="0" y="0"/>
            <wp:positionH relativeFrom="column">
              <wp:posOffset>583565</wp:posOffset>
            </wp:positionH>
            <wp:positionV relativeFrom="paragraph">
              <wp:posOffset>5715</wp:posOffset>
            </wp:positionV>
            <wp:extent cx="5314950" cy="2886075"/>
            <wp:effectExtent l="0" t="0" r="0" b="9525"/>
            <wp:wrapTight wrapText="bothSides">
              <wp:wrapPolygon edited="0">
                <wp:start x="0" y="0"/>
                <wp:lineTo x="0" y="21529"/>
                <wp:lineTo x="21523" y="21529"/>
                <wp:lineTo x="21523" y="0"/>
                <wp:lineTo x="0" y="0"/>
              </wp:wrapPolygon>
            </wp:wrapTight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Default="0003587F" w:rsidP="0003587F">
      <w:pPr>
        <w:adjustRightInd w:val="0"/>
        <w:snapToGrid w:val="0"/>
        <w:spacing w:beforeLines="50" w:before="180" w:line="240" w:lineRule="atLeast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beforeLines="50" w:before="180" w:line="240" w:lineRule="atLeast"/>
        <w:jc w:val="center"/>
        <w:rPr>
          <w:rFonts w:asciiTheme="minorEastAsia" w:eastAsiaTheme="minorEastAsia" w:hAnsiTheme="minorEastAsia"/>
          <w:color w:val="000000" w:themeColor="text1"/>
          <w:szCs w:val="24"/>
        </w:rPr>
      </w:pP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圖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8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：</w:t>
      </w:r>
      <w:r w:rsidRPr="00EC4569">
        <w:rPr>
          <w:rFonts w:asciiTheme="minorEastAsia" w:eastAsiaTheme="minorEastAsia" w:hAnsiTheme="minorEastAsia" w:hint="eastAsia"/>
          <w:bCs/>
          <w:color w:val="000000" w:themeColor="text1"/>
          <w:szCs w:val="24"/>
        </w:rPr>
        <w:t>智慧應用終身學習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課程內容</w:t>
      </w: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七、雲端巡邏影像辨識升級及無人機空氣品質監測</w:t>
      </w:r>
    </w:p>
    <w:p w:rsidR="0003587F" w:rsidRPr="00081C15" w:rsidRDefault="0003587F" w:rsidP="0003587F">
      <w:pPr>
        <w:adjustRightInd w:val="0"/>
        <w:snapToGrid w:val="0"/>
        <w:spacing w:line="440" w:lineRule="exact"/>
        <w:jc w:val="distribute"/>
        <w:rPr>
          <w:rFonts w:asciiTheme="minorHAnsi" w:eastAsiaTheme="minorEastAsia" w:hAnsiTheme="minorHAnsi" w:cstheme="minorHAnsi"/>
          <w:color w:val="000000" w:themeColor="text1"/>
          <w:szCs w:val="24"/>
        </w:rPr>
      </w:pPr>
      <w:r>
        <w:rPr>
          <w:rFonts w:asciiTheme="minorEastAsia" w:hAnsiTheme="minorEastAsia" w:hint="eastAsia"/>
          <w:color w:val="000000" w:themeColor="text1"/>
          <w:szCs w:val="24"/>
        </w:rPr>
        <w:t xml:space="preserve">   （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一</w:t>
      </w:r>
      <w:r>
        <w:rPr>
          <w:rFonts w:asciiTheme="minorEastAsia" w:hAnsiTheme="minorEastAsia" w:hint="eastAsia"/>
          <w:color w:val="000000" w:themeColor="text1"/>
          <w:szCs w:val="24"/>
        </w:rPr>
        <w:t>）、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參與經濟部工業局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AIGO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計畫，尋求產學</w:t>
      </w:r>
      <w:proofErr w:type="gramStart"/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研</w:t>
      </w:r>
      <w:proofErr w:type="gramEnd"/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共同解題，將現有</w:t>
      </w:r>
      <w:proofErr w:type="gramStart"/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雲端錄監系統</w:t>
      </w:r>
      <w:proofErr w:type="gramEnd"/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的即時行</w:t>
      </w:r>
    </w:p>
    <w:p w:rsidR="0003587F" w:rsidRPr="00081C15" w:rsidRDefault="0003587F" w:rsidP="0003587F">
      <w:pPr>
        <w:adjustRightInd w:val="0"/>
        <w:snapToGrid w:val="0"/>
        <w:spacing w:line="440" w:lineRule="exact"/>
        <w:ind w:leftChars="196" w:left="470"/>
        <w:jc w:val="distribute"/>
        <w:rPr>
          <w:rFonts w:asciiTheme="minorHAnsi" w:eastAsiaTheme="minorEastAsia" w:hAnsiTheme="minorHAnsi" w:cstheme="minorHAnsi"/>
          <w:color w:val="000000" w:themeColor="text1"/>
          <w:szCs w:val="24"/>
        </w:rPr>
      </w:pP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 xml:space="preserve">      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車影像資料，運用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AI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智慧影像辨識技術，做車牌、車型、顏色、車廠及人型等物件</w:t>
      </w:r>
    </w:p>
    <w:p w:rsidR="0003587F" w:rsidRDefault="0003587F" w:rsidP="0003587F">
      <w:pPr>
        <w:adjustRightInd w:val="0"/>
        <w:snapToGrid w:val="0"/>
        <w:spacing w:line="440" w:lineRule="exact"/>
        <w:ind w:leftChars="196" w:left="470"/>
        <w:jc w:val="distribute"/>
        <w:rPr>
          <w:rFonts w:asciiTheme="minorEastAsia" w:eastAsiaTheme="minorEastAsia" w:hAnsiTheme="minorEastAsia"/>
          <w:color w:val="000000" w:themeColor="text1"/>
          <w:szCs w:val="24"/>
        </w:rPr>
      </w:pP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 xml:space="preserve">      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辨識、分析與擷取後，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建立智能檢索系統，將原本難以使用或搜尋的原始影像資料，</w:t>
      </w:r>
    </w:p>
    <w:p w:rsidR="0003587F" w:rsidRPr="00EC4569" w:rsidRDefault="0003587F" w:rsidP="0003587F">
      <w:pPr>
        <w:adjustRightInd w:val="0"/>
        <w:snapToGrid w:val="0"/>
        <w:spacing w:line="440" w:lineRule="exact"/>
        <w:ind w:leftChars="196" w:left="47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     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提煉成具利用價值且可供員警快速檢索查詢的數位資訊。</w:t>
      </w:r>
    </w:p>
    <w:p w:rsidR="0003587F" w:rsidRDefault="0003587F" w:rsidP="0003587F">
      <w:pPr>
        <w:adjustRightInd w:val="0"/>
        <w:snapToGrid w:val="0"/>
        <w:spacing w:line="440" w:lineRule="exact"/>
        <w:jc w:val="distribute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hAnsiTheme="minorEastAsia" w:hint="eastAsia"/>
          <w:color w:val="000000" w:themeColor="text1"/>
          <w:szCs w:val="24"/>
        </w:rPr>
        <w:t xml:space="preserve">   （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二</w:t>
      </w:r>
      <w:r>
        <w:rPr>
          <w:rFonts w:asciiTheme="minorEastAsia" w:hAnsiTheme="minorEastAsia" w:hint="eastAsia"/>
          <w:color w:val="000000" w:themeColor="text1"/>
          <w:szCs w:val="24"/>
        </w:rPr>
        <w:t>）、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在物聯網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時代，藉由終端裝置資料搜集，透過平台運算資源分析，提供精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準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資訊輔助</w:t>
      </w:r>
    </w:p>
    <w:p w:rsidR="0003587F" w:rsidRDefault="0003587F" w:rsidP="0003587F">
      <w:pPr>
        <w:adjustRightInd w:val="0"/>
        <w:snapToGrid w:val="0"/>
        <w:spacing w:line="440" w:lineRule="exact"/>
        <w:ind w:leftChars="196" w:left="470"/>
        <w:jc w:val="distribute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     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決策已成趨勢。藉由無人機搭載感測器方式，因應臨時情況彈性調配，彌補固定式空</w:t>
      </w:r>
    </w:p>
    <w:p w:rsidR="0003587F" w:rsidRDefault="0003587F" w:rsidP="0003587F">
      <w:pPr>
        <w:adjustRightInd w:val="0"/>
        <w:snapToGrid w:val="0"/>
        <w:spacing w:line="440" w:lineRule="exact"/>
        <w:ind w:leftChars="196" w:left="470"/>
        <w:jc w:val="distribute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     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氣品質偵測不足，結合當下風速、風向、高度等資訊，透過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AI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技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術精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準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追蹤推測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污</w:t>
      </w:r>
      <w:proofErr w:type="gramEnd"/>
    </w:p>
    <w:p w:rsidR="0003587F" w:rsidRPr="00EC4569" w:rsidRDefault="0003587F" w:rsidP="0003587F">
      <w:pPr>
        <w:adjustRightInd w:val="0"/>
        <w:snapToGrid w:val="0"/>
        <w:spacing w:line="440" w:lineRule="exact"/>
        <w:ind w:leftChars="196" w:left="470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     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染源所在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。</w:t>
      </w:r>
    </w:p>
    <w:p w:rsidR="0003587F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八、智慧治理資料服務整合-愛嘉義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APP</w:t>
      </w:r>
    </w:p>
    <w:p w:rsidR="000D1D71" w:rsidRDefault="0003587F" w:rsidP="0003587F">
      <w:pPr>
        <w:suppressAutoHyphens/>
        <w:autoSpaceDN w:val="0"/>
        <w:spacing w:line="440" w:lineRule="exact"/>
        <w:ind w:leftChars="199" w:left="478"/>
        <w:jc w:val="both"/>
        <w:textAlignment w:val="baseline"/>
        <w:rPr>
          <w:rFonts w:asciiTheme="minorHAnsi" w:eastAsiaTheme="minorEastAsia" w:hAnsiTheme="minorHAnsi" w:cstheme="minorHAnsi"/>
          <w:color w:val="000000" w:themeColor="text1"/>
        </w:rPr>
      </w:pPr>
      <w:r w:rsidRPr="00081C15">
        <w:rPr>
          <w:rFonts w:asciiTheme="minorEastAsia" w:eastAsiaTheme="minorEastAsia" w:hAnsiTheme="minorEastAsia" w:hint="eastAsia"/>
          <w:color w:val="000000" w:themeColor="text1"/>
        </w:rPr>
        <w:t>嘉義市政府推動資料開放多年，除制定資料開放格式標準及</w:t>
      </w:r>
      <w:r w:rsidRPr="00081C15">
        <w:rPr>
          <w:rFonts w:asciiTheme="minorHAnsi" w:eastAsiaTheme="minorEastAsia" w:hAnsiTheme="minorHAnsi" w:cstheme="minorHAnsi"/>
          <w:color w:val="000000" w:themeColor="text1"/>
        </w:rPr>
        <w:t>API</w:t>
      </w:r>
      <w:r w:rsidRPr="00081C15">
        <w:rPr>
          <w:rFonts w:asciiTheme="minorHAnsi" w:eastAsiaTheme="minorEastAsia" w:hAnsiTheme="minorHAnsi" w:cstheme="minorHAnsi"/>
          <w:color w:val="000000" w:themeColor="text1"/>
        </w:rPr>
        <w:t>，提供外界取用，亦將資料同</w:t>
      </w:r>
    </w:p>
    <w:p w:rsidR="0003587F" w:rsidRPr="00081C15" w:rsidRDefault="0003587F" w:rsidP="000D1D71">
      <w:pPr>
        <w:suppressAutoHyphens/>
        <w:autoSpaceDN w:val="0"/>
        <w:spacing w:line="440" w:lineRule="exact"/>
        <w:jc w:val="both"/>
        <w:textAlignment w:val="baseline"/>
        <w:rPr>
          <w:rFonts w:asciiTheme="minorEastAsia" w:eastAsiaTheme="minorEastAsia" w:hAnsiTheme="minorEastAsia"/>
          <w:color w:val="000000" w:themeColor="text1"/>
        </w:rPr>
      </w:pPr>
      <w:r w:rsidRPr="00081C15">
        <w:rPr>
          <w:rFonts w:asciiTheme="minorHAnsi" w:eastAsiaTheme="minorEastAsia" w:hAnsiTheme="minorHAnsi" w:cstheme="minorHAnsi"/>
          <w:color w:val="000000" w:themeColor="text1"/>
        </w:rPr>
        <w:t>步更新至國家發展委員會開放資料平台，目前已開放</w:t>
      </w:r>
      <w:r w:rsidRPr="00081C15">
        <w:rPr>
          <w:rFonts w:asciiTheme="minorHAnsi" w:eastAsiaTheme="minorEastAsia" w:hAnsiTheme="minorHAnsi" w:cstheme="minorHAnsi"/>
          <w:color w:val="000000" w:themeColor="text1"/>
        </w:rPr>
        <w:t>409</w:t>
      </w:r>
      <w:r w:rsidRPr="00081C15">
        <w:rPr>
          <w:rFonts w:asciiTheme="minorHAnsi" w:eastAsiaTheme="minorEastAsia" w:hAnsiTheme="minorHAnsi" w:cstheme="minorHAnsi"/>
          <w:color w:val="000000" w:themeColor="text1"/>
        </w:rPr>
        <w:t>項資料集。</w:t>
      </w:r>
      <w:proofErr w:type="gramStart"/>
      <w:r w:rsidRPr="00081C15">
        <w:rPr>
          <w:rFonts w:asciiTheme="minorHAnsi" w:eastAsiaTheme="minorEastAsia" w:hAnsiTheme="minorHAnsi" w:cstheme="minorHAnsi"/>
          <w:color w:val="000000" w:themeColor="text1"/>
        </w:rPr>
        <w:t>此外，</w:t>
      </w:r>
      <w:proofErr w:type="gramEnd"/>
      <w:r w:rsidRPr="00081C15">
        <w:rPr>
          <w:rFonts w:asciiTheme="minorHAnsi" w:eastAsiaTheme="minorEastAsia" w:hAnsiTheme="minorHAnsi" w:cstheme="minorHAnsi"/>
          <w:color w:val="000000" w:themeColor="text1"/>
        </w:rPr>
        <w:t>將資料與</w:t>
      </w:r>
      <w:r w:rsidRPr="00081C15">
        <w:rPr>
          <w:rFonts w:asciiTheme="minorHAnsi" w:eastAsiaTheme="minorEastAsia" w:hAnsiTheme="minorHAnsi" w:cstheme="minorHAnsi"/>
          <w:color w:val="000000" w:themeColor="text1"/>
        </w:rPr>
        <w:t>GIS</w:t>
      </w:r>
      <w:proofErr w:type="gramStart"/>
      <w:r w:rsidRPr="00081C15">
        <w:rPr>
          <w:rFonts w:asciiTheme="minorHAnsi" w:eastAsiaTheme="minorEastAsia" w:hAnsiTheme="minorHAnsi" w:cstheme="minorHAnsi"/>
          <w:color w:val="000000" w:themeColor="text1"/>
        </w:rPr>
        <w:t>圖資平台</w:t>
      </w:r>
      <w:proofErr w:type="gramEnd"/>
      <w:r w:rsidRPr="00081C15">
        <w:rPr>
          <w:rFonts w:asciiTheme="minorHAnsi" w:eastAsiaTheme="minorEastAsia" w:hAnsiTheme="minorHAnsi" w:cstheme="minorHAnsi"/>
          <w:color w:val="000000" w:themeColor="text1"/>
        </w:rPr>
        <w:t>進行整合以視覺化方式呈現，逐年整合轄內各機關單位各項服務民眾業務，以「愛嘉義</w:t>
      </w:r>
      <w:r w:rsidRPr="00081C15">
        <w:rPr>
          <w:rFonts w:asciiTheme="minorHAnsi" w:eastAsiaTheme="minorEastAsia" w:hAnsiTheme="minorHAnsi" w:cstheme="minorHAnsi"/>
          <w:color w:val="000000" w:themeColor="text1"/>
        </w:rPr>
        <w:t>APP</w:t>
      </w:r>
      <w:r w:rsidRPr="00081C15">
        <w:rPr>
          <w:rFonts w:asciiTheme="minorHAnsi" w:eastAsiaTheme="minorEastAsia" w:hAnsiTheme="minorHAnsi" w:cstheme="minorHAnsi"/>
          <w:color w:val="000000" w:themeColor="text1"/>
        </w:rPr>
        <w:t>」作為民眾服</w:t>
      </w:r>
      <w:r w:rsidRPr="00081C15">
        <w:rPr>
          <w:rFonts w:asciiTheme="minorEastAsia" w:eastAsiaTheme="minorEastAsia" w:hAnsiTheme="minorEastAsia" w:hint="eastAsia"/>
          <w:color w:val="000000" w:themeColor="text1"/>
        </w:rPr>
        <w:t>務單一入口，收納交通、觀光、環境、文化、氣象、防災、教育、工務挖掘、人民陳情、健康等各類相關資訊，目前總共</w:t>
      </w:r>
      <w:r w:rsidRPr="00DC5550">
        <w:rPr>
          <w:rFonts w:asciiTheme="minorHAnsi" w:eastAsiaTheme="minorEastAsia" w:hAnsiTheme="minorHAnsi" w:cstheme="minorHAnsi"/>
          <w:color w:val="000000" w:themeColor="text1"/>
        </w:rPr>
        <w:t>提供</w:t>
      </w:r>
      <w:r w:rsidRPr="00DC5550">
        <w:rPr>
          <w:rFonts w:asciiTheme="minorHAnsi" w:eastAsiaTheme="minorEastAsia" w:hAnsiTheme="minorHAnsi" w:cstheme="minorHAnsi"/>
          <w:color w:val="000000" w:themeColor="text1"/>
        </w:rPr>
        <w:t>47</w:t>
      </w:r>
      <w:r w:rsidRPr="00DC5550">
        <w:rPr>
          <w:rFonts w:asciiTheme="minorHAnsi" w:eastAsiaTheme="minorEastAsia" w:hAnsiTheme="minorHAnsi" w:cstheme="minorHAnsi"/>
          <w:color w:val="000000" w:themeColor="text1"/>
        </w:rPr>
        <w:t>項便</w:t>
      </w:r>
      <w:r w:rsidRPr="00081C15">
        <w:rPr>
          <w:rFonts w:asciiTheme="minorEastAsia" w:eastAsiaTheme="minorEastAsia" w:hAnsiTheme="minorEastAsia" w:hint="eastAsia"/>
          <w:color w:val="000000" w:themeColor="text1"/>
        </w:rPr>
        <w:t>民服務。</w:t>
      </w:r>
    </w:p>
    <w:p w:rsidR="0003587F" w:rsidRPr="00EC4569" w:rsidRDefault="0003587F" w:rsidP="0003587F">
      <w:pPr>
        <w:adjustRightInd w:val="0"/>
        <w:snapToGrid w:val="0"/>
        <w:spacing w:line="440" w:lineRule="exac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  <w:r w:rsidRPr="00EC4569">
        <w:rPr>
          <w:rFonts w:asciiTheme="minorEastAsia" w:eastAsiaTheme="minorEastAsia" w:hAnsiTheme="minorEastAsia"/>
          <w:noProof/>
          <w:szCs w:val="24"/>
        </w:rPr>
        <w:drawing>
          <wp:anchor distT="0" distB="0" distL="114300" distR="114300" simplePos="0" relativeHeight="251673088" behindDoc="1" locked="0" layoutInCell="1" allowOverlap="1" wp14:anchorId="41D072DC" wp14:editId="74D33311">
            <wp:simplePos x="0" y="0"/>
            <wp:positionH relativeFrom="column">
              <wp:posOffset>441960</wp:posOffset>
            </wp:positionH>
            <wp:positionV relativeFrom="paragraph">
              <wp:posOffset>3810</wp:posOffset>
            </wp:positionV>
            <wp:extent cx="5676900" cy="3256915"/>
            <wp:effectExtent l="0" t="0" r="0" b="635"/>
            <wp:wrapTight wrapText="bothSides">
              <wp:wrapPolygon edited="0">
                <wp:start x="0" y="0"/>
                <wp:lineTo x="0" y="21478"/>
                <wp:lineTo x="21528" y="21478"/>
                <wp:lineTo x="21528" y="0"/>
                <wp:lineTo x="0" y="0"/>
              </wp:wrapPolygon>
            </wp:wrapTight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25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both"/>
        <w:rPr>
          <w:rFonts w:asciiTheme="minorEastAsia" w:eastAsiaTheme="minorEastAsia" w:hAnsiTheme="minorEastAsia"/>
          <w:szCs w:val="24"/>
        </w:rPr>
      </w:pPr>
    </w:p>
    <w:p w:rsidR="0003587F" w:rsidRDefault="0003587F" w:rsidP="0003587F">
      <w:pPr>
        <w:adjustRightInd w:val="0"/>
        <w:snapToGrid w:val="0"/>
        <w:spacing w:line="240" w:lineRule="atLeast"/>
        <w:jc w:val="center"/>
        <w:rPr>
          <w:rFonts w:asciiTheme="minorEastAsia" w:eastAsiaTheme="minorEastAsia" w:hAnsiTheme="minorEastAsia"/>
          <w:color w:val="000000" w:themeColor="text1"/>
          <w:szCs w:val="24"/>
        </w:rPr>
      </w:pPr>
    </w:p>
    <w:p w:rsidR="0003587F" w:rsidRPr="00EC4569" w:rsidRDefault="0003587F" w:rsidP="0003587F">
      <w:pPr>
        <w:adjustRightInd w:val="0"/>
        <w:snapToGrid w:val="0"/>
        <w:spacing w:line="240" w:lineRule="atLeast"/>
        <w:jc w:val="center"/>
        <w:rPr>
          <w:rFonts w:asciiTheme="minorEastAsia" w:eastAsiaTheme="minorEastAsia" w:hAnsiTheme="minorEastAsia"/>
          <w:szCs w:val="24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圖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9</w:t>
      </w:r>
      <w:r w:rsidRPr="00081C15">
        <w:rPr>
          <w:rFonts w:asciiTheme="minorHAnsi" w:eastAsiaTheme="minorEastAsia" w:hAnsiTheme="minorHAnsi" w:cstheme="minorHAnsi"/>
          <w:color w:val="000000" w:themeColor="text1"/>
          <w:szCs w:val="24"/>
        </w:rPr>
        <w:t>：</w:t>
      </w:r>
      <w:r w:rsidRPr="00081C15">
        <w:rPr>
          <w:rFonts w:asciiTheme="minorHAnsi" w:eastAsiaTheme="minorEastAsia" w:hAnsiTheme="minorHAnsi" w:cstheme="minorHAnsi"/>
          <w:bCs/>
          <w:color w:val="000000" w:themeColor="text1"/>
          <w:szCs w:val="24"/>
        </w:rPr>
        <w:t>愛嘉義</w:t>
      </w:r>
      <w:r w:rsidRPr="00081C15">
        <w:rPr>
          <w:rFonts w:asciiTheme="minorHAnsi" w:eastAsiaTheme="minorEastAsia" w:hAnsiTheme="minorHAnsi" w:cstheme="minorHAnsi"/>
          <w:bCs/>
          <w:color w:val="000000" w:themeColor="text1"/>
          <w:szCs w:val="24"/>
        </w:rPr>
        <w:t>APP</w:t>
      </w:r>
      <w:r w:rsidRPr="00081C15">
        <w:rPr>
          <w:rFonts w:asciiTheme="minorHAnsi" w:eastAsiaTheme="minorEastAsia" w:hAnsiTheme="minorHAnsi" w:cstheme="minorHAnsi"/>
          <w:bCs/>
          <w:color w:val="000000" w:themeColor="text1"/>
          <w:szCs w:val="24"/>
        </w:rPr>
        <w:t>單</w:t>
      </w:r>
      <w:r w:rsidRPr="00EC4569">
        <w:rPr>
          <w:rFonts w:asciiTheme="minorEastAsia" w:eastAsiaTheme="minorEastAsia" w:hAnsiTheme="minorEastAsia" w:hint="eastAsia"/>
          <w:bCs/>
          <w:color w:val="000000" w:themeColor="text1"/>
          <w:szCs w:val="24"/>
        </w:rPr>
        <w:t>一便民服務進程</w:t>
      </w:r>
    </w:p>
    <w:p w:rsidR="0003587F" w:rsidRPr="00EC4569" w:rsidRDefault="0003587F" w:rsidP="0003587F">
      <w:pPr>
        <w:spacing w:line="440" w:lineRule="exact"/>
        <w:rPr>
          <w:rFonts w:asciiTheme="minorEastAsia" w:eastAsiaTheme="minorEastAsia" w:hAnsiTheme="minorEastAsia"/>
          <w:b/>
          <w:szCs w:val="24"/>
        </w:rPr>
      </w:pPr>
      <w:r w:rsidRPr="00EC4569">
        <w:rPr>
          <w:rFonts w:asciiTheme="minorEastAsia" w:eastAsiaTheme="minorEastAsia" w:hAnsiTheme="minorEastAsia" w:hint="eastAsia"/>
          <w:b/>
          <w:szCs w:val="24"/>
        </w:rPr>
        <w:t>參、結語</w:t>
      </w:r>
    </w:p>
    <w:p w:rsidR="0003587F" w:rsidRDefault="0003587F" w:rsidP="000D1D71">
      <w:pPr>
        <w:adjustRightInd w:val="0"/>
        <w:snapToGrid w:val="0"/>
        <w:spacing w:line="440" w:lineRule="exact"/>
        <w:ind w:firstLineChars="202" w:firstLine="485"/>
        <w:jc w:val="distribute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嘉義市以「創新、共榮」為核心理念，以全面宏觀角度進行「零售</w:t>
      </w:r>
      <w:r>
        <w:rPr>
          <w:rFonts w:asciiTheme="minorEastAsia" w:hAnsiTheme="minorEastAsia" w:hint="eastAsia"/>
          <w:color w:val="000000" w:themeColor="text1"/>
          <w:szCs w:val="24"/>
        </w:rPr>
        <w:t>（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含金流</w:t>
      </w:r>
      <w:r>
        <w:rPr>
          <w:rFonts w:asciiTheme="minorEastAsia" w:hAnsiTheme="minorEastAsia" w:hint="eastAsia"/>
          <w:color w:val="000000" w:themeColor="text1"/>
          <w:szCs w:val="24"/>
        </w:rPr>
        <w:t>）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」、「觀光」、</w:t>
      </w:r>
    </w:p>
    <w:p w:rsidR="0003587F" w:rsidRDefault="0003587F" w:rsidP="000D1D71">
      <w:pPr>
        <w:adjustRightInd w:val="0"/>
        <w:snapToGrid w:val="0"/>
        <w:spacing w:line="440" w:lineRule="exact"/>
        <w:jc w:val="distribute"/>
        <w:rPr>
          <w:rFonts w:asciiTheme="minorEastAsia" w:eastAsiaTheme="minorEastAsia" w:hAnsiTheme="minorEastAsia"/>
          <w:color w:val="000000" w:themeColor="text1"/>
          <w:szCs w:val="24"/>
        </w:rPr>
      </w:pP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「交通」、「健康」、「教育」及「安全</w:t>
      </w:r>
      <w:r>
        <w:rPr>
          <w:rFonts w:asciiTheme="minorEastAsia" w:hAnsiTheme="minorEastAsia" w:hint="eastAsia"/>
          <w:color w:val="000000" w:themeColor="text1"/>
          <w:szCs w:val="24"/>
        </w:rPr>
        <w:t>（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含治理</w:t>
      </w:r>
      <w:r>
        <w:rPr>
          <w:rFonts w:asciiTheme="minorEastAsia" w:hAnsiTheme="minorEastAsia" w:hint="eastAsia"/>
          <w:color w:val="000000" w:themeColor="text1"/>
          <w:szCs w:val="24"/>
        </w:rPr>
        <w:t>）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」等面向計畫推動，鼓勵市民參與各項公共建設</w:t>
      </w: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</w:t>
      </w:r>
    </w:p>
    <w:p w:rsidR="0003587F" w:rsidRDefault="0003587F" w:rsidP="000D1D71">
      <w:pPr>
        <w:adjustRightInd w:val="0"/>
        <w:snapToGrid w:val="0"/>
        <w:spacing w:line="440" w:lineRule="exact"/>
        <w:jc w:val="distribute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及服務智慧科技化歷程，強化市民對政府推動各項建設及服務智慧科技化的了解與認同，讓市</w:t>
      </w:r>
    </w:p>
    <w:p w:rsidR="0003587F" w:rsidRDefault="0003587F" w:rsidP="000D1D71">
      <w:pPr>
        <w:adjustRightInd w:val="0"/>
        <w:snapToGrid w:val="0"/>
        <w:spacing w:line="440" w:lineRule="exact"/>
        <w:jc w:val="distribute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民與城市發展經驗共同成長，進而促使產、官、學、</w:t>
      </w:r>
      <w:proofErr w:type="gramStart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研</w:t>
      </w:r>
      <w:proofErr w:type="gramEnd"/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、民多元需求與供給產生連結，透過商</w:t>
      </w:r>
    </w:p>
    <w:p w:rsidR="0003587F" w:rsidRPr="00EC4569" w:rsidRDefault="0003587F" w:rsidP="000D1D71">
      <w:pPr>
        <w:adjustRightInd w:val="0"/>
        <w:snapToGrid w:val="0"/>
        <w:spacing w:line="440" w:lineRule="exac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業模式建立「共榮」循環平衡生態體系。</w:t>
      </w:r>
    </w:p>
    <w:p w:rsidR="000F4592" w:rsidRDefault="0003587F" w:rsidP="000D1D71">
      <w:pPr>
        <w:adjustRightInd w:val="0"/>
        <w:snapToGrid w:val="0"/>
        <w:spacing w:line="440" w:lineRule="exact"/>
        <w:ind w:firstLineChars="202" w:firstLine="485"/>
        <w:jc w:val="distribute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</w:t>
      </w:r>
      <w:r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嘉義市將持續以智慧科技，提供更多元服務，建構智慧宜居城市，以打造臺灣西部生活</w:t>
      </w:r>
    </w:p>
    <w:p w:rsidR="0003587F" w:rsidRPr="000F4592" w:rsidRDefault="000D1D71" w:rsidP="000D1D71">
      <w:pPr>
        <w:adjustRightInd w:val="0"/>
        <w:snapToGrid w:val="0"/>
        <w:spacing w:line="440" w:lineRule="exact"/>
        <w:jc w:val="both"/>
        <w:rPr>
          <w:rFonts w:asciiTheme="minorEastAsia" w:eastAsiaTheme="minorEastAsia" w:hAnsiTheme="minorEastAsia"/>
          <w:color w:val="000000" w:themeColor="text1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Cs w:val="24"/>
        </w:rPr>
        <w:t xml:space="preserve"> </w:t>
      </w:r>
      <w:r w:rsidR="0003587F" w:rsidRPr="00EC4569">
        <w:rPr>
          <w:rFonts w:asciiTheme="minorEastAsia" w:eastAsiaTheme="minorEastAsia" w:hAnsiTheme="minorEastAsia" w:hint="eastAsia"/>
          <w:color w:val="000000" w:themeColor="text1"/>
          <w:szCs w:val="24"/>
        </w:rPr>
        <w:t>新都心目標邁進。</w:t>
      </w:r>
    </w:p>
    <w:p w:rsidR="0003587F" w:rsidRPr="00EC4569" w:rsidRDefault="0003587F" w:rsidP="0003587F">
      <w:pPr>
        <w:spacing w:afterLines="50" w:after="180" w:line="440" w:lineRule="exact"/>
        <w:jc w:val="both"/>
        <w:rPr>
          <w:rFonts w:asciiTheme="minorEastAsia" w:eastAsiaTheme="minorEastAsia" w:hAnsiTheme="minorEastAsia"/>
          <w:szCs w:val="24"/>
        </w:rPr>
      </w:pPr>
    </w:p>
    <w:p w:rsidR="003E0E8D" w:rsidRPr="0003587F" w:rsidRDefault="003E0E8D" w:rsidP="0003587F"/>
    <w:sectPr w:rsidR="003E0E8D" w:rsidRPr="0003587F" w:rsidSect="00FA20D4">
      <w:footerReference w:type="default" r:id="rId19"/>
      <w:pgSz w:w="11906" w:h="16838"/>
      <w:pgMar w:top="1134" w:right="851" w:bottom="1134" w:left="851" w:header="851" w:footer="992" w:gutter="0"/>
      <w:pgBorders w:offsetFrom="page">
        <w:top w:val="handmade2" w:sz="18" w:space="24" w:color="D6BCEA"/>
        <w:left w:val="handmade2" w:sz="18" w:space="24" w:color="D6BCEA"/>
        <w:bottom w:val="handmade2" w:sz="18" w:space="24" w:color="D6BCEA"/>
        <w:right w:val="handmade2" w:sz="18" w:space="24" w:color="D6BCEA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D00" w:rsidRDefault="007B1D00" w:rsidP="00797E4B">
      <w:r>
        <w:separator/>
      </w:r>
    </w:p>
  </w:endnote>
  <w:endnote w:type="continuationSeparator" w:id="0">
    <w:p w:rsidR="007B1D00" w:rsidRDefault="007B1D00" w:rsidP="00797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7780" w:rsidRDefault="007129FE" w:rsidP="007129FE">
    <w:pPr>
      <w:pStyle w:val="a5"/>
    </w:pPr>
    <w:r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>
              <wp:simplePos x="0" y="0"/>
              <wp:positionH relativeFrom="column">
                <wp:posOffset>193040</wp:posOffset>
              </wp:positionH>
              <wp:positionV relativeFrom="paragraph">
                <wp:posOffset>11430</wp:posOffset>
              </wp:positionV>
              <wp:extent cx="1828800" cy="1404620"/>
              <wp:effectExtent l="0" t="0" r="0" b="1270"/>
              <wp:wrapSquare wrapText="bothSides"/>
              <wp:docPr id="21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4592" w:rsidRPr="000F4592" w:rsidRDefault="000F459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F4592">
                            <w:rPr>
                              <w:rFonts w:hint="eastAsia"/>
                              <w:sz w:val="20"/>
                              <w:szCs w:val="20"/>
                            </w:rPr>
                            <w:t>政府機關資訊通報第</w:t>
                          </w:r>
                          <w:r w:rsidRPr="000F4592">
                            <w:rPr>
                              <w:rFonts w:hint="eastAsia"/>
                              <w:sz w:val="20"/>
                              <w:szCs w:val="20"/>
                            </w:rPr>
                            <w:t>360</w:t>
                          </w:r>
                          <w:r w:rsidRPr="000F4592">
                            <w:rPr>
                              <w:rFonts w:hint="eastAsia"/>
                              <w:sz w:val="20"/>
                              <w:szCs w:val="20"/>
                            </w:rPr>
                            <w:t>期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margin-left:15.2pt;margin-top:.9pt;width:2in;height:110.6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" filled="f" stroked="f">
              <v:textbox style="mso-fit-shape-to-text:t">
                <w:txbxContent>
                  <w:p w:rsidR="000F4592" w:rsidRPr="000F4592" w:rsidRDefault="000F4592">
                    <w:pPr>
                      <w:rPr>
                        <w:sz w:val="20"/>
                        <w:szCs w:val="20"/>
                      </w:rPr>
                    </w:pPr>
                    <w:r w:rsidRPr="000F4592">
                      <w:rPr>
                        <w:rFonts w:hint="eastAsia"/>
                        <w:sz w:val="20"/>
                        <w:szCs w:val="20"/>
                      </w:rPr>
                      <w:t>政府機關資訊通報第</w:t>
                    </w:r>
                    <w:r w:rsidRPr="000F4592">
                      <w:rPr>
                        <w:rFonts w:hint="eastAsia"/>
                        <w:sz w:val="20"/>
                        <w:szCs w:val="20"/>
                      </w:rPr>
                      <w:t>360</w:t>
                    </w:r>
                    <w:r w:rsidRPr="000F4592">
                      <w:rPr>
                        <w:rFonts w:hint="eastAsia"/>
                        <w:sz w:val="20"/>
                        <w:szCs w:val="20"/>
                      </w:rPr>
                      <w:t>期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F4592"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5012690</wp:posOffset>
              </wp:positionH>
              <wp:positionV relativeFrom="paragraph">
                <wp:posOffset>11430</wp:posOffset>
              </wp:positionV>
              <wp:extent cx="1343025" cy="1404620"/>
              <wp:effectExtent l="0" t="0" r="0" b="1270"/>
              <wp:wrapSquare wrapText="bothSides"/>
              <wp:docPr id="1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302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F4592" w:rsidRPr="000F4592" w:rsidRDefault="000F459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0F4592">
                            <w:rPr>
                              <w:rFonts w:hint="eastAsia"/>
                              <w:sz w:val="20"/>
                              <w:szCs w:val="20"/>
                            </w:rPr>
                            <w:t>中華民國</w:t>
                          </w:r>
                          <w:r w:rsidRPr="000F4592">
                            <w:rPr>
                              <w:rFonts w:hint="eastAsia"/>
                              <w:sz w:val="20"/>
                              <w:szCs w:val="20"/>
                            </w:rPr>
                            <w:t>108</w:t>
                          </w:r>
                          <w:r w:rsidRPr="000F4592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 w:rsidRPr="000F4592">
                            <w:rPr>
                              <w:rFonts w:hint="eastAsia"/>
                              <w:sz w:val="20"/>
                              <w:szCs w:val="20"/>
                            </w:rPr>
                            <w:t>8</w:t>
                          </w:r>
                          <w:r w:rsidRPr="000F4592">
                            <w:rPr>
                              <w:rFonts w:hint="eastAsia"/>
                              <w:sz w:val="20"/>
                              <w:szCs w:val="20"/>
                            </w:rPr>
                            <w:t>月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left:0;text-align:left;margin-left:394.7pt;margin-top:.9pt;width:105.7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" filled="f" stroked="f">
              <v:textbox style="mso-fit-shape-to-text:t">
                <w:txbxContent>
                  <w:p w:rsidR="000F4592" w:rsidRPr="000F4592" w:rsidRDefault="000F4592">
                    <w:pPr>
                      <w:rPr>
                        <w:rFonts w:hint="eastAsia"/>
                        <w:sz w:val="20"/>
                        <w:szCs w:val="20"/>
                      </w:rPr>
                    </w:pPr>
                    <w:r w:rsidRPr="000F4592">
                      <w:rPr>
                        <w:rFonts w:hint="eastAsia"/>
                        <w:sz w:val="20"/>
                        <w:szCs w:val="20"/>
                      </w:rPr>
                      <w:t>中華民國</w:t>
                    </w:r>
                    <w:r w:rsidRPr="000F4592">
                      <w:rPr>
                        <w:rFonts w:hint="eastAsia"/>
                        <w:sz w:val="20"/>
                        <w:szCs w:val="20"/>
                      </w:rPr>
                      <w:t>108</w:t>
                    </w:r>
                    <w:r w:rsidRPr="000F4592">
                      <w:rPr>
                        <w:rFonts w:hint="eastAsia"/>
                        <w:sz w:val="20"/>
                        <w:szCs w:val="20"/>
                      </w:rPr>
                      <w:t>年</w:t>
                    </w:r>
                    <w:r w:rsidRPr="000F4592">
                      <w:rPr>
                        <w:rFonts w:hint="eastAsia"/>
                        <w:sz w:val="20"/>
                        <w:szCs w:val="20"/>
                      </w:rPr>
                      <w:t>8</w:t>
                    </w:r>
                    <w:r w:rsidRPr="000F4592">
                      <w:rPr>
                        <w:rFonts w:hint="eastAsia"/>
                        <w:sz w:val="20"/>
                        <w:szCs w:val="20"/>
                      </w:rPr>
                      <w:t>月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754633853"/>
        <w:docPartObj>
          <w:docPartGallery w:val="Page Numbers (Bottom of Page)"/>
          <w:docPartUnique/>
        </w:docPartObj>
      </w:sdtPr>
      <w:sdtEndPr/>
      <w:sdtContent>
        <w:r>
          <w:rPr>
            <w:rFonts w:hint="eastAsia"/>
          </w:rPr>
          <w:t xml:space="preserve">                 </w:t>
        </w:r>
        <w:r w:rsidR="006C7780">
          <w:rPr>
            <w:rFonts w:hint="eastAsia"/>
          </w:rPr>
          <w:t>頁</w:t>
        </w:r>
        <w:r w:rsidR="006C7780">
          <w:fldChar w:fldCharType="begin"/>
        </w:r>
        <w:r w:rsidR="006C7780">
          <w:instrText>PAGE   \* MERGEFORMAT</w:instrText>
        </w:r>
        <w:r w:rsidR="006C7780">
          <w:fldChar w:fldCharType="separate"/>
        </w:r>
        <w:r w:rsidRPr="007129FE">
          <w:rPr>
            <w:noProof/>
            <w:lang w:val="zh-TW"/>
          </w:rPr>
          <w:t>4</w:t>
        </w:r>
        <w:r w:rsidR="006C7780">
          <w:fldChar w:fldCharType="end"/>
        </w:r>
        <w:r w:rsidR="000F4592">
          <w:rPr>
            <w:rFonts w:hint="eastAsia"/>
          </w:rPr>
          <w:t xml:space="preserve">               </w:t>
        </w:r>
      </w:sdtContent>
    </w:sdt>
  </w:p>
  <w:p w:rsidR="006C7780" w:rsidRDefault="006C778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D00" w:rsidRDefault="007B1D00" w:rsidP="00797E4B">
      <w:r>
        <w:separator/>
      </w:r>
    </w:p>
  </w:footnote>
  <w:footnote w:type="continuationSeparator" w:id="0">
    <w:p w:rsidR="007B1D00" w:rsidRDefault="007B1D00" w:rsidP="00797E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2289">
      <o:colormenu v:ext="edit" fillcolor="#e9dcf4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8AC"/>
    <w:rsid w:val="00012B75"/>
    <w:rsid w:val="000134CD"/>
    <w:rsid w:val="00026665"/>
    <w:rsid w:val="0003587F"/>
    <w:rsid w:val="000552AF"/>
    <w:rsid w:val="00066C5C"/>
    <w:rsid w:val="00082C35"/>
    <w:rsid w:val="0009171B"/>
    <w:rsid w:val="000B66CC"/>
    <w:rsid w:val="000D1D71"/>
    <w:rsid w:val="000D5D10"/>
    <w:rsid w:val="000E5B8C"/>
    <w:rsid w:val="000F3886"/>
    <w:rsid w:val="000F4592"/>
    <w:rsid w:val="000F4E71"/>
    <w:rsid w:val="0010329E"/>
    <w:rsid w:val="001047DA"/>
    <w:rsid w:val="00114453"/>
    <w:rsid w:val="00117274"/>
    <w:rsid w:val="00117CF1"/>
    <w:rsid w:val="00147258"/>
    <w:rsid w:val="00164879"/>
    <w:rsid w:val="00175C42"/>
    <w:rsid w:val="001925D3"/>
    <w:rsid w:val="001B27BB"/>
    <w:rsid w:val="001C3592"/>
    <w:rsid w:val="001D62FB"/>
    <w:rsid w:val="00222260"/>
    <w:rsid w:val="002248DB"/>
    <w:rsid w:val="002405C9"/>
    <w:rsid w:val="00261D33"/>
    <w:rsid w:val="002667CD"/>
    <w:rsid w:val="00274611"/>
    <w:rsid w:val="0029455E"/>
    <w:rsid w:val="002B6C84"/>
    <w:rsid w:val="002D7445"/>
    <w:rsid w:val="003030EF"/>
    <w:rsid w:val="003136D9"/>
    <w:rsid w:val="003276EB"/>
    <w:rsid w:val="00332902"/>
    <w:rsid w:val="00343E47"/>
    <w:rsid w:val="0035657F"/>
    <w:rsid w:val="0036061A"/>
    <w:rsid w:val="00365640"/>
    <w:rsid w:val="0038324A"/>
    <w:rsid w:val="00392B75"/>
    <w:rsid w:val="00393BF3"/>
    <w:rsid w:val="0039549A"/>
    <w:rsid w:val="003C2136"/>
    <w:rsid w:val="003C3411"/>
    <w:rsid w:val="003D3C3B"/>
    <w:rsid w:val="003E0E8D"/>
    <w:rsid w:val="003F080E"/>
    <w:rsid w:val="003F70F2"/>
    <w:rsid w:val="00406294"/>
    <w:rsid w:val="00410402"/>
    <w:rsid w:val="0041401B"/>
    <w:rsid w:val="004359D6"/>
    <w:rsid w:val="004369EA"/>
    <w:rsid w:val="00437BCC"/>
    <w:rsid w:val="00442CAC"/>
    <w:rsid w:val="00445FC5"/>
    <w:rsid w:val="0045752E"/>
    <w:rsid w:val="00465304"/>
    <w:rsid w:val="004653EA"/>
    <w:rsid w:val="00493CB5"/>
    <w:rsid w:val="004B1917"/>
    <w:rsid w:val="004F0096"/>
    <w:rsid w:val="004F1954"/>
    <w:rsid w:val="004F51C8"/>
    <w:rsid w:val="004F5ADD"/>
    <w:rsid w:val="00500565"/>
    <w:rsid w:val="00515572"/>
    <w:rsid w:val="00525A53"/>
    <w:rsid w:val="00526DB1"/>
    <w:rsid w:val="00562D45"/>
    <w:rsid w:val="00567F1D"/>
    <w:rsid w:val="00592D54"/>
    <w:rsid w:val="00595D21"/>
    <w:rsid w:val="005A0513"/>
    <w:rsid w:val="005A1705"/>
    <w:rsid w:val="005B143F"/>
    <w:rsid w:val="005D45A3"/>
    <w:rsid w:val="005D7718"/>
    <w:rsid w:val="00600B4F"/>
    <w:rsid w:val="00613A55"/>
    <w:rsid w:val="006141BF"/>
    <w:rsid w:val="006515AD"/>
    <w:rsid w:val="006610C2"/>
    <w:rsid w:val="00677DDB"/>
    <w:rsid w:val="0069036B"/>
    <w:rsid w:val="006C7780"/>
    <w:rsid w:val="006D79B0"/>
    <w:rsid w:val="006F5C9D"/>
    <w:rsid w:val="00701CAB"/>
    <w:rsid w:val="0070793A"/>
    <w:rsid w:val="00707E69"/>
    <w:rsid w:val="007129FE"/>
    <w:rsid w:val="00713551"/>
    <w:rsid w:val="007244CC"/>
    <w:rsid w:val="007265A6"/>
    <w:rsid w:val="00740170"/>
    <w:rsid w:val="007453DA"/>
    <w:rsid w:val="00750D1A"/>
    <w:rsid w:val="007536BB"/>
    <w:rsid w:val="007637C1"/>
    <w:rsid w:val="00767CFF"/>
    <w:rsid w:val="00782434"/>
    <w:rsid w:val="00783A33"/>
    <w:rsid w:val="00797E4B"/>
    <w:rsid w:val="007B1D00"/>
    <w:rsid w:val="007C1F21"/>
    <w:rsid w:val="007C4CE3"/>
    <w:rsid w:val="007D0C11"/>
    <w:rsid w:val="007D6C76"/>
    <w:rsid w:val="007D6CDB"/>
    <w:rsid w:val="007F420E"/>
    <w:rsid w:val="007F64D2"/>
    <w:rsid w:val="00804524"/>
    <w:rsid w:val="0081165E"/>
    <w:rsid w:val="00817F8F"/>
    <w:rsid w:val="00835A94"/>
    <w:rsid w:val="00837E59"/>
    <w:rsid w:val="008578AC"/>
    <w:rsid w:val="00871F96"/>
    <w:rsid w:val="00873BE9"/>
    <w:rsid w:val="00881FF8"/>
    <w:rsid w:val="00883E7D"/>
    <w:rsid w:val="008A2FF9"/>
    <w:rsid w:val="008D12BE"/>
    <w:rsid w:val="008D375A"/>
    <w:rsid w:val="008D684D"/>
    <w:rsid w:val="008E46ED"/>
    <w:rsid w:val="009212C3"/>
    <w:rsid w:val="0092279C"/>
    <w:rsid w:val="009322DA"/>
    <w:rsid w:val="00932BB0"/>
    <w:rsid w:val="00960296"/>
    <w:rsid w:val="00981941"/>
    <w:rsid w:val="0098314F"/>
    <w:rsid w:val="00983BDB"/>
    <w:rsid w:val="009B3786"/>
    <w:rsid w:val="009B6387"/>
    <w:rsid w:val="009C0E8C"/>
    <w:rsid w:val="009D1882"/>
    <w:rsid w:val="009E3A37"/>
    <w:rsid w:val="009E6860"/>
    <w:rsid w:val="009F50EF"/>
    <w:rsid w:val="00A07F35"/>
    <w:rsid w:val="00A239DB"/>
    <w:rsid w:val="00A30BD1"/>
    <w:rsid w:val="00A32974"/>
    <w:rsid w:val="00A375CA"/>
    <w:rsid w:val="00A37CE1"/>
    <w:rsid w:val="00A6333B"/>
    <w:rsid w:val="00A6555D"/>
    <w:rsid w:val="00A76909"/>
    <w:rsid w:val="00A76EFD"/>
    <w:rsid w:val="00A95014"/>
    <w:rsid w:val="00AB322E"/>
    <w:rsid w:val="00AB4958"/>
    <w:rsid w:val="00AC47B0"/>
    <w:rsid w:val="00AD6638"/>
    <w:rsid w:val="00B04DBF"/>
    <w:rsid w:val="00B1153C"/>
    <w:rsid w:val="00B5374F"/>
    <w:rsid w:val="00B55210"/>
    <w:rsid w:val="00B577D9"/>
    <w:rsid w:val="00B96CF9"/>
    <w:rsid w:val="00BB7848"/>
    <w:rsid w:val="00BD5E3E"/>
    <w:rsid w:val="00BF72B5"/>
    <w:rsid w:val="00C05189"/>
    <w:rsid w:val="00C1410A"/>
    <w:rsid w:val="00C352CC"/>
    <w:rsid w:val="00C55529"/>
    <w:rsid w:val="00C641FE"/>
    <w:rsid w:val="00C83957"/>
    <w:rsid w:val="00C8419C"/>
    <w:rsid w:val="00CA7828"/>
    <w:rsid w:val="00CB2919"/>
    <w:rsid w:val="00CC5DDD"/>
    <w:rsid w:val="00CD4FC1"/>
    <w:rsid w:val="00D00C53"/>
    <w:rsid w:val="00D048E6"/>
    <w:rsid w:val="00D1629B"/>
    <w:rsid w:val="00D200C6"/>
    <w:rsid w:val="00D2248B"/>
    <w:rsid w:val="00D42CC3"/>
    <w:rsid w:val="00D61AA9"/>
    <w:rsid w:val="00D930B5"/>
    <w:rsid w:val="00DA6B33"/>
    <w:rsid w:val="00DB7F5A"/>
    <w:rsid w:val="00DC3DCE"/>
    <w:rsid w:val="00DC4968"/>
    <w:rsid w:val="00DD3942"/>
    <w:rsid w:val="00DE1B98"/>
    <w:rsid w:val="00DF1F9D"/>
    <w:rsid w:val="00DF3A73"/>
    <w:rsid w:val="00E012DD"/>
    <w:rsid w:val="00E33DA7"/>
    <w:rsid w:val="00E47BB2"/>
    <w:rsid w:val="00E5120B"/>
    <w:rsid w:val="00E807B0"/>
    <w:rsid w:val="00E935F7"/>
    <w:rsid w:val="00E96E7A"/>
    <w:rsid w:val="00EA0D10"/>
    <w:rsid w:val="00EC4569"/>
    <w:rsid w:val="00F045E1"/>
    <w:rsid w:val="00F05300"/>
    <w:rsid w:val="00F31CCD"/>
    <w:rsid w:val="00F4181F"/>
    <w:rsid w:val="00F5595B"/>
    <w:rsid w:val="00F837DD"/>
    <w:rsid w:val="00F9537C"/>
    <w:rsid w:val="00FA20D4"/>
    <w:rsid w:val="00FC0B35"/>
    <w:rsid w:val="00FD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fillcolor="#e9dcf4"/>
    </o:shapedefaults>
    <o:shapelayout v:ext="edit">
      <o:idmap v:ext="edit" data="1"/>
    </o:shapelayout>
  </w:shapeDefaults>
  <w:decimalSymbol w:val="."/>
  <w:listSeparator w:val=","/>
  <w15:docId w15:val="{B666BF8A-D940-4C8C-AD7A-B69AB1748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87F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7E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7E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7E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7E4B"/>
    <w:rPr>
      <w:sz w:val="20"/>
      <w:szCs w:val="20"/>
    </w:rPr>
  </w:style>
  <w:style w:type="paragraph" w:styleId="a7">
    <w:name w:val="List Paragraph"/>
    <w:basedOn w:val="a"/>
    <w:link w:val="a8"/>
    <w:uiPriority w:val="34"/>
    <w:qFormat/>
    <w:rsid w:val="003E0E8D"/>
    <w:pPr>
      <w:ind w:leftChars="200" w:left="480"/>
    </w:pPr>
  </w:style>
  <w:style w:type="paragraph" w:styleId="Web">
    <w:name w:val="Normal (Web)"/>
    <w:aliases w:val="內文 (Web) 字元"/>
    <w:basedOn w:val="a"/>
    <w:uiPriority w:val="99"/>
    <w:rsid w:val="00A76EFD"/>
    <w:pPr>
      <w:widowControl/>
      <w:spacing w:before="100" w:beforeAutospacing="1" w:after="100" w:afterAutospacing="1"/>
    </w:pPr>
    <w:rPr>
      <w:rFonts w:ascii="新細明體" w:hAnsi="Times New Roman"/>
      <w:color w:val="000000"/>
      <w:kern w:val="0"/>
      <w:szCs w:val="24"/>
    </w:rPr>
  </w:style>
  <w:style w:type="character" w:customStyle="1" w:styleId="a8">
    <w:name w:val="清單段落 字元"/>
    <w:link w:val="a7"/>
    <w:uiPriority w:val="34"/>
    <w:rsid w:val="00526DB1"/>
  </w:style>
  <w:style w:type="paragraph" w:customStyle="1" w:styleId="Default">
    <w:name w:val="Default"/>
    <w:rsid w:val="006141BF"/>
    <w:pPr>
      <w:widowControl w:val="0"/>
      <w:autoSpaceDE w:val="0"/>
      <w:autoSpaceDN w:val="0"/>
      <w:adjustRightInd w:val="0"/>
    </w:pPr>
    <w:rPr>
      <w:rFonts w:ascii="標楷體" w:eastAsia="標楷體" w:hAnsi="Times New Roman" w:cs="Times New Roman"/>
      <w:color w:val="000000"/>
      <w:kern w:val="0"/>
      <w:szCs w:val="24"/>
    </w:rPr>
  </w:style>
  <w:style w:type="character" w:styleId="a9">
    <w:name w:val="Hyperlink"/>
    <w:basedOn w:val="a0"/>
    <w:uiPriority w:val="99"/>
    <w:unhideWhenUsed/>
    <w:rsid w:val="00C55529"/>
    <w:rPr>
      <w:color w:val="0000FF" w:themeColor="hyperlink"/>
      <w:u w:val="single"/>
    </w:rPr>
  </w:style>
  <w:style w:type="paragraph" w:customStyle="1" w:styleId="cjk">
    <w:name w:val="cjk"/>
    <w:basedOn w:val="a"/>
    <w:rsid w:val="00DF3A73"/>
    <w:pPr>
      <w:widowControl/>
      <w:spacing w:before="100" w:beforeAutospacing="1" w:after="142" w:line="288" w:lineRule="auto"/>
      <w:jc w:val="both"/>
    </w:pPr>
    <w:rPr>
      <w:rFonts w:ascii="新細明體" w:hAnsi="新細明體" w:cs="新細明體"/>
      <w:color w:val="000000"/>
      <w:kern w:val="0"/>
      <w:szCs w:val="24"/>
    </w:rPr>
  </w:style>
  <w:style w:type="table" w:styleId="aa">
    <w:name w:val="Table Grid"/>
    <w:basedOn w:val="a1"/>
    <w:uiPriority w:val="59"/>
    <w:rsid w:val="001925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1925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925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2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iyochiayi.com/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s://www.cna.com.tw/news/aloc/201811080261.aspx" TargetMode="Externa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hyperlink" Target="https://www.chiayimall.com.tw/" TargetMode="External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802</Words>
  <Characters>4573</Characters>
  <Application>Microsoft Office Word</Application>
  <DocSecurity>0</DocSecurity>
  <Lines>38</Lines>
  <Paragraphs>10</Paragraphs>
  <ScaleCrop>false</ScaleCrop>
  <Company>Microsoft</Company>
  <LinksUpToDate>false</LinksUpToDate>
  <CharactersWithSpaces>5365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智慧科技處應用服務科林延聰</dc:creator>
  <cp:lastModifiedBy>謝孟涵</cp:lastModifiedBy>
  <cp:revision>7</cp:revision>
  <cp:lastPrinted>2019-08-06T02:12:00Z</cp:lastPrinted>
  <dcterms:created xsi:type="dcterms:W3CDTF">2019-07-16T05:39:00Z</dcterms:created>
  <dcterms:modified xsi:type="dcterms:W3CDTF">2019-08-06T02:12:00Z</dcterms:modified>
</cp:coreProperties>
</file>