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2CC" w:themeColor="accent4" w:themeTint="33"/>
  <w:body>
    <w:p w:rsidR="00CE3571" w:rsidRPr="00B30E32" w:rsidRDefault="00CE3571" w:rsidP="00CE3571">
      <w:pPr>
        <w:spacing w:line="400" w:lineRule="exact"/>
        <w:rPr>
          <w:rFonts w:ascii="新細明體" w:hAnsi="新細明體"/>
          <w:b/>
          <w:color w:val="002060"/>
          <w:sz w:val="36"/>
          <w:szCs w:val="36"/>
          <w:bdr w:val="single" w:sz="4" w:space="0" w:color="auto"/>
        </w:rPr>
      </w:pPr>
      <w:bookmarkStart w:id="0" w:name="_GoBack"/>
      <w:bookmarkEnd w:id="0"/>
      <w:r w:rsidRPr="00B30E32">
        <w:rPr>
          <w:rFonts w:ascii="新細明體" w:hAnsi="新細明體" w:hint="eastAsia"/>
          <w:b/>
          <w:color w:val="002060"/>
          <w:sz w:val="36"/>
          <w:szCs w:val="36"/>
          <w:bdr w:val="single" w:sz="4" w:space="0" w:color="auto"/>
        </w:rPr>
        <w:t>公共政策網路參與專欄</w:t>
      </w:r>
    </w:p>
    <w:p w:rsidR="001A28F7" w:rsidRPr="00C30B1D" w:rsidRDefault="00CE3571" w:rsidP="00CE3571">
      <w:pPr>
        <w:spacing w:line="500" w:lineRule="exact"/>
        <w:rPr>
          <w:rFonts w:ascii="微軟正黑體" w:eastAsia="微軟正黑體" w:hAnsi="微軟正黑體"/>
          <w:sz w:val="28"/>
          <w:szCs w:val="28"/>
        </w:rPr>
      </w:pPr>
      <w:r w:rsidRPr="00CE3571">
        <w:rPr>
          <w:rFonts w:asciiTheme="minorEastAsia" w:hAnsiTheme="minorEastAsia" w:hint="eastAsia"/>
          <w:b/>
          <w:color w:val="2808E6"/>
          <w:sz w:val="36"/>
          <w:szCs w:val="36"/>
        </w:rPr>
        <w:t>國民提議成案之法規調適報告(六)</w:t>
      </w:r>
      <w:r w:rsidRPr="00CE3571">
        <w:rPr>
          <w:rFonts w:hint="eastAsia"/>
        </w:rPr>
        <w:t xml:space="preserve"> </w:t>
      </w:r>
      <w:r w:rsidRPr="00CE3571">
        <w:rPr>
          <w:rFonts w:asciiTheme="minorEastAsia" w:hAnsiTheme="minorEastAsia" w:hint="eastAsia"/>
          <w:b/>
          <w:color w:val="2808E6"/>
          <w:sz w:val="36"/>
          <w:szCs w:val="36"/>
        </w:rPr>
        <w:t>汽機車燃料稅 改隨油徵收</w:t>
      </w:r>
    </w:p>
    <w:p w:rsidR="00922877" w:rsidRPr="00CE3571" w:rsidRDefault="00922877" w:rsidP="00CE3571">
      <w:pPr>
        <w:pStyle w:val="Standard"/>
        <w:snapToGrid w:val="0"/>
        <w:spacing w:line="500" w:lineRule="exact"/>
        <w:jc w:val="right"/>
        <w:rPr>
          <w:rFonts w:asciiTheme="majorEastAsia" w:eastAsiaTheme="majorEastAsia" w:hAnsiTheme="majorEastAsia"/>
          <w:b/>
          <w:sz w:val="26"/>
          <w:szCs w:val="26"/>
        </w:rPr>
      </w:pPr>
      <w:r w:rsidRPr="00CE3571">
        <w:rPr>
          <w:rFonts w:asciiTheme="majorEastAsia" w:eastAsiaTheme="majorEastAsia" w:hAnsiTheme="majorEastAsia" w:hint="eastAsia"/>
          <w:b/>
          <w:sz w:val="26"/>
          <w:szCs w:val="26"/>
        </w:rPr>
        <w:t>國家發展委員會資訊管理</w:t>
      </w:r>
      <w:r w:rsidR="00374C3B" w:rsidRPr="00CE3571">
        <w:rPr>
          <w:rFonts w:asciiTheme="majorEastAsia" w:eastAsiaTheme="majorEastAsia" w:hAnsiTheme="majorEastAsia" w:hint="eastAsia"/>
          <w:b/>
          <w:sz w:val="26"/>
          <w:szCs w:val="26"/>
        </w:rPr>
        <w:t>處</w:t>
      </w:r>
      <w:r w:rsidR="006D0A06" w:rsidRPr="00CE3571">
        <w:rPr>
          <w:rFonts w:asciiTheme="majorEastAsia" w:eastAsiaTheme="majorEastAsia" w:hAnsiTheme="majorEastAsia"/>
          <w:b/>
          <w:sz w:val="26"/>
          <w:szCs w:val="26"/>
        </w:rPr>
        <w:t>分析師</w:t>
      </w:r>
      <w:r w:rsidR="006D0A06" w:rsidRPr="00CE3571">
        <w:rPr>
          <w:rFonts w:asciiTheme="majorEastAsia" w:eastAsiaTheme="majorEastAsia" w:hAnsiTheme="majorEastAsia" w:hint="eastAsia"/>
          <w:b/>
          <w:sz w:val="26"/>
          <w:szCs w:val="26"/>
        </w:rPr>
        <w:t xml:space="preserve"> </w:t>
      </w:r>
      <w:r w:rsidR="00A61CA2" w:rsidRPr="00CE3571">
        <w:rPr>
          <w:rFonts w:asciiTheme="majorEastAsia" w:eastAsiaTheme="majorEastAsia" w:hAnsiTheme="majorEastAsia" w:hint="eastAsia"/>
          <w:b/>
          <w:sz w:val="26"/>
          <w:szCs w:val="26"/>
        </w:rPr>
        <w:t>林雨潔</w:t>
      </w:r>
    </w:p>
    <w:p w:rsidR="00EC3D59" w:rsidRPr="00F015B9" w:rsidRDefault="00EC3D59" w:rsidP="00EC3D59">
      <w:pPr>
        <w:snapToGrid w:val="0"/>
        <w:spacing w:line="480" w:lineRule="exact"/>
        <w:rPr>
          <w:rFonts w:asciiTheme="majorEastAsia" w:eastAsiaTheme="majorEastAsia" w:hAnsiTheme="majorEastAsia" w:cstheme="minorHAnsi"/>
          <w:b/>
          <w:strike/>
          <w:szCs w:val="24"/>
        </w:rPr>
      </w:pPr>
      <w:r w:rsidRPr="00F015B9">
        <w:rPr>
          <w:rFonts w:asciiTheme="majorEastAsia" w:eastAsiaTheme="majorEastAsia" w:hAnsiTheme="majorEastAsia" w:cstheme="minorHAnsi"/>
          <w:b/>
          <w:szCs w:val="24"/>
        </w:rPr>
        <w:t>壹、前言</w:t>
      </w:r>
    </w:p>
    <w:p w:rsidR="00EC3D59" w:rsidRPr="00CE3571" w:rsidRDefault="00EC3D59" w:rsidP="00EC3D59">
      <w:pPr>
        <w:spacing w:line="440" w:lineRule="exact"/>
        <w:jc w:val="both"/>
      </w:pPr>
      <w:r>
        <w:rPr>
          <w:rFonts w:hint="eastAsia"/>
        </w:rPr>
        <w:t xml:space="preserve">    </w:t>
      </w:r>
      <w:r w:rsidRPr="00CE3571">
        <w:t>近年隨著無人駕駛技術的成熟及電動車的上市，燃油不再是趨動車輛行進的唯一動能，此外環保意識抬頭也鼓勵大家多利用大眾運輸通勤，減少車輛行進時造成的污染，因此在減少車輛與燃油使用的前提下，部分自用小客車車主認為每年</w:t>
      </w:r>
      <w:r w:rsidRPr="00CE3571">
        <w:t>7</w:t>
      </w:r>
      <w:r w:rsidRPr="00CE3571">
        <w:t>月固定繳交燃料費似乎應與時俱進，配合現今交通工具不同樣態進行調整。本次國民提議成案之法規調適報告將就</w:t>
      </w:r>
      <w:r>
        <w:rPr>
          <w:rFonts w:ascii="新細明體" w:hAnsi="新細明體" w:hint="eastAsia"/>
        </w:rPr>
        <w:t>「</w:t>
      </w:r>
      <w:r w:rsidRPr="00CE3571">
        <w:t>汽機車燃料稅改隨油徵收</w:t>
      </w:r>
      <w:r>
        <w:rPr>
          <w:rFonts w:ascii="新細明體" w:hAnsi="新細明體" w:hint="eastAsia"/>
        </w:rPr>
        <w:t>」</w:t>
      </w:r>
      <w:r w:rsidRPr="00CE3571">
        <w:t>案，以時間軸方式，自提議、成案、機關研析過程及法規調適情形進行說明。</w:t>
      </w:r>
    </w:p>
    <w:p w:rsidR="00EC3D59" w:rsidRPr="00CE3571" w:rsidRDefault="00EC3D59" w:rsidP="00EC3D59">
      <w:pPr>
        <w:pStyle w:val="af8"/>
        <w:jc w:val="left"/>
        <w:rPr>
          <w:rStyle w:val="a8"/>
          <w:rFonts w:asciiTheme="majorEastAsia" w:eastAsiaTheme="majorEastAsia" w:hAnsiTheme="majorEastAsia" w:cstheme="minorHAnsi"/>
          <w:b w:val="0"/>
          <w:sz w:val="24"/>
          <w:szCs w:val="24"/>
        </w:rPr>
      </w:pPr>
      <w:r w:rsidRPr="00CE3571">
        <w:rPr>
          <w:rStyle w:val="a8"/>
          <w:rFonts w:asciiTheme="majorEastAsia" w:eastAsiaTheme="majorEastAsia" w:hAnsiTheme="majorEastAsia" w:cstheme="minorHAnsi"/>
          <w:sz w:val="24"/>
          <w:szCs w:val="24"/>
        </w:rPr>
        <w:t>貳、法規調適過程研析</w:t>
      </w:r>
    </w:p>
    <w:p w:rsidR="00EC3D59" w:rsidRPr="00CE3571" w:rsidRDefault="00EC3D59" w:rsidP="00EC3D59">
      <w:pPr>
        <w:spacing w:line="440" w:lineRule="exact"/>
        <w:jc w:val="both"/>
      </w:pPr>
      <w:r>
        <w:rPr>
          <w:rFonts w:hint="eastAsia"/>
        </w:rPr>
        <w:t xml:space="preserve">    </w:t>
      </w:r>
      <w:r w:rsidRPr="00CE3571">
        <w:t>車輛屬高單價消費性商品，車主除支付龐大的購車及油資與保養等消耗性費用外，每年牌照稅</w:t>
      </w:r>
      <w:r>
        <w:rPr>
          <w:rStyle w:val="ab"/>
          <w:rFonts w:eastAsiaTheme="majorEastAsia" w:cstheme="minorHAnsi" w:hint="eastAsia"/>
          <w:szCs w:val="24"/>
        </w:rPr>
        <w:t>1</w:t>
      </w:r>
      <w:r w:rsidRPr="00F015B9">
        <w:rPr>
          <w:rFonts w:cstheme="minorHAnsi"/>
        </w:rPr>
        <w:t>與</w:t>
      </w:r>
      <w:r w:rsidRPr="00CE3571">
        <w:t>燃料使用費</w:t>
      </w:r>
      <w:r>
        <w:rPr>
          <w:rStyle w:val="ab"/>
          <w:rFonts w:eastAsiaTheme="majorEastAsia" w:cstheme="minorHAnsi" w:hint="eastAsia"/>
          <w:szCs w:val="24"/>
        </w:rPr>
        <w:t>2</w:t>
      </w:r>
      <w:r w:rsidRPr="00F015B9">
        <w:rPr>
          <w:rFonts w:cstheme="minorHAnsi"/>
        </w:rPr>
        <w:t>之課</w:t>
      </w:r>
      <w:r w:rsidRPr="00CE3571">
        <w:t>徵期前後，民眾多次於參與平臺提點子建議燃料費應改採隨油徵收，引發車主的關注與附議。自</w:t>
      </w:r>
      <w:r w:rsidRPr="00CE3571">
        <w:t>105</w:t>
      </w:r>
      <w:r w:rsidRPr="00CE3571">
        <w:t>年平臺成立以來，共有</w:t>
      </w:r>
      <w:r w:rsidRPr="00CE3571">
        <w:t>35</w:t>
      </w:r>
      <w:r w:rsidRPr="00CE3571">
        <w:t>則提議</w:t>
      </w:r>
      <w:r>
        <w:rPr>
          <w:rStyle w:val="ab"/>
          <w:rFonts w:asciiTheme="majorEastAsia" w:eastAsiaTheme="majorEastAsia" w:hAnsiTheme="majorEastAsia" w:cstheme="minorHAnsi" w:hint="eastAsia"/>
          <w:szCs w:val="24"/>
        </w:rPr>
        <w:t>3</w:t>
      </w:r>
      <w:r w:rsidRPr="00CE3571">
        <w:t>，有</w:t>
      </w:r>
      <w:r w:rsidRPr="00CE3571">
        <w:t>2</w:t>
      </w:r>
      <w:r w:rsidRPr="00CE3571">
        <w:t>次成案。以下就「汽機車燃料稅改隨油徵收」</w:t>
      </w:r>
      <w:r w:rsidRPr="00CE3571">
        <w:t>2</w:t>
      </w:r>
      <w:r w:rsidRPr="00CE3571">
        <w:t>次成案之歷程履歷摘陳如下：</w:t>
      </w:r>
    </w:p>
    <w:tbl>
      <w:tblPr>
        <w:tblStyle w:val="af5"/>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701"/>
        <w:gridCol w:w="6663"/>
      </w:tblGrid>
      <w:tr w:rsidR="00EC3D59" w:rsidRPr="00CE3571" w:rsidTr="00C878D8">
        <w:trPr>
          <w:trHeight w:val="737"/>
        </w:trPr>
        <w:tc>
          <w:tcPr>
            <w:tcW w:w="8364" w:type="dxa"/>
            <w:gridSpan w:val="2"/>
            <w:tcBorders>
              <w:bottom w:val="single" w:sz="4" w:space="0" w:color="auto"/>
            </w:tcBorders>
            <w:vAlign w:val="center"/>
          </w:tcPr>
          <w:p w:rsidR="00EC3D59" w:rsidRPr="00CE3571" w:rsidRDefault="00EC3D59" w:rsidP="00C878D8">
            <w:pPr>
              <w:pStyle w:val="11"/>
              <w:spacing w:line="440" w:lineRule="exact"/>
              <w:ind w:left="0" w:firstLine="0"/>
              <w:jc w:val="center"/>
              <w:rPr>
                <w:rStyle w:val="a8"/>
                <w:rFonts w:asciiTheme="majorEastAsia" w:eastAsiaTheme="majorEastAsia" w:hAnsiTheme="majorEastAsia" w:cstheme="minorHAnsi"/>
                <w:b w:val="0"/>
              </w:rPr>
            </w:pPr>
            <w:r w:rsidRPr="00CE3571">
              <w:rPr>
                <w:rFonts w:asciiTheme="majorEastAsia" w:eastAsiaTheme="majorEastAsia" w:hAnsiTheme="majorEastAsia" w:cstheme="minorHAnsi"/>
                <w:bCs/>
                <w:noProof/>
              </w:rPr>
              <w:t>第一次成案</w:t>
            </w:r>
          </w:p>
        </w:tc>
      </w:tr>
      <w:tr w:rsidR="00EC3D59" w:rsidRPr="00CE3571" w:rsidTr="00C878D8">
        <w:trPr>
          <w:trHeight w:val="737"/>
        </w:trPr>
        <w:tc>
          <w:tcPr>
            <w:tcW w:w="1701" w:type="dxa"/>
            <w:vMerge w:val="restart"/>
            <w:tcBorders>
              <w:top w:val="single" w:sz="4" w:space="0" w:color="auto"/>
            </w:tcBorders>
          </w:tcPr>
          <w:p w:rsidR="00EC3D59" w:rsidRPr="00CE3571" w:rsidRDefault="00EC3D59" w:rsidP="00C878D8">
            <w:pPr>
              <w:pStyle w:val="Af7"/>
              <w:ind w:left="0" w:firstLineChars="0" w:firstLine="0"/>
              <w:rPr>
                <w:rStyle w:val="a8"/>
                <w:rFonts w:asciiTheme="majorEastAsia" w:eastAsiaTheme="majorEastAsia" w:hAnsiTheme="majorEastAsia" w:cstheme="minorHAnsi"/>
                <w:b w:val="0"/>
                <w:bCs w:val="0"/>
              </w:rPr>
            </w:pPr>
            <w:r w:rsidRPr="00CE3571">
              <w:rPr>
                <w:rFonts w:asciiTheme="majorEastAsia" w:eastAsiaTheme="majorEastAsia" w:hAnsiTheme="majorEastAsia" w:cstheme="minorHAnsi"/>
                <w:bCs/>
                <w:noProof/>
              </w:rPr>
              <mc:AlternateContent>
                <mc:Choice Requires="wps">
                  <w:drawing>
                    <wp:anchor distT="0" distB="0" distL="114300" distR="114300" simplePos="0" relativeHeight="251664384" behindDoc="0" locked="0" layoutInCell="1" allowOverlap="1" wp14:anchorId="2C30B3C5" wp14:editId="636D62E2">
                      <wp:simplePos x="0" y="0"/>
                      <wp:positionH relativeFrom="column">
                        <wp:posOffset>-34925</wp:posOffset>
                      </wp:positionH>
                      <wp:positionV relativeFrom="page">
                        <wp:posOffset>38431</wp:posOffset>
                      </wp:positionV>
                      <wp:extent cx="906780" cy="335280"/>
                      <wp:effectExtent l="0" t="0" r="26670" b="26670"/>
                      <wp:wrapNone/>
                      <wp:docPr id="45" name="圓角矩形 45"/>
                      <wp:cNvGraphicFramePr/>
                      <a:graphic xmlns:a="http://schemas.openxmlformats.org/drawingml/2006/main">
                        <a:graphicData uri="http://schemas.microsoft.com/office/word/2010/wordprocessingShape">
                          <wps:wsp>
                            <wps:cNvSpPr/>
                            <wps:spPr>
                              <a:xfrm>
                                <a:off x="0" y="0"/>
                                <a:ext cx="906780" cy="3352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EC3D59" w:rsidRPr="00F15B72" w:rsidRDefault="00EC3D59" w:rsidP="00EC3D59">
                                  <w:pPr>
                                    <w:snapToGrid w:val="0"/>
                                    <w:jc w:val="center"/>
                                    <w:rPr>
                                      <w:b/>
                                    </w:rPr>
                                  </w:pPr>
                                  <w:r w:rsidRPr="005348F0">
                                    <w:rPr>
                                      <w:b/>
                                    </w:rPr>
                                    <w:t>10</w:t>
                                  </w:r>
                                  <w:r>
                                    <w:rPr>
                                      <w:b/>
                                    </w:rPr>
                                    <w:t>5</w:t>
                                  </w:r>
                                  <w:r w:rsidRPr="005348F0">
                                    <w:rPr>
                                      <w:b/>
                                    </w:rPr>
                                    <w:t>.</w:t>
                                  </w:r>
                                  <w:r>
                                    <w:rPr>
                                      <w:b/>
                                    </w:rPr>
                                    <w:t>9</w:t>
                                  </w:r>
                                  <w:r w:rsidRPr="005348F0">
                                    <w:rPr>
                                      <w:b/>
                                    </w:rPr>
                                    <w:t>.</w:t>
                                  </w:r>
                                  <w:r>
                                    <w:rPr>
                                      <w:b/>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30B3C5" id="圓角矩形 45" o:spid="_x0000_s1026" style="position:absolute;left:0;text-align:left;margin-left:-2.75pt;margin-top:3.05pt;width:71.4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QHnwIAADEFAAAOAAAAZHJzL2Uyb0RvYy54bWysVEtu2zAQ3RfoHQjuG8mO8zMiB0YCFwWC&#10;xGhSZE1TlC2Av5K0ZfcY7bZAgW6KHqLHCdpj9JFSEuezKqoFNcMZznDevOHxyVpJshLO10YXtLeT&#10;UyI0N2Wt5wX9cD15c0iJD0yXTBotCroRnp6MXr86buxQ9M3CyFI4giDaDxtb0EUIdphlni+EYn7H&#10;WKFhrIxTLEB186x0rEF0JbN+nu9njXGldYYL77F71hrpKMWvKsHDZVV5EYgsKO4W0urSOotrNjpm&#10;w7ljdlHz7hrsH26hWK2R9D7UGQuMLF39LJSquTPeVGGHG5WZqqq5SDWgml7+pJqrBbMi1QJwvL2H&#10;yf+/sPxiNXWkLgs62KNEM4Ue3X798ufH59/fft7++k6wDYwa64dwvbJT12keYix4XTkV/yiFrBOu&#10;m3tcxToQjs2jfP/gEOhzmHZ39/qQESV7OGydD2+FUSQKBXVmqcv36F2ClK3OfWj97/xiQm9kXU5q&#10;KZOy8afSkRVDm8GO0jSUSOYDNgs6SV+X8tExqUkD1vYP8ng7Bv5VkgWIygIRr+eUMDkHsXlw6S6P&#10;TvtnSa9R8VbiPH0vJY6FnDG/aG+cokY3NlR1wDzIWhX0cPu01NEqEqM7OGJP2i5EKaxn69TH3m6M&#10;FLdmptyguc60rPeWT2rkPQcuU+ZAcxSN0Q2XWCppgITpJEoWxn16aT/6g32wUtJgbIDSxyVzAlW/&#10;0+DlUW8wiHOWlMHeQR+K27bMti16qU4NWtbDI2F5EqN/kHdi5Yy6wYSPY1aYmObI3fajU05DO854&#10;I7gYj5MbZsuycK6vLI/BI3QR8ev1DXO2I1lAry7M3Yix4ROatb7xpDbjZTBVnTj4gCsIHBXMZaJy&#10;94bEwd/Wk9fDSzf6CwAA//8DAFBLAwQUAAYACAAAACEAmWbKuN4AAAAHAQAADwAAAGRycy9kb3du&#10;cmV2LnhtbEyOTU/DMBBE70j8B2uRuLVOG6UfIU6FKiEO7YXAhdsmXpLQeB1ipw3/HvdUjqMZvXnZ&#10;bjKdONPgWssKFvMIBHFldcu1go/3l9kGhPPIGjvLpOCXHOzy+7sMU20v/EbnwtciQNilqKDxvk+l&#10;dFVDBt3c9sSh+7KDQR/iUEs94CXATSeXUbSSBlsODw32tG+oOhWjUfBT1et2GX+eou1wfMXx+1CU&#10;+4NSjw/T8xMIT5O/jeGqH9QhD06lHVk70SmYJUlYKlgtQFzreB2DKBUkmy3IPJP//fM/AAAA//8D&#10;AFBLAQItABQABgAIAAAAIQC2gziS/gAAAOEBAAATAAAAAAAAAAAAAAAAAAAAAABbQ29udGVudF9U&#10;eXBlc10ueG1sUEsBAi0AFAAGAAgAAAAhADj9If/WAAAAlAEAAAsAAAAAAAAAAAAAAAAALwEAAF9y&#10;ZWxzLy5yZWxzUEsBAi0AFAAGAAgAAAAhANahlAefAgAAMQUAAA4AAAAAAAAAAAAAAAAALgIAAGRy&#10;cy9lMm9Eb2MueG1sUEsBAi0AFAAGAAgAAAAhAJlmyrjeAAAABwEAAA8AAAAAAAAAAAAAAAAA+QQA&#10;AGRycy9kb3ducmV2LnhtbFBLBQYAAAAABAAEAPMAAAAEBgAAAAA=&#10;" fillcolor="window" strokecolor="windowText" strokeweight="1pt">
                      <v:stroke joinstyle="miter"/>
                      <v:textbox>
                        <w:txbxContent>
                          <w:p w:rsidR="00EC3D59" w:rsidRPr="00F15B72" w:rsidRDefault="00EC3D59" w:rsidP="00EC3D59">
                            <w:pPr>
                              <w:snapToGrid w:val="0"/>
                              <w:jc w:val="center"/>
                              <w:rPr>
                                <w:b/>
                              </w:rPr>
                            </w:pPr>
                            <w:r w:rsidRPr="005348F0">
                              <w:rPr>
                                <w:b/>
                              </w:rPr>
                              <w:t>10</w:t>
                            </w:r>
                            <w:r>
                              <w:rPr>
                                <w:b/>
                              </w:rPr>
                              <w:t>5</w:t>
                            </w:r>
                            <w:r w:rsidRPr="005348F0">
                              <w:rPr>
                                <w:b/>
                              </w:rPr>
                              <w:t>.</w:t>
                            </w:r>
                            <w:r>
                              <w:rPr>
                                <w:b/>
                              </w:rPr>
                              <w:t>9</w:t>
                            </w:r>
                            <w:r w:rsidRPr="005348F0">
                              <w:rPr>
                                <w:b/>
                              </w:rPr>
                              <w:t>.</w:t>
                            </w:r>
                            <w:r>
                              <w:rPr>
                                <w:b/>
                              </w:rPr>
                              <w:t>8</w:t>
                            </w:r>
                          </w:p>
                        </w:txbxContent>
                      </v:textbox>
                      <w10:wrap anchory="page"/>
                    </v:roundrect>
                  </w:pict>
                </mc:Fallback>
              </mc:AlternateContent>
            </w:r>
          </w:p>
        </w:tc>
        <w:tc>
          <w:tcPr>
            <w:tcW w:w="6663" w:type="dxa"/>
            <w:tcBorders>
              <w:top w:val="single" w:sz="4" w:space="0" w:color="auto"/>
            </w:tcBorders>
          </w:tcPr>
          <w:p w:rsidR="00EC3D59" w:rsidRPr="004A5EBA" w:rsidRDefault="00EC3D59" w:rsidP="00C878D8">
            <w:pPr>
              <w:pStyle w:val="Af7"/>
              <w:ind w:left="1200" w:hangingChars="500" w:hanging="1200"/>
              <w:rPr>
                <w:rStyle w:val="a8"/>
                <w:rFonts w:asciiTheme="majorEastAsia" w:eastAsiaTheme="majorEastAsia" w:hAnsiTheme="majorEastAsia" w:cstheme="minorHAnsi"/>
                <w:b w:val="0"/>
              </w:rPr>
            </w:pPr>
            <w:r w:rsidRPr="004A5EBA">
              <w:rPr>
                <w:rStyle w:val="a8"/>
                <w:rFonts w:asciiTheme="majorEastAsia" w:eastAsiaTheme="majorEastAsia" w:hAnsiTheme="majorEastAsia" w:cstheme="minorHAnsi"/>
                <w:b w:val="0"/>
              </w:rPr>
              <w:t>提議者</w:t>
            </w:r>
            <w:r w:rsidRPr="004A5EBA">
              <w:rPr>
                <w:rStyle w:val="a8"/>
                <w:rFonts w:asciiTheme="minorHAnsi" w:eastAsiaTheme="majorEastAsia" w:hAnsiTheme="minorHAnsi" w:cstheme="minorHAnsi"/>
                <w:b w:val="0"/>
              </w:rPr>
              <w:t>gishin</w:t>
            </w:r>
            <w:r w:rsidRPr="004A5EBA">
              <w:rPr>
                <w:rStyle w:val="a8"/>
                <w:rFonts w:asciiTheme="majorEastAsia" w:eastAsiaTheme="majorEastAsia" w:hAnsiTheme="majorEastAsia" w:cstheme="minorHAnsi"/>
                <w:b w:val="0"/>
              </w:rPr>
              <w:t>於參與平臺提案。</w:t>
            </w:r>
          </w:p>
          <w:p w:rsidR="00EC3D59" w:rsidRPr="004A5EBA" w:rsidRDefault="00EC3D59" w:rsidP="00C878D8">
            <w:pPr>
              <w:pStyle w:val="Af7"/>
              <w:ind w:left="1200" w:hangingChars="500" w:hanging="1200"/>
              <w:rPr>
                <w:rStyle w:val="a8"/>
                <w:rFonts w:asciiTheme="majorEastAsia" w:eastAsiaTheme="majorEastAsia" w:hAnsiTheme="majorEastAsia" w:cstheme="minorHAnsi"/>
                <w:b w:val="0"/>
                <w:bCs w:val="0"/>
              </w:rPr>
            </w:pPr>
            <w:r w:rsidRPr="004A5EBA">
              <w:rPr>
                <w:rStyle w:val="a8"/>
                <w:rFonts w:asciiTheme="majorEastAsia" w:eastAsiaTheme="majorEastAsia" w:hAnsiTheme="majorEastAsia" w:cstheme="minorHAnsi"/>
                <w:b w:val="0"/>
              </w:rPr>
              <w:t>提議主題︰汽機車燃料稅應隨油徵收。</w:t>
            </w:r>
          </w:p>
        </w:tc>
      </w:tr>
      <w:tr w:rsidR="00EC3D59" w:rsidRPr="00CE3571" w:rsidTr="00C878D8">
        <w:tc>
          <w:tcPr>
            <w:tcW w:w="1701" w:type="dxa"/>
            <w:vMerge/>
          </w:tcPr>
          <w:p w:rsidR="00EC3D59" w:rsidRPr="00CE3571" w:rsidRDefault="00EC3D59" w:rsidP="00C878D8">
            <w:pPr>
              <w:pStyle w:val="Af7"/>
              <w:ind w:left="0" w:firstLineChars="0" w:firstLine="0"/>
              <w:rPr>
                <w:rStyle w:val="a8"/>
                <w:rFonts w:asciiTheme="majorEastAsia" w:eastAsiaTheme="majorEastAsia" w:hAnsiTheme="majorEastAsia" w:cstheme="minorHAnsi"/>
                <w:b w:val="0"/>
                <w:bCs w:val="0"/>
              </w:rPr>
            </w:pPr>
          </w:p>
        </w:tc>
        <w:tc>
          <w:tcPr>
            <w:tcW w:w="6663" w:type="dxa"/>
          </w:tcPr>
          <w:p w:rsidR="00EC3D59" w:rsidRPr="004A5EBA" w:rsidRDefault="00EC3D59" w:rsidP="00C878D8">
            <w:pPr>
              <w:pStyle w:val="Af7"/>
              <w:ind w:left="1200" w:hangingChars="500" w:hanging="1200"/>
              <w:rPr>
                <w:rStyle w:val="a8"/>
                <w:rFonts w:asciiTheme="majorEastAsia" w:eastAsiaTheme="majorEastAsia" w:hAnsiTheme="majorEastAsia" w:cstheme="minorHAnsi"/>
                <w:b w:val="0"/>
              </w:rPr>
            </w:pPr>
            <w:r w:rsidRPr="004A5EBA">
              <w:rPr>
                <w:rStyle w:val="a8"/>
                <w:rFonts w:asciiTheme="majorEastAsia" w:eastAsiaTheme="majorEastAsia" w:hAnsiTheme="majorEastAsia" w:cstheme="minorHAnsi"/>
                <w:b w:val="0"/>
              </w:rPr>
              <w:t>提議訴求︰提議者認為燃料稅課徵目的是「燃料使用所造成的社會成本」，應以燃料使用的多寡來決定其費用，不應以車子引擎排放量作為基準課徵費用。</w:t>
            </w:r>
          </w:p>
          <w:p w:rsidR="00EC3D59" w:rsidRPr="004A5EBA" w:rsidRDefault="00EC3D59" w:rsidP="00C878D8">
            <w:pPr>
              <w:pStyle w:val="Af7"/>
              <w:ind w:leftChars="488" w:left="1197" w:hangingChars="11" w:hanging="26"/>
              <w:rPr>
                <w:rStyle w:val="a8"/>
                <w:rFonts w:asciiTheme="majorEastAsia" w:eastAsiaTheme="majorEastAsia" w:hAnsiTheme="majorEastAsia" w:cstheme="minorHAnsi"/>
                <w:b w:val="0"/>
              </w:rPr>
            </w:pPr>
            <w:r w:rsidRPr="004A5EBA">
              <w:rPr>
                <w:rStyle w:val="a8"/>
                <w:rFonts w:asciiTheme="majorEastAsia" w:eastAsiaTheme="majorEastAsia" w:hAnsiTheme="majorEastAsia" w:cstheme="minorHAnsi"/>
                <w:b w:val="0"/>
              </w:rPr>
              <w:t>鄰近國家新加坡、日本及韓國，已實行燃料稅隨油課徵，雖表面看起來每公升油價高於臺灣，但因燃料稅內含，對駕駛人而言，反而相對公平。</w:t>
            </w:r>
          </w:p>
          <w:p w:rsidR="00EC3D59" w:rsidRPr="004A5EBA" w:rsidRDefault="00EC3D59" w:rsidP="00C878D8">
            <w:pPr>
              <w:pStyle w:val="Af7"/>
              <w:ind w:leftChars="488" w:left="1197" w:hangingChars="11" w:hanging="26"/>
              <w:rPr>
                <w:rStyle w:val="a8"/>
                <w:rFonts w:asciiTheme="majorEastAsia" w:eastAsiaTheme="majorEastAsia" w:hAnsiTheme="majorEastAsia" w:cstheme="minorHAnsi"/>
                <w:b w:val="0"/>
                <w:bCs w:val="0"/>
              </w:rPr>
            </w:pPr>
            <w:r w:rsidRPr="004A5EBA">
              <w:rPr>
                <w:rStyle w:val="a8"/>
                <w:rFonts w:asciiTheme="majorEastAsia" w:eastAsiaTheme="majorEastAsia" w:hAnsiTheme="majorEastAsia" w:cstheme="minorHAnsi"/>
                <w:b w:val="0"/>
              </w:rPr>
              <w:t>提議者認為回歸使用者付費，可有效減少空氣污染與碳排放，也有助於空氣品質與低碳環境。</w:t>
            </w:r>
          </w:p>
        </w:tc>
      </w:tr>
      <w:tr w:rsidR="00EC3D59" w:rsidRPr="00CE3571" w:rsidTr="00C878D8">
        <w:trPr>
          <w:trHeight w:val="737"/>
        </w:trPr>
        <w:tc>
          <w:tcPr>
            <w:tcW w:w="1701" w:type="dxa"/>
          </w:tcPr>
          <w:p w:rsidR="00EC3D59" w:rsidRPr="00CE3571" w:rsidRDefault="00EC3D59" w:rsidP="00C878D8">
            <w:pPr>
              <w:pStyle w:val="Af7"/>
              <w:ind w:left="0" w:firstLineChars="0" w:firstLine="0"/>
              <w:rPr>
                <w:rStyle w:val="a8"/>
                <w:rFonts w:asciiTheme="majorEastAsia" w:eastAsiaTheme="majorEastAsia" w:hAnsiTheme="majorEastAsia" w:cstheme="minorHAnsi"/>
                <w:b w:val="0"/>
                <w:bCs w:val="0"/>
              </w:rPr>
            </w:pPr>
            <w:r w:rsidRPr="00CE3571">
              <w:rPr>
                <w:rFonts w:asciiTheme="majorEastAsia" w:eastAsiaTheme="majorEastAsia" w:hAnsiTheme="majorEastAsia" w:cstheme="minorHAnsi"/>
                <w:bCs/>
                <w:noProof/>
              </w:rPr>
              <mc:AlternateContent>
                <mc:Choice Requires="wps">
                  <w:drawing>
                    <wp:anchor distT="0" distB="0" distL="114300" distR="114300" simplePos="0" relativeHeight="251659264" behindDoc="0" locked="0" layoutInCell="1" allowOverlap="1" wp14:anchorId="76775B87" wp14:editId="5BFF4BAB">
                      <wp:simplePos x="0" y="0"/>
                      <wp:positionH relativeFrom="column">
                        <wp:posOffset>-48895</wp:posOffset>
                      </wp:positionH>
                      <wp:positionV relativeFrom="page">
                        <wp:posOffset>31446</wp:posOffset>
                      </wp:positionV>
                      <wp:extent cx="906780" cy="335280"/>
                      <wp:effectExtent l="0" t="0" r="26670" b="26670"/>
                      <wp:wrapNone/>
                      <wp:docPr id="46" name="圓角矩形 46"/>
                      <wp:cNvGraphicFramePr/>
                      <a:graphic xmlns:a="http://schemas.openxmlformats.org/drawingml/2006/main">
                        <a:graphicData uri="http://schemas.microsoft.com/office/word/2010/wordprocessingShape">
                          <wps:wsp>
                            <wps:cNvSpPr/>
                            <wps:spPr>
                              <a:xfrm>
                                <a:off x="0" y="0"/>
                                <a:ext cx="906780" cy="3352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EC3D59" w:rsidRPr="00F15B72" w:rsidRDefault="00EC3D59" w:rsidP="00EC3D59">
                                  <w:pPr>
                                    <w:snapToGrid w:val="0"/>
                                    <w:jc w:val="center"/>
                                    <w:rPr>
                                      <w:b/>
                                    </w:rPr>
                                  </w:pPr>
                                  <w:r w:rsidRPr="00F15B72">
                                    <w:rPr>
                                      <w:b/>
                                    </w:rPr>
                                    <w:t>10</w:t>
                                  </w:r>
                                  <w:r>
                                    <w:rPr>
                                      <w:b/>
                                    </w:rPr>
                                    <w:t>5</w:t>
                                  </w:r>
                                  <w:r w:rsidRPr="00F15B72">
                                    <w:rPr>
                                      <w:b/>
                                    </w:rPr>
                                    <w:t>.</w:t>
                                  </w:r>
                                  <w:r>
                                    <w:rPr>
                                      <w:b/>
                                    </w:rPr>
                                    <w:t>9</w:t>
                                  </w:r>
                                  <w:r w:rsidRPr="00F15B72">
                                    <w:rPr>
                                      <w:b/>
                                    </w:rPr>
                                    <w:t>.</w:t>
                                  </w:r>
                                  <w:r>
                                    <w:rPr>
                                      <w:b/>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775B87" id="圓角矩形 46" o:spid="_x0000_s1027" style="position:absolute;left:0;text-align:left;margin-left:-3.85pt;margin-top:2.5pt;width:71.4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6ifnwIAADEFAAAOAAAAZHJzL2Uyb0RvYy54bWysVEtu2zAQ3RfoHQjuG8mO8zMiB0YCFwWC&#10;xGhSZE1TlC2Av5K0ZfcY7bZAgW6KHqLHCdpj9JFSEuezKqoFNcMZznDevOHxyVpJshLO10YXtLeT&#10;UyI0N2Wt5wX9cD15c0iJD0yXTBotCroRnp6MXr86buxQ9M3CyFI4giDaDxtb0EUIdphlni+EYn7H&#10;WKFhrIxTLEB186x0rEF0JbN+nu9njXGldYYL77F71hrpKMWvKsHDZVV5EYgsKO4W0urSOotrNjpm&#10;w7ljdlHz7hrsH26hWK2R9D7UGQuMLF39LJSquTPeVGGHG5WZqqq5SDWgml7+pJqrBbMi1QJwvL2H&#10;yf+/sPxiNXWkLgs62KdEM4Ue3X798ufH59/fft7++k6wDYwa64dwvbJT12keYix4XTkV/yiFrBOu&#10;m3tcxToQjs2jfP/gEOhzmHZ39/qQESV7OGydD2+FUSQKBXVmqcv36F2ClK3OfWj97/xiQm9kXU5q&#10;KZOy8afSkRVDm8GO0jSUSOYDNgs6SV+X8tExqUkD1vYP8ng7Bv5VkgWIygIRr+eUMDkHsXlw6S6P&#10;TvtnSa9R8VbiPH0vJY6FnDG/aG+cokY3NlR1wDzIWhX0cPu01NEqEqM7OGJP2i5EKaxn69THXj9G&#10;ilszU27QXGda1nvLJzXyngOXKXOgOYrG6IZLLJU0QMJ0EiUL4z69tB/9wT5YKWkwNkDp45I5garf&#10;afDyqDcYxDlLymDvoA/FbVtm2xa9VKcGLevhkbA8idE/yDuxckbdYMLHMStMTHPkbvvRKaehHWe8&#10;EVyMx8kNs2VZONdXlsfgEbqI+PX6hjnbkSygVxfmbsTY8AnNWt94UpvxMpiqThx8wBUEjgrmMlG5&#10;e0Pi4G/ryevhpRv9BQAA//8DAFBLAwQUAAYACAAAACEAnyyi2N0AAAAHAQAADwAAAGRycy9kb3du&#10;cmV2LnhtbEyPMU/DMBSEdyT+g/WQ2FqnrUraEKdClRBDWQgsbC/xaxIaPwfbacO/x51gPN3p7rt8&#10;N5lenMn5zrKCxTwBQVxb3XGj4OP9ebYB4QOyxt4yKfghD7vi9ibHTNsLv9G5DI2IJewzVNCGMGRS&#10;+rolg35uB+LoHa0zGKJ0jdQOL7Hc9HKZJA/SYMdxocWB9i3Vp3I0Cr7rJu2Wq89TsnWvLzh+Hcpq&#10;f1Dq/m56egQRaAp/YbjiR3QoIlNlR9Ze9ApmaRqTCtbx0dVerRcgqqjTDcgil//5i18AAAD//wMA&#10;UEsBAi0AFAAGAAgAAAAhALaDOJL+AAAA4QEAABMAAAAAAAAAAAAAAAAAAAAAAFtDb250ZW50X1R5&#10;cGVzXS54bWxQSwECLQAUAAYACAAAACEAOP0h/9YAAACUAQAACwAAAAAAAAAAAAAAAAAvAQAAX3Jl&#10;bHMvLnJlbHNQSwECLQAUAAYACAAAACEAK8+on58CAAAxBQAADgAAAAAAAAAAAAAAAAAuAgAAZHJz&#10;L2Uyb0RvYy54bWxQSwECLQAUAAYACAAAACEAnyyi2N0AAAAHAQAADwAAAAAAAAAAAAAAAAD5BAAA&#10;ZHJzL2Rvd25yZXYueG1sUEsFBgAAAAAEAAQA8wAAAAMGAAAAAA==&#10;" fillcolor="window" strokecolor="windowText" strokeweight="1pt">
                      <v:stroke joinstyle="miter"/>
                      <v:textbox>
                        <w:txbxContent>
                          <w:p w:rsidR="00EC3D59" w:rsidRPr="00F15B72" w:rsidRDefault="00EC3D59" w:rsidP="00EC3D59">
                            <w:pPr>
                              <w:snapToGrid w:val="0"/>
                              <w:jc w:val="center"/>
                              <w:rPr>
                                <w:b/>
                              </w:rPr>
                            </w:pPr>
                            <w:r w:rsidRPr="00F15B72">
                              <w:rPr>
                                <w:b/>
                              </w:rPr>
                              <w:t>10</w:t>
                            </w:r>
                            <w:r>
                              <w:rPr>
                                <w:b/>
                              </w:rPr>
                              <w:t>5</w:t>
                            </w:r>
                            <w:r w:rsidRPr="00F15B72">
                              <w:rPr>
                                <w:b/>
                              </w:rPr>
                              <w:t>.</w:t>
                            </w:r>
                            <w:r>
                              <w:rPr>
                                <w:b/>
                              </w:rPr>
                              <w:t>9</w:t>
                            </w:r>
                            <w:r w:rsidRPr="00F15B72">
                              <w:rPr>
                                <w:b/>
                              </w:rPr>
                              <w:t>.</w:t>
                            </w:r>
                            <w:r>
                              <w:rPr>
                                <w:b/>
                              </w:rPr>
                              <w:t>10</w:t>
                            </w:r>
                          </w:p>
                        </w:txbxContent>
                      </v:textbox>
                      <w10:wrap anchory="page"/>
                    </v:roundrect>
                  </w:pict>
                </mc:Fallback>
              </mc:AlternateContent>
            </w:r>
          </w:p>
        </w:tc>
        <w:tc>
          <w:tcPr>
            <w:tcW w:w="6663" w:type="dxa"/>
          </w:tcPr>
          <w:p w:rsidR="00EC3D59" w:rsidRDefault="00EC3D59" w:rsidP="00C878D8">
            <w:pPr>
              <w:pStyle w:val="Af7"/>
              <w:ind w:left="0" w:firstLineChars="0" w:firstLine="0"/>
              <w:rPr>
                <w:rStyle w:val="a8"/>
                <w:rFonts w:asciiTheme="majorEastAsia" w:eastAsiaTheme="majorEastAsia" w:hAnsiTheme="majorEastAsia" w:cstheme="minorHAnsi"/>
                <w:b w:val="0"/>
              </w:rPr>
            </w:pPr>
            <w:r w:rsidRPr="004A5EBA">
              <w:rPr>
                <w:rStyle w:val="a8"/>
                <w:rFonts w:asciiTheme="majorEastAsia" w:eastAsiaTheme="majorEastAsia" w:hAnsiTheme="majorEastAsia" w:cstheme="minorHAnsi"/>
                <w:b w:val="0"/>
              </w:rPr>
              <w:t>開始附議。</w:t>
            </w:r>
          </w:p>
          <w:p w:rsidR="00EC3D59" w:rsidRDefault="00EC3D59" w:rsidP="00C878D8">
            <w:pPr>
              <w:pStyle w:val="Af7"/>
              <w:ind w:left="0" w:firstLineChars="0" w:firstLine="0"/>
              <w:rPr>
                <w:rStyle w:val="a8"/>
                <w:rFonts w:asciiTheme="majorEastAsia" w:eastAsiaTheme="majorEastAsia" w:hAnsiTheme="majorEastAsia" w:cstheme="minorHAnsi"/>
                <w:b w:val="0"/>
              </w:rPr>
            </w:pPr>
            <w:r>
              <w:rPr>
                <w:rFonts w:asciiTheme="majorEastAsia" w:eastAsiaTheme="majorEastAsia" w:hAnsiTheme="majorEastAsia" w:cstheme="minorHAnsi"/>
                <w:bCs/>
                <w:noProof/>
              </w:rPr>
              <mc:AlternateContent>
                <mc:Choice Requires="wps">
                  <w:drawing>
                    <wp:anchor distT="0" distB="0" distL="114300" distR="114300" simplePos="0" relativeHeight="251673600" behindDoc="0" locked="0" layoutInCell="1" allowOverlap="1" wp14:anchorId="6C06C240" wp14:editId="5A56F700">
                      <wp:simplePos x="0" y="0"/>
                      <wp:positionH relativeFrom="column">
                        <wp:posOffset>12065</wp:posOffset>
                      </wp:positionH>
                      <wp:positionV relativeFrom="paragraph">
                        <wp:posOffset>214630</wp:posOffset>
                      </wp:positionV>
                      <wp:extent cx="2114550" cy="0"/>
                      <wp:effectExtent l="0" t="0" r="19050" b="19050"/>
                      <wp:wrapNone/>
                      <wp:docPr id="192" name="直線接點 192"/>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26ECF5" id="直線接點 19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95pt,16.9pt" to="167.4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YbrxwEAALUDAAAOAAAAZHJzL2Uyb0RvYy54bWysU0uO1DAQ3SNxB8t7OkmLQRB1ehYzgg2C&#10;Fp8DeJxyx8I/lU0nfQkOABI7boDEgvvMiFtQdndnECCEEJuKy36vql5VZXU+WcN2gFF71/FmUXMG&#10;Tvpeu23HX796fO8hZzEJ1wvjHXR8D5Gfr+/eWY2hhaUfvOkBGQVxsR1Dx4eUQltVUQ5gRVz4AI4e&#10;lUcrErm4rXoUI0W3plrW9YNq9NgH9BJipNvLwyNfl/hKgUzPlYqQmOk41ZaKxWKvsq3WK9FuUYRB&#10;y2MZ4h+qsEI7SjqHuhRJsLeofwlltUQfvUoL6W3lldISigZS09Q/qXk5iABFCzUnhrlN8f+Flc92&#10;G2S6p9k9WnLmhKUh3Xz4fPPl/fW7T9++fmT5nro0htgS+MJt8OjFsMEseVJo85fEsKl0dj93FqbE&#10;JF0um+b+2RkNQJ7eqltiwJiegLcsHzputMuiRSt2T2OiZAQ9QcjJhRxSl1PaG8hg416AIiGUrCns&#10;skJwYZDtBA2/f9NkGRSrIDNFaWNmUv1n0hGbaVDW6m+JM7pk9C7NRKudx99lTdOpVHXAn1QftGbZ&#10;V77fl0GUdtBuFGXHPc7L96Nf6Ld/2/o7AAAA//8DAFBLAwQUAAYACAAAACEAc0GzGNkAAAAHAQAA&#10;DwAAAGRycy9kb3ducmV2LnhtbEyPy07DMBBF90j8gzVI7KhDgyoIcaqqEkJsEE1h78ZTJ2CPo9hJ&#10;w98ziAVd3ofunCnXs3diwiF2gRTcLjIQSE0wHVkF7/unm3sQMWky2gVCBd8YYV1dXpS6MOFEO5zq&#10;ZAWPUCy0gjalvpAyNi16HRehR+LsGAavE8vBSjPoE497J5dZtpJed8QXWt3jtsXmqx69AvcyTB92&#10;azdxfN6t6s+34/J1Pyl1fTVvHkEknNN/GX7xGR0qZjqEkUwUjvUDFxXkOT/AcZ7fsXH4M2RVynP+&#10;6gcAAP//AwBQSwECLQAUAAYACAAAACEAtoM4kv4AAADhAQAAEwAAAAAAAAAAAAAAAAAAAAAAW0Nv&#10;bnRlbnRfVHlwZXNdLnhtbFBLAQItABQABgAIAAAAIQA4/SH/1gAAAJQBAAALAAAAAAAAAAAAAAAA&#10;AC8BAABfcmVscy8ucmVsc1BLAQItABQABgAIAAAAIQA9dYbrxwEAALUDAAAOAAAAAAAAAAAAAAAA&#10;AC4CAABkcnMvZTJvRG9jLnhtbFBLAQItABQABgAIAAAAIQBzQbMY2QAAAAcBAAAPAAAAAAAAAAAA&#10;AAAAACEEAABkcnMvZG93bnJldi54bWxQSwUGAAAAAAQABADzAAAAJwUAAAAA&#10;" strokecolor="black [3200]" strokeweight=".5pt">
                      <v:stroke joinstyle="miter"/>
                    </v:line>
                  </w:pict>
                </mc:Fallback>
              </mc:AlternateContent>
            </w:r>
          </w:p>
          <w:p w:rsidR="00EC3D59" w:rsidRDefault="00EC3D59" w:rsidP="00C878D8">
            <w:pPr>
              <w:pStyle w:val="a9"/>
            </w:pPr>
            <w:r>
              <w:rPr>
                <w:rStyle w:val="ab"/>
              </w:rPr>
              <w:footnoteRef/>
            </w:r>
            <w:r>
              <w:rPr>
                <w:rFonts w:hint="eastAsia"/>
              </w:rPr>
              <w:t>汽車｢牌照稅｣每年徵</w:t>
            </w:r>
            <w:r>
              <w:rPr>
                <w:rFonts w:hint="eastAsia"/>
              </w:rPr>
              <w:t>1</w:t>
            </w:r>
            <w:r>
              <w:rPr>
                <w:rFonts w:hint="eastAsia"/>
              </w:rPr>
              <w:t>次，營業用車輛得分</w:t>
            </w:r>
            <w:r>
              <w:rPr>
                <w:rFonts w:hint="eastAsia"/>
              </w:rPr>
              <w:t>2</w:t>
            </w:r>
            <w:r>
              <w:rPr>
                <w:rFonts w:hint="eastAsia"/>
              </w:rPr>
              <w:t>期徵收。</w:t>
            </w:r>
          </w:p>
          <w:p w:rsidR="00EC3D59" w:rsidRPr="00BD6AE9" w:rsidRDefault="00EC3D59" w:rsidP="00C878D8">
            <w:pPr>
              <w:pStyle w:val="a9"/>
            </w:pPr>
            <w:r>
              <w:rPr>
                <w:rStyle w:val="ab"/>
                <w:rFonts w:hint="eastAsia"/>
              </w:rPr>
              <w:t>2</w:t>
            </w:r>
            <w:r w:rsidRPr="00BD6AE9">
              <w:rPr>
                <w:rFonts w:hint="eastAsia"/>
              </w:rPr>
              <w:t>汽車｢燃料使用費｣自用車及機車每年</w:t>
            </w:r>
            <w:r w:rsidRPr="00BD6AE9">
              <w:t>7</w:t>
            </w:r>
            <w:r w:rsidRPr="00BD6AE9">
              <w:rPr>
                <w:rFonts w:hint="eastAsia"/>
              </w:rPr>
              <w:t>月徵收</w:t>
            </w:r>
            <w:r w:rsidRPr="00BD6AE9">
              <w:t>1</w:t>
            </w:r>
            <w:r w:rsidRPr="00BD6AE9">
              <w:rPr>
                <w:rFonts w:hint="eastAsia"/>
              </w:rPr>
              <w:t>次，營業用車每季徵收。</w:t>
            </w:r>
          </w:p>
          <w:p w:rsidR="00EC3D59" w:rsidRPr="00DE72C2" w:rsidRDefault="00EC3D59" w:rsidP="00C878D8">
            <w:pPr>
              <w:pStyle w:val="a9"/>
              <w:rPr>
                <w:rStyle w:val="a8"/>
                <w:rFonts w:ascii="Times New Roman" w:eastAsia="新細明體" w:hAnsi="Times New Roman" w:cs="Times New Roman"/>
                <w:b w:val="0"/>
                <w:bCs w:val="0"/>
              </w:rPr>
            </w:pPr>
            <w:r>
              <w:rPr>
                <w:rStyle w:val="ab"/>
                <w:rFonts w:hint="eastAsia"/>
              </w:rPr>
              <w:t>3</w:t>
            </w:r>
            <w:r w:rsidRPr="00976565">
              <w:rPr>
                <w:rFonts w:hint="eastAsia"/>
              </w:rPr>
              <w:t>民眾提議之</w:t>
            </w:r>
            <w:r w:rsidRPr="00976565">
              <w:t>35</w:t>
            </w:r>
            <w:r w:rsidRPr="00976565">
              <w:rPr>
                <w:rFonts w:hint="eastAsia"/>
              </w:rPr>
              <w:t>則議題，有</w:t>
            </w:r>
            <w:r w:rsidRPr="00976565">
              <w:t>21</w:t>
            </w:r>
            <w:r w:rsidRPr="00976565">
              <w:rPr>
                <w:rFonts w:hint="eastAsia"/>
              </w:rPr>
              <w:t>則覺得應隨油徵收，有</w:t>
            </w:r>
            <w:r w:rsidRPr="00976565">
              <w:t>6</w:t>
            </w:r>
            <w:r w:rsidRPr="00976565">
              <w:rPr>
                <w:rFonts w:hint="eastAsia"/>
              </w:rPr>
              <w:t>則覺得現今電腦</w:t>
            </w:r>
            <w:r w:rsidRPr="00976565">
              <w:rPr>
                <w:rFonts w:hint="eastAsia"/>
              </w:rPr>
              <w:lastRenderedPageBreak/>
              <w:t>計算便利，應調整課稅級距，其餘則表示政府不應重複課稅國建議改以車輛效能、排污量或提高費用以達到環保效果等方式課徵。</w:t>
            </w:r>
          </w:p>
        </w:tc>
      </w:tr>
      <w:tr w:rsidR="00EC3D59" w:rsidRPr="00CE3571" w:rsidTr="00C878D8">
        <w:tc>
          <w:tcPr>
            <w:tcW w:w="1701" w:type="dxa"/>
          </w:tcPr>
          <w:p w:rsidR="00EC3D59" w:rsidRPr="00CE3571" w:rsidRDefault="00EC3D59" w:rsidP="00C878D8">
            <w:pPr>
              <w:pStyle w:val="Af7"/>
              <w:ind w:left="0" w:firstLineChars="0" w:firstLine="0"/>
              <w:rPr>
                <w:rStyle w:val="a8"/>
                <w:rFonts w:asciiTheme="majorEastAsia" w:eastAsiaTheme="majorEastAsia" w:hAnsiTheme="majorEastAsia" w:cstheme="minorHAnsi"/>
                <w:b w:val="0"/>
                <w:bCs w:val="0"/>
              </w:rPr>
            </w:pPr>
            <w:r w:rsidRPr="00CE3571">
              <w:rPr>
                <w:rFonts w:asciiTheme="majorEastAsia" w:eastAsiaTheme="majorEastAsia" w:hAnsiTheme="majorEastAsia" w:cstheme="minorHAnsi"/>
                <w:bCs/>
                <w:noProof/>
              </w:rPr>
              <w:lastRenderedPageBreak/>
              <mc:AlternateContent>
                <mc:Choice Requires="wps">
                  <w:drawing>
                    <wp:anchor distT="0" distB="0" distL="114300" distR="114300" simplePos="0" relativeHeight="251661312" behindDoc="0" locked="0" layoutInCell="1" allowOverlap="1" wp14:anchorId="554EAE9D" wp14:editId="468DA14A">
                      <wp:simplePos x="0" y="0"/>
                      <wp:positionH relativeFrom="column">
                        <wp:posOffset>-53975</wp:posOffset>
                      </wp:positionH>
                      <wp:positionV relativeFrom="page">
                        <wp:posOffset>26670</wp:posOffset>
                      </wp:positionV>
                      <wp:extent cx="906780" cy="335280"/>
                      <wp:effectExtent l="0" t="0" r="26670" b="26670"/>
                      <wp:wrapNone/>
                      <wp:docPr id="47" name="圓角矩形 47"/>
                      <wp:cNvGraphicFramePr/>
                      <a:graphic xmlns:a="http://schemas.openxmlformats.org/drawingml/2006/main">
                        <a:graphicData uri="http://schemas.microsoft.com/office/word/2010/wordprocessingShape">
                          <wps:wsp>
                            <wps:cNvSpPr/>
                            <wps:spPr>
                              <a:xfrm>
                                <a:off x="0" y="0"/>
                                <a:ext cx="906780" cy="3352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EC3D59" w:rsidRPr="00F15B72" w:rsidRDefault="00EC3D59" w:rsidP="00EC3D59">
                                  <w:pPr>
                                    <w:snapToGrid w:val="0"/>
                                    <w:jc w:val="center"/>
                                    <w:rPr>
                                      <w:b/>
                                      <w:color w:val="000000" w:themeColor="text1"/>
                                    </w:rPr>
                                  </w:pPr>
                                  <w:r>
                                    <w:rPr>
                                      <w:b/>
                                      <w:color w:val="000000" w:themeColor="text1"/>
                                    </w:rPr>
                                    <w:t>105</w:t>
                                  </w:r>
                                  <w:r w:rsidRPr="00F15B72">
                                    <w:rPr>
                                      <w:b/>
                                      <w:color w:val="000000" w:themeColor="text1"/>
                                    </w:rPr>
                                    <w:t>.</w:t>
                                  </w:r>
                                  <w:r>
                                    <w:rPr>
                                      <w:b/>
                                      <w:color w:val="000000" w:themeColor="text1"/>
                                    </w:rPr>
                                    <w:t>11</w:t>
                                  </w:r>
                                  <w:r w:rsidRPr="00F15B72">
                                    <w:rPr>
                                      <w:b/>
                                      <w:color w:val="000000" w:themeColor="text1"/>
                                    </w:rPr>
                                    <w:t>.</w:t>
                                  </w:r>
                                  <w:r>
                                    <w:rPr>
                                      <w:b/>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4EAE9D" id="圓角矩形 47" o:spid="_x0000_s1028" style="position:absolute;left:0;text-align:left;margin-left:-4.25pt;margin-top:2.1pt;width:71.4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3eoAIAADEFAAAOAAAAZHJzL2Uyb0RvYy54bWysVM1uEzEQviPxDpbvdJM0bdpVN1XUKgip&#10;aita1LPj9SYr+Q/bySY8BlyRkLggHoLHqeAx+OzdtunPCbEH74xnPOP55hsfHa+VJCvhfG10Qfs7&#10;PUqE5qas9bygH66nbw4o8YHpkkmjRUE3wtPj8etXR43NxcAsjCyFIwiifd7Ygi5CsHmWeb4Qivkd&#10;Y4WGsTJOsQDVzbPSsQbRlcwGvd5+1hhXWme48B67p62RjlP8qhI8XFSVF4HIguJuIa0urbO4ZuMj&#10;ls8ds4uad9dg/3ALxWqNpPehTllgZOnqZ6FUzZ3xpgo73KjMVFXNRaoB1fR7T6q5WjArUi0Ax9t7&#10;mPz/C8vPV5eO1GVBhyNKNFPo0e3XL39+fP797eftr+8E28CosT6H65W9dJ3mIcaC15VT8Y9SyDrh&#10;urnHVawD4dg87O2PDoA+h2l3d28AGVGyh8PW+fBWGEWiUFBnlrp8j94lSNnqzIfW/84vJvRG1uW0&#10;ljIpG38iHVkxtBnsKE1DiWQ+YLOg0/R1KR8dk5o0YO1g1Iu3Y+BfJVmAqCwQ8XpOCZNzEJsHl+7y&#10;6LR/lvQaFW8l7qXvpcSxkFPmF+2NU9ToxnJVB8yDrFVBD7ZPSx2tIjG6gyP2pO1ClMJ6tk597Pdj&#10;pLg1M+UGzXWmZb23fFoj7xlwuWQONEfRGN1wgaWSBkiYTqJkYdynl/ajP9gHKyUNxgYofVwyJ1D1&#10;Ow1eHvaHwzhnSRnujQZQ3LZltm3RS3Vi0LI+HgnLkxj9g7wTK2fUDSZ8ErPCxDRH7rYfnXIS2nHG&#10;G8HFZJLcMFuWhTN9ZXkMHqGLiF+vb5izHckCenVu7kaM5U9o1vrGk9pMlsFUdeLgA64gcFQwl4nK&#10;3RsSB39bT14PL934LwAAAP//AwBQSwMEFAAGAAgAAAAhAHjDAa7dAAAABwEAAA8AAABkcnMvZG93&#10;bnJldi54bWxMjrFOwzAURXck/sF6SGytTdLSNsSpUCXEUJYGlm4vsUlC4+dgO234e9wJxqt7de7J&#10;t5Pp2Vk731mS8DAXwDTVVnXUSPh4f5mtgfmApLC3pCX8aA/b4vYmx0zZCx30uQwNixDyGUpoQxgy&#10;zn3daoN+bgdNsfu0zmCI0TVcObxEuOl5IsQjN9hRfGhx0LtW16dyNBK+62bVJenxJDbu7RXHr31Z&#10;7fZS3t9Nz0/Agp7C3xiu+lEdiuhU2ZGUZ72E2XoZlxIWCbBrnS5SYJWE5UoAL3L+37/4BQAA//8D&#10;AFBLAQItABQABgAIAAAAIQC2gziS/gAAAOEBAAATAAAAAAAAAAAAAAAAAAAAAABbQ29udGVudF9U&#10;eXBlc10ueG1sUEsBAi0AFAAGAAgAAAAhADj9If/WAAAAlAEAAAsAAAAAAAAAAAAAAAAALwEAAF9y&#10;ZWxzLy5yZWxzUEsBAi0AFAAGAAgAAAAhAAlqLd6gAgAAMQUAAA4AAAAAAAAAAAAAAAAALgIAAGRy&#10;cy9lMm9Eb2MueG1sUEsBAi0AFAAGAAgAAAAhAHjDAa7dAAAABwEAAA8AAAAAAAAAAAAAAAAA+gQA&#10;AGRycy9kb3ducmV2LnhtbFBLBQYAAAAABAAEAPMAAAAEBgAAAAA=&#10;" fillcolor="window" strokecolor="windowText" strokeweight="1pt">
                      <v:stroke joinstyle="miter"/>
                      <v:textbox>
                        <w:txbxContent>
                          <w:p w:rsidR="00EC3D59" w:rsidRPr="00F15B72" w:rsidRDefault="00EC3D59" w:rsidP="00EC3D59">
                            <w:pPr>
                              <w:snapToGrid w:val="0"/>
                              <w:jc w:val="center"/>
                              <w:rPr>
                                <w:b/>
                                <w:color w:val="000000" w:themeColor="text1"/>
                              </w:rPr>
                            </w:pPr>
                            <w:r>
                              <w:rPr>
                                <w:b/>
                                <w:color w:val="000000" w:themeColor="text1"/>
                              </w:rPr>
                              <w:t>105</w:t>
                            </w:r>
                            <w:r w:rsidRPr="00F15B72">
                              <w:rPr>
                                <w:b/>
                                <w:color w:val="000000" w:themeColor="text1"/>
                              </w:rPr>
                              <w:t>.</w:t>
                            </w:r>
                            <w:r>
                              <w:rPr>
                                <w:b/>
                                <w:color w:val="000000" w:themeColor="text1"/>
                              </w:rPr>
                              <w:t>11</w:t>
                            </w:r>
                            <w:r w:rsidRPr="00F15B72">
                              <w:rPr>
                                <w:b/>
                                <w:color w:val="000000" w:themeColor="text1"/>
                              </w:rPr>
                              <w:t>.</w:t>
                            </w:r>
                            <w:r>
                              <w:rPr>
                                <w:b/>
                                <w:color w:val="000000" w:themeColor="text1"/>
                              </w:rPr>
                              <w:t>1</w:t>
                            </w:r>
                          </w:p>
                        </w:txbxContent>
                      </v:textbox>
                      <w10:wrap anchory="page"/>
                    </v:roundrect>
                  </w:pict>
                </mc:Fallback>
              </mc:AlternateContent>
            </w:r>
          </w:p>
        </w:tc>
        <w:tc>
          <w:tcPr>
            <w:tcW w:w="6663" w:type="dxa"/>
          </w:tcPr>
          <w:p w:rsidR="00EC3D59" w:rsidRPr="004A5EBA" w:rsidRDefault="00EC3D59" w:rsidP="00C878D8">
            <w:pPr>
              <w:pStyle w:val="Af7"/>
              <w:spacing w:afterLines="50" w:after="180"/>
              <w:ind w:left="0" w:firstLineChars="0" w:firstLine="0"/>
              <w:rPr>
                <w:rStyle w:val="a8"/>
                <w:rFonts w:asciiTheme="majorEastAsia" w:eastAsiaTheme="majorEastAsia" w:hAnsiTheme="majorEastAsia" w:cstheme="minorHAnsi"/>
                <w:b w:val="0"/>
                <w:bCs w:val="0"/>
              </w:rPr>
            </w:pPr>
            <w:r w:rsidRPr="004A5EBA">
              <w:rPr>
                <w:rStyle w:val="a8"/>
                <w:rFonts w:asciiTheme="majorEastAsia" w:eastAsiaTheme="majorEastAsia" w:hAnsiTheme="majorEastAsia" w:cstheme="minorHAnsi"/>
                <w:b w:val="0"/>
              </w:rPr>
              <w:t>附議通過成案，本案主辦機關為交通部。有</w:t>
            </w:r>
            <w:r w:rsidRPr="004A5EBA">
              <w:rPr>
                <w:rStyle w:val="a8"/>
                <w:rFonts w:asciiTheme="minorHAnsi" w:eastAsiaTheme="majorEastAsia" w:hAnsiTheme="minorHAnsi" w:cstheme="minorHAnsi"/>
                <w:b w:val="0"/>
              </w:rPr>
              <w:t>5,962</w:t>
            </w:r>
            <w:r w:rsidRPr="004A5EBA">
              <w:rPr>
                <w:rStyle w:val="a8"/>
                <w:rFonts w:asciiTheme="minorHAnsi" w:eastAsiaTheme="majorEastAsia" w:hAnsiTheme="minorHAnsi" w:cstheme="minorHAnsi"/>
                <w:b w:val="0"/>
              </w:rPr>
              <w:t>人附議，附議地區以直轄市投票較踴躍，直轄市民眾附議占</w:t>
            </w:r>
            <w:r w:rsidRPr="004A5EBA">
              <w:rPr>
                <w:rStyle w:val="a8"/>
                <w:rFonts w:asciiTheme="minorHAnsi" w:eastAsiaTheme="majorEastAsia" w:hAnsiTheme="minorHAnsi" w:cstheme="minorHAnsi"/>
                <w:b w:val="0"/>
              </w:rPr>
              <w:t>79%</w:t>
            </w:r>
            <w:r w:rsidRPr="004A5EBA">
              <w:rPr>
                <w:rStyle w:val="a8"/>
                <w:rFonts w:asciiTheme="minorHAnsi" w:eastAsiaTheme="majorEastAsia" w:hAnsiTheme="minorHAnsi" w:cstheme="minorHAnsi"/>
                <w:b w:val="0"/>
              </w:rPr>
              <w:t>，以新北市</w:t>
            </w:r>
            <w:r>
              <w:rPr>
                <w:rStyle w:val="a8"/>
                <w:rFonts w:asciiTheme="minorHAnsi" w:eastAsiaTheme="majorEastAsia" w:hAnsiTheme="minorHAnsi" w:cstheme="minorHAnsi" w:hint="eastAsia"/>
                <w:b w:val="0"/>
              </w:rPr>
              <w:t>（</w:t>
            </w:r>
            <w:r w:rsidRPr="004A5EBA">
              <w:rPr>
                <w:rStyle w:val="a8"/>
                <w:rFonts w:asciiTheme="minorHAnsi" w:eastAsiaTheme="majorEastAsia" w:hAnsiTheme="minorHAnsi" w:cstheme="minorHAnsi"/>
                <w:b w:val="0"/>
              </w:rPr>
              <w:t>1,357</w:t>
            </w:r>
            <w:r w:rsidRPr="004A5EBA">
              <w:rPr>
                <w:rStyle w:val="a8"/>
                <w:rFonts w:asciiTheme="minorHAnsi" w:eastAsiaTheme="majorEastAsia" w:hAnsiTheme="minorHAnsi" w:cstheme="minorHAnsi"/>
                <w:b w:val="0"/>
              </w:rPr>
              <w:t>人</w:t>
            </w:r>
            <w:r>
              <w:rPr>
                <w:rStyle w:val="a8"/>
                <w:rFonts w:asciiTheme="minorHAnsi" w:eastAsiaTheme="majorEastAsia" w:hAnsiTheme="minorHAnsi" w:cstheme="minorHAnsi" w:hint="eastAsia"/>
                <w:b w:val="0"/>
              </w:rPr>
              <w:t>）</w:t>
            </w:r>
            <w:r w:rsidRPr="004A5EBA">
              <w:rPr>
                <w:rStyle w:val="a8"/>
                <w:rFonts w:asciiTheme="minorHAnsi" w:eastAsiaTheme="majorEastAsia" w:hAnsiTheme="minorHAnsi" w:cstheme="minorHAnsi"/>
                <w:b w:val="0"/>
              </w:rPr>
              <w:t>、臺北市</w:t>
            </w:r>
            <w:r>
              <w:rPr>
                <w:rStyle w:val="a8"/>
                <w:rFonts w:asciiTheme="minorHAnsi" w:eastAsiaTheme="majorEastAsia" w:hAnsiTheme="minorHAnsi" w:cstheme="minorHAnsi" w:hint="eastAsia"/>
                <w:b w:val="0"/>
              </w:rPr>
              <w:t>（</w:t>
            </w:r>
            <w:r w:rsidRPr="004A5EBA">
              <w:rPr>
                <w:rStyle w:val="a8"/>
                <w:rFonts w:asciiTheme="minorHAnsi" w:eastAsiaTheme="majorEastAsia" w:hAnsiTheme="minorHAnsi" w:cstheme="minorHAnsi"/>
                <w:b w:val="0"/>
              </w:rPr>
              <w:t>1,011</w:t>
            </w:r>
            <w:r w:rsidRPr="004A5EBA">
              <w:rPr>
                <w:rStyle w:val="a8"/>
                <w:rFonts w:asciiTheme="minorHAnsi" w:eastAsiaTheme="majorEastAsia" w:hAnsiTheme="minorHAnsi" w:cstheme="minorHAnsi"/>
                <w:b w:val="0"/>
              </w:rPr>
              <w:t>人</w:t>
            </w:r>
            <w:r>
              <w:rPr>
                <w:rStyle w:val="a8"/>
                <w:rFonts w:asciiTheme="minorHAnsi" w:eastAsiaTheme="majorEastAsia" w:hAnsiTheme="minorHAnsi" w:cstheme="minorHAnsi" w:hint="eastAsia"/>
                <w:b w:val="0"/>
              </w:rPr>
              <w:t>）</w:t>
            </w:r>
            <w:r w:rsidRPr="004A5EBA">
              <w:rPr>
                <w:rStyle w:val="a8"/>
                <w:rFonts w:asciiTheme="minorHAnsi" w:eastAsiaTheme="majorEastAsia" w:hAnsiTheme="minorHAnsi" w:cstheme="minorHAnsi"/>
                <w:b w:val="0"/>
              </w:rPr>
              <w:t>、臺中市</w:t>
            </w:r>
            <w:r>
              <w:rPr>
                <w:rStyle w:val="a8"/>
                <w:rFonts w:asciiTheme="minorHAnsi" w:eastAsiaTheme="majorEastAsia" w:hAnsiTheme="minorHAnsi" w:cstheme="minorHAnsi" w:hint="eastAsia"/>
                <w:b w:val="0"/>
              </w:rPr>
              <w:t>（</w:t>
            </w:r>
            <w:r w:rsidRPr="004A5EBA">
              <w:rPr>
                <w:rStyle w:val="a8"/>
                <w:rFonts w:asciiTheme="minorHAnsi" w:eastAsiaTheme="majorEastAsia" w:hAnsiTheme="minorHAnsi" w:cstheme="minorHAnsi"/>
                <w:b w:val="0"/>
              </w:rPr>
              <w:t>765</w:t>
            </w:r>
            <w:r w:rsidRPr="004A5EBA">
              <w:rPr>
                <w:rStyle w:val="a8"/>
                <w:rFonts w:asciiTheme="minorHAnsi" w:eastAsiaTheme="majorEastAsia" w:hAnsiTheme="minorHAnsi" w:cstheme="minorHAnsi"/>
                <w:b w:val="0"/>
              </w:rPr>
              <w:t>人</w:t>
            </w:r>
            <w:r>
              <w:rPr>
                <w:rStyle w:val="a8"/>
                <w:rFonts w:asciiTheme="minorHAnsi" w:eastAsiaTheme="majorEastAsia" w:hAnsiTheme="minorHAnsi" w:cstheme="minorHAnsi" w:hint="eastAsia"/>
                <w:b w:val="0"/>
              </w:rPr>
              <w:t>）</w:t>
            </w:r>
            <w:r w:rsidRPr="004A5EBA">
              <w:rPr>
                <w:rStyle w:val="a8"/>
                <w:rFonts w:asciiTheme="minorHAnsi" w:eastAsiaTheme="majorEastAsia" w:hAnsiTheme="minorHAnsi" w:cstheme="minorHAnsi"/>
                <w:b w:val="0"/>
              </w:rPr>
              <w:t>、桃園市</w:t>
            </w:r>
            <w:r>
              <w:rPr>
                <w:rStyle w:val="a8"/>
                <w:rFonts w:asciiTheme="minorHAnsi" w:eastAsiaTheme="majorEastAsia" w:hAnsiTheme="minorHAnsi" w:cstheme="minorHAnsi" w:hint="eastAsia"/>
                <w:b w:val="0"/>
              </w:rPr>
              <w:t>（</w:t>
            </w:r>
            <w:r w:rsidRPr="004A5EBA">
              <w:rPr>
                <w:rStyle w:val="a8"/>
                <w:rFonts w:asciiTheme="minorHAnsi" w:eastAsiaTheme="majorEastAsia" w:hAnsiTheme="minorHAnsi" w:cstheme="minorHAnsi"/>
                <w:b w:val="0"/>
              </w:rPr>
              <w:t>604</w:t>
            </w:r>
            <w:r w:rsidRPr="004A5EBA">
              <w:rPr>
                <w:rStyle w:val="a8"/>
                <w:rFonts w:asciiTheme="minorHAnsi" w:eastAsiaTheme="majorEastAsia" w:hAnsiTheme="minorHAnsi" w:cstheme="minorHAnsi"/>
                <w:b w:val="0"/>
              </w:rPr>
              <w:t>人</w:t>
            </w:r>
            <w:r>
              <w:rPr>
                <w:rStyle w:val="a8"/>
                <w:rFonts w:asciiTheme="minorHAnsi" w:eastAsiaTheme="majorEastAsia" w:hAnsiTheme="minorHAnsi" w:cstheme="minorHAnsi" w:hint="eastAsia"/>
                <w:b w:val="0"/>
              </w:rPr>
              <w:t>）</w:t>
            </w:r>
            <w:r w:rsidRPr="004A5EBA">
              <w:rPr>
                <w:rStyle w:val="a8"/>
                <w:rFonts w:asciiTheme="minorHAnsi" w:eastAsiaTheme="majorEastAsia" w:hAnsiTheme="minorHAnsi" w:cstheme="minorHAnsi"/>
                <w:b w:val="0"/>
              </w:rPr>
              <w:t>、高雄市</w:t>
            </w:r>
            <w:r>
              <w:rPr>
                <w:rStyle w:val="a8"/>
                <w:rFonts w:asciiTheme="minorHAnsi" w:eastAsiaTheme="majorEastAsia" w:hAnsiTheme="minorHAnsi" w:cstheme="minorHAnsi" w:hint="eastAsia"/>
                <w:b w:val="0"/>
              </w:rPr>
              <w:t>（</w:t>
            </w:r>
            <w:r w:rsidRPr="004A5EBA">
              <w:rPr>
                <w:rStyle w:val="a8"/>
                <w:rFonts w:asciiTheme="minorHAnsi" w:eastAsiaTheme="majorEastAsia" w:hAnsiTheme="minorHAnsi" w:cstheme="minorHAnsi"/>
                <w:b w:val="0"/>
              </w:rPr>
              <w:t>579</w:t>
            </w:r>
            <w:r w:rsidRPr="004A5EBA">
              <w:rPr>
                <w:rStyle w:val="a8"/>
                <w:rFonts w:asciiTheme="minorHAnsi" w:eastAsiaTheme="majorEastAsia" w:hAnsiTheme="minorHAnsi" w:cstheme="minorHAnsi"/>
                <w:b w:val="0"/>
              </w:rPr>
              <w:t>人</w:t>
            </w:r>
            <w:r>
              <w:rPr>
                <w:rStyle w:val="a8"/>
                <w:rFonts w:asciiTheme="minorHAnsi" w:eastAsiaTheme="majorEastAsia" w:hAnsiTheme="minorHAnsi" w:cstheme="minorHAnsi" w:hint="eastAsia"/>
                <w:b w:val="0"/>
              </w:rPr>
              <w:t>）</w:t>
            </w:r>
            <w:r w:rsidRPr="004A5EBA">
              <w:rPr>
                <w:rStyle w:val="a8"/>
                <w:rFonts w:asciiTheme="minorHAnsi" w:eastAsiaTheme="majorEastAsia" w:hAnsiTheme="minorHAnsi" w:cstheme="minorHAnsi"/>
                <w:b w:val="0"/>
              </w:rPr>
              <w:t>及臺南市</w:t>
            </w:r>
            <w:r>
              <w:rPr>
                <w:rStyle w:val="a8"/>
                <w:rFonts w:asciiTheme="minorHAnsi" w:eastAsiaTheme="majorEastAsia" w:hAnsiTheme="minorHAnsi" w:cstheme="minorHAnsi" w:hint="eastAsia"/>
                <w:b w:val="0"/>
              </w:rPr>
              <w:t>（</w:t>
            </w:r>
            <w:r w:rsidRPr="004A5EBA">
              <w:rPr>
                <w:rStyle w:val="a8"/>
                <w:rFonts w:asciiTheme="minorHAnsi" w:eastAsiaTheme="majorEastAsia" w:hAnsiTheme="minorHAnsi" w:cstheme="minorHAnsi"/>
                <w:b w:val="0"/>
              </w:rPr>
              <w:t>395</w:t>
            </w:r>
            <w:r w:rsidRPr="004A5EBA">
              <w:rPr>
                <w:rStyle w:val="a8"/>
                <w:rFonts w:asciiTheme="minorHAnsi" w:eastAsiaTheme="majorEastAsia" w:hAnsiTheme="minorHAnsi" w:cstheme="minorHAnsi"/>
                <w:b w:val="0"/>
              </w:rPr>
              <w:t>人</w:t>
            </w:r>
            <w:r>
              <w:rPr>
                <w:rStyle w:val="a8"/>
                <w:rFonts w:asciiTheme="minorHAnsi" w:eastAsiaTheme="majorEastAsia" w:hAnsiTheme="minorHAnsi" w:cstheme="minorHAnsi" w:hint="eastAsia"/>
                <w:b w:val="0"/>
              </w:rPr>
              <w:t>）</w:t>
            </w:r>
            <w:r w:rsidRPr="004A5EBA">
              <w:rPr>
                <w:rStyle w:val="a8"/>
                <w:rFonts w:asciiTheme="majorEastAsia" w:eastAsiaTheme="majorEastAsia" w:hAnsiTheme="majorEastAsia" w:cstheme="minorHAnsi"/>
                <w:b w:val="0"/>
              </w:rPr>
              <w:t>為主。</w:t>
            </w:r>
          </w:p>
        </w:tc>
      </w:tr>
      <w:tr w:rsidR="00EC3D59" w:rsidRPr="00CE3571" w:rsidTr="00C878D8">
        <w:tc>
          <w:tcPr>
            <w:tcW w:w="1701" w:type="dxa"/>
            <w:tcBorders>
              <w:bottom w:val="nil"/>
            </w:tcBorders>
          </w:tcPr>
          <w:p w:rsidR="00EC3D59" w:rsidRPr="00CE3571" w:rsidRDefault="00EC3D59" w:rsidP="00C878D8">
            <w:pPr>
              <w:pStyle w:val="Af7"/>
              <w:ind w:left="0" w:firstLineChars="0" w:firstLine="0"/>
              <w:rPr>
                <w:rStyle w:val="a8"/>
                <w:rFonts w:asciiTheme="majorEastAsia" w:eastAsiaTheme="majorEastAsia" w:hAnsiTheme="majorEastAsia" w:cstheme="minorHAnsi"/>
                <w:b w:val="0"/>
                <w:bCs w:val="0"/>
              </w:rPr>
            </w:pPr>
            <w:r w:rsidRPr="00CE3571">
              <w:rPr>
                <w:rFonts w:asciiTheme="majorEastAsia" w:eastAsiaTheme="majorEastAsia" w:hAnsiTheme="majorEastAsia" w:cstheme="minorHAnsi"/>
                <w:bCs/>
                <w:noProof/>
              </w:rPr>
              <mc:AlternateContent>
                <mc:Choice Requires="wps">
                  <w:drawing>
                    <wp:anchor distT="0" distB="0" distL="114300" distR="114300" simplePos="0" relativeHeight="251662336" behindDoc="0" locked="0" layoutInCell="1" allowOverlap="1" wp14:anchorId="42716F12" wp14:editId="14BEE18E">
                      <wp:simplePos x="0" y="0"/>
                      <wp:positionH relativeFrom="column">
                        <wp:posOffset>-63500</wp:posOffset>
                      </wp:positionH>
                      <wp:positionV relativeFrom="page">
                        <wp:posOffset>20320</wp:posOffset>
                      </wp:positionV>
                      <wp:extent cx="906780" cy="335280"/>
                      <wp:effectExtent l="0" t="0" r="26670" b="26670"/>
                      <wp:wrapNone/>
                      <wp:docPr id="48" name="圓角矩形 48"/>
                      <wp:cNvGraphicFramePr/>
                      <a:graphic xmlns:a="http://schemas.openxmlformats.org/drawingml/2006/main">
                        <a:graphicData uri="http://schemas.microsoft.com/office/word/2010/wordprocessingShape">
                          <wps:wsp>
                            <wps:cNvSpPr/>
                            <wps:spPr>
                              <a:xfrm>
                                <a:off x="0" y="0"/>
                                <a:ext cx="906780" cy="3352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EC3D59" w:rsidRPr="00F15B72" w:rsidRDefault="00EC3D59" w:rsidP="00EC3D59">
                                  <w:pPr>
                                    <w:snapToGrid w:val="0"/>
                                    <w:jc w:val="center"/>
                                    <w:rPr>
                                      <w:b/>
                                      <w:color w:val="000000" w:themeColor="text1"/>
                                    </w:rPr>
                                  </w:pPr>
                                  <w:r w:rsidRPr="00F15B72">
                                    <w:rPr>
                                      <w:b/>
                                      <w:color w:val="000000" w:themeColor="text1"/>
                                    </w:rPr>
                                    <w:t>10</w:t>
                                  </w:r>
                                  <w:r>
                                    <w:rPr>
                                      <w:b/>
                                      <w:color w:val="000000" w:themeColor="text1"/>
                                    </w:rPr>
                                    <w:t>6</w:t>
                                  </w:r>
                                  <w:r w:rsidRPr="00F15B72">
                                    <w:rPr>
                                      <w:b/>
                                      <w:color w:val="000000" w:themeColor="text1"/>
                                    </w:rPr>
                                    <w:t>.1.</w:t>
                                  </w:r>
                                  <w:r>
                                    <w:rPr>
                                      <w:b/>
                                      <w:color w:val="000000" w:themeColor="text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716F12" id="圓角矩形 48" o:spid="_x0000_s1029" style="position:absolute;left:0;text-align:left;margin-left:-5pt;margin-top:1.6pt;width:71.4pt;height:2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ERngIAADEFAAAOAAAAZHJzL2Uyb0RvYy54bWysVEtu2zAQ3RfoHQjuG9mO8xMiB0YCFwWC&#10;xGhSZE1TlC2Av5K0ZfcY7bZAgW6KHqLHCdpj9JFSEuezKqoFNcMZznDevOHxyVpJshLO10YXtL/T&#10;o0Robspazwv64Xry5pASH5gumTRaFHQjPD0ZvX513NhcDMzCyFI4giDa540t6CIEm2eZ5wuhmN8x&#10;VmgYK+MUC1DdPCsdaxBdyWzQ6+1njXGldYYL77F71hrpKMWvKsHDZVV5EYgsKO4W0urSOotrNjpm&#10;+dwxu6h5dw32D7dQrNZIeh/qjAVGlq5+FkrV3BlvqrDDjcpMVdVcpBpQTb/3pJqrBbMi1QJwvL2H&#10;yf+/sPxiNXWkLgs6RKc0U+jR7dcvf358/v3t5+2v7wTbwKixPofrlZ26TvMQY8Hryqn4RylknXDd&#10;3OMq1oFwbB719g8OgT6HaXd3bwAZUbKHw9b58FYYRaJQUGeWunyP3iVI2erch9b/zi8m9EbW5aSW&#10;MikbfyodWTG0GewoTUOJZD5gs6CT9HUpHx2TmjRg7eCgF2/HwL9KsgBRWSDi9ZwSJucgNg8u3eXR&#10;af8s6TUq3krcS99LiWMhZ8wv2hunqNGN5aoOmAdZq4Iebp+WOlpFYnQHR+xJ24UohfVsnfrYT+DG&#10;rZkpN2iuMy3rveWTGnnPgcuUOdAcRWN0wyWWShogYTqJkoVxn17aj/5gH6yUNBgboPRxyZxA1e80&#10;eHnUHw7jnCVluHcwgOK2LbNti16qU4OW9fFIWJ7E6B/knVg5o24w4eOYFSamOXK3/eiU09COM94I&#10;Lsbj5IbZsiyc6yvLY/AIXUT8en3DnO1IFtCrC3M3Yix/QrPWN57UZrwMpqoTBx9wBYGjgrlMVO7e&#10;kDj423ryenjpRn8BAAD//wMAUEsDBBQABgAIAAAAIQAUNZFw3gAAAAgBAAAPAAAAZHJzL2Rvd25y&#10;ZXYueG1sTI8xT8MwEIV3JP6DdUhsrd1EFBpyqVAlxFAWAgvbJb4mobEdYqcN/x53gvH0Tu99X76d&#10;TS9OPPrOWYTVUoFgWzvd2Qbh4/158QDCB7KaemcZ4Yc9bIvrq5wy7c72jU9laEQssT4jhDaEIZPS&#10;1y0b8ks3sI3ZwY2GQjzHRuqRzrHc9DJRai0NdTYutDTwruX6WE4G4btu7rsk/Tyqzfj6QtPXvqx2&#10;e8Tbm/npEUTgOfw9wwU/okMRmSo3We1Fj7BYqegSENIExCVPk6hSIdytFcgil/8Fil8AAAD//wMA&#10;UEsBAi0AFAAGAAgAAAAhALaDOJL+AAAA4QEAABMAAAAAAAAAAAAAAAAAAAAAAFtDb250ZW50X1R5&#10;cGVzXS54bWxQSwECLQAUAAYACAAAACEAOP0h/9YAAACUAQAACwAAAAAAAAAAAAAAAAAvAQAAX3Jl&#10;bHMvLnJlbHNQSwECLQAUAAYACAAAACEAWDTBEZ4CAAAxBQAADgAAAAAAAAAAAAAAAAAuAgAAZHJz&#10;L2Uyb0RvYy54bWxQSwECLQAUAAYACAAAACEAFDWRcN4AAAAIAQAADwAAAAAAAAAAAAAAAAD4BAAA&#10;ZHJzL2Rvd25yZXYueG1sUEsFBgAAAAAEAAQA8wAAAAMGAAAAAA==&#10;" fillcolor="window" strokecolor="windowText" strokeweight="1pt">
                      <v:stroke joinstyle="miter"/>
                      <v:textbox>
                        <w:txbxContent>
                          <w:p w:rsidR="00EC3D59" w:rsidRPr="00F15B72" w:rsidRDefault="00EC3D59" w:rsidP="00EC3D59">
                            <w:pPr>
                              <w:snapToGrid w:val="0"/>
                              <w:jc w:val="center"/>
                              <w:rPr>
                                <w:b/>
                                <w:color w:val="000000" w:themeColor="text1"/>
                              </w:rPr>
                            </w:pPr>
                            <w:r w:rsidRPr="00F15B72">
                              <w:rPr>
                                <w:b/>
                                <w:color w:val="000000" w:themeColor="text1"/>
                              </w:rPr>
                              <w:t>10</w:t>
                            </w:r>
                            <w:r>
                              <w:rPr>
                                <w:b/>
                                <w:color w:val="000000" w:themeColor="text1"/>
                              </w:rPr>
                              <w:t>6</w:t>
                            </w:r>
                            <w:r w:rsidRPr="00F15B72">
                              <w:rPr>
                                <w:b/>
                                <w:color w:val="000000" w:themeColor="text1"/>
                              </w:rPr>
                              <w:t>.1.</w:t>
                            </w:r>
                            <w:r>
                              <w:rPr>
                                <w:b/>
                                <w:color w:val="000000" w:themeColor="text1"/>
                              </w:rPr>
                              <w:t>4</w:t>
                            </w:r>
                          </w:p>
                        </w:txbxContent>
                      </v:textbox>
                      <w10:wrap anchory="page"/>
                    </v:roundrect>
                  </w:pict>
                </mc:Fallback>
              </mc:AlternateContent>
            </w:r>
          </w:p>
        </w:tc>
        <w:tc>
          <w:tcPr>
            <w:tcW w:w="6663" w:type="dxa"/>
            <w:tcBorders>
              <w:bottom w:val="nil"/>
            </w:tcBorders>
          </w:tcPr>
          <w:p w:rsidR="00EC3D59" w:rsidRPr="004A5EBA" w:rsidRDefault="00EC3D59" w:rsidP="00C878D8">
            <w:pPr>
              <w:pStyle w:val="Af7"/>
              <w:ind w:left="0" w:firstLineChars="0" w:firstLine="0"/>
              <w:rPr>
                <w:rStyle w:val="a8"/>
                <w:rFonts w:asciiTheme="majorEastAsia" w:eastAsiaTheme="majorEastAsia" w:hAnsiTheme="majorEastAsia" w:cstheme="minorHAnsi"/>
                <w:b w:val="0"/>
                <w:bCs w:val="0"/>
              </w:rPr>
            </w:pPr>
            <w:r w:rsidRPr="004A5EBA">
              <w:rPr>
                <w:rStyle w:val="a8"/>
                <w:rFonts w:asciiTheme="majorEastAsia" w:eastAsiaTheme="majorEastAsia" w:hAnsiTheme="majorEastAsia" w:cstheme="minorHAnsi"/>
                <w:b w:val="0"/>
              </w:rPr>
              <w:t>交通部於</w:t>
            </w:r>
            <w:r w:rsidRPr="004A5EBA">
              <w:rPr>
                <w:rStyle w:val="a8"/>
                <w:rFonts w:asciiTheme="minorHAnsi" w:eastAsiaTheme="majorEastAsia" w:hAnsiTheme="minorHAnsi" w:cstheme="minorHAnsi"/>
                <w:b w:val="0"/>
              </w:rPr>
              <w:t>106</w:t>
            </w:r>
            <w:r w:rsidRPr="004A5EBA">
              <w:rPr>
                <w:rStyle w:val="a8"/>
                <w:rFonts w:asciiTheme="minorHAnsi" w:eastAsiaTheme="majorEastAsia" w:hAnsiTheme="minorHAnsi" w:cstheme="minorHAnsi"/>
                <w:b w:val="0"/>
              </w:rPr>
              <w:t>年</w:t>
            </w:r>
            <w:r w:rsidRPr="004A5EBA">
              <w:rPr>
                <w:rStyle w:val="a8"/>
                <w:rFonts w:asciiTheme="minorHAnsi" w:eastAsiaTheme="majorEastAsia" w:hAnsiTheme="minorHAnsi" w:cstheme="minorHAnsi"/>
                <w:b w:val="0"/>
              </w:rPr>
              <w:t>1</w:t>
            </w:r>
            <w:r w:rsidRPr="004A5EBA">
              <w:rPr>
                <w:rStyle w:val="a8"/>
                <w:rFonts w:asciiTheme="minorHAnsi" w:eastAsiaTheme="majorEastAsia" w:hAnsiTheme="minorHAnsi" w:cstheme="minorHAnsi"/>
                <w:b w:val="0"/>
              </w:rPr>
              <w:t>月</w:t>
            </w:r>
            <w:r w:rsidRPr="004A5EBA">
              <w:rPr>
                <w:rStyle w:val="a8"/>
                <w:rFonts w:asciiTheme="minorHAnsi" w:eastAsiaTheme="majorEastAsia" w:hAnsiTheme="minorHAnsi" w:cstheme="minorHAnsi"/>
                <w:b w:val="0"/>
              </w:rPr>
              <w:t>4</w:t>
            </w:r>
            <w:r w:rsidRPr="004A5EBA">
              <w:rPr>
                <w:rStyle w:val="a8"/>
                <w:rFonts w:asciiTheme="minorHAnsi" w:eastAsiaTheme="majorEastAsia" w:hAnsiTheme="minorHAnsi" w:cstheme="minorHAnsi"/>
                <w:b w:val="0"/>
              </w:rPr>
              <w:t>日</w:t>
            </w:r>
            <w:r w:rsidRPr="004A5EBA">
              <w:rPr>
                <w:rStyle w:val="a8"/>
                <w:rFonts w:asciiTheme="majorEastAsia" w:eastAsiaTheme="majorEastAsia" w:hAnsiTheme="majorEastAsia" w:cstheme="minorHAnsi"/>
                <w:b w:val="0"/>
              </w:rPr>
              <w:t>於平臺表示考量能源稅就油品、發電等均可就源課徵，屆時電動車的用電、一般車輛的用油，皆可就源徵收，道路養護修建及安全管理經費再由稅收分配，較可確保財源穩健，亦可避免流用情形發生。並請運輸研究所就汽燃費隨油徵收對社會公平性、能源使用永續性、財源穩定性、運輸產業發展性、行政複雜性、使用者行為等影響，辦理專案研究研析</w:t>
            </w:r>
            <w:r w:rsidRPr="00DE72C2">
              <w:rPr>
                <w:rStyle w:val="ab"/>
                <w:rFonts w:asciiTheme="majorEastAsia" w:eastAsiaTheme="majorEastAsia" w:hAnsiTheme="majorEastAsia" w:cstheme="minorHAnsi" w:hint="eastAsia"/>
                <w:b/>
                <w:sz w:val="28"/>
                <w:szCs w:val="28"/>
              </w:rPr>
              <w:t>4</w:t>
            </w:r>
            <w:r w:rsidRPr="004A5EBA">
              <w:rPr>
                <w:rStyle w:val="a8"/>
                <w:rFonts w:asciiTheme="majorEastAsia" w:eastAsiaTheme="majorEastAsia" w:hAnsiTheme="majorEastAsia" w:cstheme="minorHAnsi"/>
                <w:b w:val="0"/>
              </w:rPr>
              <w:t>。</w:t>
            </w:r>
          </w:p>
        </w:tc>
      </w:tr>
      <w:tr w:rsidR="00EC3D59" w:rsidRPr="00CE3571" w:rsidTr="00C878D8">
        <w:tc>
          <w:tcPr>
            <w:tcW w:w="1701" w:type="dxa"/>
            <w:tcBorders>
              <w:bottom w:val="nil"/>
              <w:right w:val="nil"/>
            </w:tcBorders>
          </w:tcPr>
          <w:p w:rsidR="00EC3D59" w:rsidRPr="00CE3571" w:rsidRDefault="00EC3D59" w:rsidP="00C878D8">
            <w:pPr>
              <w:pStyle w:val="Af7"/>
              <w:ind w:left="0" w:firstLineChars="0" w:firstLine="0"/>
              <w:rPr>
                <w:rFonts w:asciiTheme="majorEastAsia" w:eastAsiaTheme="majorEastAsia" w:hAnsiTheme="majorEastAsia" w:cstheme="minorHAnsi"/>
                <w:bCs/>
                <w:noProof/>
              </w:rPr>
            </w:pPr>
          </w:p>
        </w:tc>
        <w:tc>
          <w:tcPr>
            <w:tcW w:w="6663" w:type="dxa"/>
            <w:tcBorders>
              <w:left w:val="nil"/>
              <w:bottom w:val="nil"/>
            </w:tcBorders>
          </w:tcPr>
          <w:p w:rsidR="00EC3D59" w:rsidRPr="004A5EBA" w:rsidRDefault="00EC3D59" w:rsidP="00C878D8">
            <w:pPr>
              <w:pStyle w:val="Af7"/>
              <w:ind w:left="0" w:firstLineChars="0" w:firstLine="0"/>
              <w:rPr>
                <w:rStyle w:val="a8"/>
                <w:rFonts w:asciiTheme="majorEastAsia" w:eastAsiaTheme="majorEastAsia" w:hAnsiTheme="majorEastAsia" w:cstheme="minorHAnsi"/>
                <w:b w:val="0"/>
                <w:bCs w:val="0"/>
              </w:rPr>
            </w:pPr>
          </w:p>
        </w:tc>
      </w:tr>
      <w:tr w:rsidR="00EC3D59" w:rsidRPr="00CE3571" w:rsidTr="00C878D8">
        <w:trPr>
          <w:trHeight w:val="737"/>
        </w:trPr>
        <w:tc>
          <w:tcPr>
            <w:tcW w:w="8364" w:type="dxa"/>
            <w:gridSpan w:val="2"/>
            <w:tcBorders>
              <w:bottom w:val="single" w:sz="4" w:space="0" w:color="auto"/>
            </w:tcBorders>
            <w:vAlign w:val="center"/>
          </w:tcPr>
          <w:p w:rsidR="00EC3D59" w:rsidRPr="00CE3571" w:rsidRDefault="00EC3D59" w:rsidP="00C878D8">
            <w:pPr>
              <w:pStyle w:val="Af7"/>
              <w:spacing w:afterLines="50" w:after="180"/>
              <w:ind w:left="0" w:firstLineChars="0" w:firstLine="0"/>
              <w:jc w:val="center"/>
              <w:rPr>
                <w:rStyle w:val="a8"/>
                <w:rFonts w:asciiTheme="majorEastAsia" w:eastAsiaTheme="majorEastAsia" w:hAnsiTheme="majorEastAsia" w:cstheme="minorHAnsi"/>
                <w:b w:val="0"/>
                <w:bCs w:val="0"/>
              </w:rPr>
            </w:pPr>
            <w:r w:rsidRPr="00CE3571">
              <w:rPr>
                <w:rFonts w:asciiTheme="majorEastAsia" w:eastAsiaTheme="majorEastAsia" w:hAnsiTheme="majorEastAsia" w:cstheme="minorHAnsi"/>
                <w:bCs/>
                <w:noProof/>
              </w:rPr>
              <w:t>第二次成案</w:t>
            </w:r>
          </w:p>
        </w:tc>
      </w:tr>
      <w:tr w:rsidR="00EC3D59" w:rsidRPr="00CE3571" w:rsidTr="00C878D8">
        <w:trPr>
          <w:trHeight w:val="737"/>
        </w:trPr>
        <w:tc>
          <w:tcPr>
            <w:tcW w:w="1701" w:type="dxa"/>
            <w:tcBorders>
              <w:top w:val="single" w:sz="4" w:space="0" w:color="auto"/>
            </w:tcBorders>
          </w:tcPr>
          <w:p w:rsidR="00EC3D59" w:rsidRPr="00CE3571" w:rsidRDefault="00EC3D59" w:rsidP="00C878D8">
            <w:pPr>
              <w:pStyle w:val="Af7"/>
              <w:ind w:left="0" w:firstLineChars="0" w:firstLine="0"/>
              <w:rPr>
                <w:rStyle w:val="a8"/>
                <w:rFonts w:asciiTheme="majorEastAsia" w:eastAsiaTheme="majorEastAsia" w:hAnsiTheme="majorEastAsia" w:cstheme="minorHAnsi"/>
                <w:b w:val="0"/>
                <w:bCs w:val="0"/>
              </w:rPr>
            </w:pPr>
            <w:r w:rsidRPr="00CE3571">
              <w:rPr>
                <w:rFonts w:asciiTheme="majorEastAsia" w:eastAsiaTheme="majorEastAsia" w:hAnsiTheme="majorEastAsia" w:cstheme="minorHAnsi"/>
                <w:bCs/>
                <w:noProof/>
              </w:rPr>
              <mc:AlternateContent>
                <mc:Choice Requires="wps">
                  <w:drawing>
                    <wp:anchor distT="0" distB="0" distL="114300" distR="114300" simplePos="0" relativeHeight="251660288" behindDoc="0" locked="0" layoutInCell="1" allowOverlap="1" wp14:anchorId="79DFBA28" wp14:editId="16F58BDE">
                      <wp:simplePos x="0" y="0"/>
                      <wp:positionH relativeFrom="column">
                        <wp:posOffset>-42214</wp:posOffset>
                      </wp:positionH>
                      <wp:positionV relativeFrom="page">
                        <wp:posOffset>24130</wp:posOffset>
                      </wp:positionV>
                      <wp:extent cx="906780" cy="335280"/>
                      <wp:effectExtent l="0" t="0" r="26670" b="26670"/>
                      <wp:wrapNone/>
                      <wp:docPr id="50" name="圓角矩形 50"/>
                      <wp:cNvGraphicFramePr/>
                      <a:graphic xmlns:a="http://schemas.openxmlformats.org/drawingml/2006/main">
                        <a:graphicData uri="http://schemas.microsoft.com/office/word/2010/wordprocessingShape">
                          <wps:wsp>
                            <wps:cNvSpPr/>
                            <wps:spPr>
                              <a:xfrm>
                                <a:off x="0" y="0"/>
                                <a:ext cx="906780" cy="3352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EC3D59" w:rsidRPr="00F15B72" w:rsidRDefault="00EC3D59" w:rsidP="00EC3D59">
                                  <w:pPr>
                                    <w:snapToGrid w:val="0"/>
                                    <w:jc w:val="center"/>
                                    <w:rPr>
                                      <w:b/>
                                    </w:rPr>
                                  </w:pPr>
                                  <w:r w:rsidRPr="00F15B72">
                                    <w:rPr>
                                      <w:b/>
                                    </w:rPr>
                                    <w:t>10</w:t>
                                  </w:r>
                                  <w:r>
                                    <w:rPr>
                                      <w:b/>
                                    </w:rPr>
                                    <w:t>7</w:t>
                                  </w:r>
                                  <w:r w:rsidRPr="00F15B72">
                                    <w:rPr>
                                      <w:b/>
                                    </w:rPr>
                                    <w:t>.</w:t>
                                  </w:r>
                                  <w:r>
                                    <w:rPr>
                                      <w:b/>
                                    </w:rPr>
                                    <w:t>6</w:t>
                                  </w:r>
                                  <w:r w:rsidRPr="00F15B72">
                                    <w:rPr>
                                      <w:b/>
                                    </w:rPr>
                                    <w:t>.</w:t>
                                  </w:r>
                                  <w:r>
                                    <w:rPr>
                                      <w:b/>
                                    </w:rPr>
                                    <w:t>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DFBA28" id="圓角矩形 50" o:spid="_x0000_s1030" style="position:absolute;left:0;text-align:left;margin-left:-3.3pt;margin-top:1.9pt;width:71.4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61nQIAADAFAAAOAAAAZHJzL2Uyb0RvYy54bWysVEtu2zAQ3RfoHQjuG8nOX4gcGAlcFAiS&#10;oEmRNU1RtgD+StKW3WO02wIFuil6iB4naI/RR0pJnM+qqBbUDGc4w3nzhkfHKyXJUjjfGF3SwVZO&#10;idDcVI2elfTD9eTNASU+MF0xabQo6Vp4ejx6/eqotYUYmrmRlXAEQbQvWlvSeQi2yDLP50Ixv2Ws&#10;0DDWxikWoLpZVjnWIrqS2TDP97LWuMo6w4X32D3tjHSU4te14OGirr0IRJYUdwtpdWmdxjUbHbFi&#10;5pidN7y/BvuHWyjWaCS9D3XKAiML1zwLpRrujDd12OJGZaauGy5SDahmkD+p5mrOrEi1ABxv72Hy&#10;/y8sP19eOtJUJd0FPJop9Oj265c/Pz7//vbz9td3gm1g1FpfwPXKXrpe8xBjwavaqfhHKWSVcF3f&#10;4ypWgXBsHuZ7+wcIz2Ha3t4dQkaU7OGwdT68FUaRKJTUmYWu3qN3CVK2PPOh87/ziwm9kU01aaRM&#10;ytqfSEeWDG0GOyrTUiKZD9gs6SR9fcpHx6QmLVg73M/j7Rj4V0sWICoLRLyeUcLkDMTmwaW7PDrt&#10;nyW9RsUbifP0vZQ4FnLK/Ly7cYoa3VihmoB5kI0q6cHmaamjVSRG93DEnnRdiFJYTVepj4cxUNyZ&#10;mmqN3jrTkd5bPmmQ9gywXDIHlqNmTG64wFJLAyBML1EyN+7TS/vRH+SDlZIWUwOQPi6YEyj6nQYt&#10;Dwc7OwgbkrKzuz+E4jYt002LXqgTg44N8EZYnsToH+SdWDujbjDg45gVJqY5cnft6JWT0E0znggu&#10;xuPkhtGyLJzpK8tj8IhcBPx6dcOc7TkW0KpzczdhrHjCss43ntRmvAimbhIFH3AFf6OCsUxM7p+Q&#10;OPebevJ6eOhGfwEAAP//AwBQSwMEFAAGAAgAAAAhANwqqzHcAAAABwEAAA8AAABkcnMvZG93bnJl&#10;di54bWxMj8FOwzAQRO9I/IO1SNxah0QECHEqVAlxKBcCF25OvCSh8TrYThv+nu2JHmdnNPO23Cx2&#10;FAf0YXCk4GadgEBqnRmoU/Dx/ry6BxGiJqNHR6jgFwNsqsuLUhfGHekND3XsBJdQKLSCPsapkDK0&#10;PVod1m5CYu/LeasjS99J4/WRy+0o0yTJpdUD8UKvJ9z22O7r2Sr4abu7Ic0+98mDf33R8/eubrY7&#10;pa6vlqdHEBGX+B+GEz6jQ8VMjZvJBDEqWOU5JxVk/MDJzvIURKPglu+yKuU5f/UHAAD//wMAUEsB&#10;Ai0AFAAGAAgAAAAhALaDOJL+AAAA4QEAABMAAAAAAAAAAAAAAAAAAAAAAFtDb250ZW50X1R5cGVz&#10;XS54bWxQSwECLQAUAAYACAAAACEAOP0h/9YAAACUAQAACwAAAAAAAAAAAAAAAAAvAQAAX3JlbHMv&#10;LnJlbHNQSwECLQAUAAYACAAAACEAc4g+tZ0CAAAwBQAADgAAAAAAAAAAAAAAAAAuAgAAZHJzL2Uy&#10;b0RvYy54bWxQSwECLQAUAAYACAAAACEA3CqrMdwAAAAHAQAADwAAAAAAAAAAAAAAAAD3BAAAZHJz&#10;L2Rvd25yZXYueG1sUEsFBgAAAAAEAAQA8wAAAAAGAAAAAA==&#10;" fillcolor="window" strokecolor="windowText" strokeweight="1pt">
                      <v:stroke joinstyle="miter"/>
                      <v:textbox>
                        <w:txbxContent>
                          <w:p w:rsidR="00EC3D59" w:rsidRPr="00F15B72" w:rsidRDefault="00EC3D59" w:rsidP="00EC3D59">
                            <w:pPr>
                              <w:snapToGrid w:val="0"/>
                              <w:jc w:val="center"/>
                              <w:rPr>
                                <w:b/>
                              </w:rPr>
                            </w:pPr>
                            <w:r w:rsidRPr="00F15B72">
                              <w:rPr>
                                <w:b/>
                              </w:rPr>
                              <w:t>10</w:t>
                            </w:r>
                            <w:r>
                              <w:rPr>
                                <w:b/>
                              </w:rPr>
                              <w:t>7</w:t>
                            </w:r>
                            <w:r w:rsidRPr="00F15B72">
                              <w:rPr>
                                <w:b/>
                              </w:rPr>
                              <w:t>.</w:t>
                            </w:r>
                            <w:r>
                              <w:rPr>
                                <w:b/>
                              </w:rPr>
                              <w:t>6</w:t>
                            </w:r>
                            <w:r w:rsidRPr="00F15B72">
                              <w:rPr>
                                <w:b/>
                              </w:rPr>
                              <w:t>.</w:t>
                            </w:r>
                            <w:r>
                              <w:rPr>
                                <w:b/>
                              </w:rPr>
                              <w:t>29</w:t>
                            </w:r>
                          </w:p>
                        </w:txbxContent>
                      </v:textbox>
                      <w10:wrap anchory="page"/>
                    </v:roundrect>
                  </w:pict>
                </mc:Fallback>
              </mc:AlternateContent>
            </w:r>
          </w:p>
        </w:tc>
        <w:tc>
          <w:tcPr>
            <w:tcW w:w="6663" w:type="dxa"/>
            <w:tcBorders>
              <w:top w:val="single" w:sz="4" w:space="0" w:color="auto"/>
            </w:tcBorders>
          </w:tcPr>
          <w:p w:rsidR="00EC3D59" w:rsidRPr="004A5EBA" w:rsidRDefault="00EC3D59" w:rsidP="00C878D8">
            <w:pPr>
              <w:pStyle w:val="Af7"/>
              <w:ind w:left="1200" w:hangingChars="500" w:hanging="1200"/>
              <w:rPr>
                <w:rStyle w:val="a8"/>
                <w:rFonts w:asciiTheme="majorEastAsia" w:eastAsiaTheme="majorEastAsia" w:hAnsiTheme="majorEastAsia" w:cstheme="minorHAnsi"/>
                <w:b w:val="0"/>
              </w:rPr>
            </w:pPr>
            <w:r w:rsidRPr="004A5EBA">
              <w:rPr>
                <w:rStyle w:val="a8"/>
                <w:rFonts w:asciiTheme="majorEastAsia" w:eastAsiaTheme="majorEastAsia" w:hAnsiTheme="majorEastAsia" w:cstheme="minorHAnsi"/>
                <w:b w:val="0"/>
              </w:rPr>
              <w:t>提議者</w:t>
            </w:r>
            <w:r w:rsidRPr="004A5EBA">
              <w:rPr>
                <w:rStyle w:val="a8"/>
                <w:rFonts w:asciiTheme="minorHAnsi" w:eastAsiaTheme="majorEastAsia" w:hAnsiTheme="minorHAnsi" w:cstheme="minorHAnsi"/>
                <w:b w:val="0"/>
              </w:rPr>
              <w:t>billy</w:t>
            </w:r>
            <w:r w:rsidRPr="004A5EBA">
              <w:rPr>
                <w:rStyle w:val="a8"/>
                <w:rFonts w:asciiTheme="majorEastAsia" w:eastAsiaTheme="majorEastAsia" w:hAnsiTheme="majorEastAsia" w:cstheme="minorHAnsi"/>
                <w:b w:val="0"/>
              </w:rPr>
              <w:t>於參與平臺提案。</w:t>
            </w:r>
          </w:p>
          <w:p w:rsidR="00EC3D59" w:rsidRPr="004A5EBA" w:rsidRDefault="00EC3D59" w:rsidP="00C878D8">
            <w:pPr>
              <w:pStyle w:val="Af7"/>
              <w:ind w:left="1200" w:hangingChars="500" w:hanging="1200"/>
              <w:rPr>
                <w:rStyle w:val="a8"/>
                <w:rFonts w:asciiTheme="majorEastAsia" w:eastAsiaTheme="majorEastAsia" w:hAnsiTheme="majorEastAsia" w:cstheme="minorHAnsi"/>
                <w:b w:val="0"/>
                <w:bCs w:val="0"/>
              </w:rPr>
            </w:pPr>
            <w:r w:rsidRPr="004A5EBA">
              <w:rPr>
                <w:rStyle w:val="a8"/>
                <w:rFonts w:asciiTheme="majorEastAsia" w:eastAsiaTheme="majorEastAsia" w:hAnsiTheme="majorEastAsia" w:cstheme="minorHAnsi"/>
                <w:b w:val="0"/>
              </w:rPr>
              <w:t>提議主題︰汽機車燃料稅改隨油徵收。</w:t>
            </w:r>
          </w:p>
        </w:tc>
      </w:tr>
      <w:tr w:rsidR="00EC3D59" w:rsidRPr="00CE3571" w:rsidTr="00C878D8">
        <w:trPr>
          <w:trHeight w:val="737"/>
        </w:trPr>
        <w:tc>
          <w:tcPr>
            <w:tcW w:w="1701" w:type="dxa"/>
          </w:tcPr>
          <w:p w:rsidR="00EC3D59" w:rsidRPr="00CE3571" w:rsidRDefault="00EC3D59" w:rsidP="00C878D8">
            <w:pPr>
              <w:pStyle w:val="Af7"/>
              <w:ind w:left="0" w:firstLineChars="0" w:firstLine="0"/>
              <w:rPr>
                <w:rFonts w:asciiTheme="majorEastAsia" w:eastAsiaTheme="majorEastAsia" w:hAnsiTheme="majorEastAsia" w:cstheme="minorHAnsi"/>
                <w:bCs/>
                <w:noProof/>
              </w:rPr>
            </w:pPr>
          </w:p>
        </w:tc>
        <w:tc>
          <w:tcPr>
            <w:tcW w:w="6663" w:type="dxa"/>
          </w:tcPr>
          <w:p w:rsidR="00EC3D59" w:rsidRDefault="00EC3D59" w:rsidP="00C878D8">
            <w:pPr>
              <w:pStyle w:val="Af7"/>
              <w:ind w:left="1200" w:hangingChars="500" w:hanging="1200"/>
              <w:rPr>
                <w:rStyle w:val="a8"/>
                <w:rFonts w:asciiTheme="majorEastAsia" w:eastAsiaTheme="majorEastAsia" w:hAnsiTheme="majorEastAsia" w:cstheme="minorHAnsi"/>
                <w:b w:val="0"/>
              </w:rPr>
            </w:pPr>
            <w:r w:rsidRPr="004A5EBA">
              <w:rPr>
                <w:rStyle w:val="a8"/>
                <w:rFonts w:asciiTheme="majorEastAsia" w:eastAsiaTheme="majorEastAsia" w:hAnsiTheme="majorEastAsia" w:cstheme="minorHAnsi"/>
                <w:b w:val="0"/>
              </w:rPr>
              <w:t>提議訴求︰交通部徵收車輛燃料稅，是用於改善及修理路面品質，及補助後續增加之交通建設，本來就是使用道路里程越多的車輛，要繳越多的燃料稅，全世界大部分國家都是隨油徵收，只有我們政府喊了幾十年，仍隨車徵收，在響應節能減碳，盡量不開車改搭捷運的今日，卻與整日在馬路上跑的汽車，要繳一樣的氣燃稅，覺得正義與公理何在?</w:t>
            </w:r>
            <w:r w:rsidRPr="004A5EBA">
              <w:rPr>
                <w:rStyle w:val="a8"/>
                <w:rFonts w:asciiTheme="majorEastAsia" w:eastAsiaTheme="majorEastAsia" w:hAnsiTheme="majorEastAsia" w:cstheme="minorHAnsi"/>
                <w:b w:val="0"/>
              </w:rPr>
              <w:br/>
              <w:t>提議者認為車輛燃料稅附加在油料裡，使用者加油時有感，才可真正節能減碳。</w:t>
            </w:r>
          </w:p>
          <w:p w:rsidR="00EC3D59" w:rsidRDefault="00EC3D59" w:rsidP="00C878D8">
            <w:pPr>
              <w:pStyle w:val="Af7"/>
              <w:ind w:left="1200" w:hangingChars="500" w:hanging="1200"/>
              <w:rPr>
                <w:rStyle w:val="a8"/>
                <w:rFonts w:asciiTheme="majorEastAsia" w:eastAsiaTheme="majorEastAsia" w:hAnsiTheme="majorEastAsia" w:cstheme="minorHAnsi"/>
                <w:b w:val="0"/>
              </w:rPr>
            </w:pPr>
            <w:r>
              <w:rPr>
                <w:noProof/>
              </w:rPr>
              <mc:AlternateContent>
                <mc:Choice Requires="wps">
                  <w:drawing>
                    <wp:anchor distT="0" distB="0" distL="114300" distR="114300" simplePos="0" relativeHeight="251674624" behindDoc="0" locked="0" layoutInCell="1" allowOverlap="1" wp14:anchorId="432C65E0" wp14:editId="194D0D9B">
                      <wp:simplePos x="0" y="0"/>
                      <wp:positionH relativeFrom="column">
                        <wp:posOffset>24765</wp:posOffset>
                      </wp:positionH>
                      <wp:positionV relativeFrom="paragraph">
                        <wp:posOffset>234950</wp:posOffset>
                      </wp:positionV>
                      <wp:extent cx="1571625" cy="0"/>
                      <wp:effectExtent l="0" t="0" r="28575" b="19050"/>
                      <wp:wrapNone/>
                      <wp:docPr id="193" name="直線接點 193"/>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BDDD95" id="直線接點 19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95pt,18.5pt" to="125.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BTxwEAALUDAAAOAAAAZHJzL2Uyb0RvYy54bWysU0uOEzEQ3SNxB8t70t1BMzCtdGYxI9gg&#10;iPgcwOMupy38U9mkk0twAJDYcQMkFnMfRtxiyk7SgwAhhNhUu+z3qupVVS/Ot9awDWDU3nW8mdWc&#10;gZO+127d8Tevnzx4zFlMwvXCeAcd30Hk58v79xZjaGHuB296QEZBXGzH0PEhpdBWVZQDWBFnPoCj&#10;R+XRikQurqsexUjRranmdX1ajR77gF5CjHR7uX/kyxJfKZDphVIREjMdp9pSsVjsVbbVciHaNYow&#10;aHkoQ/xDFVZoR0mnUJciCfYO9S+hrJboo1dpJr2tvFJaQtFAapr6JzWvBhGgaKHmxDC1Kf6/sPL5&#10;ZoVM9zS7s4ecOWFpSDcfv9x8/fDt/efv159YvqcujSG2BL5wKzx4MawwS94qtPlLYti2dHY3dRa2&#10;iUm6bE4eNafzE87k8a26IwaM6Sl4y/Kh40a7LFq0YvMsJkpG0COEnFzIPnU5pZ2BDDbuJSgSkpMV&#10;dlkhuDDINoKG379tsgyKVZCZorQxE6n+M+mAzTQoa/W3xAldMnqXJqLVzuPvsqbtsVS1xx9V77Vm&#10;2Ve+35VBlHbQbhRlhz3Oy/ejX+h3f9vyFgAA//8DAFBLAwQUAAYACAAAACEAkZp9utwAAAAHAQAA&#10;DwAAAGRycy9kb3ducmV2LnhtbEyPzU7DMBCE70i8g7VI3KjTAKWEOFVVCSEuqE3p3Y23TsA/ke2k&#10;4e1ZxAFOq90ZzX5TriZr2Ighdt4JmM8yYOgarzqnBbzvn2+WwGKSTknjHQr4wgir6vKilIXyZ7fD&#10;sU6aUYiLhRTQptQXnMemRSvjzPfoSDv5YGWiNWiugjxTuDU8z7IFt7Jz9KGVPW5abD7rwQowr2E8&#10;6I1ex+Flt6g/tqf8bT8KcX01rZ+AJZzSnxl+8AkdKmI6+sGpyIyA20cy0nigRiTn9/M7YMffA69K&#10;/p+/+gYAAP//AwBQSwECLQAUAAYACAAAACEAtoM4kv4AAADhAQAAEwAAAAAAAAAAAAAAAAAAAAAA&#10;W0NvbnRlbnRfVHlwZXNdLnhtbFBLAQItABQABgAIAAAAIQA4/SH/1gAAAJQBAAALAAAAAAAAAAAA&#10;AAAAAC8BAABfcmVscy8ucmVsc1BLAQItABQABgAIAAAAIQBBMyBTxwEAALUDAAAOAAAAAAAAAAAA&#10;AAAAAC4CAABkcnMvZTJvRG9jLnhtbFBLAQItABQABgAIAAAAIQCRmn263AAAAAcBAAAPAAAAAAAA&#10;AAAAAAAAACEEAABkcnMvZG93bnJldi54bWxQSwUGAAAAAAQABADzAAAAKgUAAAAA&#10;" strokecolor="black [3200]" strokeweight=".5pt">
                      <v:stroke joinstyle="miter"/>
                    </v:line>
                  </w:pict>
                </mc:Fallback>
              </mc:AlternateContent>
            </w:r>
          </w:p>
          <w:p w:rsidR="00EC3D59" w:rsidRPr="004A5EBA" w:rsidDel="0051780B" w:rsidRDefault="00EC3D59" w:rsidP="00EC3D59">
            <w:pPr>
              <w:pStyle w:val="Af7"/>
              <w:spacing w:line="300" w:lineRule="exact"/>
              <w:ind w:left="0" w:firstLineChars="0" w:firstLine="0"/>
              <w:rPr>
                <w:rFonts w:asciiTheme="majorEastAsia" w:eastAsiaTheme="majorEastAsia" w:hAnsiTheme="majorEastAsia" w:cstheme="minorHAnsi"/>
                <w:b/>
                <w:bCs/>
              </w:rPr>
            </w:pPr>
            <w:r>
              <w:rPr>
                <w:rFonts w:hint="eastAsia"/>
                <w:vertAlign w:val="superscript"/>
              </w:rPr>
              <w:t>4</w:t>
            </w:r>
            <w:r w:rsidRPr="00EC3D59">
              <w:rPr>
                <w:rFonts w:asciiTheme="majorEastAsia" w:eastAsiaTheme="majorEastAsia" w:hAnsiTheme="majorEastAsia" w:hint="eastAsia"/>
                <w:sz w:val="20"/>
                <w:szCs w:val="20"/>
              </w:rPr>
              <w:t>交通部運輸研究所</w:t>
            </w:r>
            <w:r w:rsidRPr="00EC3D59">
              <w:rPr>
                <w:rFonts w:asciiTheme="majorEastAsia" w:eastAsiaTheme="majorEastAsia" w:hAnsiTheme="majorEastAsia"/>
                <w:sz w:val="20"/>
                <w:szCs w:val="20"/>
              </w:rPr>
              <w:t>107</w:t>
            </w:r>
            <w:r w:rsidRPr="00EC3D59">
              <w:rPr>
                <w:rFonts w:asciiTheme="majorEastAsia" w:eastAsiaTheme="majorEastAsia" w:hAnsiTheme="majorEastAsia" w:hint="eastAsia"/>
                <w:sz w:val="20"/>
                <w:szCs w:val="20"/>
              </w:rPr>
              <w:t>年</w:t>
            </w:r>
            <w:r w:rsidRPr="00EC3D59">
              <w:rPr>
                <w:rFonts w:asciiTheme="majorEastAsia" w:eastAsiaTheme="majorEastAsia" w:hAnsiTheme="majorEastAsia"/>
                <w:sz w:val="20"/>
                <w:szCs w:val="20"/>
              </w:rPr>
              <w:t>9</w:t>
            </w:r>
            <w:r w:rsidRPr="00EC3D59">
              <w:rPr>
                <w:rFonts w:asciiTheme="majorEastAsia" w:eastAsiaTheme="majorEastAsia" w:hAnsiTheme="majorEastAsia" w:hint="eastAsia"/>
                <w:sz w:val="20"/>
                <w:szCs w:val="20"/>
              </w:rPr>
              <w:t>月出版之｢汽車燃料使用費徵收制度之研究｣</w:t>
            </w:r>
            <w:r w:rsidRPr="00EC3D59">
              <w:rPr>
                <w:rFonts w:asciiTheme="majorEastAsia" w:eastAsiaTheme="majorEastAsia" w:hAnsiTheme="majorEastAsia"/>
                <w:sz w:val="20"/>
                <w:szCs w:val="20"/>
              </w:rPr>
              <w:t xml:space="preserve">( </w:t>
            </w:r>
            <w:hyperlink r:id="rId8" w:history="1">
              <w:r w:rsidRPr="00EC3D59">
                <w:rPr>
                  <w:rStyle w:val="ac"/>
                  <w:rFonts w:asciiTheme="majorEastAsia" w:eastAsiaTheme="majorEastAsia" w:hAnsiTheme="majorEastAsia"/>
                  <w:color w:val="auto"/>
                  <w:sz w:val="20"/>
                  <w:szCs w:val="20"/>
                </w:rPr>
                <w:t>https://ppt.cc/fXV2zx</w:t>
              </w:r>
            </w:hyperlink>
            <w:r w:rsidRPr="00EC3D59">
              <w:rPr>
                <w:rFonts w:asciiTheme="majorEastAsia" w:eastAsiaTheme="majorEastAsia" w:hAnsiTheme="majorEastAsia"/>
                <w:sz w:val="20"/>
                <w:szCs w:val="20"/>
              </w:rPr>
              <w:t xml:space="preserve"> )</w:t>
            </w:r>
            <w:r w:rsidRPr="00EC3D59">
              <w:rPr>
                <w:rFonts w:asciiTheme="majorEastAsia" w:eastAsiaTheme="majorEastAsia" w:hAnsiTheme="majorEastAsia" w:hint="eastAsia"/>
                <w:sz w:val="20"/>
                <w:szCs w:val="20"/>
              </w:rPr>
              <w:t>，研究初步建議修改現行汽車燃料使用費名稱及刪除費率上限，建立車輛｢總重｣與費率之關聯及進行隨里程徵收可行性分析。</w:t>
            </w:r>
          </w:p>
        </w:tc>
      </w:tr>
      <w:tr w:rsidR="00EC3D59" w:rsidRPr="00CE3571" w:rsidTr="00C878D8">
        <w:trPr>
          <w:trHeight w:val="737"/>
        </w:trPr>
        <w:tc>
          <w:tcPr>
            <w:tcW w:w="1701" w:type="dxa"/>
          </w:tcPr>
          <w:p w:rsidR="00EC3D59" w:rsidRPr="00CE3571" w:rsidRDefault="00EC3D59" w:rsidP="00C878D8">
            <w:pPr>
              <w:pStyle w:val="Af7"/>
              <w:ind w:left="0" w:firstLineChars="0" w:firstLine="0"/>
              <w:rPr>
                <w:rFonts w:asciiTheme="majorEastAsia" w:eastAsiaTheme="majorEastAsia" w:hAnsiTheme="majorEastAsia" w:cstheme="minorHAnsi"/>
                <w:bCs/>
                <w:noProof/>
              </w:rPr>
            </w:pPr>
            <w:r w:rsidRPr="00CE3571">
              <w:rPr>
                <w:rFonts w:asciiTheme="majorEastAsia" w:eastAsiaTheme="majorEastAsia" w:hAnsiTheme="majorEastAsia" w:cstheme="minorHAnsi"/>
                <w:bCs/>
                <w:noProof/>
              </w:rPr>
              <w:lastRenderedPageBreak/>
              <mc:AlternateContent>
                <mc:Choice Requires="wps">
                  <w:drawing>
                    <wp:anchor distT="0" distB="0" distL="114300" distR="114300" simplePos="0" relativeHeight="251665408" behindDoc="0" locked="0" layoutInCell="1" allowOverlap="1" wp14:anchorId="65037686" wp14:editId="50E6D955">
                      <wp:simplePos x="0" y="0"/>
                      <wp:positionH relativeFrom="column">
                        <wp:posOffset>0</wp:posOffset>
                      </wp:positionH>
                      <wp:positionV relativeFrom="page">
                        <wp:posOffset>8255</wp:posOffset>
                      </wp:positionV>
                      <wp:extent cx="906780" cy="335280"/>
                      <wp:effectExtent l="0" t="0" r="26670" b="26670"/>
                      <wp:wrapNone/>
                      <wp:docPr id="51" name="圓角矩形 51"/>
                      <wp:cNvGraphicFramePr/>
                      <a:graphic xmlns:a="http://schemas.openxmlformats.org/drawingml/2006/main">
                        <a:graphicData uri="http://schemas.microsoft.com/office/word/2010/wordprocessingShape">
                          <wps:wsp>
                            <wps:cNvSpPr/>
                            <wps:spPr>
                              <a:xfrm>
                                <a:off x="0" y="0"/>
                                <a:ext cx="906780" cy="335280"/>
                              </a:xfrm>
                              <a:prstGeom prst="roundRect">
                                <a:avLst/>
                              </a:prstGeom>
                              <a:noFill/>
                              <a:ln w="12700" cap="flat" cmpd="sng" algn="ctr">
                                <a:solidFill>
                                  <a:sysClr val="windowText" lastClr="000000"/>
                                </a:solidFill>
                                <a:prstDash val="solid"/>
                                <a:miter lim="800000"/>
                              </a:ln>
                              <a:effectLst/>
                            </wps:spPr>
                            <wps:txbx>
                              <w:txbxContent>
                                <w:p w:rsidR="00EC3D59" w:rsidRPr="00F15B72" w:rsidRDefault="00EC3D59" w:rsidP="00EC3D59">
                                  <w:pPr>
                                    <w:snapToGrid w:val="0"/>
                                    <w:jc w:val="center"/>
                                    <w:rPr>
                                      <w:b/>
                                    </w:rPr>
                                  </w:pPr>
                                  <w:r w:rsidRPr="00F15B72">
                                    <w:rPr>
                                      <w:b/>
                                    </w:rPr>
                                    <w:t>10</w:t>
                                  </w:r>
                                  <w:r>
                                    <w:rPr>
                                      <w:b/>
                                    </w:rPr>
                                    <w:t>7</w:t>
                                  </w:r>
                                  <w:r w:rsidRPr="00F15B72">
                                    <w:rPr>
                                      <w:b/>
                                    </w:rPr>
                                    <w:t>.</w:t>
                                  </w:r>
                                  <w:r>
                                    <w:rPr>
                                      <w:b/>
                                    </w:rPr>
                                    <w:t>7</w:t>
                                  </w:r>
                                  <w:r w:rsidRPr="00F15B72">
                                    <w:rPr>
                                      <w:b/>
                                    </w:rPr>
                                    <w:t>.</w:t>
                                  </w:r>
                                  <w:r>
                                    <w:rPr>
                                      <w:b/>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037686" id="圓角矩形 51" o:spid="_x0000_s1031" style="position:absolute;left:0;text-align:left;margin-left:0;margin-top:.65pt;width:71.4pt;height:2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hvkwIAAPcEAAAOAAAAZHJzL2Uyb0RvYy54bWysVMtuEzEU3SPxD5b3dJL0lY46qaJWRUhV&#10;qWhR147HkxnJL2wnM+EzYIuExAbxEXxOBZ/BsWfahsIKkYVzr+/7+Nw5PumUJGvhfGN0Qcc7I0qE&#10;5qZs9LKgb2/OX0wp8YHpkkmjRUE3wtOT2fNnx63NxcTURpbCESTRPm9tQesQbJ5lntdCMb9jrNAw&#10;VsYpFqC6ZVY61iK7ktlkNDrIWuNK6wwX3uP2rDfSWcpfVYKH11XlRSCyoOgtpNOlcxHPbHbM8qVj&#10;tm740Ab7hy4UazSKPqQ6Y4GRlWv+SKUa7ow3VdjhRmWmqhou0gyYZjx6Ms11zaxIswAcbx9g8v8v&#10;Lb9cXznSlAXdH1OimcIb3X36+PPrhx+fv919/0JwDYxa63O4XtsrN2geYhy4q5yK/xiFdAnXzQOu&#10;oguE4/JodHA4Bfocpt3d/QlkZMkeg63z4aUwikShoM6sdPkGb5cgZesLH3r/e79YUJvzRkrcs1xq&#10;0oJ8k8NRLMJAo0qyAFFZDOb1khIml+AnDy6l9EY2ZQyP0X7jT6UjawaKgFmlaW/QOCWS+QADpkm/&#10;oeXfQmM/Z8zXfXAyRTeWqyaA1rJRBZ1uR0sdrSIRc5gqQtuDGaXQLbr0HNOYKN4sTLnBEznTc9db&#10;ft6g7AW6u2IOZMXMWMDwGkclDYAwg0RJbdz7v91Hf3AIVkpakB8gvVsxJzD0Kw12HY339uK2JGVv&#10;/3ACxW1bFtsWvVKnBuCBQOguidE/yHuxckbdYk/nsSpMTHPU7p9jUE5Dv5TYdC7m8+SGDbEsXOhr&#10;y2PyiFwE/Ka7Zc4OVAl4qktzvygsf0KW3jdGajNfBVM1iUmPuIKGUcF2JUIOX4K4vtt68nr8Xs1+&#10;AQAA//8DAFBLAwQUAAYACAAAACEA6yBE0NoAAAAFAQAADwAAAGRycy9kb3ducmV2LnhtbEyPzU7D&#10;MBCE70i8g7VI3Oi6aUEQ4lQQlRMIqX93N1mS0HgdxW4b3p7tCY6zs5r5JluMrlMnGkLr2cB0okER&#10;l75quTaw3bzdPYIK0XJlO89k4IcCLPLrq8ymlT/zik7rWCsJ4ZBaA02MfYoYyoacDRPfE4v35Qdn&#10;o8ihxmqwZwl3HSZaP6CzLUtDY3sqGioP66Mz8L76KJaIxeyVN0+4S76X+lMfjLm9GV+eQUUa498z&#10;XPAFHXJh2vsjV0F1BmRIlOsM1MWcJ7Jjb+B+PgXMM/xPn/8CAAD//wMAUEsBAi0AFAAGAAgAAAAh&#10;ALaDOJL+AAAA4QEAABMAAAAAAAAAAAAAAAAAAAAAAFtDb250ZW50X1R5cGVzXS54bWxQSwECLQAU&#10;AAYACAAAACEAOP0h/9YAAACUAQAACwAAAAAAAAAAAAAAAAAvAQAAX3JlbHMvLnJlbHNQSwECLQAU&#10;AAYACAAAACEA8Fqob5MCAAD3BAAADgAAAAAAAAAAAAAAAAAuAgAAZHJzL2Uyb0RvYy54bWxQSwEC&#10;LQAUAAYACAAAACEA6yBE0NoAAAAFAQAADwAAAAAAAAAAAAAAAADtBAAAZHJzL2Rvd25yZXYueG1s&#10;UEsFBgAAAAAEAAQA8wAAAPQFAAAAAA==&#10;" filled="f" strokecolor="windowText" strokeweight="1pt">
                      <v:stroke joinstyle="miter"/>
                      <v:textbox>
                        <w:txbxContent>
                          <w:p w:rsidR="00EC3D59" w:rsidRPr="00F15B72" w:rsidRDefault="00EC3D59" w:rsidP="00EC3D59">
                            <w:pPr>
                              <w:snapToGrid w:val="0"/>
                              <w:jc w:val="center"/>
                              <w:rPr>
                                <w:b/>
                              </w:rPr>
                            </w:pPr>
                            <w:r w:rsidRPr="00F15B72">
                              <w:rPr>
                                <w:b/>
                              </w:rPr>
                              <w:t>10</w:t>
                            </w:r>
                            <w:r>
                              <w:rPr>
                                <w:b/>
                              </w:rPr>
                              <w:t>7</w:t>
                            </w:r>
                            <w:r w:rsidRPr="00F15B72">
                              <w:rPr>
                                <w:b/>
                              </w:rPr>
                              <w:t>.</w:t>
                            </w:r>
                            <w:r>
                              <w:rPr>
                                <w:b/>
                              </w:rPr>
                              <w:t>7</w:t>
                            </w:r>
                            <w:r w:rsidRPr="00F15B72">
                              <w:rPr>
                                <w:b/>
                              </w:rPr>
                              <w:t>.</w:t>
                            </w:r>
                            <w:r>
                              <w:rPr>
                                <w:b/>
                              </w:rPr>
                              <w:t>3</w:t>
                            </w:r>
                          </w:p>
                        </w:txbxContent>
                      </v:textbox>
                      <w10:wrap anchory="page"/>
                    </v:roundrect>
                  </w:pict>
                </mc:Fallback>
              </mc:AlternateContent>
            </w:r>
          </w:p>
        </w:tc>
        <w:tc>
          <w:tcPr>
            <w:tcW w:w="6663" w:type="dxa"/>
          </w:tcPr>
          <w:p w:rsidR="00EC3D59" w:rsidRPr="00DE72C2" w:rsidRDefault="00EC3D59" w:rsidP="00EC3D59">
            <w:r w:rsidRPr="00F015B9">
              <w:t>開始附議。</w:t>
            </w:r>
          </w:p>
        </w:tc>
      </w:tr>
      <w:tr w:rsidR="00EC3D59" w:rsidRPr="00CE3571" w:rsidTr="00C878D8">
        <w:trPr>
          <w:trHeight w:val="737"/>
        </w:trPr>
        <w:tc>
          <w:tcPr>
            <w:tcW w:w="1701" w:type="dxa"/>
          </w:tcPr>
          <w:p w:rsidR="00EC3D59" w:rsidRPr="00CE3571" w:rsidRDefault="00EC3D59" w:rsidP="00C878D8">
            <w:pPr>
              <w:pStyle w:val="Af7"/>
              <w:ind w:left="0" w:firstLineChars="0" w:firstLine="0"/>
              <w:rPr>
                <w:rFonts w:asciiTheme="majorEastAsia" w:eastAsiaTheme="majorEastAsia" w:hAnsiTheme="majorEastAsia" w:cstheme="minorHAnsi"/>
                <w:bCs/>
                <w:noProof/>
              </w:rPr>
            </w:pPr>
            <w:r w:rsidRPr="00CE3571">
              <w:rPr>
                <w:rFonts w:asciiTheme="majorEastAsia" w:eastAsiaTheme="majorEastAsia" w:hAnsiTheme="majorEastAsia" w:cstheme="minorHAnsi"/>
                <w:bCs/>
                <w:noProof/>
              </w:rPr>
              <mc:AlternateContent>
                <mc:Choice Requires="wps">
                  <w:drawing>
                    <wp:anchor distT="0" distB="0" distL="114300" distR="114300" simplePos="0" relativeHeight="251663360" behindDoc="0" locked="0" layoutInCell="1" allowOverlap="1" wp14:anchorId="3C0FB4DF" wp14:editId="419AA661">
                      <wp:simplePos x="0" y="0"/>
                      <wp:positionH relativeFrom="column">
                        <wp:posOffset>-21921</wp:posOffset>
                      </wp:positionH>
                      <wp:positionV relativeFrom="page">
                        <wp:posOffset>27940</wp:posOffset>
                      </wp:positionV>
                      <wp:extent cx="906780" cy="335280"/>
                      <wp:effectExtent l="0" t="0" r="26670" b="26670"/>
                      <wp:wrapNone/>
                      <wp:docPr id="52" name="圓角矩形 52"/>
                      <wp:cNvGraphicFramePr/>
                      <a:graphic xmlns:a="http://schemas.openxmlformats.org/drawingml/2006/main">
                        <a:graphicData uri="http://schemas.microsoft.com/office/word/2010/wordprocessingShape">
                          <wps:wsp>
                            <wps:cNvSpPr/>
                            <wps:spPr>
                              <a:xfrm>
                                <a:off x="0" y="0"/>
                                <a:ext cx="906780" cy="335280"/>
                              </a:xfrm>
                              <a:prstGeom prst="roundRect">
                                <a:avLst/>
                              </a:prstGeom>
                              <a:noFill/>
                              <a:ln w="12700" cap="flat" cmpd="sng" algn="ctr">
                                <a:solidFill>
                                  <a:sysClr val="windowText" lastClr="000000"/>
                                </a:solidFill>
                                <a:prstDash val="solid"/>
                                <a:miter lim="800000"/>
                              </a:ln>
                              <a:effectLst/>
                            </wps:spPr>
                            <wps:txbx>
                              <w:txbxContent>
                                <w:p w:rsidR="00EC3D59" w:rsidRPr="00F15B72" w:rsidRDefault="00EC3D59" w:rsidP="00EC3D59">
                                  <w:pPr>
                                    <w:snapToGrid w:val="0"/>
                                    <w:jc w:val="center"/>
                                    <w:rPr>
                                      <w:b/>
                                    </w:rPr>
                                  </w:pPr>
                                  <w:r w:rsidRPr="00F15B72">
                                    <w:rPr>
                                      <w:b/>
                                    </w:rPr>
                                    <w:t>10</w:t>
                                  </w:r>
                                  <w:r>
                                    <w:rPr>
                                      <w:b/>
                                    </w:rPr>
                                    <w:t>7</w:t>
                                  </w:r>
                                  <w:r w:rsidRPr="00F15B72">
                                    <w:rPr>
                                      <w:b/>
                                    </w:rPr>
                                    <w:t>.</w:t>
                                  </w:r>
                                  <w:r>
                                    <w:rPr>
                                      <w:b/>
                                    </w:rPr>
                                    <w:t>8</w:t>
                                  </w:r>
                                  <w:r w:rsidRPr="00F15B72">
                                    <w:rPr>
                                      <w:b/>
                                    </w:rPr>
                                    <w:t>.</w:t>
                                  </w:r>
                                  <w:r>
                                    <w:rPr>
                                      <w:b/>
                                    </w:rPr>
                                    <w:t>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0FB4DF" id="圓角矩形 52" o:spid="_x0000_s1032" style="position:absolute;left:0;text-align:left;margin-left:-1.75pt;margin-top:2.2pt;width:71.4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adlAIAAPcEAAAOAAAAZHJzL2Uyb0RvYy54bWysVMtuEzEU3SPxD5b3dJL0kXbUSRW1KkKq&#10;SkWLunY8nsxIfmE7mQmfAVskJDaIj+BzKvgMjj3TNhRWiCyce33fx+fO8UmnJFkL5xujCzreGVEi&#10;NDdlo5cFfXtz/uKQEh+YLpk0WhR0Izw9mT1/dtzaXExMbWQpHEES7fPWFrQOweZZ5nktFPM7xgoN&#10;Y2WcYgGqW2alYy2yK5lNRqODrDWutM5w4T1uz3ojnaX8VSV4eF1VXgQiC4reQjpdOhfxzGbHLF86&#10;ZuuGD22wf+hCsUaj6EOqMxYYWbnmj1Sq4c54U4UdblRmqqrhIs2AacajJ9Nc18yKNAvA8fYBJv//&#10;0vLL9ZUjTVnQ/Qklmim80d2njz+/fvjx+dvd9y8E18CotT6H67W9coPmIcaBu8qp+I9RSJdw3Tzg&#10;KrpAOC6PRgfTQ6DPYdrd3Z9ARpbsMdg6H14Ko0gUCurMSpdv8HYJUra+8KH3v/eLBbU5b6TEPcul&#10;Ji3IN5mOYhEGGlWSBYjKYjCvl5QwuQQ/eXAppTeyKWN4jPYbfyodWTNQBMwqTXuDximRzAcYME36&#10;DS3/Fhr7OWO+7oOTKbqxXDUBtJaNKujhdrTU0SoSMYepIrQ9mFEK3aJLzzGNieLNwpQbPJEzPXe9&#10;5ecNyl6guyvmQFbMjAUMr3FU0gAIM0iU1Ma9/9t99AeHYKWkBfkB0rsVcwJDv9Jg19F4by9uS1L2&#10;9qcTKG7bsti26JU6NQBvjFW3PInRP8h7sXJG3WJP57EqTExz1O6fY1BOQ7+U2HQu5vPkhg2xLFzo&#10;a8tj8ohcBPymu2XODlQJeKpLc78oLH9Clt43RmozXwVTNYlJj7iChlHBdiVCDl+CuL7bevJ6/F7N&#10;fgEAAP//AwBQSwMEFAAGAAgAAAAhABGexy3cAAAABwEAAA8AAABkcnMvZG93bnJldi54bWxMjsFO&#10;wzAQRO9I/IO1SNzaNUkLNMSpIConKqS2cHfjJQmN11HstuHvcU9wHM3ozcuXo+3EiQbfOlZwN5Ug&#10;iCtnWq4VfOxeJ48gfNBsdOeYFPyQh2VxfZXrzLgzb+i0DbWIEPaZVtCE0GeIvmrIaj91PXHsvtxg&#10;dYhxqNEM+hzhtsNEynu0uuX40Oieyoaqw/ZoFbxt1uUKsUxfeLfAz+R7Jd/lQanbm/H5CUSgMfyN&#10;4aIf1aGITnt3ZONFp2CSzuNSwWwG4lKnixTEXsH8IQEscvzvX/wCAAD//wMAUEsBAi0AFAAGAAgA&#10;AAAhALaDOJL+AAAA4QEAABMAAAAAAAAAAAAAAAAAAAAAAFtDb250ZW50X1R5cGVzXS54bWxQSwEC&#10;LQAUAAYACAAAACEAOP0h/9YAAACUAQAACwAAAAAAAAAAAAAAAAAvAQAAX3JlbHMvLnJlbHNQSwEC&#10;LQAUAAYACAAAACEAWUDmnZQCAAD3BAAADgAAAAAAAAAAAAAAAAAuAgAAZHJzL2Uyb0RvYy54bWxQ&#10;SwECLQAUAAYACAAAACEAEZ7HLdwAAAAHAQAADwAAAAAAAAAAAAAAAADuBAAAZHJzL2Rvd25yZXYu&#10;eG1sUEsFBgAAAAAEAAQA8wAAAPcFAAAAAA==&#10;" filled="f" strokecolor="windowText" strokeweight="1pt">
                      <v:stroke joinstyle="miter"/>
                      <v:textbox>
                        <w:txbxContent>
                          <w:p w:rsidR="00EC3D59" w:rsidRPr="00F15B72" w:rsidRDefault="00EC3D59" w:rsidP="00EC3D59">
                            <w:pPr>
                              <w:snapToGrid w:val="0"/>
                              <w:jc w:val="center"/>
                              <w:rPr>
                                <w:b/>
                              </w:rPr>
                            </w:pPr>
                            <w:r w:rsidRPr="00F15B72">
                              <w:rPr>
                                <w:b/>
                              </w:rPr>
                              <w:t>10</w:t>
                            </w:r>
                            <w:r>
                              <w:rPr>
                                <w:b/>
                              </w:rPr>
                              <w:t>7</w:t>
                            </w:r>
                            <w:r w:rsidRPr="00F15B72">
                              <w:rPr>
                                <w:b/>
                              </w:rPr>
                              <w:t>.</w:t>
                            </w:r>
                            <w:r>
                              <w:rPr>
                                <w:b/>
                              </w:rPr>
                              <w:t>8</w:t>
                            </w:r>
                            <w:r w:rsidRPr="00F15B72">
                              <w:rPr>
                                <w:b/>
                              </w:rPr>
                              <w:t>.</w:t>
                            </w:r>
                            <w:r>
                              <w:rPr>
                                <w:b/>
                              </w:rPr>
                              <w:t>28</w:t>
                            </w:r>
                          </w:p>
                        </w:txbxContent>
                      </v:textbox>
                      <w10:wrap anchory="page"/>
                    </v:roundrect>
                  </w:pict>
                </mc:Fallback>
              </mc:AlternateContent>
            </w:r>
          </w:p>
        </w:tc>
        <w:tc>
          <w:tcPr>
            <w:tcW w:w="6663" w:type="dxa"/>
          </w:tcPr>
          <w:p w:rsidR="00EC3D59" w:rsidRPr="004A5EBA" w:rsidRDefault="00EC3D59" w:rsidP="00C878D8">
            <w:pPr>
              <w:pStyle w:val="Af7"/>
              <w:tabs>
                <w:tab w:val="left" w:pos="1560"/>
              </w:tabs>
              <w:spacing w:afterLines="50" w:after="180"/>
              <w:ind w:left="0" w:firstLineChars="0" w:firstLine="0"/>
              <w:rPr>
                <w:rFonts w:asciiTheme="minorEastAsia" w:eastAsiaTheme="minorEastAsia" w:hAnsiTheme="minorEastAsia" w:cstheme="minorHAnsi"/>
                <w:shd w:val="clear" w:color="auto" w:fill="FFFFFF"/>
              </w:rPr>
            </w:pPr>
            <w:r w:rsidRPr="004A5EBA">
              <w:rPr>
                <w:rFonts w:asciiTheme="minorEastAsia" w:eastAsiaTheme="minorEastAsia" w:hAnsiTheme="minorEastAsia" w:hint="eastAsia"/>
              </w:rPr>
              <w:t>附議通過成案，本案主辦機關為交通部。有</w:t>
            </w:r>
            <w:r w:rsidRPr="004A5EBA">
              <w:rPr>
                <w:rFonts w:asciiTheme="minorHAnsi" w:eastAsiaTheme="minorEastAsia" w:hAnsiTheme="minorHAnsi" w:cstheme="minorHAnsi"/>
              </w:rPr>
              <w:t>5,013</w:t>
            </w:r>
            <w:r w:rsidRPr="004A5EBA">
              <w:rPr>
                <w:rFonts w:asciiTheme="minorHAnsi" w:eastAsiaTheme="minorEastAsia" w:hAnsiTheme="minorHAnsi" w:cstheme="minorHAnsi"/>
              </w:rPr>
              <w:t>人附議，附議地區以直轄市投票較踴躍，直轄市民眾附議占</w:t>
            </w:r>
            <w:r w:rsidRPr="004A5EBA">
              <w:rPr>
                <w:rFonts w:asciiTheme="minorHAnsi" w:eastAsiaTheme="minorEastAsia" w:hAnsiTheme="minorHAnsi" w:cstheme="minorHAnsi"/>
              </w:rPr>
              <w:t>77.3%</w:t>
            </w:r>
            <w:r w:rsidRPr="004A5EBA">
              <w:rPr>
                <w:rFonts w:asciiTheme="minorEastAsia" w:eastAsiaTheme="minorEastAsia" w:hAnsiTheme="minorEastAsia" w:hint="eastAsia"/>
              </w:rPr>
              <w:t>，以新北市</w:t>
            </w:r>
            <w:r w:rsidRPr="004A5EBA">
              <w:rPr>
                <w:rFonts w:asciiTheme="minorHAnsi" w:eastAsiaTheme="minorEastAsia" w:hAnsiTheme="minorHAnsi" w:cstheme="minorHAnsi"/>
              </w:rPr>
              <w:t>（</w:t>
            </w:r>
            <w:r w:rsidRPr="004A5EBA">
              <w:rPr>
                <w:rFonts w:asciiTheme="minorHAnsi" w:eastAsiaTheme="minorEastAsia" w:hAnsiTheme="minorHAnsi" w:cstheme="minorHAnsi"/>
              </w:rPr>
              <w:t>1,071</w:t>
            </w:r>
            <w:r w:rsidRPr="004A5EBA">
              <w:rPr>
                <w:rFonts w:asciiTheme="minorHAnsi" w:eastAsiaTheme="minorEastAsia" w:hAnsiTheme="minorHAnsi" w:cstheme="minorHAnsi"/>
              </w:rPr>
              <w:t>人）、臺北市（</w:t>
            </w:r>
            <w:r w:rsidRPr="004A5EBA">
              <w:rPr>
                <w:rFonts w:asciiTheme="minorHAnsi" w:eastAsiaTheme="minorEastAsia" w:hAnsiTheme="minorHAnsi" w:cstheme="minorHAnsi"/>
              </w:rPr>
              <w:t>775</w:t>
            </w:r>
            <w:r w:rsidRPr="004A5EBA">
              <w:rPr>
                <w:rFonts w:asciiTheme="minorHAnsi" w:eastAsiaTheme="minorEastAsia" w:hAnsiTheme="minorHAnsi" w:cstheme="minorHAnsi"/>
              </w:rPr>
              <w:t>人）</w:t>
            </w:r>
            <w:r w:rsidRPr="004A5EBA">
              <w:rPr>
                <w:rFonts w:asciiTheme="minorHAnsi" w:eastAsiaTheme="minorEastAsia" w:hAnsiTheme="minorHAnsi" w:cstheme="minorHAnsi"/>
              </w:rPr>
              <w:t xml:space="preserve"> </w:t>
            </w:r>
            <w:r w:rsidRPr="004A5EBA">
              <w:rPr>
                <w:rFonts w:asciiTheme="minorHAnsi" w:eastAsiaTheme="minorEastAsia" w:hAnsiTheme="minorHAnsi" w:cstheme="minorHAnsi"/>
              </w:rPr>
              <w:t>、桃園市（</w:t>
            </w:r>
            <w:r w:rsidRPr="004A5EBA">
              <w:rPr>
                <w:rFonts w:asciiTheme="minorHAnsi" w:eastAsiaTheme="minorEastAsia" w:hAnsiTheme="minorHAnsi" w:cstheme="minorHAnsi"/>
              </w:rPr>
              <w:t>610</w:t>
            </w:r>
            <w:r w:rsidRPr="004A5EBA">
              <w:rPr>
                <w:rFonts w:asciiTheme="minorHAnsi" w:eastAsiaTheme="minorEastAsia" w:hAnsiTheme="minorHAnsi" w:cstheme="minorHAnsi"/>
              </w:rPr>
              <w:t>人）、臺中市（</w:t>
            </w:r>
            <w:r w:rsidRPr="004A5EBA">
              <w:rPr>
                <w:rFonts w:asciiTheme="minorHAnsi" w:eastAsiaTheme="minorEastAsia" w:hAnsiTheme="minorHAnsi" w:cstheme="minorHAnsi"/>
              </w:rPr>
              <w:t>551</w:t>
            </w:r>
            <w:r w:rsidRPr="004A5EBA">
              <w:rPr>
                <w:rFonts w:asciiTheme="minorHAnsi" w:eastAsiaTheme="minorEastAsia" w:hAnsiTheme="minorHAnsi" w:cstheme="minorHAnsi"/>
              </w:rPr>
              <w:t>人）、高雄市（</w:t>
            </w:r>
            <w:r w:rsidRPr="004A5EBA">
              <w:rPr>
                <w:rFonts w:asciiTheme="minorHAnsi" w:eastAsiaTheme="minorEastAsia" w:hAnsiTheme="minorHAnsi" w:cstheme="minorHAnsi"/>
              </w:rPr>
              <w:t>508</w:t>
            </w:r>
            <w:r w:rsidRPr="004A5EBA">
              <w:rPr>
                <w:rFonts w:asciiTheme="minorHAnsi" w:eastAsiaTheme="minorEastAsia" w:hAnsiTheme="minorHAnsi" w:cstheme="minorHAnsi"/>
              </w:rPr>
              <w:t>人）及臺南市（</w:t>
            </w:r>
            <w:r w:rsidRPr="004A5EBA">
              <w:rPr>
                <w:rFonts w:asciiTheme="minorHAnsi" w:eastAsiaTheme="minorEastAsia" w:hAnsiTheme="minorHAnsi" w:cstheme="minorHAnsi"/>
              </w:rPr>
              <w:t>362</w:t>
            </w:r>
            <w:r w:rsidRPr="004A5EBA">
              <w:rPr>
                <w:rFonts w:asciiTheme="minorHAnsi" w:eastAsiaTheme="minorEastAsia" w:hAnsiTheme="minorHAnsi" w:cstheme="minorHAnsi"/>
              </w:rPr>
              <w:t>人）</w:t>
            </w:r>
            <w:r w:rsidRPr="004A5EBA">
              <w:rPr>
                <w:rFonts w:asciiTheme="minorEastAsia" w:eastAsiaTheme="minorEastAsia" w:hAnsiTheme="minorEastAsia" w:hint="eastAsia"/>
              </w:rPr>
              <w:t>為主。</w:t>
            </w:r>
          </w:p>
        </w:tc>
      </w:tr>
      <w:tr w:rsidR="00EC3D59" w:rsidRPr="00CE3571" w:rsidTr="00C878D8">
        <w:trPr>
          <w:trHeight w:val="737"/>
        </w:trPr>
        <w:tc>
          <w:tcPr>
            <w:tcW w:w="1701" w:type="dxa"/>
          </w:tcPr>
          <w:p w:rsidR="00EC3D59" w:rsidRPr="00CE3571" w:rsidRDefault="00EC3D59" w:rsidP="00C878D8">
            <w:pPr>
              <w:pStyle w:val="Af7"/>
              <w:ind w:left="0" w:firstLineChars="0" w:firstLine="0"/>
              <w:rPr>
                <w:rFonts w:asciiTheme="majorEastAsia" w:eastAsiaTheme="majorEastAsia" w:hAnsiTheme="majorEastAsia" w:cstheme="minorHAnsi"/>
                <w:bCs/>
                <w:noProof/>
              </w:rPr>
            </w:pPr>
            <w:r w:rsidRPr="00CE3571">
              <w:rPr>
                <w:rFonts w:asciiTheme="majorEastAsia" w:eastAsiaTheme="majorEastAsia" w:hAnsiTheme="majorEastAsia" w:cstheme="minorHAnsi"/>
                <w:bCs/>
                <w:noProof/>
              </w:rPr>
              <mc:AlternateContent>
                <mc:Choice Requires="wps">
                  <w:drawing>
                    <wp:anchor distT="0" distB="0" distL="114300" distR="114300" simplePos="0" relativeHeight="251668480" behindDoc="0" locked="0" layoutInCell="1" allowOverlap="1" wp14:anchorId="64EDA922" wp14:editId="0C7E6BA6">
                      <wp:simplePos x="0" y="0"/>
                      <wp:positionH relativeFrom="column">
                        <wp:posOffset>-19050</wp:posOffset>
                      </wp:positionH>
                      <wp:positionV relativeFrom="page">
                        <wp:posOffset>33020</wp:posOffset>
                      </wp:positionV>
                      <wp:extent cx="906780" cy="335280"/>
                      <wp:effectExtent l="0" t="0" r="26670" b="26670"/>
                      <wp:wrapNone/>
                      <wp:docPr id="53" name="圓角矩形 53"/>
                      <wp:cNvGraphicFramePr/>
                      <a:graphic xmlns:a="http://schemas.openxmlformats.org/drawingml/2006/main">
                        <a:graphicData uri="http://schemas.microsoft.com/office/word/2010/wordprocessingShape">
                          <wps:wsp>
                            <wps:cNvSpPr/>
                            <wps:spPr>
                              <a:xfrm>
                                <a:off x="0" y="0"/>
                                <a:ext cx="906780" cy="335280"/>
                              </a:xfrm>
                              <a:prstGeom prst="roundRect">
                                <a:avLst/>
                              </a:prstGeom>
                              <a:solidFill>
                                <a:sysClr val="window" lastClr="FFFFFF">
                                  <a:lumMod val="85000"/>
                                </a:sysClr>
                              </a:solidFill>
                              <a:ln w="12700" cap="flat" cmpd="sng" algn="ctr">
                                <a:solidFill>
                                  <a:sysClr val="windowText" lastClr="000000"/>
                                </a:solidFill>
                                <a:prstDash val="solid"/>
                                <a:miter lim="800000"/>
                              </a:ln>
                              <a:effectLst/>
                            </wps:spPr>
                            <wps:txbx>
                              <w:txbxContent>
                                <w:p w:rsidR="00EC3D59" w:rsidRPr="00F15B72" w:rsidRDefault="00EC3D59" w:rsidP="00EC3D59">
                                  <w:pPr>
                                    <w:snapToGrid w:val="0"/>
                                    <w:jc w:val="center"/>
                                    <w:rPr>
                                      <w:b/>
                                    </w:rPr>
                                  </w:pPr>
                                  <w:r w:rsidRPr="00F15B72">
                                    <w:rPr>
                                      <w:b/>
                                    </w:rPr>
                                    <w:t>10</w:t>
                                  </w:r>
                                  <w:r>
                                    <w:rPr>
                                      <w:b/>
                                    </w:rPr>
                                    <w:t>7</w:t>
                                  </w:r>
                                  <w:r w:rsidRPr="00F15B72">
                                    <w:rPr>
                                      <w:b/>
                                    </w:rPr>
                                    <w:t>.</w:t>
                                  </w:r>
                                  <w:r>
                                    <w:rPr>
                                      <w:b/>
                                    </w:rPr>
                                    <w:t>9</w:t>
                                  </w:r>
                                  <w:r w:rsidRPr="00F15B72">
                                    <w:rPr>
                                      <w:b/>
                                    </w:rPr>
                                    <w:t>.</w:t>
                                  </w:r>
                                  <w:r>
                                    <w:rPr>
                                      <w:b/>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DA922" id="圓角矩形 53" o:spid="_x0000_s1033" style="position:absolute;left:0;text-align:left;margin-left:-1.5pt;margin-top:2.6pt;width:71.4pt;height:2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jMsgIAAFEFAAAOAAAAZHJzL2Uyb0RvYy54bWysVM1uEzEQviPxDpbvdJO0adOomypqFYRU&#10;aEWLena83mQl/2E72YTHgCsSEhfEQ/A4FTwGn72bdls4IfbgnfGMxzPffOOT042SZC2cr4zOaX+v&#10;R4nQ3BSVXuT03c3sxYgSH5gumDRa5HQrPD2dPH92UtuxGJilkYVwBEG0H9c2p8sQ7DjLPF8Kxfye&#10;sULDWBqnWIDqFlnhWI3oSmaDXu8wq40rrDNceI/d88ZIJyl+WQoeLsvSi0BkTpFbSKtL6zyu2eSE&#10;jReO2WXF2zTYP2ShWKVx6X2ocxYYWbnqj1Cq4s54U4Y9blRmyrLiItWAavq9J9VcL5kVqRaA4+09&#10;TP7/heVv1leOVEVOh/uUaKbQo7vPn359+/jzy/e7H18JtoFRbf0Yrtf2yrWahxgL3pROxT9KIZuE&#10;6/YeV7EJhGPzuHd4NAL6HKb9/eEAMqJkD4et8+GlMIpEIafOrHTxFr1LkLL1hQ+N/84vXuiNrIpZ&#10;JWVStv5MOrJmaDPYUZiaEsl8wGZOZ+lLseRKvTZF4zca9nq7RHw6n3J6FFdqUoPWgyN4Es5A0FKy&#10;AFFZQOb1ghImF2A+Dy5d8Oh0E7Wb1Q0g6WSGBDo5dAuKlZ4zv2wOp6gNV1UVMDCyUjkddU9LHXEQ&#10;ifItXrFpTZuiFDbzTWr04a6hc1Ns0Xxnmqnwls8qXHsB3K6YwxigZox2uMRSSgMgTCtRsjTuw9/2&#10;oz/YCSslNcYKIL1fMSdQ9CsN3h73Dw7iHCblYHg0gOK6lnnXolfqzKClfTwilicx+ge5E0tn1C1e&#10;gGm8FSamOe5u2tEqZ6EZd7whXEynyQ2zZ1m40NeWx+ARuQj4zeaWOduSMKBVb8xuBNn4CQ0b33hS&#10;m+kqmLJKHI1IN7iCTFHB3CZatW9MfBi6evJ6eAknvwEAAP//AwBQSwMEFAAGAAgAAAAhAOnwcsza&#10;AAAABwEAAA8AAABkcnMvZG93bnJldi54bWxMj0FPwkAUhO8m/ofNM/EGu5aIULslxAQ5i8ZwfLSP&#10;trr7tukuUP+9j5MeJzOZ+aZYjd6pMw2xC2zhYWpAEVeh7rix8PG+mSxAxYRcowtMFn4owqq8vSkw&#10;r8OF3+i8S42SEo45WmhT6nOtY9WSxzgNPbF4xzB4TCKHRtcDXqTcO50ZM9ceO5aFFnt6aan63p28&#10;hacvl22zNb7ul5v9fEtHYz6Dsfb+blw/g0o0pr8wXPEFHUphOoQT11E5C5OZXEkWHjNQV3u2lCcH&#10;0QsDuiz0f/7yFwAA//8DAFBLAQItABQABgAIAAAAIQC2gziS/gAAAOEBAAATAAAAAAAAAAAAAAAA&#10;AAAAAABbQ29udGVudF9UeXBlc10ueG1sUEsBAi0AFAAGAAgAAAAhADj9If/WAAAAlAEAAAsAAAAA&#10;AAAAAAAAAAAALwEAAF9yZWxzLy5yZWxzUEsBAi0AFAAGAAgAAAAhAIiZ+MyyAgAAUQUAAA4AAAAA&#10;AAAAAAAAAAAALgIAAGRycy9lMm9Eb2MueG1sUEsBAi0AFAAGAAgAAAAhAOnwcszaAAAABwEAAA8A&#10;AAAAAAAAAAAAAAAADAUAAGRycy9kb3ducmV2LnhtbFBLBQYAAAAABAAEAPMAAAATBgAAAAA=&#10;" fillcolor="#d9d9d9" strokecolor="windowText" strokeweight="1pt">
                      <v:stroke joinstyle="miter"/>
                      <v:textbox>
                        <w:txbxContent>
                          <w:p w:rsidR="00EC3D59" w:rsidRPr="00F15B72" w:rsidRDefault="00EC3D59" w:rsidP="00EC3D59">
                            <w:pPr>
                              <w:snapToGrid w:val="0"/>
                              <w:jc w:val="center"/>
                              <w:rPr>
                                <w:b/>
                              </w:rPr>
                            </w:pPr>
                            <w:r w:rsidRPr="00F15B72">
                              <w:rPr>
                                <w:b/>
                              </w:rPr>
                              <w:t>10</w:t>
                            </w:r>
                            <w:r>
                              <w:rPr>
                                <w:b/>
                              </w:rPr>
                              <w:t>7</w:t>
                            </w:r>
                            <w:r w:rsidRPr="00F15B72">
                              <w:rPr>
                                <w:b/>
                              </w:rPr>
                              <w:t>.</w:t>
                            </w:r>
                            <w:r>
                              <w:rPr>
                                <w:b/>
                              </w:rPr>
                              <w:t>9</w:t>
                            </w:r>
                            <w:r w:rsidRPr="00F15B72">
                              <w:rPr>
                                <w:b/>
                              </w:rPr>
                              <w:t>.</w:t>
                            </w:r>
                            <w:r>
                              <w:rPr>
                                <w:b/>
                              </w:rPr>
                              <w:t>3</w:t>
                            </w:r>
                          </w:p>
                        </w:txbxContent>
                      </v:textbox>
                      <w10:wrap anchory="page"/>
                    </v:roundrect>
                  </w:pict>
                </mc:Fallback>
              </mc:AlternateContent>
            </w:r>
          </w:p>
        </w:tc>
        <w:tc>
          <w:tcPr>
            <w:tcW w:w="6663" w:type="dxa"/>
          </w:tcPr>
          <w:p w:rsidR="00EC3D59" w:rsidRPr="00CE3571" w:rsidRDefault="00EC3D59" w:rsidP="00C878D8">
            <w:pPr>
              <w:jc w:val="both"/>
              <w:rPr>
                <w:shd w:val="clear" w:color="auto" w:fill="FFFFFF"/>
              </w:rPr>
            </w:pPr>
            <w:r w:rsidRPr="00F015B9">
              <w:t>經</w:t>
            </w:r>
            <w:r w:rsidRPr="00F015B9">
              <w:t>107</w:t>
            </w:r>
            <w:r w:rsidRPr="00F015B9">
              <w:t>年</w:t>
            </w:r>
            <w:r w:rsidRPr="00F015B9">
              <w:t>9</w:t>
            </w:r>
            <w:r w:rsidRPr="00F015B9">
              <w:t>月</w:t>
            </w:r>
            <w:r w:rsidRPr="00F015B9">
              <w:t>3</w:t>
            </w:r>
            <w:r w:rsidRPr="00F015B9">
              <w:t>日開放政府聯絡人工作推動會議票選</w:t>
            </w:r>
            <w:r w:rsidRPr="00DE72C2">
              <w:rPr>
                <w:rFonts w:hint="eastAsia"/>
                <w:vertAlign w:val="superscript"/>
              </w:rPr>
              <w:t>5</w:t>
            </w:r>
            <w:r w:rsidRPr="00F015B9">
              <w:t>，本案於同年</w:t>
            </w:r>
            <w:r w:rsidRPr="00F015B9">
              <w:t>11</w:t>
            </w:r>
            <w:r w:rsidRPr="00F015B9">
              <w:t>月</w:t>
            </w:r>
            <w:r w:rsidRPr="00F015B9">
              <w:t>2</w:t>
            </w:r>
            <w:r w:rsidRPr="00F015B9">
              <w:t>日辦理協作會議。</w:t>
            </w:r>
          </w:p>
        </w:tc>
      </w:tr>
      <w:tr w:rsidR="00EC3D59" w:rsidRPr="00CE3571" w:rsidTr="00C878D8">
        <w:trPr>
          <w:trHeight w:val="737"/>
        </w:trPr>
        <w:tc>
          <w:tcPr>
            <w:tcW w:w="1701" w:type="dxa"/>
          </w:tcPr>
          <w:p w:rsidR="00EC3D59" w:rsidRPr="00CE3571" w:rsidRDefault="00EC3D59" w:rsidP="00C878D8">
            <w:pPr>
              <w:pStyle w:val="Af7"/>
              <w:ind w:left="0" w:firstLineChars="0" w:firstLine="0"/>
              <w:rPr>
                <w:rFonts w:asciiTheme="majorEastAsia" w:eastAsiaTheme="majorEastAsia" w:hAnsiTheme="majorEastAsia" w:cstheme="minorHAnsi"/>
                <w:bCs/>
                <w:noProof/>
              </w:rPr>
            </w:pPr>
          </w:p>
        </w:tc>
        <w:tc>
          <w:tcPr>
            <w:tcW w:w="6663" w:type="dxa"/>
          </w:tcPr>
          <w:p w:rsidR="00EC3D59" w:rsidRDefault="00EC3D59" w:rsidP="00C878D8">
            <w:pPr>
              <w:jc w:val="distribute"/>
            </w:pPr>
          </w:p>
          <w:p w:rsidR="00EC3D59" w:rsidRPr="00CE3571" w:rsidRDefault="00EC3D59" w:rsidP="00C878D8">
            <w:pPr>
              <w:jc w:val="both"/>
              <w:rPr>
                <w:shd w:val="clear" w:color="auto" w:fill="FFFFFF"/>
              </w:rPr>
            </w:pPr>
            <w:r w:rsidRPr="00F015B9">
              <w:t>交通部與提案聯繫，釐清並確認提案內容。</w:t>
            </w:r>
          </w:p>
        </w:tc>
      </w:tr>
      <w:tr w:rsidR="00EC3D59" w:rsidRPr="00CE3571" w:rsidTr="00C878D8">
        <w:trPr>
          <w:trHeight w:val="737"/>
        </w:trPr>
        <w:tc>
          <w:tcPr>
            <w:tcW w:w="1701" w:type="dxa"/>
          </w:tcPr>
          <w:p w:rsidR="00EC3D59" w:rsidRPr="00CE3571" w:rsidRDefault="00EC3D59" w:rsidP="00C878D8">
            <w:pPr>
              <w:pStyle w:val="Af7"/>
              <w:ind w:left="0" w:firstLineChars="0" w:firstLine="0"/>
              <w:rPr>
                <w:rFonts w:asciiTheme="majorEastAsia" w:eastAsiaTheme="majorEastAsia" w:hAnsiTheme="majorEastAsia" w:cstheme="minorHAnsi"/>
                <w:bCs/>
                <w:noProof/>
              </w:rPr>
            </w:pPr>
            <w:r w:rsidRPr="00CE3571">
              <w:rPr>
                <w:rFonts w:asciiTheme="majorEastAsia" w:eastAsiaTheme="majorEastAsia" w:hAnsiTheme="majorEastAsia" w:cstheme="minorHAnsi"/>
                <w:bCs/>
                <w:noProof/>
              </w:rPr>
              <mc:AlternateContent>
                <mc:Choice Requires="wps">
                  <w:drawing>
                    <wp:anchor distT="0" distB="0" distL="114300" distR="114300" simplePos="0" relativeHeight="251667456" behindDoc="0" locked="0" layoutInCell="1" allowOverlap="1" wp14:anchorId="68F4812A" wp14:editId="070C1B80">
                      <wp:simplePos x="0" y="0"/>
                      <wp:positionH relativeFrom="column">
                        <wp:posOffset>-19050</wp:posOffset>
                      </wp:positionH>
                      <wp:positionV relativeFrom="page">
                        <wp:posOffset>133350</wp:posOffset>
                      </wp:positionV>
                      <wp:extent cx="906780" cy="335280"/>
                      <wp:effectExtent l="0" t="0" r="26670" b="26670"/>
                      <wp:wrapNone/>
                      <wp:docPr id="55" name="圓角矩形 55"/>
                      <wp:cNvGraphicFramePr/>
                      <a:graphic xmlns:a="http://schemas.openxmlformats.org/drawingml/2006/main">
                        <a:graphicData uri="http://schemas.microsoft.com/office/word/2010/wordprocessingShape">
                          <wps:wsp>
                            <wps:cNvSpPr/>
                            <wps:spPr>
                              <a:xfrm>
                                <a:off x="0" y="0"/>
                                <a:ext cx="906780" cy="335280"/>
                              </a:xfrm>
                              <a:prstGeom prst="roundRect">
                                <a:avLst/>
                              </a:prstGeom>
                              <a:noFill/>
                              <a:ln w="12700" cap="flat" cmpd="sng" algn="ctr">
                                <a:solidFill>
                                  <a:sysClr val="windowText" lastClr="000000"/>
                                </a:solidFill>
                                <a:prstDash val="solid"/>
                                <a:miter lim="800000"/>
                              </a:ln>
                              <a:effectLst/>
                            </wps:spPr>
                            <wps:txbx>
                              <w:txbxContent>
                                <w:p w:rsidR="00EC3D59" w:rsidRPr="00F15B72" w:rsidRDefault="00EC3D59" w:rsidP="00EC3D59">
                                  <w:pPr>
                                    <w:snapToGrid w:val="0"/>
                                    <w:jc w:val="center"/>
                                    <w:rPr>
                                      <w:b/>
                                    </w:rPr>
                                  </w:pPr>
                                  <w:r w:rsidRPr="00F15B72">
                                    <w:rPr>
                                      <w:b/>
                                    </w:rPr>
                                    <w:t>10</w:t>
                                  </w:r>
                                  <w:r>
                                    <w:rPr>
                                      <w:b/>
                                    </w:rPr>
                                    <w:t>7</w:t>
                                  </w:r>
                                  <w:r w:rsidRPr="00F15B72">
                                    <w:rPr>
                                      <w:b/>
                                    </w:rPr>
                                    <w:t>.</w:t>
                                  </w:r>
                                  <w:r>
                                    <w:rPr>
                                      <w:b/>
                                    </w:rPr>
                                    <w:t>9</w:t>
                                  </w:r>
                                  <w:r w:rsidRPr="00F15B72">
                                    <w:rPr>
                                      <w:b/>
                                    </w:rPr>
                                    <w:t>.</w:t>
                                  </w:r>
                                  <w:r>
                                    <w:rPr>
                                      <w:b/>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F4812A" id="圓角矩形 55" o:spid="_x0000_s1034" style="position:absolute;left:0;text-align:left;margin-left:-1.5pt;margin-top:10.5pt;width:71.4pt;height:2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Nh6kwIAAPcEAAAOAAAAZHJzL2Uyb0RvYy54bWysVMtuEzEU3SPxD5b3dJK06WPUSRW1KkKq&#10;SkWLunY8nsxIfmE7mQmfAVskJDaIj+BzKvgMjj3TNhRWiCyce33fx+fO8UmnJFkL5xujCzreGVEi&#10;NDdlo5cFfXtz/uKQEh+YLpk0WhR0Izw9mT1/dtzaXExMbWQpHEES7fPWFrQOweZZ5nktFPM7xgoN&#10;Y2WcYgGqW2alYy2yK5lNRqP9rDWutM5w4T1uz3ojnaX8VSV4eF1VXgQiC4reQjpdOhfxzGbHLF86&#10;ZuuGD22wf+hCsUaj6EOqMxYYWbnmj1Sq4c54U4UdblRmqqrhIs2AacajJ9Nc18yKNAvA8fYBJv//&#10;0vLL9ZUjTVnQ6ZQSzRTe6O7Tx59fP/z4/O3u+xeCa2DUWp/D9dpeuUHzEOPAXeVU/McopEu4bh5w&#10;FV0gHJdHo/2DQ6DPYdrdnU4gI0v2GGydDy+FUSQKBXVmpcs3eLsEKVtf+ND73/vFgtqcN1LinuVS&#10;kxbkmxyMYhEGGlWSBYjKYjCvl5QwuQQ/eXAppTeyKWN4jPYbfyodWTNQBMwqTXuDximRzAcYME36&#10;DS3/Fhr7OWO+7oOTKbqxXDUBtJaNKujhdrTU0SoSMYepIrQ9mFEK3aLrnyMmijcLU27wRM703PWW&#10;nzcoe4HurpgDWTEzFjC8xlFJAyDMIFFSG/f+b/fRHxyClZIW5AdI71bMCQz9SoNdR+O9vbgtSdmb&#10;HkyguG3LYtuiV+rUALwxVt3yJEb/IO/Fyhl1iz2dx6owMc1Ru3+OQTkN/VJi07mYz5MbNsSycKGv&#10;LY/JI3IR8Jvuljk7UCXgqS7N/aKw/AlZet8Yqc18FUzVJCY94goaRgXblQg5fAni+m7ryevxezX7&#10;BQAA//8DAFBLAwQUAAYACAAAACEAN6a2od0AAAAIAQAADwAAAGRycy9kb3ducmV2LnhtbEyPwW7C&#10;MAyG75P2DpEn7QYOrbRB1xRtFTttmgRs99CYttA4VROge/uFEztZ1m/9/r58OdpOnGnwrWMFs6kE&#10;QVw503Kt4Hv7PpmD8EGz0Z1jUvBLHpbF/V2uM+MuvKbzJtQilrDPtIImhD5D9FVDVvup64ljtneD&#10;1SGuQ41m0JdYbjtMpHxCq1uOHxrdU9lQddycrIKP9We5QizTN94u8Cc5rOSXPCr1+DC+voAINIbb&#10;MVzxIzoUkWnnTmy86BRM0qgSFCSzOK95uogqOwXP6RywyPG/QPEHAAD//wMAUEsBAi0AFAAGAAgA&#10;AAAhALaDOJL+AAAA4QEAABMAAAAAAAAAAAAAAAAAAAAAAFtDb250ZW50X1R5cGVzXS54bWxQSwEC&#10;LQAUAAYACAAAACEAOP0h/9YAAACUAQAACwAAAAAAAAAAAAAAAAAvAQAAX3JlbHMvLnJlbHNQSwEC&#10;LQAUAAYACAAAACEA4OTYepMCAAD3BAAADgAAAAAAAAAAAAAAAAAuAgAAZHJzL2Uyb0RvYy54bWxQ&#10;SwECLQAUAAYACAAAACEAN6a2od0AAAAIAQAADwAAAAAAAAAAAAAAAADtBAAAZHJzL2Rvd25yZXYu&#10;eG1sUEsFBgAAAAAEAAQA8wAAAPcFAAAAAA==&#10;" filled="f" strokecolor="windowText" strokeweight="1pt">
                      <v:stroke joinstyle="miter"/>
                      <v:textbox>
                        <w:txbxContent>
                          <w:p w:rsidR="00EC3D59" w:rsidRPr="00F15B72" w:rsidRDefault="00EC3D59" w:rsidP="00EC3D59">
                            <w:pPr>
                              <w:snapToGrid w:val="0"/>
                              <w:jc w:val="center"/>
                              <w:rPr>
                                <w:b/>
                              </w:rPr>
                            </w:pPr>
                            <w:r w:rsidRPr="00F15B72">
                              <w:rPr>
                                <w:b/>
                              </w:rPr>
                              <w:t>10</w:t>
                            </w:r>
                            <w:r>
                              <w:rPr>
                                <w:b/>
                              </w:rPr>
                              <w:t>7</w:t>
                            </w:r>
                            <w:r w:rsidRPr="00F15B72">
                              <w:rPr>
                                <w:b/>
                              </w:rPr>
                              <w:t>.</w:t>
                            </w:r>
                            <w:r>
                              <w:rPr>
                                <w:b/>
                              </w:rPr>
                              <w:t>9</w:t>
                            </w:r>
                            <w:r w:rsidRPr="00F15B72">
                              <w:rPr>
                                <w:b/>
                              </w:rPr>
                              <w:t>.</w:t>
                            </w:r>
                            <w:r>
                              <w:rPr>
                                <w:b/>
                              </w:rPr>
                              <w:t>21</w:t>
                            </w:r>
                          </w:p>
                        </w:txbxContent>
                      </v:textbox>
                      <w10:wrap anchory="page"/>
                    </v:roundrect>
                  </w:pict>
                </mc:Fallback>
              </mc:AlternateContent>
            </w:r>
          </w:p>
        </w:tc>
        <w:tc>
          <w:tcPr>
            <w:tcW w:w="6663" w:type="dxa"/>
          </w:tcPr>
          <w:p w:rsidR="00EC3D59" w:rsidRDefault="00EC3D59" w:rsidP="00C878D8">
            <w:pPr>
              <w:jc w:val="distribute"/>
            </w:pPr>
          </w:p>
          <w:p w:rsidR="00EC3D59" w:rsidRPr="00CE3571" w:rsidRDefault="00EC3D59" w:rsidP="00C878D8">
            <w:pPr>
              <w:jc w:val="both"/>
              <w:rPr>
                <w:shd w:val="clear" w:color="auto" w:fill="FFFFFF"/>
              </w:rPr>
            </w:pPr>
            <w:r w:rsidRPr="00F015B9">
              <w:t>於平臺公布成案後之處理進度，因已規劃本案於</w:t>
            </w:r>
            <w:r w:rsidRPr="00F015B9">
              <w:t>11</w:t>
            </w:r>
            <w:r w:rsidRPr="00F015B9">
              <w:t>月</w:t>
            </w:r>
            <w:r w:rsidRPr="00F015B9">
              <w:t>2</w:t>
            </w:r>
            <w:r w:rsidRPr="00F015B9">
              <w:t>日辦理協作會議，爰依「公共政策網路參與實施要點」第</w:t>
            </w:r>
            <w:r w:rsidRPr="00F015B9">
              <w:t>8</w:t>
            </w:r>
            <w:r w:rsidRPr="00F015B9">
              <w:t>點規範，敘明理由延長回應期限至</w:t>
            </w:r>
            <w:r w:rsidRPr="00F015B9">
              <w:t>12</w:t>
            </w:r>
            <w:r w:rsidRPr="00F015B9">
              <w:t>月</w:t>
            </w:r>
            <w:r w:rsidRPr="00F015B9">
              <w:t>28</w:t>
            </w:r>
            <w:r w:rsidRPr="00F015B9">
              <w:t>日。</w:t>
            </w:r>
          </w:p>
        </w:tc>
      </w:tr>
      <w:tr w:rsidR="00EC3D59" w:rsidRPr="00CE3571" w:rsidTr="00C878D8">
        <w:trPr>
          <w:trHeight w:val="737"/>
        </w:trPr>
        <w:tc>
          <w:tcPr>
            <w:tcW w:w="1701" w:type="dxa"/>
          </w:tcPr>
          <w:p w:rsidR="00EC3D59" w:rsidRPr="00CE3571" w:rsidRDefault="00EC3D59" w:rsidP="00C878D8">
            <w:pPr>
              <w:pStyle w:val="Af7"/>
              <w:ind w:left="0" w:firstLineChars="0" w:firstLine="0"/>
              <w:rPr>
                <w:rFonts w:asciiTheme="majorEastAsia" w:eastAsiaTheme="majorEastAsia" w:hAnsiTheme="majorEastAsia" w:cstheme="minorHAnsi"/>
                <w:bCs/>
                <w:noProof/>
              </w:rPr>
            </w:pPr>
            <w:r w:rsidRPr="00CE3571">
              <w:rPr>
                <w:rFonts w:asciiTheme="majorEastAsia" w:eastAsiaTheme="majorEastAsia" w:hAnsiTheme="majorEastAsia" w:cstheme="minorHAnsi"/>
                <w:bCs/>
                <w:noProof/>
              </w:rPr>
              <mc:AlternateContent>
                <mc:Choice Requires="wps">
                  <w:drawing>
                    <wp:anchor distT="0" distB="0" distL="114300" distR="114300" simplePos="0" relativeHeight="251669504" behindDoc="0" locked="0" layoutInCell="1" allowOverlap="1" wp14:anchorId="7687BEE9" wp14:editId="50B3E070">
                      <wp:simplePos x="0" y="0"/>
                      <wp:positionH relativeFrom="column">
                        <wp:posOffset>-19050</wp:posOffset>
                      </wp:positionH>
                      <wp:positionV relativeFrom="page">
                        <wp:posOffset>171450</wp:posOffset>
                      </wp:positionV>
                      <wp:extent cx="906780" cy="335280"/>
                      <wp:effectExtent l="0" t="0" r="26670" b="26670"/>
                      <wp:wrapNone/>
                      <wp:docPr id="56" name="圓角矩形 56"/>
                      <wp:cNvGraphicFramePr/>
                      <a:graphic xmlns:a="http://schemas.openxmlformats.org/drawingml/2006/main">
                        <a:graphicData uri="http://schemas.microsoft.com/office/word/2010/wordprocessingShape">
                          <wps:wsp>
                            <wps:cNvSpPr/>
                            <wps:spPr>
                              <a:xfrm>
                                <a:off x="0" y="0"/>
                                <a:ext cx="906780" cy="335280"/>
                              </a:xfrm>
                              <a:prstGeom prst="roundRect">
                                <a:avLst/>
                              </a:prstGeom>
                              <a:noFill/>
                              <a:ln w="12700" cap="flat" cmpd="sng" algn="ctr">
                                <a:solidFill>
                                  <a:sysClr val="windowText" lastClr="000000"/>
                                </a:solidFill>
                                <a:prstDash val="solid"/>
                                <a:miter lim="800000"/>
                              </a:ln>
                              <a:effectLst/>
                            </wps:spPr>
                            <wps:txbx>
                              <w:txbxContent>
                                <w:p w:rsidR="00EC3D59" w:rsidRPr="00F15B72" w:rsidRDefault="00EC3D59" w:rsidP="00EC3D59">
                                  <w:pPr>
                                    <w:snapToGrid w:val="0"/>
                                    <w:jc w:val="center"/>
                                    <w:rPr>
                                      <w:b/>
                                    </w:rPr>
                                  </w:pPr>
                                  <w:r w:rsidRPr="00F15B72">
                                    <w:rPr>
                                      <w:b/>
                                    </w:rPr>
                                    <w:t>10</w:t>
                                  </w:r>
                                  <w:r>
                                    <w:rPr>
                                      <w:b/>
                                    </w:rPr>
                                    <w:t>7</w:t>
                                  </w:r>
                                  <w:r w:rsidRPr="00F15B72">
                                    <w:rPr>
                                      <w:b/>
                                    </w:rPr>
                                    <w:t>.</w:t>
                                  </w:r>
                                  <w:r>
                                    <w:rPr>
                                      <w:b/>
                                    </w:rPr>
                                    <w:t>10</w:t>
                                  </w:r>
                                  <w:r w:rsidRPr="00F15B72">
                                    <w:rPr>
                                      <w:b/>
                                    </w:rPr>
                                    <w:t>.</w:t>
                                  </w:r>
                                  <w:r>
                                    <w:rPr>
                                      <w:b/>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87BEE9" id="圓角矩形 56" o:spid="_x0000_s1035" style="position:absolute;left:0;text-align:left;margin-left:-1.5pt;margin-top:13.5pt;width:71.4pt;height:2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6CnlAIAAPcEAAAOAAAAZHJzL2Uyb0RvYy54bWysVMtuEzEU3SPxD5b3dJI0fY06qaJWRUhV&#10;qWhR147HkxnJL2wnM+EzYIuExAbxEXxOBZ/BsWfahsIKkYVzr+/7+Nw5PumUJGvhfGN0Qcc7I0qE&#10;5qZs9LKgb2/OXxxS4gPTJZNGi4JuhKcns+fPjlubi4mpjSyFI0iifd7agtYh2DzLPK+FYn7HWKFh&#10;rIxTLEB1y6x0rEV2JbPJaLSftcaV1hkuvMftWW+ks5S/qgQPr6vKi0BkQdFbSKdL5yKe2eyY5UvH&#10;bN3woQ32D10o1mgUfUh1xgIjK9f8kUo13BlvqrDDjcpMVTVcpBkwzXj0ZJrrmlmRZgE43j7A5P9f&#10;Wn65vnKkKQu6t0+JZgpvdPfp48+vH358/nb3/QvBNTBqrc/hem2v3KB5iHHgrnIq/mMU0iVcNw+4&#10;ii4Qjsuj0f7BIdDnMO3u7k0gI0v2GGydDy+FUSQKBXVmpcs3eLsEKVtf+ND73/vFgtqcN1LinuVS&#10;kxbkmxyMYhEGGlWSBYjKYjCvl5QwuQQ/eXAppTeyKWN4jPYbfyodWTNQBMwqTXuDximRzAcYME36&#10;DS3/Fhr7OWO+7oOTKbqxXDUBtJaNKujhdrTU0SoSMYepIrQ9mFEK3aJLzzGNieLNwpQbPJEzPXe9&#10;5ecNyl6guyvmQFbMjAUMr3FU0gAIM0iU1Ma9/9t99AeHYKWkBfkB0rsVcwJDv9Jg19F4Oo3bkpTp&#10;3sEEitu2LLYteqVODcAbY9UtT2L0D/JerJxRt9jTeawKE9MctfvnGJTT0C8lNp2L+Ty5YUMsCxf6&#10;2vKYPCIXAb/pbpmzA1UCnurS3C8Ky5+QpfeNkdrMV8FUTWLSI66gYVSwXYmQw5cgru+2nrwev1ez&#10;XwAAAP//AwBQSwMEFAAGAAgAAAAhAMl4YULcAAAACAEAAA8AAABkcnMvZG93bnJldi54bWxMj8FO&#10;wzAQRO9I/IO1SNzaNYlEaYhTQVROIKS2cHeTJQmN11HstuHv2Z7gNFrNaHZevppcr040hs6zgbu5&#10;BkVc+brjxsDH7mX2ACpEy7XtPZOBHwqwKq6vcpvV/swbOm1jo6SEQ2YNtDEOGWKoWnI2zP1ALN6X&#10;H52Nco4N1qM9S7nrMdH6Hp3tWD60dqCypeqwPToDr5u3co1Yps+8W+Jn8r3W7/pgzO3N9PQIKtIU&#10;/8JwmS/ToZBNe3/kOqjewCwVlGggWYhe/HQpKHsDC1EscvwPUPwCAAD//wMAUEsBAi0AFAAGAAgA&#10;AAAhALaDOJL+AAAA4QEAABMAAAAAAAAAAAAAAAAAAAAAAFtDb250ZW50X1R5cGVzXS54bWxQSwEC&#10;LQAUAAYACAAAACEAOP0h/9YAAACUAQAACwAAAAAAAAAAAAAAAAAvAQAAX3JlbHMvLnJlbHNQSwEC&#10;LQAUAAYACAAAACEACb+gp5QCAAD3BAAADgAAAAAAAAAAAAAAAAAuAgAAZHJzL2Uyb0RvYy54bWxQ&#10;SwECLQAUAAYACAAAACEAyXhhQtwAAAAIAQAADwAAAAAAAAAAAAAAAADuBAAAZHJzL2Rvd25yZXYu&#10;eG1sUEsFBgAAAAAEAAQA8wAAAPcFAAAAAA==&#10;" filled="f" strokecolor="windowText" strokeweight="1pt">
                      <v:stroke joinstyle="miter"/>
                      <v:textbox>
                        <w:txbxContent>
                          <w:p w:rsidR="00EC3D59" w:rsidRPr="00F15B72" w:rsidRDefault="00EC3D59" w:rsidP="00EC3D59">
                            <w:pPr>
                              <w:snapToGrid w:val="0"/>
                              <w:jc w:val="center"/>
                              <w:rPr>
                                <w:b/>
                              </w:rPr>
                            </w:pPr>
                            <w:r w:rsidRPr="00F15B72">
                              <w:rPr>
                                <w:b/>
                              </w:rPr>
                              <w:t>10</w:t>
                            </w:r>
                            <w:r>
                              <w:rPr>
                                <w:b/>
                              </w:rPr>
                              <w:t>7</w:t>
                            </w:r>
                            <w:r w:rsidRPr="00F15B72">
                              <w:rPr>
                                <w:b/>
                              </w:rPr>
                              <w:t>.</w:t>
                            </w:r>
                            <w:r>
                              <w:rPr>
                                <w:b/>
                              </w:rPr>
                              <w:t>10</w:t>
                            </w:r>
                            <w:r w:rsidRPr="00F15B72">
                              <w:rPr>
                                <w:b/>
                              </w:rPr>
                              <w:t>.</w:t>
                            </w:r>
                            <w:r>
                              <w:rPr>
                                <w:b/>
                              </w:rPr>
                              <w:t>17</w:t>
                            </w:r>
                          </w:p>
                        </w:txbxContent>
                      </v:textbox>
                      <w10:wrap anchory="page"/>
                    </v:roundrect>
                  </w:pict>
                </mc:Fallback>
              </mc:AlternateContent>
            </w:r>
          </w:p>
        </w:tc>
        <w:tc>
          <w:tcPr>
            <w:tcW w:w="6663" w:type="dxa"/>
          </w:tcPr>
          <w:p w:rsidR="00EC3D59" w:rsidRDefault="00EC3D59" w:rsidP="00C878D8">
            <w:pPr>
              <w:jc w:val="distribute"/>
            </w:pPr>
          </w:p>
          <w:p w:rsidR="00EC3D59" w:rsidRPr="00CE3571" w:rsidRDefault="00EC3D59" w:rsidP="00C878D8">
            <w:pPr>
              <w:jc w:val="both"/>
              <w:rPr>
                <w:shd w:val="clear" w:color="auto" w:fill="FFFFFF"/>
              </w:rPr>
            </w:pPr>
            <w:r w:rsidRPr="00F015B9">
              <w:t>邀請本案附議民眾報名</w:t>
            </w:r>
            <w:r w:rsidRPr="00F015B9">
              <w:t>11</w:t>
            </w:r>
            <w:r w:rsidRPr="00F015B9">
              <w:t>月</w:t>
            </w:r>
            <w:r w:rsidRPr="00F015B9">
              <w:t>2</w:t>
            </w:r>
            <w:r w:rsidRPr="00F015B9">
              <w:t>日之協作會議。</w:t>
            </w:r>
          </w:p>
        </w:tc>
      </w:tr>
      <w:tr w:rsidR="00EC3D59" w:rsidRPr="00CE3571" w:rsidTr="00C878D8">
        <w:trPr>
          <w:trHeight w:val="737"/>
        </w:trPr>
        <w:tc>
          <w:tcPr>
            <w:tcW w:w="1701" w:type="dxa"/>
          </w:tcPr>
          <w:p w:rsidR="00EC3D59" w:rsidRPr="00CE3571" w:rsidRDefault="00EC3D59" w:rsidP="00C878D8">
            <w:pPr>
              <w:pStyle w:val="Af7"/>
              <w:ind w:left="0" w:firstLineChars="0" w:firstLine="0"/>
              <w:rPr>
                <w:rFonts w:asciiTheme="majorEastAsia" w:eastAsiaTheme="majorEastAsia" w:hAnsiTheme="majorEastAsia" w:cstheme="minorHAnsi"/>
                <w:bCs/>
                <w:noProof/>
              </w:rPr>
            </w:pPr>
            <w:r w:rsidRPr="00CE3571">
              <w:rPr>
                <w:rFonts w:asciiTheme="majorEastAsia" w:eastAsiaTheme="majorEastAsia" w:hAnsiTheme="majorEastAsia" w:cstheme="minorHAnsi"/>
                <w:bCs/>
                <w:noProof/>
              </w:rPr>
              <mc:AlternateContent>
                <mc:Choice Requires="wps">
                  <w:drawing>
                    <wp:anchor distT="0" distB="0" distL="114300" distR="114300" simplePos="0" relativeHeight="251670528" behindDoc="0" locked="0" layoutInCell="1" allowOverlap="1" wp14:anchorId="1FB602D4" wp14:editId="24974633">
                      <wp:simplePos x="0" y="0"/>
                      <wp:positionH relativeFrom="column">
                        <wp:posOffset>-9525</wp:posOffset>
                      </wp:positionH>
                      <wp:positionV relativeFrom="page">
                        <wp:posOffset>203200</wp:posOffset>
                      </wp:positionV>
                      <wp:extent cx="906780" cy="335280"/>
                      <wp:effectExtent l="0" t="0" r="26670" b="26670"/>
                      <wp:wrapNone/>
                      <wp:docPr id="57" name="圓角矩形 57"/>
                      <wp:cNvGraphicFramePr/>
                      <a:graphic xmlns:a="http://schemas.openxmlformats.org/drawingml/2006/main">
                        <a:graphicData uri="http://schemas.microsoft.com/office/word/2010/wordprocessingShape">
                          <wps:wsp>
                            <wps:cNvSpPr/>
                            <wps:spPr>
                              <a:xfrm>
                                <a:off x="0" y="0"/>
                                <a:ext cx="906780" cy="335280"/>
                              </a:xfrm>
                              <a:prstGeom prst="roundRect">
                                <a:avLst/>
                              </a:prstGeom>
                              <a:noFill/>
                              <a:ln w="12700" cap="flat" cmpd="sng" algn="ctr">
                                <a:solidFill>
                                  <a:sysClr val="windowText" lastClr="000000"/>
                                </a:solidFill>
                                <a:prstDash val="solid"/>
                                <a:miter lim="800000"/>
                              </a:ln>
                              <a:effectLst/>
                            </wps:spPr>
                            <wps:txbx>
                              <w:txbxContent>
                                <w:p w:rsidR="00EC3D59" w:rsidRPr="00F15B72" w:rsidRDefault="00EC3D59" w:rsidP="00EC3D59">
                                  <w:pPr>
                                    <w:snapToGrid w:val="0"/>
                                    <w:jc w:val="center"/>
                                    <w:rPr>
                                      <w:b/>
                                    </w:rPr>
                                  </w:pPr>
                                  <w:r w:rsidRPr="00F15B72">
                                    <w:rPr>
                                      <w:b/>
                                    </w:rPr>
                                    <w:t>10</w:t>
                                  </w:r>
                                  <w:r>
                                    <w:rPr>
                                      <w:b/>
                                    </w:rPr>
                                    <w:t>7</w:t>
                                  </w:r>
                                  <w:r w:rsidRPr="00F15B72">
                                    <w:rPr>
                                      <w:b/>
                                    </w:rPr>
                                    <w:t>.</w:t>
                                  </w:r>
                                  <w:r>
                                    <w:rPr>
                                      <w:b/>
                                    </w:rPr>
                                    <w:t>11</w:t>
                                  </w:r>
                                  <w:r w:rsidRPr="00F15B72">
                                    <w:rPr>
                                      <w:b/>
                                    </w:rPr>
                                    <w:t>.</w:t>
                                  </w:r>
                                  <w:r>
                                    <w:rPr>
                                      <w:b/>
                                    </w:rPr>
                                    <w:t>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B602D4" id="圓角矩形 57" o:spid="_x0000_s1036" style="position:absolute;left:0;text-align:left;margin-left:-.75pt;margin-top:16pt;width:71.4pt;height:2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Q2lAIAAPcEAAAOAAAAZHJzL2Uyb0RvYy54bWysVMtuEzEU3SPxD5b3dJL0kXbUSRW1KkKq&#10;SkWLunY8nsxIfmE7mQmfAVskJDaIj+BzKvgMjj3TNhRWiCyce33fx+fO8UmnJFkL5xujCzreGVEi&#10;NDdlo5cFfXtz/uKQEh+YLpk0WhR0Izw9mT1/dtzaXExMbWQpHEES7fPWFrQOweZZ5nktFPM7xgoN&#10;Y2WcYgGqW2alYy2yK5lNRqODrDWutM5w4T1uz3ojnaX8VSV4eF1VXgQiC4reQjpdOhfxzGbHLF86&#10;ZuuGD22wf+hCsUaj6EOqMxYYWbnmj1Sq4c54U4UdblRmqqrhIs2AacajJ9Nc18yKNAvA8fYBJv//&#10;0vLL9ZUjTVnQ/Sklmim80d2njz+/fvjx+dvd9y8E18CotT6H67W9coPmIcaBu8qp+I9RSJdw3Tzg&#10;KrpAOC6PRgfTQ6DPYdrd3Z9ARpbsMdg6H14Ko0gUCurMSpdv8HYJUra+8KH3v/eLBbU5b6TEPcul&#10;Ji3IN5mOYhEGGlWSBYjKYjCvl5QwuQQ/eXAppTeyKWN4jPYbfyodWTNQBMwqTXuDximRzAcYME36&#10;DS3/Fhr7OWO+7oOTKbqxXDUBtJaNKujhdrTU0SoSMYepIrQ9mFEK3aJLz7EbE8WbhSk3eCJneu56&#10;y88blL1Ad1fMgayYGQsYXuOopAEQZpAoqY17/7f76A8OwUpJC/IDpHcr5gSGfqXBrqPx3l7clqTs&#10;7U8nUNy2ZbFt0St1agDeGKtueRKjf5D3YuWMusWezmNVmJjmqN0/x6Cchn4pselczOfJDRtiWbjQ&#10;15bH5BG5CPhNd8ucHagS8FSX5n5RWP6ELL1vjNRmvgqmahKTHnEFDaOC7UqEHL4EcX239eT1+L2a&#10;/QIAAP//AwBQSwMEFAAGAAgAAAAhACfYBEvdAAAACAEAAA8AAABkcnMvZG93bnJldi54bWxMj81O&#10;wzAQhO9IvIO1SNzazU9BaYhTQVROIKS29O7GSxIar6PYbcPb457gOJrRzDfFajK9ONPoOssS4nkE&#10;gri2uuNGwufudZaBcF6xVr1lkvBDDlbl7U2hcm0vvKHz1jcilLDLlYTW+yFHdHVLRrm5HYiD92VH&#10;o3yQY4N6VJdQbnpMougRjeo4LLRqoKql+rg9GQlvm/dqjVilL7xb4j75Xkcf0VHK+7vp+QmEp8n/&#10;heGKH9ChDEwHe2LtRC9hFj+EpIQ0CZeu/iJOQRwkZIsMsCzw/4HyFwAA//8DAFBLAQItABQABgAI&#10;AAAAIQC2gziS/gAAAOEBAAATAAAAAAAAAAAAAAAAAAAAAABbQ29udGVudF9UeXBlc10ueG1sUEsB&#10;Ai0AFAAGAAgAAAAhADj9If/WAAAAlAEAAAsAAAAAAAAAAAAAAAAALwEAAF9yZWxzLy5yZWxzUEsB&#10;Ai0AFAAGAAgAAAAhAIOKhDaUAgAA9wQAAA4AAAAAAAAAAAAAAAAALgIAAGRycy9lMm9Eb2MueG1s&#10;UEsBAi0AFAAGAAgAAAAhACfYBEvdAAAACAEAAA8AAAAAAAAAAAAAAAAA7gQAAGRycy9kb3ducmV2&#10;LnhtbFBLBQYAAAAABAAEAPMAAAD4BQAAAAA=&#10;" filled="f" strokecolor="windowText" strokeweight="1pt">
                      <v:stroke joinstyle="miter"/>
                      <v:textbox>
                        <w:txbxContent>
                          <w:p w:rsidR="00EC3D59" w:rsidRPr="00F15B72" w:rsidRDefault="00EC3D59" w:rsidP="00EC3D59">
                            <w:pPr>
                              <w:snapToGrid w:val="0"/>
                              <w:jc w:val="center"/>
                              <w:rPr>
                                <w:b/>
                              </w:rPr>
                            </w:pPr>
                            <w:r w:rsidRPr="00F15B72">
                              <w:rPr>
                                <w:b/>
                              </w:rPr>
                              <w:t>10</w:t>
                            </w:r>
                            <w:r>
                              <w:rPr>
                                <w:b/>
                              </w:rPr>
                              <w:t>7</w:t>
                            </w:r>
                            <w:r w:rsidRPr="00F15B72">
                              <w:rPr>
                                <w:b/>
                              </w:rPr>
                              <w:t>.</w:t>
                            </w:r>
                            <w:r>
                              <w:rPr>
                                <w:b/>
                              </w:rPr>
                              <w:t>11</w:t>
                            </w:r>
                            <w:r w:rsidRPr="00F15B72">
                              <w:rPr>
                                <w:b/>
                              </w:rPr>
                              <w:t>.</w:t>
                            </w:r>
                            <w:r>
                              <w:rPr>
                                <w:b/>
                              </w:rPr>
                              <w:t>26</w:t>
                            </w:r>
                          </w:p>
                        </w:txbxContent>
                      </v:textbox>
                      <w10:wrap anchory="page"/>
                    </v:roundrect>
                  </w:pict>
                </mc:Fallback>
              </mc:AlternateContent>
            </w:r>
          </w:p>
        </w:tc>
        <w:tc>
          <w:tcPr>
            <w:tcW w:w="6663" w:type="dxa"/>
          </w:tcPr>
          <w:p w:rsidR="00EC3D59" w:rsidRDefault="00EC3D59" w:rsidP="00C878D8">
            <w:pPr>
              <w:jc w:val="distribute"/>
            </w:pPr>
            <w:r w:rsidRPr="00CE3571">
              <w:rPr>
                <w:rFonts w:asciiTheme="majorEastAsia" w:eastAsiaTheme="majorEastAsia" w:hAnsiTheme="majorEastAsia" w:cstheme="minorHAnsi"/>
                <w:bCs/>
                <w:noProof/>
                <w:szCs w:val="24"/>
              </w:rPr>
              <mc:AlternateContent>
                <mc:Choice Requires="wps">
                  <w:drawing>
                    <wp:anchor distT="0" distB="0" distL="114300" distR="114300" simplePos="0" relativeHeight="251666432" behindDoc="0" locked="0" layoutInCell="1" allowOverlap="1" wp14:anchorId="5A6CDB6E" wp14:editId="1D2B010D">
                      <wp:simplePos x="0" y="0"/>
                      <wp:positionH relativeFrom="column">
                        <wp:posOffset>-1015365</wp:posOffset>
                      </wp:positionH>
                      <wp:positionV relativeFrom="page">
                        <wp:posOffset>-1720850</wp:posOffset>
                      </wp:positionV>
                      <wp:extent cx="906780" cy="335280"/>
                      <wp:effectExtent l="0" t="0" r="26670" b="26670"/>
                      <wp:wrapNone/>
                      <wp:docPr id="54" name="圓角矩形 54"/>
                      <wp:cNvGraphicFramePr/>
                      <a:graphic xmlns:a="http://schemas.openxmlformats.org/drawingml/2006/main">
                        <a:graphicData uri="http://schemas.microsoft.com/office/word/2010/wordprocessingShape">
                          <wps:wsp>
                            <wps:cNvSpPr/>
                            <wps:spPr>
                              <a:xfrm>
                                <a:off x="0" y="0"/>
                                <a:ext cx="906780" cy="335280"/>
                              </a:xfrm>
                              <a:prstGeom prst="roundRect">
                                <a:avLst/>
                              </a:prstGeom>
                              <a:noFill/>
                              <a:ln w="12700" cap="flat" cmpd="sng" algn="ctr">
                                <a:solidFill>
                                  <a:sysClr val="windowText" lastClr="000000"/>
                                </a:solidFill>
                                <a:prstDash val="solid"/>
                                <a:miter lim="800000"/>
                              </a:ln>
                              <a:effectLst/>
                            </wps:spPr>
                            <wps:txbx>
                              <w:txbxContent>
                                <w:p w:rsidR="00EC3D59" w:rsidRPr="00F15B72" w:rsidRDefault="00EC3D59" w:rsidP="00EC3D59">
                                  <w:pPr>
                                    <w:snapToGrid w:val="0"/>
                                    <w:jc w:val="center"/>
                                    <w:rPr>
                                      <w:b/>
                                    </w:rPr>
                                  </w:pPr>
                                  <w:r w:rsidRPr="00F15B72">
                                    <w:rPr>
                                      <w:b/>
                                    </w:rPr>
                                    <w:t>10</w:t>
                                  </w:r>
                                  <w:r>
                                    <w:rPr>
                                      <w:b/>
                                    </w:rPr>
                                    <w:t>7</w:t>
                                  </w:r>
                                  <w:r w:rsidRPr="00F15B72">
                                    <w:rPr>
                                      <w:b/>
                                    </w:rPr>
                                    <w:t>.</w:t>
                                  </w:r>
                                  <w:r>
                                    <w:rPr>
                                      <w:b/>
                                    </w:rPr>
                                    <w:t>9</w:t>
                                  </w:r>
                                  <w:r w:rsidRPr="00F15B72">
                                    <w:rPr>
                                      <w:b/>
                                    </w:rPr>
                                    <w:t>.</w:t>
                                  </w:r>
                                  <w:r>
                                    <w:rPr>
                                      <w:b/>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6CDB6E" id="圓角矩形 54" o:spid="_x0000_s1037" style="position:absolute;left:0;text-align:left;margin-left:-79.95pt;margin-top:-135.5pt;width:71.4pt;height:2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fzrlAIAAPcEAAAOAAAAZHJzL2Uyb0RvYy54bWysVMtuEzEU3SPxD5b3dJI0fY06qaJWRUhV&#10;qWhR147HkxnJL2wnM+EzYIuExAbxEXxOBZ/BsWfahsIKkYVzr+/7+Nw5PumUJGvhfGN0Qcc7I0qE&#10;5qZs9LKgb2/OXxxS4gPTJZNGi4JuhKcns+fPjlubi4mpjSyFI0iifd7agtYh2DzLPK+FYn7HWKFh&#10;rIxTLEB1y6x0rEV2JbPJaLSftcaV1hkuvMftWW+ks5S/qgQPr6vKi0BkQdFbSKdL5yKe2eyY5UvH&#10;bN3woQ32D10o1mgUfUh1xgIjK9f8kUo13BlvqrDDjcpMVTVcpBkwzXj0ZJrrmlmRZgE43j7A5P9f&#10;Wn65vnKkKQu6N6VEM4U3uvv08efXDz8+f7v7/oXgGhi11udwvbZXbtA8xDhwVzkV/zEK6RKumwdc&#10;RRcIx+XRaP/gEOhzmHZ39yaQkSV7DLbOh5fCKBKFgjqz0uUbvF2ClK0vfOj97/1iQW3OGylxz3Kp&#10;SQvyTQ5GsQgDjSrJAkRlMZjXS0qYXIKfPLiU0hvZlDE8RvuNP5WOrBkoAmaVpr1B45RI5gMMmCb9&#10;hpZ/C439nDFf98HJFN1YrpoAWstGFfRwO1rqaBWJmMNUEdoezCiFbtGl55jERPFmYcoNnsiZnrve&#10;8vMGZS/Q3RVzICtmxgKG1zgqaQCEGSRKauPe/+0++oNDsFLSgvwA6d2KOYGhX2mw62g8ncZtScp0&#10;72ACxW1bFtsWvVKnBuCNseqWJzH6B3kvVs6oW+zpPFaFiWmO2v1zDMpp6JcSm87FfJ7csCGWhQt9&#10;bXlMHpGLgN90t8zZgSoBT3Vp7heF5U/I0vvGSG3mq2CqJjHpEVfQMCrYrkTI4UsQ13dbT16P36vZ&#10;LwAAAP//AwBQSwMEFAAGAAgAAAAhACKyUqTiAAAADgEAAA8AAABkcnMvZG93bnJldi54bWxMj8FO&#10;wzAQRO9I/IO1SNxS20HQJo1TQVROIKS29O7GJgmN11HstuHv2Z7gtrszmn1TrCbXs7MdQ+dRgZwJ&#10;YBZrbzpsFHzuXpMFsBA1Gt17tAp+bIBVeXtT6Nz4C27seRsbRiEYcq2gjXHIOQ91a50OMz9YJO3L&#10;j05HWseGm1FfKNz1PBXiiTvdIX1o9WCr1tbH7ckpeNu8V2vOq4cX3GV8n36vxYc4KnV/Nz0vgUU7&#10;xT8zXPEJHUpiOvgTmsB6BYl8zDLy0pTOJdUiTyLnEtjhepKLFHhZ8P81yl8AAAD//wMAUEsBAi0A&#10;FAAGAAgAAAAhALaDOJL+AAAA4QEAABMAAAAAAAAAAAAAAAAAAAAAAFtDb250ZW50X1R5cGVzXS54&#10;bWxQSwECLQAUAAYACAAAACEAOP0h/9YAAACUAQAACwAAAAAAAAAAAAAAAAAvAQAAX3JlbHMvLnJl&#10;bHNQSwECLQAUAAYACAAAACEAatH865QCAAD3BAAADgAAAAAAAAAAAAAAAAAuAgAAZHJzL2Uyb0Rv&#10;Yy54bWxQSwECLQAUAAYACAAAACEAIrJSpOIAAAAOAQAADwAAAAAAAAAAAAAAAADuBAAAZHJzL2Rv&#10;d25yZXYueG1sUEsFBgAAAAAEAAQA8wAAAP0FAAAAAA==&#10;" filled="f" strokecolor="windowText" strokeweight="1pt">
                      <v:stroke joinstyle="miter"/>
                      <v:textbox>
                        <w:txbxContent>
                          <w:p w:rsidR="00EC3D59" w:rsidRPr="00F15B72" w:rsidRDefault="00EC3D59" w:rsidP="00EC3D59">
                            <w:pPr>
                              <w:snapToGrid w:val="0"/>
                              <w:jc w:val="center"/>
                              <w:rPr>
                                <w:b/>
                              </w:rPr>
                            </w:pPr>
                            <w:r w:rsidRPr="00F15B72">
                              <w:rPr>
                                <w:b/>
                              </w:rPr>
                              <w:t>10</w:t>
                            </w:r>
                            <w:r>
                              <w:rPr>
                                <w:b/>
                              </w:rPr>
                              <w:t>7</w:t>
                            </w:r>
                            <w:r w:rsidRPr="00F15B72">
                              <w:rPr>
                                <w:b/>
                              </w:rPr>
                              <w:t>.</w:t>
                            </w:r>
                            <w:r>
                              <w:rPr>
                                <w:b/>
                              </w:rPr>
                              <w:t>9</w:t>
                            </w:r>
                            <w:r w:rsidRPr="00F15B72">
                              <w:rPr>
                                <w:b/>
                              </w:rPr>
                              <w:t>.</w:t>
                            </w:r>
                            <w:r>
                              <w:rPr>
                                <w:b/>
                              </w:rPr>
                              <w:t>5</w:t>
                            </w:r>
                          </w:p>
                        </w:txbxContent>
                      </v:textbox>
                      <w10:wrap anchory="page"/>
                    </v:roundrect>
                  </w:pict>
                </mc:Fallback>
              </mc:AlternateContent>
            </w:r>
          </w:p>
          <w:p w:rsidR="00EC3D59" w:rsidRPr="00CE3571" w:rsidRDefault="00EC3D59" w:rsidP="00C878D8">
            <w:pPr>
              <w:jc w:val="distribute"/>
              <w:rPr>
                <w:shd w:val="clear" w:color="auto" w:fill="FFFFFF"/>
              </w:rPr>
            </w:pPr>
            <w:r w:rsidRPr="00F015B9">
              <w:t>本案原訂</w:t>
            </w:r>
            <w:r w:rsidRPr="00F015B9">
              <w:t>11</w:t>
            </w:r>
            <w:r w:rsidRPr="00F015B9">
              <w:t>月</w:t>
            </w:r>
            <w:r w:rsidRPr="00F015B9">
              <w:t>2</w:t>
            </w:r>
            <w:r w:rsidRPr="00F015B9">
              <w:t>日召開會議，因故延期至</w:t>
            </w:r>
            <w:r w:rsidRPr="00F015B9">
              <w:t>11</w:t>
            </w:r>
            <w:r w:rsidRPr="00F015B9">
              <w:t>月</w:t>
            </w:r>
            <w:r w:rsidRPr="00F015B9">
              <w:t>30</w:t>
            </w:r>
            <w:r w:rsidRPr="00F015B9">
              <w:t>日舉行。交通部於會議召開前在平臺向所有附議者說明何謂協作會議及會議場地與如何舉行等資訊，讓與會者於參與前更能理解會議進行的模式，以利協作會議進行順利。</w:t>
            </w:r>
          </w:p>
          <w:p w:rsidR="00EC3D59" w:rsidRPr="00EC3D59" w:rsidRDefault="00EC3D59" w:rsidP="00EC3D59">
            <w:pPr>
              <w:jc w:val="both"/>
            </w:pPr>
            <w:r w:rsidRPr="00F015B9">
              <w:t>預定</w:t>
            </w:r>
            <w:r w:rsidRPr="00F015B9">
              <w:t>11</w:t>
            </w:r>
            <w:r w:rsidRPr="00F015B9">
              <w:t>月</w:t>
            </w:r>
            <w:r w:rsidRPr="00F015B9">
              <w:t>30</w:t>
            </w:r>
            <w:r w:rsidRPr="00F015B9">
              <w:t>日召開之會議，因參與踴躍，考量</w:t>
            </w:r>
            <w:r w:rsidRPr="00F015B9">
              <w:t>30</w:t>
            </w:r>
            <w:r w:rsidRPr="00F015B9">
              <w:t>人左右的議題聚焦效果較佳，爰分成</w:t>
            </w:r>
            <w:r w:rsidRPr="00F015B9">
              <w:t>2</w:t>
            </w:r>
            <w:r w:rsidRPr="00F015B9">
              <w:t>個場地，在財政資訊中心邀集提案人、附議人、各種不同立場的利害關係人及中央及地方相關機關代表，一起來盤點事實、對齊焦點、並試著找到大家可以接受的解決方案或共識。另一方面也在社創中心由唐鳳政務委員擔任主持人，讓關心議題的朋友至現場同步直播，發表意見與看法。透過攝影機、網路直播及線上留言方式進行互動與對話。</w:t>
            </w:r>
          </w:p>
        </w:tc>
      </w:tr>
      <w:tr w:rsidR="00EC3D59" w:rsidRPr="00CE3571" w:rsidTr="00C878D8">
        <w:trPr>
          <w:trHeight w:val="737"/>
        </w:trPr>
        <w:tc>
          <w:tcPr>
            <w:tcW w:w="1701" w:type="dxa"/>
          </w:tcPr>
          <w:p w:rsidR="00EC3D59" w:rsidRPr="00CE3571" w:rsidRDefault="00EC3D59" w:rsidP="00C878D8">
            <w:pPr>
              <w:pStyle w:val="Af7"/>
              <w:ind w:left="0" w:firstLineChars="0" w:firstLine="0"/>
              <w:rPr>
                <w:rFonts w:asciiTheme="majorEastAsia" w:eastAsiaTheme="majorEastAsia" w:hAnsiTheme="majorEastAsia" w:cstheme="minorHAnsi"/>
                <w:bCs/>
                <w:noProof/>
              </w:rPr>
            </w:pPr>
            <w:r w:rsidRPr="00CE3571">
              <w:rPr>
                <w:rFonts w:asciiTheme="majorEastAsia" w:eastAsiaTheme="majorEastAsia" w:hAnsiTheme="majorEastAsia" w:cstheme="minorHAnsi"/>
                <w:bCs/>
                <w:noProof/>
              </w:rPr>
              <mc:AlternateContent>
                <mc:Choice Requires="wps">
                  <w:drawing>
                    <wp:anchor distT="0" distB="0" distL="114300" distR="114300" simplePos="0" relativeHeight="251672576" behindDoc="0" locked="0" layoutInCell="1" allowOverlap="1" wp14:anchorId="15D40D64" wp14:editId="03127B9D">
                      <wp:simplePos x="0" y="0"/>
                      <wp:positionH relativeFrom="column">
                        <wp:posOffset>0</wp:posOffset>
                      </wp:positionH>
                      <wp:positionV relativeFrom="page">
                        <wp:posOffset>3175</wp:posOffset>
                      </wp:positionV>
                      <wp:extent cx="906780" cy="335280"/>
                      <wp:effectExtent l="0" t="0" r="26670" b="26670"/>
                      <wp:wrapNone/>
                      <wp:docPr id="58" name="圓角矩形 58"/>
                      <wp:cNvGraphicFramePr/>
                      <a:graphic xmlns:a="http://schemas.openxmlformats.org/drawingml/2006/main">
                        <a:graphicData uri="http://schemas.microsoft.com/office/word/2010/wordprocessingShape">
                          <wps:wsp>
                            <wps:cNvSpPr/>
                            <wps:spPr>
                              <a:xfrm>
                                <a:off x="0" y="0"/>
                                <a:ext cx="906780" cy="335280"/>
                              </a:xfrm>
                              <a:prstGeom prst="roundRect">
                                <a:avLst/>
                              </a:prstGeom>
                              <a:solidFill>
                                <a:sysClr val="window" lastClr="FFFFFF">
                                  <a:lumMod val="85000"/>
                                  <a:alpha val="99000"/>
                                </a:sysClr>
                              </a:solidFill>
                              <a:ln w="12700" cap="flat" cmpd="sng" algn="ctr">
                                <a:solidFill>
                                  <a:sysClr val="windowText" lastClr="000000"/>
                                </a:solidFill>
                                <a:prstDash val="solid"/>
                                <a:miter lim="800000"/>
                              </a:ln>
                              <a:effectLst/>
                            </wps:spPr>
                            <wps:txbx>
                              <w:txbxContent>
                                <w:p w:rsidR="00EC3D59" w:rsidRPr="00F15B72" w:rsidRDefault="00EC3D59" w:rsidP="00EC3D59">
                                  <w:pPr>
                                    <w:snapToGrid w:val="0"/>
                                    <w:jc w:val="center"/>
                                    <w:rPr>
                                      <w:b/>
                                    </w:rPr>
                                  </w:pPr>
                                  <w:r w:rsidRPr="00F15B72">
                                    <w:rPr>
                                      <w:b/>
                                    </w:rPr>
                                    <w:t>10</w:t>
                                  </w:r>
                                  <w:r>
                                    <w:rPr>
                                      <w:b/>
                                    </w:rPr>
                                    <w:t>7</w:t>
                                  </w:r>
                                  <w:r w:rsidRPr="00F15B72">
                                    <w:rPr>
                                      <w:b/>
                                    </w:rPr>
                                    <w:t>.</w:t>
                                  </w:r>
                                  <w:r>
                                    <w:rPr>
                                      <w:b/>
                                    </w:rPr>
                                    <w:t>11</w:t>
                                  </w:r>
                                  <w:r w:rsidRPr="00F15B72">
                                    <w:rPr>
                                      <w:b/>
                                    </w:rPr>
                                    <w:t>.</w:t>
                                  </w:r>
                                  <w:r>
                                    <w:rPr>
                                      <w:b/>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D40D64" id="圓角矩形 58" o:spid="_x0000_s1038" style="position:absolute;left:0;text-align:left;margin-left:0;margin-top:.25pt;width:71.4pt;height:2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itugIAAGcFAAAOAAAAZHJzL2Uyb0RvYy54bWysVMtuEzEU3SPxD5b3NI82bRJ1gqJWQUil&#10;rWhR147HkxnJL2wnk/IZsEVCYoP4CD6ngs/g2DNpp4UVIovJffk+zn0cv9wqSTbC+crojA72+pQI&#10;zU1e6VVG310vXowp8YHpnEmjRUZvhacvZ8+fHdd2KoamNDIXjsCJ9tPaZrQMwU57Pc9LoZjfM1Zo&#10;KAvjFAtg3aqXO1bDu5K9Yb9/2KuNy60zXHgP6WmjpLPkvygEDxdF4UUgMqPILaSvS99l/PZmx2y6&#10;csyWFW/TYP+QhWKVRtB7V6csMLJ21R+uVMWd8aYIe9yonimKiotUA6oZ9J9Uc1UyK1ItAMfbe5j8&#10;/3PLzzeXjlR5RkfolGYKPbr7/OnXt48/v3y/+/GVQAyMauunML2yl67lPMhY8LZwKv6jFLJNuN7e&#10;4yq2gXAIJ/3DozHQ51Dt74+GoOGl9/DYOh9eCaNIJDLqzFrnb9G7BCnbnPnQ2O/sYkBvZJUvKikT&#10;c+tPpCMbhjZjOnJTUyKZDxBmdJF+yZdcqzcmb+zGo36/HQAmbcka6WTSSpGeT15Tpo+iSU1qDPvw&#10;CO8JZxjbQrIAUlkA6fWKEiZX2AceXAr76HXjtZvrNYDq5IsEOjl0y4z1nzJfNo+T12aCVRWwRrJS&#10;GR13X0sd0RFpEVoUYyub5kUqbJfb1P7Brs1Lk99iJJxpdsVbvqgQ9gxoXjKH5UDNWPhwgU8hDYAw&#10;LUVJadyHv8mjPWYWWkpqLBtAer9mTqDo1xrTPBkcHMTtTMzB6GgIxnU1y65Gr9WJQaMHOC2WJzLa&#10;B7kjC2fUDe7CPEaFimmO2E07WuYkNEcAl4WL+TyZYSMtC2f6yvLoPCIXAb/e3jBn29EMaNW52S0m&#10;mz4ZzsY2vtRmvg6mqNLkRqQbXDFMkcE2p7FqL088F10+WT3cx9lvAAAA//8DAFBLAwQUAAYACAAA&#10;ACEAwG/AwNoAAAAEAQAADwAAAGRycy9kb3ducmV2LnhtbEyPQUvDQBSE74L/YXmCN7sxUSsxmyKC&#10;B6kgrZZeX5PXJHb3bchu0/jvfT3pcZhh5ptiMTmrRhpC59nA7SwBRVz5uuPGwNfn680jqBCRa7Se&#10;ycAPBViUlxcF5rU/8YrGdWyUlHDI0UAbY59rHaqWHIaZ74nF2/vBYRQ5NLoe8CTlzuo0SR60w45l&#10;ocWeXlqqDuujMzDqd8TNx3K7tNO4f8u+08Nm7oy5vpqen0BFmuJfGM74gg6lMO38keugrAE5Eg3c&#10;gzp7d6nc2InMMtBlof/Dl78AAAD//wMAUEsBAi0AFAAGAAgAAAAhALaDOJL+AAAA4QEAABMAAAAA&#10;AAAAAAAAAAAAAAAAAFtDb250ZW50X1R5cGVzXS54bWxQSwECLQAUAAYACAAAACEAOP0h/9YAAACU&#10;AQAACwAAAAAAAAAAAAAAAAAvAQAAX3JlbHMvLnJlbHNQSwECLQAUAAYACAAAACEADQBYrboCAABn&#10;BQAADgAAAAAAAAAAAAAAAAAuAgAAZHJzL2Uyb0RvYy54bWxQSwECLQAUAAYACAAAACEAwG/AwNoA&#10;AAAEAQAADwAAAAAAAAAAAAAAAAAUBQAAZHJzL2Rvd25yZXYueG1sUEsFBgAAAAAEAAQA8wAAABsG&#10;AAAAAA==&#10;" fillcolor="#d9d9d9" strokecolor="windowText" strokeweight="1pt">
                      <v:fill opacity="64764f"/>
                      <v:stroke joinstyle="miter"/>
                      <v:textbox>
                        <w:txbxContent>
                          <w:p w:rsidR="00EC3D59" w:rsidRPr="00F15B72" w:rsidRDefault="00EC3D59" w:rsidP="00EC3D59">
                            <w:pPr>
                              <w:snapToGrid w:val="0"/>
                              <w:jc w:val="center"/>
                              <w:rPr>
                                <w:b/>
                              </w:rPr>
                            </w:pPr>
                            <w:r w:rsidRPr="00F15B72">
                              <w:rPr>
                                <w:b/>
                              </w:rPr>
                              <w:t>10</w:t>
                            </w:r>
                            <w:r>
                              <w:rPr>
                                <w:b/>
                              </w:rPr>
                              <w:t>7</w:t>
                            </w:r>
                            <w:r w:rsidRPr="00F15B72">
                              <w:rPr>
                                <w:b/>
                              </w:rPr>
                              <w:t>.</w:t>
                            </w:r>
                            <w:r>
                              <w:rPr>
                                <w:b/>
                              </w:rPr>
                              <w:t>11</w:t>
                            </w:r>
                            <w:r w:rsidRPr="00F15B72">
                              <w:rPr>
                                <w:b/>
                              </w:rPr>
                              <w:t>.</w:t>
                            </w:r>
                            <w:r>
                              <w:rPr>
                                <w:b/>
                              </w:rPr>
                              <w:t>30</w:t>
                            </w:r>
                          </w:p>
                        </w:txbxContent>
                      </v:textbox>
                      <w10:wrap anchory="page"/>
                    </v:roundrect>
                  </w:pict>
                </mc:Fallback>
              </mc:AlternateContent>
            </w:r>
          </w:p>
        </w:tc>
        <w:tc>
          <w:tcPr>
            <w:tcW w:w="6663" w:type="dxa"/>
          </w:tcPr>
          <w:p w:rsidR="00EC3D59" w:rsidRDefault="00EC3D59" w:rsidP="00C878D8">
            <w:pPr>
              <w:jc w:val="both"/>
            </w:pPr>
            <w:r w:rsidRPr="00F015B9">
              <w:t>開放政府聯絡人第</w:t>
            </w:r>
            <w:r w:rsidRPr="00F015B9">
              <w:t>41</w:t>
            </w:r>
            <w:r w:rsidRPr="00F015B9">
              <w:t>次協作會議</w:t>
            </w:r>
            <w:r w:rsidRPr="00DE72C2">
              <w:rPr>
                <w:rFonts w:hint="eastAsia"/>
                <w:vertAlign w:val="superscript"/>
              </w:rPr>
              <w:t>6</w:t>
            </w:r>
            <w:r w:rsidRPr="00F015B9">
              <w:t>，就本提議邀請提、附議者、相關部會及利害關係人就民眾提議汽燃費應隨油徵收一案，進行協作，本次協作之核心概念為｢</w:t>
            </w:r>
            <w:r w:rsidRPr="00CE3571">
              <w:rPr>
                <w:color w:val="333333"/>
              </w:rPr>
              <w:t>我們可以如何公平徵收道路維管費用，讓用路人可以接受，也同時鼓勵使用大眾交通運輸？</w:t>
            </w:r>
            <w:r w:rsidRPr="00F015B9">
              <w:t>｣就法規面及社會公平面進行本案之脈絡釐清、聚焦並共思解決方案。</w:t>
            </w:r>
          </w:p>
          <w:p w:rsidR="00EC3D59" w:rsidRDefault="00EC3D59" w:rsidP="00EC3D59">
            <w:pPr>
              <w:jc w:val="both"/>
            </w:pPr>
            <w:r>
              <w:rPr>
                <w:noProof/>
              </w:rPr>
              <mc:AlternateContent>
                <mc:Choice Requires="wps">
                  <w:drawing>
                    <wp:anchor distT="0" distB="0" distL="114300" distR="114300" simplePos="0" relativeHeight="251675648" behindDoc="0" locked="0" layoutInCell="1" allowOverlap="1" wp14:anchorId="771CF80B" wp14:editId="2D64BF2D">
                      <wp:simplePos x="0" y="0"/>
                      <wp:positionH relativeFrom="column">
                        <wp:posOffset>-31750</wp:posOffset>
                      </wp:positionH>
                      <wp:positionV relativeFrom="paragraph">
                        <wp:posOffset>13970</wp:posOffset>
                      </wp:positionV>
                      <wp:extent cx="2038350" cy="0"/>
                      <wp:effectExtent l="0" t="0" r="19050" b="19050"/>
                      <wp:wrapNone/>
                      <wp:docPr id="194" name="直線接點 194"/>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C9F4A1" id="直線接點 19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5pt,1.1pt" to="15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i+KyAEAALUDAAAOAAAAZHJzL2Uyb0RvYy54bWysU0uOEzEQ3SNxB8t70p0MoJlWOrOYEWwQ&#10;RHwO4HGX0xb+qWzSnUtwAJDYcQMkFnMfRtxiyk7SgwAhhNhUu+z3qupVVS/PR2vYFjBq71o+n9Wc&#10;gZO+027T8jevnzw45Swm4TphvIOW7yDy89X9e8shNLDwvTcdIKMgLjZDaHmfUmiqKsoerIgzH8DR&#10;o/JoRSIXN1WHYqDo1lSLun5cDR67gF5CjHR7uX/kqxJfKZDphVIREjMtp9pSsVjsVbbVaimaDYrQ&#10;a3koQ/xDFVZoR0mnUJciCfYO9S+hrJboo1dpJr2tvFJaQtFAaub1T2pe9SJA0ULNiWFqU/x/YeXz&#10;7RqZ7mh2Zw85c8LSkG4+frn5+uHb+8/frz+xfE9dGkJsCHzh1njwYlhjljwqtPlLYthYOrubOgtj&#10;YpIuF/XJ6ckjGoA8vlV3xIAxPQVvWT603GiXRYtGbJ/FRMkIeoSQkwvZpy6ntDOQwca9BEVCKNm8&#10;sMsKwYVBthU0/O7tPMugWAWZKUobM5HqP5MO2EyDslZ/S5zQJaN3aSJa7Tz+Lmsaj6WqPf6oeq81&#10;y77y3a4MorSDdqMoO+xxXr4f/UK/+9tWtwAAAP//AwBQSwMEFAAGAAgAAAAhAOhqV+7aAAAABgEA&#10;AA8AAABkcnMvZG93bnJldi54bWxMj8FOwzAQRO9I/IO1SNxap0FEKMSpqkoIcUE0hbsbb5209jqy&#10;nTT8PYYLPT7NauZttZ6tYRP60DsSsFpmwJBap3rSAj73L4snYCFKUtI4QgHfGGBd395UslTuQjuc&#10;mqhZKqFQSgFdjEPJeWg7tDIs3YCUsqPzVsaEXnPl5SWVW8PzLCu4lT2lhU4OuO2wPTejFWDe/PSl&#10;t3oTxtdd0Zw+jvn7fhLi/m7ePAOLOMf/Y/jVT+pQJ6eDG0kFZgQsHtMrUUCeA0vxw6pIfPhjXlf8&#10;Wr/+AQAA//8DAFBLAQItABQABgAIAAAAIQC2gziS/gAAAOEBAAATAAAAAAAAAAAAAAAAAAAAAABb&#10;Q29udGVudF9UeXBlc10ueG1sUEsBAi0AFAAGAAgAAAAhADj9If/WAAAAlAEAAAsAAAAAAAAAAAAA&#10;AAAALwEAAF9yZWxzLy5yZWxzUEsBAi0AFAAGAAgAAAAhAP1aL4rIAQAAtQMAAA4AAAAAAAAAAAAA&#10;AAAALgIAAGRycy9lMm9Eb2MueG1sUEsBAi0AFAAGAAgAAAAhAOhqV+7aAAAABgEAAA8AAAAAAAAA&#10;AAAAAAAAIgQAAGRycy9kb3ducmV2LnhtbFBLBQYAAAAABAAEAPMAAAApBQAAAAA=&#10;" strokecolor="black [3200]" strokeweight=".5pt">
                      <v:stroke joinstyle="miter"/>
                    </v:line>
                  </w:pict>
                </mc:Fallback>
              </mc:AlternateContent>
            </w:r>
            <w:r>
              <w:rPr>
                <w:rFonts w:hint="eastAsia"/>
                <w:vertAlign w:val="superscript"/>
              </w:rPr>
              <w:t xml:space="preserve">5 </w:t>
            </w:r>
            <w:r w:rsidRPr="00DE72C2">
              <w:rPr>
                <w:rFonts w:hint="eastAsia"/>
                <w:sz w:val="20"/>
                <w:szCs w:val="20"/>
              </w:rPr>
              <w:t xml:space="preserve">2018-09-03 </w:t>
            </w:r>
            <w:r w:rsidRPr="00DE72C2">
              <w:rPr>
                <w:rFonts w:hint="eastAsia"/>
                <w:sz w:val="20"/>
                <w:szCs w:val="20"/>
              </w:rPr>
              <w:t>開放政府</w:t>
            </w:r>
            <w:r w:rsidRPr="00DE72C2">
              <w:rPr>
                <w:rFonts w:hint="eastAsia"/>
                <w:sz w:val="20"/>
                <w:szCs w:val="20"/>
              </w:rPr>
              <w:t xml:space="preserve"> PO </w:t>
            </w:r>
            <w:r w:rsidRPr="00DE72C2">
              <w:rPr>
                <w:rFonts w:hint="eastAsia"/>
                <w:sz w:val="20"/>
                <w:szCs w:val="20"/>
              </w:rPr>
              <w:t>第十九次月會</w:t>
            </w:r>
            <w:r w:rsidRPr="00DE72C2">
              <w:rPr>
                <w:rFonts w:hint="eastAsia"/>
                <w:sz w:val="20"/>
                <w:szCs w:val="20"/>
              </w:rPr>
              <w:t xml:space="preserve"> </w:t>
            </w:r>
            <w:hyperlink r:id="rId9" w:history="1">
              <w:r w:rsidRPr="00DE72C2">
                <w:rPr>
                  <w:rStyle w:val="ac"/>
                  <w:sz w:val="20"/>
                  <w:szCs w:val="20"/>
                </w:rPr>
                <w:t>https://ppt.cc/fiVuvx</w:t>
              </w:r>
            </w:hyperlink>
          </w:p>
          <w:p w:rsidR="00EC3D59" w:rsidRPr="00EC3D59" w:rsidRDefault="00EC3D59" w:rsidP="00C878D8">
            <w:pPr>
              <w:jc w:val="both"/>
              <w:rPr>
                <w:sz w:val="20"/>
                <w:szCs w:val="20"/>
                <w:vertAlign w:val="superscript"/>
              </w:rPr>
            </w:pPr>
            <w:r>
              <w:rPr>
                <w:rFonts w:hint="eastAsia"/>
                <w:vertAlign w:val="superscript"/>
              </w:rPr>
              <w:t>6</w:t>
            </w:r>
            <w:r w:rsidRPr="00DE72C2">
              <w:rPr>
                <w:rFonts w:hint="eastAsia"/>
                <w:sz w:val="20"/>
                <w:szCs w:val="20"/>
              </w:rPr>
              <w:t>開放政府聯絡人第四十一次協作會議逐字稿</w:t>
            </w:r>
            <w:r w:rsidRPr="00DE72C2">
              <w:rPr>
                <w:rFonts w:hint="eastAsia"/>
                <w:sz w:val="20"/>
                <w:szCs w:val="20"/>
              </w:rPr>
              <w:t xml:space="preserve"> </w:t>
            </w:r>
            <w:hyperlink r:id="rId10" w:history="1">
              <w:r w:rsidRPr="00DE72C2">
                <w:rPr>
                  <w:rStyle w:val="ac"/>
                  <w:sz w:val="20"/>
                  <w:szCs w:val="20"/>
                </w:rPr>
                <w:t>https://ppt.cc/fSTUJx</w:t>
              </w:r>
            </w:hyperlink>
          </w:p>
          <w:p w:rsidR="00EC3D59" w:rsidRPr="00DE72C2" w:rsidRDefault="00EC3D59" w:rsidP="00C878D8">
            <w:pPr>
              <w:jc w:val="both"/>
            </w:pPr>
            <w:r w:rsidRPr="00F015B9">
              <w:lastRenderedPageBreak/>
              <w:t>交通部經協作會議討論後，於考量各層面之</w:t>
            </w:r>
            <w:r w:rsidRPr="00F1277F">
              <w:t>影響前提下，研議現行隨車徵收式納入車輛總重等標準之可行性，以利作為後續規劃兼顧公平、財源穩定、行政成本及社會衝擊小的汽車燃料使用費徵收方式之參考。</w:t>
            </w:r>
          </w:p>
          <w:p w:rsidR="00EC3D59" w:rsidRPr="00CE3571" w:rsidRDefault="00EC3D59" w:rsidP="00C878D8">
            <w:pPr>
              <w:rPr>
                <w:shd w:val="clear" w:color="auto" w:fill="FFFFFF"/>
              </w:rPr>
            </w:pPr>
            <w:r w:rsidRPr="00F1277F">
              <w:t>本次協作會議討論內容摘陳如下：</w:t>
            </w:r>
          </w:p>
          <w:p w:rsidR="00EC3D59" w:rsidRPr="00CE3571" w:rsidRDefault="00EC3D59" w:rsidP="00C878D8">
            <w:pPr>
              <w:rPr>
                <w:shd w:val="clear" w:color="auto" w:fill="FFFFFF"/>
              </w:rPr>
            </w:pPr>
            <w:r w:rsidRPr="00F1277F">
              <w:t>一、稅與規費定義上之釐清及適法性</w:t>
            </w:r>
          </w:p>
          <w:p w:rsidR="00EC3D59" w:rsidRDefault="00EC3D59" w:rsidP="00C878D8">
            <w:pPr>
              <w:jc w:val="distribute"/>
            </w:pPr>
            <w:r>
              <w:rPr>
                <w:rFonts w:hint="eastAsia"/>
              </w:rPr>
              <w:t xml:space="preserve">　　</w:t>
            </w:r>
            <w:r w:rsidRPr="00F1277F">
              <w:t>規費具特定目的使用，向特定使用者或受益者徵收後專款</w:t>
            </w:r>
            <w:r>
              <w:rPr>
                <w:rFonts w:hint="eastAsia"/>
              </w:rPr>
              <w:t xml:space="preserve">　</w:t>
            </w:r>
          </w:p>
          <w:p w:rsidR="00EC3D59" w:rsidRDefault="00EC3D59" w:rsidP="00C878D8">
            <w:pPr>
              <w:jc w:val="distribute"/>
            </w:pPr>
            <w:r>
              <w:rPr>
                <w:rFonts w:hint="eastAsia"/>
              </w:rPr>
              <w:t xml:space="preserve">　　</w:t>
            </w:r>
            <w:r w:rsidRPr="00F1277F">
              <w:t>專用，與租稅向全民徵收不同，而就汽車燃料費與使用</w:t>
            </w:r>
            <w:r>
              <w:rPr>
                <w:rFonts w:hint="eastAsia"/>
              </w:rPr>
              <w:t xml:space="preserve"> </w:t>
            </w:r>
          </w:p>
          <w:p w:rsidR="00EC3D59" w:rsidRDefault="00EC3D59" w:rsidP="00C878D8">
            <w:pPr>
              <w:jc w:val="distribute"/>
            </w:pPr>
            <w:r>
              <w:rPr>
                <w:rFonts w:hint="eastAsia"/>
              </w:rPr>
              <w:t xml:space="preserve">    </w:t>
            </w:r>
            <w:r w:rsidRPr="00F1277F">
              <w:t>牌照稅是否雙重課稅之問題，經大法官第</w:t>
            </w:r>
            <w:r w:rsidRPr="00F1277F">
              <w:t>593</w:t>
            </w:r>
            <w:r w:rsidRPr="00F1277F">
              <w:t>號解釋函</w:t>
            </w:r>
            <w:r>
              <w:rPr>
                <w:rFonts w:hint="eastAsia"/>
              </w:rPr>
              <w:t xml:space="preserve">  </w:t>
            </w:r>
          </w:p>
          <w:p w:rsidR="00EC3D59" w:rsidRDefault="00EC3D59" w:rsidP="00C878D8">
            <w:pPr>
              <w:jc w:val="distribute"/>
            </w:pPr>
            <w:r>
              <w:rPr>
                <w:rFonts w:hint="eastAsia"/>
              </w:rPr>
              <w:t xml:space="preserve">    </w:t>
            </w:r>
            <w:r w:rsidRPr="00DE72C2">
              <w:rPr>
                <w:rFonts w:hint="eastAsia"/>
                <w:vertAlign w:val="superscript"/>
              </w:rPr>
              <w:t>7</w:t>
            </w:r>
            <w:r w:rsidRPr="00F1277F">
              <w:t>，公路法第</w:t>
            </w:r>
            <w:r w:rsidRPr="00F1277F">
              <w:t>27</w:t>
            </w:r>
            <w:r w:rsidRPr="00F1277F">
              <w:t>條業就汽燃費之課徵目的、對象及額度</w:t>
            </w:r>
            <w:r>
              <w:rPr>
                <w:rFonts w:hint="eastAsia"/>
              </w:rPr>
              <w:t xml:space="preserve"> </w:t>
            </w:r>
          </w:p>
          <w:p w:rsidR="00EC3D59" w:rsidRDefault="00EC3D59" w:rsidP="00C878D8">
            <w:pPr>
              <w:jc w:val="distribute"/>
            </w:pPr>
            <w:r>
              <w:rPr>
                <w:rFonts w:hint="eastAsia"/>
              </w:rPr>
              <w:t xml:space="preserve">    </w:t>
            </w:r>
            <w:r w:rsidRPr="00F1277F">
              <w:t>上限予以明定並取得主管機關之明確授權。且於汽車燃</w:t>
            </w:r>
          </w:p>
          <w:p w:rsidR="00EC3D59" w:rsidRDefault="00EC3D59" w:rsidP="00C878D8">
            <w:pPr>
              <w:jc w:val="distribute"/>
            </w:pPr>
            <w:r>
              <w:rPr>
                <w:rFonts w:hint="eastAsia"/>
              </w:rPr>
              <w:t xml:space="preserve">    </w:t>
            </w:r>
            <w:r w:rsidRPr="00F1277F">
              <w:t>料使用費徵收及分配辦法第</w:t>
            </w:r>
            <w:r w:rsidRPr="00F1277F">
              <w:t>2</w:t>
            </w:r>
            <w:r w:rsidRPr="00F015B9">
              <w:t>條及第</w:t>
            </w:r>
            <w:r w:rsidRPr="00F015B9">
              <w:t>3</w:t>
            </w:r>
            <w:r w:rsidRPr="00F015B9">
              <w:t>條明訂徵收對象</w:t>
            </w:r>
          </w:p>
          <w:p w:rsidR="00EC3D59" w:rsidRDefault="00EC3D59" w:rsidP="00C878D8">
            <w:pPr>
              <w:jc w:val="distribute"/>
            </w:pPr>
            <w:r>
              <w:rPr>
                <w:rFonts w:hint="eastAsia"/>
              </w:rPr>
              <w:t xml:space="preserve">    </w:t>
            </w:r>
            <w:r w:rsidRPr="00F015B9">
              <w:t>及方式，未牴觸憲法第</w:t>
            </w:r>
            <w:r w:rsidRPr="00F015B9">
              <w:t>7</w:t>
            </w:r>
            <w:r w:rsidRPr="00F015B9">
              <w:t>條之公原則及第</w:t>
            </w:r>
            <w:r w:rsidRPr="00F015B9">
              <w:t>23</w:t>
            </w:r>
            <w:r w:rsidRPr="00F015B9">
              <w:t>條之比例原</w:t>
            </w:r>
          </w:p>
          <w:p w:rsidR="00EC3D59" w:rsidRPr="00F015B9" w:rsidRDefault="00EC3D59" w:rsidP="00C878D8">
            <w:pPr>
              <w:jc w:val="both"/>
            </w:pPr>
            <w:r>
              <w:rPr>
                <w:rFonts w:hint="eastAsia"/>
              </w:rPr>
              <w:t xml:space="preserve">    </w:t>
            </w:r>
            <w:r w:rsidRPr="00F015B9">
              <w:t>則，故並無雙重課稅之問題。</w:t>
            </w:r>
          </w:p>
          <w:p w:rsidR="00EC3D59" w:rsidRDefault="00EC3D59" w:rsidP="00C878D8">
            <w:pPr>
              <w:jc w:val="distribute"/>
            </w:pPr>
            <w:r>
              <w:rPr>
                <w:rFonts w:hint="eastAsia"/>
              </w:rPr>
              <w:t xml:space="preserve">　　</w:t>
            </w:r>
            <w:r w:rsidRPr="00F015B9">
              <w:t>考量汽車燃料使用費</w:t>
            </w:r>
            <w:r w:rsidRPr="00DE72C2">
              <w:rPr>
                <w:rFonts w:hint="eastAsia"/>
                <w:vertAlign w:val="superscript"/>
              </w:rPr>
              <w:t>8</w:t>
            </w:r>
            <w:r w:rsidRPr="00F015B9">
              <w:t>係作公路養護、修建及安全管理所</w:t>
            </w:r>
            <w:r>
              <w:rPr>
                <w:rFonts w:hint="eastAsia"/>
              </w:rPr>
              <w:t xml:space="preserve">　</w:t>
            </w:r>
          </w:p>
          <w:p w:rsidR="00EC3D59" w:rsidRDefault="00EC3D59" w:rsidP="00C878D8">
            <w:pPr>
              <w:jc w:val="distribute"/>
            </w:pPr>
            <w:r>
              <w:rPr>
                <w:rFonts w:hint="eastAsia"/>
              </w:rPr>
              <w:t xml:space="preserve">　　</w:t>
            </w:r>
            <w:r w:rsidRPr="00F015B9">
              <w:t>需經費之用，與國外的｢</w:t>
            </w:r>
            <w:r w:rsidRPr="00F015B9">
              <w:t>fuel tax(</w:t>
            </w:r>
            <w:r w:rsidRPr="00F015B9">
              <w:t>燃油稅</w:t>
            </w:r>
            <w:r w:rsidRPr="00F015B9">
              <w:t>)</w:t>
            </w:r>
            <w:r w:rsidRPr="00F015B9">
              <w:t>｣有所差異。會中</w:t>
            </w:r>
          </w:p>
          <w:p w:rsidR="00EC3D59" w:rsidRDefault="00EC3D59" w:rsidP="00C878D8">
            <w:pPr>
              <w:jc w:val="distribute"/>
            </w:pPr>
            <w:r>
              <w:rPr>
                <w:rFonts w:hint="eastAsia"/>
              </w:rPr>
              <w:t xml:space="preserve">    </w:t>
            </w:r>
            <w:r w:rsidRPr="00F015B9">
              <w:t>曾討論是否更名為｢道路維護費｣或｢道路使用費｣將更貼</w:t>
            </w:r>
          </w:p>
          <w:p w:rsidR="00EC3D59" w:rsidRPr="00F015B9" w:rsidRDefault="00EC3D59" w:rsidP="00C878D8">
            <w:pPr>
              <w:jc w:val="both"/>
            </w:pPr>
            <w:r>
              <w:rPr>
                <w:rFonts w:hint="eastAsia"/>
              </w:rPr>
              <w:t xml:space="preserve">    </w:t>
            </w:r>
            <w:r w:rsidRPr="00F015B9">
              <w:t>近實際用途且不易受到誤解。</w:t>
            </w:r>
          </w:p>
          <w:p w:rsidR="00EC3D59" w:rsidRPr="00CE3571" w:rsidRDefault="00EC3D59" w:rsidP="00C878D8">
            <w:pPr>
              <w:rPr>
                <w:shd w:val="clear" w:color="auto" w:fill="FFFFFF"/>
              </w:rPr>
            </w:pPr>
            <w:r w:rsidRPr="00F015B9">
              <w:t>二、會中就公平性、複雜度及行政、產業與使用者成本等面向就各種徵收方式進行討論，經交通部綜整如下</w:t>
            </w:r>
          </w:p>
          <w:p w:rsidR="00EC3D59" w:rsidRPr="00CE3571" w:rsidRDefault="00EC3D59" w:rsidP="00C878D8">
            <w:pPr>
              <w:rPr>
                <w:shd w:val="clear" w:color="auto" w:fill="FFFFFF"/>
              </w:rPr>
            </w:pPr>
            <w:r>
              <w:rPr>
                <w:rFonts w:hint="eastAsia"/>
              </w:rPr>
              <w:t xml:space="preserve">　</w:t>
            </w:r>
            <w:r w:rsidRPr="00F015B9">
              <w:t>(</w:t>
            </w:r>
            <w:r w:rsidRPr="00F015B9">
              <w:t>一</w:t>
            </w:r>
            <w:r w:rsidRPr="00F015B9">
              <w:t xml:space="preserve">) </w:t>
            </w:r>
            <w:r w:rsidRPr="00F015B9">
              <w:t>維持現狀徵收方式：</w:t>
            </w:r>
          </w:p>
          <w:p w:rsidR="00EC3D59" w:rsidRPr="00CE3571" w:rsidRDefault="00EC3D59" w:rsidP="00C878D8">
            <w:pPr>
              <w:rPr>
                <w:shd w:val="clear" w:color="auto" w:fill="FFFFFF"/>
              </w:rPr>
            </w:pPr>
            <w:r>
              <w:rPr>
                <w:rFonts w:hint="eastAsia"/>
              </w:rPr>
              <w:t xml:space="preserve">　　</w:t>
            </w:r>
            <w:r w:rsidRPr="00F015B9">
              <w:t xml:space="preserve">1. </w:t>
            </w:r>
            <w:r w:rsidRPr="00F015B9">
              <w:t>徵收方式簡單，但改為依車重可能較公平。</w:t>
            </w:r>
          </w:p>
          <w:p w:rsidR="00EC3D59" w:rsidRPr="00CE3571" w:rsidRDefault="00EC3D59" w:rsidP="00C878D8">
            <w:pPr>
              <w:rPr>
                <w:shd w:val="clear" w:color="auto" w:fill="FFFFFF"/>
              </w:rPr>
            </w:pPr>
            <w:r>
              <w:rPr>
                <w:rFonts w:hint="eastAsia"/>
              </w:rPr>
              <w:t xml:space="preserve">　　</w:t>
            </w:r>
            <w:r w:rsidRPr="00F015B9">
              <w:t xml:space="preserve">2. </w:t>
            </w:r>
            <w:r w:rsidRPr="00F015B9">
              <w:t>排氣量標準過時，其與耗油量之推估應定期檢討。</w:t>
            </w:r>
          </w:p>
          <w:p w:rsidR="00EC3D59" w:rsidRPr="00CE3571" w:rsidRDefault="00EC3D59" w:rsidP="00C878D8">
            <w:pPr>
              <w:rPr>
                <w:shd w:val="clear" w:color="auto" w:fill="FFFFFF"/>
              </w:rPr>
            </w:pPr>
            <w:r>
              <w:rPr>
                <w:rFonts w:hint="eastAsia"/>
              </w:rPr>
              <w:t xml:space="preserve">　　</w:t>
            </w:r>
            <w:r w:rsidRPr="00F015B9">
              <w:t xml:space="preserve">3. </w:t>
            </w:r>
            <w:r w:rsidRPr="00F015B9">
              <w:t>有催繳成本。</w:t>
            </w:r>
          </w:p>
          <w:p w:rsidR="00EC3D59" w:rsidRPr="00CE3571" w:rsidRDefault="00EC3D59" w:rsidP="00C878D8">
            <w:pPr>
              <w:rPr>
                <w:shd w:val="clear" w:color="auto" w:fill="FFFFFF"/>
              </w:rPr>
            </w:pPr>
            <w:r>
              <w:rPr>
                <w:rFonts w:hint="eastAsia"/>
              </w:rPr>
              <w:t xml:space="preserve">　</w:t>
            </w:r>
            <w:r w:rsidRPr="00F015B9">
              <w:t>(</w:t>
            </w:r>
            <w:r w:rsidRPr="00F015B9">
              <w:t>二</w:t>
            </w:r>
            <w:r w:rsidRPr="00F015B9">
              <w:t xml:space="preserve">) </w:t>
            </w:r>
            <w:r w:rsidRPr="00F015B9">
              <w:t>隨油徵收：</w:t>
            </w:r>
          </w:p>
          <w:p w:rsidR="00EC3D59" w:rsidRDefault="00EC3D59" w:rsidP="00C878D8">
            <w:r>
              <w:rPr>
                <w:rFonts w:hint="eastAsia"/>
              </w:rPr>
              <w:t xml:space="preserve">　　</w:t>
            </w:r>
            <w:r w:rsidRPr="00F015B9">
              <w:t xml:space="preserve">1. </w:t>
            </w:r>
            <w:r w:rsidRPr="00F015B9">
              <w:t>使用者付費較公平，但因每輛車油耗不同，無法完整</w:t>
            </w:r>
          </w:p>
          <w:p w:rsidR="00EC3D59" w:rsidRPr="00DE72C2" w:rsidRDefault="00EC3D59" w:rsidP="00C878D8">
            <w:r>
              <w:rPr>
                <w:rFonts w:hint="eastAsia"/>
              </w:rPr>
              <w:t xml:space="preserve">      </w:t>
            </w:r>
            <w:r w:rsidRPr="00F015B9">
              <w:t>呈現道路使用情形。</w:t>
            </w:r>
          </w:p>
          <w:p w:rsidR="00EC3D59" w:rsidRDefault="00EC3D59" w:rsidP="00C878D8">
            <w:r>
              <w:rPr>
                <w:rFonts w:hint="eastAsia"/>
              </w:rPr>
              <w:t xml:space="preserve">    </w:t>
            </w:r>
            <w:r>
              <w:t>2.</w:t>
            </w:r>
            <w:r w:rsidRPr="00F015B9">
              <w:t>「用油不用路」及「用路不用油」之情形不易處理，加</w:t>
            </w:r>
            <w:r>
              <w:rPr>
                <w:rFonts w:hint="eastAsia"/>
              </w:rPr>
              <w:t xml:space="preserve"> </w:t>
            </w:r>
          </w:p>
          <w:p w:rsidR="00EC3D59" w:rsidRDefault="00EC3D59" w:rsidP="00C878D8">
            <w:pPr>
              <w:jc w:val="distribute"/>
            </w:pPr>
            <w:r>
              <w:rPr>
                <w:rFonts w:hint="eastAsia"/>
              </w:rPr>
              <w:t xml:space="preserve">      </w:t>
            </w:r>
            <w:r w:rsidRPr="00F015B9">
              <w:t>油站難以辨認不同的身分或用途，可能導致油品流用，</w:t>
            </w:r>
          </w:p>
          <w:p w:rsidR="00EC3D59" w:rsidRPr="00CE3571" w:rsidRDefault="00EC3D59" w:rsidP="00C878D8">
            <w:pPr>
              <w:jc w:val="both"/>
              <w:rPr>
                <w:shd w:val="clear" w:color="auto" w:fill="FFFFFF"/>
              </w:rPr>
            </w:pPr>
            <w:r>
              <w:rPr>
                <w:rFonts w:hint="eastAsia"/>
              </w:rPr>
              <w:t xml:space="preserve">      </w:t>
            </w:r>
            <w:r w:rsidRPr="00F015B9">
              <w:t>電動車未來如何徵收亦仍待解決。</w:t>
            </w:r>
          </w:p>
          <w:p w:rsidR="00EC3D59" w:rsidRDefault="00EC3D59" w:rsidP="00C878D8">
            <w:r>
              <w:rPr>
                <w:rFonts w:hint="eastAsia"/>
              </w:rPr>
              <w:t xml:space="preserve">    </w:t>
            </w:r>
            <w:r w:rsidRPr="00F015B9">
              <w:t xml:space="preserve">3. </w:t>
            </w:r>
            <w:r w:rsidRPr="00F015B9">
              <w:t>科技進步使車輛油耗降低，長期而言將造成財源不</w:t>
            </w:r>
            <w:r>
              <w:rPr>
                <w:rFonts w:hint="eastAsia"/>
              </w:rPr>
              <w:t xml:space="preserve"> </w:t>
            </w:r>
          </w:p>
          <w:p w:rsidR="00EC3D59" w:rsidRPr="00CE3571" w:rsidRDefault="00EC3D59" w:rsidP="00C878D8">
            <w:pPr>
              <w:rPr>
                <w:shd w:val="clear" w:color="auto" w:fill="FFFFFF"/>
              </w:rPr>
            </w:pPr>
            <w:r>
              <w:rPr>
                <w:rFonts w:hint="eastAsia"/>
              </w:rPr>
              <w:t xml:space="preserve">      </w:t>
            </w:r>
            <w:r w:rsidRPr="00F015B9">
              <w:t>足。</w:t>
            </w:r>
          </w:p>
          <w:p w:rsidR="00EC3D59" w:rsidRDefault="00EC3D59" w:rsidP="00C878D8">
            <w:r>
              <w:rPr>
                <w:rFonts w:hint="eastAsia"/>
              </w:rPr>
              <w:t xml:space="preserve">    </w:t>
            </w:r>
            <w:r w:rsidRPr="00F015B9">
              <w:t xml:space="preserve">4. </w:t>
            </w:r>
            <w:r w:rsidRPr="00F015B9">
              <w:t>增加公共運輸業者及非公共運輸之其他汽車運輸業者</w:t>
            </w:r>
          </w:p>
          <w:p w:rsidR="00EC3D59" w:rsidRPr="00DE72C2" w:rsidRDefault="00EC3D59" w:rsidP="00C878D8">
            <w:r>
              <w:rPr>
                <w:rFonts w:hint="eastAsia"/>
              </w:rPr>
              <w:t xml:space="preserve">      </w:t>
            </w:r>
            <w:r w:rsidRPr="00F015B9">
              <w:t>成本。</w:t>
            </w:r>
          </w:p>
          <w:p w:rsidR="00EC3D59" w:rsidRDefault="00EC3D59" w:rsidP="00C878D8">
            <w:r>
              <w:rPr>
                <w:rFonts w:hint="eastAsia"/>
              </w:rPr>
              <w:t xml:space="preserve">    </w:t>
            </w:r>
            <w:r w:rsidRPr="00F015B9">
              <w:t xml:space="preserve">5. </w:t>
            </w:r>
            <w:r w:rsidRPr="00F015B9">
              <w:t>加油站代徵成本應給予相對應之手續費。</w:t>
            </w:r>
          </w:p>
          <w:p w:rsidR="00EC3D59" w:rsidRDefault="00EC3D59" w:rsidP="00C878D8">
            <w:r>
              <w:rPr>
                <w:noProof/>
              </w:rPr>
              <mc:AlternateContent>
                <mc:Choice Requires="wps">
                  <w:drawing>
                    <wp:anchor distT="0" distB="0" distL="114300" distR="114300" simplePos="0" relativeHeight="251676672" behindDoc="0" locked="0" layoutInCell="1" allowOverlap="1" wp14:anchorId="0D06F199" wp14:editId="5E6F42A9">
                      <wp:simplePos x="0" y="0"/>
                      <wp:positionH relativeFrom="column">
                        <wp:posOffset>34925</wp:posOffset>
                      </wp:positionH>
                      <wp:positionV relativeFrom="paragraph">
                        <wp:posOffset>108585</wp:posOffset>
                      </wp:positionV>
                      <wp:extent cx="2152650" cy="0"/>
                      <wp:effectExtent l="0" t="0" r="19050" b="19050"/>
                      <wp:wrapNone/>
                      <wp:docPr id="195" name="直線接點 195"/>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AD372E" id="直線接點 19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75pt,8.55pt" to="172.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6IxwEAALUDAAAOAAAAZHJzL2Uyb0RvYy54bWysU0uOEzEQ3SNxB8t70p1IGUErnVnMCDYI&#10;Ij4H8LjLaQv/VDbpziU4AEjsuAESC+7DaG5B2Ul60AxCCLGpdtnvVdWrql6dj9awHWDU3rV8Pqs5&#10;Ayd9p9225W/fPH30mLOYhOuE8Q5avofIz9cPH6yG0MDC9950gIyCuNgMoeV9SqGpqih7sCLOfABH&#10;j8qjFYlc3FYdioGiW1Mt6vqsGjx2Ab2EGOn28vDI1yW+UiDTS6UiJGZaTrWlYrHYq2yr9Uo0WxSh&#10;1/JYhviHKqzQjpJOoS5FEuw96nuhrJboo1dpJr2tvFJaQtFAaub1HTWvexGgaKHmxDC1Kf6/sPLF&#10;boNMdzS7J0vOnLA0pOtPX6+/ffzx4cvN988s31OXhhAbAl+4DR69GDaYJY8Kbf6SGDaWzu6nzsKY&#10;mKTLxXy5OFvSAOTprbolBozpGXjL8qHlRrssWjRi9zwmSkbQE4ScXMghdTmlvYEMNu4VKBJCyeaF&#10;XVYILgyynaDhd+/mWQbFKshMUdqYiVT/mXTEZhqUtfpb4oQuGb1LE9Fq5/F3WdN4KlUd8CfVB61Z&#10;9pXv9mUQpR20G0XZcY/z8v3qF/rt37b+CQAA//8DAFBLAwQUAAYACAAAACEAU8PEt9oAAAAHAQAA&#10;DwAAAGRycy9kb3ducmV2LnhtbEyOwU7DMBBE70j8g7VI3KjT0hYU4lRVJYS4IJrC3Y23TiBeR7aT&#10;hr9nEQc47pvR7Cs2k+vEiCG2nhTMZxkIpNqblqyCt8PjzT2ImDQZ3XlCBV8YYVNeXhQ6N/5Mexyr&#10;ZAWPUMy1gialPpcy1g06HWe+R+Ls5IPTic9gpQn6zOOuk4ssW0unW+IPje5x12D9WQ1OQfccxne7&#10;s9s4PO3X1cfrafFyGJW6vpq2DyASTumvDD/6rA4lOx39QCaKTsFqxUXGd3MQHN8ulwyOv0CWhfzv&#10;X34DAAD//wMAUEsBAi0AFAAGAAgAAAAhALaDOJL+AAAA4QEAABMAAAAAAAAAAAAAAAAAAAAAAFtD&#10;b250ZW50X1R5cGVzXS54bWxQSwECLQAUAAYACAAAACEAOP0h/9YAAACUAQAACwAAAAAAAAAAAAAA&#10;AAAvAQAAX3JlbHMvLnJlbHNQSwECLQAUAAYACAAAACEAK2EOiMcBAAC1AwAADgAAAAAAAAAAAAAA&#10;AAAuAgAAZHJzL2Uyb0RvYy54bWxQSwECLQAUAAYACAAAACEAU8PEt9oAAAAHAQAADwAAAAAAAAAA&#10;AAAAAAAhBAAAZHJzL2Rvd25yZXYueG1sUEsFBgAAAAAEAAQA8wAAACgFAAAAAA==&#10;" strokecolor="black [3200]" strokeweight=".5pt">
                      <v:stroke joinstyle="miter"/>
                    </v:line>
                  </w:pict>
                </mc:Fallback>
              </mc:AlternateContent>
            </w:r>
          </w:p>
          <w:p w:rsidR="00EC3D59" w:rsidRPr="007D17CA" w:rsidRDefault="00EC3D59" w:rsidP="00C878D8">
            <w:pPr>
              <w:pStyle w:val="a9"/>
            </w:pPr>
            <w:r>
              <w:rPr>
                <w:rStyle w:val="ab"/>
                <w:rFonts w:hint="eastAsia"/>
              </w:rPr>
              <w:t>7</w:t>
            </w:r>
            <w:r>
              <w:t xml:space="preserve"> </w:t>
            </w:r>
            <w:r>
              <w:rPr>
                <w:rFonts w:hint="eastAsia"/>
              </w:rPr>
              <w:t>大法官解釋釋字第</w:t>
            </w:r>
            <w:r>
              <w:rPr>
                <w:rFonts w:hint="eastAsia"/>
              </w:rPr>
              <w:t>593</w:t>
            </w:r>
            <w:r>
              <w:rPr>
                <w:rFonts w:hint="eastAsia"/>
              </w:rPr>
              <w:t>號</w:t>
            </w:r>
            <w:r>
              <w:rPr>
                <w:rFonts w:hint="eastAsia"/>
              </w:rPr>
              <w:t>-</w:t>
            </w:r>
            <w:r>
              <w:rPr>
                <w:rFonts w:hint="eastAsia"/>
              </w:rPr>
              <w:t>｢</w:t>
            </w:r>
            <w:r w:rsidRPr="007D17CA">
              <w:rPr>
                <w:rFonts w:hint="eastAsia"/>
              </w:rPr>
              <w:t>汽燃費徵配辦法徵收對象、方式等規定違憲</w:t>
            </w:r>
            <w:r>
              <w:rPr>
                <w:rFonts w:hint="eastAsia"/>
              </w:rPr>
              <w:t>｣</w:t>
            </w:r>
            <w:hyperlink r:id="rId11" w:history="1">
              <w:r w:rsidRPr="00540DEC">
                <w:rPr>
                  <w:rStyle w:val="ac"/>
                </w:rPr>
                <w:t>https://www.judicial.gov.tw/constitutionalcourt/p03_01.asp?expno=593</w:t>
              </w:r>
            </w:hyperlink>
            <w:r>
              <w:rPr>
                <w:rFonts w:hint="eastAsia"/>
              </w:rPr>
              <w:t xml:space="preserve"> </w:t>
            </w:r>
          </w:p>
          <w:p w:rsidR="00EC3D59" w:rsidRPr="00DE72C2" w:rsidRDefault="00EC3D59" w:rsidP="00C878D8">
            <w:pPr>
              <w:pStyle w:val="a9"/>
              <w:rPr>
                <w:color w:val="FF0000"/>
              </w:rPr>
            </w:pPr>
            <w:r w:rsidRPr="00DE72C2">
              <w:rPr>
                <w:rFonts w:hint="eastAsia"/>
                <w:vertAlign w:val="superscript"/>
              </w:rPr>
              <w:t>8</w:t>
            </w:r>
            <w:r>
              <w:t xml:space="preserve"> </w:t>
            </w:r>
            <w:r>
              <w:rPr>
                <w:rFonts w:hint="eastAsia"/>
              </w:rPr>
              <w:t>公路法</w:t>
            </w:r>
            <w:r w:rsidRPr="000B2AC5">
              <w:rPr>
                <w:rFonts w:hint="eastAsia"/>
              </w:rPr>
              <w:t>第</w:t>
            </w:r>
            <w:r w:rsidRPr="000B2AC5">
              <w:rPr>
                <w:rFonts w:hint="eastAsia"/>
              </w:rPr>
              <w:t>27</w:t>
            </w:r>
            <w:r w:rsidRPr="000B2AC5">
              <w:rPr>
                <w:rFonts w:hint="eastAsia"/>
              </w:rPr>
              <w:t>條為公路養護、修建及安全管理所需經費，可以徵收汽車燃料使用費，使用費的徵收由交通部會商財政部定之。</w:t>
            </w:r>
          </w:p>
          <w:p w:rsidR="00EC3D59" w:rsidRPr="00CE3571" w:rsidRDefault="00EC3D59" w:rsidP="00C878D8">
            <w:pPr>
              <w:rPr>
                <w:shd w:val="clear" w:color="auto" w:fill="FFFFFF"/>
              </w:rPr>
            </w:pPr>
            <w:r>
              <w:rPr>
                <w:rFonts w:hint="eastAsia"/>
              </w:rPr>
              <w:lastRenderedPageBreak/>
              <w:t xml:space="preserve">  </w:t>
            </w:r>
            <w:r w:rsidRPr="00F015B9">
              <w:t>(</w:t>
            </w:r>
            <w:r w:rsidRPr="00F015B9">
              <w:t>三</w:t>
            </w:r>
            <w:r w:rsidRPr="00F015B9">
              <w:t xml:space="preserve">) </w:t>
            </w:r>
            <w:r w:rsidRPr="00F015B9">
              <w:t>隨里程徵收：</w:t>
            </w:r>
          </w:p>
          <w:p w:rsidR="00EC3D59" w:rsidRPr="00F015B9" w:rsidRDefault="00EC3D59" w:rsidP="00C878D8">
            <w:r>
              <w:rPr>
                <w:rFonts w:hint="eastAsia"/>
              </w:rPr>
              <w:t xml:space="preserve">    </w:t>
            </w:r>
            <w:r w:rsidRPr="00F015B9">
              <w:t xml:space="preserve">1. </w:t>
            </w:r>
            <w:r w:rsidRPr="00F015B9">
              <w:t>更能反映道路使用狀況。</w:t>
            </w:r>
          </w:p>
          <w:p w:rsidR="00EC3D59" w:rsidRDefault="00EC3D59" w:rsidP="00C878D8">
            <w:r>
              <w:rPr>
                <w:rFonts w:hint="eastAsia"/>
              </w:rPr>
              <w:t xml:space="preserve">    </w:t>
            </w:r>
            <w:r w:rsidRPr="00F015B9">
              <w:t xml:space="preserve">2. </w:t>
            </w:r>
            <w:r w:rsidRPr="00F015B9">
              <w:t>目前已有技術可行性，但新舊車輛技術設備不同會增</w:t>
            </w:r>
            <w:r>
              <w:rPr>
                <w:rFonts w:hint="eastAsia"/>
              </w:rPr>
              <w:t xml:space="preserve"> </w:t>
            </w:r>
          </w:p>
          <w:p w:rsidR="00EC3D59" w:rsidRPr="00DE72C2" w:rsidRDefault="00EC3D59" w:rsidP="00C878D8">
            <w:r>
              <w:rPr>
                <w:rFonts w:hint="eastAsia"/>
              </w:rPr>
              <w:t xml:space="preserve">      </w:t>
            </w:r>
            <w:r w:rsidRPr="00F015B9">
              <w:t>加複雜度，另應有防止修改里程數之防弊措施。</w:t>
            </w:r>
          </w:p>
          <w:p w:rsidR="00EC3D59" w:rsidRPr="00CE3571" w:rsidRDefault="00EC3D59" w:rsidP="00C878D8">
            <w:pPr>
              <w:rPr>
                <w:shd w:val="clear" w:color="auto" w:fill="FFFFFF"/>
              </w:rPr>
            </w:pPr>
            <w:r>
              <w:rPr>
                <w:rFonts w:hint="eastAsia"/>
              </w:rPr>
              <w:t xml:space="preserve">    </w:t>
            </w:r>
            <w:r w:rsidRPr="00F1277F">
              <w:t xml:space="preserve">3. </w:t>
            </w:r>
            <w:r w:rsidRPr="00F1277F">
              <w:t>初期會有設備建置成本。</w:t>
            </w:r>
          </w:p>
          <w:p w:rsidR="00EC3D59" w:rsidRDefault="00EC3D59" w:rsidP="00C878D8">
            <w:r>
              <w:rPr>
                <w:rFonts w:hint="eastAsia"/>
              </w:rPr>
              <w:t xml:space="preserve">    </w:t>
            </w:r>
            <w:r w:rsidRPr="00F1277F">
              <w:t xml:space="preserve">4. </w:t>
            </w:r>
            <w:r w:rsidRPr="00F1277F">
              <w:t>須注意里程記錄之隱私課題及資訊安全問題，上傳里</w:t>
            </w:r>
          </w:p>
          <w:p w:rsidR="00EC3D59" w:rsidRPr="00DE72C2" w:rsidRDefault="00EC3D59" w:rsidP="00C878D8">
            <w:r>
              <w:rPr>
                <w:rFonts w:hint="eastAsia"/>
              </w:rPr>
              <w:t xml:space="preserve">      </w:t>
            </w:r>
            <w:r w:rsidRPr="00F1277F">
              <w:t>程數應考慮偏鄉網路設備。</w:t>
            </w:r>
          </w:p>
          <w:p w:rsidR="00EC3D59" w:rsidRDefault="00EC3D59" w:rsidP="00C878D8">
            <w:pPr>
              <w:jc w:val="both"/>
            </w:pPr>
            <w:r>
              <w:rPr>
                <w:rFonts w:hint="eastAsia"/>
              </w:rPr>
              <w:t xml:space="preserve">    </w:t>
            </w:r>
            <w:r w:rsidRPr="00F1277F">
              <w:t xml:space="preserve">5. </w:t>
            </w:r>
            <w:r w:rsidRPr="00F1277F">
              <w:t>應有緩衝期，推行初期可考慮現行方式與里程徵收兩種</w:t>
            </w:r>
            <w:r>
              <w:rPr>
                <w:rFonts w:hint="eastAsia"/>
              </w:rPr>
              <w:t xml:space="preserve">  </w:t>
            </w:r>
          </w:p>
          <w:p w:rsidR="00EC3D59" w:rsidRPr="00CE3571" w:rsidRDefault="00EC3D59" w:rsidP="00C878D8">
            <w:pPr>
              <w:jc w:val="both"/>
              <w:rPr>
                <w:shd w:val="clear" w:color="auto" w:fill="FFFFFF"/>
              </w:rPr>
            </w:pPr>
            <w:r>
              <w:rPr>
                <w:rFonts w:hint="eastAsia"/>
              </w:rPr>
              <w:t xml:space="preserve">      </w:t>
            </w:r>
            <w:r w:rsidRPr="00F1277F">
              <w:t>計價雙軌並行。</w:t>
            </w:r>
          </w:p>
          <w:p w:rsidR="00EC3D59" w:rsidRPr="00F1277F" w:rsidRDefault="00EC3D59" w:rsidP="00C878D8">
            <w:r>
              <w:rPr>
                <w:rFonts w:hint="eastAsia"/>
              </w:rPr>
              <w:t xml:space="preserve">  </w:t>
            </w:r>
            <w:r w:rsidRPr="00F1277F">
              <w:t>(</w:t>
            </w:r>
            <w:r w:rsidRPr="00F1277F">
              <w:t>四</w:t>
            </w:r>
            <w:r w:rsidRPr="00F1277F">
              <w:t xml:space="preserve">) </w:t>
            </w:r>
            <w:r w:rsidRPr="00F1277F">
              <w:t>其他：</w:t>
            </w:r>
          </w:p>
          <w:p w:rsidR="00EC3D59" w:rsidRPr="00CE3571" w:rsidRDefault="00EC3D59" w:rsidP="00C878D8">
            <w:pPr>
              <w:rPr>
                <w:shd w:val="clear" w:color="auto" w:fill="FFFFFF"/>
              </w:rPr>
            </w:pPr>
            <w:r>
              <w:rPr>
                <w:rFonts w:hint="eastAsia"/>
              </w:rPr>
              <w:t xml:space="preserve">    </w:t>
            </w:r>
            <w:r w:rsidRPr="00F1277F">
              <w:t xml:space="preserve">1. </w:t>
            </w:r>
            <w:r w:rsidRPr="00F1277F">
              <w:t>可採基本收費及依使用情形收費兩階段收費結構。</w:t>
            </w:r>
          </w:p>
          <w:p w:rsidR="00EC3D59" w:rsidRPr="00EC3D59" w:rsidRDefault="00EC3D59" w:rsidP="00C878D8">
            <w:r>
              <w:rPr>
                <w:rFonts w:hint="eastAsia"/>
              </w:rPr>
              <w:t xml:space="preserve">    </w:t>
            </w:r>
            <w:r w:rsidRPr="00F1277F">
              <w:t xml:space="preserve">2. </w:t>
            </w:r>
            <w:r w:rsidRPr="00F1277F">
              <w:t>道路經常修護但品質不佳。</w:t>
            </w:r>
          </w:p>
        </w:tc>
      </w:tr>
      <w:tr w:rsidR="00EC3D59" w:rsidRPr="00CE3571" w:rsidTr="00C878D8">
        <w:trPr>
          <w:trHeight w:val="737"/>
        </w:trPr>
        <w:tc>
          <w:tcPr>
            <w:tcW w:w="1701" w:type="dxa"/>
          </w:tcPr>
          <w:p w:rsidR="00EC3D59" w:rsidRPr="00CE3571" w:rsidRDefault="00EC3D59" w:rsidP="00C878D8">
            <w:pPr>
              <w:pStyle w:val="Af7"/>
              <w:ind w:left="0" w:firstLineChars="0" w:firstLine="0"/>
              <w:rPr>
                <w:rFonts w:asciiTheme="majorEastAsia" w:eastAsiaTheme="majorEastAsia" w:hAnsiTheme="majorEastAsia" w:cstheme="minorHAnsi"/>
                <w:bCs/>
                <w:noProof/>
              </w:rPr>
            </w:pPr>
            <w:r w:rsidRPr="00CE3571">
              <w:rPr>
                <w:rFonts w:asciiTheme="majorEastAsia" w:eastAsiaTheme="majorEastAsia" w:hAnsiTheme="majorEastAsia" w:cstheme="minorHAnsi"/>
                <w:bCs/>
                <w:noProof/>
              </w:rPr>
              <w:lastRenderedPageBreak/>
              <mc:AlternateContent>
                <mc:Choice Requires="wps">
                  <w:drawing>
                    <wp:anchor distT="0" distB="0" distL="114300" distR="114300" simplePos="0" relativeHeight="251671552" behindDoc="0" locked="0" layoutInCell="1" allowOverlap="1" wp14:anchorId="6D5D438E" wp14:editId="2DF58996">
                      <wp:simplePos x="0" y="0"/>
                      <wp:positionH relativeFrom="column">
                        <wp:posOffset>0</wp:posOffset>
                      </wp:positionH>
                      <wp:positionV relativeFrom="page">
                        <wp:posOffset>3175</wp:posOffset>
                      </wp:positionV>
                      <wp:extent cx="906780" cy="335280"/>
                      <wp:effectExtent l="0" t="0" r="26670" b="26670"/>
                      <wp:wrapNone/>
                      <wp:docPr id="59" name="圓角矩形 59"/>
                      <wp:cNvGraphicFramePr/>
                      <a:graphic xmlns:a="http://schemas.openxmlformats.org/drawingml/2006/main">
                        <a:graphicData uri="http://schemas.microsoft.com/office/word/2010/wordprocessingShape">
                          <wps:wsp>
                            <wps:cNvSpPr/>
                            <wps:spPr>
                              <a:xfrm>
                                <a:off x="0" y="0"/>
                                <a:ext cx="906780" cy="335280"/>
                              </a:xfrm>
                              <a:prstGeom prst="roundRect">
                                <a:avLst/>
                              </a:prstGeom>
                              <a:noFill/>
                              <a:ln w="12700" cap="flat" cmpd="sng" algn="ctr">
                                <a:solidFill>
                                  <a:sysClr val="windowText" lastClr="000000"/>
                                </a:solidFill>
                                <a:prstDash val="solid"/>
                                <a:miter lim="800000"/>
                              </a:ln>
                              <a:effectLst/>
                            </wps:spPr>
                            <wps:txbx>
                              <w:txbxContent>
                                <w:p w:rsidR="00EC3D59" w:rsidRPr="00F15B72" w:rsidRDefault="00EC3D59" w:rsidP="00EC3D59">
                                  <w:pPr>
                                    <w:snapToGrid w:val="0"/>
                                    <w:jc w:val="center"/>
                                    <w:rPr>
                                      <w:b/>
                                    </w:rPr>
                                  </w:pPr>
                                  <w:r w:rsidRPr="00F15B72">
                                    <w:rPr>
                                      <w:b/>
                                    </w:rPr>
                                    <w:t>10</w:t>
                                  </w:r>
                                  <w:r>
                                    <w:rPr>
                                      <w:b/>
                                    </w:rPr>
                                    <w:t>7</w:t>
                                  </w:r>
                                  <w:r w:rsidRPr="00F15B72">
                                    <w:rPr>
                                      <w:b/>
                                    </w:rPr>
                                    <w:t>.</w:t>
                                  </w:r>
                                  <w:r>
                                    <w:rPr>
                                      <w:b/>
                                    </w:rPr>
                                    <w:t>12</w:t>
                                  </w:r>
                                  <w:r w:rsidRPr="00F15B72">
                                    <w:rPr>
                                      <w:b/>
                                    </w:rPr>
                                    <w:t>.</w:t>
                                  </w:r>
                                  <w:r>
                                    <w:rPr>
                                      <w:b/>
                                    </w:rPr>
                                    <w:t>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5D438E" id="圓角矩形 59" o:spid="_x0000_s1039" style="position:absolute;left:0;text-align:left;margin-left:0;margin-top:.25pt;width:71.4pt;height:2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xEkAIAAPAEAAAOAAAAZHJzL2Uyb0RvYy54bWysVMtuEzEU3SPxD5b3dJL0PeqkiloVIVVt&#10;RYu6djyezEh+YTuZCZ8B20pIbBAfwedU8Bkce6ZtKKwQWTj3+r6Pz52j405JshLON0YXdLw1okRo&#10;bspGLwr67ubs1QElPjBdMmm0KOhaeHo8ffniqLW5mJjayFI4giTa560taB2CzbPM81oo5reMFRrG&#10;yjjFAlS3yErHWmRXMpuMRntZa1xpneHCe9ye9kY6TfmrSvBwWVVeBCILit5COl065/HMpkcsXzhm&#10;64YPbbB/6EKxRqPoY6pTFhhZuuaPVKrhznhThS1uVGaqquEizYBpxqNn01zXzIo0C8Dx9hEm///S&#10;8ovVlSNNWdDdQ0o0U3ij+7tPP79+/PH52/33LwTXwKi1Pofrtb1yg+YhxoG7yqn4j1FIl3BdP+Iq&#10;ukA4Lg9He/sHQJ/DtL29O4GMLNlTsHU+vBZGkSgU1JmlLt/i7RKkbHXuQ+//4BcLanPWSIl7lktN&#10;WpBvsj+KRRhoVEkWICqLwbxeUMLkAvzkwaWU3simjOEx2q/9iXRkxUARMKs07Q0ap0QyH2DANOk3&#10;tPxbaOznlPm6D06m6MZy1QTQWjaqoAeb0VJHq0jEHKaK0PZgRil08w4Zojg35Rpv40xPWm/5WYN6&#10;52jrijmwFMNi88IljkoaIGAGiZLauA9/u4/+IA+slLRgPdB5v2ROYNo3GrQ6HO/sxDVJys7u/gSK&#10;27TMNy16qU4MUBtjxy1PYvQP8kGsnFG3WNBZrAoT0xy1+3cYlJPQbyNWnIvZLLlhNSwL5/ra8pg8&#10;QhaRvulumbMDRwLe6MI8bAjLn7Gk942R2syWwVRNotATruBfVLBWiYnDJyDu7aaevJ4+VNNfAAAA&#10;//8DAFBLAwQUAAYACAAAACEARe9qXNkAAAAEAQAADwAAAGRycy9kb3ducmV2LnhtbEyPwU7DMBBE&#10;70j8g7VI3OiaBBBN41QQlRMIqS3c3WRJQuN1FLtt+Hu2JziOZjTzJl9OrldHGkPn2cDtTIMirnzd&#10;cWPgY/ty8wgqRMu17T2TgR8KsCwuL3Kb1f7EazpuYqOkhENmDbQxDhliqFpyNsz8QCzelx+djSLH&#10;BuvRnqTc9Zho/YDOdiwLrR2obKnabw7OwOv6rVwhlukzb+f4mXyv9LveG3N9NT0tQEWa4l8YzviC&#10;DoUw7fyB66B6A3IkGrgHdfbuErmxE5mmgEWO/+GLXwAAAP//AwBQSwECLQAUAAYACAAAACEAtoM4&#10;kv4AAADhAQAAEwAAAAAAAAAAAAAAAAAAAAAAW0NvbnRlbnRfVHlwZXNdLnhtbFBLAQItABQABgAI&#10;AAAAIQA4/SH/1gAAAJQBAAALAAAAAAAAAAAAAAAAAC8BAABfcmVscy8ucmVsc1BLAQItABQABgAI&#10;AAAAIQBBTYxEkAIAAPAEAAAOAAAAAAAAAAAAAAAAAC4CAABkcnMvZTJvRG9jLnhtbFBLAQItABQA&#10;BgAIAAAAIQBF72pc2QAAAAQBAAAPAAAAAAAAAAAAAAAAAOoEAABkcnMvZG93bnJldi54bWxQSwUG&#10;AAAAAAQABADzAAAA8AUAAAAA&#10;" filled="f" strokecolor="windowText" strokeweight="1pt">
                      <v:stroke joinstyle="miter"/>
                      <v:textbox>
                        <w:txbxContent>
                          <w:p w:rsidR="00EC3D59" w:rsidRPr="00F15B72" w:rsidRDefault="00EC3D59" w:rsidP="00EC3D59">
                            <w:pPr>
                              <w:snapToGrid w:val="0"/>
                              <w:jc w:val="center"/>
                              <w:rPr>
                                <w:b/>
                              </w:rPr>
                            </w:pPr>
                            <w:r w:rsidRPr="00F15B72">
                              <w:rPr>
                                <w:b/>
                              </w:rPr>
                              <w:t>10</w:t>
                            </w:r>
                            <w:r>
                              <w:rPr>
                                <w:b/>
                              </w:rPr>
                              <w:t>7</w:t>
                            </w:r>
                            <w:r w:rsidRPr="00F15B72">
                              <w:rPr>
                                <w:b/>
                              </w:rPr>
                              <w:t>.</w:t>
                            </w:r>
                            <w:r>
                              <w:rPr>
                                <w:b/>
                              </w:rPr>
                              <w:t>12</w:t>
                            </w:r>
                            <w:r w:rsidRPr="00F15B72">
                              <w:rPr>
                                <w:b/>
                              </w:rPr>
                              <w:t>.</w:t>
                            </w:r>
                            <w:r>
                              <w:rPr>
                                <w:b/>
                              </w:rPr>
                              <w:t>28</w:t>
                            </w:r>
                          </w:p>
                        </w:txbxContent>
                      </v:textbox>
                      <w10:wrap anchory="page"/>
                    </v:roundrect>
                  </w:pict>
                </mc:Fallback>
              </mc:AlternateContent>
            </w:r>
          </w:p>
        </w:tc>
        <w:tc>
          <w:tcPr>
            <w:tcW w:w="6663" w:type="dxa"/>
          </w:tcPr>
          <w:p w:rsidR="00EC3D59" w:rsidRPr="00CE3571" w:rsidRDefault="00EC3D59" w:rsidP="00C878D8">
            <w:pPr>
              <w:jc w:val="distribute"/>
              <w:rPr>
                <w:shd w:val="clear" w:color="auto" w:fill="FFFFFF"/>
              </w:rPr>
            </w:pPr>
            <w:r w:rsidRPr="00F1277F">
              <w:t>交通部經召開協作會議討論徵收方式應能顧及各層面之考量，該部將納入會議結論相關意，作為後續兼顧公平、財源穩定、行政成本及社會衝擊較小之汽車燃料使用費徵收方式之考量。</w:t>
            </w:r>
          </w:p>
          <w:p w:rsidR="00EC3D59" w:rsidRPr="00CE3571" w:rsidRDefault="00EC3D59" w:rsidP="00C878D8">
            <w:pPr>
              <w:jc w:val="both"/>
              <w:rPr>
                <w:shd w:val="clear" w:color="auto" w:fill="FFFFFF"/>
              </w:rPr>
            </w:pPr>
            <w:r w:rsidRPr="00F1277F">
              <w:t>另交通部運輸研究所刻正辦理「汽車燃料使用費隨里程徵收之可行性研究」，因收費制度涉及層面廣泛，後續將就技術、社會、政府、法令及財務等面向進行可行性分析與探討，並針對利害關係人進行衝擊評估。</w:t>
            </w:r>
          </w:p>
        </w:tc>
      </w:tr>
      <w:tr w:rsidR="00EC3D59" w:rsidRPr="00CE3571" w:rsidTr="00C878D8">
        <w:trPr>
          <w:trHeight w:val="737"/>
        </w:trPr>
        <w:tc>
          <w:tcPr>
            <w:tcW w:w="8364" w:type="dxa"/>
            <w:gridSpan w:val="2"/>
          </w:tcPr>
          <w:p w:rsidR="00EC3D59" w:rsidRPr="00CE3571" w:rsidRDefault="00EC3D59" w:rsidP="00C878D8">
            <w:pPr>
              <w:pStyle w:val="11"/>
              <w:snapToGrid w:val="0"/>
              <w:spacing w:line="240" w:lineRule="auto"/>
              <w:ind w:left="550" w:hangingChars="229" w:hanging="550"/>
              <w:rPr>
                <w:rStyle w:val="a8"/>
                <w:rFonts w:asciiTheme="majorEastAsia" w:eastAsiaTheme="majorEastAsia" w:hAnsiTheme="majorEastAsia" w:cstheme="minorHAnsi"/>
                <w:b w:val="0"/>
              </w:rPr>
            </w:pPr>
            <w:r w:rsidRPr="00CE3571">
              <w:rPr>
                <w:rFonts w:asciiTheme="majorEastAsia" w:eastAsiaTheme="majorEastAsia" w:hAnsiTheme="majorEastAsia" w:cstheme="minorHAnsi"/>
                <w:bCs/>
                <w:noProof/>
              </w:rPr>
              <w:t>註：黑框白底日期為公開於參與平臺之相關資料，灰色網底日期為本案研析之相關資料。</w:t>
            </w:r>
          </w:p>
        </w:tc>
      </w:tr>
    </w:tbl>
    <w:p w:rsidR="00EC3D59" w:rsidRPr="00CE3571" w:rsidRDefault="00EC3D59" w:rsidP="00EC3D59">
      <w:r>
        <w:rPr>
          <w:rFonts w:hint="eastAsia"/>
        </w:rPr>
        <w:t xml:space="preserve">    </w:t>
      </w:r>
      <w:r w:rsidRPr="00CE3571">
        <w:t>許多提議或見解的差異，多源於切入觀點不同，而有不同的詮釋，民眾認為隨車徵收並不合理，應與時俱進調整為隨油徵收，讓政府規費徵收更公平。經由協作方式在議題對焦後，發現燃料費之用途是道路維護管理，在與會者具相當共識的前提下討論，對後續議題脈絡的梳理釐清有極大的助益。</w:t>
      </w:r>
    </w:p>
    <w:p w:rsidR="00EC3D59" w:rsidRPr="00CE3571" w:rsidRDefault="00EC3D59" w:rsidP="00EC3D59">
      <w:r>
        <w:rPr>
          <w:rFonts w:hint="eastAsia"/>
        </w:rPr>
        <w:t xml:space="preserve">    </w:t>
      </w:r>
      <w:r w:rsidRPr="00CE3571">
        <w:t>本案討論過程中，除了建議徵收用途是否應調整名稱，減少付費民眾誤解外，並就民眾所在意的公平合理徵收方向進行討論，會中羅列出各種徵收方式的優缺點，討論結果普遍認為隨里程徵收較隨油徵收公平</w:t>
      </w:r>
      <w:r>
        <w:rPr>
          <w:rStyle w:val="ab"/>
          <w:rFonts w:asciiTheme="majorEastAsia" w:eastAsiaTheme="majorEastAsia" w:hAnsiTheme="majorEastAsia" w:cstheme="minorHAnsi" w:hint="eastAsia"/>
          <w:szCs w:val="24"/>
        </w:rPr>
        <w:t>9</w:t>
      </w:r>
      <w:r w:rsidRPr="00CE3571">
        <w:t>，但應加計車重、考量偏鄉與技術可行性等因素，使燃料費可更合理、公平的徵收。</w:t>
      </w:r>
    </w:p>
    <w:p w:rsidR="00EC3D59" w:rsidRPr="00CE3571" w:rsidRDefault="00EC3D59" w:rsidP="00EC3D59">
      <w:pPr>
        <w:pStyle w:val="af8"/>
        <w:rPr>
          <w:rStyle w:val="a8"/>
          <w:rFonts w:asciiTheme="majorEastAsia" w:eastAsiaTheme="majorEastAsia" w:hAnsiTheme="majorEastAsia" w:cstheme="minorHAnsi"/>
          <w:b w:val="0"/>
          <w:sz w:val="24"/>
          <w:szCs w:val="24"/>
        </w:rPr>
      </w:pPr>
      <w:r w:rsidRPr="00CE3571">
        <w:rPr>
          <w:rStyle w:val="a8"/>
          <w:rFonts w:asciiTheme="majorEastAsia" w:eastAsiaTheme="majorEastAsia" w:hAnsiTheme="majorEastAsia" w:cstheme="minorHAnsi"/>
          <w:sz w:val="24"/>
          <w:szCs w:val="24"/>
        </w:rPr>
        <w:t>參、結語</w:t>
      </w:r>
    </w:p>
    <w:p w:rsidR="00EC3D59" w:rsidRDefault="00EC3D59" w:rsidP="00EC3D59">
      <w:r>
        <w:rPr>
          <w:rFonts w:hint="eastAsia"/>
        </w:rPr>
        <w:t xml:space="preserve">    </w:t>
      </w:r>
      <w:r w:rsidRPr="00CE3571">
        <w:t>議題協作討論是一連串自探索、定義、發展至傳遞的過程，由提議者、附議者、部會及相關利害關係人參與，就問題與願景開始，經過問題盤點與歸納的過程了解問題，並確定問題定義後開始進行概念之發展，再經由設計、測試後，執行可行的概念並進行相關之政策傳遞。除附議過程凝聚群眾智慧，在各方關係人齊聚討論的過程中，在政策執行或滾動修正的期間納入更多使用者意見，有助於設計出更符合民情之措施，讓政府施政接地氣，除易於推動執行，亦形成便民、利官雙贏的局面，更是開放政府的核心宗旨。</w:t>
      </w:r>
    </w:p>
    <w:p w:rsidR="00EC3D59" w:rsidRDefault="00EC3D59" w:rsidP="00EC3D59">
      <w:r>
        <w:rPr>
          <w:noProof/>
        </w:rPr>
        <mc:AlternateContent>
          <mc:Choice Requires="wps">
            <w:drawing>
              <wp:anchor distT="0" distB="0" distL="114300" distR="114300" simplePos="0" relativeHeight="251677696" behindDoc="0" locked="0" layoutInCell="1" allowOverlap="1" wp14:anchorId="3FAC01A7" wp14:editId="44C84C6B">
                <wp:simplePos x="0" y="0"/>
                <wp:positionH relativeFrom="column">
                  <wp:posOffset>21590</wp:posOffset>
                </wp:positionH>
                <wp:positionV relativeFrom="paragraph">
                  <wp:posOffset>164465</wp:posOffset>
                </wp:positionV>
                <wp:extent cx="2171700" cy="0"/>
                <wp:effectExtent l="0" t="0" r="19050" b="19050"/>
                <wp:wrapNone/>
                <wp:docPr id="196" name="直線接點 196"/>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F02649" id="直線接點 19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7pt,12.95pt" to="172.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qnxgEAALUDAAAOAAAAZHJzL2Uyb0RvYy54bWysU0uO1DAQ3SNxB8t7OkkvZiDq9CxmBBsE&#10;LT4H8DjljoV/KptO+hIcACR23ACJBfdhNLeg7O7OIEAIITYVl/1eVb2qyupisobtAKP2ruPNouYM&#10;nPS9dtuOv371+MFDzmISrhfGO+j4HiK/WN+/txpDC0s/eNMDMgriYjuGjg8phbaqohzAirjwARw9&#10;Ko9WJHJxW/UoRopuTbWs67Nq9NgH9BJipNurwyNfl/hKgUzPlYqQmOk41ZaKxWKvs63WK9FuUYRB&#10;y2MZ4h+qsEI7SjqHuhJJsLeofwlltUQfvUoL6W3lldISigZS09Q/qXk5iABFCzUnhrlN8f+Flc92&#10;G2S6p9k9OuPMCUtDuvnw+ebL+2/vPt1+/cjyPXVpDLEl8KXb4NGLYYNZ8qTQ5i+JYVPp7H7uLEyJ&#10;SbpcNufNeU0DkKe36o4YMKYn4C3Lh44b7bJo0Yrd05goGUFPEHJyIYfU5ZT2BjLYuBegSAglawq7&#10;rBBcGmQ7QcPv3zRZBsUqyExR2piZVP+ZdMRmGpS1+lvijC4ZvUsz0Wrn8XdZ03QqVR3wJ9UHrVn2&#10;te/3ZRClHbQbRdlxj/Py/egX+t3ftv4OAAD//wMAUEsDBBQABgAIAAAAIQCbkOvS2gAAAAcBAAAP&#10;AAAAZHJzL2Rvd25yZXYueG1sTI7LTsMwEEX3SPyDNUjsqEP6EA1xqqoSQmwQTenejadOwB5HtpOG&#10;v8eIBSzvQ/eecjNZw0b0oXMk4H6WAUNqnOpIC3g/PN09AAtRkpLGEQr4wgCb6vqqlIVyF9rjWEfN&#10;0giFQgpoY+wLzkPTopVh5nqklJ2dtzIm6TVXXl7SuDU8z7IVt7Kj9NDKHnctNp/1YAWYFz8e9U5v&#10;w/C8X9Ufb+f89TAKcXszbR+BRZziXxl+8BM6VInp5AZSgRkB80UqCsiXa2Apni+WyTj9Grwq+X/+&#10;6hsAAP//AwBQSwECLQAUAAYACAAAACEAtoM4kv4AAADhAQAAEwAAAAAAAAAAAAAAAAAAAAAAW0Nv&#10;bnRlbnRfVHlwZXNdLnhtbFBLAQItABQABgAIAAAAIQA4/SH/1gAAAJQBAAALAAAAAAAAAAAAAAAA&#10;AC8BAABfcmVscy8ucmVsc1BLAQItABQABgAIAAAAIQCEhrqnxgEAALUDAAAOAAAAAAAAAAAAAAAA&#10;AC4CAABkcnMvZTJvRG9jLnhtbFBLAQItABQABgAIAAAAIQCbkOvS2gAAAAcBAAAPAAAAAAAAAAAA&#10;AAAAACAEAABkcnMvZG93bnJldi54bWxQSwUGAAAAAAQABADzAAAAJwUAAAAA&#10;" strokecolor="black [3200]" strokeweight=".5pt">
                <v:stroke joinstyle="miter"/>
              </v:line>
            </w:pict>
          </mc:Fallback>
        </mc:AlternateContent>
      </w:r>
    </w:p>
    <w:p w:rsidR="00EC3D59" w:rsidRDefault="00EC3D59" w:rsidP="00EC3D59">
      <w:r>
        <w:rPr>
          <w:rFonts w:hint="eastAsia"/>
        </w:rPr>
        <w:t xml:space="preserve"> </w:t>
      </w:r>
      <w:r>
        <w:rPr>
          <w:rFonts w:hint="eastAsia"/>
          <w:vertAlign w:val="superscript"/>
        </w:rPr>
        <w:t xml:space="preserve">9 </w:t>
      </w:r>
      <w:r w:rsidRPr="009C2EB5">
        <w:rPr>
          <w:rFonts w:hint="eastAsia"/>
          <w:sz w:val="20"/>
          <w:szCs w:val="20"/>
        </w:rPr>
        <w:t>汽燃費協作會議有共識，隨里程徵收更公平</w:t>
      </w:r>
      <w:r w:rsidRPr="009C2EB5">
        <w:rPr>
          <w:rFonts w:hint="eastAsia"/>
          <w:sz w:val="20"/>
          <w:szCs w:val="20"/>
        </w:rPr>
        <w:t xml:space="preserve"> </w:t>
      </w:r>
      <w:hyperlink r:id="rId12" w:history="1">
        <w:r w:rsidRPr="009C2EB5">
          <w:rPr>
            <w:rStyle w:val="ac"/>
            <w:rFonts w:hint="eastAsia"/>
            <w:sz w:val="20"/>
            <w:szCs w:val="20"/>
          </w:rPr>
          <w:t>https://ppt.cc/f7PzCx</w:t>
        </w:r>
      </w:hyperlink>
    </w:p>
    <w:p w:rsidR="00EC3D59" w:rsidRPr="00CE3571" w:rsidRDefault="00EC3D59" w:rsidP="00EC3D59">
      <w:r>
        <w:rPr>
          <w:rFonts w:hint="eastAsia"/>
        </w:rPr>
        <w:t xml:space="preserve">    </w:t>
      </w:r>
      <w:r w:rsidRPr="00CE3571">
        <w:t>以本案為例民眾取自生活經驗之提議，以使用者付費概念發想，提議隨油徵收既公平又合理，然而機關法令或規費徵收，均有其適法性或目的性，原訂燃料費屬特定規費，目的為道路維護管理之用，在過往以石油為動能之時代，以｢燃料費｣一詞徵收似乎是理所當然，但現今科技突破，電動車成為另一種選擇，不再使用燃油之電動車，其燃料費之收取少了正當性，然而回歸到徵收用途，燃料費目的實為車輛使用之道路維護，而不管何種動能之車輛，只要上路便需使用道路，而燃料費之收取就顯得合情合理，也許名詞定義不清易模糊焦點，但在協作過程中，已漸漸釐清各種爭點並提出可能解決方法，作為爾後機關研處相關措施之參考。本案交通部除收攏協作會議之建議外，刻正辦理「汽車燃料使用費隨里程徵收之可行性研究」，研訂兼顧公平、財源穩定、行政成本及社會衝擊較小之汽車燃料使用費徵收方式。</w:t>
      </w:r>
    </w:p>
    <w:p w:rsidR="00EC3D59" w:rsidRPr="00CE3571" w:rsidRDefault="00EC3D59" w:rsidP="00EC3D59"/>
    <w:p w:rsidR="00A52E7A" w:rsidRPr="00EC3D59" w:rsidRDefault="00A52E7A" w:rsidP="00EC3D59">
      <w:pPr>
        <w:pStyle w:val="a3"/>
        <w:snapToGrid w:val="0"/>
        <w:spacing w:line="480" w:lineRule="exact"/>
        <w:ind w:leftChars="0" w:left="142"/>
        <w:rPr>
          <w:rFonts w:asciiTheme="majorEastAsia" w:eastAsiaTheme="majorEastAsia" w:hAnsiTheme="majorEastAsia" w:cstheme="minorHAnsi"/>
          <w:szCs w:val="24"/>
        </w:rPr>
      </w:pPr>
    </w:p>
    <w:sectPr w:rsidR="00A52E7A" w:rsidRPr="00EC3D59" w:rsidSect="00B13BB0">
      <w:footerReference w:type="default" r:id="rId13"/>
      <w:pgSz w:w="11906" w:h="16838"/>
      <w:pgMar w:top="1134" w:right="851" w:bottom="1134" w:left="851" w:header="851" w:footer="992" w:gutter="0"/>
      <w:pgBorders w:offsetFrom="page">
        <w:top w:val="pushPinNote1" w:sz="22" w:space="24" w:color="auto"/>
        <w:left w:val="pushPinNote1" w:sz="22" w:space="24" w:color="auto"/>
        <w:bottom w:val="pushPinNote1" w:sz="22" w:space="24" w:color="auto"/>
        <w:right w:val="pushPinNote1" w:sz="22"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DDE" w:rsidRDefault="006E7DDE" w:rsidP="00B85A75">
      <w:r>
        <w:separator/>
      </w:r>
    </w:p>
  </w:endnote>
  <w:endnote w:type="continuationSeparator" w:id="0">
    <w:p w:rsidR="006E7DDE" w:rsidRDefault="006E7DDE" w:rsidP="00B85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教育部標準宋體UN">
    <w:altName w:val="微軟正黑體"/>
    <w:charset w:val="88"/>
    <w:family w:val="auto"/>
    <w:pitch w:val="variable"/>
    <w:sig w:usb0="800000EF" w:usb1="38CF78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BB0" w:rsidRDefault="00B13BB0" w:rsidP="00B13BB0">
    <w:pPr>
      <w:pStyle w:val="a6"/>
    </w:pPr>
    <w:r>
      <w:rPr>
        <w:noProof/>
      </w:rPr>
      <mc:AlternateContent>
        <mc:Choice Requires="wps">
          <w:drawing>
            <wp:anchor distT="45720" distB="45720" distL="114300" distR="114300" simplePos="0" relativeHeight="251661312" behindDoc="0" locked="0" layoutInCell="1" allowOverlap="1">
              <wp:simplePos x="0" y="0"/>
              <wp:positionH relativeFrom="column">
                <wp:posOffset>5107940</wp:posOffset>
              </wp:positionH>
              <wp:positionV relativeFrom="paragraph">
                <wp:posOffset>11430</wp:posOffset>
              </wp:positionV>
              <wp:extent cx="1238250" cy="1404620"/>
              <wp:effectExtent l="0" t="0" r="0"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4620"/>
                      </a:xfrm>
                      <a:prstGeom prst="rect">
                        <a:avLst/>
                      </a:prstGeom>
                      <a:noFill/>
                      <a:ln w="9525">
                        <a:noFill/>
                        <a:miter lim="800000"/>
                        <a:headEnd/>
                        <a:tailEnd/>
                      </a:ln>
                    </wps:spPr>
                    <wps:txbx>
                      <w:txbxContent>
                        <w:p w:rsidR="00B13BB0" w:rsidRPr="00B13BB0" w:rsidRDefault="00B13BB0">
                          <w:pPr>
                            <w:rPr>
                              <w:sz w:val="18"/>
                              <w:szCs w:val="18"/>
                            </w:rPr>
                          </w:pPr>
                          <w:r w:rsidRPr="00B13BB0">
                            <w:rPr>
                              <w:rFonts w:hint="eastAsia"/>
                              <w:sz w:val="18"/>
                              <w:szCs w:val="18"/>
                            </w:rPr>
                            <w:t>中華民國</w:t>
                          </w:r>
                          <w:r w:rsidRPr="00B13BB0">
                            <w:rPr>
                              <w:rFonts w:hint="eastAsia"/>
                              <w:sz w:val="18"/>
                              <w:szCs w:val="18"/>
                            </w:rPr>
                            <w:t>108</w:t>
                          </w:r>
                          <w:r w:rsidRPr="00B13BB0">
                            <w:rPr>
                              <w:rFonts w:hint="eastAsia"/>
                              <w:sz w:val="18"/>
                              <w:szCs w:val="18"/>
                            </w:rPr>
                            <w:t>年</w:t>
                          </w:r>
                          <w:r w:rsidRPr="00B13BB0">
                            <w:rPr>
                              <w:rFonts w:hint="eastAsia"/>
                              <w:sz w:val="18"/>
                              <w:szCs w:val="18"/>
                            </w:rPr>
                            <w:t>6</w:t>
                          </w:r>
                          <w:r w:rsidRPr="00B13BB0">
                            <w:rPr>
                              <w:rFonts w:hint="eastAsia"/>
                              <w:sz w:val="18"/>
                              <w:szCs w:val="18"/>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40" type="#_x0000_t202" style="position:absolute;margin-left:402.2pt;margin-top:.9pt;width:9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DuIgIAAPcDAAAOAAAAZHJzL2Uyb0RvYy54bWysU11uEzEQfkfiDpbfyW6WpKSrbKrSEoRU&#10;fqTCARyvN2the4ztZDdcoBIHKM8cgANwoPYcjL1pGsEbYh+s8c7MN/N9M56f9VqRrXBegqnoeJRT&#10;IgyHWpp1RT99XD6bUeIDMzVTYERFd8LTs8XTJ/POlqKAFlQtHEEQ48vOVrQNwZZZ5nkrNPMjsMKg&#10;swGnWcCrW2e1Yx2ia5UVeX6SdeBq64AL7/Hv5eCki4TfNIKH903jRSCqothbSKdL5yqe2WLOyrVj&#10;tpV83wb7hy40kwaLHqAuWWBk4+RfUFpyBx6aMOKgM2gayUXigGzG+R9srltmReKC4nh7kMn/P1j+&#10;bvvBEVlXtKDEMI0jur+9ufv5/f72192Pb6SICnXWlxh4bTE09C+hx0kntt5eAf/siYGLlpm1OHcO&#10;ulawGjscx8zsKHXA8RFk1b2FGkuxTYAE1DdOR/lQEILoOKndYTqiD4THksXzWTFFF0ffeJJPToo0&#10;v4yVD+nW+fBagCbRqKjD8Sd4tr3yIbbDyoeQWM3AUiqVVkAZ0lX0dFpMU8KRR8uAG6qkrugsj9+w&#10;M5HlK1On5MCkGmwsoMyedmQ6cA79qsfAqMUK6h0K4GDYRHw5aLTgvlLS4RZW1H/ZMCcoUW8Ming6&#10;nkzi2qbLZPoCGRN37Fkde5jhCFXRQMlgXoS06pGrt+co9lImGR472feK25XU2b+EuL7H9xT1+F4X&#10;vwEAAP//AwBQSwMEFAAGAAgAAAAhAOSOaYncAAAACQEAAA8AAABkcnMvZG93bnJldi54bWxMj81O&#10;wzAQhO9IvIO1SNyoTaigCXGqCrXlCJSIsxsvSUS8tmI3DW/PcoLj6BvNT7me3SAmHGPvScPtQoFA&#10;arztqdVQv+9uViBiMmTN4Ak1fGOEdXV5UZrC+jO94XRIreAQioXR0KUUCilj06EzceEDErNPPzqT&#10;WI6ttKM5c7gbZKbUvXSmJ27oTMCnDpuvw8lpCCnsH57Hl9fNdjep+mNfZ3271fr6at48gkg4pz8z&#10;/M7n6VDxpqM/kY1i0LBSyyVbGfAD5nmesz5qyLI7BbIq5f8H1Q8AAAD//wMAUEsBAi0AFAAGAAgA&#10;AAAhALaDOJL+AAAA4QEAABMAAAAAAAAAAAAAAAAAAAAAAFtDb250ZW50X1R5cGVzXS54bWxQSwEC&#10;LQAUAAYACAAAACEAOP0h/9YAAACUAQAACwAAAAAAAAAAAAAAAAAvAQAAX3JlbHMvLnJlbHNQSwEC&#10;LQAUAAYACAAAACEA1AwA7iICAAD3AwAADgAAAAAAAAAAAAAAAAAuAgAAZHJzL2Uyb0RvYy54bWxQ&#10;SwECLQAUAAYACAAAACEA5I5pidwAAAAJAQAADwAAAAAAAAAAAAAAAAB8BAAAZHJzL2Rvd25yZXYu&#10;eG1sUEsFBgAAAAAEAAQA8wAAAIUFAAAAAA==&#10;" filled="f" stroked="f">
              <v:textbox style="mso-fit-shape-to-text:t">
                <w:txbxContent>
                  <w:p w:rsidR="00B13BB0" w:rsidRPr="00B13BB0" w:rsidRDefault="00B13BB0">
                    <w:pPr>
                      <w:rPr>
                        <w:sz w:val="18"/>
                        <w:szCs w:val="18"/>
                      </w:rPr>
                    </w:pPr>
                    <w:r w:rsidRPr="00B13BB0">
                      <w:rPr>
                        <w:rFonts w:hint="eastAsia"/>
                        <w:sz w:val="18"/>
                        <w:szCs w:val="18"/>
                      </w:rPr>
                      <w:t>中華民國</w:t>
                    </w:r>
                    <w:r w:rsidRPr="00B13BB0">
                      <w:rPr>
                        <w:rFonts w:hint="eastAsia"/>
                        <w:sz w:val="18"/>
                        <w:szCs w:val="18"/>
                      </w:rPr>
                      <w:t>108</w:t>
                    </w:r>
                    <w:r w:rsidRPr="00B13BB0">
                      <w:rPr>
                        <w:rFonts w:hint="eastAsia"/>
                        <w:sz w:val="18"/>
                        <w:szCs w:val="18"/>
                      </w:rPr>
                      <w:t>年</w:t>
                    </w:r>
                    <w:r w:rsidRPr="00B13BB0">
                      <w:rPr>
                        <w:rFonts w:hint="eastAsia"/>
                        <w:sz w:val="18"/>
                        <w:szCs w:val="18"/>
                      </w:rPr>
                      <w:t>6</w:t>
                    </w:r>
                    <w:r w:rsidRPr="00B13BB0">
                      <w:rPr>
                        <w:rFonts w:hint="eastAsia"/>
                        <w:sz w:val="18"/>
                        <w:szCs w:val="18"/>
                      </w:rPr>
                      <w:t>月</w:t>
                    </w:r>
                  </w:p>
                </w:txbxContent>
              </v:textbox>
              <w10:wrap type="square"/>
            </v:shape>
          </w:pict>
        </mc:Fallback>
      </mc:AlternateContent>
    </w:r>
    <w:r>
      <w:rPr>
        <w:rFonts w:hint="eastAsia"/>
      </w:rPr>
      <w:t xml:space="preserve">                    </w:t>
    </w:r>
    <w:r>
      <w:rPr>
        <w:noProof/>
      </w:rPr>
      <mc:AlternateContent>
        <mc:Choice Requires="wps">
          <w:drawing>
            <wp:anchor distT="45720" distB="45720" distL="114300" distR="114300" simplePos="0" relativeHeight="251659264" behindDoc="0" locked="0" layoutInCell="1" allowOverlap="1">
              <wp:simplePos x="0" y="0"/>
              <wp:positionH relativeFrom="column">
                <wp:posOffset>69215</wp:posOffset>
              </wp:positionH>
              <wp:positionV relativeFrom="paragraph">
                <wp:posOffset>11430</wp:posOffset>
              </wp:positionV>
              <wp:extent cx="1609725"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404620"/>
                      </a:xfrm>
                      <a:prstGeom prst="rect">
                        <a:avLst/>
                      </a:prstGeom>
                      <a:noFill/>
                      <a:ln w="9525">
                        <a:noFill/>
                        <a:miter lim="800000"/>
                        <a:headEnd/>
                        <a:tailEnd/>
                      </a:ln>
                    </wps:spPr>
                    <wps:txbx>
                      <w:txbxContent>
                        <w:p w:rsidR="00B13BB0" w:rsidRPr="00B13BB0" w:rsidRDefault="00B13BB0">
                          <w:pPr>
                            <w:rPr>
                              <w:sz w:val="18"/>
                              <w:szCs w:val="18"/>
                            </w:rPr>
                          </w:pPr>
                          <w:r w:rsidRPr="00B13BB0">
                            <w:rPr>
                              <w:rFonts w:hint="eastAsia"/>
                              <w:sz w:val="18"/>
                              <w:szCs w:val="18"/>
                            </w:rPr>
                            <w:t>政府機關資訊通報第</w:t>
                          </w:r>
                          <w:r w:rsidRPr="00B13BB0">
                            <w:rPr>
                              <w:rFonts w:hint="eastAsia"/>
                              <w:sz w:val="18"/>
                              <w:szCs w:val="18"/>
                            </w:rPr>
                            <w:t>359</w:t>
                          </w:r>
                          <w:r w:rsidRPr="00B13BB0">
                            <w:rPr>
                              <w:rFonts w:hint="eastAsia"/>
                              <w:sz w:val="18"/>
                              <w:szCs w:val="18"/>
                            </w:rPr>
                            <w:t>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5.45pt;margin-top:.9pt;width:12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VaJQIAAAAEAAAOAAAAZHJzL2Uyb0RvYy54bWysU0tu2zAQ3RfoHQjua33gTyxYDtKkLgqk&#10;HyDtAWiKsoiKHJakLbkXKNADpOseoAfogZJzdEg5jpHuimpBkBrOm3lvHhfnvWrJTlgnQZc0G6WU&#10;CM2hknpT0k8fVy/OKHGe6Yq1oEVJ98LR8+XzZ4vOFCKHBtpKWIIg2hWdKWnjvSmSxPFGKOZGYITG&#10;YA1WMY9Hu0kqyzpEV22Sp+k06cBWxgIXzuHfqyFIlxG/rgX37+vaCU/akmJvPq42ruuwJssFKzaW&#10;mUbyQxvsH7pQTGoseoS6Yp6RrZV/QSnJLTio/YiDSqCuJReRA7LJ0idsbhpmROSC4jhzlMn9P1j+&#10;bvfBElmVNM9mlGimcEj3t9/ufv24v/199/M7yYNGnXEFXr0xeNn3L6HHWUe+zlwD/+yIhsuG6Y24&#10;sBa6RrAKe8xCZnKSOuC4ALLu3kKFpdjWQwTqa6uCgCgJQXSc1f44H9F7wkPJaTqf5RNKOMaycTqe&#10;5nGCCSse0o11/rUARcKmpBYNEOHZ7tr50A4rHq6EahpWsm2jCVpNupLOJ4j/JKKkR4+2UpX0LA3f&#10;4JrA8pWuYrJnsh32WKDVB9qB6cDZ9+s+qhw1CZKsodqjDhYGS+ITwk0D9islHdqxpO7LlllBSftG&#10;o5bzbDwO/o2H8WSGxIk9jaxPI0xzhCqpp2TYXvro+UDMmQvUfCWjGo+dHFpGm0WRDk8i+Pj0HG89&#10;PtzlHwAAAP//AwBQSwMEFAAGAAgAAAAhAP3Ww8/bAAAACAEAAA8AAABkcnMvZG93bnJldi54bWxM&#10;T0FOwzAQvCPxB2uRuFGbUBUa4lQVasuRUqKe3XhJIuK1Fbtp+D3LCU47oxnNzhSryfVixCF2njTc&#10;zxQIpNrbjhoN1cf27glETIas6T2hhm+MsCqvrwqTW3+hdxwPqREcQjE3GtqUQi5lrFt0Js58QGLt&#10;0w/OJKZDI+1gLhzuepkptZDOdMQfWhPwpcX663B2GkIKu8fX4W2/3mxHVR13VdY1G61vb6b1M4iE&#10;U/ozw299rg4ldzr5M9koeuZqyU6+PIDlbDGfgzgxyB4UyLKQ/weUPwAAAP//AwBQSwECLQAUAAYA&#10;CAAAACEAtoM4kv4AAADhAQAAEwAAAAAAAAAAAAAAAAAAAAAAW0NvbnRlbnRfVHlwZXNdLnhtbFBL&#10;AQItABQABgAIAAAAIQA4/SH/1gAAAJQBAAALAAAAAAAAAAAAAAAAAC8BAABfcmVscy8ucmVsc1BL&#10;AQItABQABgAIAAAAIQDbYJVaJQIAAAAEAAAOAAAAAAAAAAAAAAAAAC4CAABkcnMvZTJvRG9jLnht&#10;bFBLAQItABQABgAIAAAAIQD91sPP2wAAAAgBAAAPAAAAAAAAAAAAAAAAAH8EAABkcnMvZG93bnJl&#10;di54bWxQSwUGAAAAAAQABADzAAAAhwUAAAAA&#10;" filled="f" stroked="f">
              <v:textbox style="mso-fit-shape-to-text:t">
                <w:txbxContent>
                  <w:p w:rsidR="00B13BB0" w:rsidRPr="00B13BB0" w:rsidRDefault="00B13BB0">
                    <w:pPr>
                      <w:rPr>
                        <w:sz w:val="18"/>
                        <w:szCs w:val="18"/>
                      </w:rPr>
                    </w:pPr>
                    <w:r w:rsidRPr="00B13BB0">
                      <w:rPr>
                        <w:rFonts w:hint="eastAsia"/>
                        <w:sz w:val="18"/>
                        <w:szCs w:val="18"/>
                      </w:rPr>
                      <w:t>政府機關資訊通報第</w:t>
                    </w:r>
                    <w:r w:rsidRPr="00B13BB0">
                      <w:rPr>
                        <w:rFonts w:hint="eastAsia"/>
                        <w:sz w:val="18"/>
                        <w:szCs w:val="18"/>
                      </w:rPr>
                      <w:t>359</w:t>
                    </w:r>
                    <w:r w:rsidRPr="00B13BB0">
                      <w:rPr>
                        <w:rFonts w:hint="eastAsia"/>
                        <w:sz w:val="18"/>
                        <w:szCs w:val="18"/>
                      </w:rPr>
                      <w:t>期</w:t>
                    </w:r>
                  </w:p>
                </w:txbxContent>
              </v:textbox>
              <w10:wrap type="square"/>
            </v:shape>
          </w:pict>
        </mc:Fallback>
      </mc:AlternateContent>
    </w:r>
    <w:r>
      <w:rPr>
        <w:rFonts w:hint="eastAsia"/>
      </w:rPr>
      <w:t>頁</w:t>
    </w:r>
    <w:sdt>
      <w:sdtPr>
        <w:id w:val="1537313080"/>
        <w:docPartObj>
          <w:docPartGallery w:val="Page Numbers (Bottom of Page)"/>
          <w:docPartUnique/>
        </w:docPartObj>
      </w:sdtPr>
      <w:sdtEndPr/>
      <w:sdtContent>
        <w:r>
          <w:fldChar w:fldCharType="begin"/>
        </w:r>
        <w:r>
          <w:instrText>PAGE   \* MERGEFORMAT</w:instrText>
        </w:r>
        <w:r>
          <w:fldChar w:fldCharType="separate"/>
        </w:r>
        <w:r w:rsidR="00184095" w:rsidRPr="00184095">
          <w:rPr>
            <w:noProof/>
            <w:lang w:val="zh-TW"/>
          </w:rPr>
          <w:t>6</w:t>
        </w:r>
        <w:r>
          <w:fldChar w:fldCharType="end"/>
        </w:r>
        <w:r>
          <w:rPr>
            <w:rFonts w:hint="eastAsia"/>
          </w:rPr>
          <w:t xml:space="preserve">                        </w:t>
        </w:r>
      </w:sdtContent>
    </w:sdt>
  </w:p>
  <w:p w:rsidR="005540A4" w:rsidRDefault="005540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DDE" w:rsidRDefault="006E7DDE" w:rsidP="00B85A75">
      <w:r>
        <w:separator/>
      </w:r>
    </w:p>
  </w:footnote>
  <w:footnote w:type="continuationSeparator" w:id="0">
    <w:p w:rsidR="006E7DDE" w:rsidRDefault="006E7DDE" w:rsidP="00B85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3FA2"/>
    <w:multiLevelType w:val="hybridMultilevel"/>
    <w:tmpl w:val="0BD8B9D8"/>
    <w:lvl w:ilvl="0" w:tplc="854E9928">
      <w:start w:val="4"/>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036D17D3"/>
    <w:multiLevelType w:val="hybridMultilevel"/>
    <w:tmpl w:val="C206058A"/>
    <w:lvl w:ilvl="0" w:tplc="2C6698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FB75B7"/>
    <w:multiLevelType w:val="hybridMultilevel"/>
    <w:tmpl w:val="0D98DF0E"/>
    <w:lvl w:ilvl="0" w:tplc="0409000F">
      <w:start w:val="1"/>
      <w:numFmt w:val="decimal"/>
      <w:lvlText w:val="%1."/>
      <w:lvlJc w:val="left"/>
      <w:pPr>
        <w:ind w:left="1520" w:hanging="480"/>
      </w:p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3" w15:restartNumberingAfterBreak="0">
    <w:nsid w:val="06645B9B"/>
    <w:multiLevelType w:val="hybridMultilevel"/>
    <w:tmpl w:val="20F01750"/>
    <w:lvl w:ilvl="0" w:tplc="D1F07CAE">
      <w:start w:val="1"/>
      <w:numFmt w:val="bullet"/>
      <w:lvlText w:val="•"/>
      <w:lvlJc w:val="left"/>
      <w:pPr>
        <w:tabs>
          <w:tab w:val="num" w:pos="720"/>
        </w:tabs>
        <w:ind w:left="720" w:hanging="360"/>
      </w:pPr>
      <w:rPr>
        <w:rFonts w:ascii="Arial" w:hAnsi="Arial" w:hint="default"/>
      </w:rPr>
    </w:lvl>
    <w:lvl w:ilvl="1" w:tplc="A32EBF36">
      <w:start w:val="27"/>
      <w:numFmt w:val="bullet"/>
      <w:lvlText w:val="─"/>
      <w:lvlJc w:val="left"/>
      <w:pPr>
        <w:tabs>
          <w:tab w:val="num" w:pos="1440"/>
        </w:tabs>
        <w:ind w:left="1440" w:hanging="360"/>
      </w:pPr>
      <w:rPr>
        <w:rFonts w:ascii="微軟正黑體" w:hAnsi="微軟正黑體" w:hint="default"/>
      </w:rPr>
    </w:lvl>
    <w:lvl w:ilvl="2" w:tplc="26363722" w:tentative="1">
      <w:start w:val="1"/>
      <w:numFmt w:val="bullet"/>
      <w:lvlText w:val="•"/>
      <w:lvlJc w:val="left"/>
      <w:pPr>
        <w:tabs>
          <w:tab w:val="num" w:pos="2160"/>
        </w:tabs>
        <w:ind w:left="2160" w:hanging="360"/>
      </w:pPr>
      <w:rPr>
        <w:rFonts w:ascii="Arial" w:hAnsi="Arial" w:hint="default"/>
      </w:rPr>
    </w:lvl>
    <w:lvl w:ilvl="3" w:tplc="8CC6FDC4" w:tentative="1">
      <w:start w:val="1"/>
      <w:numFmt w:val="bullet"/>
      <w:lvlText w:val="•"/>
      <w:lvlJc w:val="left"/>
      <w:pPr>
        <w:tabs>
          <w:tab w:val="num" w:pos="2880"/>
        </w:tabs>
        <w:ind w:left="2880" w:hanging="360"/>
      </w:pPr>
      <w:rPr>
        <w:rFonts w:ascii="Arial" w:hAnsi="Arial" w:hint="default"/>
      </w:rPr>
    </w:lvl>
    <w:lvl w:ilvl="4" w:tplc="D6B6836C" w:tentative="1">
      <w:start w:val="1"/>
      <w:numFmt w:val="bullet"/>
      <w:lvlText w:val="•"/>
      <w:lvlJc w:val="left"/>
      <w:pPr>
        <w:tabs>
          <w:tab w:val="num" w:pos="3600"/>
        </w:tabs>
        <w:ind w:left="3600" w:hanging="360"/>
      </w:pPr>
      <w:rPr>
        <w:rFonts w:ascii="Arial" w:hAnsi="Arial" w:hint="default"/>
      </w:rPr>
    </w:lvl>
    <w:lvl w:ilvl="5" w:tplc="5A98CF46" w:tentative="1">
      <w:start w:val="1"/>
      <w:numFmt w:val="bullet"/>
      <w:lvlText w:val="•"/>
      <w:lvlJc w:val="left"/>
      <w:pPr>
        <w:tabs>
          <w:tab w:val="num" w:pos="4320"/>
        </w:tabs>
        <w:ind w:left="4320" w:hanging="360"/>
      </w:pPr>
      <w:rPr>
        <w:rFonts w:ascii="Arial" w:hAnsi="Arial" w:hint="default"/>
      </w:rPr>
    </w:lvl>
    <w:lvl w:ilvl="6" w:tplc="6D968D04" w:tentative="1">
      <w:start w:val="1"/>
      <w:numFmt w:val="bullet"/>
      <w:lvlText w:val="•"/>
      <w:lvlJc w:val="left"/>
      <w:pPr>
        <w:tabs>
          <w:tab w:val="num" w:pos="5040"/>
        </w:tabs>
        <w:ind w:left="5040" w:hanging="360"/>
      </w:pPr>
      <w:rPr>
        <w:rFonts w:ascii="Arial" w:hAnsi="Arial" w:hint="default"/>
      </w:rPr>
    </w:lvl>
    <w:lvl w:ilvl="7" w:tplc="33E8B502" w:tentative="1">
      <w:start w:val="1"/>
      <w:numFmt w:val="bullet"/>
      <w:lvlText w:val="•"/>
      <w:lvlJc w:val="left"/>
      <w:pPr>
        <w:tabs>
          <w:tab w:val="num" w:pos="5760"/>
        </w:tabs>
        <w:ind w:left="5760" w:hanging="360"/>
      </w:pPr>
      <w:rPr>
        <w:rFonts w:ascii="Arial" w:hAnsi="Arial" w:hint="default"/>
      </w:rPr>
    </w:lvl>
    <w:lvl w:ilvl="8" w:tplc="AF7EF2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E9163C"/>
    <w:multiLevelType w:val="hybridMultilevel"/>
    <w:tmpl w:val="5C885E9E"/>
    <w:lvl w:ilvl="0" w:tplc="43D262F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824A92"/>
    <w:multiLevelType w:val="hybridMultilevel"/>
    <w:tmpl w:val="695EDCEE"/>
    <w:lvl w:ilvl="0" w:tplc="3DA68366">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12A15B44"/>
    <w:multiLevelType w:val="hybridMultilevel"/>
    <w:tmpl w:val="231655A2"/>
    <w:lvl w:ilvl="0" w:tplc="61D21EC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AD4F9D"/>
    <w:multiLevelType w:val="hybridMultilevel"/>
    <w:tmpl w:val="81063168"/>
    <w:lvl w:ilvl="0" w:tplc="55EA5294">
      <w:start w:val="1"/>
      <w:numFmt w:val="decimal"/>
      <w:lvlText w:val="%1."/>
      <w:lvlJc w:val="left"/>
      <w:pPr>
        <w:ind w:left="1402" w:hanging="360"/>
      </w:pPr>
      <w:rPr>
        <w:rFonts w:hint="default"/>
      </w:rPr>
    </w:lvl>
    <w:lvl w:ilvl="1" w:tplc="04090019" w:tentative="1">
      <w:start w:val="1"/>
      <w:numFmt w:val="ideographTraditional"/>
      <w:lvlText w:val="%2、"/>
      <w:lvlJc w:val="left"/>
      <w:pPr>
        <w:ind w:left="2002" w:hanging="480"/>
      </w:pPr>
    </w:lvl>
    <w:lvl w:ilvl="2" w:tplc="0409001B" w:tentative="1">
      <w:start w:val="1"/>
      <w:numFmt w:val="lowerRoman"/>
      <w:lvlText w:val="%3."/>
      <w:lvlJc w:val="right"/>
      <w:pPr>
        <w:ind w:left="2482" w:hanging="480"/>
      </w:pPr>
    </w:lvl>
    <w:lvl w:ilvl="3" w:tplc="0409000F" w:tentative="1">
      <w:start w:val="1"/>
      <w:numFmt w:val="decimal"/>
      <w:lvlText w:val="%4."/>
      <w:lvlJc w:val="left"/>
      <w:pPr>
        <w:ind w:left="2962" w:hanging="480"/>
      </w:pPr>
    </w:lvl>
    <w:lvl w:ilvl="4" w:tplc="04090019" w:tentative="1">
      <w:start w:val="1"/>
      <w:numFmt w:val="ideographTraditional"/>
      <w:lvlText w:val="%5、"/>
      <w:lvlJc w:val="left"/>
      <w:pPr>
        <w:ind w:left="3442" w:hanging="480"/>
      </w:pPr>
    </w:lvl>
    <w:lvl w:ilvl="5" w:tplc="0409001B" w:tentative="1">
      <w:start w:val="1"/>
      <w:numFmt w:val="lowerRoman"/>
      <w:lvlText w:val="%6."/>
      <w:lvlJc w:val="right"/>
      <w:pPr>
        <w:ind w:left="3922" w:hanging="480"/>
      </w:pPr>
    </w:lvl>
    <w:lvl w:ilvl="6" w:tplc="0409000F" w:tentative="1">
      <w:start w:val="1"/>
      <w:numFmt w:val="decimal"/>
      <w:lvlText w:val="%7."/>
      <w:lvlJc w:val="left"/>
      <w:pPr>
        <w:ind w:left="4402" w:hanging="480"/>
      </w:pPr>
    </w:lvl>
    <w:lvl w:ilvl="7" w:tplc="04090019" w:tentative="1">
      <w:start w:val="1"/>
      <w:numFmt w:val="ideographTraditional"/>
      <w:lvlText w:val="%8、"/>
      <w:lvlJc w:val="left"/>
      <w:pPr>
        <w:ind w:left="4882" w:hanging="480"/>
      </w:pPr>
    </w:lvl>
    <w:lvl w:ilvl="8" w:tplc="0409001B" w:tentative="1">
      <w:start w:val="1"/>
      <w:numFmt w:val="lowerRoman"/>
      <w:lvlText w:val="%9."/>
      <w:lvlJc w:val="right"/>
      <w:pPr>
        <w:ind w:left="5362" w:hanging="480"/>
      </w:pPr>
    </w:lvl>
  </w:abstractNum>
  <w:abstractNum w:abstractNumId="8" w15:restartNumberingAfterBreak="0">
    <w:nsid w:val="15D25432"/>
    <w:multiLevelType w:val="hybridMultilevel"/>
    <w:tmpl w:val="95AEB62A"/>
    <w:lvl w:ilvl="0" w:tplc="B8A65A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EB5198"/>
    <w:multiLevelType w:val="hybridMultilevel"/>
    <w:tmpl w:val="5C6C0682"/>
    <w:lvl w:ilvl="0" w:tplc="B70E0F9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1A4932"/>
    <w:multiLevelType w:val="hybridMultilevel"/>
    <w:tmpl w:val="7C24051C"/>
    <w:lvl w:ilvl="0" w:tplc="7BF4AF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8F2950"/>
    <w:multiLevelType w:val="hybridMultilevel"/>
    <w:tmpl w:val="51128B1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56269D6"/>
    <w:multiLevelType w:val="hybridMultilevel"/>
    <w:tmpl w:val="039A91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ADC512E"/>
    <w:multiLevelType w:val="hybridMultilevel"/>
    <w:tmpl w:val="24B219E2"/>
    <w:lvl w:ilvl="0" w:tplc="797033C4">
      <w:start w:val="1"/>
      <w:numFmt w:val="bullet"/>
      <w:lvlText w:val="━"/>
      <w:lvlJc w:val="left"/>
      <w:pPr>
        <w:tabs>
          <w:tab w:val="num" w:pos="720"/>
        </w:tabs>
        <w:ind w:left="720" w:hanging="360"/>
      </w:pPr>
      <w:rPr>
        <w:rFonts w:ascii="微軟正黑體" w:hAnsi="微軟正黑體" w:hint="default"/>
      </w:rPr>
    </w:lvl>
    <w:lvl w:ilvl="1" w:tplc="5224801C">
      <w:start w:val="1"/>
      <w:numFmt w:val="bullet"/>
      <w:lvlText w:val="━"/>
      <w:lvlJc w:val="left"/>
      <w:pPr>
        <w:tabs>
          <w:tab w:val="num" w:pos="1440"/>
        </w:tabs>
        <w:ind w:left="1440" w:hanging="360"/>
      </w:pPr>
      <w:rPr>
        <w:rFonts w:ascii="微軟正黑體" w:hAnsi="微軟正黑體" w:hint="default"/>
      </w:rPr>
    </w:lvl>
    <w:lvl w:ilvl="2" w:tplc="5576EE4C">
      <w:start w:val="27"/>
      <w:numFmt w:val="bullet"/>
      <w:lvlText w:val=""/>
      <w:lvlJc w:val="left"/>
      <w:pPr>
        <w:tabs>
          <w:tab w:val="num" w:pos="2160"/>
        </w:tabs>
        <w:ind w:left="2160" w:hanging="360"/>
      </w:pPr>
      <w:rPr>
        <w:rFonts w:ascii="Wingdings 2" w:hAnsi="Wingdings 2" w:hint="default"/>
      </w:rPr>
    </w:lvl>
    <w:lvl w:ilvl="3" w:tplc="6B643E82" w:tentative="1">
      <w:start w:val="1"/>
      <w:numFmt w:val="bullet"/>
      <w:lvlText w:val="━"/>
      <w:lvlJc w:val="left"/>
      <w:pPr>
        <w:tabs>
          <w:tab w:val="num" w:pos="2880"/>
        </w:tabs>
        <w:ind w:left="2880" w:hanging="360"/>
      </w:pPr>
      <w:rPr>
        <w:rFonts w:ascii="微軟正黑體" w:hAnsi="微軟正黑體" w:hint="default"/>
      </w:rPr>
    </w:lvl>
    <w:lvl w:ilvl="4" w:tplc="743ECAF2" w:tentative="1">
      <w:start w:val="1"/>
      <w:numFmt w:val="bullet"/>
      <w:lvlText w:val="━"/>
      <w:lvlJc w:val="left"/>
      <w:pPr>
        <w:tabs>
          <w:tab w:val="num" w:pos="3600"/>
        </w:tabs>
        <w:ind w:left="3600" w:hanging="360"/>
      </w:pPr>
      <w:rPr>
        <w:rFonts w:ascii="微軟正黑體" w:hAnsi="微軟正黑體" w:hint="default"/>
      </w:rPr>
    </w:lvl>
    <w:lvl w:ilvl="5" w:tplc="2BD28B92" w:tentative="1">
      <w:start w:val="1"/>
      <w:numFmt w:val="bullet"/>
      <w:lvlText w:val="━"/>
      <w:lvlJc w:val="left"/>
      <w:pPr>
        <w:tabs>
          <w:tab w:val="num" w:pos="4320"/>
        </w:tabs>
        <w:ind w:left="4320" w:hanging="360"/>
      </w:pPr>
      <w:rPr>
        <w:rFonts w:ascii="微軟正黑體" w:hAnsi="微軟正黑體" w:hint="default"/>
      </w:rPr>
    </w:lvl>
    <w:lvl w:ilvl="6" w:tplc="D3449734" w:tentative="1">
      <w:start w:val="1"/>
      <w:numFmt w:val="bullet"/>
      <w:lvlText w:val="━"/>
      <w:lvlJc w:val="left"/>
      <w:pPr>
        <w:tabs>
          <w:tab w:val="num" w:pos="5040"/>
        </w:tabs>
        <w:ind w:left="5040" w:hanging="360"/>
      </w:pPr>
      <w:rPr>
        <w:rFonts w:ascii="微軟正黑體" w:hAnsi="微軟正黑體" w:hint="default"/>
      </w:rPr>
    </w:lvl>
    <w:lvl w:ilvl="7" w:tplc="126E7A18" w:tentative="1">
      <w:start w:val="1"/>
      <w:numFmt w:val="bullet"/>
      <w:lvlText w:val="━"/>
      <w:lvlJc w:val="left"/>
      <w:pPr>
        <w:tabs>
          <w:tab w:val="num" w:pos="5760"/>
        </w:tabs>
        <w:ind w:left="5760" w:hanging="360"/>
      </w:pPr>
      <w:rPr>
        <w:rFonts w:ascii="微軟正黑體" w:hAnsi="微軟正黑體" w:hint="default"/>
      </w:rPr>
    </w:lvl>
    <w:lvl w:ilvl="8" w:tplc="4F640512" w:tentative="1">
      <w:start w:val="1"/>
      <w:numFmt w:val="bullet"/>
      <w:lvlText w:val="━"/>
      <w:lvlJc w:val="left"/>
      <w:pPr>
        <w:tabs>
          <w:tab w:val="num" w:pos="6480"/>
        </w:tabs>
        <w:ind w:left="6480" w:hanging="360"/>
      </w:pPr>
      <w:rPr>
        <w:rFonts w:ascii="微軟正黑體" w:hAnsi="微軟正黑體" w:hint="default"/>
      </w:rPr>
    </w:lvl>
  </w:abstractNum>
  <w:abstractNum w:abstractNumId="14" w15:restartNumberingAfterBreak="0">
    <w:nsid w:val="402E6D38"/>
    <w:multiLevelType w:val="hybridMultilevel"/>
    <w:tmpl w:val="B5D4F2C6"/>
    <w:lvl w:ilvl="0" w:tplc="41C22AB8">
      <w:start w:val="1"/>
      <w:numFmt w:val="bullet"/>
      <w:lvlText w:val="━"/>
      <w:lvlJc w:val="left"/>
      <w:pPr>
        <w:tabs>
          <w:tab w:val="num" w:pos="720"/>
        </w:tabs>
        <w:ind w:left="720" w:hanging="360"/>
      </w:pPr>
      <w:rPr>
        <w:rFonts w:ascii="微軟正黑體" w:hAnsi="微軟正黑體" w:hint="default"/>
      </w:rPr>
    </w:lvl>
    <w:lvl w:ilvl="1" w:tplc="3D8CA03A">
      <w:start w:val="1"/>
      <w:numFmt w:val="bullet"/>
      <w:lvlText w:val="━"/>
      <w:lvlJc w:val="left"/>
      <w:pPr>
        <w:tabs>
          <w:tab w:val="num" w:pos="1440"/>
        </w:tabs>
        <w:ind w:left="1440" w:hanging="360"/>
      </w:pPr>
      <w:rPr>
        <w:rFonts w:ascii="微軟正黑體" w:hAnsi="微軟正黑體" w:hint="default"/>
      </w:rPr>
    </w:lvl>
    <w:lvl w:ilvl="2" w:tplc="4B1A92C4">
      <w:start w:val="27"/>
      <w:numFmt w:val="bullet"/>
      <w:lvlText w:val=""/>
      <w:lvlJc w:val="left"/>
      <w:pPr>
        <w:tabs>
          <w:tab w:val="num" w:pos="2160"/>
        </w:tabs>
        <w:ind w:left="2160" w:hanging="360"/>
      </w:pPr>
      <w:rPr>
        <w:rFonts w:ascii="Wingdings 2" w:hAnsi="Wingdings 2" w:hint="default"/>
      </w:rPr>
    </w:lvl>
    <w:lvl w:ilvl="3" w:tplc="D488F3F8" w:tentative="1">
      <w:start w:val="1"/>
      <w:numFmt w:val="bullet"/>
      <w:lvlText w:val="━"/>
      <w:lvlJc w:val="left"/>
      <w:pPr>
        <w:tabs>
          <w:tab w:val="num" w:pos="2880"/>
        </w:tabs>
        <w:ind w:left="2880" w:hanging="360"/>
      </w:pPr>
      <w:rPr>
        <w:rFonts w:ascii="微軟正黑體" w:hAnsi="微軟正黑體" w:hint="default"/>
      </w:rPr>
    </w:lvl>
    <w:lvl w:ilvl="4" w:tplc="F71C7934" w:tentative="1">
      <w:start w:val="1"/>
      <w:numFmt w:val="bullet"/>
      <w:lvlText w:val="━"/>
      <w:lvlJc w:val="left"/>
      <w:pPr>
        <w:tabs>
          <w:tab w:val="num" w:pos="3600"/>
        </w:tabs>
        <w:ind w:left="3600" w:hanging="360"/>
      </w:pPr>
      <w:rPr>
        <w:rFonts w:ascii="微軟正黑體" w:hAnsi="微軟正黑體" w:hint="default"/>
      </w:rPr>
    </w:lvl>
    <w:lvl w:ilvl="5" w:tplc="371A373A" w:tentative="1">
      <w:start w:val="1"/>
      <w:numFmt w:val="bullet"/>
      <w:lvlText w:val="━"/>
      <w:lvlJc w:val="left"/>
      <w:pPr>
        <w:tabs>
          <w:tab w:val="num" w:pos="4320"/>
        </w:tabs>
        <w:ind w:left="4320" w:hanging="360"/>
      </w:pPr>
      <w:rPr>
        <w:rFonts w:ascii="微軟正黑體" w:hAnsi="微軟正黑體" w:hint="default"/>
      </w:rPr>
    </w:lvl>
    <w:lvl w:ilvl="6" w:tplc="035E9550" w:tentative="1">
      <w:start w:val="1"/>
      <w:numFmt w:val="bullet"/>
      <w:lvlText w:val="━"/>
      <w:lvlJc w:val="left"/>
      <w:pPr>
        <w:tabs>
          <w:tab w:val="num" w:pos="5040"/>
        </w:tabs>
        <w:ind w:left="5040" w:hanging="360"/>
      </w:pPr>
      <w:rPr>
        <w:rFonts w:ascii="微軟正黑體" w:hAnsi="微軟正黑體" w:hint="default"/>
      </w:rPr>
    </w:lvl>
    <w:lvl w:ilvl="7" w:tplc="C5E451F0" w:tentative="1">
      <w:start w:val="1"/>
      <w:numFmt w:val="bullet"/>
      <w:lvlText w:val="━"/>
      <w:lvlJc w:val="left"/>
      <w:pPr>
        <w:tabs>
          <w:tab w:val="num" w:pos="5760"/>
        </w:tabs>
        <w:ind w:left="5760" w:hanging="360"/>
      </w:pPr>
      <w:rPr>
        <w:rFonts w:ascii="微軟正黑體" w:hAnsi="微軟正黑體" w:hint="default"/>
      </w:rPr>
    </w:lvl>
    <w:lvl w:ilvl="8" w:tplc="D2384BDE" w:tentative="1">
      <w:start w:val="1"/>
      <w:numFmt w:val="bullet"/>
      <w:lvlText w:val="━"/>
      <w:lvlJc w:val="left"/>
      <w:pPr>
        <w:tabs>
          <w:tab w:val="num" w:pos="6480"/>
        </w:tabs>
        <w:ind w:left="6480" w:hanging="360"/>
      </w:pPr>
      <w:rPr>
        <w:rFonts w:ascii="微軟正黑體" w:hAnsi="微軟正黑體" w:hint="default"/>
      </w:rPr>
    </w:lvl>
  </w:abstractNum>
  <w:abstractNum w:abstractNumId="15" w15:restartNumberingAfterBreak="0">
    <w:nsid w:val="48BD34EF"/>
    <w:multiLevelType w:val="hybridMultilevel"/>
    <w:tmpl w:val="4AB456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E066ED3"/>
    <w:multiLevelType w:val="multilevel"/>
    <w:tmpl w:val="EB74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1D66D7"/>
    <w:multiLevelType w:val="hybridMultilevel"/>
    <w:tmpl w:val="1A8237D6"/>
    <w:lvl w:ilvl="0" w:tplc="0409000F">
      <w:start w:val="1"/>
      <w:numFmt w:val="decimal"/>
      <w:lvlText w:val="%1."/>
      <w:lvlJc w:val="left"/>
      <w:pPr>
        <w:ind w:left="1520" w:hanging="480"/>
      </w:p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8" w15:restartNumberingAfterBreak="0">
    <w:nsid w:val="5FB31951"/>
    <w:multiLevelType w:val="hybridMultilevel"/>
    <w:tmpl w:val="F80C756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6C7C301E"/>
    <w:multiLevelType w:val="hybridMultilevel"/>
    <w:tmpl w:val="54C45E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0B0671E"/>
    <w:multiLevelType w:val="hybridMultilevel"/>
    <w:tmpl w:val="D44AAFA6"/>
    <w:lvl w:ilvl="0" w:tplc="DCE86C4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5256A54"/>
    <w:multiLevelType w:val="multilevel"/>
    <w:tmpl w:val="BEFEA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
  </w:num>
  <w:num w:numId="3">
    <w:abstractNumId w:val="14"/>
  </w:num>
  <w:num w:numId="4">
    <w:abstractNumId w:val="13"/>
  </w:num>
  <w:num w:numId="5">
    <w:abstractNumId w:val="16"/>
  </w:num>
  <w:num w:numId="6">
    <w:abstractNumId w:val="21"/>
  </w:num>
  <w:num w:numId="7">
    <w:abstractNumId w:val="0"/>
  </w:num>
  <w:num w:numId="8">
    <w:abstractNumId w:val="7"/>
  </w:num>
  <w:num w:numId="9">
    <w:abstractNumId w:val="11"/>
  </w:num>
  <w:num w:numId="10">
    <w:abstractNumId w:val="18"/>
  </w:num>
  <w:num w:numId="11">
    <w:abstractNumId w:val="12"/>
  </w:num>
  <w:num w:numId="12">
    <w:abstractNumId w:val="19"/>
  </w:num>
  <w:num w:numId="13">
    <w:abstractNumId w:val="17"/>
  </w:num>
  <w:num w:numId="14">
    <w:abstractNumId w:val="2"/>
  </w:num>
  <w:num w:numId="15">
    <w:abstractNumId w:val="1"/>
  </w:num>
  <w:num w:numId="16">
    <w:abstractNumId w:val="10"/>
  </w:num>
  <w:num w:numId="17">
    <w:abstractNumId w:val="5"/>
  </w:num>
  <w:num w:numId="18">
    <w:abstractNumId w:val="8"/>
  </w:num>
  <w:num w:numId="19">
    <w:abstractNumId w:val="4"/>
  </w:num>
  <w:num w:numId="20">
    <w:abstractNumId w:val="9"/>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6385">
      <o:colormenu v:ext="edit" fillcolor="none [66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EB"/>
    <w:rsid w:val="000045DB"/>
    <w:rsid w:val="00007176"/>
    <w:rsid w:val="00011333"/>
    <w:rsid w:val="000118DB"/>
    <w:rsid w:val="00013E80"/>
    <w:rsid w:val="000141CC"/>
    <w:rsid w:val="00020559"/>
    <w:rsid w:val="00026034"/>
    <w:rsid w:val="00034CA7"/>
    <w:rsid w:val="00036ADA"/>
    <w:rsid w:val="00037976"/>
    <w:rsid w:val="00047B7C"/>
    <w:rsid w:val="00052E4C"/>
    <w:rsid w:val="000700BA"/>
    <w:rsid w:val="0007712A"/>
    <w:rsid w:val="0008106A"/>
    <w:rsid w:val="000878DE"/>
    <w:rsid w:val="0009057E"/>
    <w:rsid w:val="00093FD5"/>
    <w:rsid w:val="000A4BB9"/>
    <w:rsid w:val="000A5818"/>
    <w:rsid w:val="000B2AC5"/>
    <w:rsid w:val="000B4531"/>
    <w:rsid w:val="000C0150"/>
    <w:rsid w:val="000C1BA0"/>
    <w:rsid w:val="000C31BA"/>
    <w:rsid w:val="000C5C73"/>
    <w:rsid w:val="000D1C42"/>
    <w:rsid w:val="000D20BA"/>
    <w:rsid w:val="000D6FF8"/>
    <w:rsid w:val="000D7533"/>
    <w:rsid w:val="000E1CE3"/>
    <w:rsid w:val="000E2883"/>
    <w:rsid w:val="000E30E7"/>
    <w:rsid w:val="000E5D33"/>
    <w:rsid w:val="000E60E3"/>
    <w:rsid w:val="000F0D19"/>
    <w:rsid w:val="000F30EB"/>
    <w:rsid w:val="000F32BA"/>
    <w:rsid w:val="000F4136"/>
    <w:rsid w:val="000F46AD"/>
    <w:rsid w:val="001001F7"/>
    <w:rsid w:val="00106CC0"/>
    <w:rsid w:val="00110FF7"/>
    <w:rsid w:val="00114671"/>
    <w:rsid w:val="00114A9F"/>
    <w:rsid w:val="00114EEE"/>
    <w:rsid w:val="00115E11"/>
    <w:rsid w:val="00121B86"/>
    <w:rsid w:val="00130996"/>
    <w:rsid w:val="00130BF8"/>
    <w:rsid w:val="00136EA8"/>
    <w:rsid w:val="00144668"/>
    <w:rsid w:val="00147F53"/>
    <w:rsid w:val="0016470E"/>
    <w:rsid w:val="00165B07"/>
    <w:rsid w:val="00165E84"/>
    <w:rsid w:val="00167C97"/>
    <w:rsid w:val="00170525"/>
    <w:rsid w:val="001737CB"/>
    <w:rsid w:val="00177A96"/>
    <w:rsid w:val="00177BD8"/>
    <w:rsid w:val="00177FF3"/>
    <w:rsid w:val="00180605"/>
    <w:rsid w:val="00183DDA"/>
    <w:rsid w:val="00184095"/>
    <w:rsid w:val="001849A6"/>
    <w:rsid w:val="00187642"/>
    <w:rsid w:val="00192291"/>
    <w:rsid w:val="001960B2"/>
    <w:rsid w:val="001A28F7"/>
    <w:rsid w:val="001A3A42"/>
    <w:rsid w:val="001A4221"/>
    <w:rsid w:val="001B1D9C"/>
    <w:rsid w:val="001B435F"/>
    <w:rsid w:val="001B6564"/>
    <w:rsid w:val="001C0B9F"/>
    <w:rsid w:val="001C0E6E"/>
    <w:rsid w:val="001C19EA"/>
    <w:rsid w:val="001C2340"/>
    <w:rsid w:val="001C4904"/>
    <w:rsid w:val="001D1189"/>
    <w:rsid w:val="001E1A9C"/>
    <w:rsid w:val="001E4032"/>
    <w:rsid w:val="001E75E5"/>
    <w:rsid w:val="001E769B"/>
    <w:rsid w:val="001F46AF"/>
    <w:rsid w:val="001F5DF1"/>
    <w:rsid w:val="001F76E1"/>
    <w:rsid w:val="00200C06"/>
    <w:rsid w:val="00203D10"/>
    <w:rsid w:val="002055D0"/>
    <w:rsid w:val="00206719"/>
    <w:rsid w:val="0021772C"/>
    <w:rsid w:val="00227F04"/>
    <w:rsid w:val="00233131"/>
    <w:rsid w:val="002375E2"/>
    <w:rsid w:val="00237FBD"/>
    <w:rsid w:val="002407A5"/>
    <w:rsid w:val="00240BFB"/>
    <w:rsid w:val="00242AFF"/>
    <w:rsid w:val="00246A5C"/>
    <w:rsid w:val="00255B09"/>
    <w:rsid w:val="002562EA"/>
    <w:rsid w:val="00261B36"/>
    <w:rsid w:val="002659DF"/>
    <w:rsid w:val="0026778F"/>
    <w:rsid w:val="00271958"/>
    <w:rsid w:val="00273A58"/>
    <w:rsid w:val="002767EB"/>
    <w:rsid w:val="00277ADD"/>
    <w:rsid w:val="00281730"/>
    <w:rsid w:val="00282851"/>
    <w:rsid w:val="002832D4"/>
    <w:rsid w:val="00284797"/>
    <w:rsid w:val="002869BE"/>
    <w:rsid w:val="00290874"/>
    <w:rsid w:val="002917BD"/>
    <w:rsid w:val="002920F5"/>
    <w:rsid w:val="00294825"/>
    <w:rsid w:val="002965B3"/>
    <w:rsid w:val="002A388A"/>
    <w:rsid w:val="002A55EA"/>
    <w:rsid w:val="002A6CDF"/>
    <w:rsid w:val="002B1EC2"/>
    <w:rsid w:val="002B633E"/>
    <w:rsid w:val="002C01C1"/>
    <w:rsid w:val="002C07AC"/>
    <w:rsid w:val="002D0CD5"/>
    <w:rsid w:val="002D27F9"/>
    <w:rsid w:val="002D326F"/>
    <w:rsid w:val="002D7C2F"/>
    <w:rsid w:val="002E1260"/>
    <w:rsid w:val="002E1A7C"/>
    <w:rsid w:val="002E4A4D"/>
    <w:rsid w:val="002E5399"/>
    <w:rsid w:val="002F1F42"/>
    <w:rsid w:val="002F36AB"/>
    <w:rsid w:val="002F5A47"/>
    <w:rsid w:val="002F5B31"/>
    <w:rsid w:val="002F6051"/>
    <w:rsid w:val="002F7812"/>
    <w:rsid w:val="00302CCD"/>
    <w:rsid w:val="003064D5"/>
    <w:rsid w:val="00310F48"/>
    <w:rsid w:val="00311BEF"/>
    <w:rsid w:val="00316430"/>
    <w:rsid w:val="00317F12"/>
    <w:rsid w:val="00322402"/>
    <w:rsid w:val="00322790"/>
    <w:rsid w:val="00323916"/>
    <w:rsid w:val="003278D3"/>
    <w:rsid w:val="0033172A"/>
    <w:rsid w:val="0034184C"/>
    <w:rsid w:val="00342A45"/>
    <w:rsid w:val="0034605C"/>
    <w:rsid w:val="00351E15"/>
    <w:rsid w:val="00361242"/>
    <w:rsid w:val="00361817"/>
    <w:rsid w:val="00367DB0"/>
    <w:rsid w:val="00374C3B"/>
    <w:rsid w:val="0037505E"/>
    <w:rsid w:val="00377110"/>
    <w:rsid w:val="003804CE"/>
    <w:rsid w:val="0038219E"/>
    <w:rsid w:val="00385BA0"/>
    <w:rsid w:val="00391584"/>
    <w:rsid w:val="00393959"/>
    <w:rsid w:val="00395C8D"/>
    <w:rsid w:val="003A512E"/>
    <w:rsid w:val="003A707F"/>
    <w:rsid w:val="003B0D65"/>
    <w:rsid w:val="003C15D4"/>
    <w:rsid w:val="003C2B57"/>
    <w:rsid w:val="003C3AE2"/>
    <w:rsid w:val="003C3D23"/>
    <w:rsid w:val="003C40CF"/>
    <w:rsid w:val="003D3E01"/>
    <w:rsid w:val="003E47B9"/>
    <w:rsid w:val="003E5B31"/>
    <w:rsid w:val="003F1F59"/>
    <w:rsid w:val="003F256B"/>
    <w:rsid w:val="003F414D"/>
    <w:rsid w:val="003F7A5B"/>
    <w:rsid w:val="004021C1"/>
    <w:rsid w:val="00403473"/>
    <w:rsid w:val="00404773"/>
    <w:rsid w:val="0040639E"/>
    <w:rsid w:val="004072B5"/>
    <w:rsid w:val="004144FC"/>
    <w:rsid w:val="00414923"/>
    <w:rsid w:val="00414973"/>
    <w:rsid w:val="00415102"/>
    <w:rsid w:val="00415354"/>
    <w:rsid w:val="00420608"/>
    <w:rsid w:val="00421C58"/>
    <w:rsid w:val="00431AE8"/>
    <w:rsid w:val="00433BE3"/>
    <w:rsid w:val="004464FB"/>
    <w:rsid w:val="004469DA"/>
    <w:rsid w:val="00447AAB"/>
    <w:rsid w:val="00450C62"/>
    <w:rsid w:val="00452015"/>
    <w:rsid w:val="004552CF"/>
    <w:rsid w:val="0045700C"/>
    <w:rsid w:val="00457CB6"/>
    <w:rsid w:val="00461EF9"/>
    <w:rsid w:val="00462703"/>
    <w:rsid w:val="004635A3"/>
    <w:rsid w:val="00467ACD"/>
    <w:rsid w:val="00470C13"/>
    <w:rsid w:val="00477C78"/>
    <w:rsid w:val="00482404"/>
    <w:rsid w:val="00483A14"/>
    <w:rsid w:val="00486336"/>
    <w:rsid w:val="004938DD"/>
    <w:rsid w:val="004A1044"/>
    <w:rsid w:val="004B1A55"/>
    <w:rsid w:val="004B21A5"/>
    <w:rsid w:val="004B4360"/>
    <w:rsid w:val="004B4AEA"/>
    <w:rsid w:val="004C02C1"/>
    <w:rsid w:val="004C25E5"/>
    <w:rsid w:val="004C3958"/>
    <w:rsid w:val="004C4661"/>
    <w:rsid w:val="004C566F"/>
    <w:rsid w:val="004C74F8"/>
    <w:rsid w:val="004D0FF8"/>
    <w:rsid w:val="004D7900"/>
    <w:rsid w:val="004E2EAF"/>
    <w:rsid w:val="004E6B3B"/>
    <w:rsid w:val="004E7850"/>
    <w:rsid w:val="004F0381"/>
    <w:rsid w:val="004F2738"/>
    <w:rsid w:val="004F4798"/>
    <w:rsid w:val="004F5C82"/>
    <w:rsid w:val="00501C11"/>
    <w:rsid w:val="0051167E"/>
    <w:rsid w:val="00511689"/>
    <w:rsid w:val="005121AA"/>
    <w:rsid w:val="00512720"/>
    <w:rsid w:val="0051780B"/>
    <w:rsid w:val="0052417C"/>
    <w:rsid w:val="00524C5A"/>
    <w:rsid w:val="00526305"/>
    <w:rsid w:val="005271D4"/>
    <w:rsid w:val="00530EF3"/>
    <w:rsid w:val="005348F0"/>
    <w:rsid w:val="005436DD"/>
    <w:rsid w:val="00543BFF"/>
    <w:rsid w:val="00545738"/>
    <w:rsid w:val="00547638"/>
    <w:rsid w:val="0055331E"/>
    <w:rsid w:val="005540A4"/>
    <w:rsid w:val="00556E73"/>
    <w:rsid w:val="005575BA"/>
    <w:rsid w:val="00560480"/>
    <w:rsid w:val="0056201C"/>
    <w:rsid w:val="005661BD"/>
    <w:rsid w:val="00576442"/>
    <w:rsid w:val="005813D4"/>
    <w:rsid w:val="00582E09"/>
    <w:rsid w:val="00583B69"/>
    <w:rsid w:val="0058532F"/>
    <w:rsid w:val="00590927"/>
    <w:rsid w:val="005917B7"/>
    <w:rsid w:val="00597346"/>
    <w:rsid w:val="005A6152"/>
    <w:rsid w:val="005B00BA"/>
    <w:rsid w:val="005B473E"/>
    <w:rsid w:val="005C661B"/>
    <w:rsid w:val="005D3D0E"/>
    <w:rsid w:val="005D57A5"/>
    <w:rsid w:val="005D6859"/>
    <w:rsid w:val="005E1160"/>
    <w:rsid w:val="005E2261"/>
    <w:rsid w:val="005E468D"/>
    <w:rsid w:val="005F06E2"/>
    <w:rsid w:val="005F3195"/>
    <w:rsid w:val="005F4B3D"/>
    <w:rsid w:val="00600A98"/>
    <w:rsid w:val="00605758"/>
    <w:rsid w:val="00611A41"/>
    <w:rsid w:val="00614CF5"/>
    <w:rsid w:val="0061530C"/>
    <w:rsid w:val="00616FBF"/>
    <w:rsid w:val="00634CD2"/>
    <w:rsid w:val="00635B01"/>
    <w:rsid w:val="0063611D"/>
    <w:rsid w:val="00641E18"/>
    <w:rsid w:val="00643716"/>
    <w:rsid w:val="00643E8F"/>
    <w:rsid w:val="006468DD"/>
    <w:rsid w:val="006469D8"/>
    <w:rsid w:val="00646B9D"/>
    <w:rsid w:val="006476C2"/>
    <w:rsid w:val="00651510"/>
    <w:rsid w:val="00651769"/>
    <w:rsid w:val="00651FD1"/>
    <w:rsid w:val="00655268"/>
    <w:rsid w:val="00657CF4"/>
    <w:rsid w:val="0066001D"/>
    <w:rsid w:val="00682485"/>
    <w:rsid w:val="0068303A"/>
    <w:rsid w:val="006968BA"/>
    <w:rsid w:val="006A0E2E"/>
    <w:rsid w:val="006A2355"/>
    <w:rsid w:val="006A387A"/>
    <w:rsid w:val="006A5EC9"/>
    <w:rsid w:val="006B0899"/>
    <w:rsid w:val="006B1DB0"/>
    <w:rsid w:val="006B2441"/>
    <w:rsid w:val="006C2CA2"/>
    <w:rsid w:val="006C6B30"/>
    <w:rsid w:val="006C753D"/>
    <w:rsid w:val="006D0A06"/>
    <w:rsid w:val="006D5807"/>
    <w:rsid w:val="006E0E37"/>
    <w:rsid w:val="006E0EEA"/>
    <w:rsid w:val="006E4F70"/>
    <w:rsid w:val="006E506F"/>
    <w:rsid w:val="006E5609"/>
    <w:rsid w:val="006E5D06"/>
    <w:rsid w:val="006E7DDE"/>
    <w:rsid w:val="006F2FE6"/>
    <w:rsid w:val="006F5FAE"/>
    <w:rsid w:val="00700754"/>
    <w:rsid w:val="00700E9A"/>
    <w:rsid w:val="00701DB3"/>
    <w:rsid w:val="00705807"/>
    <w:rsid w:val="007060F4"/>
    <w:rsid w:val="00707FDF"/>
    <w:rsid w:val="0071518F"/>
    <w:rsid w:val="0072220A"/>
    <w:rsid w:val="00725D19"/>
    <w:rsid w:val="00726322"/>
    <w:rsid w:val="00750628"/>
    <w:rsid w:val="0075073C"/>
    <w:rsid w:val="00750B97"/>
    <w:rsid w:val="0075478C"/>
    <w:rsid w:val="00754D0E"/>
    <w:rsid w:val="00764C15"/>
    <w:rsid w:val="0076532A"/>
    <w:rsid w:val="00765F21"/>
    <w:rsid w:val="007662C2"/>
    <w:rsid w:val="007714C5"/>
    <w:rsid w:val="00776821"/>
    <w:rsid w:val="00780979"/>
    <w:rsid w:val="00781D24"/>
    <w:rsid w:val="00787F85"/>
    <w:rsid w:val="007905BA"/>
    <w:rsid w:val="00793D1B"/>
    <w:rsid w:val="007A0C85"/>
    <w:rsid w:val="007A3056"/>
    <w:rsid w:val="007A3178"/>
    <w:rsid w:val="007B257E"/>
    <w:rsid w:val="007B5378"/>
    <w:rsid w:val="007C1045"/>
    <w:rsid w:val="007C1326"/>
    <w:rsid w:val="007C5D3D"/>
    <w:rsid w:val="007C6448"/>
    <w:rsid w:val="007D17CA"/>
    <w:rsid w:val="007D48B5"/>
    <w:rsid w:val="007E08C4"/>
    <w:rsid w:val="007E3E0A"/>
    <w:rsid w:val="007E7E2A"/>
    <w:rsid w:val="00804DC3"/>
    <w:rsid w:val="00810844"/>
    <w:rsid w:val="00813EBC"/>
    <w:rsid w:val="0081454A"/>
    <w:rsid w:val="0081505B"/>
    <w:rsid w:val="0082331C"/>
    <w:rsid w:val="008274A3"/>
    <w:rsid w:val="0083563F"/>
    <w:rsid w:val="008402A8"/>
    <w:rsid w:val="00844B7C"/>
    <w:rsid w:val="008470D2"/>
    <w:rsid w:val="00847402"/>
    <w:rsid w:val="0085254D"/>
    <w:rsid w:val="0085302B"/>
    <w:rsid w:val="00860DE0"/>
    <w:rsid w:val="008610C6"/>
    <w:rsid w:val="0086346D"/>
    <w:rsid w:val="00863E60"/>
    <w:rsid w:val="00870298"/>
    <w:rsid w:val="00871075"/>
    <w:rsid w:val="00874A2E"/>
    <w:rsid w:val="00874F15"/>
    <w:rsid w:val="008776A3"/>
    <w:rsid w:val="00877754"/>
    <w:rsid w:val="008901EE"/>
    <w:rsid w:val="00893022"/>
    <w:rsid w:val="00893B3D"/>
    <w:rsid w:val="00894B32"/>
    <w:rsid w:val="008A2A7D"/>
    <w:rsid w:val="008A6A6D"/>
    <w:rsid w:val="008B14B3"/>
    <w:rsid w:val="008B4970"/>
    <w:rsid w:val="008C37EF"/>
    <w:rsid w:val="008C40C9"/>
    <w:rsid w:val="008D0DFD"/>
    <w:rsid w:val="008D0EF3"/>
    <w:rsid w:val="008D5167"/>
    <w:rsid w:val="008E3C97"/>
    <w:rsid w:val="008E69DF"/>
    <w:rsid w:val="008F3A05"/>
    <w:rsid w:val="00901159"/>
    <w:rsid w:val="0090454B"/>
    <w:rsid w:val="00911558"/>
    <w:rsid w:val="0091442B"/>
    <w:rsid w:val="0091782D"/>
    <w:rsid w:val="00922877"/>
    <w:rsid w:val="00932378"/>
    <w:rsid w:val="00932FB5"/>
    <w:rsid w:val="00933B17"/>
    <w:rsid w:val="009461CB"/>
    <w:rsid w:val="0095785A"/>
    <w:rsid w:val="009619B5"/>
    <w:rsid w:val="00964549"/>
    <w:rsid w:val="00965FEF"/>
    <w:rsid w:val="0096720E"/>
    <w:rsid w:val="00970DEC"/>
    <w:rsid w:val="00976565"/>
    <w:rsid w:val="00976CAA"/>
    <w:rsid w:val="00983724"/>
    <w:rsid w:val="0099037B"/>
    <w:rsid w:val="00993CE7"/>
    <w:rsid w:val="0099509F"/>
    <w:rsid w:val="00995A59"/>
    <w:rsid w:val="009A382E"/>
    <w:rsid w:val="009A4BB1"/>
    <w:rsid w:val="009A77E6"/>
    <w:rsid w:val="009A7EAB"/>
    <w:rsid w:val="009B3F62"/>
    <w:rsid w:val="009B495D"/>
    <w:rsid w:val="009B49C6"/>
    <w:rsid w:val="009B57CD"/>
    <w:rsid w:val="009B6072"/>
    <w:rsid w:val="009C0357"/>
    <w:rsid w:val="009C5EB6"/>
    <w:rsid w:val="009D6552"/>
    <w:rsid w:val="009E09B5"/>
    <w:rsid w:val="009E1715"/>
    <w:rsid w:val="009E17FF"/>
    <w:rsid w:val="009F4A09"/>
    <w:rsid w:val="009F6DCF"/>
    <w:rsid w:val="00A10F05"/>
    <w:rsid w:val="00A111A6"/>
    <w:rsid w:val="00A140B1"/>
    <w:rsid w:val="00A225D0"/>
    <w:rsid w:val="00A24059"/>
    <w:rsid w:val="00A258CA"/>
    <w:rsid w:val="00A2755B"/>
    <w:rsid w:val="00A32CFF"/>
    <w:rsid w:val="00A344EA"/>
    <w:rsid w:val="00A35D94"/>
    <w:rsid w:val="00A37869"/>
    <w:rsid w:val="00A515B2"/>
    <w:rsid w:val="00A52E7A"/>
    <w:rsid w:val="00A53B0E"/>
    <w:rsid w:val="00A53D2B"/>
    <w:rsid w:val="00A54142"/>
    <w:rsid w:val="00A5415F"/>
    <w:rsid w:val="00A57014"/>
    <w:rsid w:val="00A6096E"/>
    <w:rsid w:val="00A61CA2"/>
    <w:rsid w:val="00A71041"/>
    <w:rsid w:val="00A72C60"/>
    <w:rsid w:val="00A754C0"/>
    <w:rsid w:val="00A82AAA"/>
    <w:rsid w:val="00A83C69"/>
    <w:rsid w:val="00A84189"/>
    <w:rsid w:val="00A87BD6"/>
    <w:rsid w:val="00A90141"/>
    <w:rsid w:val="00AA17C0"/>
    <w:rsid w:val="00AA55D0"/>
    <w:rsid w:val="00AB3B4B"/>
    <w:rsid w:val="00AB4CB9"/>
    <w:rsid w:val="00AB6F0F"/>
    <w:rsid w:val="00AC4D56"/>
    <w:rsid w:val="00AC5A20"/>
    <w:rsid w:val="00AD2DBF"/>
    <w:rsid w:val="00AD4AFE"/>
    <w:rsid w:val="00AE15D0"/>
    <w:rsid w:val="00AE2535"/>
    <w:rsid w:val="00AE37E0"/>
    <w:rsid w:val="00AE3B57"/>
    <w:rsid w:val="00AE409E"/>
    <w:rsid w:val="00AE7DFD"/>
    <w:rsid w:val="00AF1A0C"/>
    <w:rsid w:val="00AF26F5"/>
    <w:rsid w:val="00B00823"/>
    <w:rsid w:val="00B0226B"/>
    <w:rsid w:val="00B0397F"/>
    <w:rsid w:val="00B06124"/>
    <w:rsid w:val="00B113A2"/>
    <w:rsid w:val="00B11429"/>
    <w:rsid w:val="00B1173D"/>
    <w:rsid w:val="00B13269"/>
    <w:rsid w:val="00B13BB0"/>
    <w:rsid w:val="00B148EE"/>
    <w:rsid w:val="00B260C7"/>
    <w:rsid w:val="00B30C2A"/>
    <w:rsid w:val="00B336EC"/>
    <w:rsid w:val="00B33AE2"/>
    <w:rsid w:val="00B40BEA"/>
    <w:rsid w:val="00B42E92"/>
    <w:rsid w:val="00B447FC"/>
    <w:rsid w:val="00B45409"/>
    <w:rsid w:val="00B54416"/>
    <w:rsid w:val="00B54EFA"/>
    <w:rsid w:val="00B55592"/>
    <w:rsid w:val="00B55CE3"/>
    <w:rsid w:val="00B64573"/>
    <w:rsid w:val="00B64910"/>
    <w:rsid w:val="00B727AA"/>
    <w:rsid w:val="00B75D23"/>
    <w:rsid w:val="00B81291"/>
    <w:rsid w:val="00B81898"/>
    <w:rsid w:val="00B85A75"/>
    <w:rsid w:val="00B927CE"/>
    <w:rsid w:val="00B9496E"/>
    <w:rsid w:val="00BA12FA"/>
    <w:rsid w:val="00BA2C58"/>
    <w:rsid w:val="00BA38F3"/>
    <w:rsid w:val="00BB1380"/>
    <w:rsid w:val="00BB2A87"/>
    <w:rsid w:val="00BB4647"/>
    <w:rsid w:val="00BB6C5A"/>
    <w:rsid w:val="00BB7E50"/>
    <w:rsid w:val="00BC52AD"/>
    <w:rsid w:val="00BC5F4D"/>
    <w:rsid w:val="00BC6DD4"/>
    <w:rsid w:val="00BC7494"/>
    <w:rsid w:val="00BD04F1"/>
    <w:rsid w:val="00BD2954"/>
    <w:rsid w:val="00BD3A55"/>
    <w:rsid w:val="00BD4033"/>
    <w:rsid w:val="00BD6AE9"/>
    <w:rsid w:val="00BD6B2E"/>
    <w:rsid w:val="00BF0403"/>
    <w:rsid w:val="00BF06A3"/>
    <w:rsid w:val="00BF7DF5"/>
    <w:rsid w:val="00C02C93"/>
    <w:rsid w:val="00C05E3F"/>
    <w:rsid w:val="00C16D8A"/>
    <w:rsid w:val="00C21484"/>
    <w:rsid w:val="00C23624"/>
    <w:rsid w:val="00C2416B"/>
    <w:rsid w:val="00C253E6"/>
    <w:rsid w:val="00C30B1D"/>
    <w:rsid w:val="00C32BEC"/>
    <w:rsid w:val="00C32D7D"/>
    <w:rsid w:val="00C41F35"/>
    <w:rsid w:val="00C43EFB"/>
    <w:rsid w:val="00C460FB"/>
    <w:rsid w:val="00C46654"/>
    <w:rsid w:val="00C47181"/>
    <w:rsid w:val="00C50F47"/>
    <w:rsid w:val="00C54365"/>
    <w:rsid w:val="00C5659A"/>
    <w:rsid w:val="00C731F8"/>
    <w:rsid w:val="00C74ABE"/>
    <w:rsid w:val="00C75468"/>
    <w:rsid w:val="00C75D60"/>
    <w:rsid w:val="00C7749D"/>
    <w:rsid w:val="00C77579"/>
    <w:rsid w:val="00C84EEA"/>
    <w:rsid w:val="00C91F97"/>
    <w:rsid w:val="00C934E2"/>
    <w:rsid w:val="00C97B37"/>
    <w:rsid w:val="00CA2FBF"/>
    <w:rsid w:val="00CB1B30"/>
    <w:rsid w:val="00CB1E17"/>
    <w:rsid w:val="00CB20F6"/>
    <w:rsid w:val="00CB3D1A"/>
    <w:rsid w:val="00CB5362"/>
    <w:rsid w:val="00CC54B4"/>
    <w:rsid w:val="00CC6422"/>
    <w:rsid w:val="00CD63E9"/>
    <w:rsid w:val="00CD78CA"/>
    <w:rsid w:val="00CE1DC9"/>
    <w:rsid w:val="00CE273A"/>
    <w:rsid w:val="00CE3571"/>
    <w:rsid w:val="00CE4506"/>
    <w:rsid w:val="00CE6F03"/>
    <w:rsid w:val="00CF3CBF"/>
    <w:rsid w:val="00CF6D3E"/>
    <w:rsid w:val="00D032F3"/>
    <w:rsid w:val="00D03468"/>
    <w:rsid w:val="00D05D04"/>
    <w:rsid w:val="00D1250B"/>
    <w:rsid w:val="00D16624"/>
    <w:rsid w:val="00D21A53"/>
    <w:rsid w:val="00D27250"/>
    <w:rsid w:val="00D37EAC"/>
    <w:rsid w:val="00D428DA"/>
    <w:rsid w:val="00D52C6F"/>
    <w:rsid w:val="00D5328F"/>
    <w:rsid w:val="00D53BA4"/>
    <w:rsid w:val="00D5589B"/>
    <w:rsid w:val="00D619D9"/>
    <w:rsid w:val="00D656C5"/>
    <w:rsid w:val="00D6784A"/>
    <w:rsid w:val="00D713D6"/>
    <w:rsid w:val="00D7183A"/>
    <w:rsid w:val="00D72AAB"/>
    <w:rsid w:val="00D75780"/>
    <w:rsid w:val="00D76658"/>
    <w:rsid w:val="00D766A5"/>
    <w:rsid w:val="00D7684D"/>
    <w:rsid w:val="00D84EDA"/>
    <w:rsid w:val="00D8771F"/>
    <w:rsid w:val="00D87AC0"/>
    <w:rsid w:val="00D97655"/>
    <w:rsid w:val="00DB2A38"/>
    <w:rsid w:val="00DB32D4"/>
    <w:rsid w:val="00DB352B"/>
    <w:rsid w:val="00DC185F"/>
    <w:rsid w:val="00DC675A"/>
    <w:rsid w:val="00DD3093"/>
    <w:rsid w:val="00DD638E"/>
    <w:rsid w:val="00DD790D"/>
    <w:rsid w:val="00DD7CF6"/>
    <w:rsid w:val="00DE13EE"/>
    <w:rsid w:val="00DE1E68"/>
    <w:rsid w:val="00DE4EA9"/>
    <w:rsid w:val="00DE718F"/>
    <w:rsid w:val="00DF1623"/>
    <w:rsid w:val="00DF3C7F"/>
    <w:rsid w:val="00E05DD6"/>
    <w:rsid w:val="00E15306"/>
    <w:rsid w:val="00E210DC"/>
    <w:rsid w:val="00E214C6"/>
    <w:rsid w:val="00E27A60"/>
    <w:rsid w:val="00E303BF"/>
    <w:rsid w:val="00E330D8"/>
    <w:rsid w:val="00E34F9A"/>
    <w:rsid w:val="00E37BCB"/>
    <w:rsid w:val="00E41253"/>
    <w:rsid w:val="00E41A84"/>
    <w:rsid w:val="00E432BC"/>
    <w:rsid w:val="00E450EA"/>
    <w:rsid w:val="00E51E99"/>
    <w:rsid w:val="00E5635F"/>
    <w:rsid w:val="00E60A78"/>
    <w:rsid w:val="00E6458B"/>
    <w:rsid w:val="00E6719D"/>
    <w:rsid w:val="00E72293"/>
    <w:rsid w:val="00E77322"/>
    <w:rsid w:val="00E91661"/>
    <w:rsid w:val="00EA1AA8"/>
    <w:rsid w:val="00EA553C"/>
    <w:rsid w:val="00EB1298"/>
    <w:rsid w:val="00EB30D1"/>
    <w:rsid w:val="00EB3BFF"/>
    <w:rsid w:val="00EB3F50"/>
    <w:rsid w:val="00EB66D4"/>
    <w:rsid w:val="00EC1E8D"/>
    <w:rsid w:val="00EC3D59"/>
    <w:rsid w:val="00ED0239"/>
    <w:rsid w:val="00ED25D7"/>
    <w:rsid w:val="00ED3DE6"/>
    <w:rsid w:val="00EE5A80"/>
    <w:rsid w:val="00EE6C86"/>
    <w:rsid w:val="00EE7E62"/>
    <w:rsid w:val="00EF09FD"/>
    <w:rsid w:val="00EF0D5E"/>
    <w:rsid w:val="00EF5ADE"/>
    <w:rsid w:val="00EF7368"/>
    <w:rsid w:val="00EF77BF"/>
    <w:rsid w:val="00F002CD"/>
    <w:rsid w:val="00F00C69"/>
    <w:rsid w:val="00F01EF7"/>
    <w:rsid w:val="00F02C6B"/>
    <w:rsid w:val="00F03A12"/>
    <w:rsid w:val="00F07986"/>
    <w:rsid w:val="00F17383"/>
    <w:rsid w:val="00F21017"/>
    <w:rsid w:val="00F34425"/>
    <w:rsid w:val="00F36CDB"/>
    <w:rsid w:val="00F44580"/>
    <w:rsid w:val="00F44BED"/>
    <w:rsid w:val="00F47076"/>
    <w:rsid w:val="00F56490"/>
    <w:rsid w:val="00F71A82"/>
    <w:rsid w:val="00F76899"/>
    <w:rsid w:val="00F82DD3"/>
    <w:rsid w:val="00F94785"/>
    <w:rsid w:val="00FA08D9"/>
    <w:rsid w:val="00FA12BA"/>
    <w:rsid w:val="00FA2A9C"/>
    <w:rsid w:val="00FA3421"/>
    <w:rsid w:val="00FA4CB8"/>
    <w:rsid w:val="00FA6085"/>
    <w:rsid w:val="00FA6F3C"/>
    <w:rsid w:val="00FC0CFD"/>
    <w:rsid w:val="00FC135D"/>
    <w:rsid w:val="00FC3BC7"/>
    <w:rsid w:val="00FC77C2"/>
    <w:rsid w:val="00FC7DA0"/>
    <w:rsid w:val="00FE1CCD"/>
    <w:rsid w:val="00FE46CB"/>
    <w:rsid w:val="00FE5045"/>
    <w:rsid w:val="00FE64B2"/>
    <w:rsid w:val="00FF3F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663]"/>
    </o:shapedefaults>
    <o:shapelayout v:ext="edit">
      <o:idmap v:ext="edit" data="1"/>
    </o:shapelayout>
  </w:shapeDefaults>
  <w:decimalSymbol w:val="."/>
  <w:listSeparator w:val=","/>
  <w15:chartTrackingRefBased/>
  <w15:docId w15:val="{B23389D9-0D8A-43EE-8B0A-300632F0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730"/>
    <w:pPr>
      <w:widowControl w:val="0"/>
    </w:pPr>
  </w:style>
  <w:style w:type="paragraph" w:styleId="1">
    <w:name w:val="heading 1"/>
    <w:basedOn w:val="a"/>
    <w:next w:val="a"/>
    <w:link w:val="10"/>
    <w:uiPriority w:val="9"/>
    <w:qFormat/>
    <w:rsid w:val="0023313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395C8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233131"/>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next w:val="a"/>
    <w:link w:val="40"/>
    <w:uiPriority w:val="9"/>
    <w:semiHidden/>
    <w:unhideWhenUsed/>
    <w:qFormat/>
    <w:rsid w:val="005B473E"/>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7EB"/>
    <w:pPr>
      <w:ind w:leftChars="200" w:left="480"/>
    </w:pPr>
  </w:style>
  <w:style w:type="paragraph" w:styleId="a4">
    <w:name w:val="header"/>
    <w:basedOn w:val="a"/>
    <w:link w:val="a5"/>
    <w:uiPriority w:val="99"/>
    <w:unhideWhenUsed/>
    <w:rsid w:val="00B85A75"/>
    <w:pPr>
      <w:tabs>
        <w:tab w:val="center" w:pos="4153"/>
        <w:tab w:val="right" w:pos="8306"/>
      </w:tabs>
      <w:snapToGrid w:val="0"/>
    </w:pPr>
    <w:rPr>
      <w:sz w:val="20"/>
      <w:szCs w:val="20"/>
    </w:rPr>
  </w:style>
  <w:style w:type="character" w:customStyle="1" w:styleId="a5">
    <w:name w:val="頁首 字元"/>
    <w:basedOn w:val="a0"/>
    <w:link w:val="a4"/>
    <w:uiPriority w:val="99"/>
    <w:rsid w:val="00B85A75"/>
    <w:rPr>
      <w:sz w:val="20"/>
      <w:szCs w:val="20"/>
    </w:rPr>
  </w:style>
  <w:style w:type="paragraph" w:styleId="a6">
    <w:name w:val="footer"/>
    <w:basedOn w:val="a"/>
    <w:link w:val="a7"/>
    <w:uiPriority w:val="99"/>
    <w:unhideWhenUsed/>
    <w:rsid w:val="00B85A75"/>
    <w:pPr>
      <w:tabs>
        <w:tab w:val="center" w:pos="4153"/>
        <w:tab w:val="right" w:pos="8306"/>
      </w:tabs>
      <w:snapToGrid w:val="0"/>
    </w:pPr>
    <w:rPr>
      <w:sz w:val="20"/>
      <w:szCs w:val="20"/>
    </w:rPr>
  </w:style>
  <w:style w:type="character" w:customStyle="1" w:styleId="a7">
    <w:name w:val="頁尾 字元"/>
    <w:basedOn w:val="a0"/>
    <w:link w:val="a6"/>
    <w:uiPriority w:val="99"/>
    <w:rsid w:val="00B85A75"/>
    <w:rPr>
      <w:sz w:val="20"/>
      <w:szCs w:val="20"/>
    </w:rPr>
  </w:style>
  <w:style w:type="paragraph" w:styleId="Web">
    <w:name w:val="Normal (Web)"/>
    <w:basedOn w:val="a"/>
    <w:uiPriority w:val="99"/>
    <w:semiHidden/>
    <w:unhideWhenUsed/>
    <w:rsid w:val="00634CD2"/>
    <w:pPr>
      <w:widowControl/>
      <w:spacing w:before="100" w:beforeAutospacing="1" w:after="100" w:afterAutospacing="1"/>
    </w:pPr>
    <w:rPr>
      <w:rFonts w:ascii="新細明體" w:eastAsia="新細明體" w:hAnsi="新細明體" w:cs="新細明體"/>
      <w:kern w:val="0"/>
      <w:szCs w:val="24"/>
    </w:rPr>
  </w:style>
  <w:style w:type="character" w:styleId="a8">
    <w:name w:val="Strong"/>
    <w:basedOn w:val="a0"/>
    <w:uiPriority w:val="22"/>
    <w:qFormat/>
    <w:rsid w:val="0061530C"/>
    <w:rPr>
      <w:b/>
      <w:bCs/>
    </w:rPr>
  </w:style>
  <w:style w:type="character" w:customStyle="1" w:styleId="30">
    <w:name w:val="標題 3 字元"/>
    <w:basedOn w:val="a0"/>
    <w:link w:val="3"/>
    <w:uiPriority w:val="9"/>
    <w:rsid w:val="00233131"/>
    <w:rPr>
      <w:rFonts w:ascii="新細明體" w:eastAsia="新細明體" w:hAnsi="新細明體" w:cs="新細明體"/>
      <w:b/>
      <w:bCs/>
      <w:kern w:val="0"/>
      <w:sz w:val="27"/>
      <w:szCs w:val="27"/>
    </w:rPr>
  </w:style>
  <w:style w:type="character" w:customStyle="1" w:styleId="10">
    <w:name w:val="標題 1 字元"/>
    <w:basedOn w:val="a0"/>
    <w:link w:val="1"/>
    <w:uiPriority w:val="9"/>
    <w:rsid w:val="00233131"/>
    <w:rPr>
      <w:rFonts w:asciiTheme="majorHAnsi" w:eastAsiaTheme="majorEastAsia" w:hAnsiTheme="majorHAnsi" w:cstheme="majorBidi"/>
      <w:b/>
      <w:bCs/>
      <w:kern w:val="52"/>
      <w:sz w:val="52"/>
      <w:szCs w:val="52"/>
    </w:rPr>
  </w:style>
  <w:style w:type="paragraph" w:styleId="a9">
    <w:name w:val="footnote text"/>
    <w:basedOn w:val="a"/>
    <w:link w:val="aa"/>
    <w:uiPriority w:val="99"/>
    <w:unhideWhenUsed/>
    <w:rsid w:val="001C2340"/>
    <w:pPr>
      <w:snapToGrid w:val="0"/>
    </w:pPr>
    <w:rPr>
      <w:sz w:val="20"/>
      <w:szCs w:val="20"/>
    </w:rPr>
  </w:style>
  <w:style w:type="character" w:customStyle="1" w:styleId="aa">
    <w:name w:val="註腳文字 字元"/>
    <w:basedOn w:val="a0"/>
    <w:link w:val="a9"/>
    <w:uiPriority w:val="99"/>
    <w:rsid w:val="001C2340"/>
    <w:rPr>
      <w:sz w:val="20"/>
      <w:szCs w:val="20"/>
    </w:rPr>
  </w:style>
  <w:style w:type="character" w:styleId="ab">
    <w:name w:val="footnote reference"/>
    <w:basedOn w:val="a0"/>
    <w:uiPriority w:val="99"/>
    <w:unhideWhenUsed/>
    <w:rsid w:val="001C2340"/>
    <w:rPr>
      <w:vertAlign w:val="superscript"/>
    </w:rPr>
  </w:style>
  <w:style w:type="paragraph" w:styleId="HTML">
    <w:name w:val="HTML Preformatted"/>
    <w:basedOn w:val="a"/>
    <w:link w:val="HTML0"/>
    <w:uiPriority w:val="99"/>
    <w:semiHidden/>
    <w:unhideWhenUsed/>
    <w:rsid w:val="00240B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240BFB"/>
    <w:rPr>
      <w:rFonts w:ascii="細明體" w:eastAsia="細明體" w:hAnsi="細明體" w:cs="細明體"/>
      <w:kern w:val="0"/>
      <w:szCs w:val="24"/>
    </w:rPr>
  </w:style>
  <w:style w:type="character" w:styleId="ac">
    <w:name w:val="Hyperlink"/>
    <w:basedOn w:val="a0"/>
    <w:uiPriority w:val="99"/>
    <w:unhideWhenUsed/>
    <w:rsid w:val="00590927"/>
    <w:rPr>
      <w:color w:val="0563C1" w:themeColor="hyperlink"/>
      <w:u w:val="single"/>
    </w:rPr>
  </w:style>
  <w:style w:type="character" w:customStyle="1" w:styleId="20">
    <w:name w:val="標題 2 字元"/>
    <w:basedOn w:val="a0"/>
    <w:link w:val="2"/>
    <w:uiPriority w:val="9"/>
    <w:rsid w:val="00395C8D"/>
    <w:rPr>
      <w:rFonts w:asciiTheme="majorHAnsi" w:eastAsiaTheme="majorEastAsia" w:hAnsiTheme="majorHAnsi" w:cstheme="majorBidi"/>
      <w:b/>
      <w:bCs/>
      <w:sz w:val="48"/>
      <w:szCs w:val="48"/>
    </w:rPr>
  </w:style>
  <w:style w:type="character" w:styleId="ad">
    <w:name w:val="annotation reference"/>
    <w:basedOn w:val="a0"/>
    <w:uiPriority w:val="99"/>
    <w:semiHidden/>
    <w:unhideWhenUsed/>
    <w:rsid w:val="000F32BA"/>
    <w:rPr>
      <w:sz w:val="18"/>
      <w:szCs w:val="18"/>
    </w:rPr>
  </w:style>
  <w:style w:type="paragraph" w:styleId="ae">
    <w:name w:val="annotation text"/>
    <w:basedOn w:val="a"/>
    <w:link w:val="af"/>
    <w:uiPriority w:val="99"/>
    <w:semiHidden/>
    <w:unhideWhenUsed/>
    <w:rsid w:val="000F32BA"/>
  </w:style>
  <w:style w:type="character" w:customStyle="1" w:styleId="af">
    <w:name w:val="註解文字 字元"/>
    <w:basedOn w:val="a0"/>
    <w:link w:val="ae"/>
    <w:uiPriority w:val="99"/>
    <w:semiHidden/>
    <w:rsid w:val="000F32BA"/>
  </w:style>
  <w:style w:type="paragraph" w:styleId="af0">
    <w:name w:val="annotation subject"/>
    <w:basedOn w:val="ae"/>
    <w:next w:val="ae"/>
    <w:link w:val="af1"/>
    <w:uiPriority w:val="99"/>
    <w:semiHidden/>
    <w:unhideWhenUsed/>
    <w:rsid w:val="000F32BA"/>
    <w:rPr>
      <w:b/>
      <w:bCs/>
    </w:rPr>
  </w:style>
  <w:style w:type="character" w:customStyle="1" w:styleId="af1">
    <w:name w:val="註解主旨 字元"/>
    <w:basedOn w:val="af"/>
    <w:link w:val="af0"/>
    <w:uiPriority w:val="99"/>
    <w:semiHidden/>
    <w:rsid w:val="000F32BA"/>
    <w:rPr>
      <w:b/>
      <w:bCs/>
    </w:rPr>
  </w:style>
  <w:style w:type="paragraph" w:styleId="af2">
    <w:name w:val="Revision"/>
    <w:hidden/>
    <w:uiPriority w:val="99"/>
    <w:semiHidden/>
    <w:rsid w:val="000F32BA"/>
  </w:style>
  <w:style w:type="paragraph" w:styleId="af3">
    <w:name w:val="Balloon Text"/>
    <w:basedOn w:val="a"/>
    <w:link w:val="af4"/>
    <w:uiPriority w:val="99"/>
    <w:semiHidden/>
    <w:unhideWhenUsed/>
    <w:rsid w:val="000F32BA"/>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0F32BA"/>
    <w:rPr>
      <w:rFonts w:asciiTheme="majorHAnsi" w:eastAsiaTheme="majorEastAsia" w:hAnsiTheme="majorHAnsi" w:cstheme="majorBidi"/>
      <w:sz w:val="18"/>
      <w:szCs w:val="18"/>
    </w:rPr>
  </w:style>
  <w:style w:type="table" w:styleId="af5">
    <w:name w:val="Table Grid"/>
    <w:basedOn w:val="a1"/>
    <w:uiPriority w:val="39"/>
    <w:rsid w:val="00696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uiPriority w:val="20"/>
    <w:qFormat/>
    <w:rsid w:val="000E60E3"/>
    <w:rPr>
      <w:i/>
      <w:iCs/>
    </w:rPr>
  </w:style>
  <w:style w:type="paragraph" w:customStyle="1" w:styleId="Default">
    <w:name w:val="Default"/>
    <w:rsid w:val="00657CF4"/>
    <w:pPr>
      <w:widowControl w:val="0"/>
      <w:autoSpaceDE w:val="0"/>
      <w:autoSpaceDN w:val="0"/>
      <w:adjustRightInd w:val="0"/>
    </w:pPr>
    <w:rPr>
      <w:rFonts w:ascii="細明體" w:eastAsia="細明體" w:cs="細明體"/>
      <w:color w:val="000000"/>
      <w:kern w:val="0"/>
      <w:szCs w:val="24"/>
    </w:rPr>
  </w:style>
  <w:style w:type="paragraph" w:customStyle="1" w:styleId="Standard">
    <w:name w:val="Standard"/>
    <w:rsid w:val="001737CB"/>
    <w:pPr>
      <w:autoSpaceDN w:val="0"/>
      <w:textAlignment w:val="baseline"/>
    </w:pPr>
    <w:rPr>
      <w:rFonts w:ascii="Calibri" w:eastAsia="新細明體" w:hAnsi="Calibri" w:cs="Times New Roman"/>
      <w:kern w:val="3"/>
    </w:rPr>
  </w:style>
  <w:style w:type="character" w:customStyle="1" w:styleId="40">
    <w:name w:val="標題 4 字元"/>
    <w:basedOn w:val="a0"/>
    <w:link w:val="4"/>
    <w:uiPriority w:val="9"/>
    <w:semiHidden/>
    <w:rsid w:val="005B473E"/>
    <w:rPr>
      <w:rFonts w:asciiTheme="majorHAnsi" w:eastAsiaTheme="majorEastAsia" w:hAnsiTheme="majorHAnsi" w:cstheme="majorBidi"/>
      <w:sz w:val="36"/>
      <w:szCs w:val="36"/>
    </w:rPr>
  </w:style>
  <w:style w:type="paragraph" w:customStyle="1" w:styleId="11">
    <w:name w:val="(1)"/>
    <w:basedOn w:val="a3"/>
    <w:qFormat/>
    <w:rsid w:val="006B2441"/>
    <w:pPr>
      <w:spacing w:line="480" w:lineRule="exact"/>
      <w:ind w:leftChars="0" w:left="1560" w:hanging="283"/>
      <w:jc w:val="both"/>
    </w:pPr>
    <w:rPr>
      <w:rFonts w:ascii="教育部標準宋體UN" w:eastAsia="教育部標準宋體UN" w:hAnsi="教育部標準宋體UN" w:cs="微軟正黑體"/>
      <w:szCs w:val="24"/>
    </w:rPr>
  </w:style>
  <w:style w:type="paragraph" w:customStyle="1" w:styleId="Af7">
    <w:name w:val="A.內縮"/>
    <w:basedOn w:val="a3"/>
    <w:qFormat/>
    <w:rsid w:val="006B2441"/>
    <w:pPr>
      <w:spacing w:line="480" w:lineRule="exact"/>
      <w:ind w:leftChars="0" w:left="1701" w:firstLineChars="177" w:firstLine="425"/>
      <w:jc w:val="both"/>
    </w:pPr>
    <w:rPr>
      <w:rFonts w:ascii="微軟正黑體" w:eastAsia="微軟正黑體" w:hAnsi="微軟正黑體" w:cs="微軟正黑體"/>
      <w:szCs w:val="24"/>
    </w:rPr>
  </w:style>
  <w:style w:type="paragraph" w:customStyle="1" w:styleId="af8">
    <w:name w:val="臺"/>
    <w:basedOn w:val="a"/>
    <w:qFormat/>
    <w:rsid w:val="00CB5362"/>
    <w:pPr>
      <w:spacing w:beforeLines="50" w:before="180" w:line="480" w:lineRule="exact"/>
      <w:jc w:val="both"/>
    </w:pPr>
    <w:rPr>
      <w:rFonts w:ascii="微軟正黑體" w:eastAsia="微軟正黑體" w:hAnsi="微軟正黑體"/>
      <w:sz w:val="28"/>
      <w:szCs w:val="28"/>
    </w:rPr>
  </w:style>
  <w:style w:type="character" w:styleId="af9">
    <w:name w:val="FollowedHyperlink"/>
    <w:basedOn w:val="a0"/>
    <w:uiPriority w:val="99"/>
    <w:semiHidden/>
    <w:unhideWhenUsed/>
    <w:rsid w:val="003E47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5335">
      <w:bodyDiv w:val="1"/>
      <w:marLeft w:val="0"/>
      <w:marRight w:val="0"/>
      <w:marTop w:val="0"/>
      <w:marBottom w:val="0"/>
      <w:divBdr>
        <w:top w:val="none" w:sz="0" w:space="0" w:color="auto"/>
        <w:left w:val="none" w:sz="0" w:space="0" w:color="auto"/>
        <w:bottom w:val="none" w:sz="0" w:space="0" w:color="auto"/>
        <w:right w:val="none" w:sz="0" w:space="0" w:color="auto"/>
      </w:divBdr>
    </w:div>
    <w:div w:id="47656143">
      <w:bodyDiv w:val="1"/>
      <w:marLeft w:val="0"/>
      <w:marRight w:val="0"/>
      <w:marTop w:val="0"/>
      <w:marBottom w:val="0"/>
      <w:divBdr>
        <w:top w:val="none" w:sz="0" w:space="0" w:color="auto"/>
        <w:left w:val="none" w:sz="0" w:space="0" w:color="auto"/>
        <w:bottom w:val="none" w:sz="0" w:space="0" w:color="auto"/>
        <w:right w:val="none" w:sz="0" w:space="0" w:color="auto"/>
      </w:divBdr>
    </w:div>
    <w:div w:id="78717509">
      <w:bodyDiv w:val="1"/>
      <w:marLeft w:val="0"/>
      <w:marRight w:val="0"/>
      <w:marTop w:val="0"/>
      <w:marBottom w:val="0"/>
      <w:divBdr>
        <w:top w:val="none" w:sz="0" w:space="0" w:color="auto"/>
        <w:left w:val="none" w:sz="0" w:space="0" w:color="auto"/>
        <w:bottom w:val="none" w:sz="0" w:space="0" w:color="auto"/>
        <w:right w:val="none" w:sz="0" w:space="0" w:color="auto"/>
      </w:divBdr>
    </w:div>
    <w:div w:id="110633099">
      <w:bodyDiv w:val="1"/>
      <w:marLeft w:val="0"/>
      <w:marRight w:val="0"/>
      <w:marTop w:val="0"/>
      <w:marBottom w:val="0"/>
      <w:divBdr>
        <w:top w:val="none" w:sz="0" w:space="0" w:color="auto"/>
        <w:left w:val="none" w:sz="0" w:space="0" w:color="auto"/>
        <w:bottom w:val="none" w:sz="0" w:space="0" w:color="auto"/>
        <w:right w:val="none" w:sz="0" w:space="0" w:color="auto"/>
      </w:divBdr>
      <w:divsChild>
        <w:div w:id="701907439">
          <w:marLeft w:val="1369"/>
          <w:marRight w:val="0"/>
          <w:marTop w:val="150"/>
          <w:marBottom w:val="150"/>
          <w:divBdr>
            <w:top w:val="none" w:sz="0" w:space="0" w:color="auto"/>
            <w:left w:val="none" w:sz="0" w:space="0" w:color="auto"/>
            <w:bottom w:val="none" w:sz="0" w:space="0" w:color="auto"/>
            <w:right w:val="none" w:sz="0" w:space="0" w:color="auto"/>
          </w:divBdr>
        </w:div>
      </w:divsChild>
    </w:div>
    <w:div w:id="153381945">
      <w:bodyDiv w:val="1"/>
      <w:marLeft w:val="0"/>
      <w:marRight w:val="0"/>
      <w:marTop w:val="0"/>
      <w:marBottom w:val="0"/>
      <w:divBdr>
        <w:top w:val="none" w:sz="0" w:space="0" w:color="auto"/>
        <w:left w:val="none" w:sz="0" w:space="0" w:color="auto"/>
        <w:bottom w:val="none" w:sz="0" w:space="0" w:color="auto"/>
        <w:right w:val="none" w:sz="0" w:space="0" w:color="auto"/>
      </w:divBdr>
    </w:div>
    <w:div w:id="279532719">
      <w:bodyDiv w:val="1"/>
      <w:marLeft w:val="0"/>
      <w:marRight w:val="0"/>
      <w:marTop w:val="0"/>
      <w:marBottom w:val="0"/>
      <w:divBdr>
        <w:top w:val="none" w:sz="0" w:space="0" w:color="auto"/>
        <w:left w:val="none" w:sz="0" w:space="0" w:color="auto"/>
        <w:bottom w:val="none" w:sz="0" w:space="0" w:color="auto"/>
        <w:right w:val="none" w:sz="0" w:space="0" w:color="auto"/>
      </w:divBdr>
    </w:div>
    <w:div w:id="329715665">
      <w:bodyDiv w:val="1"/>
      <w:marLeft w:val="0"/>
      <w:marRight w:val="0"/>
      <w:marTop w:val="0"/>
      <w:marBottom w:val="0"/>
      <w:divBdr>
        <w:top w:val="none" w:sz="0" w:space="0" w:color="auto"/>
        <w:left w:val="none" w:sz="0" w:space="0" w:color="auto"/>
        <w:bottom w:val="none" w:sz="0" w:space="0" w:color="auto"/>
        <w:right w:val="none" w:sz="0" w:space="0" w:color="auto"/>
      </w:divBdr>
    </w:div>
    <w:div w:id="347292108">
      <w:bodyDiv w:val="1"/>
      <w:marLeft w:val="0"/>
      <w:marRight w:val="0"/>
      <w:marTop w:val="0"/>
      <w:marBottom w:val="0"/>
      <w:divBdr>
        <w:top w:val="none" w:sz="0" w:space="0" w:color="auto"/>
        <w:left w:val="none" w:sz="0" w:space="0" w:color="auto"/>
        <w:bottom w:val="none" w:sz="0" w:space="0" w:color="auto"/>
        <w:right w:val="none" w:sz="0" w:space="0" w:color="auto"/>
      </w:divBdr>
    </w:div>
    <w:div w:id="391925052">
      <w:bodyDiv w:val="1"/>
      <w:marLeft w:val="0"/>
      <w:marRight w:val="0"/>
      <w:marTop w:val="0"/>
      <w:marBottom w:val="0"/>
      <w:divBdr>
        <w:top w:val="none" w:sz="0" w:space="0" w:color="auto"/>
        <w:left w:val="none" w:sz="0" w:space="0" w:color="auto"/>
        <w:bottom w:val="none" w:sz="0" w:space="0" w:color="auto"/>
        <w:right w:val="none" w:sz="0" w:space="0" w:color="auto"/>
      </w:divBdr>
    </w:div>
    <w:div w:id="432290346">
      <w:bodyDiv w:val="1"/>
      <w:marLeft w:val="0"/>
      <w:marRight w:val="0"/>
      <w:marTop w:val="0"/>
      <w:marBottom w:val="0"/>
      <w:divBdr>
        <w:top w:val="none" w:sz="0" w:space="0" w:color="auto"/>
        <w:left w:val="none" w:sz="0" w:space="0" w:color="auto"/>
        <w:bottom w:val="none" w:sz="0" w:space="0" w:color="auto"/>
        <w:right w:val="none" w:sz="0" w:space="0" w:color="auto"/>
      </w:divBdr>
    </w:div>
    <w:div w:id="475727180">
      <w:bodyDiv w:val="1"/>
      <w:marLeft w:val="0"/>
      <w:marRight w:val="0"/>
      <w:marTop w:val="0"/>
      <w:marBottom w:val="0"/>
      <w:divBdr>
        <w:top w:val="none" w:sz="0" w:space="0" w:color="auto"/>
        <w:left w:val="none" w:sz="0" w:space="0" w:color="auto"/>
        <w:bottom w:val="none" w:sz="0" w:space="0" w:color="auto"/>
        <w:right w:val="none" w:sz="0" w:space="0" w:color="auto"/>
      </w:divBdr>
    </w:div>
    <w:div w:id="500782336">
      <w:bodyDiv w:val="1"/>
      <w:marLeft w:val="0"/>
      <w:marRight w:val="0"/>
      <w:marTop w:val="0"/>
      <w:marBottom w:val="0"/>
      <w:divBdr>
        <w:top w:val="none" w:sz="0" w:space="0" w:color="auto"/>
        <w:left w:val="none" w:sz="0" w:space="0" w:color="auto"/>
        <w:bottom w:val="none" w:sz="0" w:space="0" w:color="auto"/>
        <w:right w:val="none" w:sz="0" w:space="0" w:color="auto"/>
      </w:divBdr>
    </w:div>
    <w:div w:id="577253031">
      <w:bodyDiv w:val="1"/>
      <w:marLeft w:val="0"/>
      <w:marRight w:val="0"/>
      <w:marTop w:val="0"/>
      <w:marBottom w:val="0"/>
      <w:divBdr>
        <w:top w:val="none" w:sz="0" w:space="0" w:color="auto"/>
        <w:left w:val="none" w:sz="0" w:space="0" w:color="auto"/>
        <w:bottom w:val="none" w:sz="0" w:space="0" w:color="auto"/>
        <w:right w:val="none" w:sz="0" w:space="0" w:color="auto"/>
      </w:divBdr>
    </w:div>
    <w:div w:id="595215589">
      <w:bodyDiv w:val="1"/>
      <w:marLeft w:val="0"/>
      <w:marRight w:val="0"/>
      <w:marTop w:val="0"/>
      <w:marBottom w:val="0"/>
      <w:divBdr>
        <w:top w:val="none" w:sz="0" w:space="0" w:color="auto"/>
        <w:left w:val="none" w:sz="0" w:space="0" w:color="auto"/>
        <w:bottom w:val="none" w:sz="0" w:space="0" w:color="auto"/>
        <w:right w:val="none" w:sz="0" w:space="0" w:color="auto"/>
      </w:divBdr>
      <w:divsChild>
        <w:div w:id="945692548">
          <w:marLeft w:val="360"/>
          <w:marRight w:val="0"/>
          <w:marTop w:val="200"/>
          <w:marBottom w:val="0"/>
          <w:divBdr>
            <w:top w:val="none" w:sz="0" w:space="0" w:color="auto"/>
            <w:left w:val="none" w:sz="0" w:space="0" w:color="auto"/>
            <w:bottom w:val="none" w:sz="0" w:space="0" w:color="auto"/>
            <w:right w:val="none" w:sz="0" w:space="0" w:color="auto"/>
          </w:divBdr>
        </w:div>
        <w:div w:id="974989780">
          <w:marLeft w:val="360"/>
          <w:marRight w:val="0"/>
          <w:marTop w:val="360"/>
          <w:marBottom w:val="0"/>
          <w:divBdr>
            <w:top w:val="none" w:sz="0" w:space="0" w:color="auto"/>
            <w:left w:val="none" w:sz="0" w:space="0" w:color="auto"/>
            <w:bottom w:val="none" w:sz="0" w:space="0" w:color="auto"/>
            <w:right w:val="none" w:sz="0" w:space="0" w:color="auto"/>
          </w:divBdr>
        </w:div>
        <w:div w:id="1741519426">
          <w:marLeft w:val="1080"/>
          <w:marRight w:val="0"/>
          <w:marTop w:val="100"/>
          <w:marBottom w:val="0"/>
          <w:divBdr>
            <w:top w:val="none" w:sz="0" w:space="0" w:color="auto"/>
            <w:left w:val="none" w:sz="0" w:space="0" w:color="auto"/>
            <w:bottom w:val="none" w:sz="0" w:space="0" w:color="auto"/>
            <w:right w:val="none" w:sz="0" w:space="0" w:color="auto"/>
          </w:divBdr>
        </w:div>
        <w:div w:id="140734124">
          <w:marLeft w:val="1080"/>
          <w:marRight w:val="0"/>
          <w:marTop w:val="100"/>
          <w:marBottom w:val="0"/>
          <w:divBdr>
            <w:top w:val="none" w:sz="0" w:space="0" w:color="auto"/>
            <w:left w:val="none" w:sz="0" w:space="0" w:color="auto"/>
            <w:bottom w:val="none" w:sz="0" w:space="0" w:color="auto"/>
            <w:right w:val="none" w:sz="0" w:space="0" w:color="auto"/>
          </w:divBdr>
        </w:div>
        <w:div w:id="340667284">
          <w:marLeft w:val="1080"/>
          <w:marRight w:val="0"/>
          <w:marTop w:val="100"/>
          <w:marBottom w:val="0"/>
          <w:divBdr>
            <w:top w:val="none" w:sz="0" w:space="0" w:color="auto"/>
            <w:left w:val="none" w:sz="0" w:space="0" w:color="auto"/>
            <w:bottom w:val="none" w:sz="0" w:space="0" w:color="auto"/>
            <w:right w:val="none" w:sz="0" w:space="0" w:color="auto"/>
          </w:divBdr>
        </w:div>
        <w:div w:id="1540700976">
          <w:marLeft w:val="360"/>
          <w:marRight w:val="0"/>
          <w:marTop w:val="360"/>
          <w:marBottom w:val="0"/>
          <w:divBdr>
            <w:top w:val="none" w:sz="0" w:space="0" w:color="auto"/>
            <w:left w:val="none" w:sz="0" w:space="0" w:color="auto"/>
            <w:bottom w:val="none" w:sz="0" w:space="0" w:color="auto"/>
            <w:right w:val="none" w:sz="0" w:space="0" w:color="auto"/>
          </w:divBdr>
        </w:div>
        <w:div w:id="823812349">
          <w:marLeft w:val="360"/>
          <w:marRight w:val="0"/>
          <w:marTop w:val="360"/>
          <w:marBottom w:val="0"/>
          <w:divBdr>
            <w:top w:val="none" w:sz="0" w:space="0" w:color="auto"/>
            <w:left w:val="none" w:sz="0" w:space="0" w:color="auto"/>
            <w:bottom w:val="none" w:sz="0" w:space="0" w:color="auto"/>
            <w:right w:val="none" w:sz="0" w:space="0" w:color="auto"/>
          </w:divBdr>
        </w:div>
        <w:div w:id="2104571422">
          <w:marLeft w:val="1080"/>
          <w:marRight w:val="0"/>
          <w:marTop w:val="100"/>
          <w:marBottom w:val="0"/>
          <w:divBdr>
            <w:top w:val="none" w:sz="0" w:space="0" w:color="auto"/>
            <w:left w:val="none" w:sz="0" w:space="0" w:color="auto"/>
            <w:bottom w:val="none" w:sz="0" w:space="0" w:color="auto"/>
            <w:right w:val="none" w:sz="0" w:space="0" w:color="auto"/>
          </w:divBdr>
        </w:div>
      </w:divsChild>
    </w:div>
    <w:div w:id="600842891">
      <w:bodyDiv w:val="1"/>
      <w:marLeft w:val="0"/>
      <w:marRight w:val="0"/>
      <w:marTop w:val="0"/>
      <w:marBottom w:val="0"/>
      <w:divBdr>
        <w:top w:val="none" w:sz="0" w:space="0" w:color="auto"/>
        <w:left w:val="none" w:sz="0" w:space="0" w:color="auto"/>
        <w:bottom w:val="none" w:sz="0" w:space="0" w:color="auto"/>
        <w:right w:val="none" w:sz="0" w:space="0" w:color="auto"/>
      </w:divBdr>
    </w:div>
    <w:div w:id="684333039">
      <w:bodyDiv w:val="1"/>
      <w:marLeft w:val="0"/>
      <w:marRight w:val="0"/>
      <w:marTop w:val="0"/>
      <w:marBottom w:val="0"/>
      <w:divBdr>
        <w:top w:val="none" w:sz="0" w:space="0" w:color="auto"/>
        <w:left w:val="none" w:sz="0" w:space="0" w:color="auto"/>
        <w:bottom w:val="none" w:sz="0" w:space="0" w:color="auto"/>
        <w:right w:val="none" w:sz="0" w:space="0" w:color="auto"/>
      </w:divBdr>
    </w:div>
    <w:div w:id="696396655">
      <w:bodyDiv w:val="1"/>
      <w:marLeft w:val="0"/>
      <w:marRight w:val="0"/>
      <w:marTop w:val="0"/>
      <w:marBottom w:val="0"/>
      <w:divBdr>
        <w:top w:val="none" w:sz="0" w:space="0" w:color="auto"/>
        <w:left w:val="none" w:sz="0" w:space="0" w:color="auto"/>
        <w:bottom w:val="none" w:sz="0" w:space="0" w:color="auto"/>
        <w:right w:val="none" w:sz="0" w:space="0" w:color="auto"/>
      </w:divBdr>
    </w:div>
    <w:div w:id="701055225">
      <w:bodyDiv w:val="1"/>
      <w:marLeft w:val="0"/>
      <w:marRight w:val="0"/>
      <w:marTop w:val="0"/>
      <w:marBottom w:val="0"/>
      <w:divBdr>
        <w:top w:val="none" w:sz="0" w:space="0" w:color="auto"/>
        <w:left w:val="none" w:sz="0" w:space="0" w:color="auto"/>
        <w:bottom w:val="none" w:sz="0" w:space="0" w:color="auto"/>
        <w:right w:val="none" w:sz="0" w:space="0" w:color="auto"/>
      </w:divBdr>
    </w:div>
    <w:div w:id="734816175">
      <w:bodyDiv w:val="1"/>
      <w:marLeft w:val="0"/>
      <w:marRight w:val="0"/>
      <w:marTop w:val="0"/>
      <w:marBottom w:val="0"/>
      <w:divBdr>
        <w:top w:val="none" w:sz="0" w:space="0" w:color="auto"/>
        <w:left w:val="none" w:sz="0" w:space="0" w:color="auto"/>
        <w:bottom w:val="none" w:sz="0" w:space="0" w:color="auto"/>
        <w:right w:val="none" w:sz="0" w:space="0" w:color="auto"/>
      </w:divBdr>
      <w:divsChild>
        <w:div w:id="1976254231">
          <w:marLeft w:val="806"/>
          <w:marRight w:val="0"/>
          <w:marTop w:val="75"/>
          <w:marBottom w:val="0"/>
          <w:divBdr>
            <w:top w:val="none" w:sz="0" w:space="0" w:color="auto"/>
            <w:left w:val="none" w:sz="0" w:space="0" w:color="auto"/>
            <w:bottom w:val="none" w:sz="0" w:space="0" w:color="auto"/>
            <w:right w:val="none" w:sz="0" w:space="0" w:color="auto"/>
          </w:divBdr>
        </w:div>
        <w:div w:id="1242446586">
          <w:marLeft w:val="806"/>
          <w:marRight w:val="0"/>
          <w:marTop w:val="75"/>
          <w:marBottom w:val="0"/>
          <w:divBdr>
            <w:top w:val="none" w:sz="0" w:space="0" w:color="auto"/>
            <w:left w:val="none" w:sz="0" w:space="0" w:color="auto"/>
            <w:bottom w:val="none" w:sz="0" w:space="0" w:color="auto"/>
            <w:right w:val="none" w:sz="0" w:space="0" w:color="auto"/>
          </w:divBdr>
        </w:div>
        <w:div w:id="222838256">
          <w:marLeft w:val="1354"/>
          <w:marRight w:val="0"/>
          <w:marTop w:val="75"/>
          <w:marBottom w:val="0"/>
          <w:divBdr>
            <w:top w:val="none" w:sz="0" w:space="0" w:color="auto"/>
            <w:left w:val="none" w:sz="0" w:space="0" w:color="auto"/>
            <w:bottom w:val="none" w:sz="0" w:space="0" w:color="auto"/>
            <w:right w:val="none" w:sz="0" w:space="0" w:color="auto"/>
          </w:divBdr>
        </w:div>
      </w:divsChild>
    </w:div>
    <w:div w:id="739057491">
      <w:bodyDiv w:val="1"/>
      <w:marLeft w:val="0"/>
      <w:marRight w:val="0"/>
      <w:marTop w:val="0"/>
      <w:marBottom w:val="0"/>
      <w:divBdr>
        <w:top w:val="none" w:sz="0" w:space="0" w:color="auto"/>
        <w:left w:val="none" w:sz="0" w:space="0" w:color="auto"/>
        <w:bottom w:val="none" w:sz="0" w:space="0" w:color="auto"/>
        <w:right w:val="none" w:sz="0" w:space="0" w:color="auto"/>
      </w:divBdr>
    </w:div>
    <w:div w:id="780536874">
      <w:bodyDiv w:val="1"/>
      <w:marLeft w:val="0"/>
      <w:marRight w:val="0"/>
      <w:marTop w:val="0"/>
      <w:marBottom w:val="0"/>
      <w:divBdr>
        <w:top w:val="none" w:sz="0" w:space="0" w:color="auto"/>
        <w:left w:val="none" w:sz="0" w:space="0" w:color="auto"/>
        <w:bottom w:val="none" w:sz="0" w:space="0" w:color="auto"/>
        <w:right w:val="none" w:sz="0" w:space="0" w:color="auto"/>
      </w:divBdr>
    </w:div>
    <w:div w:id="842208297">
      <w:bodyDiv w:val="1"/>
      <w:marLeft w:val="0"/>
      <w:marRight w:val="0"/>
      <w:marTop w:val="0"/>
      <w:marBottom w:val="0"/>
      <w:divBdr>
        <w:top w:val="none" w:sz="0" w:space="0" w:color="auto"/>
        <w:left w:val="none" w:sz="0" w:space="0" w:color="auto"/>
        <w:bottom w:val="none" w:sz="0" w:space="0" w:color="auto"/>
        <w:right w:val="none" w:sz="0" w:space="0" w:color="auto"/>
      </w:divBdr>
    </w:div>
    <w:div w:id="880361762">
      <w:bodyDiv w:val="1"/>
      <w:marLeft w:val="0"/>
      <w:marRight w:val="0"/>
      <w:marTop w:val="0"/>
      <w:marBottom w:val="0"/>
      <w:divBdr>
        <w:top w:val="none" w:sz="0" w:space="0" w:color="auto"/>
        <w:left w:val="none" w:sz="0" w:space="0" w:color="auto"/>
        <w:bottom w:val="none" w:sz="0" w:space="0" w:color="auto"/>
        <w:right w:val="none" w:sz="0" w:space="0" w:color="auto"/>
      </w:divBdr>
    </w:div>
    <w:div w:id="910314900">
      <w:bodyDiv w:val="1"/>
      <w:marLeft w:val="0"/>
      <w:marRight w:val="0"/>
      <w:marTop w:val="0"/>
      <w:marBottom w:val="0"/>
      <w:divBdr>
        <w:top w:val="none" w:sz="0" w:space="0" w:color="auto"/>
        <w:left w:val="none" w:sz="0" w:space="0" w:color="auto"/>
        <w:bottom w:val="none" w:sz="0" w:space="0" w:color="auto"/>
        <w:right w:val="none" w:sz="0" w:space="0" w:color="auto"/>
      </w:divBdr>
    </w:div>
    <w:div w:id="932710998">
      <w:bodyDiv w:val="1"/>
      <w:marLeft w:val="0"/>
      <w:marRight w:val="0"/>
      <w:marTop w:val="0"/>
      <w:marBottom w:val="0"/>
      <w:divBdr>
        <w:top w:val="none" w:sz="0" w:space="0" w:color="auto"/>
        <w:left w:val="none" w:sz="0" w:space="0" w:color="auto"/>
        <w:bottom w:val="none" w:sz="0" w:space="0" w:color="auto"/>
        <w:right w:val="none" w:sz="0" w:space="0" w:color="auto"/>
      </w:divBdr>
    </w:div>
    <w:div w:id="975336251">
      <w:bodyDiv w:val="1"/>
      <w:marLeft w:val="0"/>
      <w:marRight w:val="0"/>
      <w:marTop w:val="0"/>
      <w:marBottom w:val="0"/>
      <w:divBdr>
        <w:top w:val="none" w:sz="0" w:space="0" w:color="auto"/>
        <w:left w:val="none" w:sz="0" w:space="0" w:color="auto"/>
        <w:bottom w:val="none" w:sz="0" w:space="0" w:color="auto"/>
        <w:right w:val="none" w:sz="0" w:space="0" w:color="auto"/>
      </w:divBdr>
    </w:div>
    <w:div w:id="981036004">
      <w:bodyDiv w:val="1"/>
      <w:marLeft w:val="0"/>
      <w:marRight w:val="0"/>
      <w:marTop w:val="0"/>
      <w:marBottom w:val="0"/>
      <w:divBdr>
        <w:top w:val="none" w:sz="0" w:space="0" w:color="auto"/>
        <w:left w:val="none" w:sz="0" w:space="0" w:color="auto"/>
        <w:bottom w:val="none" w:sz="0" w:space="0" w:color="auto"/>
        <w:right w:val="none" w:sz="0" w:space="0" w:color="auto"/>
      </w:divBdr>
    </w:div>
    <w:div w:id="1026251366">
      <w:bodyDiv w:val="1"/>
      <w:marLeft w:val="0"/>
      <w:marRight w:val="0"/>
      <w:marTop w:val="0"/>
      <w:marBottom w:val="0"/>
      <w:divBdr>
        <w:top w:val="none" w:sz="0" w:space="0" w:color="auto"/>
        <w:left w:val="none" w:sz="0" w:space="0" w:color="auto"/>
        <w:bottom w:val="none" w:sz="0" w:space="0" w:color="auto"/>
        <w:right w:val="none" w:sz="0" w:space="0" w:color="auto"/>
      </w:divBdr>
    </w:div>
    <w:div w:id="1122073409">
      <w:bodyDiv w:val="1"/>
      <w:marLeft w:val="0"/>
      <w:marRight w:val="0"/>
      <w:marTop w:val="0"/>
      <w:marBottom w:val="0"/>
      <w:divBdr>
        <w:top w:val="none" w:sz="0" w:space="0" w:color="auto"/>
        <w:left w:val="none" w:sz="0" w:space="0" w:color="auto"/>
        <w:bottom w:val="none" w:sz="0" w:space="0" w:color="auto"/>
        <w:right w:val="none" w:sz="0" w:space="0" w:color="auto"/>
      </w:divBdr>
    </w:div>
    <w:div w:id="1194148327">
      <w:bodyDiv w:val="1"/>
      <w:marLeft w:val="0"/>
      <w:marRight w:val="0"/>
      <w:marTop w:val="0"/>
      <w:marBottom w:val="0"/>
      <w:divBdr>
        <w:top w:val="none" w:sz="0" w:space="0" w:color="auto"/>
        <w:left w:val="none" w:sz="0" w:space="0" w:color="auto"/>
        <w:bottom w:val="none" w:sz="0" w:space="0" w:color="auto"/>
        <w:right w:val="none" w:sz="0" w:space="0" w:color="auto"/>
      </w:divBdr>
    </w:div>
    <w:div w:id="1227640340">
      <w:bodyDiv w:val="1"/>
      <w:marLeft w:val="0"/>
      <w:marRight w:val="0"/>
      <w:marTop w:val="0"/>
      <w:marBottom w:val="0"/>
      <w:divBdr>
        <w:top w:val="none" w:sz="0" w:space="0" w:color="auto"/>
        <w:left w:val="none" w:sz="0" w:space="0" w:color="auto"/>
        <w:bottom w:val="none" w:sz="0" w:space="0" w:color="auto"/>
        <w:right w:val="none" w:sz="0" w:space="0" w:color="auto"/>
      </w:divBdr>
      <w:divsChild>
        <w:div w:id="1616906514">
          <w:marLeft w:val="0"/>
          <w:marRight w:val="0"/>
          <w:marTop w:val="0"/>
          <w:marBottom w:val="0"/>
          <w:divBdr>
            <w:top w:val="none" w:sz="0" w:space="0" w:color="auto"/>
            <w:left w:val="none" w:sz="0" w:space="0" w:color="auto"/>
            <w:bottom w:val="none" w:sz="0" w:space="0" w:color="auto"/>
            <w:right w:val="none" w:sz="0" w:space="0" w:color="auto"/>
          </w:divBdr>
        </w:div>
        <w:div w:id="1323041530">
          <w:marLeft w:val="0"/>
          <w:marRight w:val="0"/>
          <w:marTop w:val="0"/>
          <w:marBottom w:val="0"/>
          <w:divBdr>
            <w:top w:val="none" w:sz="0" w:space="0" w:color="auto"/>
            <w:left w:val="none" w:sz="0" w:space="0" w:color="auto"/>
            <w:bottom w:val="none" w:sz="0" w:space="0" w:color="auto"/>
            <w:right w:val="none" w:sz="0" w:space="0" w:color="auto"/>
          </w:divBdr>
          <w:divsChild>
            <w:div w:id="2828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47325">
      <w:bodyDiv w:val="1"/>
      <w:marLeft w:val="0"/>
      <w:marRight w:val="0"/>
      <w:marTop w:val="0"/>
      <w:marBottom w:val="0"/>
      <w:divBdr>
        <w:top w:val="none" w:sz="0" w:space="0" w:color="auto"/>
        <w:left w:val="none" w:sz="0" w:space="0" w:color="auto"/>
        <w:bottom w:val="none" w:sz="0" w:space="0" w:color="auto"/>
        <w:right w:val="none" w:sz="0" w:space="0" w:color="auto"/>
      </w:divBdr>
    </w:div>
    <w:div w:id="1276714583">
      <w:bodyDiv w:val="1"/>
      <w:marLeft w:val="0"/>
      <w:marRight w:val="0"/>
      <w:marTop w:val="0"/>
      <w:marBottom w:val="0"/>
      <w:divBdr>
        <w:top w:val="none" w:sz="0" w:space="0" w:color="auto"/>
        <w:left w:val="none" w:sz="0" w:space="0" w:color="auto"/>
        <w:bottom w:val="none" w:sz="0" w:space="0" w:color="auto"/>
        <w:right w:val="none" w:sz="0" w:space="0" w:color="auto"/>
      </w:divBdr>
    </w:div>
    <w:div w:id="1328635926">
      <w:bodyDiv w:val="1"/>
      <w:marLeft w:val="0"/>
      <w:marRight w:val="0"/>
      <w:marTop w:val="0"/>
      <w:marBottom w:val="0"/>
      <w:divBdr>
        <w:top w:val="none" w:sz="0" w:space="0" w:color="auto"/>
        <w:left w:val="none" w:sz="0" w:space="0" w:color="auto"/>
        <w:bottom w:val="none" w:sz="0" w:space="0" w:color="auto"/>
        <w:right w:val="none" w:sz="0" w:space="0" w:color="auto"/>
      </w:divBdr>
      <w:divsChild>
        <w:div w:id="1093748179">
          <w:marLeft w:val="0"/>
          <w:marRight w:val="0"/>
          <w:marTop w:val="0"/>
          <w:marBottom w:val="0"/>
          <w:divBdr>
            <w:top w:val="none" w:sz="0" w:space="0" w:color="auto"/>
            <w:left w:val="none" w:sz="0" w:space="0" w:color="auto"/>
            <w:bottom w:val="none" w:sz="0" w:space="0" w:color="auto"/>
            <w:right w:val="none" w:sz="0" w:space="0" w:color="auto"/>
          </w:divBdr>
        </w:div>
        <w:div w:id="1494907992">
          <w:marLeft w:val="0"/>
          <w:marRight w:val="0"/>
          <w:marTop w:val="0"/>
          <w:marBottom w:val="0"/>
          <w:divBdr>
            <w:top w:val="none" w:sz="0" w:space="0" w:color="auto"/>
            <w:left w:val="none" w:sz="0" w:space="0" w:color="auto"/>
            <w:bottom w:val="none" w:sz="0" w:space="0" w:color="auto"/>
            <w:right w:val="none" w:sz="0" w:space="0" w:color="auto"/>
          </w:divBdr>
        </w:div>
        <w:div w:id="1521894648">
          <w:marLeft w:val="0"/>
          <w:marRight w:val="0"/>
          <w:marTop w:val="0"/>
          <w:marBottom w:val="0"/>
          <w:divBdr>
            <w:top w:val="none" w:sz="0" w:space="0" w:color="auto"/>
            <w:left w:val="none" w:sz="0" w:space="0" w:color="auto"/>
            <w:bottom w:val="none" w:sz="0" w:space="0" w:color="auto"/>
            <w:right w:val="none" w:sz="0" w:space="0" w:color="auto"/>
          </w:divBdr>
        </w:div>
        <w:div w:id="82536384">
          <w:marLeft w:val="0"/>
          <w:marRight w:val="0"/>
          <w:marTop w:val="0"/>
          <w:marBottom w:val="0"/>
          <w:divBdr>
            <w:top w:val="none" w:sz="0" w:space="0" w:color="auto"/>
            <w:left w:val="none" w:sz="0" w:space="0" w:color="auto"/>
            <w:bottom w:val="none" w:sz="0" w:space="0" w:color="auto"/>
            <w:right w:val="none" w:sz="0" w:space="0" w:color="auto"/>
          </w:divBdr>
        </w:div>
      </w:divsChild>
    </w:div>
    <w:div w:id="1382823775">
      <w:bodyDiv w:val="1"/>
      <w:marLeft w:val="0"/>
      <w:marRight w:val="0"/>
      <w:marTop w:val="0"/>
      <w:marBottom w:val="0"/>
      <w:divBdr>
        <w:top w:val="none" w:sz="0" w:space="0" w:color="auto"/>
        <w:left w:val="none" w:sz="0" w:space="0" w:color="auto"/>
        <w:bottom w:val="none" w:sz="0" w:space="0" w:color="auto"/>
        <w:right w:val="none" w:sz="0" w:space="0" w:color="auto"/>
      </w:divBdr>
    </w:div>
    <w:div w:id="1468625445">
      <w:bodyDiv w:val="1"/>
      <w:marLeft w:val="0"/>
      <w:marRight w:val="0"/>
      <w:marTop w:val="0"/>
      <w:marBottom w:val="0"/>
      <w:divBdr>
        <w:top w:val="none" w:sz="0" w:space="0" w:color="auto"/>
        <w:left w:val="none" w:sz="0" w:space="0" w:color="auto"/>
        <w:bottom w:val="none" w:sz="0" w:space="0" w:color="auto"/>
        <w:right w:val="none" w:sz="0" w:space="0" w:color="auto"/>
      </w:divBdr>
    </w:div>
    <w:div w:id="1512069361">
      <w:bodyDiv w:val="1"/>
      <w:marLeft w:val="0"/>
      <w:marRight w:val="0"/>
      <w:marTop w:val="0"/>
      <w:marBottom w:val="0"/>
      <w:divBdr>
        <w:top w:val="none" w:sz="0" w:space="0" w:color="auto"/>
        <w:left w:val="none" w:sz="0" w:space="0" w:color="auto"/>
        <w:bottom w:val="none" w:sz="0" w:space="0" w:color="auto"/>
        <w:right w:val="none" w:sz="0" w:space="0" w:color="auto"/>
      </w:divBdr>
      <w:divsChild>
        <w:div w:id="218640139">
          <w:marLeft w:val="1369"/>
          <w:marRight w:val="0"/>
          <w:marTop w:val="150"/>
          <w:marBottom w:val="150"/>
          <w:divBdr>
            <w:top w:val="none" w:sz="0" w:space="0" w:color="auto"/>
            <w:left w:val="none" w:sz="0" w:space="0" w:color="auto"/>
            <w:bottom w:val="none" w:sz="0" w:space="0" w:color="auto"/>
            <w:right w:val="none" w:sz="0" w:space="0" w:color="auto"/>
          </w:divBdr>
        </w:div>
      </w:divsChild>
    </w:div>
    <w:div w:id="1512184248">
      <w:bodyDiv w:val="1"/>
      <w:marLeft w:val="0"/>
      <w:marRight w:val="0"/>
      <w:marTop w:val="0"/>
      <w:marBottom w:val="0"/>
      <w:divBdr>
        <w:top w:val="none" w:sz="0" w:space="0" w:color="auto"/>
        <w:left w:val="none" w:sz="0" w:space="0" w:color="auto"/>
        <w:bottom w:val="none" w:sz="0" w:space="0" w:color="auto"/>
        <w:right w:val="none" w:sz="0" w:space="0" w:color="auto"/>
      </w:divBdr>
    </w:div>
    <w:div w:id="1521120481">
      <w:bodyDiv w:val="1"/>
      <w:marLeft w:val="0"/>
      <w:marRight w:val="0"/>
      <w:marTop w:val="0"/>
      <w:marBottom w:val="0"/>
      <w:divBdr>
        <w:top w:val="none" w:sz="0" w:space="0" w:color="auto"/>
        <w:left w:val="none" w:sz="0" w:space="0" w:color="auto"/>
        <w:bottom w:val="none" w:sz="0" w:space="0" w:color="auto"/>
        <w:right w:val="none" w:sz="0" w:space="0" w:color="auto"/>
      </w:divBdr>
    </w:div>
    <w:div w:id="1534348478">
      <w:bodyDiv w:val="1"/>
      <w:marLeft w:val="0"/>
      <w:marRight w:val="0"/>
      <w:marTop w:val="0"/>
      <w:marBottom w:val="0"/>
      <w:divBdr>
        <w:top w:val="none" w:sz="0" w:space="0" w:color="auto"/>
        <w:left w:val="none" w:sz="0" w:space="0" w:color="auto"/>
        <w:bottom w:val="none" w:sz="0" w:space="0" w:color="auto"/>
        <w:right w:val="none" w:sz="0" w:space="0" w:color="auto"/>
      </w:divBdr>
    </w:div>
    <w:div w:id="1580360828">
      <w:bodyDiv w:val="1"/>
      <w:marLeft w:val="0"/>
      <w:marRight w:val="0"/>
      <w:marTop w:val="0"/>
      <w:marBottom w:val="0"/>
      <w:divBdr>
        <w:top w:val="none" w:sz="0" w:space="0" w:color="auto"/>
        <w:left w:val="none" w:sz="0" w:space="0" w:color="auto"/>
        <w:bottom w:val="none" w:sz="0" w:space="0" w:color="auto"/>
        <w:right w:val="none" w:sz="0" w:space="0" w:color="auto"/>
      </w:divBdr>
    </w:div>
    <w:div w:id="1584102150">
      <w:bodyDiv w:val="1"/>
      <w:marLeft w:val="0"/>
      <w:marRight w:val="0"/>
      <w:marTop w:val="0"/>
      <w:marBottom w:val="0"/>
      <w:divBdr>
        <w:top w:val="none" w:sz="0" w:space="0" w:color="auto"/>
        <w:left w:val="none" w:sz="0" w:space="0" w:color="auto"/>
        <w:bottom w:val="none" w:sz="0" w:space="0" w:color="auto"/>
        <w:right w:val="none" w:sz="0" w:space="0" w:color="auto"/>
      </w:divBdr>
    </w:div>
    <w:div w:id="1635986319">
      <w:bodyDiv w:val="1"/>
      <w:marLeft w:val="0"/>
      <w:marRight w:val="0"/>
      <w:marTop w:val="0"/>
      <w:marBottom w:val="0"/>
      <w:divBdr>
        <w:top w:val="none" w:sz="0" w:space="0" w:color="auto"/>
        <w:left w:val="none" w:sz="0" w:space="0" w:color="auto"/>
        <w:bottom w:val="none" w:sz="0" w:space="0" w:color="auto"/>
        <w:right w:val="none" w:sz="0" w:space="0" w:color="auto"/>
      </w:divBdr>
    </w:div>
    <w:div w:id="1673024444">
      <w:bodyDiv w:val="1"/>
      <w:marLeft w:val="0"/>
      <w:marRight w:val="0"/>
      <w:marTop w:val="0"/>
      <w:marBottom w:val="0"/>
      <w:divBdr>
        <w:top w:val="none" w:sz="0" w:space="0" w:color="auto"/>
        <w:left w:val="none" w:sz="0" w:space="0" w:color="auto"/>
        <w:bottom w:val="none" w:sz="0" w:space="0" w:color="auto"/>
        <w:right w:val="none" w:sz="0" w:space="0" w:color="auto"/>
      </w:divBdr>
    </w:div>
    <w:div w:id="1704553386">
      <w:bodyDiv w:val="1"/>
      <w:marLeft w:val="0"/>
      <w:marRight w:val="0"/>
      <w:marTop w:val="0"/>
      <w:marBottom w:val="0"/>
      <w:divBdr>
        <w:top w:val="none" w:sz="0" w:space="0" w:color="auto"/>
        <w:left w:val="none" w:sz="0" w:space="0" w:color="auto"/>
        <w:bottom w:val="none" w:sz="0" w:space="0" w:color="auto"/>
        <w:right w:val="none" w:sz="0" w:space="0" w:color="auto"/>
      </w:divBdr>
      <w:divsChild>
        <w:div w:id="1347517250">
          <w:marLeft w:val="806"/>
          <w:marRight w:val="0"/>
          <w:marTop w:val="75"/>
          <w:marBottom w:val="0"/>
          <w:divBdr>
            <w:top w:val="none" w:sz="0" w:space="0" w:color="auto"/>
            <w:left w:val="none" w:sz="0" w:space="0" w:color="auto"/>
            <w:bottom w:val="none" w:sz="0" w:space="0" w:color="auto"/>
            <w:right w:val="none" w:sz="0" w:space="0" w:color="auto"/>
          </w:divBdr>
        </w:div>
        <w:div w:id="1791850664">
          <w:marLeft w:val="806"/>
          <w:marRight w:val="0"/>
          <w:marTop w:val="75"/>
          <w:marBottom w:val="0"/>
          <w:divBdr>
            <w:top w:val="none" w:sz="0" w:space="0" w:color="auto"/>
            <w:left w:val="none" w:sz="0" w:space="0" w:color="auto"/>
            <w:bottom w:val="none" w:sz="0" w:space="0" w:color="auto"/>
            <w:right w:val="none" w:sz="0" w:space="0" w:color="auto"/>
          </w:divBdr>
        </w:div>
        <w:div w:id="880094584">
          <w:marLeft w:val="1354"/>
          <w:marRight w:val="0"/>
          <w:marTop w:val="75"/>
          <w:marBottom w:val="0"/>
          <w:divBdr>
            <w:top w:val="none" w:sz="0" w:space="0" w:color="auto"/>
            <w:left w:val="none" w:sz="0" w:space="0" w:color="auto"/>
            <w:bottom w:val="none" w:sz="0" w:space="0" w:color="auto"/>
            <w:right w:val="none" w:sz="0" w:space="0" w:color="auto"/>
          </w:divBdr>
        </w:div>
      </w:divsChild>
    </w:div>
    <w:div w:id="1846095428">
      <w:bodyDiv w:val="1"/>
      <w:marLeft w:val="0"/>
      <w:marRight w:val="0"/>
      <w:marTop w:val="0"/>
      <w:marBottom w:val="0"/>
      <w:divBdr>
        <w:top w:val="none" w:sz="0" w:space="0" w:color="auto"/>
        <w:left w:val="none" w:sz="0" w:space="0" w:color="auto"/>
        <w:bottom w:val="none" w:sz="0" w:space="0" w:color="auto"/>
        <w:right w:val="none" w:sz="0" w:space="0" w:color="auto"/>
      </w:divBdr>
    </w:div>
    <w:div w:id="1846362493">
      <w:bodyDiv w:val="1"/>
      <w:marLeft w:val="0"/>
      <w:marRight w:val="0"/>
      <w:marTop w:val="0"/>
      <w:marBottom w:val="0"/>
      <w:divBdr>
        <w:top w:val="none" w:sz="0" w:space="0" w:color="auto"/>
        <w:left w:val="none" w:sz="0" w:space="0" w:color="auto"/>
        <w:bottom w:val="none" w:sz="0" w:space="0" w:color="auto"/>
        <w:right w:val="none" w:sz="0" w:space="0" w:color="auto"/>
      </w:divBdr>
      <w:divsChild>
        <w:div w:id="288634097">
          <w:marLeft w:val="806"/>
          <w:marRight w:val="0"/>
          <w:marTop w:val="75"/>
          <w:marBottom w:val="0"/>
          <w:divBdr>
            <w:top w:val="none" w:sz="0" w:space="0" w:color="auto"/>
            <w:left w:val="none" w:sz="0" w:space="0" w:color="auto"/>
            <w:bottom w:val="none" w:sz="0" w:space="0" w:color="auto"/>
            <w:right w:val="none" w:sz="0" w:space="0" w:color="auto"/>
          </w:divBdr>
        </w:div>
        <w:div w:id="42946517">
          <w:marLeft w:val="806"/>
          <w:marRight w:val="0"/>
          <w:marTop w:val="75"/>
          <w:marBottom w:val="0"/>
          <w:divBdr>
            <w:top w:val="none" w:sz="0" w:space="0" w:color="auto"/>
            <w:left w:val="none" w:sz="0" w:space="0" w:color="auto"/>
            <w:bottom w:val="none" w:sz="0" w:space="0" w:color="auto"/>
            <w:right w:val="none" w:sz="0" w:space="0" w:color="auto"/>
          </w:divBdr>
        </w:div>
        <w:div w:id="1716158265">
          <w:marLeft w:val="1354"/>
          <w:marRight w:val="0"/>
          <w:marTop w:val="75"/>
          <w:marBottom w:val="0"/>
          <w:divBdr>
            <w:top w:val="none" w:sz="0" w:space="0" w:color="auto"/>
            <w:left w:val="none" w:sz="0" w:space="0" w:color="auto"/>
            <w:bottom w:val="none" w:sz="0" w:space="0" w:color="auto"/>
            <w:right w:val="none" w:sz="0" w:space="0" w:color="auto"/>
          </w:divBdr>
        </w:div>
      </w:divsChild>
    </w:div>
    <w:div w:id="1975141344">
      <w:bodyDiv w:val="1"/>
      <w:marLeft w:val="0"/>
      <w:marRight w:val="0"/>
      <w:marTop w:val="0"/>
      <w:marBottom w:val="0"/>
      <w:divBdr>
        <w:top w:val="none" w:sz="0" w:space="0" w:color="auto"/>
        <w:left w:val="none" w:sz="0" w:space="0" w:color="auto"/>
        <w:bottom w:val="none" w:sz="0" w:space="0" w:color="auto"/>
        <w:right w:val="none" w:sz="0" w:space="0" w:color="auto"/>
      </w:divBdr>
      <w:divsChild>
        <w:div w:id="1740901430">
          <w:marLeft w:val="0"/>
          <w:marRight w:val="0"/>
          <w:marTop w:val="0"/>
          <w:marBottom w:val="0"/>
          <w:divBdr>
            <w:top w:val="none" w:sz="0" w:space="0" w:color="auto"/>
            <w:left w:val="none" w:sz="0" w:space="0" w:color="auto"/>
            <w:bottom w:val="none" w:sz="0" w:space="0" w:color="auto"/>
            <w:right w:val="none" w:sz="0" w:space="0" w:color="auto"/>
          </w:divBdr>
        </w:div>
      </w:divsChild>
    </w:div>
    <w:div w:id="2030713857">
      <w:bodyDiv w:val="1"/>
      <w:marLeft w:val="0"/>
      <w:marRight w:val="0"/>
      <w:marTop w:val="0"/>
      <w:marBottom w:val="0"/>
      <w:divBdr>
        <w:top w:val="none" w:sz="0" w:space="0" w:color="auto"/>
        <w:left w:val="none" w:sz="0" w:space="0" w:color="auto"/>
        <w:bottom w:val="none" w:sz="0" w:space="0" w:color="auto"/>
        <w:right w:val="none" w:sz="0" w:space="0" w:color="auto"/>
      </w:divBdr>
      <w:divsChild>
        <w:div w:id="1014577241">
          <w:marLeft w:val="0"/>
          <w:marRight w:val="0"/>
          <w:marTop w:val="0"/>
          <w:marBottom w:val="225"/>
          <w:divBdr>
            <w:top w:val="none" w:sz="0" w:space="0" w:color="auto"/>
            <w:left w:val="none" w:sz="0" w:space="0" w:color="auto"/>
            <w:bottom w:val="none" w:sz="0" w:space="0" w:color="auto"/>
            <w:right w:val="none" w:sz="0" w:space="0" w:color="auto"/>
          </w:divBdr>
          <w:divsChild>
            <w:div w:id="1540582155">
              <w:marLeft w:val="0"/>
              <w:marRight w:val="0"/>
              <w:marTop w:val="0"/>
              <w:marBottom w:val="0"/>
              <w:divBdr>
                <w:top w:val="none" w:sz="0" w:space="0" w:color="auto"/>
                <w:left w:val="none" w:sz="0" w:space="0" w:color="auto"/>
                <w:bottom w:val="none" w:sz="0" w:space="0" w:color="auto"/>
                <w:right w:val="none" w:sz="0" w:space="0" w:color="auto"/>
              </w:divBdr>
              <w:divsChild>
                <w:div w:id="20193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2586">
          <w:marLeft w:val="0"/>
          <w:marRight w:val="0"/>
          <w:marTop w:val="0"/>
          <w:marBottom w:val="225"/>
          <w:divBdr>
            <w:top w:val="none" w:sz="0" w:space="0" w:color="auto"/>
            <w:left w:val="none" w:sz="0" w:space="0" w:color="auto"/>
            <w:bottom w:val="none" w:sz="0" w:space="0" w:color="auto"/>
            <w:right w:val="none" w:sz="0" w:space="0" w:color="auto"/>
          </w:divBdr>
          <w:divsChild>
            <w:div w:id="10158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00989">
      <w:bodyDiv w:val="1"/>
      <w:marLeft w:val="0"/>
      <w:marRight w:val="0"/>
      <w:marTop w:val="0"/>
      <w:marBottom w:val="0"/>
      <w:divBdr>
        <w:top w:val="none" w:sz="0" w:space="0" w:color="auto"/>
        <w:left w:val="none" w:sz="0" w:space="0" w:color="auto"/>
        <w:bottom w:val="none" w:sz="0" w:space="0" w:color="auto"/>
        <w:right w:val="none" w:sz="0" w:space="0" w:color="auto"/>
      </w:divBdr>
    </w:div>
    <w:div w:id="2073238401">
      <w:bodyDiv w:val="1"/>
      <w:marLeft w:val="0"/>
      <w:marRight w:val="0"/>
      <w:marTop w:val="0"/>
      <w:marBottom w:val="0"/>
      <w:divBdr>
        <w:top w:val="none" w:sz="0" w:space="0" w:color="auto"/>
        <w:left w:val="none" w:sz="0" w:space="0" w:color="auto"/>
        <w:bottom w:val="none" w:sz="0" w:space="0" w:color="auto"/>
        <w:right w:val="none" w:sz="0" w:space="0" w:color="auto"/>
      </w:divBdr>
    </w:div>
    <w:div w:id="2102943107">
      <w:bodyDiv w:val="1"/>
      <w:marLeft w:val="0"/>
      <w:marRight w:val="0"/>
      <w:marTop w:val="0"/>
      <w:marBottom w:val="0"/>
      <w:divBdr>
        <w:top w:val="none" w:sz="0" w:space="0" w:color="auto"/>
        <w:left w:val="none" w:sz="0" w:space="0" w:color="auto"/>
        <w:bottom w:val="none" w:sz="0" w:space="0" w:color="auto"/>
        <w:right w:val="none" w:sz="0" w:space="0" w:color="auto"/>
      </w:divBdr>
      <w:divsChild>
        <w:div w:id="2072456334">
          <w:marLeft w:val="0"/>
          <w:marRight w:val="0"/>
          <w:marTop w:val="0"/>
          <w:marBottom w:val="0"/>
          <w:divBdr>
            <w:top w:val="none" w:sz="0" w:space="0" w:color="auto"/>
            <w:left w:val="none" w:sz="0" w:space="0" w:color="auto"/>
            <w:bottom w:val="none" w:sz="0" w:space="0" w:color="auto"/>
            <w:right w:val="none" w:sz="0" w:space="0" w:color="auto"/>
          </w:divBdr>
        </w:div>
        <w:div w:id="1275360460">
          <w:marLeft w:val="0"/>
          <w:marRight w:val="0"/>
          <w:marTop w:val="0"/>
          <w:marBottom w:val="0"/>
          <w:divBdr>
            <w:top w:val="none" w:sz="0" w:space="0" w:color="auto"/>
            <w:left w:val="none" w:sz="0" w:space="0" w:color="auto"/>
            <w:bottom w:val="none" w:sz="0" w:space="0" w:color="auto"/>
            <w:right w:val="none" w:sz="0" w:space="0" w:color="auto"/>
          </w:divBdr>
        </w:div>
        <w:div w:id="1876193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t.cc/fXV2z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pt.cc/f7Pz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dicial.gov.tw/constitutionalcourt/p03_01.asp?expno=59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pt.cc/fSTUJx" TargetMode="External"/><Relationship Id="rId4" Type="http://schemas.openxmlformats.org/officeDocument/2006/relationships/settings" Target="settings.xml"/><Relationship Id="rId9" Type="http://schemas.openxmlformats.org/officeDocument/2006/relationships/hyperlink" Target="https://ppt.cc/fiVuvx"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8A11D-60BB-4BE2-BB53-3438E1FBB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743</Words>
  <Characters>4239</Characters>
  <Application>Microsoft Office Word</Application>
  <DocSecurity>0</DocSecurity>
  <Lines>35</Lines>
  <Paragraphs>9</Paragraphs>
  <ScaleCrop>false</ScaleCrop>
  <Company>RDEC</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王國政</dc:creator>
  <cp:keywords/>
  <dc:description/>
  <cp:lastModifiedBy>謝孟涵</cp:lastModifiedBy>
  <cp:revision>2</cp:revision>
  <cp:lastPrinted>2018-11-28T04:06:00Z</cp:lastPrinted>
  <dcterms:created xsi:type="dcterms:W3CDTF">2019-06-03T01:54:00Z</dcterms:created>
  <dcterms:modified xsi:type="dcterms:W3CDTF">2019-06-03T01:54:00Z</dcterms:modified>
</cp:coreProperties>
</file>