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E" w:rsidRDefault="00184A0F" w:rsidP="008C136E">
      <w:pPr>
        <w:pStyle w:val="Web"/>
        <w:spacing w:beforeLines="1" w:before="2" w:beforeAutospacing="0" w:after="0" w:afterAutospacing="0" w:line="400" w:lineRule="exact"/>
        <w:divId w:val="2571794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行政院原子能委員會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DB1C29" w:rsidRDefault="00DB1C29">
      <w:pPr>
        <w:pStyle w:val="Web"/>
        <w:spacing w:before="0" w:beforeAutospacing="0" w:after="0" w:afterAutospacing="0"/>
        <w:ind w:firstLine="480"/>
        <w:divId w:val="257179424"/>
        <w:rPr>
          <w:rFonts w:hint="eastAsia"/>
        </w:rPr>
      </w:pP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firstLine="480"/>
        <w:divId w:val="257179424"/>
      </w:pPr>
      <w:r>
        <w:t>本會以我國原子能主管機關的立場，積極強化相關施政作為，持續提升國內原子能利用的安全品質及科技發展，在既有的基礎上，以更專業、踏實的步伐，加強各項施政的規劃，並以「</w:t>
      </w:r>
      <w:proofErr w:type="gramStart"/>
      <w:r>
        <w:t>輻安核</w:t>
      </w:r>
      <w:proofErr w:type="gramEnd"/>
      <w:r>
        <w:t>安民眾心安、日新又新專業創新」為願景，規劃「確保核能電廠及廢料安全」、「保障環境及民生輻射安全」、「原子能科技應用研究發展」、「永續能源技術及策略研究」、「提升資源配置效率」等5項為施政重點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 w:line="320" w:lineRule="exact"/>
        <w:divId w:val="257179424"/>
      </w:pPr>
      <w:r>
        <w:rPr>
          <w:rFonts w:hint="eastAsia"/>
        </w:rPr>
        <w:t xml:space="preserve">　　本會依據行政院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43720E" w:rsidRDefault="0043720E" w:rsidP="00DB1C29">
      <w:pPr>
        <w:overflowPunct w:val="0"/>
        <w:divId w:val="257179424"/>
      </w:pPr>
    </w:p>
    <w:p w:rsidR="0043720E" w:rsidRDefault="00184A0F" w:rsidP="00DB1C29">
      <w:pPr>
        <w:pStyle w:val="Web"/>
        <w:overflowPunct w:val="0"/>
        <w:spacing w:beforeLines="1" w:before="2" w:beforeAutospacing="0" w:after="0" w:afterAutospacing="0" w:line="400" w:lineRule="exact"/>
        <w:divId w:val="2571794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43720E" w:rsidRDefault="00184A0F" w:rsidP="00DB1C29">
      <w:pPr>
        <w:overflowPunct w:val="0"/>
        <w:divId w:val="257179424"/>
      </w:pPr>
      <w:r>
        <w:t>一、切實監督核能電廠安全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（一）嚴格執行運轉中核能電廠安全監督管制，以確保機組運轉安全。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（二）加強核能電廠駐廠、大修、</w:t>
      </w:r>
      <w:proofErr w:type="gramStart"/>
      <w:r>
        <w:t>不</w:t>
      </w:r>
      <w:proofErr w:type="gramEnd"/>
      <w:r>
        <w:t>預警及專案視察，提升視察品質，確實為民眾做好安全把關工作。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（三）執行核能電廠保安與緊急應變整備檢查，確保平時整備之完整性。</w:t>
      </w:r>
    </w:p>
    <w:p w:rsidR="0043720E" w:rsidRDefault="00184A0F" w:rsidP="00DB1C29">
      <w:pPr>
        <w:overflowPunct w:val="0"/>
        <w:divId w:val="257179424"/>
      </w:pPr>
      <w:r>
        <w:t>二、強化核電除役管制作業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（一）嚴密監督核能電廠除役各項規劃與執行作業，確保符合安全、品質要求。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（二）強化核能電廠除役管制技術發展，確保各項除役作業遂行。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（三）精進核電廠除役期間人員及環境輻射劑量評估技術，確保除役期間輻射安全。</w:t>
      </w:r>
    </w:p>
    <w:p w:rsidR="0043720E" w:rsidRDefault="00184A0F" w:rsidP="00DB1C29">
      <w:pPr>
        <w:overflowPunct w:val="0"/>
        <w:divId w:val="257179424"/>
      </w:pPr>
      <w:r>
        <w:t>三、穩妥放射性廢棄物管理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（一）嚴格管制用過核子燃料乾式貯存設施之建造品質，確保乾式貯存設施安全營運。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（二）嚴密管制低放射性廢棄物處置設施之選址及建造，積極督促業者依據最終處置計畫執行最終處置作業。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（三）精進放射性物料及核設施除役廢棄物安全管制與技術，持續推動廢棄物之減量，提升管理效能與安全。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（四）精進放射性物料管制法規，結合技術研發與實務需求，落實放射性物料管制。</w:t>
      </w:r>
    </w:p>
    <w:p w:rsidR="0043720E" w:rsidRDefault="00184A0F" w:rsidP="00DB1C29">
      <w:pPr>
        <w:overflowPunct w:val="0"/>
        <w:divId w:val="257179424"/>
      </w:pPr>
      <w:r>
        <w:t>四、落實資訊透明，增進民眾信任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（一）落實核能電廠安全管制資訊公開。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（二）將公開說明會納入安全管制機制。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（三）擴大管制政策公眾參與民眾溝通。</w:t>
      </w:r>
    </w:p>
    <w:p w:rsidR="0043720E" w:rsidRDefault="00184A0F" w:rsidP="00DB1C29">
      <w:pPr>
        <w:overflowPunct w:val="0"/>
        <w:divId w:val="257179424"/>
      </w:pPr>
      <w:r>
        <w:t>五、嚴密輻射防護安全管理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（一）嚴密監督核能電廠運轉及除役之輻射安全，對核能電廠之「職業曝露」及「民眾輻射防護」2項核心管制業務，以核能電廠輻射安全管制燈號指標評估「管制績效」，確保民眾之輻射安全。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（二）確保應實施輻射醫療曝露品保設備之妥善率，以每年25</w:t>
      </w:r>
      <w:r w:rsidR="00DB1C29">
        <w:t>%</w:t>
      </w:r>
      <w:r>
        <w:t>之檢查比率，對全國醫療院所執行輻射醫療曝露品質保證專案檢查與輔導，不合格且無法於期限完成改善之設備，一律輔導醫療院所停用或報廢，確保民眾接受放射診斷與治療之安全及品質。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（三）確保高強度或高風險輻射源之妥善率，執行作業場所之輻射安全專案檢查與輔導，不合格且無法於期限完成改善之輻射源，一律要求業者停用或報廢，確保輻射作業場所、人員與環境之安全及品質。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（四）建立輻射災害</w:t>
      </w:r>
      <w:proofErr w:type="gramStart"/>
      <w:r>
        <w:t>鑑</w:t>
      </w:r>
      <w:proofErr w:type="gramEnd"/>
      <w:r>
        <w:t>識分析能力，提升</w:t>
      </w:r>
      <w:proofErr w:type="gramStart"/>
      <w:r>
        <w:t>輻災防</w:t>
      </w:r>
      <w:proofErr w:type="gramEnd"/>
      <w:r>
        <w:t>救技術能量。</w:t>
      </w:r>
    </w:p>
    <w:p w:rsidR="0043720E" w:rsidRDefault="00184A0F" w:rsidP="00DB1C29">
      <w:pPr>
        <w:overflowPunct w:val="0"/>
        <w:divId w:val="257179424"/>
      </w:pPr>
      <w:r>
        <w:t>六、提升環境輻射監測機制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（一）執行全國環境輻射監測及核設施環境監測計畫、臺灣海域輻射調查，建立臺灣離岸海域輻射資料庫，持續進行國民輻射劑量調查。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lastRenderedPageBreak/>
        <w:t>（二）結合無線通訊網路技術，強化離島輻射監測站建置，完備環境輻射安全預警監測網路與資料庫，建置整合式監測資料平台，透過原能會網站及「全民原能會」APP，即時提供監測資訊，並開放</w:t>
      </w:r>
      <w:proofErr w:type="gramStart"/>
      <w:r>
        <w:t>介</w:t>
      </w:r>
      <w:proofErr w:type="gramEnd"/>
      <w:r>
        <w:t>接推廣應用。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（三）精進輻射偵測技術，加強輻射設備維運及空中輻射偵測實務訓練；持續與國際間相關實驗室進行技術交流與資訊交換，建立</w:t>
      </w:r>
      <w:proofErr w:type="gramStart"/>
      <w:r>
        <w:t>難測核種</w:t>
      </w:r>
      <w:proofErr w:type="gramEnd"/>
      <w:r>
        <w:t>快速分析方法。</w:t>
      </w:r>
    </w:p>
    <w:p w:rsidR="0043720E" w:rsidRDefault="00184A0F" w:rsidP="00DB1C29">
      <w:pPr>
        <w:overflowPunct w:val="0"/>
        <w:divId w:val="257179424"/>
      </w:pPr>
      <w:r>
        <w:t>七、推動民生應用基礎研究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（一）結合學術機構創新原子能科技研究。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（二）培育原子能科技與創新產業跨領域人才。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（三）促進原子能科技在政策基礎、政府管制及民生應用之研究發展。</w:t>
      </w:r>
    </w:p>
    <w:p w:rsidR="0043720E" w:rsidRDefault="00184A0F" w:rsidP="00DB1C29">
      <w:pPr>
        <w:overflowPunct w:val="0"/>
        <w:divId w:val="257179424"/>
      </w:pPr>
      <w:r>
        <w:t>八、發展</w:t>
      </w:r>
      <w:proofErr w:type="gramStart"/>
      <w:r>
        <w:t>工程跨域整合</w:t>
      </w:r>
      <w:proofErr w:type="gramEnd"/>
      <w:r>
        <w:t>技術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（一）確保核能電廠除役前運轉安全技術之發展。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（二）發展核設施除役與放射性廢棄物處理技術。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（三）拓展核醫藥物與</w:t>
      </w:r>
      <w:proofErr w:type="gramStart"/>
      <w:r>
        <w:t>醫</w:t>
      </w:r>
      <w:proofErr w:type="gramEnd"/>
      <w:r>
        <w:t>材產品開發與產業應用。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（四）發展電漿節能技術與帶動節能產業升級。</w:t>
      </w:r>
    </w:p>
    <w:p w:rsidR="0043720E" w:rsidRDefault="00184A0F" w:rsidP="00DB1C29">
      <w:pPr>
        <w:overflowPunct w:val="0"/>
        <w:divId w:val="257179424"/>
      </w:pPr>
      <w:r>
        <w:t>九、發展綠色能源產業技術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（一）發展節能</w:t>
      </w:r>
      <w:proofErr w:type="gramStart"/>
      <w:r>
        <w:t>減碳、</w:t>
      </w:r>
      <w:proofErr w:type="gramEnd"/>
      <w:r>
        <w:t>替代能源、風力發電等關鍵技術與產業應用。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（二）發展自主式區域電網調控技術與高效能電能管理系統。</w:t>
      </w:r>
    </w:p>
    <w:p w:rsidR="0043720E" w:rsidRDefault="00184A0F" w:rsidP="00DB1C29">
      <w:pPr>
        <w:overflowPunct w:val="0"/>
        <w:divId w:val="257179424"/>
      </w:pPr>
      <w:r>
        <w:t>十、妥適配置預算資源，提升預算執行效率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（一）強化資本支出預算執行，提升資產效益。</w:t>
      </w:r>
    </w:p>
    <w:p w:rsidR="0043720E" w:rsidRDefault="00184A0F" w:rsidP="00DB1C29">
      <w:pPr>
        <w:pStyle w:val="Web"/>
        <w:overflowPunct w:val="0"/>
        <w:spacing w:before="0" w:beforeAutospacing="0" w:after="0" w:afterAutospacing="0"/>
        <w:ind w:left="720" w:hanging="720"/>
        <w:divId w:val="257179424"/>
      </w:pPr>
      <w:r>
        <w:t>（二）衡酌計畫執行能力，</w:t>
      </w:r>
      <w:proofErr w:type="gramStart"/>
      <w:r>
        <w:t>覈</w:t>
      </w:r>
      <w:proofErr w:type="gramEnd"/>
      <w:r>
        <w:t>實編列各項計畫之經費需求；落實零基預算精神，檢討停辦不具經濟效益計畫，</w:t>
      </w:r>
      <w:proofErr w:type="gramStart"/>
      <w:r>
        <w:t>以妥適</w:t>
      </w:r>
      <w:proofErr w:type="gramEnd"/>
      <w:r>
        <w:t>分配資源。</w:t>
      </w:r>
    </w:p>
    <w:p w:rsidR="0043720E" w:rsidRDefault="00184A0F">
      <w:pPr>
        <w:divId w:val="257179424"/>
      </w:pPr>
      <w:r>
        <w:br w:type="page"/>
      </w:r>
    </w:p>
    <w:p w:rsidR="0043720E" w:rsidRDefault="00184A0F" w:rsidP="008C136E">
      <w:pPr>
        <w:pStyle w:val="Web"/>
        <w:spacing w:beforeLines="1" w:before="2" w:beforeAutospacing="0" w:after="0" w:afterAutospacing="0" w:line="400" w:lineRule="exact"/>
        <w:divId w:val="2571794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43720E">
        <w:trPr>
          <w:divId w:val="257179424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43720E">
        <w:trPr>
          <w:divId w:val="25717942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原子能科學發展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原子能科技學術合作研究計畫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一、核能與除役安全科技研究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二、放射性物料安全科技研究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三、輻射防護與放射醫學科技研究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四、政策推動與風險溝通研究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強化核能電廠除役管制技術及環境輻射之研究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一、國際合作及技術交流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二、核能電廠除役階段之輻射安全管理與規劃技術研究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三、精進核能電廠除役安全相關作業之管制技術發展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四、核能電廠除役之</w:t>
            </w:r>
            <w:proofErr w:type="gramStart"/>
            <w:r>
              <w:rPr>
                <w:rFonts w:hint="eastAsia"/>
              </w:rPr>
              <w:t>室內乾貯</w:t>
            </w:r>
            <w:proofErr w:type="gramEnd"/>
            <w:r>
              <w:rPr>
                <w:rFonts w:hint="eastAsia"/>
              </w:rPr>
              <w:t>安全分析平行驗證研究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五、海陸域輻射調查及國民輻射劑量評估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游離輻射安全防護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強化輻射安全與輻射醫療品質技術之研究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一、執行放射診斷設備之輻射安全與醫療曝露品保作業研究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二、執行放射治療設備之輻射安全與醫療曝露品保作業研究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三、執行計畫曝露量測規範建立與輻射安全風險評估研究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四、執行動物輻射診療作業之曝露量測評估與</w:t>
            </w:r>
            <w:proofErr w:type="gramStart"/>
            <w:r>
              <w:rPr>
                <w:rFonts w:hint="eastAsia"/>
              </w:rPr>
              <w:t>輻</w:t>
            </w:r>
            <w:proofErr w:type="gramEnd"/>
            <w:r>
              <w:rPr>
                <w:rFonts w:hint="eastAsia"/>
              </w:rPr>
              <w:t>防管制研究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五、心導管與血管攝影X光機之醫療曝露品保作業納法試辦研究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輻射防護管制規範與度量技術研究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一、執行輻射防護技術規範與劑量評估精進研究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二、執行輻射防護能力試驗技術研究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三、執行輻射應用劑量評估</w:t>
            </w:r>
            <w:proofErr w:type="gramStart"/>
            <w:r>
              <w:rPr>
                <w:rFonts w:hint="eastAsia"/>
              </w:rPr>
              <w:t>與檢校技術</w:t>
            </w:r>
            <w:proofErr w:type="gramEnd"/>
            <w:r>
              <w:rPr>
                <w:rFonts w:hint="eastAsia"/>
              </w:rPr>
              <w:t>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四、執行人員生物劑量染色體變異評估技術研究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核設施安全管制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核能電廠安全管制法規與技術研究計畫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一、核能電廠管制技術與核能組件非破壞檢測技術應用與研究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二、核能電廠熱水流安全分析程式應用與驗證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三、MELCOR與MAAP程式模擬核能電廠嚴重事故應變策略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四、國際核能管制法規與後福島改善研究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五、風險告知視察工具暨導引開發與維護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六、核能系統壓力邊界組件材料劣化與防治技術開發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七、核能電廠除役期間停機過渡階段安全管制技術研究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八、核能電廠超越設計地震之地震安全管制技術研究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九、核能電廠結構地震反應安全分析管制技術研究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核子保安與應變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輻射災害防救與應變技術之研究發展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一、輻射災害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識分析能力建立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二、輻射災害防救與應變相關技術研究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放射性物料管理作業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放射性廢棄物貯存與處置安全管制技術發展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蒐集並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析國際有關放射性廢棄物貯存、低放射性廢棄物處置、用過核子燃料處置等領域安全管制技術資訊，研發轉化成適合</w:t>
            </w:r>
            <w:bookmarkStart w:id="0" w:name="_GoBack"/>
            <w:bookmarkEnd w:id="0"/>
            <w:r>
              <w:rPr>
                <w:rFonts w:hint="eastAsia"/>
              </w:rPr>
              <w:t>國內使用之管理與管制技術，並回饋於相關安全管制法規、審查</w:t>
            </w:r>
            <w:proofErr w:type="gramStart"/>
            <w:r>
              <w:rPr>
                <w:rFonts w:hint="eastAsia"/>
              </w:rPr>
              <w:t>規範或導則</w:t>
            </w:r>
            <w:proofErr w:type="gramEnd"/>
            <w:r>
              <w:rPr>
                <w:rFonts w:hint="eastAsia"/>
              </w:rPr>
              <w:t>等之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擬修訂，執行三個分項計畫：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一、放射性廢棄物貯存安全審查平行驗證技術發展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二、低放射性廢棄物處置安全審查平行驗證技術發展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三、用過核子燃料處置安全審查平行驗證技術發展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計畫管理與設施維運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輻射管制區設施與環境安全強化改善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一、核設施除役廠房安全改善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（一）TRR廠房安全與作業環境改善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（二）研究用反應</w:t>
            </w:r>
            <w:proofErr w:type="gramStart"/>
            <w:r>
              <w:rPr>
                <w:rFonts w:hint="eastAsia"/>
              </w:rPr>
              <w:t>器及爐體</w:t>
            </w:r>
            <w:proofErr w:type="gramEnd"/>
            <w:r>
              <w:rPr>
                <w:rFonts w:hint="eastAsia"/>
              </w:rPr>
              <w:t>廢棄物廠房安全維護管理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（三）TRR燃料乾貯場（DSP）整體環境改善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二、放射性廢棄物處理及鑑定分析設施安全強化改善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（一）放射性液體處理設施及環境安全改善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（二）043館鑑定分析設施及環境安全改善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（三）放射性廢棄物減容與用過燃料檢驗設施及環境安全改善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六氟化鈾安定化處理與處置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將貯存之六氟化鈾送往境外處理廠處理，進行安定化處理與處置。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核能科技研發計畫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區域能源智慧聯網技術發展與應用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一、本土化先進配</w:t>
            </w:r>
            <w:proofErr w:type="gramStart"/>
            <w:r>
              <w:rPr>
                <w:rFonts w:hint="eastAsia"/>
              </w:rPr>
              <w:t>電圖資管理</w:t>
            </w:r>
            <w:proofErr w:type="gramEnd"/>
            <w:r>
              <w:rPr>
                <w:rFonts w:hint="eastAsia"/>
              </w:rPr>
              <w:t>系統技術與平台建置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（一）配電管理與</w:t>
            </w:r>
            <w:proofErr w:type="gramStart"/>
            <w:r>
              <w:rPr>
                <w:rFonts w:hint="eastAsia"/>
              </w:rPr>
              <w:t>地理圖資整合</w:t>
            </w:r>
            <w:proofErr w:type="gramEnd"/>
            <w:r>
              <w:rPr>
                <w:rFonts w:hint="eastAsia"/>
              </w:rPr>
              <w:t>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（二）開發在線潮流分析及電壓</w:t>
            </w:r>
            <w:r w:rsidR="00DB1C29">
              <w:rPr>
                <w:rFonts w:hint="eastAsia"/>
              </w:rPr>
              <w:t>／</w:t>
            </w:r>
            <w:proofErr w:type="gramStart"/>
            <w:r>
              <w:rPr>
                <w:rFonts w:hint="eastAsia"/>
              </w:rPr>
              <w:t>虛功整合</w:t>
            </w:r>
            <w:proofErr w:type="gramEnd"/>
            <w:r>
              <w:rPr>
                <w:rFonts w:hint="eastAsia"/>
              </w:rPr>
              <w:t>控制技術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（三）整合需量反應與再生能源之運轉策略研究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二、區域（微）電網之調度管理與自主控制技術發展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（一）分散型能源之電力電子技術發展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（二）區域電網之系統韌性控制技術發展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（三）區域電網強健控制與管理技術研發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分散式綠能及</w:t>
            </w:r>
            <w:proofErr w:type="gramEnd"/>
            <w:r>
              <w:rPr>
                <w:rFonts w:hint="eastAsia"/>
              </w:rPr>
              <w:t>儲能整合應用技術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</w:t>
            </w:r>
            <w:proofErr w:type="gramStart"/>
            <w:r>
              <w:rPr>
                <w:rFonts w:hint="eastAsia"/>
              </w:rPr>
              <w:t>儲能綠能電網</w:t>
            </w:r>
            <w:proofErr w:type="gramEnd"/>
            <w:r>
              <w:rPr>
                <w:rFonts w:hint="eastAsia"/>
              </w:rPr>
              <w:t>示範應用研發技術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（二）智慧型太陽能發電系統開發與聯網整合驗證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（三）風力機整合型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網技術開發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（四）固態氧化物燃料電池技術發展與聯網整合應用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（五）多元料源生質能技術開發與聯網示範應用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</w:t>
            </w:r>
            <w:proofErr w:type="gramStart"/>
            <w:r>
              <w:rPr>
                <w:rFonts w:hint="eastAsia"/>
              </w:rPr>
              <w:t>系統工程跨域整合</w:t>
            </w:r>
            <w:proofErr w:type="gramEnd"/>
            <w:r>
              <w:rPr>
                <w:rFonts w:hint="eastAsia"/>
              </w:rPr>
              <w:t>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核電終期</w:t>
            </w:r>
            <w:proofErr w:type="gramEnd"/>
            <w:r>
              <w:rPr>
                <w:rFonts w:hint="eastAsia"/>
              </w:rPr>
              <w:t>營運安全與用過核子燃料貯存技術發展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（一）核電營運安全與風險管理研究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（二）用過核子燃料貯存技術發展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二、核設施除役清理及放射性廢棄物處理技術開發與執行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（一）TRR設施除役技術開發及清理作業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（二）核設施清理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（三）放射性廢棄物處理技術開發及作業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三、生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科技輻射應用研究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（一）迴旋加速器暨放射性同位素製程設施精進與應用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（二）放射診療核醫藥物研發與應用研究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（三）放射影像儀器系統技術開發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四、電漿技術之節能應用開發與前瞻研究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（一）新興電漿製程工程技術開發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（二）薄膜智慧節能元件開發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（三）電漿理論模擬與前瞻研究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核醫藥物與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lastRenderedPageBreak/>
              <w:t>材之開發及市場連結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科技</w:t>
            </w:r>
            <w:r>
              <w:rPr>
                <w:rFonts w:hint="eastAsia"/>
              </w:rPr>
              <w:lastRenderedPageBreak/>
              <w:t>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一、輻射技術於產業之投資與促進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二、智慧化放射影像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材研發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三、肝病新診療用核醫藥物開發</w:t>
            </w:r>
            <w:r w:rsidR="00DB1C29">
              <w:rPr>
                <w:rFonts w:hint="eastAsia"/>
              </w:rPr>
              <w:t>。</w:t>
            </w:r>
          </w:p>
        </w:tc>
      </w:tr>
      <w:tr w:rsidR="0043720E">
        <w:trPr>
          <w:divId w:val="2571794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20E" w:rsidRDefault="004372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綠能科技</w:t>
            </w:r>
            <w:proofErr w:type="gramEnd"/>
            <w:r>
              <w:rPr>
                <w:rFonts w:hint="eastAsia"/>
              </w:rPr>
              <w:t>深化研發與示範應用計畫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一、低成本智慧節能膜量產製程機台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二、釩電池原型製作及儲能系統應用測試技術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（一）釩電池模組與產業製程技術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（二）儲能系統整合與產業應用技術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三、低</w:t>
            </w:r>
            <w:proofErr w:type="gramStart"/>
            <w:r>
              <w:rPr>
                <w:rFonts w:hint="eastAsia"/>
              </w:rPr>
              <w:t>碳排高</w:t>
            </w:r>
            <w:proofErr w:type="gramEnd"/>
            <w:r>
              <w:rPr>
                <w:rFonts w:hint="eastAsia"/>
              </w:rPr>
              <w:t>效率微型太陽能模組產業化技術平台</w:t>
            </w:r>
            <w:r w:rsidR="00DB1C29">
              <w:rPr>
                <w:rFonts w:hint="eastAsia"/>
              </w:rPr>
              <w:t>。</w:t>
            </w:r>
          </w:p>
          <w:p w:rsidR="0043720E" w:rsidRDefault="00184A0F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四、應用於智慧區域電網之通用型再生能源作業系統</w:t>
            </w:r>
            <w:r w:rsidR="00DB1C29">
              <w:rPr>
                <w:rFonts w:hint="eastAsia"/>
              </w:rPr>
              <w:t>。</w:t>
            </w:r>
          </w:p>
        </w:tc>
      </w:tr>
    </w:tbl>
    <w:p w:rsidR="00184A0F" w:rsidRDefault="00184A0F">
      <w:pPr>
        <w:divId w:val="257179424"/>
      </w:pPr>
    </w:p>
    <w:sectPr w:rsidR="00184A0F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0F" w:rsidRDefault="00184A0F">
      <w:r>
        <w:separator/>
      </w:r>
    </w:p>
  </w:endnote>
  <w:endnote w:type="continuationSeparator" w:id="0">
    <w:p w:rsidR="00184A0F" w:rsidRDefault="0018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29" w:rsidRPr="00DB1C29" w:rsidRDefault="00DB1C29">
    <w:pPr>
      <w:pStyle w:val="a3"/>
      <w:rPr>
        <w:sz w:val="20"/>
      </w:rPr>
    </w:pPr>
    <w:r w:rsidRPr="00DB1C29">
      <w:rPr>
        <w:rFonts w:hint="eastAsia"/>
        <w:sz w:val="20"/>
      </w:rPr>
      <w:t>24-</w:t>
    </w:r>
    <w:sdt>
      <w:sdtPr>
        <w:rPr>
          <w:sz w:val="20"/>
        </w:rPr>
        <w:id w:val="1741759969"/>
        <w:docPartObj>
          <w:docPartGallery w:val="Page Numbers (Bottom of Page)"/>
          <w:docPartUnique/>
        </w:docPartObj>
      </w:sdtPr>
      <w:sdtContent>
        <w:r w:rsidRPr="00DB1C29">
          <w:rPr>
            <w:sz w:val="20"/>
          </w:rPr>
          <w:fldChar w:fldCharType="begin"/>
        </w:r>
        <w:r w:rsidRPr="00DB1C29">
          <w:rPr>
            <w:sz w:val="20"/>
          </w:rPr>
          <w:instrText>PAGE   \* MERGEFORMAT</w:instrText>
        </w:r>
        <w:r w:rsidRPr="00DB1C29">
          <w:rPr>
            <w:sz w:val="20"/>
          </w:rPr>
          <w:fldChar w:fldCharType="separate"/>
        </w:r>
        <w:r w:rsidRPr="00DB1C29">
          <w:rPr>
            <w:noProof/>
            <w:sz w:val="20"/>
            <w:lang w:val="zh-TW"/>
          </w:rPr>
          <w:t>4</w:t>
        </w:r>
        <w:r w:rsidRPr="00DB1C29">
          <w:rPr>
            <w:sz w:val="20"/>
          </w:rPr>
          <w:fldChar w:fldCharType="end"/>
        </w:r>
      </w:sdtContent>
    </w:sdt>
  </w:p>
  <w:p w:rsidR="0043720E" w:rsidRPr="00DB1C29" w:rsidRDefault="0043720E" w:rsidP="00DB1C29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0F" w:rsidRDefault="00184A0F">
      <w:r>
        <w:separator/>
      </w:r>
    </w:p>
  </w:footnote>
  <w:footnote w:type="continuationSeparator" w:id="0">
    <w:p w:rsidR="00184A0F" w:rsidRDefault="0018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C136E"/>
    <w:rsid w:val="00184A0F"/>
    <w:rsid w:val="0043720E"/>
    <w:rsid w:val="008C136E"/>
    <w:rsid w:val="00D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B1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1C2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B1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1C2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3689</Words>
  <Characters>218</Characters>
  <Application>Microsoft Office Word</Application>
  <DocSecurity>0</DocSecurity>
  <Lines>1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3</cp:revision>
  <dcterms:created xsi:type="dcterms:W3CDTF">2019-01-25T07:21:00Z</dcterms:created>
  <dcterms:modified xsi:type="dcterms:W3CDTF">2019-01-25T08:33:00Z</dcterms:modified>
</cp:coreProperties>
</file>