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ED" w:rsidRPr="002D0FC1" w:rsidRDefault="00E07187" w:rsidP="00C27E90">
      <w:pPr>
        <w:pStyle w:val="WW-Web"/>
        <w:snapToGrid w:val="0"/>
        <w:spacing w:before="0" w:after="0" w:line="600" w:lineRule="exact"/>
        <w:ind w:right="-193" w:firstLine="799"/>
        <w:jc w:val="center"/>
        <w:rPr>
          <w:rFonts w:ascii="Times New Roman" w:eastAsia="標楷體" w:hAnsi="Times New Roman" w:cs="標楷體"/>
          <w:sz w:val="40"/>
          <w:szCs w:val="40"/>
          <w:lang w:eastAsia="zh-TW"/>
        </w:rPr>
      </w:pPr>
      <w:r w:rsidRPr="002D0FC1">
        <w:rPr>
          <w:rFonts w:ascii="Times New Roman" w:eastAsia="標楷體" w:hAnsi="Times New Roman" w:cs="標楷體"/>
          <w:sz w:val="40"/>
          <w:szCs w:val="40"/>
          <w:lang w:eastAsia="zh-TW"/>
        </w:rPr>
        <w:t>國家發展委員</w:t>
      </w:r>
      <w:r w:rsidRPr="002D0FC1">
        <w:rPr>
          <w:rFonts w:ascii="Times New Roman" w:eastAsia="標楷體" w:hAnsi="Times New Roman" w:cs="標楷體"/>
          <w:sz w:val="40"/>
          <w:szCs w:val="40"/>
        </w:rPr>
        <w:t>會</w:t>
      </w:r>
      <w:r w:rsidRPr="002D0FC1">
        <w:rPr>
          <w:rFonts w:ascii="Times New Roman" w:eastAsia="標楷體" w:hAnsi="Times New Roman" w:cs="標楷體"/>
          <w:sz w:val="40"/>
          <w:szCs w:val="40"/>
          <w:lang w:eastAsia="zh-TW"/>
        </w:rPr>
        <w:t>資料開放諮詢小組</w:t>
      </w:r>
    </w:p>
    <w:p w:rsidR="002725ED" w:rsidRPr="002D0FC1" w:rsidRDefault="00E07187" w:rsidP="00C27E90">
      <w:pPr>
        <w:pStyle w:val="WW-Web"/>
        <w:snapToGrid w:val="0"/>
        <w:spacing w:before="0" w:after="240" w:line="600" w:lineRule="exact"/>
        <w:ind w:right="-193" w:firstLine="799"/>
        <w:jc w:val="center"/>
        <w:rPr>
          <w:rFonts w:ascii="Times New Roman" w:eastAsia="標楷體" w:hAnsi="Times New Roman" w:cs="Times New Roman"/>
          <w:sz w:val="40"/>
          <w:szCs w:val="40"/>
          <w:lang w:eastAsia="zh-TW"/>
        </w:rPr>
      </w:pPr>
      <w:proofErr w:type="gramStart"/>
      <w:r w:rsidRPr="002D0FC1">
        <w:rPr>
          <w:rFonts w:ascii="Times New Roman" w:eastAsia="標楷體" w:hAnsi="Times New Roman" w:cs="標楷體"/>
          <w:sz w:val="40"/>
          <w:szCs w:val="40"/>
          <w:lang w:eastAsia="zh-TW"/>
        </w:rPr>
        <w:t>10</w:t>
      </w:r>
      <w:r w:rsidR="002D3A55" w:rsidRPr="002D0FC1">
        <w:rPr>
          <w:rFonts w:ascii="Times New Roman" w:eastAsia="標楷體" w:hAnsi="Times New Roman" w:cs="標楷體"/>
          <w:sz w:val="40"/>
          <w:szCs w:val="40"/>
          <w:lang w:eastAsia="zh-TW"/>
        </w:rPr>
        <w:t>7</w:t>
      </w:r>
      <w:proofErr w:type="gramEnd"/>
      <w:r w:rsidRPr="002D0FC1">
        <w:rPr>
          <w:rFonts w:ascii="Times New Roman" w:eastAsia="標楷體" w:hAnsi="Times New Roman" w:cs="標楷體"/>
          <w:sz w:val="40"/>
          <w:szCs w:val="40"/>
          <w:lang w:eastAsia="zh-TW"/>
        </w:rPr>
        <w:t>年</w:t>
      </w:r>
      <w:r w:rsidR="002D3A55" w:rsidRPr="002D0FC1">
        <w:rPr>
          <w:rFonts w:ascii="Times New Roman" w:eastAsia="標楷體" w:hAnsi="Times New Roman" w:cs="標楷體" w:hint="eastAsia"/>
          <w:sz w:val="40"/>
          <w:szCs w:val="40"/>
          <w:lang w:eastAsia="zh-TW"/>
        </w:rPr>
        <w:t>度</w:t>
      </w:r>
      <w:r w:rsidRPr="002D0FC1">
        <w:rPr>
          <w:rFonts w:ascii="Times New Roman" w:eastAsia="標楷體" w:hAnsi="Times New Roman" w:cs="標楷體"/>
          <w:sz w:val="40"/>
          <w:szCs w:val="40"/>
          <w:lang w:eastAsia="zh-TW"/>
        </w:rPr>
        <w:t>第</w:t>
      </w:r>
      <w:r w:rsidR="00ED30D3">
        <w:rPr>
          <w:rFonts w:ascii="Times New Roman" w:eastAsia="標楷體" w:hAnsi="Times New Roman" w:cs="標楷體" w:hint="eastAsia"/>
          <w:sz w:val="40"/>
          <w:szCs w:val="40"/>
          <w:lang w:eastAsia="zh-TW"/>
        </w:rPr>
        <w:t>2</w:t>
      </w:r>
      <w:r w:rsidRPr="002D0FC1">
        <w:rPr>
          <w:rFonts w:ascii="Times New Roman" w:eastAsia="標楷體" w:hAnsi="Times New Roman" w:cs="標楷體"/>
          <w:sz w:val="40"/>
          <w:szCs w:val="40"/>
          <w:lang w:eastAsia="zh-TW"/>
        </w:rPr>
        <w:t>次</w:t>
      </w:r>
      <w:r w:rsidRPr="002D0FC1">
        <w:rPr>
          <w:rFonts w:ascii="Times New Roman" w:eastAsia="標楷體" w:hAnsi="Times New Roman" w:cs="標楷體"/>
          <w:sz w:val="40"/>
          <w:szCs w:val="40"/>
        </w:rPr>
        <w:t>會議紀錄</w:t>
      </w:r>
    </w:p>
    <w:p w:rsidR="002725ED" w:rsidRPr="002D0FC1" w:rsidRDefault="00E07187" w:rsidP="00C27E90">
      <w:pPr>
        <w:pStyle w:val="WW-Web"/>
        <w:snapToGrid w:val="0"/>
        <w:spacing w:before="0" w:after="0" w:line="600" w:lineRule="exact"/>
        <w:ind w:right="-193"/>
        <w:rPr>
          <w:rFonts w:ascii="Times New Roman" w:eastAsia="標楷體" w:hAnsi="Times New Roman" w:cs="Times New Roman"/>
          <w:sz w:val="32"/>
          <w:szCs w:val="32"/>
        </w:rPr>
      </w:pPr>
      <w:r w:rsidRPr="002D0FC1">
        <w:rPr>
          <w:rFonts w:ascii="Times New Roman" w:eastAsia="標楷體" w:hAnsi="Times New Roman" w:cs="標楷體"/>
          <w:sz w:val="32"/>
          <w:szCs w:val="32"/>
        </w:rPr>
        <w:t>時間：</w:t>
      </w:r>
      <w:r w:rsidRPr="002D0FC1">
        <w:rPr>
          <w:rFonts w:ascii="Times New Roman" w:eastAsia="標楷體" w:hAnsi="Times New Roman" w:cs="Times New Roman"/>
          <w:sz w:val="32"/>
          <w:szCs w:val="32"/>
          <w:lang w:eastAsia="zh-TW"/>
        </w:rPr>
        <w:t>10</w:t>
      </w:r>
      <w:r w:rsidR="002D3A55" w:rsidRPr="002D0FC1">
        <w:rPr>
          <w:rFonts w:ascii="Times New Roman" w:eastAsia="標楷體" w:hAnsi="Times New Roman" w:cs="Times New Roman" w:hint="eastAsia"/>
          <w:sz w:val="32"/>
          <w:szCs w:val="32"/>
          <w:lang w:eastAsia="zh-TW"/>
        </w:rPr>
        <w:t>7</w:t>
      </w:r>
      <w:r w:rsidRPr="002D0FC1">
        <w:rPr>
          <w:rFonts w:ascii="Times New Roman" w:eastAsia="標楷體" w:hAnsi="Times New Roman" w:cs="標楷體"/>
          <w:sz w:val="32"/>
          <w:szCs w:val="32"/>
        </w:rPr>
        <w:t>年</w:t>
      </w:r>
      <w:r w:rsidR="00ED30D3">
        <w:rPr>
          <w:rFonts w:ascii="Times New Roman" w:eastAsia="標楷體" w:hAnsi="Times New Roman" w:cs="Times New Roman" w:hint="eastAsia"/>
          <w:sz w:val="32"/>
          <w:szCs w:val="32"/>
          <w:lang w:eastAsia="zh-TW"/>
        </w:rPr>
        <w:t>11</w:t>
      </w:r>
      <w:r w:rsidRPr="002D0FC1">
        <w:rPr>
          <w:rFonts w:ascii="Times New Roman" w:eastAsia="標楷體" w:hAnsi="Times New Roman" w:cs="標楷體"/>
          <w:sz w:val="32"/>
          <w:szCs w:val="32"/>
        </w:rPr>
        <w:t>月</w:t>
      </w:r>
      <w:r w:rsidR="002D3A55" w:rsidRPr="002D0FC1">
        <w:rPr>
          <w:rFonts w:ascii="Times New Roman" w:eastAsia="標楷體" w:hAnsi="Times New Roman" w:cs="標楷體" w:hint="eastAsia"/>
          <w:sz w:val="32"/>
          <w:szCs w:val="32"/>
          <w:lang w:eastAsia="zh-TW"/>
        </w:rPr>
        <w:t>7</w:t>
      </w:r>
      <w:r w:rsidRPr="002D0FC1">
        <w:rPr>
          <w:rFonts w:ascii="Times New Roman" w:eastAsia="標楷體" w:hAnsi="Times New Roman" w:cs="標楷體"/>
          <w:sz w:val="32"/>
          <w:szCs w:val="32"/>
        </w:rPr>
        <w:t>日</w:t>
      </w:r>
      <w:r w:rsidRPr="002D0FC1">
        <w:rPr>
          <w:rFonts w:ascii="Times New Roman" w:eastAsia="標楷體" w:hAnsi="Times New Roman" w:cs="Times New Roman"/>
          <w:sz w:val="32"/>
          <w:szCs w:val="32"/>
          <w:lang w:eastAsia="zh-TW"/>
        </w:rPr>
        <w:t>(</w:t>
      </w:r>
      <w:r w:rsidRPr="002D0FC1">
        <w:rPr>
          <w:rFonts w:ascii="Times New Roman" w:eastAsia="標楷體" w:hAnsi="Times New Roman" w:cs="標楷體"/>
          <w:sz w:val="32"/>
          <w:szCs w:val="32"/>
        </w:rPr>
        <w:t>星</w:t>
      </w:r>
      <w:r w:rsidRPr="002D0FC1">
        <w:rPr>
          <w:rFonts w:ascii="Times New Roman" w:eastAsia="標楷體" w:hAnsi="Times New Roman" w:cs="標楷體"/>
          <w:sz w:val="32"/>
          <w:szCs w:val="32"/>
          <w:lang w:eastAsia="zh-TW"/>
        </w:rPr>
        <w:t>期</w:t>
      </w:r>
      <w:r w:rsidR="00ED30D3">
        <w:rPr>
          <w:rFonts w:ascii="Times New Roman" w:eastAsia="標楷體" w:hAnsi="Times New Roman" w:cs="標楷體" w:hint="eastAsia"/>
          <w:sz w:val="32"/>
          <w:szCs w:val="32"/>
          <w:lang w:eastAsia="zh-TW"/>
        </w:rPr>
        <w:t>三</w:t>
      </w:r>
      <w:r w:rsidRPr="002D0FC1">
        <w:rPr>
          <w:rFonts w:ascii="Times New Roman" w:eastAsia="標楷體" w:hAnsi="Times New Roman" w:cs="Times New Roman"/>
          <w:sz w:val="32"/>
          <w:szCs w:val="32"/>
          <w:lang w:eastAsia="zh-TW"/>
        </w:rPr>
        <w:t>)</w:t>
      </w:r>
      <w:r w:rsidR="00ED30D3">
        <w:rPr>
          <w:rFonts w:ascii="Times New Roman" w:eastAsia="標楷體" w:hAnsi="Times New Roman" w:cs="標楷體" w:hint="eastAsia"/>
          <w:sz w:val="32"/>
          <w:szCs w:val="32"/>
          <w:lang w:eastAsia="zh-TW"/>
        </w:rPr>
        <w:t>上</w:t>
      </w:r>
      <w:r w:rsidRPr="002D0FC1">
        <w:rPr>
          <w:rFonts w:ascii="Times New Roman" w:eastAsia="標楷體" w:hAnsi="Times New Roman" w:cs="標楷體"/>
          <w:sz w:val="32"/>
          <w:szCs w:val="32"/>
        </w:rPr>
        <w:t>午</w:t>
      </w:r>
      <w:r w:rsidR="00ED30D3">
        <w:rPr>
          <w:rFonts w:ascii="Times New Roman" w:eastAsia="標楷體" w:hAnsi="Times New Roman" w:cs="標楷體" w:hint="eastAsia"/>
          <w:sz w:val="32"/>
          <w:szCs w:val="32"/>
          <w:lang w:eastAsia="zh-TW"/>
        </w:rPr>
        <w:t>10</w:t>
      </w:r>
      <w:r w:rsidRPr="002D0FC1">
        <w:rPr>
          <w:rFonts w:ascii="Times New Roman" w:eastAsia="標楷體" w:hAnsi="Times New Roman" w:cs="標楷體"/>
          <w:sz w:val="32"/>
          <w:szCs w:val="32"/>
        </w:rPr>
        <w:t>時</w:t>
      </w:r>
    </w:p>
    <w:p w:rsidR="002725ED" w:rsidRPr="002D0FC1" w:rsidRDefault="00E07187" w:rsidP="00C27E90">
      <w:pPr>
        <w:pStyle w:val="WW-Web"/>
        <w:snapToGrid w:val="0"/>
        <w:spacing w:before="0" w:after="0" w:line="600" w:lineRule="exact"/>
        <w:ind w:right="-193"/>
        <w:rPr>
          <w:rFonts w:ascii="Times New Roman" w:eastAsia="標楷體" w:hAnsi="Times New Roman" w:cs="Times New Roman"/>
          <w:sz w:val="32"/>
          <w:szCs w:val="32"/>
          <w:lang w:eastAsia="zh-TW"/>
        </w:rPr>
      </w:pPr>
      <w:r w:rsidRPr="002D0FC1">
        <w:rPr>
          <w:rFonts w:ascii="Times New Roman" w:eastAsia="標楷體" w:hAnsi="Times New Roman" w:cs="標楷體"/>
          <w:sz w:val="32"/>
          <w:szCs w:val="32"/>
        </w:rPr>
        <w:t>地點：</w:t>
      </w:r>
      <w:proofErr w:type="gramStart"/>
      <w:r w:rsidRPr="002D0FC1">
        <w:rPr>
          <w:rFonts w:ascii="標楷體" w:eastAsia="標楷體" w:hAnsi="標楷體" w:cs="標楷體"/>
          <w:sz w:val="32"/>
          <w:szCs w:val="32"/>
        </w:rPr>
        <w:t>本會</w:t>
      </w:r>
      <w:r w:rsidRPr="002D0FC1">
        <w:rPr>
          <w:rFonts w:ascii="標楷體" w:eastAsia="標楷體" w:hAnsi="標楷體" w:cs="標楷體"/>
          <w:sz w:val="32"/>
          <w:szCs w:val="32"/>
          <w:lang w:eastAsia="zh-TW"/>
        </w:rPr>
        <w:t>寶慶</w:t>
      </w:r>
      <w:proofErr w:type="gramEnd"/>
      <w:r w:rsidRPr="002D0FC1">
        <w:rPr>
          <w:rFonts w:ascii="標楷體" w:eastAsia="標楷體" w:hAnsi="標楷體" w:cs="標楷體"/>
          <w:sz w:val="32"/>
          <w:szCs w:val="32"/>
          <w:lang w:eastAsia="zh-TW"/>
        </w:rPr>
        <w:t>辦公區</w:t>
      </w:r>
      <w:r w:rsidRPr="002D0FC1">
        <w:rPr>
          <w:rFonts w:ascii="Times New Roman" w:eastAsia="標楷體" w:hAnsi="Times New Roman" w:cs="Times New Roman"/>
          <w:sz w:val="32"/>
          <w:szCs w:val="32"/>
          <w:lang w:eastAsia="zh-TW"/>
        </w:rPr>
        <w:t>513</w:t>
      </w:r>
      <w:r w:rsidRPr="002D0FC1">
        <w:rPr>
          <w:rFonts w:ascii="標楷體" w:eastAsia="標楷體" w:hAnsi="標楷體" w:cs="標楷體"/>
          <w:sz w:val="32"/>
          <w:szCs w:val="32"/>
          <w:lang w:eastAsia="zh-TW"/>
        </w:rPr>
        <w:t>會議室(臺北市寶慶路</w:t>
      </w:r>
      <w:r w:rsidRPr="002D0FC1">
        <w:rPr>
          <w:rFonts w:ascii="Times New Roman" w:eastAsia="標楷體" w:hAnsi="Times New Roman" w:cs="Times New Roman"/>
          <w:sz w:val="32"/>
          <w:szCs w:val="32"/>
          <w:lang w:eastAsia="zh-TW"/>
        </w:rPr>
        <w:t>3</w:t>
      </w:r>
      <w:r w:rsidRPr="002D0FC1">
        <w:rPr>
          <w:rFonts w:ascii="標楷體" w:eastAsia="標楷體" w:hAnsi="標楷體" w:cs="標楷體"/>
          <w:sz w:val="32"/>
          <w:szCs w:val="32"/>
          <w:lang w:eastAsia="zh-TW"/>
        </w:rPr>
        <w:t>號</w:t>
      </w:r>
      <w:r w:rsidRPr="002D0FC1">
        <w:rPr>
          <w:rFonts w:ascii="Times New Roman" w:eastAsia="標楷體" w:hAnsi="Times New Roman" w:cs="Times New Roman"/>
          <w:sz w:val="32"/>
          <w:szCs w:val="32"/>
          <w:lang w:eastAsia="zh-TW"/>
        </w:rPr>
        <w:t>5</w:t>
      </w:r>
      <w:r w:rsidRPr="002D0FC1">
        <w:rPr>
          <w:rFonts w:ascii="標楷體" w:eastAsia="標楷體" w:hAnsi="標楷體" w:cs="標楷體"/>
          <w:sz w:val="32"/>
          <w:szCs w:val="32"/>
          <w:lang w:eastAsia="zh-TW"/>
        </w:rPr>
        <w:t>樓)</w:t>
      </w:r>
    </w:p>
    <w:p w:rsidR="002725ED" w:rsidRPr="002D0FC1" w:rsidRDefault="00E07187" w:rsidP="00C27E90">
      <w:pPr>
        <w:pStyle w:val="WW-Web"/>
        <w:tabs>
          <w:tab w:val="left" w:pos="6275"/>
        </w:tabs>
        <w:snapToGrid w:val="0"/>
        <w:spacing w:before="0" w:after="0" w:line="600" w:lineRule="exact"/>
        <w:ind w:right="-193"/>
        <w:rPr>
          <w:rFonts w:ascii="Times New Roman" w:eastAsia="標楷體" w:hAnsi="Times New Roman" w:cs="Times New Roman"/>
          <w:sz w:val="32"/>
          <w:szCs w:val="32"/>
          <w:lang w:eastAsia="zh-TW"/>
        </w:rPr>
      </w:pPr>
      <w:r w:rsidRPr="002D0FC1">
        <w:rPr>
          <w:rFonts w:ascii="Times New Roman" w:eastAsia="標楷體" w:hAnsi="Times New Roman" w:cs="標楷體"/>
          <w:sz w:val="32"/>
          <w:szCs w:val="32"/>
        </w:rPr>
        <w:t>主席：</w:t>
      </w:r>
      <w:r w:rsidRPr="002D0FC1">
        <w:rPr>
          <w:rFonts w:ascii="Times New Roman" w:eastAsia="標楷體" w:hAnsi="Times New Roman" w:cs="標楷體"/>
          <w:sz w:val="32"/>
          <w:szCs w:val="32"/>
          <w:lang w:eastAsia="zh-TW"/>
        </w:rPr>
        <w:t>曾召集人旭正</w:t>
      </w:r>
      <w:r w:rsidRPr="002D0FC1">
        <w:rPr>
          <w:rFonts w:ascii="Times New Roman" w:eastAsia="標楷體" w:hAnsi="Times New Roman" w:cs="Times New Roman"/>
          <w:sz w:val="32"/>
          <w:szCs w:val="32"/>
          <w:lang w:eastAsia="zh-TW"/>
        </w:rPr>
        <w:tab/>
      </w:r>
      <w:r w:rsidR="002D0FC1">
        <w:rPr>
          <w:rFonts w:ascii="Times New Roman" w:eastAsia="標楷體" w:hAnsi="Times New Roman" w:cs="標楷體" w:hint="eastAsia"/>
          <w:sz w:val="32"/>
          <w:szCs w:val="32"/>
          <w:lang w:eastAsia="zh-TW"/>
        </w:rPr>
        <w:t>記</w:t>
      </w:r>
      <w:r w:rsidRPr="002D0FC1">
        <w:rPr>
          <w:rFonts w:ascii="Times New Roman" w:eastAsia="標楷體" w:hAnsi="Times New Roman" w:cs="標楷體"/>
          <w:sz w:val="32"/>
          <w:szCs w:val="32"/>
        </w:rPr>
        <w:t>錄：</w:t>
      </w:r>
      <w:r w:rsidRPr="002D0FC1">
        <w:rPr>
          <w:rFonts w:ascii="Times New Roman" w:eastAsia="標楷體" w:hAnsi="Times New Roman" w:cs="標楷體"/>
          <w:sz w:val="32"/>
          <w:szCs w:val="32"/>
          <w:lang w:eastAsia="zh-TW"/>
        </w:rPr>
        <w:t>袁曉玲</w:t>
      </w:r>
    </w:p>
    <w:p w:rsidR="002725ED" w:rsidRPr="002D0FC1" w:rsidRDefault="00E07187" w:rsidP="00C27E90">
      <w:pPr>
        <w:pStyle w:val="WW-Web"/>
        <w:snapToGrid w:val="0"/>
        <w:spacing w:before="0" w:after="0" w:line="600" w:lineRule="exact"/>
        <w:ind w:right="-193"/>
        <w:rPr>
          <w:rFonts w:ascii="Times New Roman" w:eastAsia="標楷體" w:hAnsi="Times New Roman" w:cs="Times New Roman"/>
          <w:sz w:val="32"/>
          <w:szCs w:val="32"/>
          <w:lang w:eastAsia="zh-TW"/>
        </w:rPr>
      </w:pPr>
      <w:r w:rsidRPr="002D0FC1">
        <w:rPr>
          <w:rFonts w:ascii="Times New Roman" w:eastAsia="標楷體" w:hAnsi="Times New Roman" w:cs="標楷體"/>
          <w:sz w:val="32"/>
          <w:szCs w:val="32"/>
        </w:rPr>
        <w:t>出席</w:t>
      </w:r>
      <w:r w:rsidRPr="002D0FC1">
        <w:rPr>
          <w:rFonts w:ascii="Times New Roman" w:eastAsia="標楷體" w:hAnsi="Times New Roman" w:cs="標楷體"/>
          <w:sz w:val="32"/>
          <w:szCs w:val="32"/>
          <w:lang w:eastAsia="zh-TW"/>
        </w:rPr>
        <w:t>人員</w:t>
      </w:r>
      <w:r w:rsidRPr="002D0FC1">
        <w:rPr>
          <w:rFonts w:ascii="Times New Roman" w:eastAsia="標楷體" w:hAnsi="Times New Roman" w:cs="標楷體"/>
          <w:sz w:val="32"/>
          <w:szCs w:val="32"/>
        </w:rPr>
        <w:t>：</w:t>
      </w:r>
      <w:r w:rsidRPr="002D0FC1">
        <w:rPr>
          <w:rFonts w:ascii="Times New Roman" w:eastAsia="標楷體" w:hAnsi="Times New Roman" w:cs="標楷體"/>
          <w:sz w:val="32"/>
          <w:szCs w:val="32"/>
          <w:lang w:eastAsia="zh-TW"/>
        </w:rPr>
        <w:t>(</w:t>
      </w:r>
      <w:r w:rsidRPr="002D0FC1">
        <w:rPr>
          <w:rFonts w:ascii="Times New Roman" w:eastAsia="標楷體" w:hAnsi="Times New Roman" w:cs="標楷體"/>
          <w:sz w:val="32"/>
          <w:szCs w:val="32"/>
          <w:lang w:eastAsia="zh-TW"/>
        </w:rPr>
        <w:t>依姓氏筆劃排序</w:t>
      </w:r>
      <w:r w:rsidRPr="002D0FC1">
        <w:rPr>
          <w:rFonts w:ascii="Times New Roman" w:eastAsia="標楷體" w:hAnsi="Times New Roman" w:cs="標楷體"/>
          <w:sz w:val="32"/>
          <w:szCs w:val="32"/>
          <w:lang w:eastAsia="zh-TW"/>
        </w:rPr>
        <w:t>)</w:t>
      </w:r>
    </w:p>
    <w:p w:rsidR="002725ED" w:rsidRPr="002D0FC1" w:rsidRDefault="00E07187" w:rsidP="00C27E90">
      <w:pPr>
        <w:pStyle w:val="WW-Web"/>
        <w:snapToGrid w:val="0"/>
        <w:spacing w:before="0" w:after="0" w:line="600" w:lineRule="exact"/>
        <w:ind w:left="1985" w:right="-193" w:hanging="1418"/>
        <w:rPr>
          <w:rFonts w:ascii="標楷體" w:eastAsia="標楷體" w:hAnsi="標楷體" w:cs="標楷體"/>
          <w:sz w:val="32"/>
          <w:szCs w:val="32"/>
          <w:lang w:eastAsia="zh-TW"/>
        </w:rPr>
      </w:pPr>
      <w:r w:rsidRPr="002D0FC1">
        <w:rPr>
          <w:rFonts w:ascii="標楷體" w:eastAsia="標楷體" w:hAnsi="標楷體" w:cs="標楷體"/>
          <w:sz w:val="32"/>
          <w:szCs w:val="32"/>
          <w:lang w:eastAsia="zh-TW"/>
        </w:rPr>
        <w:t>機關代表:</w:t>
      </w:r>
      <w:proofErr w:type="gramStart"/>
      <w:r w:rsidRPr="002D0FC1">
        <w:rPr>
          <w:rFonts w:ascii="標楷體" w:eastAsia="標楷體" w:hAnsi="標楷體" w:cs="標楷體"/>
          <w:sz w:val="32"/>
          <w:szCs w:val="32"/>
          <w:lang w:eastAsia="zh-TW"/>
        </w:rPr>
        <w:t>林委員志憲</w:t>
      </w:r>
      <w:proofErr w:type="gramEnd"/>
      <w:r w:rsidR="002D3A55" w:rsidRPr="002D0FC1">
        <w:rPr>
          <w:rFonts w:ascii="標楷體" w:eastAsia="標楷體" w:hAnsi="標楷體" w:cs="標楷體"/>
          <w:szCs w:val="32"/>
          <w:lang w:eastAsia="zh-TW"/>
        </w:rPr>
        <w:t>(</w:t>
      </w:r>
      <w:r w:rsidR="00ED30D3">
        <w:rPr>
          <w:rFonts w:ascii="標楷體" w:eastAsia="標楷體" w:hAnsi="標楷體" w:cs="標楷體" w:hint="eastAsia"/>
          <w:szCs w:val="32"/>
          <w:lang w:eastAsia="zh-TW"/>
        </w:rPr>
        <w:t>林淑儀</w:t>
      </w:r>
      <w:r w:rsidR="002D3A55" w:rsidRPr="002D0FC1">
        <w:rPr>
          <w:rFonts w:ascii="標楷體" w:eastAsia="標楷體" w:hAnsi="標楷體" w:cs="標楷體"/>
          <w:szCs w:val="32"/>
          <w:lang w:eastAsia="zh-TW"/>
        </w:rPr>
        <w:t>代)</w:t>
      </w:r>
      <w:r w:rsidRPr="002D0FC1">
        <w:rPr>
          <w:rFonts w:ascii="標楷體" w:eastAsia="標楷體" w:hAnsi="標楷體" w:cs="標楷體"/>
          <w:sz w:val="32"/>
          <w:szCs w:val="32"/>
          <w:lang w:eastAsia="zh-TW"/>
        </w:rPr>
        <w:t>、邱委員蓉萍、</w:t>
      </w:r>
      <w:proofErr w:type="gramStart"/>
      <w:r w:rsidRPr="002D0FC1">
        <w:rPr>
          <w:rFonts w:ascii="標楷體" w:eastAsia="標楷體" w:hAnsi="標楷體" w:cs="標楷體"/>
          <w:sz w:val="32"/>
          <w:szCs w:val="32"/>
          <w:lang w:eastAsia="zh-TW"/>
        </w:rPr>
        <w:t>陳委員美蓉</w:t>
      </w:r>
      <w:proofErr w:type="gramEnd"/>
      <w:r w:rsidRPr="002D0FC1">
        <w:rPr>
          <w:rFonts w:ascii="標楷體" w:eastAsia="標楷體" w:hAnsi="標楷體" w:cs="標楷體"/>
          <w:sz w:val="32"/>
          <w:szCs w:val="32"/>
          <w:lang w:eastAsia="zh-TW"/>
        </w:rPr>
        <w:t>、潘委員國才</w:t>
      </w:r>
      <w:r w:rsidR="002D3A55" w:rsidRPr="002D0FC1">
        <w:rPr>
          <w:rFonts w:ascii="標楷體" w:eastAsia="標楷體" w:hAnsi="標楷體" w:cs="標楷體"/>
          <w:szCs w:val="32"/>
          <w:lang w:eastAsia="zh-TW"/>
        </w:rPr>
        <w:t>(</w:t>
      </w:r>
      <w:r w:rsidR="00ED30D3">
        <w:rPr>
          <w:rFonts w:ascii="標楷體" w:eastAsia="標楷體" w:hAnsi="標楷體" w:cs="標楷體" w:hint="eastAsia"/>
          <w:szCs w:val="32"/>
          <w:lang w:eastAsia="zh-TW"/>
        </w:rPr>
        <w:t>黃素梅</w:t>
      </w:r>
      <w:r w:rsidR="002D3A55" w:rsidRPr="002D0FC1">
        <w:rPr>
          <w:rFonts w:ascii="標楷體" w:eastAsia="標楷體" w:hAnsi="標楷體" w:cs="標楷體"/>
          <w:szCs w:val="32"/>
          <w:lang w:eastAsia="zh-TW"/>
        </w:rPr>
        <w:t>代)</w:t>
      </w:r>
      <w:r w:rsidR="00ED30D3" w:rsidRPr="002D0FC1">
        <w:rPr>
          <w:rFonts w:ascii="標楷體" w:eastAsia="標楷體" w:hAnsi="標楷體" w:cs="標楷體"/>
          <w:sz w:val="32"/>
          <w:szCs w:val="32"/>
          <w:lang w:eastAsia="zh-TW"/>
        </w:rPr>
        <w:t xml:space="preserve"> </w:t>
      </w:r>
    </w:p>
    <w:p w:rsidR="002725ED" w:rsidRPr="002D0FC1" w:rsidRDefault="00E07187" w:rsidP="00C27E90">
      <w:pPr>
        <w:pStyle w:val="WW-Web"/>
        <w:snapToGrid w:val="0"/>
        <w:spacing w:before="0" w:after="0" w:line="600" w:lineRule="exact"/>
        <w:ind w:left="1985" w:right="-193" w:hanging="1418"/>
        <w:rPr>
          <w:rFonts w:ascii="標楷體" w:eastAsia="標楷體" w:hAnsi="標楷體" w:cs="標楷體"/>
          <w:sz w:val="32"/>
          <w:szCs w:val="32"/>
          <w:lang w:eastAsia="zh-TW"/>
        </w:rPr>
      </w:pPr>
      <w:r w:rsidRPr="002D0FC1">
        <w:rPr>
          <w:rFonts w:ascii="標楷體" w:eastAsia="標楷體" w:hAnsi="標楷體" w:cs="標楷體"/>
          <w:sz w:val="32"/>
          <w:szCs w:val="32"/>
          <w:lang w:eastAsia="zh-TW"/>
        </w:rPr>
        <w:t>民間代表:</w:t>
      </w:r>
      <w:r w:rsidR="00ED30D3">
        <w:rPr>
          <w:rFonts w:ascii="標楷體" w:eastAsia="標楷體" w:hAnsi="標楷體" w:cs="標楷體" w:hint="eastAsia"/>
          <w:sz w:val="32"/>
          <w:szCs w:val="32"/>
          <w:lang w:eastAsia="zh-TW"/>
        </w:rPr>
        <w:t>呂委員家華</w:t>
      </w:r>
      <w:r w:rsidRPr="002D0FC1">
        <w:rPr>
          <w:rFonts w:ascii="標楷體" w:eastAsia="標楷體" w:hAnsi="標楷體" w:cs="標楷體"/>
          <w:sz w:val="32"/>
          <w:szCs w:val="32"/>
          <w:lang w:eastAsia="zh-TW"/>
        </w:rPr>
        <w:t>、</w:t>
      </w:r>
      <w:r w:rsidR="00ED30D3">
        <w:rPr>
          <w:rFonts w:ascii="標楷體" w:eastAsia="標楷體" w:hAnsi="標楷體" w:cs="標楷體" w:hint="eastAsia"/>
          <w:sz w:val="32"/>
          <w:szCs w:val="32"/>
          <w:lang w:eastAsia="zh-TW"/>
        </w:rPr>
        <w:t>林委員宗弘</w:t>
      </w:r>
      <w:r w:rsidRPr="002D0FC1">
        <w:rPr>
          <w:rFonts w:ascii="標楷體" w:eastAsia="標楷體" w:hAnsi="標楷體" w:cs="標楷體"/>
          <w:sz w:val="32"/>
          <w:szCs w:val="32"/>
          <w:lang w:eastAsia="zh-TW"/>
        </w:rPr>
        <w:t>、</w:t>
      </w:r>
      <w:proofErr w:type="gramStart"/>
      <w:r w:rsidRPr="002D0FC1">
        <w:rPr>
          <w:rFonts w:ascii="標楷體" w:eastAsia="標楷體" w:hAnsi="標楷體" w:cs="標楷體"/>
          <w:sz w:val="32"/>
          <w:szCs w:val="32"/>
          <w:lang w:eastAsia="zh-TW"/>
        </w:rPr>
        <w:t>林委員誠夏</w:t>
      </w:r>
      <w:proofErr w:type="gramEnd"/>
      <w:r w:rsidRPr="002D0FC1">
        <w:rPr>
          <w:rFonts w:ascii="標楷體" w:eastAsia="標楷體" w:hAnsi="標楷體" w:cs="標楷體"/>
          <w:sz w:val="32"/>
          <w:szCs w:val="32"/>
          <w:lang w:eastAsia="zh-TW"/>
        </w:rPr>
        <w:t>、莊委員國煜、</w:t>
      </w:r>
      <w:r w:rsidR="00ED30D3">
        <w:rPr>
          <w:rFonts w:ascii="標楷體" w:eastAsia="標楷體" w:hAnsi="標楷體" w:cs="標楷體" w:hint="eastAsia"/>
          <w:sz w:val="32"/>
          <w:szCs w:val="32"/>
          <w:lang w:eastAsia="zh-TW"/>
        </w:rPr>
        <w:t>蕭委員乃</w:t>
      </w:r>
      <w:proofErr w:type="gramStart"/>
      <w:r w:rsidR="00ED30D3">
        <w:rPr>
          <w:rFonts w:ascii="標楷體" w:eastAsia="標楷體" w:hAnsi="標楷體" w:cs="標楷體" w:hint="eastAsia"/>
          <w:sz w:val="32"/>
          <w:szCs w:val="32"/>
          <w:lang w:eastAsia="zh-TW"/>
        </w:rPr>
        <w:t>沂</w:t>
      </w:r>
      <w:proofErr w:type="gramEnd"/>
      <w:r w:rsidR="00ED30D3">
        <w:rPr>
          <w:rFonts w:ascii="標楷體" w:eastAsia="標楷體" w:hAnsi="標楷體" w:cs="標楷體" w:hint="eastAsia"/>
          <w:sz w:val="32"/>
          <w:szCs w:val="32"/>
          <w:lang w:eastAsia="zh-TW"/>
        </w:rPr>
        <w:t>、戴委員豪君</w:t>
      </w:r>
    </w:p>
    <w:p w:rsidR="002725ED" w:rsidRPr="002D0FC1" w:rsidRDefault="00E07187" w:rsidP="00C27E90">
      <w:pPr>
        <w:pStyle w:val="WW-Web"/>
        <w:snapToGrid w:val="0"/>
        <w:spacing w:before="0" w:after="120" w:line="600" w:lineRule="exact"/>
        <w:ind w:right="-193"/>
        <w:rPr>
          <w:rFonts w:ascii="Times New Roman" w:eastAsia="標楷體" w:hAnsi="Times New Roman" w:cs="Times New Roman"/>
          <w:sz w:val="32"/>
          <w:szCs w:val="32"/>
          <w:lang w:eastAsia="zh-TW"/>
        </w:rPr>
      </w:pPr>
      <w:r w:rsidRPr="002D0FC1">
        <w:rPr>
          <w:rFonts w:ascii="Times New Roman" w:eastAsia="標楷體" w:hAnsi="Times New Roman" w:cs="標楷體"/>
          <w:sz w:val="32"/>
          <w:szCs w:val="32"/>
          <w:lang w:eastAsia="zh-TW"/>
        </w:rPr>
        <w:t>列</w:t>
      </w:r>
      <w:r w:rsidRPr="002D0FC1">
        <w:rPr>
          <w:rFonts w:ascii="Times New Roman" w:eastAsia="標楷體" w:hAnsi="Times New Roman" w:cs="標楷體"/>
          <w:sz w:val="32"/>
          <w:szCs w:val="32"/>
        </w:rPr>
        <w:t>席</w:t>
      </w:r>
      <w:r w:rsidRPr="002D0FC1">
        <w:rPr>
          <w:rFonts w:ascii="Times New Roman" w:eastAsia="標楷體" w:hAnsi="Times New Roman" w:cs="標楷體"/>
          <w:sz w:val="32"/>
          <w:szCs w:val="32"/>
          <w:lang w:eastAsia="zh-TW"/>
        </w:rPr>
        <w:t>人員</w:t>
      </w:r>
      <w:r w:rsidRPr="002D0FC1">
        <w:rPr>
          <w:rFonts w:ascii="Times New Roman" w:eastAsia="標楷體" w:hAnsi="Times New Roman" w:cs="標楷體"/>
          <w:sz w:val="32"/>
          <w:szCs w:val="32"/>
        </w:rPr>
        <w:t>：</w:t>
      </w:r>
      <w:r w:rsidR="00674B95">
        <w:rPr>
          <w:rFonts w:ascii="Times New Roman" w:eastAsia="標楷體" w:hAnsi="Times New Roman" w:cs="標楷體" w:hint="eastAsia"/>
          <w:sz w:val="32"/>
          <w:szCs w:val="32"/>
          <w:lang w:eastAsia="zh-TW"/>
        </w:rPr>
        <w:t>(</w:t>
      </w:r>
      <w:r w:rsidR="00674B95">
        <w:rPr>
          <w:rFonts w:ascii="Times New Roman" w:eastAsia="標楷體" w:hAnsi="Times New Roman" w:cs="標楷體" w:hint="eastAsia"/>
          <w:sz w:val="32"/>
          <w:szCs w:val="32"/>
          <w:lang w:eastAsia="zh-TW"/>
        </w:rPr>
        <w:t>依單位順序</w:t>
      </w:r>
      <w:r w:rsidR="00674B95">
        <w:rPr>
          <w:rFonts w:ascii="Times New Roman" w:eastAsia="標楷體" w:hAnsi="Times New Roman" w:cs="標楷體" w:hint="eastAsia"/>
          <w:sz w:val="32"/>
          <w:szCs w:val="32"/>
          <w:lang w:eastAsia="zh-TW"/>
        </w:rPr>
        <w:t>)</w:t>
      </w:r>
    </w:p>
    <w:p w:rsidR="002725ED" w:rsidRPr="002D0FC1" w:rsidRDefault="00ED30D3" w:rsidP="00C27E90">
      <w:pPr>
        <w:pStyle w:val="WW-Web"/>
        <w:snapToGrid w:val="0"/>
        <w:spacing w:before="0" w:after="0" w:line="500" w:lineRule="exact"/>
        <w:ind w:left="72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綜</w:t>
      </w:r>
      <w:proofErr w:type="gramStart"/>
      <w:r>
        <w:rPr>
          <w:rFonts w:ascii="標楷體" w:eastAsia="標楷體" w:hAnsi="標楷體" w:cs="標楷體" w:hint="eastAsia"/>
          <w:sz w:val="32"/>
          <w:szCs w:val="32"/>
          <w:lang w:eastAsia="zh-TW"/>
        </w:rPr>
        <w:t>規</w:t>
      </w:r>
      <w:proofErr w:type="gramEnd"/>
      <w:r>
        <w:rPr>
          <w:rFonts w:ascii="標楷體" w:eastAsia="標楷體" w:hAnsi="標楷體" w:cs="標楷體" w:hint="eastAsia"/>
          <w:sz w:val="32"/>
          <w:szCs w:val="32"/>
          <w:lang w:eastAsia="zh-TW"/>
        </w:rPr>
        <w:t>處張</w:t>
      </w:r>
      <w:r w:rsidR="00FA3573" w:rsidRPr="00FA3573">
        <w:rPr>
          <w:rFonts w:ascii="標楷體" w:eastAsia="標楷體" w:hAnsi="標楷體" w:cs="標楷體" w:hint="eastAsia"/>
          <w:sz w:val="32"/>
          <w:szCs w:val="32"/>
          <w:lang w:eastAsia="zh-TW"/>
        </w:rPr>
        <w:t>專門委員</w:t>
      </w:r>
      <w:r>
        <w:rPr>
          <w:rFonts w:ascii="標楷體" w:eastAsia="標楷體" w:hAnsi="標楷體" w:cs="標楷體" w:hint="eastAsia"/>
          <w:sz w:val="32"/>
          <w:szCs w:val="32"/>
          <w:lang w:eastAsia="zh-TW"/>
        </w:rPr>
        <w:t>熙</w:t>
      </w:r>
      <w:proofErr w:type="gramStart"/>
      <w:r>
        <w:rPr>
          <w:rFonts w:ascii="標楷體" w:eastAsia="標楷體" w:hAnsi="標楷體" w:cs="標楷體" w:hint="eastAsia"/>
          <w:sz w:val="32"/>
          <w:szCs w:val="32"/>
          <w:lang w:eastAsia="zh-TW"/>
        </w:rPr>
        <w:t>蕙</w:t>
      </w:r>
      <w:proofErr w:type="gramEnd"/>
      <w:r>
        <w:rPr>
          <w:rFonts w:ascii="標楷體" w:eastAsia="標楷體" w:hAnsi="標楷體" w:cs="標楷體" w:hint="eastAsia"/>
          <w:sz w:val="32"/>
          <w:szCs w:val="32"/>
          <w:lang w:eastAsia="zh-TW"/>
        </w:rPr>
        <w:t>、綜</w:t>
      </w:r>
      <w:proofErr w:type="gramStart"/>
      <w:r>
        <w:rPr>
          <w:rFonts w:ascii="標楷體" w:eastAsia="標楷體" w:hAnsi="標楷體" w:cs="標楷體" w:hint="eastAsia"/>
          <w:sz w:val="32"/>
          <w:szCs w:val="32"/>
          <w:lang w:eastAsia="zh-TW"/>
        </w:rPr>
        <w:t>規</w:t>
      </w:r>
      <w:proofErr w:type="gramEnd"/>
      <w:r>
        <w:rPr>
          <w:rFonts w:ascii="標楷體" w:eastAsia="標楷體" w:hAnsi="標楷體" w:cs="標楷體" w:hint="eastAsia"/>
          <w:sz w:val="32"/>
          <w:szCs w:val="32"/>
          <w:lang w:eastAsia="zh-TW"/>
        </w:rPr>
        <w:t>處謝</w:t>
      </w:r>
      <w:r w:rsidR="00FA3573" w:rsidRPr="00FA3573">
        <w:rPr>
          <w:rFonts w:ascii="標楷體" w:eastAsia="標楷體" w:hAnsi="標楷體" w:cs="標楷體" w:hint="eastAsia"/>
          <w:sz w:val="32"/>
          <w:szCs w:val="32"/>
          <w:lang w:eastAsia="zh-TW"/>
        </w:rPr>
        <w:t>專員</w:t>
      </w:r>
      <w:r>
        <w:rPr>
          <w:rFonts w:ascii="標楷體" w:eastAsia="標楷體" w:hAnsi="標楷體" w:cs="標楷體" w:hint="eastAsia"/>
          <w:sz w:val="32"/>
          <w:szCs w:val="32"/>
          <w:lang w:eastAsia="zh-TW"/>
        </w:rPr>
        <w:t>學如、經濟處</w:t>
      </w:r>
      <w:proofErr w:type="gramStart"/>
      <w:r>
        <w:rPr>
          <w:rFonts w:ascii="標楷體" w:eastAsia="標楷體" w:hAnsi="標楷體" w:cs="標楷體" w:hint="eastAsia"/>
          <w:sz w:val="32"/>
          <w:szCs w:val="32"/>
          <w:lang w:eastAsia="zh-TW"/>
        </w:rPr>
        <w:t>鍾</w:t>
      </w:r>
      <w:proofErr w:type="gramEnd"/>
      <w:r w:rsidR="00FA3573" w:rsidRPr="00FA3573">
        <w:rPr>
          <w:rFonts w:ascii="標楷體" w:eastAsia="標楷體" w:hAnsi="標楷體" w:cs="標楷體" w:hint="eastAsia"/>
          <w:sz w:val="32"/>
          <w:szCs w:val="32"/>
          <w:lang w:eastAsia="zh-TW"/>
        </w:rPr>
        <w:t>專門委員</w:t>
      </w:r>
      <w:r>
        <w:rPr>
          <w:rFonts w:ascii="標楷體" w:eastAsia="標楷體" w:hAnsi="標楷體" w:cs="標楷體" w:hint="eastAsia"/>
          <w:sz w:val="32"/>
          <w:szCs w:val="32"/>
          <w:lang w:eastAsia="zh-TW"/>
        </w:rPr>
        <w:t>景婷、社發處</w:t>
      </w:r>
      <w:r w:rsidR="002D3A55" w:rsidRPr="002D0FC1">
        <w:rPr>
          <w:rFonts w:ascii="標楷體" w:eastAsia="標楷體" w:hAnsi="標楷體" w:cs="標楷體" w:hint="eastAsia"/>
          <w:sz w:val="32"/>
          <w:szCs w:val="32"/>
          <w:lang w:eastAsia="zh-TW"/>
        </w:rPr>
        <w:t>楊</w:t>
      </w:r>
      <w:proofErr w:type="gramStart"/>
      <w:r w:rsidR="002D3A55" w:rsidRPr="002D0FC1">
        <w:rPr>
          <w:rFonts w:ascii="標楷體" w:eastAsia="標楷體" w:hAnsi="標楷體" w:cs="標楷體" w:hint="eastAsia"/>
          <w:sz w:val="32"/>
          <w:szCs w:val="32"/>
          <w:lang w:eastAsia="zh-TW"/>
        </w:rPr>
        <w:t>副處長淑瓊</w:t>
      </w:r>
      <w:proofErr w:type="gramEnd"/>
      <w:r>
        <w:rPr>
          <w:rFonts w:ascii="標楷體" w:eastAsia="標楷體" w:hAnsi="標楷體" w:cs="標楷體" w:hint="eastAsia"/>
          <w:sz w:val="32"/>
          <w:szCs w:val="32"/>
          <w:lang w:eastAsia="zh-TW"/>
        </w:rPr>
        <w:t>、產業處陳</w:t>
      </w:r>
      <w:proofErr w:type="gramStart"/>
      <w:r w:rsidR="00FA3573">
        <w:rPr>
          <w:rFonts w:ascii="標楷體" w:eastAsia="標楷體" w:hAnsi="標楷體" w:cs="標楷體" w:hint="eastAsia"/>
          <w:sz w:val="32"/>
          <w:szCs w:val="32"/>
          <w:lang w:eastAsia="zh-TW"/>
        </w:rPr>
        <w:t>專員</w:t>
      </w:r>
      <w:r>
        <w:rPr>
          <w:rFonts w:ascii="標楷體" w:eastAsia="標楷體" w:hAnsi="標楷體" w:cs="標楷體" w:hint="eastAsia"/>
          <w:sz w:val="32"/>
          <w:szCs w:val="32"/>
          <w:lang w:eastAsia="zh-TW"/>
        </w:rPr>
        <w:t>裕達</w:t>
      </w:r>
      <w:proofErr w:type="gramEnd"/>
      <w:r>
        <w:rPr>
          <w:rFonts w:ascii="標楷體" w:eastAsia="標楷體" w:hAnsi="標楷體" w:cs="標楷體" w:hint="eastAsia"/>
          <w:sz w:val="32"/>
          <w:szCs w:val="32"/>
          <w:lang w:eastAsia="zh-TW"/>
        </w:rPr>
        <w:t>、人力</w:t>
      </w:r>
      <w:proofErr w:type="gramStart"/>
      <w:r>
        <w:rPr>
          <w:rFonts w:ascii="標楷體" w:eastAsia="標楷體" w:hAnsi="標楷體" w:cs="標楷體" w:hint="eastAsia"/>
          <w:sz w:val="32"/>
          <w:szCs w:val="32"/>
          <w:lang w:eastAsia="zh-TW"/>
        </w:rPr>
        <w:t>處吳</w:t>
      </w:r>
      <w:r w:rsidR="00FA3573">
        <w:rPr>
          <w:rFonts w:ascii="標楷體" w:eastAsia="標楷體" w:hAnsi="標楷體" w:cs="標楷體" w:hint="eastAsia"/>
          <w:sz w:val="32"/>
          <w:szCs w:val="32"/>
          <w:lang w:eastAsia="zh-TW"/>
        </w:rPr>
        <w:t>科員</w:t>
      </w:r>
      <w:r>
        <w:rPr>
          <w:rFonts w:ascii="標楷體" w:eastAsia="標楷體" w:hAnsi="標楷體" w:cs="標楷體" w:hint="eastAsia"/>
          <w:sz w:val="32"/>
          <w:szCs w:val="32"/>
          <w:lang w:eastAsia="zh-TW"/>
        </w:rPr>
        <w:t>彥</w:t>
      </w:r>
      <w:proofErr w:type="gramEnd"/>
      <w:r>
        <w:rPr>
          <w:rFonts w:ascii="標楷體" w:eastAsia="標楷體" w:hAnsi="標楷體" w:cs="標楷體" w:hint="eastAsia"/>
          <w:sz w:val="32"/>
          <w:szCs w:val="32"/>
          <w:lang w:eastAsia="zh-TW"/>
        </w:rPr>
        <w:t>緯、國土處曾</w:t>
      </w:r>
      <w:r w:rsidR="00FA3573">
        <w:rPr>
          <w:rFonts w:ascii="標楷體" w:eastAsia="標楷體" w:hAnsi="標楷體" w:cs="標楷體" w:hint="eastAsia"/>
          <w:sz w:val="32"/>
          <w:szCs w:val="32"/>
          <w:lang w:eastAsia="zh-TW"/>
        </w:rPr>
        <w:t>技</w:t>
      </w:r>
      <w:proofErr w:type="gramStart"/>
      <w:r w:rsidR="00FA3573">
        <w:rPr>
          <w:rFonts w:ascii="標楷體" w:eastAsia="標楷體" w:hAnsi="標楷體" w:cs="標楷體" w:hint="eastAsia"/>
          <w:sz w:val="32"/>
          <w:szCs w:val="32"/>
          <w:lang w:eastAsia="zh-TW"/>
        </w:rPr>
        <w:t>正</w:t>
      </w:r>
      <w:r>
        <w:rPr>
          <w:rFonts w:ascii="標楷體" w:eastAsia="標楷體" w:hAnsi="標楷體" w:cs="標楷體" w:hint="eastAsia"/>
          <w:sz w:val="32"/>
          <w:szCs w:val="32"/>
          <w:lang w:eastAsia="zh-TW"/>
        </w:rPr>
        <w:t>詠宜</w:t>
      </w:r>
      <w:proofErr w:type="gramEnd"/>
      <w:r>
        <w:rPr>
          <w:rFonts w:ascii="標楷體" w:eastAsia="標楷體" w:hAnsi="標楷體" w:cs="標楷體" w:hint="eastAsia"/>
          <w:sz w:val="32"/>
          <w:szCs w:val="32"/>
          <w:lang w:eastAsia="zh-TW"/>
        </w:rPr>
        <w:t>、管考</w:t>
      </w:r>
      <w:proofErr w:type="gramStart"/>
      <w:r>
        <w:rPr>
          <w:rFonts w:ascii="標楷體" w:eastAsia="標楷體" w:hAnsi="標楷體" w:cs="標楷體" w:hint="eastAsia"/>
          <w:sz w:val="32"/>
          <w:szCs w:val="32"/>
          <w:lang w:eastAsia="zh-TW"/>
        </w:rPr>
        <w:t>處戴</w:t>
      </w:r>
      <w:r w:rsidR="00FA3573">
        <w:rPr>
          <w:rFonts w:ascii="標楷體" w:eastAsia="標楷體" w:hAnsi="標楷體" w:cs="標楷體" w:hint="eastAsia"/>
          <w:sz w:val="32"/>
          <w:szCs w:val="32"/>
          <w:lang w:eastAsia="zh-TW"/>
        </w:rPr>
        <w:t>科員</w:t>
      </w:r>
      <w:r>
        <w:rPr>
          <w:rFonts w:ascii="標楷體" w:eastAsia="標楷體" w:hAnsi="標楷體" w:cs="標楷體" w:hint="eastAsia"/>
          <w:sz w:val="32"/>
          <w:szCs w:val="32"/>
          <w:lang w:eastAsia="zh-TW"/>
        </w:rPr>
        <w:t>廷</w:t>
      </w:r>
      <w:proofErr w:type="gramEnd"/>
      <w:r>
        <w:rPr>
          <w:rFonts w:ascii="標楷體" w:eastAsia="標楷體" w:hAnsi="標楷體" w:cs="標楷體" w:hint="eastAsia"/>
          <w:sz w:val="32"/>
          <w:szCs w:val="32"/>
          <w:lang w:eastAsia="zh-TW"/>
        </w:rPr>
        <w:t>宇、國發基金陳</w:t>
      </w:r>
      <w:r w:rsidR="00FA3573" w:rsidRPr="00FA3573">
        <w:rPr>
          <w:rFonts w:ascii="標楷體" w:eastAsia="標楷體" w:hAnsi="標楷體" w:cs="標楷體" w:hint="eastAsia"/>
          <w:sz w:val="32"/>
          <w:szCs w:val="32"/>
          <w:lang w:eastAsia="zh-TW"/>
        </w:rPr>
        <w:t>副研究員</w:t>
      </w:r>
      <w:proofErr w:type="gramStart"/>
      <w:r w:rsidR="00674B95">
        <w:rPr>
          <w:rFonts w:ascii="標楷體" w:eastAsia="標楷體" w:hAnsi="標楷體" w:cs="標楷體" w:hint="eastAsia"/>
          <w:sz w:val="32"/>
          <w:szCs w:val="32"/>
          <w:lang w:eastAsia="zh-TW"/>
        </w:rPr>
        <w:t>世</w:t>
      </w:r>
      <w:proofErr w:type="gramEnd"/>
      <w:r w:rsidR="00674B95">
        <w:rPr>
          <w:rFonts w:ascii="標楷體" w:eastAsia="標楷體" w:hAnsi="標楷體" w:cs="標楷體" w:hint="eastAsia"/>
          <w:sz w:val="32"/>
          <w:szCs w:val="32"/>
          <w:lang w:eastAsia="zh-TW"/>
        </w:rPr>
        <w:t>賢、秘書室</w:t>
      </w:r>
      <w:r w:rsidR="00E07187" w:rsidRPr="002D0FC1">
        <w:rPr>
          <w:rFonts w:ascii="標楷體" w:eastAsia="標楷體" w:hAnsi="標楷體" w:cs="標楷體"/>
          <w:sz w:val="32"/>
          <w:szCs w:val="32"/>
          <w:lang w:eastAsia="zh-TW"/>
        </w:rPr>
        <w:t>洪科長淑珍</w:t>
      </w:r>
      <w:r w:rsidR="00674B95">
        <w:rPr>
          <w:rFonts w:ascii="標楷體" w:eastAsia="標楷體" w:hAnsi="標楷體" w:cs="標楷體" w:hint="eastAsia"/>
          <w:sz w:val="32"/>
          <w:szCs w:val="32"/>
          <w:lang w:eastAsia="zh-TW"/>
        </w:rPr>
        <w:t>、</w:t>
      </w:r>
      <w:r w:rsidR="00E07187" w:rsidRPr="002D0FC1">
        <w:rPr>
          <w:rFonts w:ascii="標楷體" w:eastAsia="標楷體" w:hAnsi="標楷體" w:cs="標楷體"/>
          <w:sz w:val="32"/>
          <w:szCs w:val="32"/>
          <w:lang w:eastAsia="zh-TW"/>
        </w:rPr>
        <w:t>人事室</w:t>
      </w:r>
      <w:r w:rsidR="00674B95">
        <w:rPr>
          <w:rFonts w:ascii="標楷體" w:eastAsia="標楷體" w:hAnsi="標楷體" w:cs="標楷體" w:hint="eastAsia"/>
          <w:sz w:val="32"/>
          <w:szCs w:val="32"/>
          <w:lang w:eastAsia="zh-TW"/>
        </w:rPr>
        <w:t>柳科長李羣、</w:t>
      </w:r>
      <w:r w:rsidR="00E07187" w:rsidRPr="002D0FC1">
        <w:rPr>
          <w:rFonts w:ascii="標楷體" w:eastAsia="標楷體" w:hAnsi="標楷體" w:cs="標楷體"/>
          <w:sz w:val="32"/>
          <w:szCs w:val="32"/>
          <w:lang w:eastAsia="zh-TW"/>
        </w:rPr>
        <w:t>政風室王主任永福</w:t>
      </w:r>
      <w:r w:rsidR="00674B95">
        <w:rPr>
          <w:rFonts w:ascii="標楷體" w:eastAsia="標楷體" w:hAnsi="標楷體" w:cs="標楷體" w:hint="eastAsia"/>
          <w:sz w:val="32"/>
          <w:szCs w:val="32"/>
          <w:lang w:eastAsia="zh-TW"/>
        </w:rPr>
        <w:t>、</w:t>
      </w:r>
      <w:r w:rsidR="00E07187" w:rsidRPr="002D0FC1">
        <w:rPr>
          <w:rFonts w:ascii="標楷體" w:eastAsia="標楷體" w:hAnsi="標楷體" w:cs="標楷體"/>
          <w:sz w:val="32"/>
          <w:szCs w:val="32"/>
          <w:lang w:eastAsia="zh-TW"/>
        </w:rPr>
        <w:t>資管處</w:t>
      </w:r>
      <w:r w:rsidR="002F11E1" w:rsidRPr="002D0FC1">
        <w:rPr>
          <w:rFonts w:ascii="標楷體" w:eastAsia="標楷體" w:hAnsi="標楷體" w:cs="標楷體"/>
          <w:sz w:val="32"/>
          <w:szCs w:val="32"/>
          <w:lang w:eastAsia="zh-TW"/>
        </w:rPr>
        <w:t>詹科長秀峰</w:t>
      </w:r>
      <w:r w:rsidR="002F11E1" w:rsidRPr="002D0FC1">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TW"/>
        </w:rPr>
        <w:t>林分析師菊穗、邱分析師俊惟</w:t>
      </w:r>
      <w:r w:rsidR="00674B95">
        <w:rPr>
          <w:rFonts w:ascii="標楷體" w:eastAsia="標楷體" w:hAnsi="標楷體" w:cs="標楷體" w:hint="eastAsia"/>
          <w:sz w:val="32"/>
          <w:szCs w:val="32"/>
          <w:lang w:eastAsia="zh-TW"/>
        </w:rPr>
        <w:t>、黃</w:t>
      </w:r>
      <w:r w:rsidR="00FA3573" w:rsidRPr="00FA3573">
        <w:rPr>
          <w:rFonts w:ascii="標楷體" w:eastAsia="標楷體" w:hAnsi="標楷體" w:cs="標楷體" w:hint="eastAsia"/>
          <w:sz w:val="32"/>
          <w:szCs w:val="32"/>
          <w:lang w:eastAsia="zh-TW"/>
        </w:rPr>
        <w:t>助理設計師</w:t>
      </w:r>
      <w:r w:rsidR="00674B95">
        <w:rPr>
          <w:rFonts w:ascii="標楷體" w:eastAsia="標楷體" w:hAnsi="標楷體" w:cs="標楷體" w:hint="eastAsia"/>
          <w:sz w:val="32"/>
          <w:szCs w:val="32"/>
          <w:lang w:eastAsia="zh-TW"/>
        </w:rPr>
        <w:t>柏盛</w:t>
      </w:r>
    </w:p>
    <w:p w:rsidR="002725ED" w:rsidRPr="002D0FC1" w:rsidRDefault="002725ED" w:rsidP="00C27E90">
      <w:pPr>
        <w:pStyle w:val="WW-Web"/>
        <w:snapToGrid w:val="0"/>
        <w:spacing w:before="0" w:after="0" w:line="480" w:lineRule="exact"/>
        <w:ind w:right="-193"/>
        <w:rPr>
          <w:rFonts w:ascii="標楷體" w:eastAsia="標楷體" w:hAnsi="標楷體" w:cs="標楷體"/>
          <w:sz w:val="32"/>
          <w:szCs w:val="32"/>
          <w:lang w:eastAsia="zh-TW"/>
        </w:rPr>
      </w:pPr>
    </w:p>
    <w:p w:rsidR="002725ED" w:rsidRPr="002D0FC1" w:rsidRDefault="00E07187" w:rsidP="00C27E90">
      <w:pPr>
        <w:pStyle w:val="WW-Web"/>
        <w:snapToGrid w:val="0"/>
        <w:spacing w:before="0" w:after="0" w:line="480" w:lineRule="exact"/>
        <w:ind w:right="-193"/>
        <w:rPr>
          <w:rFonts w:ascii="Times New Roman" w:eastAsia="標楷體" w:hAnsi="Times New Roman" w:cs="標楷體"/>
          <w:sz w:val="32"/>
          <w:szCs w:val="32"/>
          <w:lang w:eastAsia="zh-TW"/>
        </w:rPr>
      </w:pPr>
      <w:r w:rsidRPr="002D0FC1">
        <w:rPr>
          <w:rFonts w:ascii="標楷體" w:eastAsia="標楷體" w:hAnsi="標楷體" w:cs="標楷體"/>
          <w:sz w:val="32"/>
          <w:szCs w:val="32"/>
          <w:lang w:eastAsia="zh-TW"/>
        </w:rPr>
        <w:t>【</w:t>
      </w:r>
      <w:r w:rsidRPr="002D0FC1">
        <w:rPr>
          <w:rFonts w:ascii="Times New Roman" w:eastAsia="標楷體" w:hAnsi="Times New Roman" w:cs="標楷體"/>
          <w:sz w:val="32"/>
          <w:szCs w:val="32"/>
          <w:lang w:eastAsia="zh-TW"/>
        </w:rPr>
        <w:t>本次會議併附逐字紀錄</w:t>
      </w:r>
      <w:r w:rsidRPr="002D0FC1">
        <w:rPr>
          <w:rFonts w:ascii="標楷體" w:eastAsia="標楷體" w:hAnsi="標楷體" w:cs="標楷體"/>
          <w:sz w:val="32"/>
          <w:szCs w:val="32"/>
          <w:lang w:eastAsia="zh-TW"/>
        </w:rPr>
        <w:t>】</w:t>
      </w:r>
    </w:p>
    <w:p w:rsidR="002725ED" w:rsidRPr="002D0FC1" w:rsidRDefault="00E07187" w:rsidP="00C27E90">
      <w:pPr>
        <w:pStyle w:val="WW-Web"/>
        <w:snapToGrid w:val="0"/>
        <w:spacing w:before="120" w:after="0" w:line="480" w:lineRule="exact"/>
        <w:ind w:right="-193"/>
        <w:rPr>
          <w:rFonts w:ascii="Times New Roman" w:eastAsia="標楷體" w:hAnsi="Times New Roman" w:cs="Times New Roman"/>
          <w:sz w:val="32"/>
          <w:szCs w:val="32"/>
          <w:lang w:eastAsia="zh-TW"/>
        </w:rPr>
      </w:pPr>
      <w:r w:rsidRPr="002D0FC1">
        <w:rPr>
          <w:rFonts w:ascii="Times New Roman" w:eastAsia="標楷體" w:hAnsi="Times New Roman" w:cs="標楷體"/>
          <w:sz w:val="32"/>
          <w:szCs w:val="32"/>
          <w:lang w:eastAsia="zh-TW"/>
        </w:rPr>
        <w:t>壹</w:t>
      </w:r>
      <w:r w:rsidRPr="002D0FC1">
        <w:rPr>
          <w:rFonts w:ascii="Times New Roman" w:eastAsia="標楷體" w:hAnsi="Times New Roman" w:cs="標楷體"/>
          <w:sz w:val="32"/>
          <w:szCs w:val="32"/>
        </w:rPr>
        <w:t>、主席致詞：</w:t>
      </w:r>
      <w:r w:rsidRPr="002D0FC1">
        <w:rPr>
          <w:rFonts w:ascii="Times New Roman" w:eastAsia="標楷體" w:hAnsi="Times New Roman" w:cs="Times New Roman"/>
          <w:sz w:val="32"/>
          <w:szCs w:val="32"/>
          <w:lang w:eastAsia="zh-TW"/>
        </w:rPr>
        <w:t>(</w:t>
      </w:r>
      <w:r w:rsidRPr="002D0FC1">
        <w:rPr>
          <w:rFonts w:ascii="Times New Roman" w:eastAsia="標楷體" w:hAnsi="Times New Roman" w:cs="標楷體"/>
          <w:sz w:val="32"/>
          <w:szCs w:val="32"/>
        </w:rPr>
        <w:t>略</w:t>
      </w:r>
      <w:r w:rsidRPr="002D0FC1">
        <w:rPr>
          <w:rFonts w:ascii="Times New Roman" w:eastAsia="標楷體" w:hAnsi="Times New Roman" w:cs="Times New Roman"/>
          <w:sz w:val="32"/>
          <w:szCs w:val="32"/>
          <w:lang w:eastAsia="zh-TW"/>
        </w:rPr>
        <w:t>)</w:t>
      </w:r>
    </w:p>
    <w:p w:rsidR="00C00755" w:rsidRDefault="00E07187" w:rsidP="00C27E90">
      <w:pPr>
        <w:pStyle w:val="WW-Web"/>
        <w:snapToGrid w:val="0"/>
        <w:spacing w:before="120" w:after="0" w:line="480" w:lineRule="exact"/>
        <w:ind w:right="-193"/>
        <w:rPr>
          <w:rFonts w:ascii="Times New Roman" w:eastAsia="標楷體" w:hAnsi="Times New Roman" w:cs="標楷體"/>
          <w:sz w:val="32"/>
          <w:szCs w:val="32"/>
          <w:lang w:eastAsia="zh-TW"/>
        </w:rPr>
      </w:pPr>
      <w:r w:rsidRPr="002D0FC1">
        <w:rPr>
          <w:rFonts w:ascii="Times New Roman" w:eastAsia="標楷體" w:hAnsi="Times New Roman" w:cs="標楷體"/>
          <w:sz w:val="32"/>
          <w:szCs w:val="32"/>
          <w:lang w:eastAsia="zh-TW"/>
        </w:rPr>
        <w:t>貮、</w:t>
      </w:r>
      <w:r w:rsidR="00C00755" w:rsidRPr="00C00755">
        <w:rPr>
          <w:rFonts w:ascii="Times New Roman" w:eastAsia="標楷體" w:hAnsi="Times New Roman" w:cs="標楷體" w:hint="eastAsia"/>
          <w:sz w:val="32"/>
          <w:szCs w:val="32"/>
          <w:lang w:eastAsia="zh-TW"/>
        </w:rPr>
        <w:t>資料開放諮詢小組運作方式</w:t>
      </w:r>
    </w:p>
    <w:p w:rsidR="00DB7DFA" w:rsidRPr="009C0193" w:rsidRDefault="00DB7DFA" w:rsidP="00DB7DFA">
      <w:pPr>
        <w:pStyle w:val="WW-Web"/>
        <w:snapToGrid w:val="0"/>
        <w:spacing w:before="120" w:after="0" w:line="480" w:lineRule="exact"/>
        <w:ind w:left="240" w:right="-193"/>
        <w:rPr>
          <w:rFonts w:ascii="標楷體" w:eastAsia="標楷體" w:hAnsi="標楷體" w:cs="標楷體"/>
          <w:sz w:val="32"/>
          <w:szCs w:val="32"/>
          <w:lang w:eastAsia="zh-TW"/>
        </w:rPr>
      </w:pPr>
      <w:r w:rsidRPr="009C0193">
        <w:rPr>
          <w:rFonts w:ascii="標楷體" w:eastAsia="標楷體" w:hAnsi="標楷體" w:cs="標楷體"/>
          <w:sz w:val="32"/>
          <w:szCs w:val="32"/>
          <w:lang w:eastAsia="zh-TW"/>
        </w:rPr>
        <w:t>一、委員意見</w:t>
      </w:r>
      <w:r>
        <w:rPr>
          <w:rFonts w:ascii="標楷體" w:eastAsia="標楷體" w:hAnsi="標楷體" w:cs="標楷體" w:hint="eastAsia"/>
          <w:sz w:val="32"/>
          <w:szCs w:val="32"/>
          <w:lang w:eastAsia="zh-TW"/>
        </w:rPr>
        <w:t>：</w:t>
      </w:r>
      <w:r w:rsidRPr="009C0193">
        <w:rPr>
          <w:rFonts w:ascii="標楷體" w:eastAsia="標楷體" w:hAnsi="標楷體" w:cs="標楷體" w:hint="eastAsia"/>
          <w:sz w:val="32"/>
          <w:szCs w:val="32"/>
          <w:lang w:eastAsia="zh-TW"/>
        </w:rPr>
        <w:t>無。</w:t>
      </w:r>
    </w:p>
    <w:p w:rsidR="00C00755" w:rsidRDefault="00DB7DFA" w:rsidP="003B610C">
      <w:pPr>
        <w:pStyle w:val="WW-Web"/>
        <w:snapToGrid w:val="0"/>
        <w:spacing w:before="120" w:after="0" w:line="480" w:lineRule="exact"/>
        <w:ind w:left="24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二、</w:t>
      </w:r>
      <w:r w:rsidR="003B610C" w:rsidRPr="002D0FC1">
        <w:rPr>
          <w:rFonts w:ascii="標楷體" w:eastAsia="標楷體" w:hAnsi="標楷體" w:cs="標楷體"/>
          <w:sz w:val="32"/>
          <w:szCs w:val="32"/>
          <w:lang w:eastAsia="zh-TW"/>
        </w:rPr>
        <w:t>決議事項</w:t>
      </w:r>
      <w:r w:rsidR="003B610C">
        <w:rPr>
          <w:rFonts w:ascii="標楷體" w:eastAsia="標楷體" w:hAnsi="標楷體" w:cs="標楷體"/>
          <w:sz w:val="32"/>
          <w:szCs w:val="32"/>
          <w:lang w:eastAsia="zh-TW"/>
        </w:rPr>
        <w:t>：</w:t>
      </w:r>
      <w:proofErr w:type="gramStart"/>
      <w:r w:rsidR="00BB5336">
        <w:rPr>
          <w:rFonts w:ascii="標楷體" w:eastAsia="標楷體" w:hAnsi="標楷體" w:cs="標楷體" w:hint="eastAsia"/>
          <w:sz w:val="32"/>
          <w:szCs w:val="32"/>
          <w:lang w:eastAsia="zh-HK"/>
        </w:rPr>
        <w:t>洽悉</w:t>
      </w:r>
      <w:r w:rsidR="003B610C">
        <w:rPr>
          <w:rFonts w:ascii="標楷體" w:eastAsia="標楷體" w:hAnsi="標楷體" w:cs="標楷體" w:hint="eastAsia"/>
          <w:sz w:val="32"/>
          <w:szCs w:val="32"/>
          <w:lang w:eastAsia="zh-TW"/>
        </w:rPr>
        <w:t>。</w:t>
      </w:r>
      <w:proofErr w:type="gramEnd"/>
    </w:p>
    <w:p w:rsidR="00C00755" w:rsidRDefault="00C00755" w:rsidP="00C27E90">
      <w:pPr>
        <w:pStyle w:val="WW-Web"/>
        <w:snapToGrid w:val="0"/>
        <w:spacing w:before="120" w:after="0" w:line="480" w:lineRule="exact"/>
        <w:ind w:right="-193"/>
        <w:rPr>
          <w:rFonts w:ascii="Times New Roman" w:eastAsia="標楷體" w:hAnsi="Times New Roman" w:cs="標楷體"/>
          <w:sz w:val="32"/>
          <w:szCs w:val="32"/>
          <w:lang w:eastAsia="zh-TW"/>
        </w:rPr>
      </w:pPr>
    </w:p>
    <w:p w:rsidR="002725ED" w:rsidRPr="002D0FC1" w:rsidRDefault="00C00755" w:rsidP="00A55F4D">
      <w:pPr>
        <w:pStyle w:val="WW-Web"/>
        <w:snapToGrid w:val="0"/>
        <w:spacing w:before="120" w:after="0" w:line="480" w:lineRule="exact"/>
        <w:rPr>
          <w:rFonts w:ascii="Times New Roman" w:eastAsia="標楷體" w:hAnsi="Times New Roman" w:cs="標楷體"/>
          <w:sz w:val="32"/>
          <w:szCs w:val="32"/>
          <w:lang w:eastAsia="zh-TW"/>
        </w:rPr>
      </w:pPr>
      <w:r>
        <w:rPr>
          <w:rFonts w:ascii="Times New Roman" w:eastAsia="標楷體" w:hAnsi="Times New Roman" w:cs="標楷體" w:hint="eastAsia"/>
          <w:sz w:val="32"/>
          <w:szCs w:val="32"/>
          <w:lang w:eastAsia="zh-TW"/>
        </w:rPr>
        <w:t>參、</w:t>
      </w:r>
      <w:r w:rsidR="00C61814" w:rsidRPr="002D0FC1">
        <w:rPr>
          <w:rFonts w:ascii="Times New Roman" w:eastAsia="標楷體" w:hAnsi="Times New Roman" w:cs="標楷體"/>
          <w:sz w:val="32"/>
          <w:szCs w:val="32"/>
          <w:lang w:eastAsia="zh-TW"/>
        </w:rPr>
        <w:t>歷次會議決議事項辦理情形</w:t>
      </w:r>
    </w:p>
    <w:p w:rsidR="002D61D8" w:rsidRDefault="00DB7DFA" w:rsidP="00DB7DFA">
      <w:pPr>
        <w:pStyle w:val="WW-Web"/>
        <w:snapToGrid w:val="0"/>
        <w:spacing w:before="120" w:after="0" w:line="480" w:lineRule="exact"/>
        <w:ind w:left="240" w:right="-193"/>
        <w:rPr>
          <w:rFonts w:ascii="標楷體" w:eastAsia="標楷體" w:hAnsi="標楷體" w:cs="標楷體"/>
          <w:sz w:val="32"/>
          <w:szCs w:val="32"/>
          <w:lang w:eastAsia="zh-TW"/>
        </w:rPr>
      </w:pPr>
      <w:r w:rsidRPr="009C0193">
        <w:rPr>
          <w:rFonts w:ascii="標楷體" w:eastAsia="標楷體" w:hAnsi="標楷體" w:cs="標楷體"/>
          <w:sz w:val="32"/>
          <w:szCs w:val="32"/>
          <w:lang w:eastAsia="zh-TW"/>
        </w:rPr>
        <w:t>一、委員意見</w:t>
      </w:r>
      <w:r>
        <w:rPr>
          <w:rFonts w:ascii="標楷體" w:eastAsia="標楷體" w:hAnsi="標楷體" w:cs="標楷體" w:hint="eastAsia"/>
          <w:sz w:val="32"/>
          <w:szCs w:val="32"/>
          <w:lang w:eastAsia="zh-TW"/>
        </w:rPr>
        <w:t>：</w:t>
      </w:r>
      <w:r w:rsidR="002A375E">
        <w:rPr>
          <w:rFonts w:ascii="標楷體" w:eastAsia="標楷體" w:hAnsi="標楷體" w:cs="標楷體" w:hint="eastAsia"/>
          <w:sz w:val="32"/>
          <w:szCs w:val="32"/>
          <w:lang w:eastAsia="zh-HK"/>
        </w:rPr>
        <w:t>無。</w:t>
      </w:r>
    </w:p>
    <w:p w:rsidR="00A55F4D" w:rsidRDefault="00DB7DFA" w:rsidP="00A55F4D">
      <w:pPr>
        <w:pStyle w:val="WW-Web"/>
        <w:snapToGrid w:val="0"/>
        <w:spacing w:before="120" w:after="0" w:line="480" w:lineRule="exact"/>
        <w:ind w:left="24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二、</w:t>
      </w:r>
      <w:r w:rsidR="0031723E" w:rsidRPr="002D0FC1">
        <w:rPr>
          <w:rFonts w:ascii="標楷體" w:eastAsia="標楷體" w:hAnsi="標楷體" w:cs="標楷體"/>
          <w:sz w:val="32"/>
          <w:szCs w:val="32"/>
          <w:lang w:eastAsia="zh-TW"/>
        </w:rPr>
        <w:t>決議事項</w:t>
      </w:r>
      <w:r w:rsidR="003B610C">
        <w:rPr>
          <w:rFonts w:ascii="標楷體" w:eastAsia="標楷體" w:hAnsi="標楷體" w:cs="標楷體"/>
          <w:sz w:val="32"/>
          <w:szCs w:val="32"/>
          <w:lang w:eastAsia="zh-TW"/>
        </w:rPr>
        <w:t>：</w:t>
      </w:r>
    </w:p>
    <w:p w:rsidR="00A145AC" w:rsidRPr="00A55F4D" w:rsidRDefault="00A145AC" w:rsidP="00A55F4D">
      <w:pPr>
        <w:pStyle w:val="WW-Web"/>
        <w:snapToGrid w:val="0"/>
        <w:spacing w:before="120" w:after="0" w:line="480" w:lineRule="exact"/>
        <w:ind w:leftChars="354" w:left="850"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指定CC0、CC BY或是CC BY</w:t>
      </w:r>
      <w:proofErr w:type="gramStart"/>
      <w:r w:rsidRPr="00A55F4D">
        <w:rPr>
          <w:rFonts w:ascii="標楷體" w:eastAsia="標楷體" w:hAnsi="標楷體" w:cs="標楷體" w:hint="eastAsia"/>
          <w:sz w:val="32"/>
          <w:szCs w:val="32"/>
          <w:lang w:eastAsia="zh-TW"/>
        </w:rPr>
        <w:t>—</w:t>
      </w:r>
      <w:proofErr w:type="gramEnd"/>
      <w:r w:rsidRPr="00A55F4D">
        <w:rPr>
          <w:rFonts w:ascii="標楷體" w:eastAsia="標楷體" w:hAnsi="標楷體" w:cs="標楷體" w:hint="eastAsia"/>
          <w:sz w:val="32"/>
          <w:szCs w:val="32"/>
          <w:lang w:eastAsia="zh-TW"/>
        </w:rPr>
        <w:t>SA成為甲類授權選項、行動策略關鍵績效指標調整等二案，</w:t>
      </w:r>
      <w:r w:rsidR="00634CDE" w:rsidRPr="00A55F4D">
        <w:rPr>
          <w:rFonts w:ascii="標楷體" w:eastAsia="標楷體" w:hAnsi="標楷體" w:cs="標楷體" w:hint="eastAsia"/>
          <w:sz w:val="32"/>
          <w:szCs w:val="32"/>
          <w:lang w:eastAsia="zh-TW"/>
        </w:rPr>
        <w:t>都有達到當初的建議，同意</w:t>
      </w:r>
      <w:r w:rsidRPr="00A55F4D">
        <w:rPr>
          <w:rFonts w:ascii="標楷體" w:eastAsia="標楷體" w:hAnsi="標楷體" w:cs="標楷體" w:hint="eastAsia"/>
          <w:sz w:val="32"/>
          <w:szCs w:val="32"/>
          <w:lang w:eastAsia="zh-TW"/>
        </w:rPr>
        <w:t>解除列管。</w:t>
      </w:r>
    </w:p>
    <w:p w:rsidR="0031723E" w:rsidRPr="002D0FC1" w:rsidRDefault="0031723E" w:rsidP="00C27E90">
      <w:pPr>
        <w:pStyle w:val="WW-Web"/>
        <w:snapToGrid w:val="0"/>
        <w:spacing w:before="120" w:after="0" w:line="480" w:lineRule="exact"/>
        <w:ind w:right="-193"/>
        <w:rPr>
          <w:rFonts w:ascii="Times New Roman" w:eastAsia="標楷體" w:hAnsi="Times New Roman" w:cs="標楷體"/>
          <w:sz w:val="32"/>
          <w:szCs w:val="32"/>
          <w:lang w:eastAsia="zh-TW"/>
        </w:rPr>
      </w:pPr>
    </w:p>
    <w:p w:rsidR="002725ED" w:rsidRPr="002D0FC1" w:rsidRDefault="008B2643" w:rsidP="00C27E90">
      <w:pPr>
        <w:pStyle w:val="WW-Web"/>
        <w:snapToGrid w:val="0"/>
        <w:spacing w:before="120" w:after="0" w:line="480" w:lineRule="exact"/>
        <w:ind w:right="-193"/>
        <w:rPr>
          <w:rFonts w:ascii="Times New Roman" w:eastAsia="標楷體" w:hAnsi="Times New Roman" w:cs="標楷體"/>
          <w:sz w:val="32"/>
          <w:szCs w:val="32"/>
          <w:lang w:eastAsia="zh-TW"/>
        </w:rPr>
      </w:pPr>
      <w:r>
        <w:rPr>
          <w:rFonts w:ascii="Times New Roman" w:eastAsia="標楷體" w:hAnsi="Times New Roman" w:cs="標楷體" w:hint="eastAsia"/>
          <w:sz w:val="32"/>
          <w:szCs w:val="32"/>
          <w:lang w:eastAsia="zh-TW"/>
        </w:rPr>
        <w:t>肆</w:t>
      </w:r>
      <w:r w:rsidR="00E07187" w:rsidRPr="002D0FC1">
        <w:rPr>
          <w:rFonts w:ascii="Times New Roman" w:eastAsia="標楷體" w:hAnsi="Times New Roman" w:cs="標楷體"/>
          <w:sz w:val="32"/>
          <w:szCs w:val="32"/>
          <w:lang w:eastAsia="zh-TW"/>
        </w:rPr>
        <w:t>、</w:t>
      </w:r>
      <w:r w:rsidR="00C61814" w:rsidRPr="002D0FC1">
        <w:rPr>
          <w:rFonts w:ascii="Times New Roman" w:eastAsia="標楷體" w:hAnsi="Times New Roman" w:cs="標楷體"/>
          <w:sz w:val="32"/>
          <w:szCs w:val="32"/>
          <w:lang w:eastAsia="zh-TW"/>
        </w:rPr>
        <w:t>本會資料開放推動現況報</w:t>
      </w:r>
      <w:r w:rsidR="00C61814" w:rsidRPr="002D0FC1">
        <w:rPr>
          <w:rFonts w:ascii="Times New Roman" w:eastAsia="標楷體" w:hAnsi="Times New Roman" w:cs="標楷體" w:hint="eastAsia"/>
          <w:sz w:val="32"/>
          <w:szCs w:val="32"/>
          <w:lang w:eastAsia="zh-TW"/>
        </w:rPr>
        <w:t>告</w:t>
      </w:r>
    </w:p>
    <w:p w:rsidR="00DB7DFA" w:rsidRPr="009C0193" w:rsidRDefault="00DB7DFA" w:rsidP="00DB7DFA">
      <w:pPr>
        <w:pStyle w:val="WW-Web"/>
        <w:snapToGrid w:val="0"/>
        <w:spacing w:before="120" w:after="0" w:line="480" w:lineRule="exact"/>
        <w:ind w:left="240" w:right="-193"/>
        <w:rPr>
          <w:rFonts w:ascii="標楷體" w:eastAsia="標楷體" w:hAnsi="標楷體" w:cs="標楷體"/>
          <w:sz w:val="32"/>
          <w:szCs w:val="32"/>
          <w:lang w:eastAsia="zh-TW"/>
        </w:rPr>
      </w:pPr>
      <w:r w:rsidRPr="009C0193">
        <w:rPr>
          <w:rFonts w:ascii="標楷體" w:eastAsia="標楷體" w:hAnsi="標楷體" w:cs="標楷體"/>
          <w:sz w:val="32"/>
          <w:szCs w:val="32"/>
          <w:lang w:eastAsia="zh-TW"/>
        </w:rPr>
        <w:t>一、委員意見</w:t>
      </w:r>
      <w:r>
        <w:rPr>
          <w:rFonts w:ascii="標楷體" w:eastAsia="標楷體" w:hAnsi="標楷體" w:cs="標楷體" w:hint="eastAsia"/>
          <w:sz w:val="32"/>
          <w:szCs w:val="32"/>
          <w:lang w:eastAsia="zh-TW"/>
        </w:rPr>
        <w:t>：</w:t>
      </w:r>
      <w:r w:rsidRPr="009C0193">
        <w:rPr>
          <w:rFonts w:ascii="標楷體" w:eastAsia="標楷體" w:hAnsi="標楷體" w:cs="標楷體" w:hint="eastAsia"/>
          <w:sz w:val="32"/>
          <w:szCs w:val="32"/>
          <w:lang w:eastAsia="zh-TW"/>
        </w:rPr>
        <w:t>無。</w:t>
      </w:r>
    </w:p>
    <w:p w:rsidR="00DB7DFA" w:rsidRDefault="00DB7DFA" w:rsidP="00A55F4D">
      <w:pPr>
        <w:pStyle w:val="WW-Web"/>
        <w:snapToGrid w:val="0"/>
        <w:spacing w:before="120" w:after="0" w:line="480" w:lineRule="exact"/>
        <w:ind w:left="24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二、</w:t>
      </w:r>
      <w:r w:rsidRPr="002D0FC1">
        <w:rPr>
          <w:rFonts w:ascii="標楷體" w:eastAsia="標楷體" w:hAnsi="標楷體" w:cs="標楷體"/>
          <w:sz w:val="32"/>
          <w:szCs w:val="32"/>
          <w:lang w:eastAsia="zh-TW"/>
        </w:rPr>
        <w:t>決議事項</w:t>
      </w:r>
      <w:r w:rsidR="003B610C">
        <w:rPr>
          <w:rFonts w:ascii="標楷體" w:eastAsia="標楷體" w:hAnsi="標楷體" w:cs="標楷體"/>
          <w:sz w:val="32"/>
          <w:szCs w:val="32"/>
          <w:lang w:eastAsia="zh-TW"/>
        </w:rPr>
        <w:t>：</w:t>
      </w:r>
      <w:proofErr w:type="gramStart"/>
      <w:r w:rsidR="002A375E">
        <w:rPr>
          <w:rFonts w:ascii="標楷體" w:eastAsia="標楷體" w:hAnsi="標楷體" w:cs="標楷體" w:hint="eastAsia"/>
          <w:sz w:val="32"/>
          <w:szCs w:val="32"/>
          <w:lang w:eastAsia="zh-HK"/>
        </w:rPr>
        <w:t>洽悉</w:t>
      </w:r>
      <w:r>
        <w:rPr>
          <w:rFonts w:ascii="標楷體" w:eastAsia="標楷體" w:hAnsi="標楷體" w:cs="標楷體" w:hint="eastAsia"/>
          <w:sz w:val="32"/>
          <w:szCs w:val="32"/>
          <w:lang w:eastAsia="zh-TW"/>
        </w:rPr>
        <w:t>。</w:t>
      </w:r>
      <w:proofErr w:type="gramEnd"/>
    </w:p>
    <w:p w:rsidR="0031723E" w:rsidRPr="002D0FC1" w:rsidRDefault="0031723E" w:rsidP="00C27E90">
      <w:pPr>
        <w:pStyle w:val="WW-Web"/>
        <w:snapToGrid w:val="0"/>
        <w:spacing w:before="120" w:after="0" w:line="480" w:lineRule="exact"/>
        <w:ind w:left="2266" w:right="-193" w:hangingChars="708" w:hanging="2266"/>
        <w:rPr>
          <w:rFonts w:ascii="Times New Roman" w:eastAsia="標楷體" w:hAnsi="Times New Roman" w:cs="標楷體"/>
          <w:sz w:val="32"/>
          <w:szCs w:val="32"/>
          <w:lang w:eastAsia="zh-TW"/>
        </w:rPr>
      </w:pPr>
    </w:p>
    <w:p w:rsidR="002725ED" w:rsidRPr="002D0FC1" w:rsidRDefault="008B2643" w:rsidP="00B12CB5">
      <w:pPr>
        <w:pStyle w:val="WW-Web"/>
        <w:snapToGrid w:val="0"/>
        <w:spacing w:before="120" w:after="0" w:line="480" w:lineRule="exact"/>
        <w:ind w:left="2560" w:right="-193" w:hangingChars="800" w:hanging="2560"/>
        <w:rPr>
          <w:rFonts w:ascii="Times New Roman" w:eastAsia="標楷體" w:hAnsi="Times New Roman" w:cs="標楷體"/>
          <w:sz w:val="32"/>
          <w:szCs w:val="32"/>
          <w:lang w:eastAsia="zh-TW"/>
        </w:rPr>
      </w:pPr>
      <w:r>
        <w:rPr>
          <w:rFonts w:ascii="Times New Roman" w:eastAsia="標楷體" w:hAnsi="Times New Roman" w:cs="標楷體" w:hint="eastAsia"/>
          <w:sz w:val="32"/>
          <w:szCs w:val="32"/>
          <w:lang w:eastAsia="zh-TW"/>
        </w:rPr>
        <w:t>伍</w:t>
      </w:r>
      <w:r w:rsidR="00E07187" w:rsidRPr="002D0FC1">
        <w:rPr>
          <w:rFonts w:ascii="Times New Roman" w:eastAsia="標楷體" w:hAnsi="Times New Roman" w:cs="標楷體"/>
          <w:sz w:val="32"/>
          <w:szCs w:val="32"/>
          <w:lang w:eastAsia="zh-TW"/>
        </w:rPr>
        <w:t>、</w:t>
      </w:r>
      <w:r w:rsidR="00740D79" w:rsidRPr="002D0FC1">
        <w:rPr>
          <w:rFonts w:ascii="Times New Roman" w:eastAsia="標楷體" w:hAnsi="Times New Roman" w:cs="標楷體"/>
          <w:sz w:val="32"/>
          <w:szCs w:val="32"/>
          <w:lang w:eastAsia="zh-TW"/>
        </w:rPr>
        <w:t>報告事項</w:t>
      </w:r>
      <w:proofErr w:type="gramStart"/>
      <w:r w:rsidR="00DE0B74">
        <w:rPr>
          <w:rFonts w:ascii="Times New Roman" w:eastAsia="標楷體" w:hAnsi="Times New Roman" w:cs="標楷體" w:hint="eastAsia"/>
          <w:sz w:val="32"/>
          <w:szCs w:val="32"/>
          <w:lang w:eastAsia="zh-TW"/>
        </w:rPr>
        <w:t>一</w:t>
      </w:r>
      <w:proofErr w:type="gramEnd"/>
      <w:r w:rsidR="00740D79" w:rsidRPr="002D0FC1">
        <w:rPr>
          <w:rFonts w:ascii="Times New Roman" w:eastAsia="標楷體" w:hAnsi="Times New Roman" w:cs="標楷體"/>
          <w:sz w:val="32"/>
          <w:szCs w:val="32"/>
          <w:lang w:eastAsia="zh-TW"/>
        </w:rPr>
        <w:t>：</w:t>
      </w:r>
      <w:r w:rsidRPr="008B2643">
        <w:rPr>
          <w:rFonts w:ascii="Times New Roman" w:eastAsia="標楷體" w:hAnsi="Times New Roman" w:cs="標楷體" w:hint="eastAsia"/>
          <w:sz w:val="32"/>
          <w:szCs w:val="32"/>
          <w:lang w:eastAsia="zh-TW"/>
        </w:rPr>
        <w:t>「政府資料開放優質</w:t>
      </w:r>
      <w:proofErr w:type="gramStart"/>
      <w:r w:rsidRPr="008B2643">
        <w:rPr>
          <w:rFonts w:ascii="Times New Roman" w:eastAsia="標楷體" w:hAnsi="Times New Roman" w:cs="標楷體" w:hint="eastAsia"/>
          <w:sz w:val="32"/>
          <w:szCs w:val="32"/>
          <w:lang w:eastAsia="zh-TW"/>
        </w:rPr>
        <w:t>標章暨深化</w:t>
      </w:r>
      <w:proofErr w:type="gramEnd"/>
      <w:r w:rsidRPr="008B2643">
        <w:rPr>
          <w:rFonts w:ascii="Times New Roman" w:eastAsia="標楷體" w:hAnsi="Times New Roman" w:cs="標楷體" w:hint="eastAsia"/>
          <w:sz w:val="32"/>
          <w:szCs w:val="32"/>
          <w:lang w:eastAsia="zh-TW"/>
        </w:rPr>
        <w:t>應用獎勵措施」</w:t>
      </w:r>
      <w:proofErr w:type="gramStart"/>
      <w:r w:rsidRPr="008B2643">
        <w:rPr>
          <w:rFonts w:ascii="Times New Roman" w:eastAsia="標楷體" w:hAnsi="Times New Roman" w:cs="標楷體" w:hint="eastAsia"/>
          <w:sz w:val="32"/>
          <w:szCs w:val="32"/>
          <w:lang w:eastAsia="zh-TW"/>
        </w:rPr>
        <w:t>107</w:t>
      </w:r>
      <w:proofErr w:type="gramEnd"/>
      <w:r w:rsidRPr="008B2643">
        <w:rPr>
          <w:rFonts w:ascii="Times New Roman" w:eastAsia="標楷體" w:hAnsi="Times New Roman" w:cs="標楷體" w:hint="eastAsia"/>
          <w:sz w:val="32"/>
          <w:szCs w:val="32"/>
          <w:lang w:eastAsia="zh-TW"/>
        </w:rPr>
        <w:t>年度活動成果</w:t>
      </w:r>
    </w:p>
    <w:p w:rsidR="002725ED" w:rsidRPr="00A55F4D" w:rsidRDefault="00E07187" w:rsidP="00A55F4D">
      <w:pPr>
        <w:pStyle w:val="WW-Web"/>
        <w:snapToGrid w:val="0"/>
        <w:spacing w:before="120" w:after="0" w:line="480" w:lineRule="exact"/>
        <w:ind w:left="240" w:right="-193"/>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一、委員意見(完整發言內容</w:t>
      </w:r>
      <w:proofErr w:type="gramStart"/>
      <w:r w:rsidRPr="00A55F4D">
        <w:rPr>
          <w:rFonts w:ascii="標楷體" w:eastAsia="標楷體" w:hAnsi="標楷體" w:cs="標楷體"/>
          <w:sz w:val="32"/>
          <w:szCs w:val="32"/>
          <w:lang w:eastAsia="zh-TW"/>
        </w:rPr>
        <w:t>請詳逐字</w:t>
      </w:r>
      <w:proofErr w:type="gramEnd"/>
      <w:r w:rsidRPr="00A55F4D">
        <w:rPr>
          <w:rFonts w:ascii="標楷體" w:eastAsia="標楷體" w:hAnsi="標楷體" w:cs="標楷體"/>
          <w:sz w:val="32"/>
          <w:szCs w:val="32"/>
          <w:lang w:eastAsia="zh-TW"/>
        </w:rPr>
        <w:t>紀錄):</w:t>
      </w:r>
    </w:p>
    <w:p w:rsidR="002725ED" w:rsidRDefault="00E07187"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2D0FC1">
        <w:rPr>
          <w:rFonts w:ascii="標楷體" w:eastAsia="標楷體" w:hAnsi="標楷體" w:cs="標楷體"/>
          <w:sz w:val="32"/>
          <w:szCs w:val="32"/>
          <w:lang w:eastAsia="zh-TW"/>
        </w:rPr>
        <w:t>(</w:t>
      </w:r>
      <w:proofErr w:type="gramStart"/>
      <w:r w:rsidR="00607615" w:rsidRPr="002D0FC1">
        <w:rPr>
          <w:rFonts w:ascii="標楷體" w:eastAsia="標楷體" w:hAnsi="標楷體" w:cs="標楷體" w:hint="eastAsia"/>
          <w:sz w:val="32"/>
          <w:szCs w:val="32"/>
          <w:lang w:eastAsia="zh-TW"/>
        </w:rPr>
        <w:t>一</w:t>
      </w:r>
      <w:proofErr w:type="gramEnd"/>
      <w:r w:rsidRPr="002D0FC1">
        <w:rPr>
          <w:rFonts w:ascii="標楷體" w:eastAsia="標楷體" w:hAnsi="標楷體" w:cs="標楷體"/>
          <w:sz w:val="32"/>
          <w:szCs w:val="32"/>
          <w:lang w:eastAsia="zh-TW"/>
        </w:rPr>
        <w:t>)</w:t>
      </w:r>
      <w:r w:rsidR="00DB7DFA">
        <w:rPr>
          <w:rFonts w:ascii="標楷體" w:eastAsia="標楷體" w:hAnsi="標楷體" w:cs="標楷體" w:hint="eastAsia"/>
          <w:sz w:val="32"/>
          <w:szCs w:val="32"/>
          <w:lang w:eastAsia="zh-TW"/>
        </w:rPr>
        <w:t>蕭委員乃</w:t>
      </w:r>
      <w:proofErr w:type="gramStart"/>
      <w:r w:rsidR="00DB7DFA">
        <w:rPr>
          <w:rFonts w:ascii="標楷體" w:eastAsia="標楷體" w:hAnsi="標楷體" w:cs="標楷體" w:hint="eastAsia"/>
          <w:sz w:val="32"/>
          <w:szCs w:val="32"/>
          <w:lang w:eastAsia="zh-TW"/>
        </w:rPr>
        <w:t>沂</w:t>
      </w:r>
      <w:proofErr w:type="gramEnd"/>
      <w:r w:rsidRPr="002D0FC1">
        <w:rPr>
          <w:rFonts w:ascii="標楷體" w:eastAsia="標楷體" w:hAnsi="標楷體" w:cs="標楷體"/>
          <w:sz w:val="32"/>
          <w:szCs w:val="32"/>
          <w:lang w:eastAsia="zh-TW"/>
        </w:rPr>
        <w:t>：</w:t>
      </w:r>
    </w:p>
    <w:p w:rsidR="0069378B" w:rsidRPr="00A55F4D" w:rsidRDefault="001D20FF" w:rsidP="00B12CB5">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1</w:t>
      </w:r>
      <w:r w:rsidR="00B12CB5">
        <w:rPr>
          <w:rFonts w:ascii="標楷體" w:eastAsia="標楷體" w:hAnsi="標楷體" w:cs="標楷體" w:hint="eastAsia"/>
          <w:sz w:val="32"/>
          <w:szCs w:val="32"/>
          <w:lang w:eastAsia="zh-TW"/>
        </w:rPr>
        <w:t>、</w:t>
      </w:r>
      <w:r w:rsidR="00267930" w:rsidRPr="00A55F4D">
        <w:rPr>
          <w:rFonts w:ascii="標楷體" w:eastAsia="標楷體" w:hAnsi="標楷體" w:cs="標楷體" w:hint="eastAsia"/>
          <w:sz w:val="32"/>
          <w:szCs w:val="32"/>
          <w:lang w:eastAsia="zh-TW"/>
        </w:rPr>
        <w:t>建議在辦理</w:t>
      </w:r>
      <w:r w:rsidR="00320231" w:rsidRPr="00A55F4D">
        <w:rPr>
          <w:rFonts w:ascii="標楷體" w:eastAsia="標楷體" w:hAnsi="標楷體" w:cs="標楷體" w:hint="eastAsia"/>
          <w:sz w:val="32"/>
          <w:szCs w:val="32"/>
          <w:lang w:eastAsia="zh-TW"/>
        </w:rPr>
        <w:t>評獎</w:t>
      </w:r>
      <w:r w:rsidR="00267930" w:rsidRPr="00A55F4D">
        <w:rPr>
          <w:rFonts w:ascii="標楷體" w:eastAsia="標楷體" w:hAnsi="標楷體" w:cs="標楷體" w:hint="eastAsia"/>
          <w:sz w:val="32"/>
          <w:szCs w:val="32"/>
          <w:lang w:eastAsia="zh-TW"/>
        </w:rPr>
        <w:t>的過程</w:t>
      </w:r>
      <w:r w:rsidR="00E24CA6" w:rsidRPr="00A55F4D">
        <w:rPr>
          <w:rFonts w:ascii="標楷體" w:eastAsia="標楷體" w:hAnsi="標楷體" w:cs="標楷體" w:hint="eastAsia"/>
          <w:sz w:val="32"/>
          <w:szCs w:val="32"/>
          <w:lang w:eastAsia="zh-TW"/>
        </w:rPr>
        <w:t>，持續蒐集所有政府機關在推動Open Data</w:t>
      </w:r>
      <w:r w:rsidR="00743171" w:rsidRPr="00A55F4D">
        <w:rPr>
          <w:rFonts w:ascii="標楷體" w:eastAsia="標楷體" w:hAnsi="標楷體" w:cs="標楷體" w:hint="eastAsia"/>
          <w:sz w:val="32"/>
          <w:szCs w:val="32"/>
          <w:lang w:eastAsia="zh-TW"/>
        </w:rPr>
        <w:t>時法規面或</w:t>
      </w:r>
      <w:r w:rsidR="00267930" w:rsidRPr="00A55F4D">
        <w:rPr>
          <w:rFonts w:ascii="標楷體" w:eastAsia="標楷體" w:hAnsi="標楷體" w:cs="標楷體" w:hint="eastAsia"/>
          <w:sz w:val="32"/>
          <w:szCs w:val="32"/>
          <w:lang w:eastAsia="zh-TW"/>
        </w:rPr>
        <w:t>行政管理面</w:t>
      </w:r>
      <w:r w:rsidR="00E24CA6" w:rsidRPr="00A55F4D">
        <w:rPr>
          <w:rFonts w:ascii="標楷體" w:eastAsia="標楷體" w:hAnsi="標楷體" w:cs="標楷體" w:hint="eastAsia"/>
          <w:sz w:val="32"/>
          <w:szCs w:val="32"/>
          <w:lang w:eastAsia="zh-TW"/>
        </w:rPr>
        <w:t>相關的困難點</w:t>
      </w:r>
      <w:r w:rsidRPr="00A55F4D">
        <w:rPr>
          <w:rFonts w:ascii="標楷體" w:eastAsia="標楷體" w:hAnsi="標楷體" w:cs="標楷體" w:hint="eastAsia"/>
          <w:sz w:val="32"/>
          <w:szCs w:val="32"/>
          <w:lang w:eastAsia="zh-TW"/>
        </w:rPr>
        <w:t>、</w:t>
      </w:r>
      <w:r w:rsidR="00E24CA6" w:rsidRPr="00A55F4D">
        <w:rPr>
          <w:rFonts w:ascii="標楷體" w:eastAsia="標楷體" w:hAnsi="標楷體" w:cs="標楷體" w:hint="eastAsia"/>
          <w:sz w:val="32"/>
          <w:szCs w:val="32"/>
          <w:lang w:eastAsia="zh-TW"/>
        </w:rPr>
        <w:t>瓶頸或挑戰</w:t>
      </w:r>
      <w:r w:rsidRPr="00A55F4D">
        <w:rPr>
          <w:rFonts w:ascii="標楷體" w:eastAsia="標楷體" w:hAnsi="標楷體" w:cs="標楷體" w:hint="eastAsia"/>
          <w:sz w:val="32"/>
          <w:szCs w:val="32"/>
          <w:lang w:eastAsia="zh-TW"/>
        </w:rPr>
        <w:t>。</w:t>
      </w:r>
    </w:p>
    <w:p w:rsidR="001D20FF" w:rsidRPr="00A55F4D" w:rsidRDefault="001D20FF"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2</w:t>
      </w:r>
      <w:r w:rsidR="00B12CB5">
        <w:rPr>
          <w:rFonts w:ascii="標楷體" w:eastAsia="標楷體" w:hAnsi="標楷體" w:cs="標楷體"/>
          <w:sz w:val="32"/>
          <w:szCs w:val="32"/>
          <w:lang w:eastAsia="zh-TW"/>
        </w:rPr>
        <w:t>、</w:t>
      </w:r>
      <w:r w:rsidRPr="00A55F4D">
        <w:rPr>
          <w:rFonts w:ascii="標楷體" w:eastAsia="標楷體" w:hAnsi="標楷體" w:cs="標楷體" w:hint="eastAsia"/>
          <w:sz w:val="32"/>
          <w:szCs w:val="32"/>
          <w:lang w:eastAsia="zh-TW"/>
        </w:rPr>
        <w:t>機關</w:t>
      </w:r>
      <w:r w:rsidR="00267930" w:rsidRPr="00A55F4D">
        <w:rPr>
          <w:rFonts w:ascii="標楷體" w:eastAsia="標楷體" w:hAnsi="標楷體" w:cs="標楷體" w:hint="eastAsia"/>
          <w:sz w:val="32"/>
          <w:szCs w:val="32"/>
          <w:lang w:eastAsia="zh-TW"/>
        </w:rPr>
        <w:t>或許</w:t>
      </w:r>
      <w:r w:rsidRPr="00A55F4D">
        <w:rPr>
          <w:rFonts w:ascii="標楷體" w:eastAsia="標楷體" w:hAnsi="標楷體" w:cs="標楷體" w:hint="eastAsia"/>
          <w:sz w:val="32"/>
          <w:szCs w:val="32"/>
          <w:lang w:eastAsia="zh-TW"/>
        </w:rPr>
        <w:t>沒有得獎，但經由評獎的過程或許</w:t>
      </w:r>
      <w:r w:rsidR="00267930" w:rsidRPr="00A55F4D">
        <w:rPr>
          <w:rFonts w:ascii="標楷體" w:eastAsia="標楷體" w:hAnsi="標楷體" w:cs="標楷體" w:hint="eastAsia"/>
          <w:sz w:val="32"/>
          <w:szCs w:val="32"/>
          <w:lang w:eastAsia="zh-TW"/>
        </w:rPr>
        <w:t>可引發</w:t>
      </w:r>
      <w:r w:rsidRPr="00A55F4D">
        <w:rPr>
          <w:rFonts w:ascii="標楷體" w:eastAsia="標楷體" w:hAnsi="標楷體" w:cs="標楷體" w:hint="eastAsia"/>
          <w:sz w:val="32"/>
          <w:szCs w:val="32"/>
          <w:lang w:eastAsia="zh-TW"/>
        </w:rPr>
        <w:t>某種</w:t>
      </w:r>
      <w:r w:rsidR="00267930" w:rsidRPr="00A55F4D">
        <w:rPr>
          <w:rFonts w:ascii="標楷體" w:eastAsia="標楷體" w:hAnsi="標楷體" w:cs="標楷體" w:hint="eastAsia"/>
          <w:sz w:val="32"/>
          <w:szCs w:val="32"/>
          <w:lang w:eastAsia="zh-TW"/>
        </w:rPr>
        <w:t>後續合作的</w:t>
      </w:r>
      <w:r w:rsidRPr="00A55F4D">
        <w:rPr>
          <w:rFonts w:ascii="標楷體" w:eastAsia="標楷體" w:hAnsi="標楷體" w:cs="標楷體" w:hint="eastAsia"/>
          <w:sz w:val="32"/>
          <w:szCs w:val="32"/>
          <w:lang w:eastAsia="zh-TW"/>
        </w:rPr>
        <w:t>啟</w:t>
      </w:r>
      <w:r w:rsidR="00267930" w:rsidRPr="00A55F4D">
        <w:rPr>
          <w:rFonts w:ascii="標楷體" w:eastAsia="標楷體" w:hAnsi="標楷體" w:cs="標楷體" w:hint="eastAsia"/>
          <w:sz w:val="32"/>
          <w:szCs w:val="32"/>
          <w:lang w:eastAsia="zh-TW"/>
        </w:rPr>
        <w:t>示</w:t>
      </w:r>
      <w:r w:rsidRPr="00A55F4D">
        <w:rPr>
          <w:rFonts w:ascii="標楷體" w:eastAsia="標楷體" w:hAnsi="標楷體" w:cs="標楷體" w:hint="eastAsia"/>
          <w:sz w:val="32"/>
          <w:szCs w:val="32"/>
          <w:lang w:eastAsia="zh-TW"/>
        </w:rPr>
        <w:t>，</w:t>
      </w:r>
      <w:r w:rsidR="00267930" w:rsidRPr="00A55F4D">
        <w:rPr>
          <w:rFonts w:ascii="標楷體" w:eastAsia="標楷體" w:hAnsi="標楷體" w:cs="標楷體" w:hint="eastAsia"/>
          <w:sz w:val="32"/>
          <w:szCs w:val="32"/>
          <w:lang w:eastAsia="zh-TW"/>
        </w:rPr>
        <w:t>建議這</w:t>
      </w:r>
      <w:r w:rsidRPr="00A55F4D">
        <w:rPr>
          <w:rFonts w:ascii="標楷體" w:eastAsia="標楷體" w:hAnsi="標楷體" w:cs="標楷體" w:hint="eastAsia"/>
          <w:sz w:val="32"/>
          <w:szCs w:val="32"/>
          <w:lang w:eastAsia="zh-TW"/>
        </w:rPr>
        <w:t>機制</w:t>
      </w:r>
      <w:r w:rsidR="00743171" w:rsidRPr="00A55F4D">
        <w:rPr>
          <w:rFonts w:ascii="標楷體" w:eastAsia="標楷體" w:hAnsi="標楷體" w:cs="標楷體" w:hint="eastAsia"/>
          <w:sz w:val="32"/>
          <w:szCs w:val="32"/>
          <w:lang w:eastAsia="zh-TW"/>
        </w:rPr>
        <w:t>應</w:t>
      </w:r>
      <w:r w:rsidRPr="00A55F4D">
        <w:rPr>
          <w:rFonts w:ascii="標楷體" w:eastAsia="標楷體" w:hAnsi="標楷體" w:cs="標楷體" w:hint="eastAsia"/>
          <w:sz w:val="32"/>
          <w:szCs w:val="32"/>
          <w:lang w:eastAsia="zh-TW"/>
        </w:rPr>
        <w:t>延續下去</w:t>
      </w:r>
      <w:r w:rsidR="00267930" w:rsidRPr="00A55F4D">
        <w:rPr>
          <w:rFonts w:ascii="標楷體" w:eastAsia="標楷體" w:hAnsi="標楷體" w:cs="標楷體" w:hint="eastAsia"/>
          <w:sz w:val="32"/>
          <w:szCs w:val="32"/>
          <w:lang w:eastAsia="zh-TW"/>
        </w:rPr>
        <w:t>。</w:t>
      </w:r>
    </w:p>
    <w:p w:rsidR="00DB7DFA" w:rsidRDefault="00B12CB5"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二)</w:t>
      </w:r>
      <w:proofErr w:type="gramStart"/>
      <w:r w:rsidR="00DB7DFA" w:rsidRPr="00DB7DFA">
        <w:rPr>
          <w:rFonts w:ascii="標楷體" w:eastAsia="標楷體" w:hAnsi="標楷體" w:cs="標楷體" w:hint="eastAsia"/>
          <w:sz w:val="32"/>
          <w:szCs w:val="32"/>
          <w:lang w:eastAsia="zh-TW"/>
        </w:rPr>
        <w:t>戴委員豪君</w:t>
      </w:r>
      <w:proofErr w:type="gramEnd"/>
      <w:r w:rsidR="00DB7DFA" w:rsidRPr="00DB7DFA">
        <w:rPr>
          <w:rFonts w:ascii="標楷體" w:eastAsia="標楷體" w:hAnsi="標楷體" w:cs="標楷體" w:hint="eastAsia"/>
          <w:sz w:val="32"/>
          <w:szCs w:val="32"/>
          <w:lang w:eastAsia="zh-TW"/>
        </w:rPr>
        <w:t>：</w:t>
      </w:r>
    </w:p>
    <w:p w:rsidR="00DE0B74" w:rsidRPr="00B12CB5" w:rsidRDefault="0055114A" w:rsidP="009F252C">
      <w:pPr>
        <w:pStyle w:val="WW-Web"/>
        <w:snapToGrid w:val="0"/>
        <w:spacing w:before="120" w:after="0" w:line="480" w:lineRule="exact"/>
        <w:ind w:leftChars="450" w:left="1080"/>
        <w:jc w:val="both"/>
        <w:rPr>
          <w:rFonts w:ascii="標楷體" w:eastAsia="標楷體" w:hAnsi="標楷體" w:cs="標楷體"/>
          <w:sz w:val="32"/>
          <w:szCs w:val="32"/>
          <w:lang w:eastAsia="zh-TW"/>
        </w:rPr>
      </w:pPr>
      <w:r w:rsidRPr="00B12CB5">
        <w:rPr>
          <w:rFonts w:ascii="標楷體" w:eastAsia="標楷體" w:hAnsi="標楷體" w:cs="標楷體" w:hint="eastAsia"/>
          <w:sz w:val="32"/>
          <w:szCs w:val="32"/>
          <w:lang w:eastAsia="zh-TW"/>
        </w:rPr>
        <w:t>建議國發會未來辦理該獎項活動，</w:t>
      </w:r>
      <w:r w:rsidR="00DE0B74" w:rsidRPr="00B12CB5">
        <w:rPr>
          <w:rFonts w:ascii="標楷體" w:eastAsia="標楷體" w:hAnsi="標楷體" w:cs="標楷體" w:hint="eastAsia"/>
          <w:sz w:val="32"/>
          <w:szCs w:val="32"/>
          <w:lang w:eastAsia="zh-TW"/>
        </w:rPr>
        <w:t>對於</w:t>
      </w:r>
      <w:r w:rsidR="00600110" w:rsidRPr="00B12CB5">
        <w:rPr>
          <w:rFonts w:ascii="標楷體" w:eastAsia="標楷體" w:hAnsi="標楷體" w:cs="標楷體" w:hint="eastAsia"/>
          <w:sz w:val="32"/>
          <w:szCs w:val="32"/>
          <w:lang w:eastAsia="zh-TW"/>
        </w:rPr>
        <w:t>參與率比較低的機關，</w:t>
      </w:r>
      <w:r w:rsidR="00E24CA6" w:rsidRPr="00B12CB5">
        <w:rPr>
          <w:rFonts w:ascii="標楷體" w:eastAsia="標楷體" w:hAnsi="標楷體" w:cs="標楷體" w:hint="eastAsia"/>
          <w:sz w:val="32"/>
          <w:szCs w:val="32"/>
          <w:lang w:eastAsia="zh-TW"/>
        </w:rPr>
        <w:t>是否透過獎勵或</w:t>
      </w:r>
      <w:r w:rsidR="00600110" w:rsidRPr="00B12CB5">
        <w:rPr>
          <w:rFonts w:ascii="標楷體" w:eastAsia="標楷體" w:hAnsi="標楷體" w:cs="標楷體" w:hint="eastAsia"/>
          <w:sz w:val="32"/>
          <w:szCs w:val="32"/>
          <w:lang w:eastAsia="zh-TW"/>
        </w:rPr>
        <w:t>是區隔的機制</w:t>
      </w:r>
      <w:r w:rsidR="00743171" w:rsidRPr="00B12CB5">
        <w:rPr>
          <w:rFonts w:ascii="標楷體" w:eastAsia="標楷體" w:hAnsi="標楷體" w:cs="標楷體" w:hint="eastAsia"/>
          <w:sz w:val="32"/>
          <w:szCs w:val="32"/>
          <w:lang w:eastAsia="zh-TW"/>
        </w:rPr>
        <w:t>(例如高手</w:t>
      </w:r>
      <w:r w:rsidR="00743171" w:rsidRPr="00B12CB5">
        <w:rPr>
          <w:rFonts w:ascii="標楷體" w:eastAsia="標楷體" w:hAnsi="標楷體" w:cs="標楷體" w:hint="eastAsia"/>
          <w:sz w:val="32"/>
          <w:szCs w:val="32"/>
          <w:lang w:eastAsia="zh-TW"/>
        </w:rPr>
        <w:lastRenderedPageBreak/>
        <w:t>族、新手族)</w:t>
      </w:r>
      <w:r w:rsidR="00600110" w:rsidRPr="00B12CB5">
        <w:rPr>
          <w:rFonts w:ascii="標楷體" w:eastAsia="標楷體" w:hAnsi="標楷體" w:cs="標楷體" w:hint="eastAsia"/>
          <w:sz w:val="32"/>
          <w:szCs w:val="32"/>
          <w:lang w:eastAsia="zh-TW"/>
        </w:rPr>
        <w:t>來鼓勵</w:t>
      </w:r>
      <w:r w:rsidRPr="00B12CB5">
        <w:rPr>
          <w:rFonts w:ascii="標楷體" w:eastAsia="標楷體" w:hAnsi="標楷體" w:cs="標楷體" w:hint="eastAsia"/>
          <w:sz w:val="32"/>
          <w:szCs w:val="32"/>
          <w:lang w:eastAsia="zh-TW"/>
        </w:rPr>
        <w:t>參與</w:t>
      </w:r>
      <w:r w:rsidR="00743171" w:rsidRPr="00B12CB5">
        <w:rPr>
          <w:rFonts w:ascii="標楷體" w:eastAsia="標楷體" w:hAnsi="標楷體" w:cs="標楷體" w:hint="eastAsia"/>
          <w:sz w:val="32"/>
          <w:szCs w:val="32"/>
          <w:lang w:eastAsia="zh-TW"/>
        </w:rPr>
        <w:t>，</w:t>
      </w:r>
      <w:r w:rsidR="00E24CA6" w:rsidRPr="00B12CB5">
        <w:rPr>
          <w:rFonts w:ascii="標楷體" w:eastAsia="標楷體" w:hAnsi="標楷體" w:cs="標楷體" w:hint="eastAsia"/>
          <w:sz w:val="32"/>
          <w:szCs w:val="32"/>
          <w:lang w:eastAsia="zh-TW"/>
        </w:rPr>
        <w:t>這也是擴大Open Data的方法</w:t>
      </w:r>
      <w:r w:rsidR="00600110" w:rsidRPr="00B12CB5">
        <w:rPr>
          <w:rFonts w:ascii="標楷體" w:eastAsia="標楷體" w:hAnsi="標楷體" w:cs="標楷體" w:hint="eastAsia"/>
          <w:sz w:val="32"/>
          <w:szCs w:val="32"/>
          <w:lang w:eastAsia="zh-TW"/>
        </w:rPr>
        <w:t>。</w:t>
      </w:r>
    </w:p>
    <w:p w:rsidR="002725ED" w:rsidRPr="002D0FC1" w:rsidRDefault="00E07187" w:rsidP="00C27E90">
      <w:pPr>
        <w:pStyle w:val="WW-Web"/>
        <w:snapToGrid w:val="0"/>
        <w:spacing w:before="120" w:after="0" w:line="480" w:lineRule="exact"/>
        <w:ind w:left="240" w:right="-193"/>
        <w:rPr>
          <w:rFonts w:ascii="標楷體" w:eastAsia="標楷體" w:hAnsi="標楷體" w:cs="標楷體"/>
          <w:sz w:val="32"/>
          <w:szCs w:val="32"/>
          <w:lang w:eastAsia="zh-TW"/>
        </w:rPr>
      </w:pPr>
      <w:r w:rsidRPr="002D0FC1">
        <w:rPr>
          <w:rFonts w:ascii="標楷體" w:eastAsia="標楷體" w:hAnsi="標楷體" w:cs="標楷體"/>
          <w:sz w:val="32"/>
          <w:szCs w:val="32"/>
          <w:lang w:eastAsia="zh-TW"/>
        </w:rPr>
        <w:t>二、</w:t>
      </w:r>
      <w:r w:rsidR="003B610C" w:rsidRPr="002D0FC1">
        <w:rPr>
          <w:rFonts w:ascii="標楷體" w:eastAsia="標楷體" w:hAnsi="標楷體" w:cs="標楷體"/>
          <w:sz w:val="32"/>
          <w:szCs w:val="32"/>
          <w:lang w:eastAsia="zh-TW"/>
        </w:rPr>
        <w:t>決議事項</w:t>
      </w:r>
      <w:r w:rsidR="003B610C">
        <w:rPr>
          <w:rFonts w:ascii="標楷體" w:eastAsia="標楷體" w:hAnsi="標楷體" w:cs="標楷體"/>
          <w:sz w:val="32"/>
          <w:szCs w:val="32"/>
          <w:lang w:eastAsia="zh-TW"/>
        </w:rPr>
        <w:t>：</w:t>
      </w:r>
      <w:proofErr w:type="gramStart"/>
      <w:r w:rsidR="002A375E">
        <w:rPr>
          <w:rFonts w:ascii="標楷體" w:eastAsia="標楷體" w:hAnsi="標楷體" w:cs="標楷體" w:hint="eastAsia"/>
          <w:sz w:val="32"/>
          <w:szCs w:val="32"/>
          <w:lang w:eastAsia="zh-HK"/>
        </w:rPr>
        <w:t>洽悉</w:t>
      </w:r>
      <w:r w:rsidR="003B610C">
        <w:rPr>
          <w:rFonts w:ascii="標楷體" w:eastAsia="標楷體" w:hAnsi="標楷體" w:cs="標楷體" w:hint="eastAsia"/>
          <w:sz w:val="32"/>
          <w:szCs w:val="32"/>
          <w:lang w:eastAsia="zh-TW"/>
        </w:rPr>
        <w:t>。</w:t>
      </w:r>
      <w:proofErr w:type="gramEnd"/>
    </w:p>
    <w:p w:rsidR="00252DF1" w:rsidRPr="00AC0DD0" w:rsidRDefault="00252DF1"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p>
    <w:p w:rsidR="002725ED" w:rsidRPr="002D0FC1" w:rsidRDefault="00E2523E" w:rsidP="00C27E90">
      <w:pPr>
        <w:pStyle w:val="WW-Web"/>
        <w:snapToGrid w:val="0"/>
        <w:spacing w:before="120" w:after="0" w:line="480" w:lineRule="exact"/>
        <w:ind w:left="2550" w:right="-193" w:hanging="2550"/>
        <w:rPr>
          <w:rFonts w:ascii="標楷體" w:eastAsia="標楷體" w:hAnsi="標楷體"/>
          <w:sz w:val="32"/>
        </w:rPr>
      </w:pPr>
      <w:r>
        <w:rPr>
          <w:rFonts w:ascii="Times New Roman" w:eastAsia="標楷體" w:hAnsi="Times New Roman" w:cs="標楷體" w:hint="eastAsia"/>
          <w:sz w:val="32"/>
          <w:szCs w:val="32"/>
          <w:lang w:eastAsia="zh-HK"/>
        </w:rPr>
        <w:t>陸</w:t>
      </w:r>
      <w:r w:rsidR="00E07187" w:rsidRPr="002D0FC1">
        <w:rPr>
          <w:rFonts w:ascii="Times New Roman" w:eastAsia="標楷體" w:hAnsi="Times New Roman" w:cs="標楷體"/>
          <w:sz w:val="32"/>
          <w:szCs w:val="32"/>
          <w:lang w:eastAsia="zh-TW"/>
        </w:rPr>
        <w:t>、</w:t>
      </w:r>
      <w:r w:rsidR="00DE0B74">
        <w:rPr>
          <w:rFonts w:ascii="Times New Roman" w:eastAsia="標楷體" w:hAnsi="Times New Roman" w:cs="標楷體" w:hint="eastAsia"/>
          <w:sz w:val="32"/>
          <w:szCs w:val="32"/>
          <w:lang w:eastAsia="zh-TW"/>
        </w:rPr>
        <w:t>報告</w:t>
      </w:r>
      <w:r w:rsidR="00E07187" w:rsidRPr="002D0FC1">
        <w:rPr>
          <w:rFonts w:ascii="Times New Roman" w:eastAsia="標楷體" w:hAnsi="Times New Roman" w:cs="標楷體"/>
          <w:sz w:val="32"/>
          <w:szCs w:val="32"/>
          <w:lang w:eastAsia="zh-TW"/>
        </w:rPr>
        <w:t>事項</w:t>
      </w:r>
      <w:r w:rsidR="00DE0B74">
        <w:rPr>
          <w:rFonts w:ascii="Times New Roman" w:eastAsia="標楷體" w:hAnsi="Times New Roman" w:cs="標楷體" w:hint="eastAsia"/>
          <w:sz w:val="32"/>
          <w:szCs w:val="32"/>
          <w:lang w:eastAsia="zh-TW"/>
        </w:rPr>
        <w:t>二</w:t>
      </w:r>
      <w:r w:rsidR="00E07187" w:rsidRPr="002D0FC1">
        <w:rPr>
          <w:rFonts w:ascii="標楷體" w:eastAsia="標楷體" w:hAnsi="標楷體"/>
          <w:sz w:val="32"/>
          <w:lang w:eastAsia="zh-TW"/>
        </w:rPr>
        <w:t>：</w:t>
      </w:r>
      <w:r w:rsidR="00DE0B74" w:rsidRPr="00DE0B74">
        <w:rPr>
          <w:rFonts w:ascii="標楷體" w:eastAsia="標楷體" w:hAnsi="標楷體" w:hint="eastAsia"/>
          <w:sz w:val="32"/>
        </w:rPr>
        <w:t>本會107年度上半年資料開放績效考核結果</w:t>
      </w:r>
    </w:p>
    <w:p w:rsidR="002725ED" w:rsidRDefault="00E07187" w:rsidP="00C27E90">
      <w:pPr>
        <w:pStyle w:val="WW-Web"/>
        <w:snapToGrid w:val="0"/>
        <w:spacing w:before="120" w:after="0" w:line="480" w:lineRule="exact"/>
        <w:ind w:left="240" w:right="-193"/>
        <w:rPr>
          <w:rFonts w:ascii="標楷體" w:eastAsia="標楷體" w:hAnsi="標楷體" w:cs="標楷體"/>
          <w:sz w:val="32"/>
          <w:szCs w:val="32"/>
          <w:lang w:eastAsia="zh-TW"/>
        </w:rPr>
      </w:pPr>
      <w:r w:rsidRPr="009C0193">
        <w:rPr>
          <w:rFonts w:ascii="標楷體" w:eastAsia="標楷體" w:hAnsi="標楷體" w:cs="標楷體"/>
          <w:sz w:val="32"/>
          <w:szCs w:val="32"/>
          <w:lang w:eastAsia="zh-TW"/>
        </w:rPr>
        <w:t>一、委員意見</w:t>
      </w:r>
      <w:r w:rsidR="009C0193">
        <w:rPr>
          <w:rFonts w:ascii="標楷體" w:eastAsia="標楷體" w:hAnsi="標楷體" w:cs="標楷體" w:hint="eastAsia"/>
          <w:sz w:val="32"/>
          <w:szCs w:val="32"/>
          <w:lang w:eastAsia="zh-TW"/>
        </w:rPr>
        <w:t>：</w:t>
      </w:r>
    </w:p>
    <w:p w:rsidR="00743171" w:rsidRPr="00A55F4D" w:rsidRDefault="00B12CB5"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proofErr w:type="gramStart"/>
      <w:r>
        <w:rPr>
          <w:rFonts w:ascii="標楷體" w:eastAsia="標楷體" w:hAnsi="標楷體" w:cs="標楷體" w:hint="eastAsia"/>
          <w:sz w:val="32"/>
          <w:szCs w:val="32"/>
          <w:lang w:eastAsia="zh-TW"/>
        </w:rPr>
        <w:t>一</w:t>
      </w:r>
      <w:proofErr w:type="gramEnd"/>
      <w:r>
        <w:rPr>
          <w:rFonts w:ascii="標楷體" w:eastAsia="標楷體" w:hAnsi="標楷體" w:cs="標楷體" w:hint="eastAsia"/>
          <w:sz w:val="32"/>
          <w:szCs w:val="32"/>
          <w:lang w:eastAsia="zh-TW"/>
        </w:rPr>
        <w:t>)</w:t>
      </w:r>
      <w:r w:rsidR="00743171" w:rsidRPr="00A55F4D">
        <w:rPr>
          <w:rFonts w:ascii="標楷體" w:eastAsia="標楷體" w:hAnsi="標楷體" w:cs="標楷體" w:hint="eastAsia"/>
          <w:sz w:val="32"/>
          <w:szCs w:val="32"/>
          <w:lang w:eastAsia="zh-TW"/>
        </w:rPr>
        <w:t>曾召集人旭正：</w:t>
      </w:r>
    </w:p>
    <w:p w:rsidR="00743171" w:rsidRPr="00A55F4D" w:rsidRDefault="00322D78" w:rsidP="00A55F4D">
      <w:pPr>
        <w:pStyle w:val="WW-Web"/>
        <w:snapToGrid w:val="0"/>
        <w:spacing w:before="120" w:after="0" w:line="480" w:lineRule="exact"/>
        <w:ind w:leftChars="450" w:left="1080"/>
        <w:rPr>
          <w:rFonts w:ascii="標楷體" w:eastAsia="標楷體" w:hAnsi="標楷體" w:cs="標楷體"/>
          <w:sz w:val="32"/>
          <w:szCs w:val="32"/>
          <w:lang w:eastAsia="zh-TW"/>
        </w:rPr>
      </w:pPr>
      <w:r>
        <w:rPr>
          <w:rFonts w:ascii="標楷體" w:eastAsia="標楷體" w:hAnsi="標楷體" w:cs="標楷體" w:hint="eastAsia"/>
          <w:sz w:val="32"/>
          <w:szCs w:val="32"/>
          <w:lang w:eastAsia="zh-TW"/>
        </w:rPr>
        <w:t>有關合作推廣運用</w:t>
      </w:r>
      <w:r w:rsidR="000D18C3" w:rsidRPr="00A55F4D">
        <w:rPr>
          <w:rFonts w:ascii="標楷體" w:eastAsia="標楷體" w:hAnsi="標楷體" w:cs="標楷體" w:hint="eastAsia"/>
          <w:sz w:val="32"/>
          <w:szCs w:val="32"/>
          <w:lang w:eastAsia="zh-TW"/>
        </w:rPr>
        <w:t>部分，</w:t>
      </w:r>
      <w:r w:rsidR="00273299" w:rsidRPr="00A55F4D">
        <w:rPr>
          <w:rFonts w:ascii="標楷體" w:eastAsia="標楷體" w:hAnsi="標楷體" w:cs="標楷體" w:hint="eastAsia"/>
          <w:sz w:val="32"/>
          <w:szCs w:val="32"/>
          <w:lang w:eastAsia="zh-TW"/>
        </w:rPr>
        <w:t>本</w:t>
      </w:r>
      <w:r w:rsidR="000D18C3" w:rsidRPr="00A55F4D">
        <w:rPr>
          <w:rFonts w:ascii="標楷體" w:eastAsia="標楷體" w:hAnsi="標楷體" w:cs="標楷體" w:hint="eastAsia"/>
          <w:sz w:val="32"/>
          <w:szCs w:val="32"/>
          <w:lang w:eastAsia="zh-TW"/>
        </w:rPr>
        <w:t>會每一年都會鼓勵同仁就各自的領域</w:t>
      </w:r>
      <w:r w:rsidR="00273299" w:rsidRPr="00A55F4D">
        <w:rPr>
          <w:rFonts w:ascii="標楷體" w:eastAsia="標楷體" w:hAnsi="標楷體" w:cs="標楷體" w:hint="eastAsia"/>
          <w:sz w:val="32"/>
          <w:szCs w:val="32"/>
          <w:lang w:eastAsia="zh-TW"/>
        </w:rPr>
        <w:t>進行自行</w:t>
      </w:r>
      <w:r w:rsidR="000D18C3" w:rsidRPr="00A55F4D">
        <w:rPr>
          <w:rFonts w:ascii="標楷體" w:eastAsia="標楷體" w:hAnsi="標楷體" w:cs="標楷體" w:hint="eastAsia"/>
          <w:sz w:val="32"/>
          <w:szCs w:val="32"/>
          <w:lang w:eastAsia="zh-TW"/>
        </w:rPr>
        <w:t>研究</w:t>
      </w:r>
      <w:r w:rsidR="00273299" w:rsidRPr="00A55F4D">
        <w:rPr>
          <w:rFonts w:ascii="標楷體" w:eastAsia="標楷體" w:hAnsi="標楷體" w:cs="標楷體" w:hint="eastAsia"/>
          <w:sz w:val="32"/>
          <w:szCs w:val="32"/>
          <w:lang w:eastAsia="zh-TW"/>
        </w:rPr>
        <w:t>，可藉</w:t>
      </w:r>
      <w:r w:rsidR="00320231" w:rsidRPr="00A55F4D">
        <w:rPr>
          <w:rFonts w:ascii="標楷體" w:eastAsia="標楷體" w:hAnsi="標楷體" w:cs="標楷體" w:hint="eastAsia"/>
          <w:sz w:val="32"/>
          <w:szCs w:val="32"/>
          <w:lang w:eastAsia="zh-TW"/>
        </w:rPr>
        <w:t>機</w:t>
      </w:r>
      <w:r w:rsidR="000D18C3" w:rsidRPr="00A55F4D">
        <w:rPr>
          <w:rFonts w:ascii="標楷體" w:eastAsia="標楷體" w:hAnsi="標楷體" w:cs="標楷體" w:hint="eastAsia"/>
          <w:sz w:val="32"/>
          <w:szCs w:val="32"/>
          <w:lang w:eastAsia="zh-TW"/>
        </w:rPr>
        <w:t>鼓勵同仁</w:t>
      </w:r>
      <w:r w:rsidR="00273299" w:rsidRPr="00A55F4D">
        <w:rPr>
          <w:rFonts w:ascii="標楷體" w:eastAsia="標楷體" w:hAnsi="標楷體" w:cs="標楷體" w:hint="eastAsia"/>
          <w:sz w:val="32"/>
          <w:szCs w:val="32"/>
          <w:lang w:eastAsia="zh-TW"/>
        </w:rPr>
        <w:t>多運用</w:t>
      </w:r>
      <w:r w:rsidR="000D18C3" w:rsidRPr="00A55F4D">
        <w:rPr>
          <w:rFonts w:ascii="標楷體" w:eastAsia="標楷體" w:hAnsi="標楷體" w:cs="標楷體" w:hint="eastAsia"/>
          <w:sz w:val="32"/>
          <w:szCs w:val="32"/>
          <w:lang w:eastAsia="zh-TW"/>
        </w:rPr>
        <w:t>開放資料，一方面就研究本身得到成果之外，</w:t>
      </w:r>
      <w:r w:rsidR="001429BC" w:rsidRPr="00A55F4D">
        <w:rPr>
          <w:rFonts w:ascii="標楷體" w:eastAsia="標楷體" w:hAnsi="標楷體" w:cs="標楷體" w:hint="eastAsia"/>
          <w:sz w:val="32"/>
          <w:szCs w:val="32"/>
          <w:lang w:eastAsia="zh-TW"/>
        </w:rPr>
        <w:t>甚至</w:t>
      </w:r>
      <w:r w:rsidR="000D18C3" w:rsidRPr="00A55F4D">
        <w:rPr>
          <w:rFonts w:ascii="標楷體" w:eastAsia="標楷體" w:hAnsi="標楷體" w:cs="標楷體" w:hint="eastAsia"/>
          <w:sz w:val="32"/>
          <w:szCs w:val="32"/>
          <w:lang w:eastAsia="zh-TW"/>
        </w:rPr>
        <w:t>也可以提</w:t>
      </w:r>
      <w:r w:rsidR="001429BC" w:rsidRPr="00A55F4D">
        <w:rPr>
          <w:rFonts w:ascii="標楷體" w:eastAsia="標楷體" w:hAnsi="標楷體" w:cs="標楷體" w:hint="eastAsia"/>
          <w:sz w:val="32"/>
          <w:szCs w:val="32"/>
          <w:lang w:eastAsia="zh-TW"/>
        </w:rPr>
        <w:t>送參</w:t>
      </w:r>
      <w:r w:rsidR="000D18C3" w:rsidRPr="00A55F4D">
        <w:rPr>
          <w:rFonts w:ascii="標楷體" w:eastAsia="標楷體" w:hAnsi="標楷體" w:cs="標楷體" w:hint="eastAsia"/>
          <w:sz w:val="32"/>
          <w:szCs w:val="32"/>
          <w:lang w:eastAsia="zh-TW"/>
        </w:rPr>
        <w:t>賽</w:t>
      </w:r>
      <w:r w:rsidR="001429BC" w:rsidRPr="00A55F4D">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TW"/>
        </w:rPr>
        <w:t>另外，也請委員特別針對國發會資料性質</w:t>
      </w:r>
      <w:r w:rsidR="000D18C3" w:rsidRPr="00A55F4D">
        <w:rPr>
          <w:rFonts w:ascii="標楷體" w:eastAsia="標楷體" w:hAnsi="標楷體" w:cs="標楷體" w:hint="eastAsia"/>
          <w:sz w:val="32"/>
          <w:szCs w:val="32"/>
          <w:lang w:eastAsia="zh-TW"/>
        </w:rPr>
        <w:t>部分</w:t>
      </w:r>
      <w:r w:rsidR="001429BC" w:rsidRPr="00A55F4D">
        <w:rPr>
          <w:rFonts w:ascii="標楷體" w:eastAsia="標楷體" w:hAnsi="標楷體" w:cs="標楷體" w:hint="eastAsia"/>
          <w:sz w:val="32"/>
          <w:szCs w:val="32"/>
          <w:lang w:eastAsia="zh-TW"/>
        </w:rPr>
        <w:t>，提供</w:t>
      </w:r>
      <w:r w:rsidR="000D18C3" w:rsidRPr="00A55F4D">
        <w:rPr>
          <w:rFonts w:ascii="標楷體" w:eastAsia="標楷體" w:hAnsi="標楷體" w:cs="標楷體" w:hint="eastAsia"/>
          <w:sz w:val="32"/>
          <w:szCs w:val="32"/>
          <w:lang w:eastAsia="zh-TW"/>
        </w:rPr>
        <w:t>如何運用</w:t>
      </w:r>
      <w:r w:rsidR="001429BC" w:rsidRPr="00A55F4D">
        <w:rPr>
          <w:rFonts w:ascii="標楷體" w:eastAsia="標楷體" w:hAnsi="標楷體" w:cs="標楷體" w:hint="eastAsia"/>
          <w:sz w:val="32"/>
          <w:szCs w:val="32"/>
          <w:lang w:eastAsia="zh-TW"/>
        </w:rPr>
        <w:t>之建議。</w:t>
      </w:r>
    </w:p>
    <w:p w:rsidR="001279FD" w:rsidRPr="00A55F4D" w:rsidRDefault="00332A17"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(二)</w:t>
      </w:r>
      <w:r w:rsidR="001279FD" w:rsidRPr="00A55F4D">
        <w:rPr>
          <w:rFonts w:ascii="標楷體" w:eastAsia="標楷體" w:hAnsi="標楷體" w:cs="標楷體" w:hint="eastAsia"/>
          <w:sz w:val="32"/>
          <w:szCs w:val="32"/>
          <w:lang w:eastAsia="zh-TW"/>
        </w:rPr>
        <w:t>蕭委員乃</w:t>
      </w:r>
      <w:proofErr w:type="gramStart"/>
      <w:r w:rsidR="001279FD" w:rsidRPr="00A55F4D">
        <w:rPr>
          <w:rFonts w:ascii="標楷體" w:eastAsia="標楷體" w:hAnsi="標楷體" w:cs="標楷體" w:hint="eastAsia"/>
          <w:sz w:val="32"/>
          <w:szCs w:val="32"/>
          <w:lang w:eastAsia="zh-TW"/>
        </w:rPr>
        <w:t>沂</w:t>
      </w:r>
      <w:proofErr w:type="gramEnd"/>
      <w:r w:rsidR="001279FD" w:rsidRPr="00A55F4D">
        <w:rPr>
          <w:rFonts w:ascii="標楷體" w:eastAsia="標楷體" w:hAnsi="標楷體" w:cs="標楷體" w:hint="eastAsia"/>
          <w:sz w:val="32"/>
          <w:szCs w:val="32"/>
          <w:lang w:eastAsia="zh-TW"/>
        </w:rPr>
        <w:t>：</w:t>
      </w:r>
    </w:p>
    <w:p w:rsidR="00E2523E" w:rsidRDefault="00E2523E"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Pr>
          <w:rFonts w:ascii="標楷體" w:eastAsia="標楷體" w:hAnsi="標楷體" w:cs="標楷體" w:hint="eastAsia"/>
          <w:sz w:val="32"/>
          <w:szCs w:val="32"/>
          <w:lang w:eastAsia="zh-TW"/>
        </w:rPr>
        <w:t>1、</w:t>
      </w:r>
      <w:r w:rsidR="001429BC" w:rsidRPr="00A55F4D">
        <w:rPr>
          <w:rFonts w:ascii="標楷體" w:eastAsia="標楷體" w:hAnsi="標楷體" w:cs="標楷體" w:hint="eastAsia"/>
          <w:sz w:val="32"/>
          <w:szCs w:val="32"/>
          <w:lang w:eastAsia="zh-TW"/>
        </w:rPr>
        <w:t>有關資料</w:t>
      </w:r>
      <w:r w:rsidR="00322D78">
        <w:rPr>
          <w:rFonts w:ascii="標楷體" w:eastAsia="標楷體" w:hAnsi="標楷體" w:cs="標楷體"/>
          <w:sz w:val="32"/>
          <w:szCs w:val="32"/>
          <w:lang w:eastAsia="zh-TW"/>
        </w:rPr>
        <w:t>延伸性</w:t>
      </w:r>
      <w:r w:rsidR="00586BE3" w:rsidRPr="00A55F4D">
        <w:rPr>
          <w:rFonts w:ascii="標楷體" w:eastAsia="標楷體" w:hAnsi="標楷體" w:cs="標楷體"/>
          <w:sz w:val="32"/>
          <w:szCs w:val="32"/>
          <w:lang w:eastAsia="zh-TW"/>
        </w:rPr>
        <w:t>運用</w:t>
      </w:r>
      <w:r w:rsidR="001429BC" w:rsidRPr="00A55F4D">
        <w:rPr>
          <w:rFonts w:ascii="標楷體" w:eastAsia="標楷體" w:hAnsi="標楷體" w:cs="標楷體"/>
          <w:sz w:val="32"/>
          <w:szCs w:val="32"/>
          <w:lang w:eastAsia="zh-TW"/>
        </w:rPr>
        <w:t>，</w:t>
      </w:r>
      <w:r w:rsidR="00586BE3" w:rsidRPr="00A55F4D">
        <w:rPr>
          <w:rFonts w:ascii="標楷體" w:eastAsia="標楷體" w:hAnsi="標楷體" w:cs="標楷體"/>
          <w:sz w:val="32"/>
          <w:szCs w:val="32"/>
          <w:lang w:eastAsia="zh-TW"/>
        </w:rPr>
        <w:t>個人覺得非常有潛力的開發市場即是學校，</w:t>
      </w:r>
      <w:r w:rsidR="001429BC" w:rsidRPr="00A55F4D">
        <w:rPr>
          <w:rFonts w:ascii="標楷體" w:eastAsia="標楷體" w:hAnsi="標楷體" w:cs="標楷體" w:hint="eastAsia"/>
          <w:sz w:val="32"/>
          <w:szCs w:val="32"/>
          <w:lang w:eastAsia="zh-TW"/>
        </w:rPr>
        <w:t>例如</w:t>
      </w:r>
      <w:r w:rsidR="00586BE3" w:rsidRPr="00A55F4D">
        <w:rPr>
          <w:rFonts w:ascii="標楷體" w:eastAsia="標楷體" w:hAnsi="標楷體" w:cs="標楷體"/>
          <w:sz w:val="32"/>
          <w:szCs w:val="32"/>
          <w:lang w:eastAsia="zh-TW"/>
        </w:rPr>
        <w:t>學校</w:t>
      </w:r>
      <w:r w:rsidR="001429BC" w:rsidRPr="00A55F4D">
        <w:rPr>
          <w:rFonts w:ascii="標楷體" w:eastAsia="標楷體" w:hAnsi="標楷體" w:cs="標楷體" w:hint="eastAsia"/>
          <w:sz w:val="32"/>
          <w:szCs w:val="32"/>
          <w:lang w:eastAsia="zh-TW"/>
        </w:rPr>
        <w:t>許</w:t>
      </w:r>
      <w:r w:rsidR="00586BE3" w:rsidRPr="00A55F4D">
        <w:rPr>
          <w:rFonts w:ascii="標楷體" w:eastAsia="標楷體" w:hAnsi="標楷體" w:cs="標楷體"/>
          <w:sz w:val="32"/>
          <w:szCs w:val="32"/>
          <w:lang w:eastAsia="zh-TW"/>
        </w:rPr>
        <w:t>多老師</w:t>
      </w:r>
      <w:r w:rsidR="001429BC" w:rsidRPr="00A55F4D">
        <w:rPr>
          <w:rFonts w:ascii="標楷體" w:eastAsia="標楷體" w:hAnsi="標楷體" w:cs="標楷體" w:hint="eastAsia"/>
          <w:sz w:val="32"/>
          <w:szCs w:val="32"/>
          <w:lang w:eastAsia="zh-TW"/>
        </w:rPr>
        <w:t>不同類型的研究</w:t>
      </w:r>
      <w:r w:rsidR="001429BC" w:rsidRPr="00A55F4D">
        <w:rPr>
          <w:rFonts w:ascii="標楷體" w:eastAsia="標楷體" w:hAnsi="標楷體" w:cs="標楷體"/>
          <w:sz w:val="32"/>
          <w:szCs w:val="32"/>
          <w:lang w:eastAsia="zh-TW"/>
        </w:rPr>
        <w:t>、</w:t>
      </w:r>
      <w:r w:rsidR="00586BE3" w:rsidRPr="00A55F4D">
        <w:rPr>
          <w:rFonts w:ascii="標楷體" w:eastAsia="標楷體" w:hAnsi="標楷體" w:cs="標楷體"/>
          <w:sz w:val="32"/>
          <w:szCs w:val="32"/>
          <w:lang w:eastAsia="zh-TW"/>
        </w:rPr>
        <w:t>教學</w:t>
      </w:r>
      <w:r>
        <w:rPr>
          <w:rFonts w:ascii="標楷體" w:eastAsia="標楷體" w:hAnsi="標楷體" w:cs="標楷體" w:hint="eastAsia"/>
          <w:sz w:val="32"/>
          <w:szCs w:val="32"/>
          <w:lang w:eastAsia="zh-TW"/>
        </w:rPr>
        <w:t>運用</w:t>
      </w:r>
      <w:r w:rsidR="001429BC" w:rsidRPr="00A55F4D">
        <w:rPr>
          <w:rFonts w:ascii="標楷體" w:eastAsia="標楷體" w:hAnsi="標楷體" w:cs="標楷體" w:hint="eastAsia"/>
          <w:sz w:val="32"/>
          <w:szCs w:val="32"/>
          <w:lang w:eastAsia="zh-TW"/>
        </w:rPr>
        <w:t>等</w:t>
      </w:r>
      <w:r w:rsidR="00586BE3" w:rsidRPr="00A55F4D">
        <w:rPr>
          <w:rFonts w:ascii="標楷體" w:eastAsia="標楷體" w:hAnsi="標楷體" w:cs="標楷體"/>
          <w:sz w:val="32"/>
          <w:szCs w:val="32"/>
          <w:lang w:eastAsia="zh-TW"/>
        </w:rPr>
        <w:t>，</w:t>
      </w:r>
      <w:r w:rsidR="00F6263D" w:rsidRPr="00A55F4D">
        <w:rPr>
          <w:rFonts w:ascii="標楷體" w:eastAsia="標楷體" w:hAnsi="標楷體" w:cs="標楷體"/>
          <w:sz w:val="32"/>
          <w:szCs w:val="32"/>
          <w:lang w:eastAsia="zh-TW"/>
        </w:rPr>
        <w:t>只要</w:t>
      </w:r>
      <w:r>
        <w:rPr>
          <w:rFonts w:ascii="標楷體" w:eastAsia="標楷體" w:hAnsi="標楷體" w:cs="標楷體" w:hint="eastAsia"/>
          <w:sz w:val="32"/>
          <w:szCs w:val="32"/>
          <w:lang w:eastAsia="zh-TW"/>
        </w:rPr>
        <w:t>對資料開放有所理解、</w:t>
      </w:r>
      <w:r w:rsidR="00F6263D" w:rsidRPr="00A55F4D">
        <w:rPr>
          <w:rFonts w:ascii="標楷體" w:eastAsia="標楷體" w:hAnsi="標楷體" w:cs="標楷體"/>
          <w:sz w:val="32"/>
          <w:szCs w:val="32"/>
          <w:lang w:eastAsia="zh-TW"/>
        </w:rPr>
        <w:t>課程適合或是研究議題可以銜接，</w:t>
      </w:r>
      <w:r w:rsidR="00F6263D" w:rsidRPr="00A55F4D">
        <w:rPr>
          <w:rFonts w:ascii="標楷體" w:eastAsia="標楷體" w:hAnsi="標楷體" w:cs="標楷體" w:hint="eastAsia"/>
          <w:sz w:val="32"/>
          <w:szCs w:val="32"/>
          <w:lang w:eastAsia="zh-TW"/>
        </w:rPr>
        <w:t>加以</w:t>
      </w:r>
      <w:r>
        <w:rPr>
          <w:rFonts w:ascii="標楷體" w:eastAsia="標楷體" w:hAnsi="標楷體" w:cs="標楷體" w:hint="eastAsia"/>
          <w:sz w:val="32"/>
          <w:szCs w:val="32"/>
          <w:lang w:eastAsia="zh-TW"/>
        </w:rPr>
        <w:t>推動</w:t>
      </w:r>
      <w:r w:rsidR="00F6263D" w:rsidRPr="00A55F4D">
        <w:rPr>
          <w:rFonts w:ascii="標楷體" w:eastAsia="標楷體" w:hAnsi="標楷體" w:cs="標楷體" w:hint="eastAsia"/>
          <w:sz w:val="32"/>
          <w:szCs w:val="32"/>
          <w:lang w:eastAsia="zh-TW"/>
        </w:rPr>
        <w:t>即可達</w:t>
      </w:r>
      <w:r w:rsidR="00F6263D" w:rsidRPr="00A55F4D">
        <w:rPr>
          <w:rFonts w:ascii="標楷體" w:eastAsia="標楷體" w:hAnsi="標楷體" w:cs="標楷體"/>
          <w:sz w:val="32"/>
          <w:szCs w:val="32"/>
          <w:lang w:eastAsia="zh-TW"/>
        </w:rPr>
        <w:t>到。</w:t>
      </w:r>
      <w:r w:rsidR="00F6263D" w:rsidRPr="00A55F4D">
        <w:rPr>
          <w:rFonts w:ascii="標楷體" w:eastAsia="標楷體" w:hAnsi="標楷體" w:cs="標楷體" w:hint="eastAsia"/>
          <w:sz w:val="32"/>
          <w:szCs w:val="32"/>
          <w:lang w:eastAsia="zh-TW"/>
        </w:rPr>
        <w:t>或許未來的評獎可以有一個模式，也就是學校的推廣運用。</w:t>
      </w:r>
    </w:p>
    <w:p w:rsidR="00F6263D" w:rsidRPr="00A55F4D" w:rsidRDefault="00E2523E" w:rsidP="00E2523E">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2、</w:t>
      </w:r>
      <w:r w:rsidR="0043051F" w:rsidRPr="00A55F4D">
        <w:rPr>
          <w:rFonts w:ascii="標楷體" w:eastAsia="標楷體" w:hAnsi="標楷體" w:cs="標楷體"/>
          <w:sz w:val="32"/>
          <w:szCs w:val="32"/>
          <w:lang w:eastAsia="zh-TW"/>
        </w:rPr>
        <w:t>另一個領域是</w:t>
      </w:r>
      <w:r>
        <w:rPr>
          <w:rFonts w:ascii="標楷體" w:eastAsia="標楷體" w:hAnsi="標楷體" w:cs="標楷體" w:hint="eastAsia"/>
          <w:sz w:val="32"/>
          <w:szCs w:val="32"/>
          <w:lang w:eastAsia="zh-HK"/>
        </w:rPr>
        <w:t>針對</w:t>
      </w:r>
      <w:r w:rsidR="0043051F" w:rsidRPr="00A55F4D">
        <w:rPr>
          <w:rFonts w:ascii="標楷體" w:eastAsia="標楷體" w:hAnsi="標楷體" w:cs="標楷體"/>
          <w:sz w:val="32"/>
          <w:szCs w:val="32"/>
          <w:lang w:eastAsia="zh-TW"/>
        </w:rPr>
        <w:t>某特定議題</w:t>
      </w:r>
      <w:r w:rsidR="008D545F" w:rsidRPr="00A55F4D">
        <w:rPr>
          <w:rFonts w:ascii="標楷體" w:eastAsia="標楷體" w:hAnsi="標楷體" w:cs="標楷體" w:hint="eastAsia"/>
          <w:sz w:val="32"/>
          <w:szCs w:val="32"/>
          <w:lang w:eastAsia="zh-TW"/>
        </w:rPr>
        <w:t>的</w:t>
      </w:r>
      <w:r w:rsidR="008D545F" w:rsidRPr="00A55F4D">
        <w:rPr>
          <w:rFonts w:ascii="標楷體" w:eastAsia="標楷體" w:hAnsi="標楷體" w:cs="標楷體"/>
          <w:sz w:val="32"/>
          <w:szCs w:val="32"/>
          <w:lang w:eastAsia="zh-TW"/>
        </w:rPr>
        <w:t>重度使用</w:t>
      </w:r>
      <w:r>
        <w:rPr>
          <w:rFonts w:ascii="標楷體" w:eastAsia="標楷體" w:hAnsi="標楷體" w:cs="標楷體" w:hint="eastAsia"/>
          <w:sz w:val="32"/>
          <w:szCs w:val="32"/>
          <w:lang w:eastAsia="zh-HK"/>
        </w:rPr>
        <w:t>者</w:t>
      </w:r>
      <w:r w:rsidR="008D545F" w:rsidRPr="00A55F4D">
        <w:rPr>
          <w:rFonts w:ascii="標楷體" w:eastAsia="標楷體" w:hAnsi="標楷體" w:cs="標楷體"/>
          <w:sz w:val="32"/>
          <w:szCs w:val="32"/>
          <w:lang w:eastAsia="zh-TW"/>
        </w:rPr>
        <w:t>，政府可以推力，民間當然也可以</w:t>
      </w:r>
      <w:r w:rsidR="00FF5E9C">
        <w:rPr>
          <w:rFonts w:ascii="標楷體" w:eastAsia="標楷體" w:hAnsi="標楷體" w:cs="標楷體" w:hint="eastAsia"/>
          <w:sz w:val="32"/>
          <w:szCs w:val="32"/>
          <w:lang w:eastAsia="zh-HK"/>
        </w:rPr>
        <w:t>提出</w:t>
      </w:r>
      <w:r w:rsidR="008D545F" w:rsidRPr="00A55F4D">
        <w:rPr>
          <w:rFonts w:ascii="標楷體" w:eastAsia="標楷體" w:hAnsi="標楷體" w:cs="標楷體"/>
          <w:sz w:val="32"/>
          <w:szCs w:val="32"/>
          <w:lang w:eastAsia="zh-TW"/>
        </w:rPr>
        <w:t>需求</w:t>
      </w:r>
      <w:r w:rsidR="00117B6F">
        <w:rPr>
          <w:rFonts w:ascii="標楷體" w:eastAsia="標楷體" w:hAnsi="標楷體" w:cs="標楷體"/>
          <w:sz w:val="32"/>
          <w:szCs w:val="32"/>
          <w:lang w:eastAsia="zh-TW"/>
        </w:rPr>
        <w:t>，</w:t>
      </w:r>
      <w:r w:rsidR="00FF5E9C">
        <w:rPr>
          <w:rFonts w:ascii="標楷體" w:eastAsia="標楷體" w:hAnsi="標楷體" w:cs="標楷體" w:hint="eastAsia"/>
          <w:sz w:val="32"/>
          <w:szCs w:val="32"/>
          <w:lang w:eastAsia="zh-HK"/>
        </w:rPr>
        <w:t>互相搭配以</w:t>
      </w:r>
      <w:r w:rsidR="00FF5E9C" w:rsidRPr="00A55F4D">
        <w:rPr>
          <w:rFonts w:ascii="標楷體" w:eastAsia="標楷體" w:hAnsi="標楷體" w:cs="標楷體"/>
          <w:sz w:val="32"/>
          <w:szCs w:val="32"/>
          <w:lang w:eastAsia="zh-TW"/>
        </w:rPr>
        <w:t>提升附加價值</w:t>
      </w:r>
      <w:r w:rsidR="008D545F" w:rsidRPr="00A55F4D">
        <w:rPr>
          <w:rFonts w:ascii="標楷體" w:eastAsia="標楷體" w:hAnsi="標楷體" w:cs="標楷體" w:hint="eastAsia"/>
          <w:sz w:val="32"/>
          <w:szCs w:val="32"/>
          <w:lang w:eastAsia="zh-TW"/>
        </w:rPr>
        <w:t>。</w:t>
      </w:r>
    </w:p>
    <w:p w:rsidR="001279FD" w:rsidRPr="00A55F4D" w:rsidRDefault="00B12CB5"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sidR="00AB190E">
        <w:rPr>
          <w:rFonts w:ascii="標楷體" w:eastAsia="標楷體" w:hAnsi="標楷體" w:cs="標楷體" w:hint="eastAsia"/>
          <w:sz w:val="32"/>
          <w:szCs w:val="32"/>
          <w:lang w:eastAsia="zh-HK"/>
        </w:rPr>
        <w:t>三</w:t>
      </w:r>
      <w:r>
        <w:rPr>
          <w:rFonts w:ascii="標楷體" w:eastAsia="標楷體" w:hAnsi="標楷體" w:cs="標楷體" w:hint="eastAsia"/>
          <w:sz w:val="32"/>
          <w:szCs w:val="32"/>
          <w:lang w:eastAsia="zh-TW"/>
        </w:rPr>
        <w:t>)</w:t>
      </w:r>
      <w:r w:rsidR="001279FD" w:rsidRPr="00A55F4D">
        <w:rPr>
          <w:rFonts w:ascii="標楷體" w:eastAsia="標楷體" w:hAnsi="標楷體" w:cs="標楷體" w:hint="eastAsia"/>
          <w:sz w:val="32"/>
          <w:szCs w:val="32"/>
          <w:lang w:eastAsia="zh-TW"/>
        </w:rPr>
        <w:t>曾召集人旭正：</w:t>
      </w:r>
    </w:p>
    <w:p w:rsidR="002D61D8" w:rsidRPr="00A55F4D" w:rsidRDefault="00117B6F"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hint="eastAsia"/>
          <w:sz w:val="32"/>
          <w:szCs w:val="32"/>
          <w:lang w:eastAsia="zh-TW"/>
        </w:rPr>
        <w:t>1、</w:t>
      </w:r>
      <w:r w:rsidR="002D61D8" w:rsidRPr="00A55F4D">
        <w:rPr>
          <w:rFonts w:ascii="標楷體" w:eastAsia="標楷體" w:hAnsi="標楷體" w:cs="標楷體" w:hint="eastAsia"/>
          <w:sz w:val="32"/>
          <w:szCs w:val="32"/>
          <w:lang w:eastAsia="zh-TW"/>
        </w:rPr>
        <w:t>這部分就從前面蕭</w:t>
      </w:r>
      <w:r w:rsidR="0023594A">
        <w:rPr>
          <w:rFonts w:ascii="標楷體" w:eastAsia="標楷體" w:hAnsi="標楷體" w:cs="標楷體" w:hint="eastAsia"/>
          <w:sz w:val="32"/>
          <w:szCs w:val="32"/>
          <w:lang w:eastAsia="zh-HK"/>
        </w:rPr>
        <w:t>委員</w:t>
      </w:r>
      <w:r w:rsidR="002D61D8" w:rsidRPr="00A55F4D">
        <w:rPr>
          <w:rFonts w:ascii="標楷體" w:eastAsia="標楷體" w:hAnsi="標楷體" w:cs="標楷體" w:hint="eastAsia"/>
          <w:sz w:val="32"/>
          <w:szCs w:val="32"/>
          <w:lang w:eastAsia="zh-TW"/>
        </w:rPr>
        <w:t>所提的，也許我們可以在行政院</w:t>
      </w:r>
      <w:r w:rsidR="00322D78">
        <w:rPr>
          <w:rFonts w:ascii="標楷體" w:eastAsia="標楷體" w:hAnsi="標楷體" w:cs="標楷體" w:hint="eastAsia"/>
          <w:sz w:val="32"/>
          <w:szCs w:val="32"/>
          <w:lang w:eastAsia="zh-HK"/>
        </w:rPr>
        <w:t>政府資料開放諮詢小組</w:t>
      </w:r>
      <w:r w:rsidR="002D61D8" w:rsidRPr="00A55F4D">
        <w:rPr>
          <w:rFonts w:ascii="標楷體" w:eastAsia="標楷體" w:hAnsi="標楷體" w:cs="標楷體" w:hint="eastAsia"/>
          <w:sz w:val="32"/>
          <w:szCs w:val="32"/>
          <w:lang w:eastAsia="zh-TW"/>
        </w:rPr>
        <w:t>會議提一下，比如為了鼓勵學校運用，教育部是不是可以有一些推動計畫？是在教育的現場，但是資料又變成是政府的開放資料，似乎跟政府機關有關，但是如果就教育現場要推</w:t>
      </w:r>
      <w:r w:rsidR="00322D78">
        <w:rPr>
          <w:rFonts w:ascii="標楷體" w:eastAsia="標楷體" w:hAnsi="標楷體" w:cs="標楷體" w:hint="eastAsia"/>
          <w:sz w:val="32"/>
          <w:szCs w:val="32"/>
          <w:lang w:eastAsia="zh-HK"/>
        </w:rPr>
        <w:t>動</w:t>
      </w:r>
      <w:r w:rsidR="002D61D8" w:rsidRPr="00A55F4D">
        <w:rPr>
          <w:rFonts w:ascii="標楷體" w:eastAsia="標楷體" w:hAnsi="標楷體" w:cs="標楷體" w:hint="eastAsia"/>
          <w:sz w:val="32"/>
          <w:szCs w:val="32"/>
          <w:lang w:eastAsia="zh-TW"/>
        </w:rPr>
        <w:t>或是鼓勵這樣活動的話，事實上是教育部</w:t>
      </w:r>
      <w:r w:rsidR="00322D78">
        <w:rPr>
          <w:rFonts w:ascii="標楷體" w:eastAsia="標楷體" w:hAnsi="標楷體" w:cs="標楷體" w:hint="eastAsia"/>
          <w:sz w:val="32"/>
          <w:szCs w:val="32"/>
          <w:lang w:eastAsia="zh-HK"/>
        </w:rPr>
        <w:t>要加以</w:t>
      </w:r>
      <w:r w:rsidR="002D61D8" w:rsidRPr="00A55F4D">
        <w:rPr>
          <w:rFonts w:ascii="標楷體" w:eastAsia="標楷體" w:hAnsi="標楷體" w:cs="標楷體" w:hint="eastAsia"/>
          <w:sz w:val="32"/>
          <w:szCs w:val="32"/>
          <w:lang w:eastAsia="zh-TW"/>
        </w:rPr>
        <w:t>思考、處理。</w:t>
      </w:r>
    </w:p>
    <w:p w:rsidR="002D61D8" w:rsidRPr="00A55F4D" w:rsidRDefault="00117B6F"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hint="eastAsia"/>
          <w:sz w:val="32"/>
          <w:szCs w:val="32"/>
          <w:lang w:eastAsia="zh-TW"/>
        </w:rPr>
        <w:t>2、</w:t>
      </w:r>
      <w:r w:rsidR="00E659B4">
        <w:rPr>
          <w:rFonts w:ascii="標楷體" w:eastAsia="標楷體" w:hAnsi="標楷體" w:cs="標楷體" w:hint="eastAsia"/>
          <w:sz w:val="32"/>
          <w:szCs w:val="32"/>
          <w:lang w:eastAsia="zh-HK"/>
        </w:rPr>
        <w:t>如何</w:t>
      </w:r>
      <w:r w:rsidR="002D61D8" w:rsidRPr="00A55F4D">
        <w:rPr>
          <w:rFonts w:ascii="標楷體" w:eastAsia="標楷體" w:hAnsi="標楷體" w:cs="標楷體" w:hint="eastAsia"/>
          <w:sz w:val="32"/>
          <w:szCs w:val="32"/>
          <w:lang w:eastAsia="zh-TW"/>
        </w:rPr>
        <w:t>再</w:t>
      </w:r>
      <w:r w:rsidR="00F2321A">
        <w:rPr>
          <w:rFonts w:ascii="標楷體" w:eastAsia="標楷體" w:hAnsi="標楷體" w:cs="標楷體" w:hint="eastAsia"/>
          <w:sz w:val="32"/>
          <w:szCs w:val="32"/>
          <w:lang w:eastAsia="zh-HK"/>
        </w:rPr>
        <w:t>進一步</w:t>
      </w:r>
      <w:r w:rsidR="002D61D8" w:rsidRPr="00A55F4D">
        <w:rPr>
          <w:rFonts w:ascii="標楷體" w:eastAsia="標楷體" w:hAnsi="標楷體" w:cs="標楷體" w:hint="eastAsia"/>
          <w:sz w:val="32"/>
          <w:szCs w:val="32"/>
          <w:lang w:eastAsia="zh-TW"/>
        </w:rPr>
        <w:t>發揮</w:t>
      </w:r>
      <w:r w:rsidR="00E659B4" w:rsidRPr="00A55F4D">
        <w:rPr>
          <w:rFonts w:ascii="標楷體" w:eastAsia="標楷體" w:hAnsi="標楷體" w:cs="標楷體" w:hint="eastAsia"/>
          <w:sz w:val="32"/>
          <w:szCs w:val="32"/>
          <w:lang w:eastAsia="zh-TW"/>
        </w:rPr>
        <w:t>審議</w:t>
      </w:r>
      <w:r w:rsidR="00E659B4">
        <w:rPr>
          <w:rFonts w:ascii="標楷體" w:eastAsia="標楷體" w:hAnsi="標楷體" w:cs="標楷體" w:hint="eastAsia"/>
          <w:sz w:val="32"/>
          <w:szCs w:val="32"/>
          <w:lang w:eastAsia="zh-HK"/>
        </w:rPr>
        <w:t>與</w:t>
      </w:r>
      <w:r w:rsidR="00E659B4" w:rsidRPr="00A55F4D">
        <w:rPr>
          <w:rFonts w:ascii="標楷體" w:eastAsia="標楷體" w:hAnsi="標楷體" w:cs="標楷體" w:hint="eastAsia"/>
          <w:sz w:val="32"/>
          <w:szCs w:val="32"/>
          <w:lang w:eastAsia="zh-TW"/>
        </w:rPr>
        <w:t>資料結合</w:t>
      </w:r>
      <w:r w:rsidR="00E659B4">
        <w:rPr>
          <w:rFonts w:ascii="標楷體" w:eastAsia="標楷體" w:hAnsi="標楷體" w:cs="標楷體" w:hint="eastAsia"/>
          <w:sz w:val="32"/>
          <w:szCs w:val="32"/>
          <w:lang w:eastAsia="zh-HK"/>
        </w:rPr>
        <w:t>的</w:t>
      </w:r>
      <w:r w:rsidR="00E659B4" w:rsidRPr="00A55F4D">
        <w:rPr>
          <w:rFonts w:ascii="標楷體" w:eastAsia="標楷體" w:hAnsi="標楷體" w:cs="標楷體" w:hint="eastAsia"/>
          <w:sz w:val="32"/>
          <w:szCs w:val="32"/>
          <w:lang w:eastAsia="zh-TW"/>
        </w:rPr>
        <w:t>效果</w:t>
      </w:r>
      <w:r w:rsidR="002D61D8" w:rsidRPr="00A55F4D">
        <w:rPr>
          <w:rFonts w:ascii="標楷體" w:eastAsia="標楷體" w:hAnsi="標楷體" w:cs="標楷體" w:hint="eastAsia"/>
          <w:sz w:val="32"/>
          <w:szCs w:val="32"/>
          <w:lang w:eastAsia="zh-TW"/>
        </w:rPr>
        <w:t>，這一個部分也許</w:t>
      </w:r>
      <w:r w:rsidR="00322D78">
        <w:rPr>
          <w:rFonts w:ascii="標楷體" w:eastAsia="標楷體" w:hAnsi="標楷體" w:cs="標楷體" w:hint="eastAsia"/>
          <w:sz w:val="32"/>
          <w:szCs w:val="32"/>
          <w:lang w:eastAsia="zh-HK"/>
        </w:rPr>
        <w:t>可</w:t>
      </w:r>
      <w:r w:rsidR="002D61D8" w:rsidRPr="00A55F4D">
        <w:rPr>
          <w:rFonts w:ascii="標楷體" w:eastAsia="標楷體" w:hAnsi="標楷體" w:cs="標楷體" w:hint="eastAsia"/>
          <w:sz w:val="32"/>
          <w:szCs w:val="32"/>
          <w:lang w:eastAsia="zh-TW"/>
        </w:rPr>
        <w:t>用某些案例讓部會知道</w:t>
      </w:r>
      <w:r w:rsidR="00E659B4">
        <w:rPr>
          <w:rFonts w:ascii="標楷體" w:eastAsia="標楷體" w:hAnsi="標楷體" w:cs="標楷體" w:hint="eastAsia"/>
          <w:sz w:val="32"/>
          <w:szCs w:val="32"/>
          <w:lang w:eastAsia="zh-TW"/>
        </w:rPr>
        <w:t>。</w:t>
      </w:r>
    </w:p>
    <w:p w:rsidR="00332A17" w:rsidRPr="00A55F4D" w:rsidRDefault="0082310C"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 xml:space="preserve"> </w:t>
      </w:r>
      <w:r w:rsidR="00AB190E">
        <w:rPr>
          <w:rFonts w:ascii="標楷體" w:eastAsia="標楷體" w:hAnsi="標楷體" w:cs="標楷體" w:hint="eastAsia"/>
          <w:sz w:val="32"/>
          <w:szCs w:val="32"/>
          <w:lang w:eastAsia="zh-TW"/>
        </w:rPr>
        <w:t>(四)</w:t>
      </w:r>
      <w:r w:rsidR="001279FD" w:rsidRPr="00A55F4D">
        <w:rPr>
          <w:rFonts w:ascii="標楷體" w:eastAsia="標楷體" w:hAnsi="標楷體" w:cs="標楷體" w:hint="eastAsia"/>
          <w:sz w:val="32"/>
          <w:szCs w:val="32"/>
          <w:lang w:eastAsia="zh-TW"/>
        </w:rPr>
        <w:t>呂委員家華：</w:t>
      </w:r>
    </w:p>
    <w:p w:rsidR="00103EB0" w:rsidRDefault="00103EB0"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Pr>
          <w:rFonts w:ascii="標楷體" w:eastAsia="標楷體" w:hAnsi="標楷體" w:cs="標楷體" w:hint="eastAsia"/>
          <w:sz w:val="32"/>
          <w:szCs w:val="32"/>
          <w:lang w:eastAsia="zh-TW"/>
        </w:rPr>
        <w:t>1</w:t>
      </w:r>
      <w:r>
        <w:rPr>
          <w:rFonts w:ascii="標楷體" w:eastAsia="標楷體" w:hAnsi="標楷體" w:cs="標楷體"/>
          <w:sz w:val="32"/>
          <w:szCs w:val="32"/>
          <w:lang w:eastAsia="zh-TW"/>
        </w:rPr>
        <w:t>、</w:t>
      </w:r>
      <w:r w:rsidRPr="00A55F4D">
        <w:rPr>
          <w:rFonts w:ascii="標楷體" w:eastAsia="標楷體" w:hAnsi="標楷體" w:cs="標楷體" w:hint="eastAsia"/>
          <w:sz w:val="32"/>
          <w:szCs w:val="32"/>
          <w:lang w:eastAsia="zh-TW"/>
        </w:rPr>
        <w:t>現在有些部會覺得開放資料對他來講是壓力、KPI</w:t>
      </w:r>
      <w:r>
        <w:rPr>
          <w:rFonts w:ascii="標楷體" w:eastAsia="標楷體" w:hAnsi="標楷體" w:cs="標楷體" w:hint="eastAsia"/>
          <w:sz w:val="32"/>
          <w:szCs w:val="32"/>
          <w:lang w:eastAsia="zh-TW"/>
        </w:rPr>
        <w:t>，</w:t>
      </w:r>
      <w:r w:rsidRPr="00A55F4D">
        <w:rPr>
          <w:rFonts w:ascii="標楷體" w:eastAsia="標楷體" w:hAnsi="標楷體" w:cs="標楷體" w:hint="eastAsia"/>
          <w:sz w:val="32"/>
          <w:szCs w:val="32"/>
          <w:lang w:eastAsia="zh-TW"/>
        </w:rPr>
        <w:t>著力點</w:t>
      </w:r>
      <w:r>
        <w:rPr>
          <w:rFonts w:ascii="標楷體" w:eastAsia="標楷體" w:hAnsi="標楷體" w:cs="標楷體" w:hint="eastAsia"/>
          <w:sz w:val="32"/>
          <w:szCs w:val="32"/>
          <w:lang w:eastAsia="zh-HK"/>
        </w:rPr>
        <w:t>應</w:t>
      </w:r>
      <w:r w:rsidRPr="00A55F4D">
        <w:rPr>
          <w:rFonts w:ascii="標楷體" w:eastAsia="標楷體" w:hAnsi="標楷體" w:cs="標楷體" w:hint="eastAsia"/>
          <w:sz w:val="32"/>
          <w:szCs w:val="32"/>
          <w:lang w:eastAsia="zh-TW"/>
        </w:rPr>
        <w:t>先跟他們說</w:t>
      </w:r>
      <w:r w:rsidR="00D57B96">
        <w:rPr>
          <w:rFonts w:ascii="標楷體" w:eastAsia="標楷體" w:hAnsi="標楷體" w:cs="標楷體" w:hint="eastAsia"/>
          <w:sz w:val="32"/>
          <w:szCs w:val="32"/>
          <w:lang w:eastAsia="zh-HK"/>
        </w:rPr>
        <w:t>明</w:t>
      </w:r>
      <w:r w:rsidRPr="00A55F4D">
        <w:rPr>
          <w:rFonts w:ascii="標楷體" w:eastAsia="標楷體" w:hAnsi="標楷體" w:cs="標楷體" w:hint="eastAsia"/>
          <w:sz w:val="32"/>
          <w:szCs w:val="32"/>
          <w:lang w:eastAsia="zh-TW"/>
        </w:rPr>
        <w:t>政策卡在哪裡，需要</w:t>
      </w:r>
      <w:r w:rsidR="00D57B96" w:rsidRPr="00A55F4D">
        <w:rPr>
          <w:rFonts w:ascii="標楷體" w:eastAsia="標楷體" w:hAnsi="標楷體" w:cs="標楷體" w:hint="eastAsia"/>
          <w:sz w:val="32"/>
          <w:szCs w:val="32"/>
          <w:lang w:eastAsia="zh-TW"/>
        </w:rPr>
        <w:t>哪一些</w:t>
      </w:r>
      <w:r w:rsidRPr="00A55F4D">
        <w:rPr>
          <w:rFonts w:ascii="標楷體" w:eastAsia="標楷體" w:hAnsi="標楷體" w:cs="標楷體" w:hint="eastAsia"/>
          <w:sz w:val="32"/>
          <w:szCs w:val="32"/>
          <w:lang w:eastAsia="zh-TW"/>
        </w:rPr>
        <w:t>資料</w:t>
      </w:r>
      <w:r w:rsidR="00D57B96">
        <w:rPr>
          <w:rFonts w:ascii="標楷體" w:eastAsia="標楷體" w:hAnsi="標楷體" w:cs="標楷體" w:hint="eastAsia"/>
          <w:sz w:val="32"/>
          <w:szCs w:val="32"/>
          <w:lang w:eastAsia="zh-HK"/>
        </w:rPr>
        <w:t>與</w:t>
      </w:r>
      <w:r w:rsidRPr="00A55F4D">
        <w:rPr>
          <w:rFonts w:ascii="標楷體" w:eastAsia="標楷體" w:hAnsi="標楷體" w:cs="標楷體" w:hint="eastAsia"/>
          <w:sz w:val="32"/>
          <w:szCs w:val="32"/>
          <w:lang w:eastAsia="zh-TW"/>
        </w:rPr>
        <w:t>分析</w:t>
      </w:r>
      <w:r>
        <w:rPr>
          <w:rFonts w:ascii="標楷體" w:eastAsia="標楷體" w:hAnsi="標楷體" w:cs="標楷體" w:hint="eastAsia"/>
          <w:sz w:val="32"/>
          <w:szCs w:val="32"/>
          <w:lang w:eastAsia="zh-TW"/>
        </w:rPr>
        <w:t>，</w:t>
      </w:r>
      <w:r w:rsidR="00D57B96" w:rsidRPr="00A55F4D">
        <w:rPr>
          <w:rFonts w:ascii="標楷體" w:eastAsia="標楷體" w:hAnsi="標楷體" w:cs="標楷體" w:hint="eastAsia"/>
          <w:sz w:val="32"/>
          <w:szCs w:val="32"/>
          <w:lang w:eastAsia="zh-TW"/>
        </w:rPr>
        <w:t>對他業務工作有幫助，然後再來跟外部連結</w:t>
      </w:r>
      <w:r w:rsidR="00D57B96">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TW"/>
        </w:rPr>
        <w:t>會比</w:t>
      </w:r>
      <w:r w:rsidRPr="00A55F4D">
        <w:rPr>
          <w:rFonts w:ascii="標楷體" w:eastAsia="標楷體" w:hAnsi="標楷體" w:cs="標楷體" w:hint="eastAsia"/>
          <w:sz w:val="32"/>
          <w:szCs w:val="32"/>
          <w:lang w:eastAsia="zh-TW"/>
        </w:rPr>
        <w:t>硬要推</w:t>
      </w:r>
      <w:r w:rsidR="00322D78">
        <w:rPr>
          <w:rFonts w:ascii="標楷體" w:eastAsia="標楷體" w:hAnsi="標楷體" w:cs="標楷體" w:hint="eastAsia"/>
          <w:sz w:val="32"/>
          <w:szCs w:val="32"/>
          <w:lang w:eastAsia="zh-HK"/>
        </w:rPr>
        <w:t>動</w:t>
      </w:r>
      <w:r w:rsidRPr="00A55F4D">
        <w:rPr>
          <w:rFonts w:ascii="標楷體" w:eastAsia="標楷體" w:hAnsi="標楷體" w:cs="標楷體" w:hint="eastAsia"/>
          <w:sz w:val="32"/>
          <w:szCs w:val="32"/>
          <w:lang w:eastAsia="zh-TW"/>
        </w:rPr>
        <w:t>審議跟資料會好一點</w:t>
      </w:r>
      <w:r>
        <w:rPr>
          <w:rFonts w:ascii="標楷體" w:eastAsia="標楷體" w:hAnsi="標楷體" w:cs="標楷體" w:hint="eastAsia"/>
          <w:sz w:val="32"/>
          <w:szCs w:val="32"/>
          <w:lang w:eastAsia="zh-TW"/>
        </w:rPr>
        <w:t>。</w:t>
      </w:r>
    </w:p>
    <w:p w:rsidR="002D61D8" w:rsidRPr="00A55F4D" w:rsidRDefault="00103EB0"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Pr>
          <w:rFonts w:ascii="標楷體" w:eastAsia="標楷體" w:hAnsi="標楷體" w:cs="標楷體"/>
          <w:sz w:val="32"/>
          <w:szCs w:val="32"/>
          <w:lang w:eastAsia="zh-TW"/>
        </w:rPr>
        <w:t>2、</w:t>
      </w:r>
      <w:r>
        <w:rPr>
          <w:rFonts w:ascii="標楷體" w:eastAsia="標楷體" w:hAnsi="標楷體" w:cs="標楷體" w:hint="eastAsia"/>
          <w:sz w:val="32"/>
          <w:szCs w:val="32"/>
          <w:lang w:eastAsia="zh-HK"/>
        </w:rPr>
        <w:t>同仁</w:t>
      </w:r>
      <w:r w:rsidR="00D57B96">
        <w:rPr>
          <w:rFonts w:ascii="標楷體" w:eastAsia="標楷體" w:hAnsi="標楷體" w:cs="標楷體" w:hint="eastAsia"/>
          <w:sz w:val="32"/>
          <w:szCs w:val="32"/>
          <w:lang w:eastAsia="zh-HK"/>
        </w:rPr>
        <w:t>定期</w:t>
      </w:r>
      <w:r>
        <w:rPr>
          <w:rFonts w:ascii="標楷體" w:eastAsia="標楷體" w:hAnsi="標楷體" w:cs="標楷體" w:hint="eastAsia"/>
          <w:sz w:val="32"/>
          <w:szCs w:val="32"/>
          <w:lang w:eastAsia="zh-HK"/>
        </w:rPr>
        <w:t>提供</w:t>
      </w:r>
      <w:r w:rsidR="00D57B96">
        <w:rPr>
          <w:rFonts w:ascii="標楷體" w:eastAsia="標楷體" w:hAnsi="標楷體" w:cs="標楷體" w:hint="eastAsia"/>
          <w:sz w:val="32"/>
          <w:szCs w:val="32"/>
          <w:lang w:eastAsia="zh-HK"/>
        </w:rPr>
        <w:t>資料</w:t>
      </w:r>
      <w:r w:rsidR="002D61D8" w:rsidRPr="00A55F4D">
        <w:rPr>
          <w:rFonts w:ascii="標楷體" w:eastAsia="標楷體" w:hAnsi="標楷體" w:cs="標楷體" w:hint="eastAsia"/>
          <w:sz w:val="32"/>
          <w:szCs w:val="32"/>
          <w:lang w:eastAsia="zh-TW"/>
        </w:rPr>
        <w:t>，但是卻拿不到回饋的資訊分析，或之後相關的運用</w:t>
      </w:r>
      <w:r w:rsidR="00AE2957">
        <w:rPr>
          <w:rFonts w:ascii="標楷體" w:eastAsia="標楷體" w:hAnsi="標楷體" w:cs="標楷體" w:hint="eastAsia"/>
          <w:sz w:val="32"/>
          <w:szCs w:val="32"/>
          <w:lang w:eastAsia="zh-TW"/>
        </w:rPr>
        <w:t>。</w:t>
      </w:r>
      <w:r w:rsidR="002D61D8" w:rsidRPr="00A55F4D">
        <w:rPr>
          <w:rFonts w:ascii="標楷體" w:eastAsia="標楷體" w:hAnsi="標楷體" w:cs="標楷體" w:hint="eastAsia"/>
          <w:sz w:val="32"/>
          <w:szCs w:val="32"/>
          <w:lang w:eastAsia="zh-TW"/>
        </w:rPr>
        <w:t>這麼多的資料如何做內部的回饋及政策分析，</w:t>
      </w:r>
      <w:r w:rsidR="00D57B96">
        <w:rPr>
          <w:rFonts w:ascii="標楷體" w:eastAsia="標楷體" w:hAnsi="標楷體" w:cs="標楷體" w:hint="eastAsia"/>
          <w:sz w:val="32"/>
          <w:szCs w:val="32"/>
          <w:lang w:eastAsia="zh-HK"/>
        </w:rPr>
        <w:t>提供</w:t>
      </w:r>
      <w:r w:rsidR="002D61D8" w:rsidRPr="00A55F4D">
        <w:rPr>
          <w:rFonts w:ascii="標楷體" w:eastAsia="標楷體" w:hAnsi="標楷體" w:cs="標楷體" w:hint="eastAsia"/>
          <w:sz w:val="32"/>
          <w:szCs w:val="32"/>
          <w:lang w:eastAsia="zh-TW"/>
        </w:rPr>
        <w:t>資料的人也很想知道。</w:t>
      </w:r>
    </w:p>
    <w:p w:rsidR="001279FD" w:rsidRPr="00A55F4D" w:rsidRDefault="00D57B96"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 xml:space="preserve"> </w:t>
      </w:r>
      <w:r w:rsidR="00AB190E">
        <w:rPr>
          <w:rFonts w:ascii="標楷體" w:eastAsia="標楷體" w:hAnsi="標楷體" w:cs="標楷體" w:hint="eastAsia"/>
          <w:sz w:val="32"/>
          <w:szCs w:val="32"/>
          <w:lang w:eastAsia="zh-TW"/>
        </w:rPr>
        <w:t>(</w:t>
      </w:r>
      <w:r w:rsidR="00AB190E">
        <w:rPr>
          <w:rFonts w:ascii="標楷體" w:eastAsia="標楷體" w:hAnsi="標楷體" w:cs="標楷體" w:hint="eastAsia"/>
          <w:sz w:val="32"/>
          <w:szCs w:val="32"/>
          <w:lang w:eastAsia="zh-HK"/>
        </w:rPr>
        <w:t>五)</w:t>
      </w:r>
      <w:r w:rsidR="001279FD" w:rsidRPr="00A55F4D">
        <w:rPr>
          <w:rFonts w:ascii="標楷體" w:eastAsia="標楷體" w:hAnsi="標楷體" w:cs="標楷體" w:hint="eastAsia"/>
          <w:sz w:val="32"/>
          <w:szCs w:val="32"/>
          <w:lang w:eastAsia="zh-TW"/>
        </w:rPr>
        <w:t>潘委員國才代理人</w:t>
      </w:r>
      <w:r w:rsidR="00F749F3" w:rsidRPr="00A55F4D">
        <w:rPr>
          <w:rFonts w:ascii="標楷體" w:eastAsia="標楷體" w:hAnsi="標楷體" w:cs="標楷體" w:hint="eastAsia"/>
          <w:sz w:val="32"/>
          <w:szCs w:val="32"/>
          <w:lang w:eastAsia="zh-TW"/>
        </w:rPr>
        <w:t>(黃素梅)</w:t>
      </w:r>
      <w:r w:rsidR="001279FD" w:rsidRPr="00A55F4D">
        <w:rPr>
          <w:rFonts w:ascii="標楷體" w:eastAsia="標楷體" w:hAnsi="標楷體" w:cs="標楷體" w:hint="eastAsia"/>
          <w:sz w:val="32"/>
          <w:szCs w:val="32"/>
          <w:lang w:eastAsia="zh-TW"/>
        </w:rPr>
        <w:t>：</w:t>
      </w:r>
    </w:p>
    <w:p w:rsidR="000900E1" w:rsidRPr="00A55F4D" w:rsidRDefault="00117B6F"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hint="eastAsia"/>
          <w:sz w:val="32"/>
          <w:szCs w:val="32"/>
          <w:lang w:eastAsia="zh-TW"/>
        </w:rPr>
        <w:t>1、</w:t>
      </w:r>
      <w:r w:rsidR="005D56B9" w:rsidRPr="00A55F4D">
        <w:rPr>
          <w:rFonts w:ascii="標楷體" w:eastAsia="標楷體" w:hAnsi="標楷體" w:cs="標楷體" w:hint="eastAsia"/>
          <w:sz w:val="32"/>
          <w:szCs w:val="32"/>
          <w:lang w:eastAsia="zh-TW"/>
        </w:rPr>
        <w:t>有關蕭委員</w:t>
      </w:r>
      <w:r w:rsidR="000900E1" w:rsidRPr="00A55F4D">
        <w:rPr>
          <w:rFonts w:ascii="標楷體" w:eastAsia="標楷體" w:hAnsi="標楷體" w:cs="標楷體" w:hint="eastAsia"/>
          <w:sz w:val="32"/>
          <w:szCs w:val="32"/>
          <w:lang w:eastAsia="zh-TW"/>
        </w:rPr>
        <w:t>提到學校</w:t>
      </w:r>
      <w:r w:rsidR="00AE2957">
        <w:rPr>
          <w:rFonts w:ascii="標楷體" w:eastAsia="標楷體" w:hAnsi="標楷體" w:cs="標楷體" w:hint="eastAsia"/>
          <w:sz w:val="32"/>
          <w:szCs w:val="32"/>
          <w:lang w:eastAsia="zh-HK"/>
        </w:rPr>
        <w:t>推廣運用一節</w:t>
      </w:r>
      <w:r w:rsidR="000900E1" w:rsidRPr="00A55F4D">
        <w:rPr>
          <w:rFonts w:ascii="標楷體" w:eastAsia="標楷體" w:hAnsi="標楷體" w:cs="標楷體" w:hint="eastAsia"/>
          <w:sz w:val="32"/>
          <w:szCs w:val="32"/>
          <w:lang w:eastAsia="zh-TW"/>
        </w:rPr>
        <w:t>，教育部有在辦</w:t>
      </w:r>
      <w:r w:rsidR="00322D78">
        <w:rPr>
          <w:rFonts w:ascii="標楷體" w:eastAsia="標楷體" w:hAnsi="標楷體" w:cs="標楷體" w:hint="eastAsia"/>
          <w:sz w:val="32"/>
          <w:szCs w:val="32"/>
          <w:lang w:eastAsia="zh-HK"/>
        </w:rPr>
        <w:t>理</w:t>
      </w:r>
      <w:r w:rsidR="000900E1" w:rsidRPr="00A55F4D">
        <w:rPr>
          <w:rFonts w:ascii="標楷體" w:eastAsia="標楷體" w:hAnsi="標楷體" w:cs="標楷體" w:hint="eastAsia"/>
          <w:sz w:val="32"/>
          <w:szCs w:val="32"/>
          <w:lang w:eastAsia="zh-TW"/>
        </w:rPr>
        <w:t>學生運用</w:t>
      </w:r>
      <w:r w:rsidR="00E659B4">
        <w:rPr>
          <w:rFonts w:ascii="標楷體" w:eastAsia="標楷體" w:hAnsi="標楷體" w:cs="標楷體" w:hint="eastAsia"/>
          <w:sz w:val="32"/>
          <w:szCs w:val="32"/>
          <w:lang w:eastAsia="zh-HK"/>
        </w:rPr>
        <w:t>開放資料</w:t>
      </w:r>
      <w:r w:rsidR="000900E1" w:rsidRPr="00A55F4D">
        <w:rPr>
          <w:rFonts w:ascii="標楷體" w:eastAsia="標楷體" w:hAnsi="標楷體" w:cs="標楷體" w:hint="eastAsia"/>
          <w:sz w:val="32"/>
          <w:szCs w:val="32"/>
          <w:lang w:eastAsia="zh-TW"/>
        </w:rPr>
        <w:t>的活動。</w:t>
      </w:r>
    </w:p>
    <w:p w:rsidR="000900E1" w:rsidRPr="00A55F4D" w:rsidRDefault="00117B6F" w:rsidP="00322D78">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Pr>
          <w:rFonts w:ascii="標楷體" w:eastAsia="標楷體" w:hAnsi="標楷體" w:cs="標楷體" w:hint="eastAsia"/>
          <w:sz w:val="32"/>
          <w:szCs w:val="32"/>
          <w:lang w:eastAsia="zh-TW"/>
        </w:rPr>
        <w:t>2、</w:t>
      </w:r>
      <w:r w:rsidR="00322D78">
        <w:rPr>
          <w:rFonts w:ascii="標楷體" w:eastAsia="標楷體" w:hAnsi="標楷體" w:cs="標楷體" w:hint="eastAsia"/>
          <w:sz w:val="32"/>
          <w:szCs w:val="32"/>
          <w:lang w:eastAsia="zh-TW"/>
        </w:rPr>
        <w:t>就院層級</w:t>
      </w:r>
      <w:r w:rsidR="005D56B9" w:rsidRPr="00A55F4D">
        <w:rPr>
          <w:rFonts w:ascii="標楷體" w:eastAsia="標楷體" w:hAnsi="標楷體" w:cs="標楷體" w:hint="eastAsia"/>
          <w:sz w:val="32"/>
          <w:szCs w:val="32"/>
          <w:lang w:eastAsia="zh-TW"/>
        </w:rPr>
        <w:t xml:space="preserve">部分，也就是Data </w:t>
      </w:r>
      <w:proofErr w:type="spellStart"/>
      <w:r w:rsidR="005D56B9" w:rsidRPr="00A55F4D">
        <w:rPr>
          <w:rFonts w:ascii="標楷體" w:eastAsia="標楷體" w:hAnsi="標楷體" w:cs="標楷體" w:hint="eastAsia"/>
          <w:sz w:val="32"/>
          <w:szCs w:val="32"/>
          <w:lang w:eastAsia="zh-TW"/>
        </w:rPr>
        <w:t>Gov</w:t>
      </w:r>
      <w:proofErr w:type="spellEnd"/>
      <w:r w:rsidR="005D56B9" w:rsidRPr="00A55F4D">
        <w:rPr>
          <w:rFonts w:ascii="標楷體" w:eastAsia="標楷體" w:hAnsi="標楷體" w:cs="標楷體" w:hint="eastAsia"/>
          <w:sz w:val="32"/>
          <w:szCs w:val="32"/>
          <w:lang w:eastAsia="zh-TW"/>
        </w:rPr>
        <w:t>的</w:t>
      </w:r>
      <w:r w:rsidR="00AE2957">
        <w:rPr>
          <w:rFonts w:ascii="標楷體" w:eastAsia="標楷體" w:hAnsi="標楷體" w:cs="標楷體" w:hint="eastAsia"/>
          <w:sz w:val="32"/>
          <w:szCs w:val="32"/>
          <w:lang w:eastAsia="zh-HK"/>
        </w:rPr>
        <w:t>議題</w:t>
      </w:r>
      <w:r w:rsidR="005D56B9" w:rsidRPr="00A55F4D">
        <w:rPr>
          <w:rFonts w:ascii="標楷體" w:eastAsia="標楷體" w:hAnsi="標楷體" w:cs="標楷體" w:hint="eastAsia"/>
          <w:sz w:val="32"/>
          <w:szCs w:val="32"/>
          <w:lang w:eastAsia="zh-TW"/>
        </w:rPr>
        <w:t>，</w:t>
      </w:r>
      <w:r w:rsidR="000900E1" w:rsidRPr="00A55F4D">
        <w:rPr>
          <w:rFonts w:ascii="標楷體" w:eastAsia="標楷體" w:hAnsi="標楷體" w:cs="標楷體" w:hint="eastAsia"/>
          <w:sz w:val="32"/>
          <w:szCs w:val="32"/>
          <w:lang w:eastAsia="zh-TW"/>
        </w:rPr>
        <w:t>在</w:t>
      </w:r>
      <w:r w:rsidR="00AE2957">
        <w:rPr>
          <w:rFonts w:ascii="標楷體" w:eastAsia="標楷體" w:hAnsi="標楷體" w:cs="標楷體" w:hint="eastAsia"/>
          <w:sz w:val="32"/>
          <w:szCs w:val="32"/>
          <w:lang w:eastAsia="zh-HK"/>
        </w:rPr>
        <w:t>政府資料開放</w:t>
      </w:r>
      <w:r w:rsidR="000900E1" w:rsidRPr="00A55F4D">
        <w:rPr>
          <w:rFonts w:ascii="標楷體" w:eastAsia="標楷體" w:hAnsi="標楷體" w:cs="標楷體" w:hint="eastAsia"/>
          <w:sz w:val="32"/>
          <w:szCs w:val="32"/>
          <w:lang w:eastAsia="zh-TW"/>
        </w:rPr>
        <w:t>平</w:t>
      </w:r>
      <w:proofErr w:type="gramStart"/>
      <w:r w:rsidR="002A375E">
        <w:rPr>
          <w:rFonts w:ascii="標楷體" w:eastAsia="標楷體" w:hAnsi="標楷體" w:cs="標楷體" w:hint="eastAsia"/>
          <w:sz w:val="32"/>
          <w:szCs w:val="32"/>
          <w:lang w:eastAsia="zh-HK"/>
        </w:rPr>
        <w:t>臺</w:t>
      </w:r>
      <w:proofErr w:type="gramEnd"/>
      <w:r w:rsidR="000900E1" w:rsidRPr="00A55F4D">
        <w:rPr>
          <w:rFonts w:ascii="標楷體" w:eastAsia="標楷體" w:hAnsi="標楷體" w:cs="標楷體" w:hint="eastAsia"/>
          <w:sz w:val="32"/>
          <w:szCs w:val="32"/>
          <w:lang w:eastAsia="zh-TW"/>
        </w:rPr>
        <w:t>上</w:t>
      </w:r>
      <w:r w:rsidR="00AE2957">
        <w:rPr>
          <w:rFonts w:ascii="標楷體" w:eastAsia="標楷體" w:hAnsi="標楷體" w:cs="標楷體" w:hint="eastAsia"/>
          <w:sz w:val="32"/>
          <w:szCs w:val="32"/>
          <w:lang w:eastAsia="zh-HK"/>
        </w:rPr>
        <w:t>設</w:t>
      </w:r>
      <w:r w:rsidR="00204E10" w:rsidRPr="00A55F4D">
        <w:rPr>
          <w:rFonts w:ascii="標楷體" w:eastAsia="標楷體" w:hAnsi="標楷體" w:cs="標楷體" w:hint="eastAsia"/>
          <w:sz w:val="32"/>
          <w:szCs w:val="32"/>
          <w:lang w:eastAsia="zh-TW"/>
        </w:rPr>
        <w:t>有</w:t>
      </w:r>
      <w:r w:rsidR="000900E1" w:rsidRPr="00A55F4D">
        <w:rPr>
          <w:rFonts w:ascii="標楷體" w:eastAsia="標楷體" w:hAnsi="標楷體" w:cs="標楷體" w:hint="eastAsia"/>
          <w:sz w:val="32"/>
          <w:szCs w:val="32"/>
          <w:lang w:eastAsia="zh-TW"/>
        </w:rPr>
        <w:t>「故事館」</w:t>
      </w:r>
      <w:r w:rsidR="00CF3D68">
        <w:rPr>
          <w:rFonts w:ascii="標楷體" w:eastAsia="標楷體" w:hAnsi="標楷體" w:cs="標楷體" w:hint="eastAsia"/>
          <w:sz w:val="32"/>
          <w:szCs w:val="32"/>
          <w:lang w:eastAsia="zh-HK"/>
        </w:rPr>
        <w:t>及</w:t>
      </w:r>
      <w:r w:rsidR="000900E1" w:rsidRPr="00A55F4D">
        <w:rPr>
          <w:rFonts w:ascii="標楷體" w:eastAsia="標楷體" w:hAnsi="標楷體" w:cs="標楷體" w:hint="eastAsia"/>
          <w:sz w:val="32"/>
          <w:szCs w:val="32"/>
          <w:lang w:eastAsia="zh-TW"/>
        </w:rPr>
        <w:t>應用案例</w:t>
      </w:r>
      <w:r w:rsidR="00AE2957">
        <w:rPr>
          <w:rFonts w:ascii="標楷體" w:eastAsia="標楷體" w:hAnsi="標楷體" w:cs="標楷體" w:hint="eastAsia"/>
          <w:sz w:val="32"/>
          <w:szCs w:val="32"/>
          <w:lang w:eastAsia="zh-HK"/>
        </w:rPr>
        <w:t>單元</w:t>
      </w:r>
      <w:r w:rsidR="00204E10" w:rsidRPr="00A55F4D">
        <w:rPr>
          <w:rFonts w:ascii="標楷體" w:eastAsia="標楷體" w:hAnsi="標楷體" w:cs="標楷體" w:hint="eastAsia"/>
          <w:sz w:val="32"/>
          <w:szCs w:val="32"/>
          <w:lang w:eastAsia="zh-TW"/>
        </w:rPr>
        <w:t>，</w:t>
      </w:r>
      <w:r w:rsidR="00204E10">
        <w:rPr>
          <w:rFonts w:ascii="標楷體" w:eastAsia="標楷體" w:hAnsi="標楷體" w:cs="標楷體" w:hint="eastAsia"/>
          <w:sz w:val="32"/>
          <w:szCs w:val="32"/>
          <w:lang w:eastAsia="zh-HK"/>
        </w:rPr>
        <w:t>提供</w:t>
      </w:r>
      <w:r w:rsidR="00204E10" w:rsidRPr="00A55F4D">
        <w:rPr>
          <w:rFonts w:ascii="標楷體" w:eastAsia="標楷體" w:hAnsi="標楷體" w:cs="標楷體" w:hint="eastAsia"/>
          <w:sz w:val="32"/>
          <w:szCs w:val="32"/>
          <w:lang w:eastAsia="zh-TW"/>
        </w:rPr>
        <w:t>大家參考</w:t>
      </w:r>
      <w:r w:rsidR="000900E1" w:rsidRPr="00A55F4D">
        <w:rPr>
          <w:rFonts w:ascii="標楷體" w:eastAsia="標楷體" w:hAnsi="標楷體" w:cs="標楷體" w:hint="eastAsia"/>
          <w:sz w:val="32"/>
          <w:szCs w:val="32"/>
          <w:lang w:eastAsia="zh-TW"/>
        </w:rPr>
        <w:t>，目的</w:t>
      </w:r>
      <w:r w:rsidR="00204E10">
        <w:rPr>
          <w:rFonts w:ascii="標楷體" w:eastAsia="標楷體" w:hAnsi="標楷體" w:cs="標楷體" w:hint="eastAsia"/>
          <w:sz w:val="32"/>
          <w:szCs w:val="32"/>
          <w:lang w:eastAsia="zh-HK"/>
        </w:rPr>
        <w:t>即</w:t>
      </w:r>
      <w:r w:rsidR="000900E1" w:rsidRPr="00A55F4D">
        <w:rPr>
          <w:rFonts w:ascii="標楷體" w:eastAsia="標楷體" w:hAnsi="標楷體" w:cs="標楷體" w:hint="eastAsia"/>
          <w:sz w:val="32"/>
          <w:szCs w:val="32"/>
          <w:lang w:eastAsia="zh-TW"/>
        </w:rPr>
        <w:t>是要引發大家腦力激</w:t>
      </w:r>
      <w:r w:rsidR="002A375E">
        <w:rPr>
          <w:rFonts w:ascii="標楷體" w:eastAsia="標楷體" w:hAnsi="標楷體" w:cs="標楷體" w:hint="eastAsia"/>
          <w:sz w:val="32"/>
          <w:szCs w:val="32"/>
          <w:lang w:eastAsia="zh-HK"/>
        </w:rPr>
        <w:t>盪</w:t>
      </w:r>
      <w:r w:rsidR="000900E1" w:rsidRPr="00A55F4D">
        <w:rPr>
          <w:rFonts w:ascii="標楷體" w:eastAsia="標楷體" w:hAnsi="標楷體" w:cs="標楷體" w:hint="eastAsia"/>
          <w:sz w:val="32"/>
          <w:szCs w:val="32"/>
          <w:lang w:eastAsia="zh-TW"/>
        </w:rPr>
        <w:t>，如何應用</w:t>
      </w:r>
      <w:r w:rsidR="00AE2957">
        <w:rPr>
          <w:rFonts w:ascii="標楷體" w:eastAsia="標楷體" w:hAnsi="標楷體" w:cs="標楷體" w:hint="eastAsia"/>
          <w:sz w:val="32"/>
          <w:szCs w:val="32"/>
          <w:lang w:eastAsia="zh-HK"/>
        </w:rPr>
        <w:t>平</w:t>
      </w:r>
      <w:proofErr w:type="gramStart"/>
      <w:r w:rsidR="00AE2957">
        <w:rPr>
          <w:rFonts w:ascii="標楷體" w:eastAsia="標楷體" w:hAnsi="標楷體" w:cs="標楷體" w:hint="eastAsia"/>
          <w:sz w:val="32"/>
          <w:szCs w:val="32"/>
          <w:lang w:eastAsia="zh-HK"/>
        </w:rPr>
        <w:t>臺</w:t>
      </w:r>
      <w:proofErr w:type="gramEnd"/>
      <w:r w:rsidR="000900E1" w:rsidRPr="00A55F4D">
        <w:rPr>
          <w:rFonts w:ascii="標楷體" w:eastAsia="標楷體" w:hAnsi="標楷體" w:cs="標楷體" w:hint="eastAsia"/>
          <w:sz w:val="32"/>
          <w:szCs w:val="32"/>
          <w:lang w:eastAsia="zh-TW"/>
        </w:rPr>
        <w:t>的資料。</w:t>
      </w:r>
    </w:p>
    <w:p w:rsidR="000900E1" w:rsidRPr="00A55F4D" w:rsidRDefault="00117B6F" w:rsidP="00521519">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Pr>
          <w:rFonts w:ascii="標楷體" w:eastAsia="標楷體" w:hAnsi="標楷體" w:cs="標楷體" w:hint="eastAsia"/>
          <w:sz w:val="32"/>
          <w:szCs w:val="32"/>
          <w:lang w:eastAsia="zh-TW"/>
        </w:rPr>
        <w:t>3、</w:t>
      </w:r>
      <w:r w:rsidR="000900E1" w:rsidRPr="00A55F4D">
        <w:rPr>
          <w:rFonts w:ascii="標楷體" w:eastAsia="標楷體" w:hAnsi="標楷體" w:cs="標楷體" w:hint="eastAsia"/>
          <w:sz w:val="32"/>
          <w:szCs w:val="32"/>
          <w:lang w:eastAsia="zh-TW"/>
        </w:rPr>
        <w:t>對</w:t>
      </w:r>
      <w:r w:rsidR="005D56B9" w:rsidRPr="00A55F4D">
        <w:rPr>
          <w:rFonts w:ascii="標楷體" w:eastAsia="標楷體" w:hAnsi="標楷體" w:cs="標楷體" w:hint="eastAsia"/>
          <w:sz w:val="32"/>
          <w:szCs w:val="32"/>
          <w:lang w:eastAsia="zh-TW"/>
        </w:rPr>
        <w:t>於</w:t>
      </w:r>
      <w:r w:rsidR="000900E1" w:rsidRPr="00A55F4D">
        <w:rPr>
          <w:rFonts w:ascii="標楷體" w:eastAsia="標楷體" w:hAnsi="標楷體" w:cs="標楷體" w:hint="eastAsia"/>
          <w:sz w:val="32"/>
          <w:szCs w:val="32"/>
          <w:lang w:eastAsia="zh-TW"/>
        </w:rPr>
        <w:t>國發會本身，應用</w:t>
      </w:r>
      <w:r w:rsidR="00AE2957">
        <w:rPr>
          <w:rFonts w:ascii="標楷體" w:eastAsia="標楷體" w:hAnsi="標楷體" w:cs="標楷體" w:hint="eastAsia"/>
          <w:sz w:val="32"/>
          <w:szCs w:val="32"/>
          <w:lang w:eastAsia="zh-HK"/>
        </w:rPr>
        <w:t>推廣</w:t>
      </w:r>
      <w:r w:rsidR="000900E1" w:rsidRPr="00A55F4D">
        <w:rPr>
          <w:rFonts w:ascii="標楷體" w:eastAsia="標楷體" w:hAnsi="標楷體" w:cs="標楷體" w:hint="eastAsia"/>
          <w:sz w:val="32"/>
          <w:szCs w:val="32"/>
          <w:lang w:eastAsia="zh-TW"/>
        </w:rPr>
        <w:t>這部分如何做</w:t>
      </w:r>
      <w:r w:rsidR="00322D78">
        <w:rPr>
          <w:rFonts w:ascii="標楷體" w:eastAsia="標楷體" w:hAnsi="標楷體" w:cs="標楷體" w:hint="eastAsia"/>
          <w:sz w:val="32"/>
          <w:szCs w:val="32"/>
          <w:lang w:eastAsia="zh-HK"/>
        </w:rPr>
        <w:t>得</w:t>
      </w:r>
      <w:r w:rsidR="000900E1" w:rsidRPr="00A55F4D">
        <w:rPr>
          <w:rFonts w:ascii="標楷體" w:eastAsia="標楷體" w:hAnsi="標楷體" w:cs="標楷體" w:hint="eastAsia"/>
          <w:sz w:val="32"/>
          <w:szCs w:val="32"/>
          <w:lang w:eastAsia="zh-TW"/>
        </w:rPr>
        <w:t>更多，剛</w:t>
      </w:r>
      <w:r w:rsidR="00AE2957">
        <w:rPr>
          <w:rFonts w:ascii="標楷體" w:eastAsia="標楷體" w:hAnsi="標楷體" w:cs="標楷體" w:hint="eastAsia"/>
          <w:sz w:val="32"/>
          <w:szCs w:val="32"/>
          <w:lang w:eastAsia="zh-HK"/>
        </w:rPr>
        <w:t>才</w:t>
      </w:r>
      <w:r w:rsidR="000900E1" w:rsidRPr="00A55F4D">
        <w:rPr>
          <w:rFonts w:ascii="標楷體" w:eastAsia="標楷體" w:hAnsi="標楷體" w:cs="標楷體" w:hint="eastAsia"/>
          <w:sz w:val="32"/>
          <w:szCs w:val="32"/>
          <w:lang w:eastAsia="zh-TW"/>
        </w:rPr>
        <w:t>主席有提到</w:t>
      </w:r>
      <w:r w:rsidR="00AE2957">
        <w:rPr>
          <w:rFonts w:ascii="標楷體" w:eastAsia="標楷體" w:hAnsi="標楷體" w:cs="標楷體" w:hint="eastAsia"/>
          <w:sz w:val="32"/>
          <w:szCs w:val="32"/>
          <w:lang w:eastAsia="zh-HK"/>
        </w:rPr>
        <w:t>本會的</w:t>
      </w:r>
      <w:r w:rsidR="000900E1" w:rsidRPr="00A55F4D">
        <w:rPr>
          <w:rFonts w:ascii="標楷體" w:eastAsia="標楷體" w:hAnsi="標楷體" w:cs="標楷體" w:hint="eastAsia"/>
          <w:sz w:val="32"/>
          <w:szCs w:val="32"/>
          <w:lang w:eastAsia="zh-TW"/>
        </w:rPr>
        <w:t>自行研究，鼓勵同仁多運用，</w:t>
      </w:r>
      <w:r w:rsidR="00CF3D68">
        <w:rPr>
          <w:rFonts w:ascii="標楷體" w:eastAsia="標楷體" w:hAnsi="標楷體" w:cs="標楷體" w:hint="eastAsia"/>
          <w:sz w:val="32"/>
          <w:szCs w:val="32"/>
          <w:lang w:eastAsia="zh-HK"/>
        </w:rPr>
        <w:t>在</w:t>
      </w:r>
      <w:r w:rsidR="000900E1" w:rsidRPr="00A55F4D">
        <w:rPr>
          <w:rFonts w:ascii="標楷體" w:eastAsia="標楷體" w:hAnsi="標楷體" w:cs="標楷體" w:hint="eastAsia"/>
          <w:sz w:val="32"/>
          <w:szCs w:val="32"/>
          <w:lang w:eastAsia="zh-TW"/>
        </w:rPr>
        <w:t>自行運用</w:t>
      </w:r>
      <w:r w:rsidR="007B4BB2">
        <w:rPr>
          <w:rFonts w:ascii="標楷體" w:eastAsia="標楷體" w:hAnsi="標楷體" w:cs="標楷體" w:hint="eastAsia"/>
          <w:sz w:val="32"/>
          <w:szCs w:val="32"/>
          <w:lang w:eastAsia="zh-HK"/>
        </w:rPr>
        <w:t>過程</w:t>
      </w:r>
      <w:r w:rsidR="000900E1" w:rsidRPr="00A55F4D">
        <w:rPr>
          <w:rFonts w:ascii="標楷體" w:eastAsia="標楷體" w:hAnsi="標楷體" w:cs="標楷體" w:hint="eastAsia"/>
          <w:sz w:val="32"/>
          <w:szCs w:val="32"/>
          <w:lang w:eastAsia="zh-TW"/>
        </w:rPr>
        <w:t>，可以想到可能還缺什麼，這部分就會有一些腦力激</w:t>
      </w:r>
      <w:r w:rsidR="002A375E">
        <w:rPr>
          <w:rFonts w:ascii="標楷體" w:eastAsia="標楷體" w:hAnsi="標楷體" w:cs="標楷體" w:hint="eastAsia"/>
          <w:sz w:val="32"/>
          <w:szCs w:val="32"/>
          <w:lang w:eastAsia="zh-HK"/>
        </w:rPr>
        <w:t>盪</w:t>
      </w:r>
      <w:r w:rsidR="000900E1" w:rsidRPr="00A55F4D">
        <w:rPr>
          <w:rFonts w:ascii="標楷體" w:eastAsia="標楷體" w:hAnsi="標楷體" w:cs="標楷體" w:hint="eastAsia"/>
          <w:sz w:val="32"/>
          <w:szCs w:val="32"/>
          <w:lang w:eastAsia="zh-TW"/>
        </w:rPr>
        <w:t>出來的</w:t>
      </w:r>
      <w:r w:rsidR="007B4BB2">
        <w:rPr>
          <w:rFonts w:ascii="標楷體" w:eastAsia="標楷體" w:hAnsi="標楷體" w:cs="標楷體" w:hint="eastAsia"/>
          <w:sz w:val="32"/>
          <w:szCs w:val="32"/>
          <w:lang w:eastAsia="zh-HK"/>
        </w:rPr>
        <w:t>想法。</w:t>
      </w:r>
    </w:p>
    <w:p w:rsidR="005D56B9" w:rsidRPr="00A55F4D" w:rsidRDefault="00117B6F"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hint="eastAsia"/>
          <w:sz w:val="32"/>
          <w:szCs w:val="32"/>
          <w:lang w:eastAsia="zh-TW"/>
        </w:rPr>
        <w:t>4、</w:t>
      </w:r>
      <w:r w:rsidR="00204E10">
        <w:rPr>
          <w:rFonts w:ascii="標楷體" w:eastAsia="標楷體" w:hAnsi="標楷體" w:cs="標楷體" w:hint="eastAsia"/>
          <w:sz w:val="32"/>
          <w:szCs w:val="32"/>
          <w:lang w:eastAsia="zh-HK"/>
        </w:rPr>
        <w:t>至於與</w:t>
      </w:r>
      <w:r w:rsidR="005D56B9" w:rsidRPr="00A55F4D">
        <w:rPr>
          <w:rFonts w:ascii="標楷體" w:eastAsia="標楷體" w:hAnsi="標楷體" w:cs="標楷體" w:hint="eastAsia"/>
          <w:sz w:val="32"/>
          <w:szCs w:val="32"/>
          <w:lang w:eastAsia="zh-TW"/>
        </w:rPr>
        <w:t>其他</w:t>
      </w:r>
      <w:proofErr w:type="gramStart"/>
      <w:r w:rsidR="005D56B9" w:rsidRPr="00A55F4D">
        <w:rPr>
          <w:rFonts w:ascii="標楷體" w:eastAsia="標楷體" w:hAnsi="標楷體" w:cs="標楷體" w:hint="eastAsia"/>
          <w:sz w:val="32"/>
          <w:szCs w:val="32"/>
          <w:lang w:eastAsia="zh-TW"/>
        </w:rPr>
        <w:t>部會間的合作</w:t>
      </w:r>
      <w:proofErr w:type="gramEnd"/>
      <w:r w:rsidR="005D56B9" w:rsidRPr="00A55F4D">
        <w:rPr>
          <w:rFonts w:ascii="標楷體" w:eastAsia="標楷體" w:hAnsi="標楷體" w:cs="標楷體" w:hint="eastAsia"/>
          <w:sz w:val="32"/>
          <w:szCs w:val="32"/>
          <w:lang w:eastAsia="zh-TW"/>
        </w:rPr>
        <w:t>，大家一直看的都是自己的資料，沒有想到跟其他的機關可以</w:t>
      </w:r>
      <w:r w:rsidR="007800DE">
        <w:rPr>
          <w:rFonts w:ascii="標楷體" w:eastAsia="標楷體" w:hAnsi="標楷體" w:cs="標楷體" w:hint="eastAsia"/>
          <w:sz w:val="32"/>
          <w:szCs w:val="32"/>
          <w:lang w:eastAsia="zh-HK"/>
        </w:rPr>
        <w:t>如何進行</w:t>
      </w:r>
      <w:r w:rsidR="005D56B9" w:rsidRPr="00A55F4D">
        <w:rPr>
          <w:rFonts w:ascii="標楷體" w:eastAsia="標楷體" w:hAnsi="標楷體" w:cs="標楷體" w:hint="eastAsia"/>
          <w:sz w:val="32"/>
          <w:szCs w:val="32"/>
          <w:lang w:eastAsia="zh-TW"/>
        </w:rPr>
        <w:t>合作</w:t>
      </w:r>
      <w:r w:rsidR="007800DE">
        <w:rPr>
          <w:rFonts w:ascii="標楷體" w:eastAsia="標楷體" w:hAnsi="標楷體" w:cs="標楷體" w:hint="eastAsia"/>
          <w:sz w:val="32"/>
          <w:szCs w:val="32"/>
          <w:lang w:eastAsia="zh-TW"/>
        </w:rPr>
        <w:t>。</w:t>
      </w:r>
      <w:r w:rsidR="00204E10">
        <w:rPr>
          <w:rFonts w:ascii="標楷體" w:eastAsia="標楷體" w:hAnsi="標楷體" w:cs="標楷體" w:hint="eastAsia"/>
          <w:sz w:val="32"/>
          <w:szCs w:val="32"/>
          <w:lang w:eastAsia="zh-HK"/>
        </w:rPr>
        <w:t>建議</w:t>
      </w:r>
      <w:r w:rsidR="00A05F36">
        <w:rPr>
          <w:rFonts w:ascii="標楷體" w:eastAsia="標楷體" w:hAnsi="標楷體" w:cs="標楷體" w:hint="eastAsia"/>
          <w:sz w:val="32"/>
          <w:szCs w:val="32"/>
          <w:lang w:eastAsia="zh-HK"/>
        </w:rPr>
        <w:t>於本小組會議</w:t>
      </w:r>
      <w:r w:rsidR="00A05F36">
        <w:rPr>
          <w:rFonts w:ascii="標楷體" w:eastAsia="標楷體" w:hAnsi="標楷體" w:cs="標楷體" w:hint="eastAsia"/>
          <w:sz w:val="32"/>
          <w:szCs w:val="32"/>
          <w:lang w:eastAsia="zh-TW"/>
        </w:rPr>
        <w:t>邀集內部</w:t>
      </w:r>
      <w:r w:rsidR="005D56B9" w:rsidRPr="00A55F4D">
        <w:rPr>
          <w:rFonts w:ascii="標楷體" w:eastAsia="標楷體" w:hAnsi="標楷體" w:cs="標楷體" w:hint="eastAsia"/>
          <w:sz w:val="32"/>
          <w:szCs w:val="32"/>
          <w:lang w:eastAsia="zh-TW"/>
        </w:rPr>
        <w:t>單位，來介紹自己</w:t>
      </w:r>
      <w:r w:rsidR="00204E10" w:rsidRPr="00A55F4D">
        <w:rPr>
          <w:rFonts w:ascii="標楷體" w:eastAsia="標楷體" w:hAnsi="標楷體" w:cs="標楷體" w:hint="eastAsia"/>
          <w:sz w:val="32"/>
          <w:szCs w:val="32"/>
          <w:lang w:eastAsia="zh-TW"/>
        </w:rPr>
        <w:t>業務資料</w:t>
      </w:r>
      <w:r w:rsidR="00204E10">
        <w:rPr>
          <w:rFonts w:ascii="標楷體" w:eastAsia="標楷體" w:hAnsi="標楷體" w:cs="標楷體" w:hint="eastAsia"/>
          <w:sz w:val="32"/>
          <w:szCs w:val="32"/>
          <w:lang w:eastAsia="zh-HK"/>
        </w:rPr>
        <w:t>的</w:t>
      </w:r>
      <w:r w:rsidR="005D56B9" w:rsidRPr="00A55F4D">
        <w:rPr>
          <w:rFonts w:ascii="標楷體" w:eastAsia="標楷體" w:hAnsi="標楷體" w:cs="標楷體" w:hint="eastAsia"/>
          <w:sz w:val="32"/>
          <w:szCs w:val="32"/>
          <w:lang w:eastAsia="zh-TW"/>
        </w:rPr>
        <w:t>特性、屬性</w:t>
      </w:r>
      <w:r w:rsidR="007800DE">
        <w:rPr>
          <w:rFonts w:ascii="標楷體" w:eastAsia="標楷體" w:hAnsi="標楷體" w:cs="標楷體" w:hint="eastAsia"/>
          <w:sz w:val="32"/>
          <w:szCs w:val="32"/>
          <w:lang w:eastAsia="zh-HK"/>
        </w:rPr>
        <w:t>等</w:t>
      </w:r>
      <w:r w:rsidR="005D56B9" w:rsidRPr="00A55F4D">
        <w:rPr>
          <w:rFonts w:ascii="標楷體" w:eastAsia="標楷體" w:hAnsi="標楷體" w:cs="標楷體" w:hint="eastAsia"/>
          <w:sz w:val="32"/>
          <w:szCs w:val="32"/>
          <w:lang w:eastAsia="zh-TW"/>
        </w:rPr>
        <w:t>，</w:t>
      </w:r>
      <w:r w:rsidR="00A05F36">
        <w:rPr>
          <w:rFonts w:ascii="標楷體" w:eastAsia="標楷體" w:hAnsi="標楷體" w:cs="標楷體" w:hint="eastAsia"/>
          <w:sz w:val="32"/>
          <w:szCs w:val="32"/>
          <w:lang w:eastAsia="zh-TW"/>
        </w:rPr>
        <w:t>委員</w:t>
      </w:r>
      <w:r w:rsidR="00204E10">
        <w:rPr>
          <w:rFonts w:ascii="標楷體" w:eastAsia="標楷體" w:hAnsi="標楷體" w:cs="標楷體" w:hint="eastAsia"/>
          <w:sz w:val="32"/>
          <w:szCs w:val="32"/>
          <w:lang w:eastAsia="zh-HK"/>
        </w:rPr>
        <w:t>可提出如何</w:t>
      </w:r>
      <w:r w:rsidR="005D56B9" w:rsidRPr="00A55F4D">
        <w:rPr>
          <w:rFonts w:ascii="標楷體" w:eastAsia="標楷體" w:hAnsi="標楷體" w:cs="標楷體" w:hint="eastAsia"/>
          <w:sz w:val="32"/>
          <w:szCs w:val="32"/>
          <w:lang w:eastAsia="zh-TW"/>
        </w:rPr>
        <w:t>運用</w:t>
      </w:r>
      <w:r w:rsidR="00204E10">
        <w:rPr>
          <w:rFonts w:ascii="標楷體" w:eastAsia="標楷體" w:hAnsi="標楷體" w:cs="標楷體" w:hint="eastAsia"/>
          <w:sz w:val="32"/>
          <w:szCs w:val="32"/>
          <w:lang w:eastAsia="zh-HK"/>
        </w:rPr>
        <w:t>的</w:t>
      </w:r>
      <w:r w:rsidR="005D56B9" w:rsidRPr="00A55F4D">
        <w:rPr>
          <w:rFonts w:ascii="標楷體" w:eastAsia="標楷體" w:hAnsi="標楷體" w:cs="標楷體" w:hint="eastAsia"/>
          <w:sz w:val="32"/>
          <w:szCs w:val="32"/>
          <w:lang w:eastAsia="zh-TW"/>
        </w:rPr>
        <w:t>建議。</w:t>
      </w:r>
    </w:p>
    <w:p w:rsidR="001279FD" w:rsidRPr="00A55F4D" w:rsidRDefault="00AB190E"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六)</w:t>
      </w:r>
      <w:r w:rsidR="0082310C">
        <w:rPr>
          <w:rFonts w:ascii="標楷體" w:eastAsia="標楷體" w:hAnsi="標楷體" w:cs="標楷體" w:hint="eastAsia"/>
          <w:sz w:val="32"/>
          <w:szCs w:val="32"/>
          <w:lang w:eastAsia="zh-HK"/>
        </w:rPr>
        <w:t>資管處代表</w:t>
      </w:r>
      <w:r w:rsidR="0082310C">
        <w:rPr>
          <w:rFonts w:ascii="標楷體" w:eastAsia="標楷體" w:hAnsi="標楷體" w:cs="標楷體" w:hint="eastAsia"/>
          <w:sz w:val="32"/>
          <w:szCs w:val="32"/>
          <w:lang w:eastAsia="zh-TW"/>
        </w:rPr>
        <w:t>(</w:t>
      </w:r>
      <w:r w:rsidR="0082310C">
        <w:rPr>
          <w:rFonts w:ascii="標楷體" w:eastAsia="標楷體" w:hAnsi="標楷體" w:cs="標楷體" w:hint="eastAsia"/>
          <w:sz w:val="32"/>
          <w:szCs w:val="32"/>
          <w:lang w:eastAsia="zh-HK"/>
        </w:rPr>
        <w:t>邱俊惟</w:t>
      </w:r>
      <w:r w:rsidR="0082310C">
        <w:rPr>
          <w:rFonts w:ascii="標楷體" w:eastAsia="標楷體" w:hAnsi="標楷體" w:cs="標楷體" w:hint="eastAsia"/>
          <w:sz w:val="32"/>
          <w:szCs w:val="32"/>
          <w:lang w:eastAsia="zh-TW"/>
        </w:rPr>
        <w:t>)</w:t>
      </w:r>
      <w:r w:rsidR="001279FD" w:rsidRPr="00A55F4D">
        <w:rPr>
          <w:rFonts w:ascii="標楷體" w:eastAsia="標楷體" w:hAnsi="標楷體" w:cs="標楷體" w:hint="eastAsia"/>
          <w:sz w:val="32"/>
          <w:szCs w:val="32"/>
          <w:lang w:eastAsia="zh-TW"/>
        </w:rPr>
        <w:t>：</w:t>
      </w:r>
    </w:p>
    <w:p w:rsidR="00961CBC" w:rsidRPr="00A55F4D" w:rsidRDefault="00D22489"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1、回應</w:t>
      </w:r>
      <w:r w:rsidR="00521519">
        <w:rPr>
          <w:rFonts w:ascii="標楷體" w:eastAsia="標楷體" w:hAnsi="標楷體" w:cs="標楷體"/>
          <w:sz w:val="32"/>
          <w:szCs w:val="32"/>
          <w:lang w:eastAsia="zh-TW"/>
        </w:rPr>
        <w:t>委員提到分組</w:t>
      </w:r>
      <w:r w:rsidRPr="00A55F4D">
        <w:rPr>
          <w:rFonts w:ascii="標楷體" w:eastAsia="標楷體" w:hAnsi="標楷體" w:cs="標楷體"/>
          <w:sz w:val="32"/>
          <w:szCs w:val="32"/>
          <w:lang w:eastAsia="zh-TW"/>
        </w:rPr>
        <w:t>部分，今年金質獎有分組，目的是讓不同類型的機關</w:t>
      </w:r>
      <w:r w:rsidR="004C2F91">
        <w:rPr>
          <w:rFonts w:ascii="標楷體" w:eastAsia="標楷體" w:hAnsi="標楷體" w:cs="標楷體"/>
          <w:sz w:val="32"/>
          <w:szCs w:val="32"/>
          <w:lang w:eastAsia="zh-TW"/>
        </w:rPr>
        <w:t>，</w:t>
      </w:r>
      <w:r w:rsidR="004C2F91">
        <w:rPr>
          <w:rFonts w:ascii="標楷體" w:eastAsia="標楷體" w:hAnsi="標楷體" w:cs="標楷體" w:hint="eastAsia"/>
          <w:sz w:val="32"/>
          <w:szCs w:val="32"/>
          <w:lang w:eastAsia="zh-HK"/>
        </w:rPr>
        <w:t>無論資料量大小或資訊處理能力如何，</w:t>
      </w:r>
      <w:r w:rsidRPr="00A55F4D">
        <w:rPr>
          <w:rFonts w:ascii="標楷體" w:eastAsia="標楷體" w:hAnsi="標楷體" w:cs="標楷體"/>
          <w:sz w:val="32"/>
          <w:szCs w:val="32"/>
          <w:lang w:eastAsia="zh-TW"/>
        </w:rPr>
        <w:t>都有機會參與這個評獎。今年</w:t>
      </w:r>
      <w:r w:rsidR="004C2F91">
        <w:rPr>
          <w:rFonts w:ascii="標楷體" w:eastAsia="標楷體" w:hAnsi="標楷體" w:cs="標楷體" w:hint="eastAsia"/>
          <w:sz w:val="32"/>
          <w:szCs w:val="32"/>
          <w:lang w:eastAsia="zh-HK"/>
        </w:rPr>
        <w:t>為</w:t>
      </w:r>
      <w:r w:rsidRPr="00A55F4D">
        <w:rPr>
          <w:rFonts w:ascii="標楷體" w:eastAsia="標楷體" w:hAnsi="標楷體" w:cs="標楷體"/>
          <w:sz w:val="32"/>
          <w:szCs w:val="32"/>
          <w:lang w:eastAsia="zh-TW"/>
        </w:rPr>
        <w:t>第一次辦</w:t>
      </w:r>
      <w:r w:rsidR="004C2F91">
        <w:rPr>
          <w:rFonts w:ascii="標楷體" w:eastAsia="標楷體" w:hAnsi="標楷體" w:cs="標楷體" w:hint="eastAsia"/>
          <w:sz w:val="32"/>
          <w:szCs w:val="32"/>
          <w:lang w:eastAsia="zh-HK"/>
        </w:rPr>
        <w:t>理</w:t>
      </w:r>
      <w:r w:rsidRPr="00A55F4D">
        <w:rPr>
          <w:rFonts w:ascii="標楷體" w:eastAsia="標楷體" w:hAnsi="標楷體" w:cs="標楷體"/>
          <w:sz w:val="32"/>
          <w:szCs w:val="32"/>
          <w:lang w:eastAsia="zh-TW"/>
        </w:rPr>
        <w:t>，也許明年分組原則可以再更細緻化。</w:t>
      </w:r>
    </w:p>
    <w:p w:rsidR="00D22489" w:rsidRPr="00A55F4D" w:rsidRDefault="00D22489"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2</w:t>
      </w:r>
      <w:r w:rsidR="00521519">
        <w:rPr>
          <w:rFonts w:ascii="標楷體" w:eastAsia="標楷體" w:hAnsi="標楷體" w:cs="標楷體"/>
          <w:sz w:val="32"/>
          <w:szCs w:val="32"/>
          <w:lang w:eastAsia="zh-TW"/>
        </w:rPr>
        <w:t>、有關應用獎部分，今年評獎</w:t>
      </w:r>
      <w:r w:rsidRPr="00A55F4D">
        <w:rPr>
          <w:rFonts w:ascii="標楷體" w:eastAsia="標楷體" w:hAnsi="標楷體" w:cs="標楷體"/>
          <w:sz w:val="32"/>
          <w:szCs w:val="32"/>
          <w:lang w:eastAsia="zh-TW"/>
        </w:rPr>
        <w:t>重點在於鼓勵機關跟民間合作，</w:t>
      </w:r>
      <w:r w:rsidR="004D3643" w:rsidRPr="00A55F4D">
        <w:rPr>
          <w:rFonts w:ascii="標楷體" w:eastAsia="標楷體" w:hAnsi="標楷體" w:cs="標楷體" w:hint="eastAsia"/>
          <w:sz w:val="32"/>
          <w:szCs w:val="32"/>
          <w:lang w:eastAsia="zh-TW"/>
        </w:rPr>
        <w:t>評審</w:t>
      </w:r>
      <w:r w:rsidRPr="00A55F4D">
        <w:rPr>
          <w:rFonts w:ascii="標楷體" w:eastAsia="標楷體" w:hAnsi="標楷體" w:cs="標楷體"/>
          <w:sz w:val="32"/>
          <w:szCs w:val="32"/>
          <w:lang w:eastAsia="zh-TW"/>
        </w:rPr>
        <w:t>委員在評獎過程，</w:t>
      </w:r>
      <w:r w:rsidR="004D3643" w:rsidRPr="00A55F4D">
        <w:rPr>
          <w:rFonts w:ascii="標楷體" w:eastAsia="標楷體" w:hAnsi="標楷體" w:cs="標楷體" w:hint="eastAsia"/>
          <w:sz w:val="32"/>
          <w:szCs w:val="32"/>
          <w:lang w:eastAsia="zh-TW"/>
        </w:rPr>
        <w:t>都</w:t>
      </w:r>
      <w:r w:rsidRPr="00A55F4D">
        <w:rPr>
          <w:rFonts w:ascii="標楷體" w:eastAsia="標楷體" w:hAnsi="標楷體" w:cs="標楷體"/>
          <w:sz w:val="32"/>
          <w:szCs w:val="32"/>
          <w:lang w:eastAsia="zh-TW"/>
        </w:rPr>
        <w:t>希望</w:t>
      </w:r>
      <w:r w:rsidR="00785E2E">
        <w:rPr>
          <w:rFonts w:ascii="標楷體" w:eastAsia="標楷體" w:hAnsi="標楷體" w:cs="標楷體" w:hint="eastAsia"/>
          <w:sz w:val="32"/>
          <w:szCs w:val="32"/>
          <w:lang w:eastAsia="zh-HK"/>
        </w:rPr>
        <w:t>資料</w:t>
      </w:r>
      <w:r w:rsidRPr="00A55F4D">
        <w:rPr>
          <w:rFonts w:ascii="標楷體" w:eastAsia="標楷體" w:hAnsi="標楷體" w:cs="標楷體"/>
          <w:sz w:val="32"/>
          <w:szCs w:val="32"/>
          <w:lang w:eastAsia="zh-TW"/>
        </w:rPr>
        <w:t>提供給民間</w:t>
      </w:r>
      <w:r w:rsidR="004D3643" w:rsidRPr="00A55F4D">
        <w:rPr>
          <w:rFonts w:ascii="標楷體" w:eastAsia="標楷體" w:hAnsi="標楷體" w:cs="標楷體" w:hint="eastAsia"/>
          <w:sz w:val="32"/>
          <w:szCs w:val="32"/>
          <w:lang w:eastAsia="zh-TW"/>
        </w:rPr>
        <w:t>加值</w:t>
      </w:r>
      <w:r w:rsidRPr="00A55F4D">
        <w:rPr>
          <w:rFonts w:ascii="標楷體" w:eastAsia="標楷體" w:hAnsi="標楷體" w:cs="標楷體"/>
          <w:sz w:val="32"/>
          <w:szCs w:val="32"/>
          <w:lang w:eastAsia="zh-TW"/>
        </w:rPr>
        <w:t>運用之後，可以形成一種商業模式</w:t>
      </w:r>
      <w:r w:rsidR="00785E2E">
        <w:rPr>
          <w:rFonts w:ascii="標楷體" w:eastAsia="標楷體" w:hAnsi="標楷體" w:cs="標楷體"/>
          <w:sz w:val="32"/>
          <w:szCs w:val="32"/>
          <w:lang w:eastAsia="zh-TW"/>
        </w:rPr>
        <w:t>，</w:t>
      </w:r>
      <w:r w:rsidR="004D3643" w:rsidRPr="00A55F4D">
        <w:rPr>
          <w:rFonts w:ascii="標楷體" w:eastAsia="標楷體" w:hAnsi="標楷體" w:cs="標楷體" w:hint="eastAsia"/>
          <w:sz w:val="32"/>
          <w:szCs w:val="32"/>
          <w:lang w:eastAsia="zh-TW"/>
        </w:rPr>
        <w:t>並</w:t>
      </w:r>
      <w:r w:rsidR="00785E2E">
        <w:rPr>
          <w:rFonts w:ascii="標楷體" w:eastAsia="標楷體" w:hAnsi="標楷體" w:cs="標楷體" w:hint="eastAsia"/>
          <w:sz w:val="32"/>
          <w:szCs w:val="32"/>
          <w:lang w:eastAsia="zh-HK"/>
        </w:rPr>
        <w:t>能持續</w:t>
      </w:r>
      <w:r w:rsidRPr="00A55F4D">
        <w:rPr>
          <w:rFonts w:ascii="標楷體" w:eastAsia="標楷體" w:hAnsi="標楷體" w:cs="標楷體"/>
          <w:sz w:val="32"/>
          <w:szCs w:val="32"/>
          <w:lang w:eastAsia="zh-TW"/>
        </w:rPr>
        <w:t>長久維運，</w:t>
      </w:r>
      <w:r w:rsidR="00785E2E">
        <w:rPr>
          <w:rFonts w:ascii="標楷體" w:eastAsia="標楷體" w:hAnsi="標楷體" w:cs="標楷體" w:hint="eastAsia"/>
          <w:sz w:val="32"/>
          <w:szCs w:val="32"/>
          <w:lang w:eastAsia="zh-HK"/>
        </w:rPr>
        <w:t>避免</w:t>
      </w:r>
      <w:r w:rsidRPr="00A55F4D">
        <w:rPr>
          <w:rFonts w:ascii="標楷體" w:eastAsia="標楷體" w:hAnsi="標楷體" w:cs="標楷體"/>
          <w:sz w:val="32"/>
          <w:szCs w:val="32"/>
          <w:lang w:eastAsia="zh-TW"/>
        </w:rPr>
        <w:t>開發好的服務中斷。</w:t>
      </w:r>
    </w:p>
    <w:p w:rsidR="004D3643" w:rsidRPr="00A55F4D" w:rsidRDefault="004D3643"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3、</w:t>
      </w:r>
      <w:r w:rsidRPr="00A55F4D">
        <w:rPr>
          <w:rFonts w:ascii="標楷體" w:eastAsia="標楷體" w:hAnsi="標楷體" w:cs="標楷體" w:hint="eastAsia"/>
          <w:sz w:val="32"/>
          <w:szCs w:val="32"/>
          <w:lang w:eastAsia="zh-TW"/>
        </w:rPr>
        <w:t>有關</w:t>
      </w:r>
      <w:r w:rsidR="00A05F36">
        <w:rPr>
          <w:rFonts w:ascii="標楷體" w:eastAsia="標楷體" w:hAnsi="標楷體" w:cs="標楷體"/>
          <w:sz w:val="32"/>
          <w:szCs w:val="32"/>
          <w:lang w:eastAsia="zh-TW"/>
        </w:rPr>
        <w:t>獎勵措施</w:t>
      </w:r>
      <w:r w:rsidRPr="00A55F4D">
        <w:rPr>
          <w:rFonts w:ascii="標楷體" w:eastAsia="標楷體" w:hAnsi="標楷體" w:cs="標楷體"/>
          <w:sz w:val="32"/>
          <w:szCs w:val="32"/>
          <w:lang w:eastAsia="zh-TW"/>
        </w:rPr>
        <w:t>優化</w:t>
      </w:r>
      <w:r w:rsidRPr="00A55F4D">
        <w:rPr>
          <w:rFonts w:ascii="標楷體" w:eastAsia="標楷體" w:hAnsi="標楷體" w:cs="標楷體" w:hint="eastAsia"/>
          <w:sz w:val="32"/>
          <w:szCs w:val="32"/>
          <w:lang w:eastAsia="zh-TW"/>
        </w:rPr>
        <w:t>部分，</w:t>
      </w:r>
      <w:r w:rsidR="00BC4224" w:rsidRPr="00A55F4D">
        <w:rPr>
          <w:rFonts w:ascii="標楷體" w:eastAsia="標楷體" w:hAnsi="標楷體" w:cs="標楷體" w:hint="eastAsia"/>
          <w:sz w:val="32"/>
          <w:szCs w:val="32"/>
          <w:lang w:eastAsia="zh-TW"/>
        </w:rPr>
        <w:t>今年</w:t>
      </w:r>
      <w:r w:rsidR="00BC4224" w:rsidRPr="00A55F4D">
        <w:rPr>
          <w:rFonts w:ascii="標楷體" w:eastAsia="標楷體" w:hAnsi="標楷體" w:cs="標楷體"/>
          <w:sz w:val="32"/>
          <w:szCs w:val="32"/>
          <w:lang w:eastAsia="zh-TW"/>
        </w:rPr>
        <w:t>有些機關並沒有特別強調公私協力這</w:t>
      </w:r>
      <w:r w:rsidR="00785E2E">
        <w:rPr>
          <w:rFonts w:ascii="標楷體" w:eastAsia="標楷體" w:hAnsi="標楷體" w:cs="標楷體" w:hint="eastAsia"/>
          <w:sz w:val="32"/>
          <w:szCs w:val="32"/>
          <w:lang w:eastAsia="zh-HK"/>
        </w:rPr>
        <w:t>方面</w:t>
      </w:r>
      <w:r w:rsidR="00BC4224" w:rsidRPr="00A55F4D">
        <w:rPr>
          <w:rFonts w:ascii="標楷體" w:eastAsia="標楷體" w:hAnsi="標楷體" w:cs="標楷體"/>
          <w:sz w:val="32"/>
          <w:szCs w:val="32"/>
          <w:lang w:eastAsia="zh-TW"/>
        </w:rPr>
        <w:t>，</w:t>
      </w:r>
      <w:r w:rsidR="00521519">
        <w:rPr>
          <w:rFonts w:ascii="標楷體" w:eastAsia="標楷體" w:hAnsi="標楷體" w:cs="標楷體" w:hint="eastAsia"/>
          <w:sz w:val="32"/>
          <w:szCs w:val="32"/>
          <w:lang w:eastAsia="zh-TW"/>
        </w:rPr>
        <w:t>明年評獎</w:t>
      </w:r>
      <w:r w:rsidR="00BC4224" w:rsidRPr="00A55F4D">
        <w:rPr>
          <w:rFonts w:ascii="標楷體" w:eastAsia="標楷體" w:hAnsi="標楷體" w:cs="標楷體" w:hint="eastAsia"/>
          <w:sz w:val="32"/>
          <w:szCs w:val="32"/>
          <w:lang w:eastAsia="zh-TW"/>
        </w:rPr>
        <w:t>規則會更</w:t>
      </w:r>
      <w:r w:rsidR="000D1504">
        <w:rPr>
          <w:rFonts w:ascii="標楷體" w:eastAsia="標楷體" w:hAnsi="標楷體" w:cs="標楷體" w:hint="eastAsia"/>
          <w:sz w:val="32"/>
          <w:szCs w:val="32"/>
          <w:lang w:eastAsia="zh-HK"/>
        </w:rPr>
        <w:t>著重</w:t>
      </w:r>
      <w:r w:rsidR="00243B63" w:rsidRPr="00A55F4D">
        <w:rPr>
          <w:rFonts w:ascii="標楷體" w:eastAsia="標楷體" w:hAnsi="標楷體" w:cs="標楷體"/>
          <w:sz w:val="32"/>
          <w:szCs w:val="32"/>
          <w:lang w:eastAsia="zh-TW"/>
        </w:rPr>
        <w:t>鼓勵民間</w:t>
      </w:r>
      <w:r w:rsidR="00A05F36">
        <w:rPr>
          <w:rFonts w:ascii="標楷體" w:eastAsia="標楷體" w:hAnsi="標楷體" w:cs="標楷體" w:hint="eastAsia"/>
          <w:sz w:val="32"/>
          <w:szCs w:val="32"/>
          <w:lang w:eastAsia="zh-HK"/>
        </w:rPr>
        <w:t>參與</w:t>
      </w:r>
      <w:r w:rsidR="00BC4224" w:rsidRPr="00A55F4D">
        <w:rPr>
          <w:rFonts w:ascii="標楷體" w:eastAsia="標楷體" w:hAnsi="標楷體" w:cs="標楷體" w:hint="eastAsia"/>
          <w:sz w:val="32"/>
          <w:szCs w:val="32"/>
          <w:lang w:eastAsia="zh-TW"/>
        </w:rPr>
        <w:t>，</w:t>
      </w:r>
      <w:r w:rsidR="000D1504">
        <w:rPr>
          <w:rFonts w:ascii="標楷體" w:eastAsia="標楷體" w:hAnsi="標楷體" w:cs="標楷體" w:hint="eastAsia"/>
          <w:sz w:val="32"/>
          <w:szCs w:val="32"/>
          <w:lang w:eastAsia="zh-HK"/>
        </w:rPr>
        <w:t>如此</w:t>
      </w:r>
      <w:r w:rsidR="00BC4224" w:rsidRPr="00A55F4D">
        <w:rPr>
          <w:rFonts w:ascii="標楷體" w:eastAsia="標楷體" w:hAnsi="標楷體" w:cs="標楷體" w:hint="eastAsia"/>
          <w:sz w:val="32"/>
          <w:szCs w:val="32"/>
          <w:lang w:eastAsia="zh-TW"/>
        </w:rPr>
        <w:t>可讓公部門開放民間更需要的資料，當民間需要這樣的資料，才能去打造更符合大家所需要的服務。</w:t>
      </w:r>
    </w:p>
    <w:p w:rsidR="001279FD" w:rsidRPr="00A55F4D" w:rsidRDefault="00AB190E"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七)</w:t>
      </w:r>
      <w:r w:rsidR="001279FD" w:rsidRPr="00A55F4D">
        <w:rPr>
          <w:rFonts w:ascii="標楷體" w:eastAsia="標楷體" w:hAnsi="標楷體" w:cs="標楷體" w:hint="eastAsia"/>
          <w:sz w:val="32"/>
          <w:szCs w:val="32"/>
          <w:lang w:eastAsia="zh-TW"/>
        </w:rPr>
        <w:t>曾召集人旭正：</w:t>
      </w:r>
    </w:p>
    <w:p w:rsidR="008F4D94" w:rsidRPr="00A55F4D" w:rsidRDefault="008F4D94" w:rsidP="009F252C">
      <w:pPr>
        <w:pStyle w:val="WW-Web"/>
        <w:snapToGrid w:val="0"/>
        <w:spacing w:before="120" w:after="0" w:line="480" w:lineRule="exact"/>
        <w:ind w:leftChars="450" w:left="1080"/>
        <w:jc w:val="both"/>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每一個處</w:t>
      </w:r>
      <w:r w:rsidR="00483036" w:rsidRPr="00A55F4D">
        <w:rPr>
          <w:rFonts w:ascii="標楷體" w:eastAsia="標楷體" w:hAnsi="標楷體" w:cs="標楷體" w:hint="eastAsia"/>
          <w:sz w:val="32"/>
          <w:szCs w:val="32"/>
          <w:lang w:eastAsia="zh-TW"/>
        </w:rPr>
        <w:t>室應</w:t>
      </w:r>
      <w:r w:rsidRPr="00A55F4D">
        <w:rPr>
          <w:rFonts w:ascii="標楷體" w:eastAsia="標楷體" w:hAnsi="標楷體" w:cs="標楷體"/>
          <w:sz w:val="32"/>
          <w:szCs w:val="32"/>
          <w:lang w:eastAsia="zh-TW"/>
        </w:rPr>
        <w:t>至少有一個人重新去</w:t>
      </w:r>
      <w:r w:rsidR="00483036" w:rsidRPr="00A55F4D">
        <w:rPr>
          <w:rFonts w:ascii="標楷體" w:eastAsia="標楷體" w:hAnsi="標楷體" w:cs="標楷體" w:hint="eastAsia"/>
          <w:sz w:val="32"/>
          <w:szCs w:val="32"/>
          <w:lang w:eastAsia="zh-TW"/>
        </w:rPr>
        <w:t>檢視各自</w:t>
      </w:r>
      <w:r w:rsidRPr="00A55F4D">
        <w:rPr>
          <w:rFonts w:ascii="標楷體" w:eastAsia="標楷體" w:hAnsi="標楷體" w:cs="標楷體"/>
          <w:sz w:val="32"/>
          <w:szCs w:val="32"/>
          <w:lang w:eastAsia="zh-TW"/>
        </w:rPr>
        <w:t>領域所公開的資料狀況，結構性</w:t>
      </w:r>
      <w:r w:rsidR="00483036" w:rsidRPr="00A55F4D">
        <w:rPr>
          <w:rFonts w:ascii="標楷體" w:eastAsia="標楷體" w:hAnsi="標楷體" w:cs="標楷體" w:hint="eastAsia"/>
          <w:sz w:val="32"/>
          <w:szCs w:val="32"/>
          <w:lang w:eastAsia="zh-TW"/>
        </w:rPr>
        <w:t>情形</w:t>
      </w:r>
      <w:r w:rsidRPr="00A55F4D">
        <w:rPr>
          <w:rFonts w:ascii="標楷體" w:eastAsia="標楷體" w:hAnsi="標楷體" w:cs="標楷體"/>
          <w:sz w:val="32"/>
          <w:szCs w:val="32"/>
          <w:lang w:eastAsia="zh-TW"/>
        </w:rPr>
        <w:t>，</w:t>
      </w:r>
      <w:r w:rsidR="00483036" w:rsidRPr="00A55F4D">
        <w:rPr>
          <w:rFonts w:ascii="標楷體" w:eastAsia="標楷體" w:hAnsi="標楷體" w:cs="標楷體" w:hint="eastAsia"/>
          <w:sz w:val="32"/>
          <w:szCs w:val="32"/>
          <w:lang w:eastAsia="zh-TW"/>
        </w:rPr>
        <w:t>是否</w:t>
      </w:r>
      <w:r w:rsidRPr="00A55F4D">
        <w:rPr>
          <w:rFonts w:ascii="標楷體" w:eastAsia="標楷體" w:hAnsi="標楷體" w:cs="標楷體"/>
          <w:sz w:val="32"/>
          <w:szCs w:val="32"/>
          <w:lang w:eastAsia="zh-TW"/>
        </w:rPr>
        <w:t>還有</w:t>
      </w:r>
      <w:r w:rsidR="00483036" w:rsidRPr="00A55F4D">
        <w:rPr>
          <w:rFonts w:ascii="標楷體" w:eastAsia="標楷體" w:hAnsi="標楷體" w:cs="標楷體" w:hint="eastAsia"/>
          <w:sz w:val="32"/>
          <w:szCs w:val="32"/>
          <w:lang w:eastAsia="zh-TW"/>
        </w:rPr>
        <w:t>可</w:t>
      </w:r>
      <w:r w:rsidRPr="00A55F4D">
        <w:rPr>
          <w:rFonts w:ascii="標楷體" w:eastAsia="標楷體" w:hAnsi="標楷體" w:cs="標楷體"/>
          <w:sz w:val="32"/>
          <w:szCs w:val="32"/>
          <w:lang w:eastAsia="zh-TW"/>
        </w:rPr>
        <w:t>精進的可能性</w:t>
      </w:r>
      <w:r w:rsidR="00483036" w:rsidRPr="00A55F4D">
        <w:rPr>
          <w:rFonts w:ascii="標楷體" w:eastAsia="標楷體" w:hAnsi="標楷體" w:cs="標楷體" w:hint="eastAsia"/>
          <w:sz w:val="32"/>
          <w:szCs w:val="32"/>
          <w:lang w:eastAsia="zh-TW"/>
        </w:rPr>
        <w:t>。</w:t>
      </w:r>
      <w:r w:rsidR="00B51B23" w:rsidRPr="00A55F4D">
        <w:rPr>
          <w:rFonts w:ascii="標楷體" w:eastAsia="標楷體" w:hAnsi="標楷體" w:cs="標楷體" w:hint="eastAsia"/>
          <w:sz w:val="32"/>
          <w:szCs w:val="32"/>
          <w:lang w:eastAsia="zh-TW"/>
        </w:rPr>
        <w:t>例如</w:t>
      </w:r>
      <w:r w:rsidR="00B51B23" w:rsidRPr="00A55F4D">
        <w:rPr>
          <w:rFonts w:ascii="標楷體" w:eastAsia="標楷體" w:hAnsi="標楷體" w:cs="標楷體"/>
          <w:sz w:val="32"/>
          <w:szCs w:val="32"/>
          <w:lang w:eastAsia="zh-TW"/>
        </w:rPr>
        <w:t>國土規劃，目前已經公開的</w:t>
      </w:r>
      <w:r w:rsidR="00B51B23" w:rsidRPr="00A55F4D">
        <w:rPr>
          <w:rFonts w:ascii="標楷體" w:eastAsia="標楷體" w:hAnsi="標楷體" w:cs="標楷體" w:hint="eastAsia"/>
          <w:sz w:val="32"/>
          <w:szCs w:val="32"/>
          <w:lang w:eastAsia="zh-TW"/>
        </w:rPr>
        <w:t>區域資料，長久以來按照</w:t>
      </w:r>
      <w:r w:rsidR="00483036" w:rsidRPr="00A55F4D">
        <w:rPr>
          <w:rFonts w:ascii="標楷體" w:eastAsia="標楷體" w:hAnsi="標楷體" w:cs="標楷體" w:hint="eastAsia"/>
          <w:sz w:val="32"/>
          <w:szCs w:val="32"/>
          <w:lang w:eastAsia="zh-TW"/>
        </w:rPr>
        <w:t>不變</w:t>
      </w:r>
      <w:r w:rsidR="00B51B23" w:rsidRPr="00A55F4D">
        <w:rPr>
          <w:rFonts w:ascii="標楷體" w:eastAsia="標楷體" w:hAnsi="標楷體" w:cs="標楷體" w:hint="eastAsia"/>
          <w:sz w:val="32"/>
          <w:szCs w:val="32"/>
          <w:lang w:eastAsia="zh-TW"/>
        </w:rPr>
        <w:t>的格式</w:t>
      </w:r>
      <w:r w:rsidR="00483036" w:rsidRPr="00A55F4D">
        <w:rPr>
          <w:rFonts w:ascii="標楷體" w:eastAsia="標楷體" w:hAnsi="標楷體" w:cs="標楷體" w:hint="eastAsia"/>
          <w:sz w:val="32"/>
          <w:szCs w:val="32"/>
          <w:lang w:eastAsia="zh-TW"/>
        </w:rPr>
        <w:t>、</w:t>
      </w:r>
      <w:r w:rsidR="00483036" w:rsidRPr="00A55F4D">
        <w:rPr>
          <w:rFonts w:ascii="標楷體" w:eastAsia="標楷體" w:hAnsi="標楷體" w:cs="標楷體"/>
          <w:sz w:val="32"/>
          <w:szCs w:val="32"/>
          <w:lang w:eastAsia="zh-TW"/>
        </w:rPr>
        <w:t>資料屬性、項目</w:t>
      </w:r>
      <w:r w:rsidR="00354BA6" w:rsidRPr="00A55F4D">
        <w:rPr>
          <w:rFonts w:ascii="標楷體" w:eastAsia="標楷體" w:hAnsi="標楷體" w:cs="標楷體" w:hint="eastAsia"/>
          <w:sz w:val="32"/>
          <w:szCs w:val="32"/>
          <w:lang w:eastAsia="zh-TW"/>
        </w:rPr>
        <w:t>進行開放</w:t>
      </w:r>
      <w:r w:rsidR="00483036" w:rsidRPr="00A55F4D">
        <w:rPr>
          <w:rFonts w:ascii="標楷體" w:eastAsia="標楷體" w:hAnsi="標楷體" w:cs="標楷體"/>
          <w:sz w:val="32"/>
          <w:szCs w:val="32"/>
          <w:lang w:eastAsia="zh-TW"/>
        </w:rPr>
        <w:t>，</w:t>
      </w:r>
      <w:r w:rsidR="00B51B23" w:rsidRPr="00A55F4D">
        <w:rPr>
          <w:rFonts w:ascii="標楷體" w:eastAsia="標楷體" w:hAnsi="標楷體" w:cs="標楷體"/>
          <w:sz w:val="32"/>
          <w:szCs w:val="32"/>
          <w:lang w:eastAsia="zh-TW"/>
        </w:rPr>
        <w:t>這些到底</w:t>
      </w:r>
      <w:r w:rsidR="00354BA6" w:rsidRPr="00A55F4D">
        <w:rPr>
          <w:rFonts w:ascii="標楷體" w:eastAsia="標楷體" w:hAnsi="標楷體" w:cs="標楷體" w:hint="eastAsia"/>
          <w:sz w:val="32"/>
          <w:szCs w:val="32"/>
          <w:lang w:eastAsia="zh-TW"/>
        </w:rPr>
        <w:t>真正使用上有多少用途</w:t>
      </w:r>
      <w:r w:rsidR="00B51B23" w:rsidRPr="00A55F4D">
        <w:rPr>
          <w:rFonts w:ascii="標楷體" w:eastAsia="標楷體" w:hAnsi="標楷體" w:cs="標楷體"/>
          <w:sz w:val="32"/>
          <w:szCs w:val="32"/>
          <w:lang w:eastAsia="zh-TW"/>
        </w:rPr>
        <w:t>？</w:t>
      </w:r>
      <w:r w:rsidR="00483036" w:rsidRPr="00A55F4D">
        <w:rPr>
          <w:rFonts w:ascii="標楷體" w:eastAsia="標楷體" w:hAnsi="標楷體" w:cs="標楷體" w:hint="eastAsia"/>
          <w:sz w:val="32"/>
          <w:szCs w:val="32"/>
          <w:lang w:eastAsia="zh-TW"/>
        </w:rPr>
        <w:t>能否</w:t>
      </w:r>
      <w:r w:rsidR="00B51B23" w:rsidRPr="00A55F4D">
        <w:rPr>
          <w:rFonts w:ascii="標楷體" w:eastAsia="標楷體" w:hAnsi="標楷體" w:cs="標楷體" w:hint="eastAsia"/>
          <w:sz w:val="32"/>
          <w:szCs w:val="32"/>
          <w:lang w:eastAsia="zh-TW"/>
        </w:rPr>
        <w:t>再有某一些</w:t>
      </w:r>
      <w:r w:rsidR="00483036" w:rsidRPr="00A55F4D">
        <w:rPr>
          <w:rFonts w:ascii="標楷體" w:eastAsia="標楷體" w:hAnsi="標楷體" w:cs="標楷體" w:hint="eastAsia"/>
          <w:sz w:val="32"/>
          <w:szCs w:val="32"/>
          <w:lang w:eastAsia="zh-TW"/>
        </w:rPr>
        <w:t>，不一定是手邊現成的，而是</w:t>
      </w:r>
      <w:r w:rsidR="00354BA6" w:rsidRPr="00A55F4D">
        <w:rPr>
          <w:rFonts w:ascii="標楷體" w:eastAsia="標楷體" w:hAnsi="標楷體" w:cs="標楷體" w:hint="eastAsia"/>
          <w:sz w:val="32"/>
          <w:szCs w:val="32"/>
          <w:lang w:eastAsia="zh-TW"/>
        </w:rPr>
        <w:t>須</w:t>
      </w:r>
      <w:r w:rsidR="00483036" w:rsidRPr="00A55F4D">
        <w:rPr>
          <w:rFonts w:ascii="標楷體" w:eastAsia="標楷體" w:hAnsi="標楷體" w:cs="標楷體" w:hint="eastAsia"/>
          <w:sz w:val="32"/>
          <w:szCs w:val="32"/>
          <w:lang w:eastAsia="zh-TW"/>
        </w:rPr>
        <w:t>稍微</w:t>
      </w:r>
      <w:r w:rsidR="00354BA6" w:rsidRPr="00A55F4D">
        <w:rPr>
          <w:rFonts w:ascii="標楷體" w:eastAsia="標楷體" w:hAnsi="標楷體" w:cs="標楷體" w:hint="eastAsia"/>
          <w:sz w:val="32"/>
          <w:szCs w:val="32"/>
          <w:lang w:eastAsia="zh-TW"/>
        </w:rPr>
        <w:t>再</w:t>
      </w:r>
      <w:r w:rsidR="00483036" w:rsidRPr="00A55F4D">
        <w:rPr>
          <w:rFonts w:ascii="標楷體" w:eastAsia="標楷體" w:hAnsi="標楷體" w:cs="標楷體" w:hint="eastAsia"/>
          <w:sz w:val="32"/>
          <w:szCs w:val="32"/>
          <w:lang w:eastAsia="zh-TW"/>
        </w:rPr>
        <w:t>整理過的</w:t>
      </w:r>
      <w:r w:rsidR="00354BA6" w:rsidRPr="00A55F4D">
        <w:rPr>
          <w:rFonts w:ascii="標楷體" w:eastAsia="標楷體" w:hAnsi="標楷體" w:cs="標楷體" w:hint="eastAsia"/>
          <w:sz w:val="32"/>
          <w:szCs w:val="32"/>
          <w:lang w:eastAsia="zh-TW"/>
        </w:rPr>
        <w:t>資料</w:t>
      </w:r>
      <w:r w:rsidR="00DF5CDC" w:rsidRPr="00A55F4D">
        <w:rPr>
          <w:rFonts w:ascii="標楷體" w:eastAsia="標楷體" w:hAnsi="標楷體" w:cs="標楷體" w:hint="eastAsia"/>
          <w:sz w:val="32"/>
          <w:szCs w:val="32"/>
          <w:lang w:eastAsia="zh-TW"/>
        </w:rPr>
        <w:t>，</w:t>
      </w:r>
      <w:r w:rsidR="00B51B23" w:rsidRPr="00A55F4D">
        <w:rPr>
          <w:rFonts w:ascii="標楷體" w:eastAsia="標楷體" w:hAnsi="標楷體" w:cs="標楷體" w:hint="eastAsia"/>
          <w:sz w:val="32"/>
          <w:szCs w:val="32"/>
          <w:lang w:eastAsia="zh-TW"/>
        </w:rPr>
        <w:t>甚至也許要分析</w:t>
      </w:r>
      <w:r w:rsidR="00DF5CDC" w:rsidRPr="00A55F4D">
        <w:rPr>
          <w:rFonts w:ascii="標楷體" w:eastAsia="標楷體" w:hAnsi="標楷體" w:cs="標楷體" w:hint="eastAsia"/>
          <w:sz w:val="32"/>
          <w:szCs w:val="32"/>
          <w:lang w:eastAsia="zh-TW"/>
        </w:rPr>
        <w:t>，</w:t>
      </w:r>
      <w:r w:rsidR="00B51B23" w:rsidRPr="00A55F4D">
        <w:rPr>
          <w:rFonts w:ascii="標楷體" w:eastAsia="標楷體" w:hAnsi="標楷體" w:cs="標楷體" w:hint="eastAsia"/>
          <w:sz w:val="32"/>
          <w:szCs w:val="32"/>
          <w:lang w:eastAsia="zh-TW"/>
        </w:rPr>
        <w:t>比較不一樣的資料，</w:t>
      </w:r>
      <w:r w:rsidR="00DF5CDC" w:rsidRPr="00A55F4D">
        <w:rPr>
          <w:rFonts w:ascii="標楷體" w:eastAsia="標楷體" w:hAnsi="標楷體" w:cs="標楷體" w:hint="eastAsia"/>
          <w:sz w:val="32"/>
          <w:szCs w:val="32"/>
          <w:lang w:eastAsia="zh-TW"/>
        </w:rPr>
        <w:t>也就</w:t>
      </w:r>
      <w:r w:rsidR="00B51B23" w:rsidRPr="00A55F4D">
        <w:rPr>
          <w:rFonts w:ascii="標楷體" w:eastAsia="標楷體" w:hAnsi="標楷體" w:cs="標楷體" w:hint="eastAsia"/>
          <w:sz w:val="32"/>
          <w:szCs w:val="32"/>
          <w:lang w:eastAsia="zh-TW"/>
        </w:rPr>
        <w:t>是說我們應該要對於資料這一個部分有這樣的自覺，以至於會形成某一些看法。</w:t>
      </w:r>
    </w:p>
    <w:p w:rsidR="001279FD" w:rsidRPr="00A55F4D" w:rsidRDefault="00AB190E"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八)</w:t>
      </w:r>
      <w:r w:rsidR="001279FD" w:rsidRPr="00A55F4D">
        <w:rPr>
          <w:rFonts w:ascii="標楷體" w:eastAsia="標楷體" w:hAnsi="標楷體" w:cs="標楷體" w:hint="eastAsia"/>
          <w:sz w:val="32"/>
          <w:szCs w:val="32"/>
          <w:lang w:eastAsia="zh-TW"/>
        </w:rPr>
        <w:t>國土處代表</w:t>
      </w:r>
      <w:r w:rsidR="00795F03">
        <w:rPr>
          <w:rFonts w:ascii="標楷體" w:eastAsia="標楷體" w:hAnsi="標楷體" w:cs="標楷體" w:hint="eastAsia"/>
          <w:sz w:val="32"/>
          <w:szCs w:val="32"/>
          <w:lang w:eastAsia="zh-TW"/>
        </w:rPr>
        <w:t>(</w:t>
      </w:r>
      <w:r w:rsidR="00795F03">
        <w:rPr>
          <w:rFonts w:ascii="標楷體" w:eastAsia="標楷體" w:hAnsi="標楷體" w:cs="標楷體" w:hint="eastAsia"/>
          <w:sz w:val="32"/>
          <w:szCs w:val="32"/>
          <w:lang w:eastAsia="zh-HK"/>
        </w:rPr>
        <w:t>曾詠宜)</w:t>
      </w:r>
      <w:r w:rsidR="001279FD" w:rsidRPr="00A55F4D">
        <w:rPr>
          <w:rFonts w:ascii="標楷體" w:eastAsia="標楷體" w:hAnsi="標楷體" w:cs="標楷體" w:hint="eastAsia"/>
          <w:sz w:val="32"/>
          <w:szCs w:val="32"/>
          <w:lang w:eastAsia="zh-TW"/>
        </w:rPr>
        <w:t>：</w:t>
      </w:r>
    </w:p>
    <w:p w:rsidR="00DF5CDC" w:rsidRPr="00A55F4D" w:rsidRDefault="001F6580" w:rsidP="00A55F4D">
      <w:pPr>
        <w:pStyle w:val="WW-Web"/>
        <w:snapToGrid w:val="0"/>
        <w:spacing w:before="120" w:after="0" w:line="480" w:lineRule="exact"/>
        <w:ind w:leftChars="450" w:left="1080"/>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針對主席的指示，</w:t>
      </w:r>
      <w:r w:rsidR="00521519">
        <w:rPr>
          <w:rFonts w:ascii="標楷體" w:eastAsia="標楷體" w:hAnsi="標楷體" w:cs="標楷體"/>
          <w:sz w:val="32"/>
          <w:szCs w:val="32"/>
          <w:lang w:eastAsia="zh-TW"/>
        </w:rPr>
        <w:t>國土處今年度已經針對地方創生及永續發展</w:t>
      </w:r>
      <w:r w:rsidR="008E7700" w:rsidRPr="00A55F4D">
        <w:rPr>
          <w:rFonts w:ascii="標楷體" w:eastAsia="標楷體" w:hAnsi="標楷體" w:cs="標楷體"/>
          <w:sz w:val="32"/>
          <w:szCs w:val="32"/>
          <w:lang w:eastAsia="zh-TW"/>
        </w:rPr>
        <w:t>主軸，結合內部的規劃和政策，以主題性方式進行統計資料的彙整蒐集。</w:t>
      </w:r>
    </w:p>
    <w:p w:rsidR="001279FD" w:rsidRPr="00A55F4D" w:rsidRDefault="00AB190E"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九)</w:t>
      </w:r>
      <w:r w:rsidR="001279FD" w:rsidRPr="00A55F4D">
        <w:rPr>
          <w:rFonts w:ascii="標楷體" w:eastAsia="標楷體" w:hAnsi="標楷體" w:cs="標楷體" w:hint="eastAsia"/>
          <w:sz w:val="32"/>
          <w:szCs w:val="32"/>
          <w:lang w:eastAsia="zh-TW"/>
        </w:rPr>
        <w:t>曾召集人旭正：</w:t>
      </w:r>
    </w:p>
    <w:p w:rsidR="00B1023D" w:rsidRPr="00A55F4D" w:rsidRDefault="00B1023D" w:rsidP="009F252C">
      <w:pPr>
        <w:pStyle w:val="WW-Web"/>
        <w:snapToGrid w:val="0"/>
        <w:spacing w:before="120" w:after="0" w:line="480" w:lineRule="exact"/>
        <w:ind w:leftChars="450" w:left="1080"/>
        <w:jc w:val="both"/>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行政院宣布明年是地方創生元年，希望地方不管是鄉鎮公所或者縣市政府對自己有更多的瞭解，地方政府</w:t>
      </w:r>
      <w:proofErr w:type="gramStart"/>
      <w:r w:rsidRPr="00A55F4D">
        <w:rPr>
          <w:rFonts w:ascii="標楷體" w:eastAsia="標楷體" w:hAnsi="標楷體" w:cs="標楷體"/>
          <w:sz w:val="32"/>
          <w:szCs w:val="32"/>
          <w:lang w:eastAsia="zh-TW"/>
        </w:rPr>
        <w:t>要提地方創生</w:t>
      </w:r>
      <w:proofErr w:type="gramEnd"/>
      <w:r w:rsidRPr="00A55F4D">
        <w:rPr>
          <w:rFonts w:ascii="標楷體" w:eastAsia="標楷體" w:hAnsi="標楷體" w:cs="標楷體"/>
          <w:sz w:val="32"/>
          <w:szCs w:val="32"/>
          <w:lang w:eastAsia="zh-TW"/>
        </w:rPr>
        <w:t>計畫，就要做自我分析，那一些分析需要</w:t>
      </w:r>
      <w:r w:rsidR="00A05F36">
        <w:rPr>
          <w:rFonts w:ascii="標楷體" w:eastAsia="標楷體" w:hAnsi="標楷體" w:cs="標楷體" w:hint="eastAsia"/>
          <w:sz w:val="32"/>
          <w:szCs w:val="32"/>
          <w:lang w:eastAsia="zh-HK"/>
        </w:rPr>
        <w:t>那</w:t>
      </w:r>
      <w:r w:rsidRPr="00A55F4D">
        <w:rPr>
          <w:rFonts w:ascii="標楷體" w:eastAsia="標楷體" w:hAnsi="標楷體" w:cs="標楷體"/>
          <w:sz w:val="32"/>
          <w:szCs w:val="32"/>
          <w:lang w:eastAsia="zh-TW"/>
        </w:rPr>
        <w:t>一些資料及如何來看，這當然很基本的。</w:t>
      </w:r>
      <w:r w:rsidRPr="00A55F4D">
        <w:rPr>
          <w:rFonts w:ascii="標楷體" w:eastAsia="標楷體" w:hAnsi="標楷體" w:cs="標楷體" w:hint="eastAsia"/>
          <w:sz w:val="32"/>
          <w:szCs w:val="32"/>
          <w:lang w:eastAsia="zh-TW"/>
        </w:rPr>
        <w:t>以此</w:t>
      </w:r>
      <w:r w:rsidRPr="00A55F4D">
        <w:rPr>
          <w:rFonts w:ascii="標楷體" w:eastAsia="標楷體" w:hAnsi="標楷體" w:cs="標楷體"/>
          <w:sz w:val="32"/>
          <w:szCs w:val="32"/>
          <w:lang w:eastAsia="zh-TW"/>
        </w:rPr>
        <w:t>類比，國發會各局處在做相關的研究、分析時，需要什麼資料？資料</w:t>
      </w:r>
      <w:r w:rsidR="003F4621" w:rsidRPr="00A55F4D">
        <w:rPr>
          <w:rFonts w:ascii="標楷體" w:eastAsia="標楷體" w:hAnsi="標楷體" w:cs="標楷體" w:hint="eastAsia"/>
          <w:sz w:val="32"/>
          <w:szCs w:val="32"/>
          <w:lang w:eastAsia="zh-TW"/>
        </w:rPr>
        <w:t>來源</w:t>
      </w:r>
      <w:r w:rsidRPr="00A55F4D">
        <w:rPr>
          <w:rFonts w:ascii="標楷體" w:eastAsia="標楷體" w:hAnsi="標楷體" w:cs="標楷體"/>
          <w:sz w:val="32"/>
          <w:szCs w:val="32"/>
          <w:lang w:eastAsia="zh-TW"/>
        </w:rPr>
        <w:t>有些可能在別的部會、有的資料是</w:t>
      </w:r>
      <w:proofErr w:type="gramStart"/>
      <w:r w:rsidR="00107C7F" w:rsidRPr="00A55F4D">
        <w:rPr>
          <w:rFonts w:ascii="標楷體" w:eastAsia="標楷體" w:hAnsi="標楷體" w:cs="標楷體" w:hint="eastAsia"/>
          <w:sz w:val="32"/>
          <w:szCs w:val="32"/>
          <w:lang w:eastAsia="zh-TW"/>
        </w:rPr>
        <w:t>自已</w:t>
      </w:r>
      <w:proofErr w:type="gramEnd"/>
      <w:r w:rsidR="00107C7F" w:rsidRPr="00A55F4D">
        <w:rPr>
          <w:rFonts w:ascii="標楷體" w:eastAsia="標楷體" w:hAnsi="標楷體" w:cs="標楷體" w:hint="eastAsia"/>
          <w:sz w:val="32"/>
          <w:szCs w:val="32"/>
          <w:lang w:eastAsia="zh-TW"/>
        </w:rPr>
        <w:t>掌有</w:t>
      </w:r>
      <w:r w:rsidRPr="00A55F4D">
        <w:rPr>
          <w:rFonts w:ascii="標楷體" w:eastAsia="標楷體" w:hAnsi="標楷體" w:cs="標楷體"/>
          <w:sz w:val="32"/>
          <w:szCs w:val="32"/>
          <w:lang w:eastAsia="zh-TW"/>
        </w:rPr>
        <w:t>，有的在別的處</w:t>
      </w:r>
      <w:r w:rsidR="00107C7F" w:rsidRPr="00A55F4D">
        <w:rPr>
          <w:rFonts w:ascii="標楷體" w:eastAsia="標楷體" w:hAnsi="標楷體" w:cs="標楷體" w:hint="eastAsia"/>
          <w:sz w:val="32"/>
          <w:szCs w:val="32"/>
          <w:lang w:eastAsia="zh-TW"/>
        </w:rPr>
        <w:t>室</w:t>
      </w:r>
      <w:r w:rsidR="00107C7F" w:rsidRPr="00A55F4D">
        <w:rPr>
          <w:rFonts w:ascii="標楷體" w:eastAsia="標楷體" w:hAnsi="標楷體" w:cs="標楷體"/>
          <w:sz w:val="32"/>
          <w:szCs w:val="32"/>
          <w:lang w:eastAsia="zh-TW"/>
        </w:rPr>
        <w:t>。</w:t>
      </w:r>
      <w:r w:rsidR="00107C7F" w:rsidRPr="00A55F4D">
        <w:rPr>
          <w:rFonts w:ascii="標楷體" w:eastAsia="標楷體" w:hAnsi="標楷體" w:cs="標楷體" w:hint="eastAsia"/>
          <w:sz w:val="32"/>
          <w:szCs w:val="32"/>
          <w:lang w:eastAsia="zh-TW"/>
        </w:rPr>
        <w:t>對於</w:t>
      </w:r>
      <w:r w:rsidR="003F4621" w:rsidRPr="00A55F4D">
        <w:rPr>
          <w:rFonts w:ascii="標楷體" w:eastAsia="標楷體" w:hAnsi="標楷體" w:cs="標楷體" w:hint="eastAsia"/>
          <w:sz w:val="32"/>
          <w:szCs w:val="32"/>
          <w:lang w:eastAsia="zh-TW"/>
        </w:rPr>
        <w:t>外</w:t>
      </w:r>
      <w:r w:rsidR="00107C7F" w:rsidRPr="00A55F4D">
        <w:rPr>
          <w:rFonts w:ascii="標楷體" w:eastAsia="標楷體" w:hAnsi="標楷體" w:cs="標楷體" w:hint="eastAsia"/>
          <w:sz w:val="32"/>
          <w:szCs w:val="32"/>
          <w:lang w:eastAsia="zh-TW"/>
        </w:rPr>
        <w:t>單位</w:t>
      </w:r>
      <w:r w:rsidRPr="00A55F4D">
        <w:rPr>
          <w:rFonts w:ascii="標楷體" w:eastAsia="標楷體" w:hAnsi="標楷體" w:cs="標楷體"/>
          <w:sz w:val="32"/>
          <w:szCs w:val="32"/>
          <w:lang w:eastAsia="zh-TW"/>
        </w:rPr>
        <w:t>的資料格式、目前呈現的</w:t>
      </w:r>
      <w:r w:rsidR="00107C7F" w:rsidRPr="00A55F4D">
        <w:rPr>
          <w:rFonts w:ascii="標楷體" w:eastAsia="標楷體" w:hAnsi="標楷體" w:cs="標楷體" w:hint="eastAsia"/>
          <w:sz w:val="32"/>
          <w:szCs w:val="32"/>
          <w:lang w:eastAsia="zh-TW"/>
        </w:rPr>
        <w:t>型態</w:t>
      </w:r>
      <w:r w:rsidR="00107C7F" w:rsidRPr="00A55F4D">
        <w:rPr>
          <w:rFonts w:ascii="標楷體" w:eastAsia="標楷體" w:hAnsi="標楷體" w:cs="標楷體"/>
          <w:sz w:val="32"/>
          <w:szCs w:val="32"/>
          <w:lang w:eastAsia="zh-TW"/>
        </w:rPr>
        <w:t>，</w:t>
      </w:r>
      <w:r w:rsidR="003F4621" w:rsidRPr="00A55F4D">
        <w:rPr>
          <w:rFonts w:ascii="標楷體" w:eastAsia="標楷體" w:hAnsi="標楷體" w:cs="標楷體" w:hint="eastAsia"/>
          <w:sz w:val="32"/>
          <w:szCs w:val="32"/>
          <w:lang w:eastAsia="zh-TW"/>
        </w:rPr>
        <w:t>是否</w:t>
      </w:r>
      <w:r w:rsidR="00107C7F" w:rsidRPr="00A55F4D">
        <w:rPr>
          <w:rFonts w:ascii="標楷體" w:eastAsia="標楷體" w:hAnsi="標楷體" w:cs="標楷體"/>
          <w:sz w:val="32"/>
          <w:szCs w:val="32"/>
          <w:lang w:eastAsia="zh-TW"/>
        </w:rPr>
        <w:t>可以再做修改</w:t>
      </w:r>
      <w:r w:rsidR="00107C7F" w:rsidRPr="00A55F4D">
        <w:rPr>
          <w:rFonts w:ascii="標楷體" w:eastAsia="標楷體" w:hAnsi="標楷體" w:cs="標楷體" w:hint="eastAsia"/>
          <w:sz w:val="32"/>
          <w:szCs w:val="32"/>
          <w:lang w:eastAsia="zh-TW"/>
        </w:rPr>
        <w:t>調整</w:t>
      </w:r>
      <w:r w:rsidRPr="00A55F4D">
        <w:rPr>
          <w:rFonts w:ascii="標楷體" w:eastAsia="標楷體" w:hAnsi="標楷體" w:cs="標楷體"/>
          <w:sz w:val="32"/>
          <w:szCs w:val="32"/>
          <w:lang w:eastAsia="zh-TW"/>
        </w:rPr>
        <w:t>，</w:t>
      </w:r>
      <w:r w:rsidR="00107C7F" w:rsidRPr="00A55F4D">
        <w:rPr>
          <w:rFonts w:ascii="標楷體" w:eastAsia="標楷體" w:hAnsi="標楷體" w:cs="標楷體" w:hint="eastAsia"/>
          <w:sz w:val="32"/>
          <w:szCs w:val="32"/>
          <w:lang w:eastAsia="zh-TW"/>
        </w:rPr>
        <w:t>因此</w:t>
      </w:r>
      <w:r w:rsidRPr="00A55F4D">
        <w:rPr>
          <w:rFonts w:ascii="標楷體" w:eastAsia="標楷體" w:hAnsi="標楷體" w:cs="標楷體"/>
          <w:sz w:val="32"/>
          <w:szCs w:val="32"/>
          <w:lang w:eastAsia="zh-TW"/>
        </w:rPr>
        <w:t>形成大家對資料的期待，對於大家提供的資料，</w:t>
      </w:r>
      <w:r w:rsidR="003F4621" w:rsidRPr="00A55F4D">
        <w:rPr>
          <w:rFonts w:ascii="標楷體" w:eastAsia="標楷體" w:hAnsi="標楷體" w:cs="標楷體" w:hint="eastAsia"/>
          <w:sz w:val="32"/>
          <w:szCs w:val="32"/>
          <w:lang w:eastAsia="zh-TW"/>
        </w:rPr>
        <w:t>也可</w:t>
      </w:r>
      <w:r w:rsidRPr="00A55F4D">
        <w:rPr>
          <w:rFonts w:ascii="標楷體" w:eastAsia="標楷體" w:hAnsi="標楷體" w:cs="標楷體"/>
          <w:sz w:val="32"/>
          <w:szCs w:val="32"/>
          <w:lang w:eastAsia="zh-TW"/>
        </w:rPr>
        <w:t>慢慢</w:t>
      </w:r>
      <w:r w:rsidR="003F4621" w:rsidRPr="00A55F4D">
        <w:rPr>
          <w:rFonts w:ascii="標楷體" w:eastAsia="標楷體" w:hAnsi="標楷體" w:cs="標楷體" w:hint="eastAsia"/>
          <w:sz w:val="32"/>
          <w:szCs w:val="32"/>
          <w:lang w:eastAsia="zh-TW"/>
        </w:rPr>
        <w:t>激發出一些</w:t>
      </w:r>
      <w:r w:rsidRPr="00A55F4D">
        <w:rPr>
          <w:rFonts w:ascii="標楷體" w:eastAsia="標楷體" w:hAnsi="標楷體" w:cs="標楷體"/>
          <w:sz w:val="32"/>
          <w:szCs w:val="32"/>
          <w:lang w:eastAsia="zh-TW"/>
        </w:rPr>
        <w:t>想法。</w:t>
      </w:r>
    </w:p>
    <w:p w:rsidR="001279FD" w:rsidRPr="00A55F4D" w:rsidRDefault="00AB190E"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十)</w:t>
      </w:r>
      <w:proofErr w:type="gramStart"/>
      <w:r w:rsidR="001279FD" w:rsidRPr="00A55F4D">
        <w:rPr>
          <w:rFonts w:ascii="標楷體" w:eastAsia="標楷體" w:hAnsi="標楷體" w:cs="標楷體" w:hint="eastAsia"/>
          <w:sz w:val="32"/>
          <w:szCs w:val="32"/>
          <w:lang w:eastAsia="zh-TW"/>
        </w:rPr>
        <w:t>陳委員美蓉</w:t>
      </w:r>
      <w:proofErr w:type="gramEnd"/>
      <w:r w:rsidR="001279FD" w:rsidRPr="00A55F4D">
        <w:rPr>
          <w:rFonts w:ascii="標楷體" w:eastAsia="標楷體" w:hAnsi="標楷體" w:cs="標楷體" w:hint="eastAsia"/>
          <w:sz w:val="32"/>
          <w:szCs w:val="32"/>
          <w:lang w:eastAsia="zh-TW"/>
        </w:rPr>
        <w:t>：</w:t>
      </w:r>
    </w:p>
    <w:p w:rsidR="00B83250" w:rsidRPr="00A55F4D" w:rsidRDefault="00B83250" w:rsidP="00A55F4D">
      <w:pPr>
        <w:pStyle w:val="WW-Web"/>
        <w:snapToGrid w:val="0"/>
        <w:spacing w:before="120" w:after="0" w:line="480" w:lineRule="exact"/>
        <w:ind w:leftChars="450" w:left="10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以下</w:t>
      </w:r>
      <w:r w:rsidR="001C1939" w:rsidRPr="00A55F4D">
        <w:rPr>
          <w:rFonts w:ascii="標楷體" w:eastAsia="標楷體" w:hAnsi="標楷體" w:cs="標楷體"/>
          <w:sz w:val="32"/>
          <w:szCs w:val="32"/>
          <w:lang w:eastAsia="zh-TW"/>
        </w:rPr>
        <w:t>報告</w:t>
      </w:r>
      <w:r w:rsidR="00AA257B" w:rsidRPr="00A55F4D">
        <w:rPr>
          <w:rFonts w:ascii="標楷體" w:eastAsia="標楷體" w:hAnsi="標楷體" w:cs="標楷體" w:hint="eastAsia"/>
          <w:sz w:val="32"/>
          <w:szCs w:val="32"/>
          <w:lang w:eastAsia="zh-TW"/>
        </w:rPr>
        <w:t>檔案局</w:t>
      </w:r>
      <w:r w:rsidR="001C1939" w:rsidRPr="00A55F4D">
        <w:rPr>
          <w:rFonts w:ascii="標楷體" w:eastAsia="標楷體" w:hAnsi="標楷體" w:cs="標楷體"/>
          <w:sz w:val="32"/>
          <w:szCs w:val="32"/>
          <w:lang w:eastAsia="zh-TW"/>
        </w:rPr>
        <w:t>推行</w:t>
      </w:r>
      <w:r w:rsidRPr="00A55F4D">
        <w:rPr>
          <w:rFonts w:ascii="標楷體" w:eastAsia="標楷體" w:hAnsi="標楷體" w:cs="標楷體"/>
          <w:sz w:val="32"/>
          <w:szCs w:val="32"/>
          <w:lang w:eastAsia="zh-TW"/>
        </w:rPr>
        <w:t>開放資料的做法:</w:t>
      </w:r>
    </w:p>
    <w:p w:rsidR="00B83250" w:rsidRPr="00A55F4D" w:rsidRDefault="00B83250"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1</w:t>
      </w:r>
      <w:r w:rsidR="001C1939">
        <w:rPr>
          <w:rFonts w:ascii="標楷體" w:eastAsia="標楷體" w:hAnsi="標楷體" w:cs="標楷體"/>
          <w:sz w:val="32"/>
          <w:szCs w:val="32"/>
          <w:lang w:eastAsia="zh-TW"/>
        </w:rPr>
        <w:t>、鼓勵同仁做自行研究時</w:t>
      </w:r>
      <w:r w:rsidRPr="00A55F4D">
        <w:rPr>
          <w:rFonts w:ascii="標楷體" w:eastAsia="標楷體" w:hAnsi="標楷體" w:cs="標楷體"/>
          <w:sz w:val="32"/>
          <w:szCs w:val="32"/>
          <w:lang w:eastAsia="zh-TW"/>
        </w:rPr>
        <w:t>，利用各組相關資料，</w:t>
      </w:r>
      <w:r w:rsidR="006D46D6" w:rsidRPr="00A55F4D">
        <w:rPr>
          <w:rFonts w:ascii="標楷體" w:eastAsia="標楷體" w:hAnsi="標楷體" w:cs="標楷體" w:hint="eastAsia"/>
          <w:sz w:val="32"/>
          <w:szCs w:val="32"/>
          <w:lang w:eastAsia="zh-TW"/>
        </w:rPr>
        <w:t>例如</w:t>
      </w:r>
      <w:r w:rsidRPr="00A55F4D">
        <w:rPr>
          <w:rFonts w:ascii="標楷體" w:eastAsia="標楷體" w:hAnsi="標楷體" w:cs="標楷體"/>
          <w:sz w:val="32"/>
          <w:szCs w:val="32"/>
          <w:lang w:eastAsia="zh-TW"/>
        </w:rPr>
        <w:t>同仁會</w:t>
      </w:r>
      <w:r w:rsidR="006D46D6" w:rsidRPr="00A55F4D">
        <w:rPr>
          <w:rFonts w:ascii="標楷體" w:eastAsia="標楷體" w:hAnsi="標楷體" w:cs="標楷體" w:hint="eastAsia"/>
          <w:sz w:val="32"/>
          <w:szCs w:val="32"/>
          <w:lang w:eastAsia="zh-TW"/>
        </w:rPr>
        <w:t>參考</w:t>
      </w:r>
      <w:r w:rsidRPr="00A55F4D">
        <w:rPr>
          <w:rFonts w:ascii="標楷體" w:eastAsia="標楷體" w:hAnsi="標楷體" w:cs="標楷體"/>
          <w:sz w:val="32"/>
          <w:szCs w:val="32"/>
          <w:lang w:eastAsia="zh-TW"/>
        </w:rPr>
        <w:t>歷年來</w:t>
      </w:r>
      <w:proofErr w:type="gramStart"/>
      <w:r w:rsidR="001C1939" w:rsidRPr="00A55F4D">
        <w:rPr>
          <w:rFonts w:ascii="標楷體" w:eastAsia="標楷體" w:hAnsi="標楷體" w:cs="標楷體"/>
          <w:sz w:val="32"/>
          <w:szCs w:val="32"/>
          <w:lang w:eastAsia="zh-TW"/>
        </w:rPr>
        <w:t>金檔獎</w:t>
      </w:r>
      <w:proofErr w:type="gramEnd"/>
      <w:r w:rsidRPr="00A55F4D">
        <w:rPr>
          <w:rFonts w:ascii="標楷體" w:eastAsia="標楷體" w:hAnsi="標楷體" w:cs="標楷體"/>
          <w:sz w:val="32"/>
          <w:szCs w:val="32"/>
          <w:lang w:eastAsia="zh-TW"/>
        </w:rPr>
        <w:t>標竿學習的狀況、資料，加以運用變成自行研究的主題。</w:t>
      </w:r>
    </w:p>
    <w:p w:rsidR="00B83250" w:rsidRPr="00A55F4D" w:rsidRDefault="00A05F36"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hint="eastAsia"/>
          <w:sz w:val="32"/>
          <w:szCs w:val="32"/>
          <w:lang w:eastAsia="zh-TW"/>
        </w:rPr>
        <w:t>2</w:t>
      </w:r>
      <w:r w:rsidR="00B83250" w:rsidRPr="00A55F4D">
        <w:rPr>
          <w:rFonts w:ascii="標楷體" w:eastAsia="標楷體" w:hAnsi="標楷體" w:cs="標楷體"/>
          <w:sz w:val="32"/>
          <w:szCs w:val="32"/>
          <w:lang w:eastAsia="zh-TW"/>
        </w:rPr>
        <w:t>、</w:t>
      </w:r>
      <w:r w:rsidR="006D46D6" w:rsidRPr="00A55F4D">
        <w:rPr>
          <w:rFonts w:ascii="標楷體" w:eastAsia="標楷體" w:hAnsi="標楷體" w:cs="標楷體" w:hint="eastAsia"/>
          <w:sz w:val="32"/>
          <w:szCs w:val="32"/>
          <w:lang w:eastAsia="zh-TW"/>
        </w:rPr>
        <w:t>透過與</w:t>
      </w:r>
      <w:r w:rsidR="00B83250" w:rsidRPr="00A55F4D">
        <w:rPr>
          <w:rFonts w:ascii="標楷體" w:eastAsia="標楷體" w:hAnsi="標楷體" w:cs="標楷體"/>
          <w:sz w:val="32"/>
          <w:szCs w:val="32"/>
          <w:lang w:eastAsia="zh-TW"/>
        </w:rPr>
        <w:t>淡江</w:t>
      </w:r>
      <w:r w:rsidR="006D46D6" w:rsidRPr="00A55F4D">
        <w:rPr>
          <w:rFonts w:ascii="標楷體" w:eastAsia="標楷體" w:hAnsi="標楷體" w:cs="標楷體"/>
          <w:sz w:val="32"/>
          <w:szCs w:val="32"/>
          <w:lang w:eastAsia="zh-TW"/>
        </w:rPr>
        <w:t>、</w:t>
      </w:r>
      <w:r w:rsidR="00B83250" w:rsidRPr="00A55F4D">
        <w:rPr>
          <w:rFonts w:ascii="標楷體" w:eastAsia="標楷體" w:hAnsi="標楷體" w:cs="標楷體"/>
          <w:sz w:val="32"/>
          <w:szCs w:val="32"/>
          <w:lang w:eastAsia="zh-TW"/>
        </w:rPr>
        <w:t>東華大學建</w:t>
      </w:r>
      <w:r w:rsidR="006D46D6" w:rsidRPr="00A55F4D">
        <w:rPr>
          <w:rFonts w:ascii="標楷體" w:eastAsia="標楷體" w:hAnsi="標楷體" w:cs="標楷體" w:hint="eastAsia"/>
          <w:sz w:val="32"/>
          <w:szCs w:val="32"/>
          <w:lang w:eastAsia="zh-TW"/>
        </w:rPr>
        <w:t>教</w:t>
      </w:r>
      <w:r w:rsidR="00B83250" w:rsidRPr="00A55F4D">
        <w:rPr>
          <w:rFonts w:ascii="標楷體" w:eastAsia="標楷體" w:hAnsi="標楷體" w:cs="標楷體"/>
          <w:sz w:val="32"/>
          <w:szCs w:val="32"/>
          <w:lang w:eastAsia="zh-TW"/>
        </w:rPr>
        <w:t>合作，</w:t>
      </w:r>
      <w:r w:rsidR="005B03F9">
        <w:rPr>
          <w:rFonts w:ascii="標楷體" w:eastAsia="標楷體" w:hAnsi="標楷體" w:cs="標楷體"/>
          <w:sz w:val="32"/>
          <w:szCs w:val="32"/>
          <w:lang w:eastAsia="zh-TW"/>
        </w:rPr>
        <w:t>希望同學能多運用相關</w:t>
      </w:r>
      <w:r w:rsidR="001C1939">
        <w:rPr>
          <w:rFonts w:ascii="標楷體" w:eastAsia="標楷體" w:hAnsi="標楷體" w:cs="標楷體"/>
          <w:sz w:val="32"/>
          <w:szCs w:val="32"/>
          <w:lang w:eastAsia="zh-TW"/>
        </w:rPr>
        <w:t>資料，產出更多有助於政策推動的工具或</w:t>
      </w:r>
      <w:r w:rsidR="00B83250" w:rsidRPr="00A55F4D">
        <w:rPr>
          <w:rFonts w:ascii="標楷體" w:eastAsia="標楷體" w:hAnsi="標楷體" w:cs="標楷體"/>
          <w:sz w:val="32"/>
          <w:szCs w:val="32"/>
          <w:lang w:eastAsia="zh-TW"/>
        </w:rPr>
        <w:t>方案。</w:t>
      </w:r>
    </w:p>
    <w:p w:rsidR="00B83250" w:rsidRPr="00A55F4D" w:rsidRDefault="00B83250"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3、</w:t>
      </w:r>
      <w:r w:rsidR="006D46D6" w:rsidRPr="00A55F4D">
        <w:rPr>
          <w:rFonts w:ascii="標楷體" w:eastAsia="標楷體" w:hAnsi="標楷體" w:cs="標楷體" w:hint="eastAsia"/>
          <w:sz w:val="32"/>
          <w:szCs w:val="32"/>
          <w:lang w:eastAsia="zh-TW"/>
        </w:rPr>
        <w:t>將</w:t>
      </w:r>
      <w:r w:rsidRPr="00A55F4D">
        <w:rPr>
          <w:rFonts w:ascii="標楷體" w:eastAsia="標楷體" w:hAnsi="標楷體" w:cs="標楷體"/>
          <w:sz w:val="32"/>
          <w:szCs w:val="32"/>
          <w:lang w:eastAsia="zh-TW"/>
        </w:rPr>
        <w:t>相關的資料放在公用區，讓</w:t>
      </w:r>
      <w:r w:rsidR="00AA257B" w:rsidRPr="00A55F4D">
        <w:rPr>
          <w:rFonts w:ascii="標楷體" w:eastAsia="標楷體" w:hAnsi="標楷體" w:cs="標楷體" w:hint="eastAsia"/>
          <w:sz w:val="32"/>
          <w:szCs w:val="32"/>
          <w:lang w:eastAsia="zh-TW"/>
        </w:rPr>
        <w:t>同仁</w:t>
      </w:r>
      <w:r w:rsidRPr="00A55F4D">
        <w:rPr>
          <w:rFonts w:ascii="標楷體" w:eastAsia="標楷體" w:hAnsi="標楷體" w:cs="標楷體"/>
          <w:sz w:val="32"/>
          <w:szCs w:val="32"/>
          <w:lang w:eastAsia="zh-TW"/>
        </w:rPr>
        <w:t>能夠在業務上取用更方便。</w:t>
      </w:r>
    </w:p>
    <w:p w:rsidR="00B83250" w:rsidRPr="00A55F4D" w:rsidRDefault="00B83250"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4、</w:t>
      </w:r>
      <w:r w:rsidR="006D46D6" w:rsidRPr="00A55F4D">
        <w:rPr>
          <w:rFonts w:ascii="標楷體" w:eastAsia="標楷體" w:hAnsi="標楷體" w:cs="標楷體"/>
          <w:sz w:val="32"/>
          <w:szCs w:val="32"/>
          <w:lang w:eastAsia="zh-TW"/>
        </w:rPr>
        <w:t>每年針對機關做檔案管理相關的調查，都希望各組</w:t>
      </w:r>
      <w:r w:rsidR="005B03F9">
        <w:rPr>
          <w:rFonts w:ascii="標楷體" w:eastAsia="標楷體" w:hAnsi="標楷體" w:cs="標楷體" w:hint="eastAsia"/>
          <w:sz w:val="32"/>
          <w:szCs w:val="32"/>
          <w:lang w:eastAsia="zh-HK"/>
        </w:rPr>
        <w:t>擷</w:t>
      </w:r>
      <w:r w:rsidR="001C1939" w:rsidRPr="00A55F4D">
        <w:rPr>
          <w:rFonts w:ascii="標楷體" w:eastAsia="標楷體" w:hAnsi="標楷體" w:cs="標楷體"/>
          <w:sz w:val="32"/>
          <w:szCs w:val="32"/>
          <w:lang w:eastAsia="zh-TW"/>
        </w:rPr>
        <w:t>取</w:t>
      </w:r>
      <w:r w:rsidR="001C1939">
        <w:rPr>
          <w:rFonts w:ascii="標楷體" w:eastAsia="標楷體" w:hAnsi="標楷體" w:cs="標楷體" w:hint="eastAsia"/>
          <w:sz w:val="32"/>
          <w:szCs w:val="32"/>
          <w:lang w:eastAsia="zh-HK"/>
        </w:rPr>
        <w:t>與</w:t>
      </w:r>
      <w:r w:rsidR="006D46D6" w:rsidRPr="00A55F4D">
        <w:rPr>
          <w:rFonts w:ascii="標楷體" w:eastAsia="標楷體" w:hAnsi="標楷體" w:cs="標楷體"/>
          <w:sz w:val="32"/>
          <w:szCs w:val="32"/>
          <w:lang w:eastAsia="zh-TW"/>
        </w:rPr>
        <w:t>自己業務上相關</w:t>
      </w:r>
      <w:r w:rsidR="001C1939">
        <w:rPr>
          <w:rFonts w:ascii="標楷體" w:eastAsia="標楷體" w:hAnsi="標楷體" w:cs="標楷體" w:hint="eastAsia"/>
          <w:sz w:val="32"/>
          <w:szCs w:val="32"/>
          <w:lang w:eastAsia="zh-HK"/>
        </w:rPr>
        <w:t>之</w:t>
      </w:r>
      <w:r w:rsidR="005B03F9" w:rsidRPr="005B03F9">
        <w:rPr>
          <w:rFonts w:ascii="標楷體" w:eastAsia="標楷體" w:hAnsi="標楷體" w:cs="標楷體" w:hint="eastAsia"/>
          <w:sz w:val="32"/>
          <w:szCs w:val="32"/>
          <w:lang w:eastAsia="zh-TW"/>
        </w:rPr>
        <w:t>調查結果資料</w:t>
      </w:r>
      <w:r w:rsidR="006D46D6" w:rsidRPr="00A55F4D">
        <w:rPr>
          <w:rFonts w:ascii="標楷體" w:eastAsia="標楷體" w:hAnsi="標楷體" w:cs="標楷體"/>
          <w:sz w:val="32"/>
          <w:szCs w:val="32"/>
          <w:lang w:eastAsia="zh-TW"/>
        </w:rPr>
        <w:t>，</w:t>
      </w:r>
      <w:r w:rsidR="001C1939">
        <w:rPr>
          <w:rFonts w:ascii="標楷體" w:eastAsia="標楷體" w:hAnsi="標楷體" w:cs="標楷體"/>
          <w:sz w:val="32"/>
          <w:szCs w:val="32"/>
          <w:lang w:eastAsia="zh-TW"/>
        </w:rPr>
        <w:t>作為業務推動</w:t>
      </w:r>
      <w:r w:rsidR="006D46D6" w:rsidRPr="00A55F4D">
        <w:rPr>
          <w:rFonts w:ascii="標楷體" w:eastAsia="標楷體" w:hAnsi="標楷體" w:cs="標楷體"/>
          <w:sz w:val="32"/>
          <w:szCs w:val="32"/>
          <w:lang w:eastAsia="zh-TW"/>
        </w:rPr>
        <w:t>改進</w:t>
      </w:r>
      <w:r w:rsidR="001C1939">
        <w:rPr>
          <w:rFonts w:ascii="標楷體" w:eastAsia="標楷體" w:hAnsi="標楷體" w:cs="標楷體" w:hint="eastAsia"/>
          <w:sz w:val="32"/>
          <w:szCs w:val="32"/>
          <w:lang w:eastAsia="zh-HK"/>
        </w:rPr>
        <w:t>參考</w:t>
      </w:r>
      <w:r w:rsidR="006D46D6" w:rsidRPr="00A55F4D">
        <w:rPr>
          <w:rFonts w:ascii="標楷體" w:eastAsia="標楷體" w:hAnsi="標楷體" w:cs="標楷體"/>
          <w:sz w:val="32"/>
          <w:szCs w:val="32"/>
          <w:lang w:eastAsia="zh-TW"/>
        </w:rPr>
        <w:t>。</w:t>
      </w:r>
    </w:p>
    <w:p w:rsidR="00B83250" w:rsidRPr="00A55F4D" w:rsidRDefault="006D46D6"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5、</w:t>
      </w:r>
      <w:r w:rsidR="001808D0" w:rsidRPr="00A55F4D">
        <w:rPr>
          <w:rFonts w:ascii="標楷體" w:eastAsia="標楷體" w:hAnsi="標楷體" w:cs="標楷體" w:hint="eastAsia"/>
          <w:sz w:val="32"/>
          <w:szCs w:val="32"/>
          <w:lang w:eastAsia="zh-TW"/>
        </w:rPr>
        <w:t>藉由</w:t>
      </w:r>
      <w:r w:rsidR="00AA257B" w:rsidRPr="00A55F4D">
        <w:rPr>
          <w:rFonts w:ascii="標楷體" w:eastAsia="標楷體" w:hAnsi="標楷體" w:cs="標楷體" w:hint="eastAsia"/>
          <w:sz w:val="32"/>
          <w:szCs w:val="32"/>
          <w:lang w:eastAsia="zh-TW"/>
        </w:rPr>
        <w:t>業務問題</w:t>
      </w:r>
      <w:r w:rsidR="001808D0" w:rsidRPr="00A55F4D">
        <w:rPr>
          <w:rFonts w:ascii="標楷體" w:eastAsia="標楷體" w:hAnsi="標楷體" w:cs="標楷體" w:hint="eastAsia"/>
          <w:sz w:val="32"/>
          <w:szCs w:val="32"/>
          <w:lang w:eastAsia="zh-TW"/>
        </w:rPr>
        <w:t>處理</w:t>
      </w:r>
      <w:r w:rsidR="00AA257B" w:rsidRPr="00A55F4D">
        <w:rPr>
          <w:rFonts w:ascii="標楷體" w:eastAsia="標楷體" w:hAnsi="標楷體" w:cs="標楷體" w:hint="eastAsia"/>
          <w:sz w:val="32"/>
          <w:szCs w:val="32"/>
          <w:lang w:eastAsia="zh-TW"/>
        </w:rPr>
        <w:t>，</w:t>
      </w:r>
      <w:r w:rsidRPr="00A55F4D">
        <w:rPr>
          <w:rFonts w:ascii="標楷體" w:eastAsia="標楷體" w:hAnsi="標楷體" w:cs="標楷體"/>
          <w:sz w:val="32"/>
          <w:szCs w:val="32"/>
          <w:lang w:eastAsia="zh-TW"/>
        </w:rPr>
        <w:t>慢慢形成內部養成運用</w:t>
      </w:r>
      <w:r w:rsidR="001C1939">
        <w:rPr>
          <w:rFonts w:ascii="標楷體" w:eastAsia="標楷體" w:hAnsi="標楷體" w:cs="標楷體"/>
          <w:sz w:val="32"/>
          <w:szCs w:val="32"/>
          <w:lang w:eastAsia="zh-TW"/>
        </w:rPr>
        <w:t>這</w:t>
      </w:r>
      <w:r w:rsidR="00AA257B" w:rsidRPr="00A55F4D">
        <w:rPr>
          <w:rFonts w:ascii="標楷體" w:eastAsia="標楷體" w:hAnsi="標楷體" w:cs="標楷體"/>
          <w:sz w:val="32"/>
          <w:szCs w:val="32"/>
          <w:lang w:eastAsia="zh-TW"/>
        </w:rPr>
        <w:t>些</w:t>
      </w:r>
      <w:r w:rsidR="001C1939">
        <w:rPr>
          <w:rFonts w:ascii="標楷體" w:eastAsia="標楷體" w:hAnsi="標楷體" w:cs="標楷體" w:hint="eastAsia"/>
          <w:sz w:val="32"/>
          <w:szCs w:val="32"/>
          <w:lang w:eastAsia="zh-HK"/>
        </w:rPr>
        <w:t>開放</w:t>
      </w:r>
      <w:r w:rsidRPr="00A55F4D">
        <w:rPr>
          <w:rFonts w:ascii="標楷體" w:eastAsia="標楷體" w:hAnsi="標楷體" w:cs="標楷體"/>
          <w:sz w:val="32"/>
          <w:szCs w:val="32"/>
          <w:lang w:eastAsia="zh-TW"/>
        </w:rPr>
        <w:t>資料的習慣，變成業務甚至後續政策改進</w:t>
      </w:r>
      <w:r w:rsidR="005B03F9">
        <w:rPr>
          <w:rFonts w:ascii="標楷體" w:eastAsia="標楷體" w:hAnsi="標楷體" w:cs="標楷體" w:hint="eastAsia"/>
          <w:sz w:val="32"/>
          <w:szCs w:val="32"/>
          <w:lang w:eastAsia="zh-HK"/>
        </w:rPr>
        <w:t>之依據</w:t>
      </w:r>
      <w:r w:rsidRPr="00A55F4D">
        <w:rPr>
          <w:rFonts w:ascii="標楷體" w:eastAsia="標楷體" w:hAnsi="標楷體" w:cs="標楷體"/>
          <w:sz w:val="32"/>
          <w:szCs w:val="32"/>
          <w:lang w:eastAsia="zh-TW"/>
        </w:rPr>
        <w:t>。</w:t>
      </w:r>
    </w:p>
    <w:p w:rsidR="002D411A" w:rsidRPr="00A55F4D" w:rsidRDefault="00AB190E"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十一)</w:t>
      </w:r>
      <w:r w:rsidR="002D411A" w:rsidRPr="00A55F4D">
        <w:rPr>
          <w:rFonts w:ascii="標楷體" w:eastAsia="標楷體" w:hAnsi="標楷體" w:cs="標楷體" w:hint="eastAsia"/>
          <w:sz w:val="32"/>
          <w:szCs w:val="32"/>
          <w:lang w:eastAsia="zh-TW"/>
        </w:rPr>
        <w:t>林委員宗弘：</w:t>
      </w:r>
    </w:p>
    <w:p w:rsidR="00AF2F7B" w:rsidRDefault="00AF2F7B"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Pr>
          <w:rFonts w:ascii="標楷體" w:eastAsia="標楷體" w:hAnsi="標楷體" w:cs="標楷體" w:hint="eastAsia"/>
          <w:sz w:val="32"/>
          <w:szCs w:val="32"/>
          <w:lang w:eastAsia="zh-TW"/>
        </w:rPr>
        <w:t>1、</w:t>
      </w:r>
      <w:r w:rsidR="00866976" w:rsidRPr="00A55F4D">
        <w:rPr>
          <w:rFonts w:ascii="標楷體" w:eastAsia="標楷體" w:hAnsi="標楷體" w:cs="標楷體" w:hint="eastAsia"/>
          <w:sz w:val="32"/>
          <w:szCs w:val="32"/>
          <w:lang w:eastAsia="zh-TW"/>
        </w:rPr>
        <w:t>有關</w:t>
      </w:r>
      <w:r w:rsidR="00866976" w:rsidRPr="00A55F4D">
        <w:rPr>
          <w:rFonts w:ascii="標楷體" w:eastAsia="標楷體" w:hAnsi="標楷體" w:cs="標楷體"/>
          <w:sz w:val="32"/>
          <w:szCs w:val="32"/>
          <w:lang w:eastAsia="zh-TW"/>
        </w:rPr>
        <w:t>數據分類的問題，數據</w:t>
      </w:r>
      <w:r w:rsidR="007B7696">
        <w:rPr>
          <w:rFonts w:ascii="標楷體" w:eastAsia="標楷體" w:hAnsi="標楷體" w:cs="標楷體" w:hint="eastAsia"/>
          <w:sz w:val="32"/>
          <w:szCs w:val="32"/>
          <w:lang w:eastAsia="zh-TW"/>
        </w:rPr>
        <w:t>可</w:t>
      </w:r>
      <w:r w:rsidR="00866976" w:rsidRPr="00A55F4D">
        <w:rPr>
          <w:rFonts w:ascii="標楷體" w:eastAsia="標楷體" w:hAnsi="標楷體" w:cs="標楷體"/>
          <w:sz w:val="32"/>
          <w:szCs w:val="32"/>
          <w:lang w:eastAsia="zh-TW"/>
        </w:rPr>
        <w:t>分作三層</w:t>
      </w:r>
      <w:r w:rsidR="000D61AC" w:rsidRPr="00A55F4D">
        <w:rPr>
          <w:rFonts w:ascii="標楷體" w:eastAsia="標楷體" w:hAnsi="標楷體" w:cs="標楷體"/>
          <w:sz w:val="32"/>
          <w:szCs w:val="32"/>
          <w:lang w:eastAsia="zh-TW"/>
        </w:rPr>
        <w:t>，</w:t>
      </w:r>
      <w:r w:rsidR="000D61AC" w:rsidRPr="00A55F4D">
        <w:rPr>
          <w:rFonts w:ascii="標楷體" w:eastAsia="標楷體" w:hAnsi="標楷體" w:cs="標楷體" w:hint="eastAsia"/>
          <w:sz w:val="32"/>
          <w:szCs w:val="32"/>
          <w:lang w:eastAsia="zh-TW"/>
        </w:rPr>
        <w:t>第一是</w:t>
      </w:r>
      <w:r w:rsidR="00454104" w:rsidRPr="00A55F4D">
        <w:rPr>
          <w:rFonts w:ascii="標楷體" w:eastAsia="標楷體" w:hAnsi="標楷體" w:cs="標楷體"/>
          <w:sz w:val="32"/>
          <w:szCs w:val="32"/>
          <w:lang w:eastAsia="zh-TW"/>
        </w:rPr>
        <w:t>行政或者是加總的層級數據，是現在公布最多的</w:t>
      </w:r>
      <w:r w:rsidR="00866976" w:rsidRPr="00A55F4D">
        <w:rPr>
          <w:rFonts w:ascii="標楷體" w:eastAsia="標楷體" w:hAnsi="標楷體" w:cs="標楷體"/>
          <w:sz w:val="32"/>
          <w:szCs w:val="32"/>
          <w:lang w:eastAsia="zh-TW"/>
        </w:rPr>
        <w:t>，</w:t>
      </w:r>
      <w:r w:rsidR="00866976" w:rsidRPr="00A55F4D">
        <w:rPr>
          <w:rFonts w:ascii="標楷體" w:eastAsia="標楷體" w:hAnsi="標楷體" w:cs="標楷體" w:hint="eastAsia"/>
          <w:sz w:val="32"/>
          <w:szCs w:val="32"/>
          <w:lang w:eastAsia="zh-TW"/>
        </w:rPr>
        <w:t>但還有很大的發揮空間</w:t>
      </w:r>
      <w:r w:rsidR="001A104F">
        <w:rPr>
          <w:rFonts w:ascii="標楷體" w:eastAsia="標楷體" w:hAnsi="標楷體" w:cs="標楷體"/>
          <w:sz w:val="32"/>
          <w:szCs w:val="32"/>
          <w:lang w:eastAsia="zh-TW"/>
        </w:rPr>
        <w:t>；</w:t>
      </w:r>
      <w:r w:rsidR="000D61AC" w:rsidRPr="00A55F4D">
        <w:rPr>
          <w:rFonts w:ascii="標楷體" w:eastAsia="標楷體" w:hAnsi="標楷體" w:cs="標楷體" w:hint="eastAsia"/>
          <w:sz w:val="32"/>
          <w:szCs w:val="32"/>
          <w:lang w:eastAsia="zh-TW"/>
        </w:rPr>
        <w:t>第二</w:t>
      </w:r>
      <w:r w:rsidR="00454104" w:rsidRPr="00A55F4D">
        <w:rPr>
          <w:rFonts w:ascii="標楷體" w:eastAsia="標楷體" w:hAnsi="標楷體" w:cs="標楷體"/>
          <w:sz w:val="32"/>
          <w:szCs w:val="32"/>
          <w:lang w:eastAsia="zh-TW"/>
        </w:rPr>
        <w:t>是依法要公布</w:t>
      </w:r>
      <w:r w:rsidR="002631EA" w:rsidRPr="00A55F4D">
        <w:rPr>
          <w:rFonts w:ascii="標楷體" w:eastAsia="標楷體" w:hAnsi="標楷體" w:cs="標楷體" w:hint="eastAsia"/>
          <w:sz w:val="32"/>
          <w:szCs w:val="32"/>
          <w:lang w:eastAsia="zh-TW"/>
        </w:rPr>
        <w:t>的資訊</w:t>
      </w:r>
      <w:r w:rsidR="00454104" w:rsidRPr="00A55F4D">
        <w:rPr>
          <w:rFonts w:ascii="標楷體" w:eastAsia="標楷體" w:hAnsi="標楷體" w:cs="標楷體"/>
          <w:sz w:val="32"/>
          <w:szCs w:val="32"/>
          <w:lang w:eastAsia="zh-TW"/>
        </w:rPr>
        <w:t>，</w:t>
      </w:r>
      <w:r w:rsidR="00866976" w:rsidRPr="00A55F4D">
        <w:rPr>
          <w:rFonts w:ascii="標楷體" w:eastAsia="標楷體" w:hAnsi="標楷體" w:cs="標楷體" w:hint="eastAsia"/>
          <w:sz w:val="32"/>
          <w:szCs w:val="32"/>
          <w:lang w:eastAsia="zh-TW"/>
        </w:rPr>
        <w:t>會因修法時間</w:t>
      </w:r>
      <w:r w:rsidR="002631EA" w:rsidRPr="00A55F4D">
        <w:rPr>
          <w:rFonts w:ascii="標楷體" w:eastAsia="標楷體" w:hAnsi="標楷體" w:cs="標楷體" w:hint="eastAsia"/>
          <w:sz w:val="32"/>
          <w:szCs w:val="32"/>
          <w:lang w:eastAsia="zh-TW"/>
        </w:rPr>
        <w:t>不同</w:t>
      </w:r>
      <w:r w:rsidR="00866976" w:rsidRPr="00A55F4D">
        <w:rPr>
          <w:rFonts w:ascii="標楷體" w:eastAsia="標楷體" w:hAnsi="標楷體" w:cs="標楷體" w:hint="eastAsia"/>
          <w:sz w:val="32"/>
          <w:szCs w:val="32"/>
          <w:lang w:eastAsia="zh-TW"/>
        </w:rPr>
        <w:t>，</w:t>
      </w:r>
      <w:r w:rsidR="0061767E">
        <w:rPr>
          <w:rFonts w:ascii="標楷體" w:eastAsia="標楷體" w:hAnsi="標楷體" w:cs="標楷體" w:hint="eastAsia"/>
          <w:sz w:val="32"/>
          <w:szCs w:val="32"/>
          <w:lang w:eastAsia="zh-TW"/>
        </w:rPr>
        <w:t>造成機關</w:t>
      </w:r>
      <w:r w:rsidR="00795F03">
        <w:rPr>
          <w:rFonts w:ascii="標楷體" w:eastAsia="標楷體" w:hAnsi="標楷體" w:cs="標楷體" w:hint="eastAsia"/>
          <w:sz w:val="32"/>
          <w:szCs w:val="32"/>
          <w:lang w:eastAsia="zh-TW"/>
        </w:rPr>
        <w:t>公布</w:t>
      </w:r>
      <w:r w:rsidR="00454104" w:rsidRPr="00A55F4D">
        <w:rPr>
          <w:rFonts w:ascii="標楷體" w:eastAsia="標楷體" w:hAnsi="標楷體" w:cs="標楷體"/>
          <w:sz w:val="32"/>
          <w:szCs w:val="32"/>
          <w:lang w:eastAsia="zh-TW"/>
        </w:rPr>
        <w:t>的資訊</w:t>
      </w:r>
      <w:r w:rsidR="0061767E">
        <w:rPr>
          <w:rFonts w:ascii="標楷體" w:eastAsia="標楷體" w:hAnsi="標楷體" w:cs="標楷體" w:hint="eastAsia"/>
          <w:sz w:val="32"/>
          <w:szCs w:val="32"/>
          <w:lang w:eastAsia="zh-TW"/>
        </w:rPr>
        <w:t>(例如</w:t>
      </w:r>
      <w:r w:rsidR="0061767E" w:rsidRPr="00A55F4D">
        <w:rPr>
          <w:rFonts w:ascii="標楷體" w:eastAsia="標楷體" w:hAnsi="標楷體" w:cs="標楷體" w:hint="eastAsia"/>
          <w:sz w:val="32"/>
          <w:szCs w:val="32"/>
          <w:lang w:eastAsia="zh-TW"/>
        </w:rPr>
        <w:t>廠商名稱</w:t>
      </w:r>
      <w:r w:rsidR="0061767E">
        <w:rPr>
          <w:rFonts w:ascii="標楷體" w:eastAsia="標楷體" w:hAnsi="標楷體" w:cs="標楷體" w:hint="eastAsia"/>
          <w:sz w:val="32"/>
          <w:szCs w:val="32"/>
          <w:lang w:eastAsia="zh-TW"/>
        </w:rPr>
        <w:t>、廠商</w:t>
      </w:r>
      <w:r w:rsidR="0061767E" w:rsidRPr="00A55F4D">
        <w:rPr>
          <w:rFonts w:ascii="標楷體" w:eastAsia="標楷體" w:hAnsi="標楷體" w:cs="標楷體" w:hint="eastAsia"/>
          <w:sz w:val="32"/>
          <w:szCs w:val="32"/>
          <w:lang w:eastAsia="zh-TW"/>
        </w:rPr>
        <w:t>統一編號</w:t>
      </w:r>
      <w:r w:rsidR="0061767E">
        <w:rPr>
          <w:rFonts w:ascii="標楷體" w:eastAsia="標楷體" w:hAnsi="標楷體" w:cs="標楷體" w:hint="eastAsia"/>
          <w:sz w:val="32"/>
          <w:szCs w:val="32"/>
          <w:lang w:eastAsia="zh-TW"/>
        </w:rPr>
        <w:t>)</w:t>
      </w:r>
      <w:r w:rsidR="00454104" w:rsidRPr="00A55F4D">
        <w:rPr>
          <w:rFonts w:ascii="標楷體" w:eastAsia="標楷體" w:hAnsi="標楷體" w:cs="標楷體"/>
          <w:sz w:val="32"/>
          <w:szCs w:val="32"/>
          <w:lang w:eastAsia="zh-TW"/>
        </w:rPr>
        <w:t>跟實際上要治理的問題點不一致</w:t>
      </w:r>
      <w:r w:rsidR="00795F03" w:rsidRPr="00A55F4D">
        <w:rPr>
          <w:rFonts w:ascii="標楷體" w:eastAsia="標楷體" w:hAnsi="標楷體" w:cs="標楷體" w:hint="eastAsia"/>
          <w:sz w:val="32"/>
          <w:szCs w:val="32"/>
          <w:lang w:eastAsia="zh-TW"/>
        </w:rPr>
        <w:t>的問題</w:t>
      </w:r>
      <w:r w:rsidR="001A104F">
        <w:rPr>
          <w:rFonts w:ascii="標楷體" w:eastAsia="標楷體" w:hAnsi="標楷體" w:cs="標楷體" w:hint="eastAsia"/>
          <w:sz w:val="32"/>
          <w:szCs w:val="32"/>
          <w:lang w:eastAsia="zh-TW"/>
        </w:rPr>
        <w:t>；</w:t>
      </w:r>
      <w:r w:rsidR="000D61AC" w:rsidRPr="00A55F4D">
        <w:rPr>
          <w:rFonts w:ascii="標楷體" w:eastAsia="標楷體" w:hAnsi="標楷體" w:cs="標楷體" w:hint="eastAsia"/>
          <w:sz w:val="32"/>
          <w:szCs w:val="32"/>
          <w:lang w:eastAsia="zh-TW"/>
        </w:rPr>
        <w:t>第三是</w:t>
      </w:r>
      <w:r w:rsidR="00454104" w:rsidRPr="00A55F4D">
        <w:rPr>
          <w:rFonts w:ascii="標楷體" w:eastAsia="標楷體" w:hAnsi="標楷體" w:cs="標楷體"/>
          <w:sz w:val="32"/>
          <w:szCs w:val="32"/>
          <w:lang w:eastAsia="zh-TW"/>
        </w:rPr>
        <w:t>抽樣調查數據，</w:t>
      </w:r>
      <w:r w:rsidR="0061767E">
        <w:rPr>
          <w:rFonts w:ascii="標楷體" w:eastAsia="標楷體" w:hAnsi="標楷體" w:cs="標楷體" w:hint="eastAsia"/>
          <w:sz w:val="32"/>
          <w:szCs w:val="32"/>
          <w:lang w:eastAsia="zh-TW"/>
        </w:rPr>
        <w:t>為</w:t>
      </w:r>
      <w:r w:rsidR="001C1939">
        <w:rPr>
          <w:rFonts w:ascii="標楷體" w:eastAsia="標楷體" w:hAnsi="標楷體" w:cs="標楷體" w:hint="eastAsia"/>
          <w:sz w:val="32"/>
          <w:szCs w:val="32"/>
          <w:lang w:eastAsia="zh-TW"/>
        </w:rPr>
        <w:t>許</w:t>
      </w:r>
      <w:r w:rsidR="0061767E" w:rsidRPr="00A55F4D">
        <w:rPr>
          <w:rFonts w:ascii="標楷體" w:eastAsia="標楷體" w:hAnsi="標楷體" w:cs="標楷體"/>
          <w:sz w:val="32"/>
          <w:szCs w:val="32"/>
          <w:lang w:eastAsia="zh-TW"/>
        </w:rPr>
        <w:t>多研究者長期</w:t>
      </w:r>
      <w:r w:rsidR="001C1939">
        <w:rPr>
          <w:rFonts w:ascii="標楷體" w:eastAsia="標楷體" w:hAnsi="標楷體" w:cs="標楷體" w:hint="eastAsia"/>
          <w:sz w:val="32"/>
          <w:szCs w:val="32"/>
          <w:lang w:eastAsia="zh-TW"/>
        </w:rPr>
        <w:t>所</w:t>
      </w:r>
      <w:r w:rsidR="0061767E" w:rsidRPr="00A55F4D">
        <w:rPr>
          <w:rFonts w:ascii="標楷體" w:eastAsia="標楷體" w:hAnsi="標楷體" w:cs="標楷體"/>
          <w:sz w:val="32"/>
          <w:szCs w:val="32"/>
          <w:lang w:eastAsia="zh-TW"/>
        </w:rPr>
        <w:t>倚賴</w:t>
      </w:r>
      <w:r w:rsidR="0061767E">
        <w:rPr>
          <w:rFonts w:ascii="標楷體" w:eastAsia="標楷體" w:hAnsi="標楷體" w:cs="標楷體"/>
          <w:sz w:val="32"/>
          <w:szCs w:val="32"/>
          <w:lang w:eastAsia="zh-TW"/>
        </w:rPr>
        <w:t>，</w:t>
      </w:r>
      <w:r w:rsidR="0061767E">
        <w:rPr>
          <w:rFonts w:ascii="標楷體" w:eastAsia="標楷體" w:hAnsi="標楷體" w:cs="標楷體" w:hint="eastAsia"/>
          <w:sz w:val="32"/>
          <w:szCs w:val="32"/>
          <w:lang w:eastAsia="zh-TW"/>
        </w:rPr>
        <w:t>但</w:t>
      </w:r>
      <w:r w:rsidR="001A104F" w:rsidRPr="00A55F4D">
        <w:rPr>
          <w:rFonts w:ascii="標楷體" w:eastAsia="標楷體" w:hAnsi="標楷體" w:cs="標楷體" w:hint="eastAsia"/>
          <w:sz w:val="32"/>
          <w:szCs w:val="32"/>
          <w:lang w:eastAsia="zh-TW"/>
        </w:rPr>
        <w:t>無法</w:t>
      </w:r>
      <w:r w:rsidR="001A104F">
        <w:rPr>
          <w:rFonts w:ascii="標楷體" w:eastAsia="標楷體" w:hAnsi="標楷體" w:cs="標楷體" w:hint="eastAsia"/>
          <w:sz w:val="32"/>
          <w:szCs w:val="32"/>
          <w:lang w:eastAsia="zh-TW"/>
        </w:rPr>
        <w:t>透過</w:t>
      </w:r>
      <w:r w:rsidR="00454104" w:rsidRPr="00A55F4D">
        <w:rPr>
          <w:rFonts w:ascii="標楷體" w:eastAsia="標楷體" w:hAnsi="標楷體" w:cs="標楷體"/>
          <w:sz w:val="32"/>
          <w:szCs w:val="32"/>
          <w:lang w:eastAsia="zh-TW"/>
        </w:rPr>
        <w:t>數據</w:t>
      </w:r>
      <w:r w:rsidR="000D61AC" w:rsidRPr="00A55F4D">
        <w:rPr>
          <w:rFonts w:ascii="標楷體" w:eastAsia="標楷體" w:hAnsi="標楷體" w:cs="標楷體"/>
          <w:sz w:val="32"/>
          <w:szCs w:val="32"/>
          <w:lang w:eastAsia="zh-TW"/>
        </w:rPr>
        <w:t>串聯</w:t>
      </w:r>
      <w:r w:rsidR="00454104" w:rsidRPr="00A55F4D">
        <w:rPr>
          <w:rFonts w:ascii="標楷體" w:eastAsia="標楷體" w:hAnsi="標楷體" w:cs="標楷體"/>
          <w:sz w:val="32"/>
          <w:szCs w:val="32"/>
          <w:lang w:eastAsia="zh-TW"/>
        </w:rPr>
        <w:t>，</w:t>
      </w:r>
      <w:r w:rsidR="001A104F">
        <w:rPr>
          <w:rFonts w:ascii="標楷體" w:eastAsia="標楷體" w:hAnsi="標楷體" w:cs="標楷體" w:hint="eastAsia"/>
          <w:sz w:val="32"/>
          <w:szCs w:val="32"/>
          <w:lang w:eastAsia="zh-TW"/>
        </w:rPr>
        <w:t>想串聯則</w:t>
      </w:r>
      <w:r w:rsidR="001A104F" w:rsidRPr="00A55F4D">
        <w:rPr>
          <w:rFonts w:ascii="標楷體" w:eastAsia="標楷體" w:hAnsi="標楷體" w:cs="標楷體"/>
          <w:sz w:val="32"/>
          <w:szCs w:val="32"/>
          <w:lang w:eastAsia="zh-TW"/>
        </w:rPr>
        <w:t>可能</w:t>
      </w:r>
      <w:r w:rsidR="001A104F">
        <w:rPr>
          <w:rFonts w:ascii="標楷體" w:eastAsia="標楷體" w:hAnsi="標楷體" w:cs="標楷體" w:hint="eastAsia"/>
          <w:sz w:val="32"/>
          <w:szCs w:val="32"/>
          <w:lang w:eastAsia="zh-TW"/>
        </w:rPr>
        <w:t>因</w:t>
      </w:r>
      <w:r w:rsidR="00E93066" w:rsidRPr="00A55F4D">
        <w:rPr>
          <w:rFonts w:ascii="標楷體" w:eastAsia="標楷體" w:hAnsi="標楷體" w:cs="標楷體"/>
          <w:sz w:val="32"/>
          <w:szCs w:val="32"/>
          <w:lang w:eastAsia="zh-TW"/>
        </w:rPr>
        <w:t>個體層級的母體數據</w:t>
      </w:r>
      <w:r w:rsidR="001A104F">
        <w:rPr>
          <w:rFonts w:ascii="標楷體" w:eastAsia="標楷體" w:hAnsi="標楷體" w:cs="標楷體" w:hint="eastAsia"/>
          <w:sz w:val="32"/>
          <w:szCs w:val="32"/>
          <w:lang w:eastAsia="zh-TW"/>
        </w:rPr>
        <w:t>而</w:t>
      </w:r>
      <w:r w:rsidR="00454104" w:rsidRPr="00A55F4D">
        <w:rPr>
          <w:rFonts w:ascii="標楷體" w:eastAsia="標楷體" w:hAnsi="標楷體" w:cs="標楷體"/>
          <w:sz w:val="32"/>
          <w:szCs w:val="32"/>
          <w:lang w:eastAsia="zh-TW"/>
        </w:rPr>
        <w:t>違反個資保障</w:t>
      </w:r>
      <w:r w:rsidR="000D61AC" w:rsidRPr="00A55F4D">
        <w:rPr>
          <w:rFonts w:ascii="標楷體" w:eastAsia="標楷體" w:hAnsi="標楷體" w:cs="標楷體"/>
          <w:sz w:val="32"/>
          <w:szCs w:val="32"/>
          <w:lang w:eastAsia="zh-TW"/>
        </w:rPr>
        <w:t>。</w:t>
      </w:r>
    </w:p>
    <w:p w:rsidR="00454104" w:rsidRDefault="00AF2F7B" w:rsidP="00AF2F7B">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2、</w:t>
      </w:r>
      <w:r w:rsidR="000D61AC" w:rsidRPr="00A55F4D">
        <w:rPr>
          <w:rFonts w:ascii="標楷體" w:eastAsia="標楷體" w:hAnsi="標楷體" w:cs="標楷體"/>
          <w:sz w:val="32"/>
          <w:szCs w:val="32"/>
          <w:lang w:eastAsia="zh-TW"/>
        </w:rPr>
        <w:t>這三層數據的結構跟品質有非常大的差異，做出來的貢獻應該有不一樣的層次</w:t>
      </w:r>
      <w:r w:rsidR="00E93066" w:rsidRPr="00A55F4D">
        <w:rPr>
          <w:rFonts w:ascii="標楷體" w:eastAsia="標楷體" w:hAnsi="標楷體" w:cs="標楷體"/>
          <w:sz w:val="32"/>
          <w:szCs w:val="32"/>
          <w:lang w:eastAsia="zh-TW"/>
        </w:rPr>
        <w:t>。</w:t>
      </w:r>
      <w:r w:rsidR="00454104" w:rsidRPr="00A55F4D">
        <w:rPr>
          <w:rFonts w:ascii="標楷體" w:eastAsia="標楷體" w:hAnsi="標楷體" w:cs="標楷體" w:hint="eastAsia"/>
          <w:sz w:val="32"/>
          <w:szCs w:val="32"/>
          <w:lang w:eastAsia="zh-TW"/>
        </w:rPr>
        <w:t>以上對於</w:t>
      </w:r>
      <w:r w:rsidR="00454104" w:rsidRPr="00A55F4D">
        <w:rPr>
          <w:rFonts w:ascii="標楷體" w:eastAsia="標楷體" w:hAnsi="標楷體" w:cs="標楷體"/>
          <w:sz w:val="32"/>
          <w:szCs w:val="32"/>
          <w:lang w:eastAsia="zh-TW"/>
        </w:rPr>
        <w:t>數據分類的想法，</w:t>
      </w:r>
      <w:r w:rsidR="00454104" w:rsidRPr="00A55F4D">
        <w:rPr>
          <w:rFonts w:ascii="標楷體" w:eastAsia="標楷體" w:hAnsi="標楷體" w:cs="標楷體" w:hint="eastAsia"/>
          <w:sz w:val="32"/>
          <w:szCs w:val="32"/>
          <w:lang w:eastAsia="zh-TW"/>
        </w:rPr>
        <w:t>提供未來</w:t>
      </w:r>
      <w:r w:rsidR="00454104" w:rsidRPr="00A55F4D">
        <w:rPr>
          <w:rFonts w:ascii="標楷體" w:eastAsia="標楷體" w:hAnsi="標楷體" w:cs="標楷體"/>
          <w:sz w:val="32"/>
          <w:szCs w:val="32"/>
          <w:lang w:eastAsia="zh-TW"/>
        </w:rPr>
        <w:t>在評獎、評比的系統可以運用。</w:t>
      </w:r>
    </w:p>
    <w:p w:rsidR="005B03F9" w:rsidRPr="00A55F4D" w:rsidRDefault="005B03F9" w:rsidP="005B03F9">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(十二)曾召集人旭正</w:t>
      </w:r>
      <w:r w:rsidRPr="00A55F4D">
        <w:rPr>
          <w:rFonts w:ascii="標楷體" w:eastAsia="標楷體" w:hAnsi="標楷體" w:cs="標楷體" w:hint="eastAsia"/>
          <w:sz w:val="32"/>
          <w:szCs w:val="32"/>
          <w:lang w:eastAsia="zh-TW"/>
        </w:rPr>
        <w:t>：</w:t>
      </w:r>
    </w:p>
    <w:p w:rsidR="005B03F9" w:rsidRPr="00A55F4D" w:rsidRDefault="005B03F9" w:rsidP="005B03F9">
      <w:pPr>
        <w:pStyle w:val="WW-Web"/>
        <w:snapToGrid w:val="0"/>
        <w:spacing w:before="120" w:after="0" w:line="480" w:lineRule="exact"/>
        <w:ind w:leftChars="450" w:left="1080"/>
        <w:rPr>
          <w:rFonts w:ascii="標楷體" w:eastAsia="標楷體" w:hAnsi="標楷體" w:cs="標楷體"/>
          <w:sz w:val="32"/>
          <w:szCs w:val="32"/>
          <w:lang w:eastAsia="zh-TW"/>
        </w:rPr>
      </w:pPr>
      <w:r>
        <w:rPr>
          <w:rFonts w:ascii="標楷體" w:eastAsia="標楷體" w:hAnsi="標楷體" w:cs="標楷體" w:hint="eastAsia"/>
          <w:sz w:val="32"/>
          <w:szCs w:val="32"/>
          <w:lang w:eastAsia="zh-TW"/>
        </w:rPr>
        <w:t>林委員針對辦理獎項有不同強調主軸的看法，請同仁參考。</w:t>
      </w:r>
    </w:p>
    <w:p w:rsidR="00744F14" w:rsidRPr="002D0FC1" w:rsidRDefault="00E07187" w:rsidP="00AF2F7B">
      <w:pPr>
        <w:pStyle w:val="WW-Web"/>
        <w:snapToGrid w:val="0"/>
        <w:spacing w:before="120" w:after="0" w:line="480" w:lineRule="exact"/>
        <w:ind w:leftChars="83" w:left="2407" w:rightChars="-80" w:right="-192" w:hangingChars="690" w:hanging="2208"/>
        <w:rPr>
          <w:rFonts w:ascii="標楷體" w:eastAsia="標楷體" w:hAnsi="標楷體" w:cs="標楷體"/>
          <w:sz w:val="32"/>
          <w:szCs w:val="32"/>
          <w:lang w:eastAsia="zh-TW"/>
        </w:rPr>
      </w:pPr>
      <w:r w:rsidRPr="002D0FC1">
        <w:rPr>
          <w:rFonts w:ascii="標楷體" w:eastAsia="標楷體" w:hAnsi="標楷體" w:cs="標楷體"/>
          <w:sz w:val="32"/>
          <w:szCs w:val="32"/>
          <w:lang w:eastAsia="zh-TW"/>
        </w:rPr>
        <w:t>二、決議事項</w:t>
      </w:r>
      <w:r w:rsidR="009C0193">
        <w:rPr>
          <w:rFonts w:ascii="標楷體" w:eastAsia="標楷體" w:hAnsi="標楷體" w:cs="標楷體" w:hint="eastAsia"/>
          <w:sz w:val="32"/>
          <w:szCs w:val="32"/>
          <w:lang w:eastAsia="zh-TW"/>
        </w:rPr>
        <w:t>：</w:t>
      </w:r>
      <w:proofErr w:type="gramStart"/>
      <w:r w:rsidR="005B03F9">
        <w:rPr>
          <w:rFonts w:ascii="標楷體" w:eastAsia="標楷體" w:hAnsi="標楷體" w:cs="標楷體" w:hint="eastAsia"/>
          <w:sz w:val="32"/>
          <w:szCs w:val="32"/>
          <w:lang w:eastAsia="zh-HK"/>
        </w:rPr>
        <w:t>洽悉。</w:t>
      </w:r>
      <w:proofErr w:type="gramEnd"/>
    </w:p>
    <w:p w:rsidR="0031723E" w:rsidRPr="002D0FC1" w:rsidRDefault="0031723E"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p>
    <w:p w:rsidR="002725ED" w:rsidRPr="002D0FC1" w:rsidRDefault="003B610C" w:rsidP="00C27E90">
      <w:pPr>
        <w:pStyle w:val="WW-Web"/>
        <w:snapToGrid w:val="0"/>
        <w:spacing w:before="120" w:after="0" w:line="480" w:lineRule="exact"/>
        <w:ind w:left="2550" w:right="-193" w:hanging="2550"/>
      </w:pPr>
      <w:proofErr w:type="gramStart"/>
      <w:r>
        <w:rPr>
          <w:rFonts w:ascii="Times New Roman" w:eastAsia="標楷體" w:hAnsi="Times New Roman" w:cs="標楷體" w:hint="eastAsia"/>
          <w:sz w:val="32"/>
          <w:szCs w:val="32"/>
          <w:lang w:eastAsia="zh-HK"/>
        </w:rPr>
        <w:t>柒</w:t>
      </w:r>
      <w:proofErr w:type="gramEnd"/>
      <w:r w:rsidR="00E07187" w:rsidRPr="002D0FC1">
        <w:rPr>
          <w:rFonts w:ascii="Times New Roman" w:eastAsia="標楷體" w:hAnsi="Times New Roman" w:cs="標楷體"/>
          <w:sz w:val="32"/>
          <w:szCs w:val="32"/>
          <w:lang w:eastAsia="zh-TW"/>
        </w:rPr>
        <w:t>、討論事項：</w:t>
      </w:r>
      <w:r w:rsidR="002D411A" w:rsidRPr="002D411A">
        <w:rPr>
          <w:rFonts w:ascii="Times New Roman" w:eastAsia="標楷體" w:hAnsi="Times New Roman" w:cs="標楷體" w:hint="eastAsia"/>
          <w:sz w:val="32"/>
          <w:szCs w:val="32"/>
          <w:lang w:eastAsia="zh-TW"/>
        </w:rPr>
        <w:t>107</w:t>
      </w:r>
      <w:r w:rsidR="002D411A" w:rsidRPr="002D411A">
        <w:rPr>
          <w:rFonts w:ascii="Times New Roman" w:eastAsia="標楷體" w:hAnsi="Times New Roman" w:cs="標楷體" w:hint="eastAsia"/>
          <w:sz w:val="32"/>
          <w:szCs w:val="32"/>
          <w:lang w:eastAsia="zh-TW"/>
        </w:rPr>
        <w:t>年第</w:t>
      </w:r>
      <w:r w:rsidR="002D411A" w:rsidRPr="002D411A">
        <w:rPr>
          <w:rFonts w:ascii="Times New Roman" w:eastAsia="標楷體" w:hAnsi="Times New Roman" w:cs="標楷體" w:hint="eastAsia"/>
          <w:sz w:val="32"/>
          <w:szCs w:val="32"/>
          <w:lang w:eastAsia="zh-TW"/>
        </w:rPr>
        <w:t>3</w:t>
      </w:r>
      <w:r w:rsidR="002D411A" w:rsidRPr="002D411A">
        <w:rPr>
          <w:rFonts w:ascii="Times New Roman" w:eastAsia="標楷體" w:hAnsi="Times New Roman" w:cs="標楷體" w:hint="eastAsia"/>
          <w:sz w:val="32"/>
          <w:szCs w:val="32"/>
          <w:lang w:eastAsia="zh-TW"/>
        </w:rPr>
        <w:t>季資料盤點結果擬新增開放項目</w:t>
      </w:r>
    </w:p>
    <w:p w:rsidR="005B0B4F" w:rsidRPr="00A55F4D" w:rsidRDefault="005B0B4F" w:rsidP="00A55F4D">
      <w:pPr>
        <w:pStyle w:val="WW-Web"/>
        <w:snapToGrid w:val="0"/>
        <w:spacing w:before="120" w:after="0" w:line="480" w:lineRule="exact"/>
        <w:ind w:left="240" w:right="-193"/>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一、委員意見</w:t>
      </w:r>
      <w:r w:rsidR="00806CB7" w:rsidRPr="00A55F4D">
        <w:rPr>
          <w:rFonts w:ascii="標楷體" w:eastAsia="標楷體" w:hAnsi="標楷體" w:cs="標楷體" w:hint="eastAsia"/>
          <w:sz w:val="32"/>
          <w:szCs w:val="32"/>
          <w:lang w:eastAsia="zh-TW"/>
        </w:rPr>
        <w:t>：無</w:t>
      </w:r>
      <w:r w:rsidRPr="00A55F4D">
        <w:rPr>
          <w:rFonts w:ascii="標楷體" w:eastAsia="標楷體" w:hAnsi="標楷體" w:cs="標楷體" w:hint="eastAsia"/>
          <w:sz w:val="32"/>
          <w:szCs w:val="32"/>
          <w:lang w:eastAsia="zh-TW"/>
        </w:rPr>
        <w:t>。</w:t>
      </w:r>
    </w:p>
    <w:p w:rsidR="009C0193" w:rsidRPr="002D0FC1" w:rsidRDefault="009C0193" w:rsidP="00C27E90">
      <w:pPr>
        <w:pStyle w:val="WW-Web"/>
        <w:snapToGrid w:val="0"/>
        <w:spacing w:before="120" w:after="0" w:line="480" w:lineRule="exact"/>
        <w:ind w:left="240" w:right="-193"/>
        <w:rPr>
          <w:rFonts w:ascii="標楷體" w:eastAsia="標楷體" w:hAnsi="標楷體" w:cs="標楷體"/>
          <w:sz w:val="32"/>
          <w:szCs w:val="32"/>
          <w:lang w:eastAsia="zh-TW"/>
        </w:rPr>
      </w:pPr>
      <w:r w:rsidRPr="002D0FC1">
        <w:rPr>
          <w:rFonts w:ascii="標楷體" w:eastAsia="標楷體" w:hAnsi="標楷體" w:cs="標楷體"/>
          <w:sz w:val="32"/>
          <w:szCs w:val="32"/>
          <w:lang w:eastAsia="zh-TW"/>
        </w:rPr>
        <w:t>二、決議事項</w:t>
      </w:r>
      <w:r>
        <w:rPr>
          <w:rFonts w:ascii="標楷體" w:eastAsia="標楷體" w:hAnsi="標楷體" w:cs="標楷體" w:hint="eastAsia"/>
          <w:sz w:val="32"/>
          <w:szCs w:val="32"/>
          <w:lang w:eastAsia="zh-TW"/>
        </w:rPr>
        <w:t>：</w:t>
      </w:r>
    </w:p>
    <w:p w:rsidR="005B0B4F" w:rsidRDefault="0038257A" w:rsidP="00AB190E">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r>
        <w:rPr>
          <w:rFonts w:ascii="Times New Roman" w:eastAsia="標楷體" w:hAnsi="Times New Roman" w:cs="標楷體" w:hint="eastAsia"/>
          <w:sz w:val="32"/>
          <w:szCs w:val="32"/>
          <w:lang w:eastAsia="zh-TW"/>
        </w:rPr>
        <w:t>(</w:t>
      </w:r>
      <w:proofErr w:type="gramStart"/>
      <w:r>
        <w:rPr>
          <w:rFonts w:ascii="Times New Roman" w:eastAsia="標楷體" w:hAnsi="Times New Roman" w:cs="標楷體" w:hint="eastAsia"/>
          <w:sz w:val="32"/>
          <w:szCs w:val="32"/>
          <w:lang w:eastAsia="zh-TW"/>
        </w:rPr>
        <w:t>一</w:t>
      </w:r>
      <w:proofErr w:type="gramEnd"/>
      <w:r>
        <w:rPr>
          <w:rFonts w:ascii="Times New Roman" w:eastAsia="標楷體" w:hAnsi="Times New Roman" w:cs="標楷體" w:hint="eastAsia"/>
          <w:sz w:val="32"/>
          <w:szCs w:val="32"/>
          <w:lang w:eastAsia="zh-TW"/>
        </w:rPr>
        <w:t>)</w:t>
      </w:r>
      <w:r w:rsidR="007B0FED" w:rsidRPr="007B0FED">
        <w:rPr>
          <w:rFonts w:ascii="Times New Roman" w:eastAsia="標楷體" w:hAnsi="Times New Roman" w:cs="標楷體" w:hint="eastAsia"/>
          <w:sz w:val="32"/>
          <w:szCs w:val="32"/>
          <w:lang w:eastAsia="zh-TW"/>
        </w:rPr>
        <w:t xml:space="preserve"> </w:t>
      </w:r>
      <w:r w:rsidR="007B0FED" w:rsidRPr="002D411A">
        <w:rPr>
          <w:rFonts w:ascii="Times New Roman" w:eastAsia="標楷體" w:hAnsi="Times New Roman" w:cs="標楷體" w:hint="eastAsia"/>
          <w:sz w:val="32"/>
          <w:szCs w:val="32"/>
          <w:lang w:eastAsia="zh-TW"/>
        </w:rPr>
        <w:t>107</w:t>
      </w:r>
      <w:r w:rsidR="007B0FED" w:rsidRPr="002D411A">
        <w:rPr>
          <w:rFonts w:ascii="Times New Roman" w:eastAsia="標楷體" w:hAnsi="Times New Roman" w:cs="標楷體" w:hint="eastAsia"/>
          <w:sz w:val="32"/>
          <w:szCs w:val="32"/>
          <w:lang w:eastAsia="zh-TW"/>
        </w:rPr>
        <w:t>年第</w:t>
      </w:r>
      <w:r w:rsidR="007B0FED" w:rsidRPr="002D411A">
        <w:rPr>
          <w:rFonts w:ascii="Times New Roman" w:eastAsia="標楷體" w:hAnsi="Times New Roman" w:cs="標楷體" w:hint="eastAsia"/>
          <w:sz w:val="32"/>
          <w:szCs w:val="32"/>
          <w:lang w:eastAsia="zh-TW"/>
        </w:rPr>
        <w:t>3</w:t>
      </w:r>
      <w:r w:rsidR="007B0FED" w:rsidRPr="002D411A">
        <w:rPr>
          <w:rFonts w:ascii="Times New Roman" w:eastAsia="標楷體" w:hAnsi="Times New Roman" w:cs="標楷體" w:hint="eastAsia"/>
          <w:sz w:val="32"/>
          <w:szCs w:val="32"/>
          <w:lang w:eastAsia="zh-TW"/>
        </w:rPr>
        <w:t>季</w:t>
      </w:r>
      <w:r w:rsidR="007B0FED" w:rsidRPr="002D0FC1">
        <w:rPr>
          <w:rFonts w:ascii="Times New Roman" w:eastAsia="標楷體" w:hAnsi="Times New Roman" w:cs="標楷體" w:hint="eastAsia"/>
          <w:sz w:val="32"/>
          <w:szCs w:val="32"/>
          <w:lang w:eastAsia="zh-TW"/>
        </w:rPr>
        <w:t>資料</w:t>
      </w:r>
      <w:r w:rsidR="007B0FED" w:rsidRPr="00AC0DD0">
        <w:rPr>
          <w:rFonts w:ascii="Times New Roman" w:eastAsia="標楷體" w:hAnsi="Times New Roman" w:cs="標楷體" w:hint="eastAsia"/>
          <w:sz w:val="32"/>
          <w:szCs w:val="32"/>
          <w:lang w:eastAsia="zh-TW"/>
        </w:rPr>
        <w:t>盤點結果</w:t>
      </w:r>
      <w:r w:rsidR="007B0FED" w:rsidRPr="002D0FC1">
        <w:rPr>
          <w:rFonts w:ascii="Times New Roman" w:eastAsia="標楷體" w:hAnsi="Times New Roman" w:cs="標楷體" w:hint="eastAsia"/>
          <w:sz w:val="32"/>
          <w:szCs w:val="32"/>
          <w:lang w:eastAsia="zh-TW"/>
        </w:rPr>
        <w:t>擬新增開放項目決議通過</w:t>
      </w:r>
      <w:r w:rsidR="00806CB7" w:rsidRPr="00806CB7">
        <w:rPr>
          <w:rFonts w:ascii="Times New Roman" w:eastAsia="標楷體" w:hAnsi="Times New Roman" w:cs="標楷體" w:hint="eastAsia"/>
          <w:sz w:val="32"/>
          <w:szCs w:val="32"/>
          <w:lang w:eastAsia="zh-TW"/>
        </w:rPr>
        <w:t>，請各單位據以辦理後續登錄上架等開放作業相關事宜。</w:t>
      </w:r>
    </w:p>
    <w:p w:rsidR="0038257A" w:rsidRPr="00AC0DD0" w:rsidRDefault="0038257A"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r>
        <w:rPr>
          <w:rFonts w:ascii="Times New Roman" w:eastAsia="標楷體" w:hAnsi="Times New Roman" w:cs="標楷體" w:hint="eastAsia"/>
          <w:sz w:val="32"/>
          <w:szCs w:val="32"/>
          <w:lang w:eastAsia="zh-TW"/>
        </w:rPr>
        <w:t>(</w:t>
      </w:r>
      <w:r>
        <w:rPr>
          <w:rFonts w:ascii="Times New Roman" w:eastAsia="標楷體" w:hAnsi="Times New Roman" w:cs="標楷體" w:hint="eastAsia"/>
          <w:sz w:val="32"/>
          <w:szCs w:val="32"/>
          <w:lang w:eastAsia="zh-TW"/>
        </w:rPr>
        <w:t>二</w:t>
      </w:r>
      <w:r>
        <w:rPr>
          <w:rFonts w:ascii="Times New Roman" w:eastAsia="標楷體" w:hAnsi="Times New Roman" w:cs="標楷體" w:hint="eastAsia"/>
          <w:sz w:val="32"/>
          <w:szCs w:val="32"/>
          <w:lang w:eastAsia="zh-TW"/>
        </w:rPr>
        <w:t>)</w:t>
      </w:r>
      <w:r w:rsidRPr="00AC0DD0">
        <w:rPr>
          <w:rFonts w:ascii="Times New Roman" w:eastAsia="標楷體" w:hAnsi="Times New Roman" w:cs="標楷體" w:hint="eastAsia"/>
          <w:sz w:val="32"/>
          <w:szCs w:val="32"/>
          <w:lang w:eastAsia="zh-TW"/>
        </w:rPr>
        <w:t xml:space="preserve"> </w:t>
      </w:r>
      <w:r w:rsidRPr="00AC0DD0">
        <w:rPr>
          <w:rFonts w:ascii="Times New Roman" w:eastAsia="標楷體" w:hAnsi="Times New Roman" w:cs="標楷體" w:hint="eastAsia"/>
          <w:sz w:val="32"/>
          <w:szCs w:val="32"/>
          <w:lang w:eastAsia="zh-TW"/>
        </w:rPr>
        <w:t>年度結束前，</w:t>
      </w:r>
      <w:proofErr w:type="gramStart"/>
      <w:r w:rsidRPr="00AC0DD0">
        <w:rPr>
          <w:rFonts w:ascii="Times New Roman" w:eastAsia="標楷體" w:hAnsi="Times New Roman" w:cs="標楷體" w:hint="eastAsia"/>
          <w:sz w:val="32"/>
          <w:szCs w:val="32"/>
          <w:lang w:eastAsia="zh-TW"/>
        </w:rPr>
        <w:t>倘有擬新增</w:t>
      </w:r>
      <w:proofErr w:type="gramEnd"/>
      <w:r w:rsidRPr="00AC0DD0">
        <w:rPr>
          <w:rFonts w:ascii="Times New Roman" w:eastAsia="標楷體" w:hAnsi="Times New Roman" w:cs="標楷體" w:hint="eastAsia"/>
          <w:sz w:val="32"/>
          <w:szCs w:val="32"/>
          <w:lang w:eastAsia="zh-TW"/>
        </w:rPr>
        <w:t>開放項目，未能及時提報本小組審議確認者，請各單位提報本會資訊業務推動小組</w:t>
      </w:r>
      <w:r w:rsidRPr="00AC0DD0">
        <w:rPr>
          <w:rFonts w:ascii="Times New Roman" w:eastAsia="標楷體" w:hAnsi="Times New Roman" w:cs="標楷體" w:hint="eastAsia"/>
          <w:sz w:val="32"/>
          <w:szCs w:val="32"/>
          <w:lang w:eastAsia="zh-TW"/>
        </w:rPr>
        <w:t>(</w:t>
      </w:r>
      <w:r w:rsidRPr="00AC0DD0">
        <w:rPr>
          <w:rFonts w:ascii="Times New Roman" w:eastAsia="標楷體" w:hAnsi="Times New Roman" w:cs="標楷體" w:hint="eastAsia"/>
          <w:sz w:val="32"/>
          <w:szCs w:val="32"/>
          <w:lang w:eastAsia="zh-TW"/>
        </w:rPr>
        <w:t>或工作小組</w:t>
      </w:r>
      <w:r w:rsidRPr="00AC0DD0">
        <w:rPr>
          <w:rFonts w:ascii="Times New Roman" w:eastAsia="標楷體" w:hAnsi="Times New Roman" w:cs="標楷體" w:hint="eastAsia"/>
          <w:sz w:val="32"/>
          <w:szCs w:val="32"/>
          <w:lang w:eastAsia="zh-TW"/>
        </w:rPr>
        <w:t>)</w:t>
      </w:r>
      <w:r w:rsidRPr="00AC0DD0">
        <w:rPr>
          <w:rFonts w:ascii="Times New Roman" w:eastAsia="標楷體" w:hAnsi="Times New Roman" w:cs="標楷體" w:hint="eastAsia"/>
          <w:sz w:val="32"/>
          <w:szCs w:val="32"/>
          <w:lang w:eastAsia="zh-TW"/>
        </w:rPr>
        <w:t>討論通過後上架。</w:t>
      </w:r>
    </w:p>
    <w:p w:rsidR="0031723E" w:rsidRPr="00806CB7" w:rsidRDefault="0031723E"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p>
    <w:p w:rsidR="0031723E" w:rsidRDefault="003B610C" w:rsidP="00C27E90">
      <w:pPr>
        <w:pStyle w:val="WW-Web"/>
        <w:tabs>
          <w:tab w:val="left" w:pos="9180"/>
          <w:tab w:val="left" w:pos="9360"/>
        </w:tabs>
        <w:snapToGrid w:val="0"/>
        <w:spacing w:before="120" w:after="0" w:line="480" w:lineRule="exact"/>
        <w:ind w:left="2266" w:right="-193" w:hangingChars="708" w:hanging="2266"/>
        <w:rPr>
          <w:rFonts w:ascii="Times New Roman" w:eastAsia="標楷體" w:hAnsi="Times New Roman" w:cs="標楷體"/>
          <w:sz w:val="32"/>
          <w:szCs w:val="32"/>
          <w:lang w:eastAsia="zh-TW"/>
        </w:rPr>
      </w:pPr>
      <w:r>
        <w:rPr>
          <w:rFonts w:ascii="Times New Roman" w:eastAsia="標楷體" w:hAnsi="Times New Roman" w:cs="標楷體" w:hint="eastAsia"/>
          <w:sz w:val="32"/>
          <w:szCs w:val="32"/>
          <w:lang w:eastAsia="zh-HK"/>
        </w:rPr>
        <w:t>捌</w:t>
      </w:r>
      <w:r w:rsidR="0031723E" w:rsidRPr="002D0FC1">
        <w:rPr>
          <w:rFonts w:ascii="Times New Roman" w:eastAsia="標楷體" w:hAnsi="Times New Roman" w:cs="標楷體" w:hint="eastAsia"/>
          <w:sz w:val="32"/>
          <w:szCs w:val="32"/>
          <w:lang w:eastAsia="zh-TW"/>
        </w:rPr>
        <w:t>、經驗分享</w:t>
      </w:r>
      <w:r w:rsidR="00A55E4B" w:rsidRPr="002D0FC1">
        <w:rPr>
          <w:rFonts w:ascii="Times New Roman" w:eastAsia="標楷體" w:hAnsi="Times New Roman" w:cs="標楷體" w:hint="eastAsia"/>
          <w:sz w:val="32"/>
          <w:szCs w:val="32"/>
          <w:lang w:eastAsia="zh-TW"/>
        </w:rPr>
        <w:t>：由</w:t>
      </w:r>
      <w:r w:rsidR="00C00755">
        <w:rPr>
          <w:rFonts w:ascii="Times New Roman" w:eastAsia="標楷體" w:hAnsi="Times New Roman" w:cs="標楷體" w:hint="eastAsia"/>
          <w:sz w:val="32"/>
          <w:szCs w:val="32"/>
          <w:lang w:eastAsia="zh-TW"/>
        </w:rPr>
        <w:t>林宗弘</w:t>
      </w:r>
      <w:r w:rsidR="002D0FC1" w:rsidRPr="002D0FC1">
        <w:rPr>
          <w:rFonts w:ascii="Times New Roman" w:eastAsia="標楷體" w:hAnsi="Times New Roman" w:cs="標楷體" w:hint="eastAsia"/>
          <w:sz w:val="32"/>
          <w:szCs w:val="32"/>
          <w:lang w:eastAsia="zh-TW"/>
        </w:rPr>
        <w:t>委員進行分享</w:t>
      </w:r>
      <w:r w:rsidR="0031723E" w:rsidRPr="002D0FC1">
        <w:rPr>
          <w:rFonts w:ascii="Times New Roman" w:eastAsia="標楷體" w:hAnsi="Times New Roman" w:cs="標楷體" w:hint="eastAsia"/>
          <w:sz w:val="32"/>
          <w:szCs w:val="32"/>
          <w:lang w:eastAsia="zh-TW"/>
        </w:rPr>
        <w:t>(</w:t>
      </w:r>
      <w:r w:rsidR="0031723E" w:rsidRPr="002D0FC1">
        <w:rPr>
          <w:rFonts w:ascii="Times New Roman" w:eastAsia="標楷體" w:hAnsi="Times New Roman" w:cs="標楷體" w:hint="eastAsia"/>
          <w:sz w:val="32"/>
          <w:szCs w:val="32"/>
          <w:lang w:eastAsia="zh-TW"/>
        </w:rPr>
        <w:t>略</w:t>
      </w:r>
      <w:r w:rsidR="0031723E" w:rsidRPr="002D0FC1">
        <w:rPr>
          <w:rFonts w:ascii="Times New Roman" w:eastAsia="標楷體" w:hAnsi="Times New Roman" w:cs="標楷體" w:hint="eastAsia"/>
          <w:sz w:val="32"/>
          <w:szCs w:val="32"/>
          <w:lang w:eastAsia="zh-TW"/>
        </w:rPr>
        <w:t>)</w:t>
      </w:r>
    </w:p>
    <w:p w:rsidR="00DC213E" w:rsidRPr="00A55F4D" w:rsidRDefault="00DC213E" w:rsidP="00A55F4D">
      <w:pPr>
        <w:pStyle w:val="WW-Web"/>
        <w:snapToGrid w:val="0"/>
        <w:spacing w:before="120" w:after="0" w:line="480" w:lineRule="exact"/>
        <w:ind w:left="240"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一、委員意見:</w:t>
      </w:r>
    </w:p>
    <w:p w:rsidR="00DC213E" w:rsidRPr="00A55F4D" w:rsidRDefault="00DC213E"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w:t>
      </w:r>
      <w:proofErr w:type="gramStart"/>
      <w:r w:rsidRPr="00A55F4D">
        <w:rPr>
          <w:rFonts w:ascii="標楷體" w:eastAsia="標楷體" w:hAnsi="標楷體" w:cs="標楷體" w:hint="eastAsia"/>
          <w:sz w:val="32"/>
          <w:szCs w:val="32"/>
          <w:lang w:eastAsia="zh-TW"/>
        </w:rPr>
        <w:t>一</w:t>
      </w:r>
      <w:proofErr w:type="gramEnd"/>
      <w:r w:rsidRPr="00A55F4D">
        <w:rPr>
          <w:rFonts w:ascii="標楷體" w:eastAsia="標楷體" w:hAnsi="標楷體" w:cs="標楷體" w:hint="eastAsia"/>
          <w:sz w:val="32"/>
          <w:szCs w:val="32"/>
          <w:lang w:eastAsia="zh-TW"/>
        </w:rPr>
        <w:t>)林委員宗弘:</w:t>
      </w:r>
    </w:p>
    <w:p w:rsidR="007B0FED" w:rsidRPr="00A55F4D" w:rsidRDefault="00AA3E0F" w:rsidP="00A55F4D">
      <w:pPr>
        <w:pStyle w:val="WW-Web"/>
        <w:snapToGrid w:val="0"/>
        <w:spacing w:before="120" w:after="0" w:line="480" w:lineRule="exact"/>
        <w:ind w:leftChars="450" w:left="1080"/>
        <w:rPr>
          <w:rFonts w:ascii="標楷體" w:eastAsia="標楷體" w:hAnsi="標楷體" w:cs="標楷體"/>
          <w:sz w:val="32"/>
          <w:szCs w:val="32"/>
          <w:lang w:eastAsia="zh-TW"/>
        </w:rPr>
      </w:pPr>
      <w:r>
        <w:rPr>
          <w:rFonts w:ascii="標楷體" w:eastAsia="標楷體" w:hAnsi="標楷體" w:cs="標楷體" w:hint="eastAsia"/>
          <w:sz w:val="32"/>
          <w:szCs w:val="32"/>
          <w:lang w:eastAsia="zh-HK"/>
        </w:rPr>
        <w:t>目前臺灣</w:t>
      </w:r>
      <w:r w:rsidR="00521519">
        <w:rPr>
          <w:rFonts w:ascii="標楷體" w:eastAsia="標楷體" w:hAnsi="標楷體" w:cs="標楷體"/>
          <w:sz w:val="32"/>
          <w:szCs w:val="32"/>
          <w:lang w:eastAsia="zh-TW"/>
        </w:rPr>
        <w:t>不同單位公布的鄉鎮市區村里</w:t>
      </w:r>
      <w:r w:rsidR="00A14B93" w:rsidRPr="00A55F4D">
        <w:rPr>
          <w:rFonts w:ascii="標楷體" w:eastAsia="標楷體" w:hAnsi="標楷體" w:cs="標楷體"/>
          <w:sz w:val="32"/>
          <w:szCs w:val="32"/>
          <w:lang w:eastAsia="zh-TW"/>
        </w:rPr>
        <w:t>底圖都不一樣</w:t>
      </w:r>
      <w:r w:rsidR="00160712">
        <w:rPr>
          <w:rFonts w:ascii="標楷體" w:eastAsia="標楷體" w:hAnsi="標楷體" w:cs="標楷體"/>
          <w:sz w:val="32"/>
          <w:szCs w:val="32"/>
          <w:lang w:eastAsia="zh-TW"/>
        </w:rPr>
        <w:t>，底圖</w:t>
      </w:r>
      <w:r w:rsidR="00A14B93" w:rsidRPr="00A55F4D">
        <w:rPr>
          <w:rFonts w:ascii="標楷體" w:eastAsia="標楷體" w:hAnsi="標楷體" w:cs="標楷體"/>
          <w:sz w:val="32"/>
          <w:szCs w:val="32"/>
          <w:lang w:eastAsia="zh-TW"/>
        </w:rPr>
        <w:t>界限不同</w:t>
      </w:r>
      <w:r w:rsidR="007B0FED" w:rsidRPr="00A55F4D">
        <w:rPr>
          <w:rFonts w:ascii="標楷體" w:eastAsia="標楷體" w:hAnsi="標楷體" w:cs="標楷體"/>
          <w:sz w:val="32"/>
          <w:szCs w:val="32"/>
          <w:lang w:eastAsia="zh-TW"/>
        </w:rPr>
        <w:t>、</w:t>
      </w:r>
      <w:r w:rsidR="004012B4" w:rsidRPr="00A55F4D">
        <w:rPr>
          <w:rFonts w:ascii="標楷體" w:eastAsia="標楷體" w:hAnsi="標楷體" w:cs="標楷體" w:hint="eastAsia"/>
          <w:sz w:val="32"/>
          <w:szCs w:val="32"/>
          <w:lang w:eastAsia="zh-TW"/>
        </w:rPr>
        <w:t>統一編號</w:t>
      </w:r>
      <w:r w:rsidR="007B0FED" w:rsidRPr="00A55F4D">
        <w:rPr>
          <w:rFonts w:ascii="標楷體" w:eastAsia="標楷體" w:hAnsi="標楷體" w:cs="標楷體"/>
          <w:sz w:val="32"/>
          <w:szCs w:val="32"/>
          <w:lang w:eastAsia="zh-TW"/>
        </w:rPr>
        <w:t>格式不同</w:t>
      </w: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也有公布</w:t>
      </w:r>
      <w:r w:rsidR="004012B4" w:rsidRPr="00A55F4D">
        <w:rPr>
          <w:rFonts w:ascii="標楷體" w:eastAsia="標楷體" w:hAnsi="標楷體" w:cs="標楷體" w:hint="eastAsia"/>
          <w:sz w:val="32"/>
          <w:szCs w:val="32"/>
          <w:lang w:eastAsia="zh-TW"/>
        </w:rPr>
        <w:t>廠商名稱或統一編號</w:t>
      </w:r>
      <w:r>
        <w:rPr>
          <w:rFonts w:ascii="標楷體" w:eastAsia="標楷體" w:hAnsi="標楷體" w:cs="標楷體" w:hint="eastAsia"/>
          <w:sz w:val="32"/>
          <w:szCs w:val="32"/>
          <w:lang w:eastAsia="zh-HK"/>
        </w:rPr>
        <w:t>資訊</w:t>
      </w:r>
      <w:r w:rsidRPr="00A55F4D">
        <w:rPr>
          <w:rFonts w:ascii="標楷體" w:eastAsia="標楷體" w:hAnsi="標楷體" w:cs="標楷體" w:hint="eastAsia"/>
          <w:sz w:val="32"/>
          <w:szCs w:val="32"/>
          <w:lang w:eastAsia="zh-TW"/>
        </w:rPr>
        <w:t>不一致</w:t>
      </w:r>
      <w:r w:rsidR="004012B4" w:rsidRPr="00A55F4D">
        <w:rPr>
          <w:rFonts w:ascii="標楷體" w:eastAsia="標楷體" w:hAnsi="標楷體" w:cs="標楷體" w:hint="eastAsia"/>
          <w:sz w:val="32"/>
          <w:szCs w:val="32"/>
          <w:lang w:eastAsia="zh-TW"/>
        </w:rPr>
        <w:t>等</w:t>
      </w:r>
      <w:r w:rsidR="00160712">
        <w:rPr>
          <w:rFonts w:ascii="標楷體" w:eastAsia="標楷體" w:hAnsi="標楷體" w:cs="標楷體" w:hint="eastAsia"/>
          <w:sz w:val="32"/>
          <w:szCs w:val="32"/>
          <w:lang w:eastAsia="zh-HK"/>
        </w:rPr>
        <w:t>問題</w:t>
      </w:r>
      <w:r w:rsidR="004012B4" w:rsidRPr="00A55F4D">
        <w:rPr>
          <w:rFonts w:ascii="標楷體" w:eastAsia="標楷體" w:hAnsi="標楷體" w:cs="標楷體" w:hint="eastAsia"/>
          <w:sz w:val="32"/>
          <w:szCs w:val="32"/>
          <w:lang w:eastAsia="zh-TW"/>
        </w:rPr>
        <w:t>，</w:t>
      </w:r>
      <w:r w:rsidR="004012B4" w:rsidRPr="00A55F4D">
        <w:rPr>
          <w:rFonts w:ascii="標楷體" w:eastAsia="標楷體" w:hAnsi="標楷體" w:cs="標楷體"/>
          <w:sz w:val="32"/>
          <w:szCs w:val="32"/>
          <w:lang w:eastAsia="zh-TW"/>
        </w:rPr>
        <w:t>希望將來</w:t>
      </w:r>
      <w:proofErr w:type="gramStart"/>
      <w:r w:rsidR="004012B4" w:rsidRPr="00A55F4D">
        <w:rPr>
          <w:rFonts w:ascii="標楷體" w:eastAsia="標楷體" w:hAnsi="標楷體" w:cs="標楷體" w:hint="eastAsia"/>
          <w:sz w:val="32"/>
          <w:szCs w:val="32"/>
          <w:lang w:eastAsia="zh-TW"/>
        </w:rPr>
        <w:t>儘</w:t>
      </w:r>
      <w:proofErr w:type="gramEnd"/>
      <w:r w:rsidR="004012B4" w:rsidRPr="00A55F4D">
        <w:rPr>
          <w:rFonts w:ascii="標楷體" w:eastAsia="標楷體" w:hAnsi="標楷體" w:cs="標楷體"/>
          <w:sz w:val="32"/>
          <w:szCs w:val="32"/>
          <w:lang w:eastAsia="zh-TW"/>
        </w:rPr>
        <w:t>可能讓各部會的行政資料公布到村里層級</w:t>
      </w:r>
      <w:r w:rsidR="00160712" w:rsidRPr="00A55F4D">
        <w:rPr>
          <w:rFonts w:ascii="標楷體" w:eastAsia="標楷體" w:hAnsi="標楷體" w:cs="標楷體"/>
          <w:sz w:val="32"/>
          <w:szCs w:val="32"/>
          <w:lang w:eastAsia="zh-TW"/>
        </w:rPr>
        <w:t>，</w:t>
      </w:r>
      <w:r w:rsidR="00160712" w:rsidRPr="00A55F4D">
        <w:rPr>
          <w:rFonts w:ascii="標楷體" w:eastAsia="標楷體" w:hAnsi="標楷體" w:cs="標楷體" w:hint="eastAsia"/>
          <w:sz w:val="32"/>
          <w:szCs w:val="32"/>
          <w:lang w:eastAsia="zh-TW"/>
        </w:rPr>
        <w:t>請</w:t>
      </w:r>
      <w:r w:rsidR="00160712" w:rsidRPr="00A55F4D">
        <w:rPr>
          <w:rFonts w:ascii="標楷體" w:eastAsia="標楷體" w:hAnsi="標楷體" w:cs="標楷體"/>
          <w:sz w:val="32"/>
          <w:szCs w:val="32"/>
          <w:lang w:eastAsia="zh-TW"/>
        </w:rPr>
        <w:t>國發會協助</w:t>
      </w:r>
      <w:r w:rsidR="004012B4" w:rsidRPr="00A55F4D">
        <w:rPr>
          <w:rFonts w:ascii="標楷體" w:eastAsia="標楷體" w:hAnsi="標楷體" w:cs="標楷體"/>
          <w:sz w:val="32"/>
          <w:szCs w:val="32"/>
          <w:lang w:eastAsia="zh-TW"/>
        </w:rPr>
        <w:t>。</w:t>
      </w:r>
    </w:p>
    <w:p w:rsidR="005251EC" w:rsidRPr="00A55F4D" w:rsidRDefault="001131DE" w:rsidP="007B4BB2">
      <w:pPr>
        <w:pStyle w:val="WW-Web"/>
        <w:numPr>
          <w:ilvl w:val="0"/>
          <w:numId w:val="1"/>
        </w:numPr>
        <w:snapToGrid w:val="0"/>
        <w:spacing w:before="120" w:after="0" w:line="480" w:lineRule="exact"/>
        <w:ind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本會補充說明:(</w:t>
      </w:r>
      <w:r w:rsidR="005251EC" w:rsidRPr="00A55F4D">
        <w:rPr>
          <w:rFonts w:ascii="標楷體" w:eastAsia="標楷體" w:hAnsi="標楷體" w:cs="標楷體" w:hint="eastAsia"/>
          <w:sz w:val="32"/>
          <w:szCs w:val="32"/>
          <w:lang w:eastAsia="zh-TW"/>
        </w:rPr>
        <w:t>國土處代表</w:t>
      </w:r>
      <w:r w:rsidR="00547B87">
        <w:rPr>
          <w:rFonts w:ascii="標楷體" w:eastAsia="標楷體" w:hAnsi="標楷體" w:cs="標楷體" w:hint="eastAsia"/>
          <w:sz w:val="32"/>
          <w:szCs w:val="32"/>
          <w:lang w:eastAsia="zh-HK"/>
        </w:rPr>
        <w:t>曾詠宜</w:t>
      </w:r>
      <w:r w:rsidRPr="00A55F4D">
        <w:rPr>
          <w:rFonts w:ascii="標楷體" w:eastAsia="標楷體" w:hAnsi="標楷體" w:cs="標楷體" w:hint="eastAsia"/>
          <w:sz w:val="32"/>
          <w:szCs w:val="32"/>
          <w:lang w:eastAsia="zh-TW"/>
        </w:rPr>
        <w:t>)</w:t>
      </w:r>
    </w:p>
    <w:p w:rsidR="00181CC1" w:rsidRPr="00A55F4D" w:rsidRDefault="00181CC1"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1、今年5月份國發會委員會議有提出「國家底圖」</w:t>
      </w:r>
      <w:r w:rsidR="00017320">
        <w:rPr>
          <w:rFonts w:ascii="標楷體" w:eastAsia="標楷體" w:hAnsi="標楷體" w:cs="標楷體" w:hint="eastAsia"/>
          <w:sz w:val="32"/>
          <w:szCs w:val="32"/>
          <w:lang w:eastAsia="zh-TW"/>
        </w:rPr>
        <w:t>責成內政部推動，</w:t>
      </w:r>
      <w:r w:rsidRPr="00A55F4D">
        <w:rPr>
          <w:rFonts w:ascii="標楷體" w:eastAsia="標楷體" w:hAnsi="標楷體" w:cs="標楷體" w:hint="eastAsia"/>
          <w:sz w:val="32"/>
          <w:szCs w:val="32"/>
          <w:lang w:eastAsia="zh-TW"/>
        </w:rPr>
        <w:t>內政部下很多單位都有在做行政區界的工作，現在由國土測繪中心統一發布國家底圖。</w:t>
      </w:r>
    </w:p>
    <w:p w:rsidR="00181CC1" w:rsidRPr="00A55F4D" w:rsidRDefault="001131DE"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2、</w:t>
      </w:r>
      <w:r w:rsidR="00181CC1" w:rsidRPr="00A55F4D">
        <w:rPr>
          <w:rFonts w:ascii="標楷體" w:eastAsia="標楷體" w:hAnsi="標楷體" w:cs="標楷體" w:hint="eastAsia"/>
          <w:sz w:val="32"/>
          <w:szCs w:val="32"/>
          <w:lang w:eastAsia="zh-TW"/>
        </w:rPr>
        <w:t>有關村里界</w:t>
      </w:r>
      <w:r w:rsidR="00521519">
        <w:rPr>
          <w:rFonts w:ascii="標楷體" w:eastAsia="標楷體" w:hAnsi="標楷體" w:cs="標楷體" w:hint="eastAsia"/>
          <w:sz w:val="32"/>
          <w:szCs w:val="32"/>
          <w:lang w:eastAsia="zh-HK"/>
        </w:rPr>
        <w:t>限</w:t>
      </w:r>
      <w:r w:rsidR="00181CC1" w:rsidRPr="00A55F4D">
        <w:rPr>
          <w:rFonts w:ascii="標楷體" w:eastAsia="標楷體" w:hAnsi="標楷體" w:cs="標楷體" w:hint="eastAsia"/>
          <w:sz w:val="32"/>
          <w:szCs w:val="32"/>
          <w:lang w:eastAsia="zh-TW"/>
        </w:rPr>
        <w:t>的問題，主要因為臺灣村里會經常依照人口規模調整，又有不同單位發布，包括內政部統計處、戶政司、測繪中心等，的確有版本上不同的問題。未來有國家底圖統一之後，建議可採用內政部國土測繪中心發布的圖，但過去資料可能還是會比較</w:t>
      </w:r>
      <w:r w:rsidR="005B03F9">
        <w:rPr>
          <w:rFonts w:ascii="標楷體" w:eastAsia="標楷體" w:hAnsi="標楷體" w:cs="標楷體" w:hint="eastAsia"/>
          <w:sz w:val="32"/>
          <w:szCs w:val="32"/>
          <w:lang w:eastAsia="zh-HK"/>
        </w:rPr>
        <w:t>凌</w:t>
      </w:r>
      <w:r w:rsidR="00181CC1" w:rsidRPr="00A55F4D">
        <w:rPr>
          <w:rFonts w:ascii="標楷體" w:eastAsia="標楷體" w:hAnsi="標楷體" w:cs="標楷體" w:hint="eastAsia"/>
          <w:sz w:val="32"/>
          <w:szCs w:val="32"/>
          <w:lang w:eastAsia="zh-TW"/>
        </w:rPr>
        <w:t>亂。</w:t>
      </w:r>
    </w:p>
    <w:p w:rsidR="005251EC" w:rsidRPr="00A55F4D" w:rsidRDefault="00AC0DD0"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二)</w:t>
      </w:r>
      <w:r w:rsidR="005251EC" w:rsidRPr="00A55F4D">
        <w:rPr>
          <w:rFonts w:ascii="標楷體" w:eastAsia="標楷體" w:hAnsi="標楷體" w:cs="標楷體" w:hint="eastAsia"/>
          <w:sz w:val="32"/>
          <w:szCs w:val="32"/>
          <w:lang w:eastAsia="zh-TW"/>
        </w:rPr>
        <w:t>莊委員國煜：</w:t>
      </w:r>
    </w:p>
    <w:p w:rsidR="001131DE" w:rsidRPr="00A55F4D" w:rsidRDefault="001131DE" w:rsidP="009F252C">
      <w:pPr>
        <w:pStyle w:val="WW-Web"/>
        <w:snapToGrid w:val="0"/>
        <w:spacing w:before="120" w:after="0" w:line="480" w:lineRule="exact"/>
        <w:ind w:leftChars="450" w:left="1080"/>
        <w:jc w:val="both"/>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開放資料平</w:t>
      </w:r>
      <w:proofErr w:type="gramStart"/>
      <w:r w:rsidR="002A375E">
        <w:rPr>
          <w:rFonts w:ascii="標楷體" w:eastAsia="標楷體" w:hAnsi="標楷體" w:cs="標楷體" w:hint="eastAsia"/>
          <w:sz w:val="32"/>
          <w:szCs w:val="32"/>
          <w:lang w:eastAsia="zh-HK"/>
        </w:rPr>
        <w:t>臺</w:t>
      </w:r>
      <w:proofErr w:type="gramEnd"/>
      <w:r w:rsidRPr="00A55F4D">
        <w:rPr>
          <w:rFonts w:ascii="標楷體" w:eastAsia="標楷體" w:hAnsi="標楷體" w:cs="標楷體" w:hint="eastAsia"/>
          <w:sz w:val="32"/>
          <w:szCs w:val="32"/>
          <w:lang w:eastAsia="zh-TW"/>
        </w:rPr>
        <w:t>上其實有很多種不同開放資料的格式，像CSV</w:t>
      </w:r>
      <w:r w:rsidR="00547B87">
        <w:rPr>
          <w:rFonts w:ascii="標楷體" w:eastAsia="標楷體" w:hAnsi="標楷體" w:cs="標楷體" w:hint="eastAsia"/>
          <w:sz w:val="32"/>
          <w:szCs w:val="32"/>
          <w:lang w:eastAsia="zh-TW"/>
        </w:rPr>
        <w:t>、</w:t>
      </w:r>
      <w:r w:rsidRPr="00A55F4D">
        <w:rPr>
          <w:rFonts w:ascii="標楷體" w:eastAsia="標楷體" w:hAnsi="標楷體" w:cs="標楷體" w:hint="eastAsia"/>
          <w:sz w:val="32"/>
          <w:szCs w:val="32"/>
          <w:lang w:eastAsia="zh-TW"/>
        </w:rPr>
        <w:t>JSON或是XML，可否考慮一個方向是旁邊多一個TGOS的選項？也就是按TGOS，可以</w:t>
      </w:r>
      <w:r w:rsidR="00547B87">
        <w:rPr>
          <w:rFonts w:ascii="標楷體" w:eastAsia="標楷體" w:hAnsi="標楷體" w:cs="標楷體" w:hint="eastAsia"/>
          <w:sz w:val="32"/>
          <w:szCs w:val="32"/>
          <w:lang w:eastAsia="zh-HK"/>
        </w:rPr>
        <w:t>將</w:t>
      </w:r>
      <w:r w:rsidR="00547B87">
        <w:rPr>
          <w:rFonts w:ascii="標楷體" w:eastAsia="標楷體" w:hAnsi="標楷體" w:cs="標楷體" w:hint="eastAsia"/>
          <w:sz w:val="32"/>
          <w:szCs w:val="32"/>
          <w:lang w:eastAsia="zh-TW"/>
        </w:rPr>
        <w:t>資料集</w:t>
      </w:r>
      <w:proofErr w:type="gramStart"/>
      <w:r w:rsidR="00547B87">
        <w:rPr>
          <w:rFonts w:ascii="標楷體" w:eastAsia="標楷體" w:hAnsi="標楷體" w:cs="標楷體" w:hint="eastAsia"/>
          <w:sz w:val="32"/>
          <w:szCs w:val="32"/>
          <w:lang w:eastAsia="zh-TW"/>
        </w:rPr>
        <w:t>直接套疊到</w:t>
      </w:r>
      <w:proofErr w:type="gramEnd"/>
      <w:r w:rsidR="00547B87">
        <w:rPr>
          <w:rFonts w:ascii="標楷體" w:eastAsia="標楷體" w:hAnsi="標楷體" w:cs="標楷體" w:hint="eastAsia"/>
          <w:sz w:val="32"/>
          <w:szCs w:val="32"/>
          <w:lang w:eastAsia="zh-TW"/>
        </w:rPr>
        <w:t>這平</w:t>
      </w:r>
      <w:proofErr w:type="gramStart"/>
      <w:r w:rsidR="002A375E">
        <w:rPr>
          <w:rFonts w:ascii="標楷體" w:eastAsia="標楷體" w:hAnsi="標楷體" w:cs="標楷體" w:hint="eastAsia"/>
          <w:sz w:val="32"/>
          <w:szCs w:val="32"/>
          <w:lang w:eastAsia="zh-HK"/>
        </w:rPr>
        <w:t>臺</w:t>
      </w:r>
      <w:proofErr w:type="gramEnd"/>
      <w:r w:rsidR="00C34DE3">
        <w:rPr>
          <w:rFonts w:ascii="標楷體" w:eastAsia="標楷體" w:hAnsi="標楷體" w:cs="標楷體" w:hint="eastAsia"/>
          <w:sz w:val="32"/>
          <w:szCs w:val="32"/>
          <w:lang w:eastAsia="zh-TW"/>
        </w:rPr>
        <w:t>，</w:t>
      </w:r>
      <w:r w:rsidR="00C34DE3">
        <w:rPr>
          <w:rFonts w:ascii="標楷體" w:eastAsia="標楷體" w:hAnsi="標楷體" w:cs="標楷體" w:hint="eastAsia"/>
          <w:sz w:val="32"/>
          <w:szCs w:val="32"/>
          <w:lang w:eastAsia="zh-HK"/>
        </w:rPr>
        <w:t>像</w:t>
      </w:r>
      <w:r w:rsidR="00C34DE3" w:rsidRPr="00A55F4D">
        <w:rPr>
          <w:rFonts w:ascii="標楷體" w:eastAsia="標楷體" w:hAnsi="標楷體" w:cs="標楷體" w:hint="eastAsia"/>
          <w:sz w:val="32"/>
          <w:szCs w:val="32"/>
          <w:lang w:eastAsia="zh-TW"/>
        </w:rPr>
        <w:t>把資料放到另外一個服務上，</w:t>
      </w:r>
      <w:r w:rsidRPr="00A55F4D">
        <w:rPr>
          <w:rFonts w:ascii="標楷體" w:eastAsia="標楷體" w:hAnsi="標楷體" w:cs="標楷體" w:hint="eastAsia"/>
          <w:sz w:val="32"/>
          <w:szCs w:val="32"/>
          <w:lang w:eastAsia="zh-TW"/>
        </w:rPr>
        <w:t>好處</w:t>
      </w:r>
      <w:r w:rsidR="00A941DD" w:rsidRPr="00A55F4D">
        <w:rPr>
          <w:rFonts w:ascii="標楷體" w:eastAsia="標楷體" w:hAnsi="標楷體" w:cs="標楷體" w:hint="eastAsia"/>
          <w:sz w:val="32"/>
          <w:szCs w:val="32"/>
          <w:lang w:eastAsia="zh-TW"/>
        </w:rPr>
        <w:t>是</w:t>
      </w:r>
      <w:r w:rsidR="00C34DE3">
        <w:rPr>
          <w:rFonts w:ascii="標楷體" w:eastAsia="標楷體" w:hAnsi="標楷體" w:cs="標楷體" w:hint="eastAsia"/>
          <w:sz w:val="32"/>
          <w:szCs w:val="32"/>
          <w:lang w:eastAsia="zh-HK"/>
        </w:rPr>
        <w:t>可</w:t>
      </w:r>
      <w:r w:rsidRPr="00A55F4D">
        <w:rPr>
          <w:rFonts w:ascii="標楷體" w:eastAsia="標楷體" w:hAnsi="標楷體" w:cs="標楷體" w:hint="eastAsia"/>
          <w:sz w:val="32"/>
          <w:szCs w:val="32"/>
          <w:lang w:eastAsia="zh-TW"/>
        </w:rPr>
        <w:t>驗證資料集的正規化是不是做得完全，而不是</w:t>
      </w:r>
      <w:r w:rsidR="00C34DE3">
        <w:rPr>
          <w:rFonts w:ascii="標楷體" w:eastAsia="標楷體" w:hAnsi="標楷體" w:cs="標楷體" w:hint="eastAsia"/>
          <w:sz w:val="32"/>
          <w:szCs w:val="32"/>
          <w:lang w:eastAsia="zh-HK"/>
        </w:rPr>
        <w:t>提供</w:t>
      </w:r>
      <w:r w:rsidRPr="00A55F4D">
        <w:rPr>
          <w:rFonts w:ascii="標楷體" w:eastAsia="標楷體" w:hAnsi="標楷體" w:cs="標楷體" w:hint="eastAsia"/>
          <w:sz w:val="32"/>
          <w:szCs w:val="32"/>
          <w:lang w:eastAsia="zh-TW"/>
        </w:rPr>
        <w:t>一個</w:t>
      </w:r>
      <w:r w:rsidR="00C34DE3" w:rsidRPr="00A55F4D">
        <w:rPr>
          <w:rFonts w:ascii="標楷體" w:eastAsia="標楷體" w:hAnsi="標楷體" w:cs="標楷體" w:hint="eastAsia"/>
          <w:sz w:val="32"/>
          <w:szCs w:val="32"/>
          <w:lang w:eastAsia="zh-TW"/>
        </w:rPr>
        <w:t>很難運用</w:t>
      </w:r>
      <w:r w:rsidRPr="00A55F4D">
        <w:rPr>
          <w:rFonts w:ascii="標楷體" w:eastAsia="標楷體" w:hAnsi="標楷體" w:cs="標楷體" w:hint="eastAsia"/>
          <w:sz w:val="32"/>
          <w:szCs w:val="32"/>
          <w:lang w:eastAsia="zh-TW"/>
        </w:rPr>
        <w:t>的格式。</w:t>
      </w:r>
    </w:p>
    <w:p w:rsidR="005251EC" w:rsidRPr="00A55F4D" w:rsidRDefault="00AC0DD0"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三)</w:t>
      </w:r>
      <w:r w:rsidR="005251EC" w:rsidRPr="00A55F4D">
        <w:rPr>
          <w:rFonts w:ascii="標楷體" w:eastAsia="標楷體" w:hAnsi="標楷體" w:cs="標楷體" w:hint="eastAsia"/>
          <w:sz w:val="32"/>
          <w:szCs w:val="32"/>
          <w:lang w:eastAsia="zh-TW"/>
        </w:rPr>
        <w:t>潘委員國才代理人</w:t>
      </w:r>
      <w:r w:rsidR="00C34DE3">
        <w:rPr>
          <w:rFonts w:ascii="標楷體" w:eastAsia="標楷體" w:hAnsi="標楷體" w:cs="標楷體" w:hint="eastAsia"/>
          <w:sz w:val="32"/>
          <w:szCs w:val="32"/>
          <w:lang w:eastAsia="zh-TW"/>
        </w:rPr>
        <w:t>(</w:t>
      </w:r>
      <w:r w:rsidR="00C34DE3">
        <w:rPr>
          <w:rFonts w:ascii="標楷體" w:eastAsia="標楷體" w:hAnsi="標楷體" w:cs="標楷體" w:hint="eastAsia"/>
          <w:sz w:val="32"/>
          <w:szCs w:val="32"/>
          <w:lang w:eastAsia="zh-HK"/>
        </w:rPr>
        <w:t>黃素梅)</w:t>
      </w:r>
      <w:r w:rsidR="005251EC" w:rsidRPr="00A55F4D">
        <w:rPr>
          <w:rFonts w:ascii="標楷體" w:eastAsia="標楷體" w:hAnsi="標楷體" w:cs="標楷體" w:hint="eastAsia"/>
          <w:sz w:val="32"/>
          <w:szCs w:val="32"/>
          <w:lang w:eastAsia="zh-TW"/>
        </w:rPr>
        <w:t>：</w:t>
      </w:r>
    </w:p>
    <w:p w:rsidR="00A941DD" w:rsidRDefault="009C2913"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Pr>
          <w:rFonts w:ascii="標楷體" w:eastAsia="標楷體" w:hAnsi="標楷體" w:cs="標楷體" w:hint="eastAsia"/>
          <w:sz w:val="32"/>
          <w:szCs w:val="32"/>
          <w:lang w:eastAsia="zh-TW"/>
        </w:rPr>
        <w:t>1、</w:t>
      </w:r>
      <w:r w:rsidR="006E01FB" w:rsidRPr="00A55F4D">
        <w:rPr>
          <w:rFonts w:ascii="標楷體" w:eastAsia="標楷體" w:hAnsi="標楷體" w:cs="標楷體" w:hint="eastAsia"/>
          <w:sz w:val="32"/>
          <w:szCs w:val="32"/>
          <w:lang w:eastAsia="zh-TW"/>
        </w:rPr>
        <w:t>林委員所提的五項資料，</w:t>
      </w:r>
      <w:r w:rsidR="006E01FB" w:rsidRPr="00A55F4D">
        <w:rPr>
          <w:rFonts w:ascii="標楷體" w:eastAsia="標楷體" w:hAnsi="標楷體" w:cs="標楷體"/>
          <w:sz w:val="32"/>
          <w:szCs w:val="32"/>
          <w:lang w:eastAsia="zh-TW"/>
        </w:rPr>
        <w:t>透過</w:t>
      </w:r>
      <w:r w:rsidR="006E01FB" w:rsidRPr="00A55F4D">
        <w:rPr>
          <w:rFonts w:ascii="標楷體" w:eastAsia="標楷體" w:hAnsi="標楷體" w:cs="標楷體" w:hint="eastAsia"/>
          <w:sz w:val="32"/>
          <w:szCs w:val="32"/>
          <w:lang w:eastAsia="zh-TW"/>
        </w:rPr>
        <w:t>開放平</w:t>
      </w:r>
      <w:proofErr w:type="gramStart"/>
      <w:r w:rsidR="006E01FB" w:rsidRPr="00A55F4D">
        <w:rPr>
          <w:rFonts w:ascii="標楷體" w:eastAsia="標楷體" w:hAnsi="標楷體" w:cs="標楷體" w:hint="eastAsia"/>
          <w:sz w:val="32"/>
          <w:szCs w:val="32"/>
          <w:lang w:eastAsia="zh-TW"/>
        </w:rPr>
        <w:t>臺</w:t>
      </w:r>
      <w:proofErr w:type="gramEnd"/>
      <w:r w:rsidR="006E01FB" w:rsidRPr="00A55F4D">
        <w:rPr>
          <w:rFonts w:ascii="標楷體" w:eastAsia="標楷體" w:hAnsi="標楷體" w:cs="標楷體"/>
          <w:sz w:val="32"/>
          <w:szCs w:val="32"/>
          <w:lang w:eastAsia="zh-TW"/>
        </w:rPr>
        <w:t>的「我想要更多」、「我有話要說」這兩</w:t>
      </w:r>
      <w:proofErr w:type="gramStart"/>
      <w:r w:rsidR="006E01FB" w:rsidRPr="00A55F4D">
        <w:rPr>
          <w:rFonts w:ascii="標楷體" w:eastAsia="標楷體" w:hAnsi="標楷體" w:cs="標楷體"/>
          <w:sz w:val="32"/>
          <w:szCs w:val="32"/>
          <w:lang w:eastAsia="zh-TW"/>
        </w:rPr>
        <w:t>個</w:t>
      </w:r>
      <w:proofErr w:type="gramEnd"/>
      <w:r w:rsidR="006E01FB" w:rsidRPr="00A55F4D">
        <w:rPr>
          <w:rFonts w:ascii="標楷體" w:eastAsia="標楷體" w:hAnsi="標楷體" w:cs="標楷體" w:hint="eastAsia"/>
          <w:sz w:val="32"/>
          <w:szCs w:val="32"/>
          <w:lang w:eastAsia="zh-TW"/>
        </w:rPr>
        <w:t>單元</w:t>
      </w:r>
      <w:r w:rsidR="006E01FB" w:rsidRPr="00A55F4D">
        <w:rPr>
          <w:rFonts w:ascii="標楷體" w:eastAsia="標楷體" w:hAnsi="標楷體" w:cs="標楷體"/>
          <w:sz w:val="32"/>
          <w:szCs w:val="32"/>
          <w:lang w:eastAsia="zh-TW"/>
        </w:rPr>
        <w:t>可以提出，會依需</w:t>
      </w:r>
      <w:r w:rsidR="00C34DE3">
        <w:rPr>
          <w:rFonts w:ascii="標楷體" w:eastAsia="標楷體" w:hAnsi="標楷體" w:cs="標楷體" w:hint="eastAsia"/>
          <w:sz w:val="32"/>
          <w:szCs w:val="32"/>
          <w:lang w:eastAsia="zh-TW"/>
        </w:rPr>
        <w:t>求</w:t>
      </w:r>
      <w:r w:rsidR="006E01FB" w:rsidRPr="00A55F4D">
        <w:rPr>
          <w:rFonts w:ascii="標楷體" w:eastAsia="標楷體" w:hAnsi="標楷體" w:cs="標楷體"/>
          <w:sz w:val="32"/>
          <w:szCs w:val="32"/>
          <w:lang w:eastAsia="zh-TW"/>
        </w:rPr>
        <w:t>的屬性請</w:t>
      </w:r>
      <w:r w:rsidR="006E01FB" w:rsidRPr="00A55F4D">
        <w:rPr>
          <w:rFonts w:ascii="標楷體" w:eastAsia="標楷體" w:hAnsi="標楷體" w:cs="標楷體" w:hint="eastAsia"/>
          <w:sz w:val="32"/>
          <w:szCs w:val="32"/>
          <w:lang w:eastAsia="zh-TW"/>
        </w:rPr>
        <w:t>相關</w:t>
      </w:r>
      <w:r w:rsidR="006E01FB" w:rsidRPr="00A55F4D">
        <w:rPr>
          <w:rFonts w:ascii="標楷體" w:eastAsia="標楷體" w:hAnsi="標楷體" w:cs="標楷體"/>
          <w:sz w:val="32"/>
          <w:szCs w:val="32"/>
          <w:lang w:eastAsia="zh-TW"/>
        </w:rPr>
        <w:t>部會作回應及處理。</w:t>
      </w:r>
    </w:p>
    <w:p w:rsidR="009C2913" w:rsidRPr="00A55F4D" w:rsidRDefault="009C2913" w:rsidP="009C2913">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2、</w:t>
      </w:r>
      <w:r>
        <w:rPr>
          <w:rFonts w:ascii="標楷體" w:eastAsia="標楷體" w:hAnsi="標楷體" w:cs="標楷體" w:hint="eastAsia"/>
          <w:sz w:val="32"/>
          <w:szCs w:val="32"/>
          <w:lang w:eastAsia="zh-TW"/>
        </w:rPr>
        <w:t>現階段在平</w:t>
      </w:r>
      <w:proofErr w:type="gramStart"/>
      <w:r>
        <w:rPr>
          <w:rFonts w:ascii="標楷體" w:eastAsia="標楷體" w:hAnsi="標楷體" w:cs="標楷體" w:hint="eastAsia"/>
          <w:sz w:val="32"/>
          <w:szCs w:val="32"/>
          <w:lang w:eastAsia="zh-TW"/>
        </w:rPr>
        <w:t>臺</w:t>
      </w:r>
      <w:proofErr w:type="gramEnd"/>
      <w:r>
        <w:rPr>
          <w:rFonts w:ascii="標楷體" w:eastAsia="標楷體" w:hAnsi="標楷體" w:cs="標楷體" w:hint="eastAsia"/>
          <w:sz w:val="32"/>
          <w:szCs w:val="32"/>
          <w:lang w:eastAsia="zh-TW"/>
        </w:rPr>
        <w:t>完全沒有的需求，也會透過工作會、</w:t>
      </w:r>
      <w:r>
        <w:rPr>
          <w:rFonts w:ascii="標楷體" w:eastAsia="標楷體" w:hAnsi="標楷體" w:cs="標楷體" w:hint="eastAsia"/>
          <w:sz w:val="32"/>
          <w:szCs w:val="32"/>
          <w:lang w:eastAsia="zh-HK"/>
        </w:rPr>
        <w:t>座談</w:t>
      </w:r>
      <w:r>
        <w:rPr>
          <w:rFonts w:ascii="標楷體" w:eastAsia="標楷體" w:hAnsi="標楷體" w:cs="標楷體" w:hint="eastAsia"/>
          <w:sz w:val="32"/>
          <w:szCs w:val="32"/>
          <w:lang w:eastAsia="zh-TW"/>
        </w:rPr>
        <w:t>會的形式來進行討論。</w:t>
      </w:r>
    </w:p>
    <w:p w:rsidR="005251EC" w:rsidRPr="00A55F4D" w:rsidRDefault="00AC0DD0"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Pr>
          <w:rFonts w:ascii="標楷體" w:eastAsia="標楷體" w:hAnsi="標楷體" w:cs="標楷體" w:hint="eastAsia"/>
          <w:sz w:val="32"/>
          <w:szCs w:val="32"/>
          <w:lang w:eastAsia="zh-TW"/>
        </w:rPr>
        <w:t>(</w:t>
      </w:r>
      <w:r>
        <w:rPr>
          <w:rFonts w:ascii="標楷體" w:eastAsia="標楷體" w:hAnsi="標楷體" w:cs="標楷體" w:hint="eastAsia"/>
          <w:sz w:val="32"/>
          <w:szCs w:val="32"/>
          <w:lang w:eastAsia="zh-HK"/>
        </w:rPr>
        <w:t>四)</w:t>
      </w:r>
      <w:proofErr w:type="gramStart"/>
      <w:r w:rsidR="005251EC" w:rsidRPr="00A55F4D">
        <w:rPr>
          <w:rFonts w:ascii="標楷體" w:eastAsia="標楷體" w:hAnsi="標楷體" w:cs="標楷體" w:hint="eastAsia"/>
          <w:sz w:val="32"/>
          <w:szCs w:val="32"/>
          <w:lang w:eastAsia="zh-TW"/>
        </w:rPr>
        <w:t>陳委員美蓉</w:t>
      </w:r>
      <w:proofErr w:type="gramEnd"/>
      <w:r w:rsidR="005251EC" w:rsidRPr="00A55F4D">
        <w:rPr>
          <w:rFonts w:ascii="標楷體" w:eastAsia="標楷體" w:hAnsi="標楷體" w:cs="標楷體" w:hint="eastAsia"/>
          <w:sz w:val="32"/>
          <w:szCs w:val="32"/>
          <w:lang w:eastAsia="zh-TW"/>
        </w:rPr>
        <w:t>：</w:t>
      </w:r>
    </w:p>
    <w:p w:rsidR="005251EC" w:rsidRPr="00A55F4D" w:rsidRDefault="00610FD6" w:rsidP="00A55F4D">
      <w:pPr>
        <w:pStyle w:val="WW-Web"/>
        <w:snapToGrid w:val="0"/>
        <w:spacing w:before="120" w:after="0" w:line="480" w:lineRule="exact"/>
        <w:ind w:leftChars="450" w:left="10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今年</w:t>
      </w:r>
      <w:r w:rsidRPr="00A55F4D">
        <w:rPr>
          <w:rFonts w:ascii="標楷體" w:eastAsia="標楷體" w:hAnsi="標楷體" w:cs="標楷體"/>
          <w:sz w:val="32"/>
          <w:szCs w:val="32"/>
          <w:lang w:eastAsia="zh-TW"/>
        </w:rPr>
        <w:t>7月也有民眾</w:t>
      </w:r>
      <w:r w:rsidRPr="00A55F4D">
        <w:rPr>
          <w:rFonts w:ascii="標楷體" w:eastAsia="標楷體" w:hAnsi="標楷體" w:cs="標楷體" w:hint="eastAsia"/>
          <w:sz w:val="32"/>
          <w:szCs w:val="32"/>
          <w:lang w:eastAsia="zh-TW"/>
        </w:rPr>
        <w:t>在</w:t>
      </w:r>
      <w:r w:rsidRPr="00A55F4D">
        <w:rPr>
          <w:rFonts w:ascii="標楷體" w:eastAsia="標楷體" w:hAnsi="標楷體" w:cs="標楷體"/>
          <w:sz w:val="32"/>
          <w:szCs w:val="32"/>
          <w:lang w:eastAsia="zh-TW"/>
        </w:rPr>
        <w:t>「我想要更多」</w:t>
      </w:r>
      <w:r w:rsidRPr="00A55F4D">
        <w:rPr>
          <w:rFonts w:ascii="標楷體" w:eastAsia="標楷體" w:hAnsi="標楷體" w:cs="標楷體" w:hint="eastAsia"/>
          <w:sz w:val="32"/>
          <w:szCs w:val="32"/>
          <w:lang w:eastAsia="zh-TW"/>
        </w:rPr>
        <w:t>單元提</w:t>
      </w:r>
      <w:r w:rsidR="00C34DE3">
        <w:rPr>
          <w:rFonts w:ascii="標楷體" w:eastAsia="標楷體" w:hAnsi="標楷體" w:cs="標楷體" w:hint="eastAsia"/>
          <w:sz w:val="32"/>
          <w:szCs w:val="32"/>
          <w:lang w:eastAsia="zh-HK"/>
        </w:rPr>
        <w:t>出</w:t>
      </w:r>
      <w:r w:rsidRPr="00A55F4D">
        <w:rPr>
          <w:rFonts w:ascii="標楷體" w:eastAsia="標楷體" w:hAnsi="標楷體" w:cs="標楷體" w:hint="eastAsia"/>
          <w:sz w:val="32"/>
          <w:szCs w:val="32"/>
          <w:lang w:eastAsia="zh-TW"/>
        </w:rPr>
        <w:t>建議檔案管理</w:t>
      </w:r>
      <w:r w:rsidRPr="00A55F4D">
        <w:rPr>
          <w:rFonts w:ascii="標楷體" w:eastAsia="標楷體" w:hAnsi="標楷體" w:cs="標楷體"/>
          <w:sz w:val="32"/>
          <w:szCs w:val="32"/>
          <w:lang w:eastAsia="zh-TW"/>
        </w:rPr>
        <w:t>局提供「國家檔案」完整清單，因此</w:t>
      </w:r>
      <w:r w:rsidR="00C34DE3">
        <w:rPr>
          <w:rFonts w:ascii="標楷體" w:eastAsia="標楷體" w:hAnsi="標楷體" w:cs="標楷體" w:hint="eastAsia"/>
          <w:sz w:val="32"/>
          <w:szCs w:val="32"/>
          <w:lang w:eastAsia="zh-HK"/>
        </w:rPr>
        <w:t>本局</w:t>
      </w:r>
      <w:r w:rsidR="00481FB5">
        <w:rPr>
          <w:rFonts w:ascii="標楷體" w:eastAsia="標楷體" w:hAnsi="標楷體" w:cs="標楷體" w:hint="eastAsia"/>
          <w:sz w:val="32"/>
          <w:szCs w:val="32"/>
          <w:lang w:eastAsia="zh-HK"/>
        </w:rPr>
        <w:t>配合將</w:t>
      </w:r>
      <w:r w:rsidRPr="00A55F4D">
        <w:rPr>
          <w:rFonts w:ascii="標楷體" w:eastAsia="標楷體" w:hAnsi="標楷體" w:cs="標楷體"/>
          <w:sz w:val="32"/>
          <w:szCs w:val="32"/>
          <w:lang w:eastAsia="zh-TW"/>
        </w:rPr>
        <w:t>「國家檔案」清單總共三千多筆的資料</w:t>
      </w:r>
      <w:r w:rsidRPr="00A55F4D">
        <w:rPr>
          <w:rFonts w:ascii="標楷體" w:eastAsia="標楷體" w:hAnsi="標楷體" w:cs="標楷體" w:hint="eastAsia"/>
          <w:sz w:val="32"/>
          <w:szCs w:val="32"/>
          <w:lang w:eastAsia="zh-TW"/>
        </w:rPr>
        <w:t>開放出來</w:t>
      </w:r>
      <w:r w:rsidRPr="00A55F4D">
        <w:rPr>
          <w:rFonts w:ascii="標楷體" w:eastAsia="標楷體" w:hAnsi="標楷體" w:cs="標楷體"/>
          <w:sz w:val="32"/>
          <w:szCs w:val="32"/>
          <w:lang w:eastAsia="zh-TW"/>
        </w:rPr>
        <w:t>。</w:t>
      </w:r>
    </w:p>
    <w:p w:rsidR="00A55F4D" w:rsidRPr="00AC0DD0" w:rsidRDefault="00A55F4D"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p>
    <w:p w:rsidR="00C00755" w:rsidRDefault="00881180" w:rsidP="00C27E90">
      <w:pPr>
        <w:pStyle w:val="WW-Web"/>
        <w:tabs>
          <w:tab w:val="left" w:pos="9180"/>
          <w:tab w:val="left" w:pos="9360"/>
        </w:tabs>
        <w:snapToGrid w:val="0"/>
        <w:spacing w:before="120" w:after="0" w:line="480" w:lineRule="exact"/>
        <w:ind w:left="2266" w:right="-193" w:hangingChars="708" w:hanging="2266"/>
        <w:rPr>
          <w:rFonts w:ascii="Times New Roman" w:eastAsia="標楷體" w:hAnsi="Times New Roman" w:cs="標楷體"/>
          <w:sz w:val="32"/>
          <w:szCs w:val="32"/>
          <w:lang w:eastAsia="zh-TW"/>
        </w:rPr>
      </w:pPr>
      <w:r>
        <w:rPr>
          <w:rFonts w:ascii="Times New Roman" w:eastAsia="標楷體" w:hAnsi="Times New Roman" w:cs="標楷體" w:hint="eastAsia"/>
          <w:sz w:val="32"/>
          <w:szCs w:val="32"/>
          <w:lang w:eastAsia="zh-HK"/>
        </w:rPr>
        <w:t>玖</w:t>
      </w:r>
      <w:r w:rsidR="00C00755">
        <w:rPr>
          <w:rFonts w:ascii="Times New Roman" w:eastAsia="標楷體" w:hAnsi="Times New Roman" w:cs="標楷體" w:hint="eastAsia"/>
          <w:sz w:val="32"/>
          <w:szCs w:val="32"/>
          <w:lang w:eastAsia="zh-TW"/>
        </w:rPr>
        <w:t>、臨時動議</w:t>
      </w:r>
    </w:p>
    <w:p w:rsidR="00F946A0" w:rsidRPr="00A55F4D" w:rsidRDefault="00F946A0" w:rsidP="00A55F4D">
      <w:pPr>
        <w:pStyle w:val="WW-Web"/>
        <w:snapToGrid w:val="0"/>
        <w:spacing w:before="120" w:after="0" w:line="480" w:lineRule="exact"/>
        <w:ind w:left="240"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一、委員意見:</w:t>
      </w:r>
    </w:p>
    <w:p w:rsidR="00C00755" w:rsidRPr="00A55F4D" w:rsidRDefault="00F946A0"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w:t>
      </w:r>
      <w:proofErr w:type="gramStart"/>
      <w:r w:rsidR="001A5680" w:rsidRPr="00A55F4D">
        <w:rPr>
          <w:rFonts w:ascii="標楷體" w:eastAsia="標楷體" w:hAnsi="標楷體" w:cs="標楷體" w:hint="eastAsia"/>
          <w:sz w:val="32"/>
          <w:szCs w:val="32"/>
          <w:lang w:eastAsia="zh-TW"/>
        </w:rPr>
        <w:t>一</w:t>
      </w:r>
      <w:proofErr w:type="gramEnd"/>
      <w:r w:rsidRPr="00A55F4D">
        <w:rPr>
          <w:rFonts w:ascii="標楷體" w:eastAsia="標楷體" w:hAnsi="標楷體" w:cs="標楷體" w:hint="eastAsia"/>
          <w:sz w:val="32"/>
          <w:szCs w:val="32"/>
          <w:lang w:eastAsia="zh-TW"/>
        </w:rPr>
        <w:t>)</w:t>
      </w:r>
      <w:proofErr w:type="gramStart"/>
      <w:r w:rsidR="00C00755" w:rsidRPr="00A55F4D">
        <w:rPr>
          <w:rFonts w:ascii="標楷體" w:eastAsia="標楷體" w:hAnsi="標楷體" w:cs="標楷體" w:hint="eastAsia"/>
          <w:sz w:val="32"/>
          <w:szCs w:val="32"/>
          <w:lang w:eastAsia="zh-TW"/>
        </w:rPr>
        <w:t>林委員誠夏</w:t>
      </w:r>
      <w:proofErr w:type="gramEnd"/>
      <w:r w:rsidR="00C00755" w:rsidRPr="00A55F4D">
        <w:rPr>
          <w:rFonts w:ascii="標楷體" w:eastAsia="標楷體" w:hAnsi="標楷體" w:cs="標楷體" w:hint="eastAsia"/>
          <w:sz w:val="32"/>
          <w:szCs w:val="32"/>
          <w:lang w:eastAsia="zh-TW"/>
        </w:rPr>
        <w:t>：</w:t>
      </w:r>
    </w:p>
    <w:p w:rsidR="00481FB5" w:rsidRDefault="00F946A0"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1、</w:t>
      </w:r>
      <w:r w:rsidR="00794ECA" w:rsidRPr="00A55F4D">
        <w:rPr>
          <w:rFonts w:ascii="標楷體" w:eastAsia="標楷體" w:hAnsi="標楷體" w:cs="標楷體" w:hint="eastAsia"/>
          <w:sz w:val="32"/>
          <w:szCs w:val="32"/>
          <w:lang w:eastAsia="zh-TW"/>
        </w:rPr>
        <w:t>有關</w:t>
      </w:r>
      <w:r w:rsidR="006664A6" w:rsidRPr="00A55F4D">
        <w:rPr>
          <w:rFonts w:ascii="標楷體" w:eastAsia="標楷體" w:hAnsi="標楷體" w:cs="標楷體"/>
          <w:sz w:val="32"/>
          <w:szCs w:val="32"/>
          <w:lang w:eastAsia="zh-TW"/>
        </w:rPr>
        <w:t>甲類授權的CC條款</w:t>
      </w:r>
      <w:r w:rsidR="00794ECA" w:rsidRPr="00A55F4D">
        <w:rPr>
          <w:rFonts w:ascii="標楷體" w:eastAsia="標楷體" w:hAnsi="標楷體" w:cs="標楷體" w:hint="eastAsia"/>
          <w:sz w:val="32"/>
          <w:szCs w:val="32"/>
          <w:lang w:eastAsia="zh-TW"/>
        </w:rPr>
        <w:t>提報</w:t>
      </w:r>
      <w:r w:rsidR="00794ECA" w:rsidRPr="00A55F4D">
        <w:rPr>
          <w:rFonts w:ascii="標楷體" w:eastAsia="標楷體" w:hAnsi="標楷體" w:cs="標楷體"/>
          <w:sz w:val="32"/>
          <w:szCs w:val="32"/>
          <w:lang w:eastAsia="zh-TW"/>
        </w:rPr>
        <w:t>行政院會議審查</w:t>
      </w:r>
      <w:r w:rsidR="006664A6" w:rsidRPr="00A55F4D">
        <w:rPr>
          <w:rFonts w:ascii="標楷體" w:eastAsia="標楷體" w:hAnsi="標楷體" w:cs="標楷體" w:hint="eastAsia"/>
          <w:sz w:val="32"/>
          <w:szCs w:val="32"/>
          <w:lang w:eastAsia="zh-TW"/>
        </w:rPr>
        <w:t>一事</w:t>
      </w:r>
      <w:r w:rsidR="00794ECA" w:rsidRPr="00A55F4D">
        <w:rPr>
          <w:rFonts w:ascii="標楷體" w:eastAsia="標楷體" w:hAnsi="標楷體" w:cs="標楷體"/>
          <w:sz w:val="32"/>
          <w:szCs w:val="32"/>
          <w:lang w:eastAsia="zh-TW"/>
        </w:rPr>
        <w:t>，</w:t>
      </w:r>
      <w:r w:rsidR="00794ECA" w:rsidRPr="00A55F4D">
        <w:rPr>
          <w:rFonts w:ascii="標楷體" w:eastAsia="標楷體" w:hAnsi="標楷體" w:cs="標楷體" w:hint="eastAsia"/>
          <w:sz w:val="32"/>
          <w:szCs w:val="32"/>
          <w:lang w:eastAsia="zh-TW"/>
        </w:rPr>
        <w:t>因</w:t>
      </w:r>
      <w:r w:rsidR="00794ECA" w:rsidRPr="00A55F4D">
        <w:rPr>
          <w:rFonts w:ascii="標楷體" w:eastAsia="標楷體" w:hAnsi="標楷體" w:cs="標楷體"/>
          <w:sz w:val="32"/>
          <w:szCs w:val="32"/>
          <w:lang w:eastAsia="zh-TW"/>
        </w:rPr>
        <w:t>CC</w:t>
      </w:r>
      <w:r w:rsidR="007827EC">
        <w:rPr>
          <w:rFonts w:ascii="標楷體" w:eastAsia="標楷體" w:hAnsi="標楷體" w:cs="標楷體"/>
          <w:sz w:val="32"/>
          <w:szCs w:val="32"/>
          <w:lang w:eastAsia="zh-TW"/>
        </w:rPr>
        <w:t>的每一個版本都</w:t>
      </w:r>
      <w:r w:rsidR="00521519">
        <w:rPr>
          <w:rFonts w:ascii="標楷體" w:eastAsia="標楷體" w:hAnsi="標楷體" w:cs="標楷體" w:hint="eastAsia"/>
          <w:sz w:val="32"/>
          <w:szCs w:val="32"/>
          <w:lang w:eastAsia="zh-HK"/>
        </w:rPr>
        <w:t>相當</w:t>
      </w:r>
      <w:r w:rsidR="007827EC">
        <w:rPr>
          <w:rFonts w:ascii="標楷體" w:eastAsia="標楷體" w:hAnsi="標楷體" w:cs="標楷體"/>
          <w:sz w:val="32"/>
          <w:szCs w:val="32"/>
          <w:lang w:eastAsia="zh-TW"/>
        </w:rPr>
        <w:t>嚴謹，單單只</w:t>
      </w:r>
      <w:r w:rsidR="00794ECA" w:rsidRPr="00A55F4D">
        <w:rPr>
          <w:rFonts w:ascii="標楷體" w:eastAsia="標楷體" w:hAnsi="標楷體" w:cs="標楷體"/>
          <w:sz w:val="32"/>
          <w:szCs w:val="32"/>
          <w:lang w:eastAsia="zh-TW"/>
        </w:rPr>
        <w:t>說CC0、CC BY、CC BY SA的話，其實會有一個施政不確定性，因此版本的確認還是必要的，希望會有五個選項：</w:t>
      </w:r>
    </w:p>
    <w:p w:rsidR="00481FB5" w:rsidRDefault="00481FB5" w:rsidP="003B610C">
      <w:pPr>
        <w:pStyle w:val="WW-Web"/>
        <w:snapToGrid w:val="0"/>
        <w:spacing w:before="120" w:after="0" w:line="480" w:lineRule="exact"/>
        <w:ind w:leftChars="650" w:left="204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(1)</w:t>
      </w:r>
      <w:r w:rsidR="00794ECA" w:rsidRPr="00A55F4D">
        <w:rPr>
          <w:rFonts w:ascii="標楷體" w:eastAsia="標楷體" w:hAnsi="標楷體" w:cs="標楷體"/>
          <w:sz w:val="32"/>
          <w:szCs w:val="32"/>
          <w:lang w:eastAsia="zh-TW"/>
        </w:rPr>
        <w:t>CC0 公眾領域貢獻宣告-1.0 (CC0-1.0)；</w:t>
      </w:r>
    </w:p>
    <w:p w:rsidR="00481FB5" w:rsidRDefault="00481FB5" w:rsidP="003B610C">
      <w:pPr>
        <w:pStyle w:val="WW-Web"/>
        <w:snapToGrid w:val="0"/>
        <w:spacing w:before="120" w:after="0" w:line="480" w:lineRule="exact"/>
        <w:ind w:leftChars="650" w:left="204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(2)</w:t>
      </w:r>
      <w:r w:rsidR="00794ECA" w:rsidRPr="00A55F4D">
        <w:rPr>
          <w:rFonts w:ascii="標楷體" w:eastAsia="標楷體" w:hAnsi="標楷體" w:cs="標楷體"/>
          <w:sz w:val="32"/>
          <w:szCs w:val="32"/>
          <w:lang w:eastAsia="zh-TW"/>
        </w:rPr>
        <w:t>CC BY 3.0-臺灣版本 (CC-BY-3.0-TW)；</w:t>
      </w:r>
    </w:p>
    <w:p w:rsidR="00481FB5" w:rsidRDefault="00481FB5" w:rsidP="003B610C">
      <w:pPr>
        <w:pStyle w:val="WW-Web"/>
        <w:snapToGrid w:val="0"/>
        <w:spacing w:before="120" w:after="0" w:line="480" w:lineRule="exact"/>
        <w:ind w:leftChars="650" w:left="204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(3)</w:t>
      </w:r>
      <w:r w:rsidR="00794ECA" w:rsidRPr="00A55F4D">
        <w:rPr>
          <w:rFonts w:ascii="標楷體" w:eastAsia="標楷體" w:hAnsi="標楷體" w:cs="標楷體"/>
          <w:sz w:val="32"/>
          <w:szCs w:val="32"/>
          <w:lang w:eastAsia="zh-TW"/>
        </w:rPr>
        <w:t>CC 姓名標示-相同方式分享-3.0 臺灣版本 (CC-BY-SA 3.0-TW)；</w:t>
      </w:r>
    </w:p>
    <w:p w:rsidR="00481FB5" w:rsidRDefault="00481FB5" w:rsidP="003B610C">
      <w:pPr>
        <w:pStyle w:val="WW-Web"/>
        <w:snapToGrid w:val="0"/>
        <w:spacing w:before="120" w:after="0" w:line="480" w:lineRule="exact"/>
        <w:ind w:leftChars="650" w:left="204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(4)</w:t>
      </w:r>
      <w:r w:rsidR="00794ECA" w:rsidRPr="00A55F4D">
        <w:rPr>
          <w:rFonts w:ascii="標楷體" w:eastAsia="標楷體" w:hAnsi="標楷體" w:cs="標楷體"/>
          <w:sz w:val="32"/>
          <w:szCs w:val="32"/>
          <w:lang w:eastAsia="zh-TW"/>
        </w:rPr>
        <w:t>CC 姓名標示-4.0國際版本 (CC-BY-4.0)；</w:t>
      </w:r>
    </w:p>
    <w:p w:rsidR="00794ECA" w:rsidRPr="00A55F4D" w:rsidRDefault="00481FB5" w:rsidP="003B610C">
      <w:pPr>
        <w:pStyle w:val="WW-Web"/>
        <w:snapToGrid w:val="0"/>
        <w:spacing w:before="120" w:after="0" w:line="480" w:lineRule="exact"/>
        <w:ind w:leftChars="650" w:left="204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(5)</w:t>
      </w:r>
      <w:r w:rsidR="00794ECA" w:rsidRPr="00A55F4D">
        <w:rPr>
          <w:rFonts w:ascii="標楷體" w:eastAsia="標楷體" w:hAnsi="標楷體" w:cs="標楷體"/>
          <w:sz w:val="32"/>
          <w:szCs w:val="32"/>
          <w:lang w:eastAsia="zh-TW"/>
        </w:rPr>
        <w:t>CC 姓名標示-相同方式-4.0 國際版本 (CC-BY-SA-4.0)。</w:t>
      </w:r>
    </w:p>
    <w:p w:rsidR="008D7FE9" w:rsidRPr="00A55F4D" w:rsidRDefault="00F946A0"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2</w:t>
      </w:r>
      <w:r w:rsidR="001118EE" w:rsidRPr="00A55F4D">
        <w:rPr>
          <w:rFonts w:ascii="標楷體" w:eastAsia="標楷體" w:hAnsi="標楷體" w:cs="標楷體" w:hint="eastAsia"/>
          <w:sz w:val="32"/>
          <w:szCs w:val="32"/>
          <w:lang w:eastAsia="zh-TW"/>
        </w:rPr>
        <w:t>、</w:t>
      </w:r>
      <w:r w:rsidR="0002422E" w:rsidRPr="00A55F4D">
        <w:rPr>
          <w:rFonts w:ascii="標楷體" w:eastAsia="標楷體" w:hAnsi="標楷體" w:cs="標楷體" w:hint="eastAsia"/>
          <w:sz w:val="32"/>
          <w:szCs w:val="32"/>
          <w:lang w:eastAsia="zh-TW"/>
        </w:rPr>
        <w:t>資料涉及部分個人資料，在個案使用上其實不是授權，而是當事人同意的問題，當事人同意</w:t>
      </w:r>
      <w:r w:rsidR="003B610C">
        <w:rPr>
          <w:rFonts w:ascii="標楷體" w:eastAsia="標楷體" w:hAnsi="標楷體" w:cs="標楷體" w:hint="eastAsia"/>
          <w:sz w:val="32"/>
          <w:szCs w:val="32"/>
          <w:lang w:eastAsia="zh-HK"/>
        </w:rPr>
        <w:t>又</w:t>
      </w:r>
      <w:r w:rsidR="003B610C">
        <w:rPr>
          <w:rFonts w:ascii="標楷體" w:eastAsia="標楷體" w:hAnsi="標楷體" w:cs="標楷體" w:hint="eastAsia"/>
          <w:sz w:val="32"/>
          <w:szCs w:val="32"/>
          <w:lang w:eastAsia="zh-TW"/>
        </w:rPr>
        <w:t>會因</w:t>
      </w:r>
      <w:r w:rsidR="0002422E" w:rsidRPr="00A55F4D">
        <w:rPr>
          <w:rFonts w:ascii="標楷體" w:eastAsia="標楷體" w:hAnsi="標楷體" w:cs="標楷體" w:hint="eastAsia"/>
          <w:sz w:val="32"/>
          <w:szCs w:val="32"/>
          <w:lang w:eastAsia="zh-TW"/>
        </w:rPr>
        <w:t>個案而產生不同的使用容許，而不會</w:t>
      </w:r>
      <w:r w:rsidR="003B610C" w:rsidRPr="00A55F4D">
        <w:rPr>
          <w:rFonts w:ascii="標楷體" w:eastAsia="標楷體" w:hAnsi="標楷體" w:cs="標楷體" w:hint="eastAsia"/>
          <w:sz w:val="32"/>
          <w:szCs w:val="32"/>
          <w:lang w:eastAsia="zh-TW"/>
        </w:rPr>
        <w:t>皆</w:t>
      </w:r>
      <w:r w:rsidR="0002422E" w:rsidRPr="00A55F4D">
        <w:rPr>
          <w:rFonts w:ascii="標楷體" w:eastAsia="標楷體" w:hAnsi="標楷體" w:cs="標楷體" w:hint="eastAsia"/>
          <w:sz w:val="32"/>
          <w:szCs w:val="32"/>
          <w:lang w:eastAsia="zh-TW"/>
        </w:rPr>
        <w:t>是同一套標準</w:t>
      </w:r>
      <w:r w:rsidR="00047585">
        <w:rPr>
          <w:rFonts w:ascii="標楷體" w:eastAsia="標楷體" w:hAnsi="標楷體" w:cs="標楷體" w:hint="eastAsia"/>
          <w:sz w:val="32"/>
          <w:szCs w:val="32"/>
          <w:lang w:eastAsia="zh-TW"/>
        </w:rPr>
        <w:t>。</w:t>
      </w:r>
      <w:r w:rsidR="001118EE" w:rsidRPr="00A55F4D">
        <w:rPr>
          <w:rFonts w:ascii="標楷體" w:eastAsia="標楷體" w:hAnsi="標楷體" w:cs="標楷體" w:hint="eastAsia"/>
          <w:sz w:val="32"/>
          <w:szCs w:val="32"/>
          <w:lang w:eastAsia="zh-TW"/>
        </w:rPr>
        <w:t>開放資料扣緊著作權處理</w:t>
      </w:r>
      <w:r w:rsidR="00B84151">
        <w:rPr>
          <w:rFonts w:ascii="標楷體" w:eastAsia="標楷體" w:hAnsi="標楷體" w:cs="標楷體" w:hint="eastAsia"/>
          <w:sz w:val="32"/>
          <w:szCs w:val="32"/>
          <w:lang w:eastAsia="zh-HK"/>
        </w:rPr>
        <w:t>在</w:t>
      </w:r>
      <w:r w:rsidR="00047585">
        <w:rPr>
          <w:rFonts w:ascii="標楷體" w:eastAsia="標楷體" w:hAnsi="標楷體" w:cs="標楷體" w:hint="eastAsia"/>
          <w:sz w:val="32"/>
          <w:szCs w:val="32"/>
          <w:lang w:eastAsia="zh-TW"/>
        </w:rPr>
        <w:t>邏輯上並不成立，</w:t>
      </w:r>
      <w:r w:rsidR="001118EE" w:rsidRPr="00A55F4D">
        <w:rPr>
          <w:rFonts w:ascii="標楷體" w:eastAsia="標楷體" w:hAnsi="標楷體" w:cs="標楷體" w:hint="eastAsia"/>
          <w:sz w:val="32"/>
          <w:szCs w:val="32"/>
          <w:lang w:eastAsia="zh-TW"/>
        </w:rPr>
        <w:t>因此，國發會是不是可以導引相關部會大概瞭解這一個議題？資料要靈活運用，必須跟各個資料鏈結及融合，若對開放資料裡著作權與個人資料的關聯沒有正確的理解，這樣的</w:t>
      </w:r>
      <w:proofErr w:type="gramStart"/>
      <w:r w:rsidR="001118EE" w:rsidRPr="00A55F4D">
        <w:rPr>
          <w:rFonts w:ascii="標楷體" w:eastAsia="標楷體" w:hAnsi="標楷體" w:cs="標楷體" w:hint="eastAsia"/>
          <w:sz w:val="32"/>
          <w:szCs w:val="32"/>
          <w:lang w:eastAsia="zh-TW"/>
        </w:rPr>
        <w:t>共融很難</w:t>
      </w:r>
      <w:proofErr w:type="gramEnd"/>
      <w:r w:rsidR="001118EE" w:rsidRPr="00A55F4D">
        <w:rPr>
          <w:rFonts w:ascii="標楷體" w:eastAsia="標楷體" w:hAnsi="標楷體" w:cs="標楷體" w:hint="eastAsia"/>
          <w:sz w:val="32"/>
          <w:szCs w:val="32"/>
          <w:lang w:eastAsia="zh-TW"/>
        </w:rPr>
        <w:t>在實務裡被建立</w:t>
      </w:r>
      <w:r w:rsidR="00F07125" w:rsidRPr="00A55F4D">
        <w:rPr>
          <w:rFonts w:ascii="標楷體" w:eastAsia="標楷體" w:hAnsi="標楷體" w:cs="標楷體" w:hint="eastAsia"/>
          <w:sz w:val="32"/>
          <w:szCs w:val="32"/>
          <w:lang w:eastAsia="zh-TW"/>
        </w:rPr>
        <w:t>。</w:t>
      </w:r>
    </w:p>
    <w:p w:rsidR="00A05351" w:rsidRPr="00A55F4D" w:rsidRDefault="00F946A0"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3</w:t>
      </w:r>
      <w:r w:rsidR="001118EE" w:rsidRPr="00A55F4D">
        <w:rPr>
          <w:rFonts w:ascii="標楷體" w:eastAsia="標楷體" w:hAnsi="標楷體" w:cs="標楷體" w:hint="eastAsia"/>
          <w:sz w:val="32"/>
          <w:szCs w:val="32"/>
          <w:lang w:eastAsia="zh-TW"/>
        </w:rPr>
        <w:t>、</w:t>
      </w:r>
      <w:r w:rsidR="0049651C" w:rsidRPr="00A55F4D">
        <w:rPr>
          <w:rFonts w:ascii="標楷體" w:eastAsia="標楷體" w:hAnsi="標楷體" w:cs="標楷體" w:hint="eastAsia"/>
          <w:sz w:val="32"/>
          <w:szCs w:val="32"/>
          <w:lang w:eastAsia="zh-TW"/>
        </w:rPr>
        <w:t>既然政府機關可以主動、積極就手上保有的政府資料，</w:t>
      </w:r>
      <w:proofErr w:type="gramStart"/>
      <w:r w:rsidR="0049651C" w:rsidRPr="00A55F4D">
        <w:rPr>
          <w:rFonts w:ascii="標楷體" w:eastAsia="標楷體" w:hAnsi="標楷體" w:cs="標楷體" w:hint="eastAsia"/>
          <w:sz w:val="32"/>
          <w:szCs w:val="32"/>
          <w:lang w:eastAsia="zh-TW"/>
        </w:rPr>
        <w:t>做去識別</w:t>
      </w:r>
      <w:proofErr w:type="gramEnd"/>
      <w:r w:rsidR="0049651C" w:rsidRPr="00A55F4D">
        <w:rPr>
          <w:rFonts w:ascii="標楷體" w:eastAsia="標楷體" w:hAnsi="標楷體" w:cs="標楷體" w:hint="eastAsia"/>
          <w:sz w:val="32"/>
          <w:szCs w:val="32"/>
          <w:lang w:eastAsia="zh-TW"/>
        </w:rPr>
        <w:t>化的事</w:t>
      </w:r>
      <w:r w:rsidR="00A05351" w:rsidRPr="00A55F4D">
        <w:rPr>
          <w:rFonts w:ascii="標楷體" w:eastAsia="標楷體" w:hAnsi="標楷體" w:cs="標楷體" w:hint="eastAsia"/>
          <w:sz w:val="32"/>
          <w:szCs w:val="32"/>
          <w:lang w:eastAsia="zh-TW"/>
        </w:rPr>
        <w:t>，</w:t>
      </w:r>
      <w:r w:rsidR="00047585">
        <w:rPr>
          <w:rFonts w:ascii="標楷體" w:eastAsia="標楷體" w:hAnsi="標楷體" w:cs="標楷體" w:hint="eastAsia"/>
          <w:sz w:val="32"/>
          <w:szCs w:val="32"/>
          <w:lang w:eastAsia="zh-HK"/>
        </w:rPr>
        <w:t>是否</w:t>
      </w:r>
      <w:r w:rsidR="00A05351" w:rsidRPr="00A55F4D">
        <w:rPr>
          <w:rFonts w:ascii="標楷體" w:eastAsia="標楷體" w:hAnsi="標楷體" w:cs="標楷體" w:hint="eastAsia"/>
          <w:sz w:val="32"/>
          <w:szCs w:val="32"/>
          <w:lang w:eastAsia="zh-TW"/>
        </w:rPr>
        <w:t>可能民間的資料處理業者或是學校的研究者也可以</w:t>
      </w:r>
      <w:r w:rsidR="00B84151">
        <w:rPr>
          <w:rFonts w:ascii="標楷體" w:eastAsia="標楷體" w:hAnsi="標楷體" w:cs="標楷體" w:hint="eastAsia"/>
          <w:sz w:val="32"/>
          <w:szCs w:val="32"/>
          <w:lang w:eastAsia="zh-HK"/>
        </w:rPr>
        <w:t>在</w:t>
      </w:r>
      <w:r w:rsidR="00B84151">
        <w:rPr>
          <w:rFonts w:ascii="標楷體" w:eastAsia="標楷體" w:hAnsi="標楷體" w:cs="標楷體" w:hint="eastAsia"/>
          <w:sz w:val="32"/>
          <w:szCs w:val="32"/>
          <w:lang w:eastAsia="zh-TW"/>
        </w:rPr>
        <w:t>取得政府提供的公開資料之後，善盡去識別化</w:t>
      </w:r>
      <w:r w:rsidR="00A05351" w:rsidRPr="00A55F4D">
        <w:rPr>
          <w:rFonts w:ascii="標楷體" w:eastAsia="標楷體" w:hAnsi="標楷體" w:cs="標楷體" w:hint="eastAsia"/>
          <w:sz w:val="32"/>
          <w:szCs w:val="32"/>
          <w:lang w:eastAsia="zh-TW"/>
        </w:rPr>
        <w:t>，</w:t>
      </w:r>
      <w:r w:rsidR="00B84151">
        <w:rPr>
          <w:rFonts w:ascii="標楷體" w:eastAsia="標楷體" w:hAnsi="標楷體" w:cs="標楷體" w:hint="eastAsia"/>
          <w:sz w:val="32"/>
          <w:szCs w:val="32"/>
          <w:lang w:eastAsia="zh-HK"/>
        </w:rPr>
        <w:t>再</w:t>
      </w:r>
      <w:r w:rsidR="00A05351" w:rsidRPr="00A55F4D">
        <w:rPr>
          <w:rFonts w:ascii="標楷體" w:eastAsia="標楷體" w:hAnsi="標楷體" w:cs="標楷體" w:hint="eastAsia"/>
          <w:sz w:val="32"/>
          <w:szCs w:val="32"/>
          <w:lang w:eastAsia="zh-TW"/>
        </w:rPr>
        <w:t>以自己的名義承擔責任來將其轉為</w:t>
      </w:r>
      <w:proofErr w:type="gramStart"/>
      <w:r w:rsidR="00A05351" w:rsidRPr="00A55F4D">
        <w:rPr>
          <w:rFonts w:ascii="標楷體" w:eastAsia="標楷體" w:hAnsi="標楷體" w:cs="標楷體" w:hint="eastAsia"/>
          <w:sz w:val="32"/>
          <w:szCs w:val="32"/>
          <w:lang w:eastAsia="zh-TW"/>
        </w:rPr>
        <w:t>不受個資</w:t>
      </w:r>
      <w:proofErr w:type="gramEnd"/>
      <w:r w:rsidR="00A05351" w:rsidRPr="00A55F4D">
        <w:rPr>
          <w:rFonts w:ascii="標楷體" w:eastAsia="標楷體" w:hAnsi="標楷體" w:cs="標楷體" w:hint="eastAsia"/>
          <w:sz w:val="32"/>
          <w:szCs w:val="32"/>
          <w:lang w:eastAsia="zh-TW"/>
        </w:rPr>
        <w:t>限制的開放資料進行利用？</w:t>
      </w:r>
      <w:r w:rsidR="0049651C" w:rsidRPr="00A55F4D">
        <w:rPr>
          <w:rFonts w:ascii="標楷體" w:eastAsia="標楷體" w:hAnsi="標楷體" w:cs="標楷體" w:hint="eastAsia"/>
          <w:sz w:val="32"/>
          <w:szCs w:val="32"/>
          <w:lang w:eastAsia="zh-TW"/>
        </w:rPr>
        <w:t>這是兩造對等的，對等之後公私協力之間的信賴才可能真正被建立起來。</w:t>
      </w:r>
    </w:p>
    <w:p w:rsidR="00A05351" w:rsidRPr="00A55F4D" w:rsidRDefault="00F946A0" w:rsidP="00117B6F">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4</w:t>
      </w:r>
      <w:r w:rsidR="00A05351" w:rsidRPr="00A55F4D">
        <w:rPr>
          <w:rFonts w:ascii="標楷體" w:eastAsia="標楷體" w:hAnsi="標楷體" w:cs="標楷體" w:hint="eastAsia"/>
          <w:sz w:val="32"/>
          <w:szCs w:val="32"/>
          <w:lang w:eastAsia="zh-TW"/>
        </w:rPr>
        <w:t>、</w:t>
      </w:r>
      <w:r w:rsidR="0049651C" w:rsidRPr="00A55F4D">
        <w:rPr>
          <w:rFonts w:ascii="標楷體" w:eastAsia="標楷體" w:hAnsi="標楷體" w:cs="標楷體" w:hint="eastAsia"/>
          <w:sz w:val="32"/>
          <w:szCs w:val="32"/>
          <w:lang w:eastAsia="zh-TW"/>
        </w:rPr>
        <w:t>承上議題，</w:t>
      </w:r>
      <w:r w:rsidR="00A05351" w:rsidRPr="00A55F4D">
        <w:rPr>
          <w:rFonts w:ascii="標楷體" w:eastAsia="標楷體" w:hAnsi="標楷體" w:cs="標楷體" w:hint="eastAsia"/>
          <w:sz w:val="32"/>
          <w:szCs w:val="32"/>
          <w:lang w:eastAsia="zh-TW"/>
        </w:rPr>
        <w:t>下一次國發會召集政府資料開放諮詢小組會議時，是不是針對政府資訊公開法如何運用到政府資料開放最大化的這一件事，稍</w:t>
      </w:r>
      <w:r w:rsidR="00EA4AA8" w:rsidRPr="00A55F4D">
        <w:rPr>
          <w:rFonts w:ascii="標楷體" w:eastAsia="標楷體" w:hAnsi="標楷體" w:cs="標楷體" w:hint="eastAsia"/>
          <w:sz w:val="32"/>
          <w:szCs w:val="32"/>
          <w:lang w:eastAsia="zh-TW"/>
        </w:rPr>
        <w:t>作描述</w:t>
      </w:r>
      <w:r w:rsidR="00A05351" w:rsidRPr="00A55F4D">
        <w:rPr>
          <w:rFonts w:ascii="標楷體" w:eastAsia="標楷體" w:hAnsi="標楷體" w:cs="標楷體" w:hint="eastAsia"/>
          <w:sz w:val="32"/>
          <w:szCs w:val="32"/>
          <w:lang w:eastAsia="zh-TW"/>
        </w:rPr>
        <w:t>或提綱來進行討論</w:t>
      </w:r>
      <w:r w:rsidR="00EA4AA8" w:rsidRPr="00A55F4D">
        <w:rPr>
          <w:rFonts w:ascii="標楷體" w:eastAsia="標楷體" w:hAnsi="標楷體" w:cs="標楷體" w:hint="eastAsia"/>
          <w:sz w:val="32"/>
          <w:szCs w:val="32"/>
          <w:lang w:eastAsia="zh-TW"/>
        </w:rPr>
        <w:t>。</w:t>
      </w:r>
    </w:p>
    <w:p w:rsidR="002324EF" w:rsidRPr="00A55F4D" w:rsidRDefault="00F946A0" w:rsidP="009F252C">
      <w:pPr>
        <w:pStyle w:val="WW-Web"/>
        <w:snapToGrid w:val="0"/>
        <w:spacing w:before="120" w:after="0" w:line="480" w:lineRule="exact"/>
        <w:ind w:leftChars="450" w:left="1560" w:hangingChars="150" w:hanging="480"/>
        <w:jc w:val="both"/>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5</w:t>
      </w:r>
      <w:r w:rsidR="00A05351" w:rsidRPr="00A55F4D">
        <w:rPr>
          <w:rFonts w:ascii="標楷體" w:eastAsia="標楷體" w:hAnsi="標楷體" w:cs="標楷體" w:hint="eastAsia"/>
          <w:sz w:val="32"/>
          <w:szCs w:val="32"/>
          <w:lang w:eastAsia="zh-TW"/>
        </w:rPr>
        <w:t>、</w:t>
      </w:r>
      <w:r w:rsidR="00B84151">
        <w:rPr>
          <w:rFonts w:ascii="標楷體" w:eastAsia="標楷體" w:hAnsi="標楷體" w:cs="標楷體" w:hint="eastAsia"/>
          <w:sz w:val="32"/>
          <w:szCs w:val="32"/>
          <w:lang w:eastAsia="zh-HK"/>
        </w:rPr>
        <w:t>有關</w:t>
      </w:r>
      <w:r w:rsidR="00F07125" w:rsidRPr="00A55F4D">
        <w:rPr>
          <w:rFonts w:ascii="標楷體" w:eastAsia="標楷體" w:hAnsi="標楷體" w:cs="標楷體" w:hint="eastAsia"/>
          <w:sz w:val="32"/>
          <w:szCs w:val="32"/>
          <w:lang w:eastAsia="zh-TW"/>
        </w:rPr>
        <w:t>全字庫的字形授權問題，</w:t>
      </w:r>
      <w:r w:rsidR="00B84151" w:rsidRPr="00A55F4D">
        <w:rPr>
          <w:rFonts w:ascii="標楷體" w:eastAsia="標楷體" w:hAnsi="標楷體" w:cs="標楷體" w:hint="eastAsia"/>
          <w:sz w:val="32"/>
          <w:szCs w:val="32"/>
          <w:lang w:eastAsia="zh-TW"/>
        </w:rPr>
        <w:t>請國發會</w:t>
      </w:r>
      <w:proofErr w:type="gramStart"/>
      <w:r w:rsidR="00B84151" w:rsidRPr="00A55F4D">
        <w:rPr>
          <w:rFonts w:ascii="標楷體" w:eastAsia="標楷體" w:hAnsi="標楷體" w:cs="標楷體" w:hint="eastAsia"/>
          <w:sz w:val="32"/>
          <w:szCs w:val="32"/>
          <w:lang w:eastAsia="zh-TW"/>
        </w:rPr>
        <w:t>研</w:t>
      </w:r>
      <w:proofErr w:type="gramEnd"/>
      <w:r w:rsidR="00B84151" w:rsidRPr="00A55F4D">
        <w:rPr>
          <w:rFonts w:ascii="標楷體" w:eastAsia="標楷體" w:hAnsi="標楷體" w:cs="標楷體" w:hint="eastAsia"/>
          <w:sz w:val="32"/>
          <w:szCs w:val="32"/>
          <w:lang w:eastAsia="zh-TW"/>
        </w:rPr>
        <w:t>議</w:t>
      </w:r>
      <w:r w:rsidR="0033494B" w:rsidRPr="00A55F4D">
        <w:rPr>
          <w:rFonts w:ascii="標楷體" w:eastAsia="標楷體" w:hAnsi="標楷體" w:cs="標楷體" w:hint="eastAsia"/>
          <w:sz w:val="32"/>
          <w:szCs w:val="32"/>
          <w:lang w:eastAsia="zh-TW"/>
        </w:rPr>
        <w:t>已經</w:t>
      </w:r>
      <w:proofErr w:type="gramStart"/>
      <w:r w:rsidR="0033494B" w:rsidRPr="00A55F4D">
        <w:rPr>
          <w:rFonts w:ascii="標楷體" w:eastAsia="標楷體" w:hAnsi="標楷體" w:cs="標楷體" w:hint="eastAsia"/>
          <w:sz w:val="32"/>
          <w:szCs w:val="32"/>
          <w:lang w:eastAsia="zh-TW"/>
        </w:rPr>
        <w:t>採</w:t>
      </w:r>
      <w:proofErr w:type="gramEnd"/>
      <w:r w:rsidR="0033494B" w:rsidRPr="00A55F4D">
        <w:rPr>
          <w:rFonts w:ascii="標楷體" w:eastAsia="標楷體" w:hAnsi="標楷體" w:cs="標楷體" w:hint="eastAsia"/>
          <w:sz w:val="32"/>
          <w:szCs w:val="32"/>
          <w:lang w:eastAsia="zh-TW"/>
        </w:rPr>
        <w:t>政府資訊開放授權條款提供的全字庫，是不是有可能純粹字型的部分，可以採用國際比較流通的「開放字型授權條款 (Open Font License)」</w:t>
      </w:r>
      <w:r w:rsidR="009C5980" w:rsidRPr="00A55F4D">
        <w:rPr>
          <w:rFonts w:ascii="標楷體" w:eastAsia="標楷體" w:hAnsi="標楷體" w:cs="標楷體" w:hint="eastAsia"/>
          <w:sz w:val="32"/>
          <w:szCs w:val="32"/>
          <w:lang w:eastAsia="zh-TW"/>
        </w:rPr>
        <w:t>(對字體的列印有作特別的處理)</w:t>
      </w:r>
      <w:r w:rsidR="00F07125" w:rsidRPr="00A55F4D">
        <w:rPr>
          <w:rFonts w:ascii="標楷體" w:eastAsia="標楷體" w:hAnsi="標楷體" w:cs="標楷體" w:hint="eastAsia"/>
          <w:sz w:val="32"/>
          <w:szCs w:val="32"/>
          <w:lang w:eastAsia="zh-TW"/>
        </w:rPr>
        <w:t>來做平行的授權與散布。</w:t>
      </w:r>
      <w:r w:rsidR="002324EF" w:rsidRPr="00A55F4D">
        <w:rPr>
          <w:rFonts w:ascii="標楷體" w:eastAsia="標楷體" w:hAnsi="標楷體" w:cs="標楷體" w:hint="eastAsia"/>
          <w:sz w:val="32"/>
          <w:szCs w:val="32"/>
          <w:lang w:eastAsia="zh-TW"/>
        </w:rPr>
        <w:t>以</w:t>
      </w:r>
      <w:r w:rsidR="00F07125" w:rsidRPr="00A55F4D">
        <w:rPr>
          <w:rFonts w:ascii="標楷體" w:eastAsia="標楷體" w:hAnsi="標楷體" w:cs="標楷體" w:hint="eastAsia"/>
          <w:sz w:val="32"/>
          <w:szCs w:val="32"/>
          <w:lang w:eastAsia="zh-TW"/>
        </w:rPr>
        <w:t>威鋒數位公司寄警告信函給民間YouTuber</w:t>
      </w:r>
      <w:r w:rsidR="009C5980" w:rsidRPr="00A55F4D">
        <w:rPr>
          <w:rFonts w:ascii="標楷體" w:eastAsia="標楷體" w:hAnsi="標楷體" w:cs="標楷體" w:hint="eastAsia"/>
          <w:sz w:val="32"/>
          <w:szCs w:val="32"/>
          <w:lang w:eastAsia="zh-TW"/>
        </w:rPr>
        <w:t>案例</w:t>
      </w:r>
      <w:r w:rsidR="00EA4AA8" w:rsidRPr="00A55F4D">
        <w:rPr>
          <w:rFonts w:ascii="標楷體" w:eastAsia="標楷體" w:hAnsi="標楷體" w:cs="標楷體" w:hint="eastAsia"/>
          <w:sz w:val="32"/>
          <w:szCs w:val="32"/>
          <w:lang w:eastAsia="zh-TW"/>
        </w:rPr>
        <w:t>衍生</w:t>
      </w:r>
      <w:r w:rsidR="002324EF" w:rsidRPr="00A55F4D">
        <w:rPr>
          <w:rFonts w:ascii="標楷體" w:eastAsia="標楷體" w:hAnsi="標楷體" w:cs="標楷體" w:hint="eastAsia"/>
          <w:sz w:val="32"/>
          <w:szCs w:val="32"/>
          <w:lang w:eastAsia="zh-TW"/>
        </w:rPr>
        <w:t>的法律風險為</w:t>
      </w:r>
      <w:proofErr w:type="gramStart"/>
      <w:r w:rsidR="009C5980" w:rsidRPr="00A55F4D">
        <w:rPr>
          <w:rFonts w:ascii="標楷體" w:eastAsia="標楷體" w:hAnsi="標楷體" w:cs="標楷體" w:hint="eastAsia"/>
          <w:sz w:val="32"/>
          <w:szCs w:val="32"/>
          <w:lang w:eastAsia="zh-TW"/>
        </w:rPr>
        <w:t>鑑</w:t>
      </w:r>
      <w:proofErr w:type="gramEnd"/>
      <w:r w:rsidR="002324EF" w:rsidRPr="00A55F4D">
        <w:rPr>
          <w:rFonts w:ascii="標楷體" w:eastAsia="標楷體" w:hAnsi="標楷體" w:cs="標楷體" w:hint="eastAsia"/>
          <w:sz w:val="32"/>
          <w:szCs w:val="32"/>
          <w:lang w:eastAsia="zh-TW"/>
        </w:rPr>
        <w:t>，</w:t>
      </w:r>
      <w:r w:rsidR="009C5980" w:rsidRPr="00A55F4D">
        <w:rPr>
          <w:rFonts w:ascii="標楷體" w:eastAsia="標楷體" w:hAnsi="標楷體" w:cs="標楷體" w:hint="eastAsia"/>
          <w:sz w:val="32"/>
          <w:szCs w:val="32"/>
          <w:lang w:eastAsia="zh-TW"/>
        </w:rPr>
        <w:t>建議</w:t>
      </w:r>
      <w:r w:rsidR="002324EF" w:rsidRPr="00A55F4D">
        <w:rPr>
          <w:rFonts w:ascii="標楷體" w:eastAsia="標楷體" w:hAnsi="標楷體" w:cs="標楷體"/>
          <w:sz w:val="32"/>
          <w:szCs w:val="32"/>
          <w:lang w:eastAsia="zh-TW"/>
        </w:rPr>
        <w:t>列入國家重大的基礎建設、資料服務</w:t>
      </w:r>
      <w:r w:rsidR="002324EF" w:rsidRPr="00A55F4D">
        <w:rPr>
          <w:rFonts w:ascii="標楷體" w:eastAsia="標楷體" w:hAnsi="標楷體" w:cs="標楷體" w:hint="eastAsia"/>
          <w:sz w:val="32"/>
          <w:szCs w:val="32"/>
          <w:lang w:eastAsia="zh-TW"/>
        </w:rPr>
        <w:t>之</w:t>
      </w:r>
      <w:r w:rsidR="002324EF" w:rsidRPr="00A55F4D">
        <w:rPr>
          <w:rFonts w:ascii="標楷體" w:eastAsia="標楷體" w:hAnsi="標楷體" w:cs="標楷體"/>
          <w:sz w:val="32"/>
          <w:szCs w:val="32"/>
          <w:lang w:eastAsia="zh-TW"/>
        </w:rPr>
        <w:t>事項，</w:t>
      </w:r>
      <w:r w:rsidR="00EA4AA8" w:rsidRPr="00A55F4D">
        <w:rPr>
          <w:rFonts w:ascii="標楷體" w:eastAsia="標楷體" w:hAnsi="標楷體" w:cs="標楷體" w:hint="eastAsia"/>
          <w:sz w:val="32"/>
          <w:szCs w:val="32"/>
          <w:lang w:eastAsia="zh-TW"/>
        </w:rPr>
        <w:t>例如</w:t>
      </w:r>
      <w:r w:rsidR="002324EF" w:rsidRPr="00A55F4D">
        <w:rPr>
          <w:rFonts w:ascii="標楷體" w:eastAsia="標楷體" w:hAnsi="標楷體" w:cs="標楷體"/>
          <w:sz w:val="32"/>
          <w:szCs w:val="32"/>
          <w:lang w:eastAsia="zh-TW"/>
        </w:rPr>
        <w:t>教育部、國發會提供的字型，或者是氣象局提供</w:t>
      </w:r>
      <w:r w:rsidR="00EA4AA8" w:rsidRPr="00A55F4D">
        <w:rPr>
          <w:rFonts w:ascii="標楷體" w:eastAsia="標楷體" w:hAnsi="標楷體" w:cs="標楷體" w:hint="eastAsia"/>
          <w:sz w:val="32"/>
          <w:szCs w:val="32"/>
          <w:lang w:eastAsia="zh-TW"/>
        </w:rPr>
        <w:t>之</w:t>
      </w:r>
      <w:r w:rsidR="002324EF" w:rsidRPr="00A55F4D">
        <w:rPr>
          <w:rFonts w:ascii="標楷體" w:eastAsia="標楷體" w:hAnsi="標楷體" w:cs="標楷體"/>
          <w:sz w:val="32"/>
          <w:szCs w:val="32"/>
          <w:lang w:eastAsia="zh-TW"/>
        </w:rPr>
        <w:t>天候指引，</w:t>
      </w:r>
      <w:r w:rsidR="002324EF" w:rsidRPr="00A55F4D">
        <w:rPr>
          <w:rFonts w:ascii="標楷體" w:eastAsia="標楷體" w:hAnsi="標楷體" w:cs="標楷體" w:hint="eastAsia"/>
          <w:sz w:val="32"/>
          <w:szCs w:val="32"/>
          <w:lang w:eastAsia="zh-TW"/>
        </w:rPr>
        <w:t>應</w:t>
      </w:r>
      <w:r w:rsidR="002324EF" w:rsidRPr="00A55F4D">
        <w:rPr>
          <w:rFonts w:ascii="標楷體" w:eastAsia="標楷體" w:hAnsi="標楷體" w:cs="標楷體"/>
          <w:sz w:val="32"/>
          <w:szCs w:val="32"/>
          <w:lang w:eastAsia="zh-TW"/>
        </w:rPr>
        <w:t>依靠國家擁有自主性的素材來做，不能全然依附在商業公司的善意上。</w:t>
      </w:r>
    </w:p>
    <w:p w:rsidR="002B573E" w:rsidRPr="00A55F4D" w:rsidRDefault="00F946A0"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(二)</w:t>
      </w:r>
      <w:proofErr w:type="gramStart"/>
      <w:r w:rsidR="002B573E" w:rsidRPr="00A55F4D">
        <w:rPr>
          <w:rFonts w:ascii="標楷體" w:eastAsia="標楷體" w:hAnsi="標楷體" w:cs="標楷體" w:hint="eastAsia"/>
          <w:sz w:val="32"/>
          <w:szCs w:val="32"/>
          <w:lang w:eastAsia="zh-TW"/>
        </w:rPr>
        <w:t>戴委員豪君</w:t>
      </w:r>
      <w:proofErr w:type="gramEnd"/>
      <w:r w:rsidR="002B573E" w:rsidRPr="00A55F4D">
        <w:rPr>
          <w:rFonts w:ascii="標楷體" w:eastAsia="標楷體" w:hAnsi="標楷體" w:cs="標楷體" w:hint="eastAsia"/>
          <w:sz w:val="32"/>
          <w:szCs w:val="32"/>
          <w:lang w:eastAsia="zh-TW"/>
        </w:rPr>
        <w:t>：</w:t>
      </w:r>
    </w:p>
    <w:p w:rsidR="002B573E" w:rsidRPr="00A55F4D" w:rsidRDefault="00F946A0" w:rsidP="009F252C">
      <w:pPr>
        <w:pStyle w:val="WW-Web"/>
        <w:snapToGrid w:val="0"/>
        <w:spacing w:before="120" w:after="0" w:line="480" w:lineRule="exact"/>
        <w:ind w:leftChars="450" w:left="1080"/>
        <w:jc w:val="both"/>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對於</w:t>
      </w:r>
      <w:proofErr w:type="gramStart"/>
      <w:r w:rsidRPr="00A55F4D">
        <w:rPr>
          <w:rFonts w:ascii="標楷體" w:eastAsia="標楷體" w:hAnsi="標楷體" w:cs="標楷體"/>
          <w:sz w:val="32"/>
          <w:szCs w:val="32"/>
          <w:lang w:eastAsia="zh-TW"/>
        </w:rPr>
        <w:t>個</w:t>
      </w:r>
      <w:proofErr w:type="gramEnd"/>
      <w:r w:rsidR="0021076C">
        <w:rPr>
          <w:rFonts w:ascii="標楷體" w:eastAsia="標楷體" w:hAnsi="標楷體" w:cs="標楷體"/>
          <w:sz w:val="32"/>
          <w:szCs w:val="32"/>
          <w:lang w:eastAsia="zh-TW"/>
        </w:rPr>
        <w:t>資法</w:t>
      </w:r>
      <w:r w:rsidRPr="00A55F4D">
        <w:rPr>
          <w:rFonts w:ascii="標楷體" w:eastAsia="標楷體" w:hAnsi="標楷體" w:cs="標楷體"/>
          <w:sz w:val="32"/>
          <w:szCs w:val="32"/>
          <w:lang w:eastAsia="zh-TW"/>
        </w:rPr>
        <w:t>這一件事，確實是值得探討，歐盟GDPR的去識別化分兩種，一個是匿名化</w:t>
      </w:r>
      <w:r w:rsidR="00C72598" w:rsidRPr="00A55F4D">
        <w:rPr>
          <w:rFonts w:ascii="標楷體" w:eastAsia="標楷體" w:hAnsi="標楷體" w:cs="標楷體"/>
          <w:sz w:val="32"/>
          <w:szCs w:val="32"/>
          <w:lang w:eastAsia="zh-TW"/>
        </w:rPr>
        <w:t>，屬於嚴格的去識別化，也就是不可逆（不可以救回），</w:t>
      </w:r>
      <w:r w:rsidR="00C72598" w:rsidRPr="00A55F4D">
        <w:rPr>
          <w:rFonts w:ascii="標楷體" w:eastAsia="標楷體" w:hAnsi="標楷體" w:cs="標楷體" w:hint="eastAsia"/>
          <w:sz w:val="32"/>
          <w:szCs w:val="32"/>
          <w:lang w:eastAsia="zh-TW"/>
        </w:rPr>
        <w:t>另</w:t>
      </w:r>
      <w:r w:rsidRPr="00A55F4D">
        <w:rPr>
          <w:rFonts w:ascii="標楷體" w:eastAsia="標楷體" w:hAnsi="標楷體" w:cs="標楷體"/>
          <w:sz w:val="32"/>
          <w:szCs w:val="32"/>
          <w:lang w:eastAsia="zh-TW"/>
        </w:rPr>
        <w:t>一個是假名化，付出一定的努力是可以把它救回來。目前臺灣的</w:t>
      </w:r>
      <w:proofErr w:type="gramStart"/>
      <w:r w:rsidRPr="00A55F4D">
        <w:rPr>
          <w:rFonts w:ascii="標楷體" w:eastAsia="標楷體" w:hAnsi="標楷體" w:cs="標楷體"/>
          <w:sz w:val="32"/>
          <w:szCs w:val="32"/>
          <w:lang w:eastAsia="zh-TW"/>
        </w:rPr>
        <w:t>個</w:t>
      </w:r>
      <w:proofErr w:type="gramEnd"/>
      <w:r w:rsidRPr="00A55F4D">
        <w:rPr>
          <w:rFonts w:ascii="標楷體" w:eastAsia="標楷體" w:hAnsi="標楷體" w:cs="標楷體"/>
          <w:sz w:val="32"/>
          <w:szCs w:val="32"/>
          <w:lang w:eastAsia="zh-TW"/>
        </w:rPr>
        <w:t>資法沒有分兩種去識別化，會朝向</w:t>
      </w:r>
      <w:r w:rsidR="00C72598" w:rsidRPr="00A55F4D">
        <w:rPr>
          <w:rFonts w:ascii="標楷體" w:eastAsia="標楷體" w:hAnsi="標楷體" w:cs="標楷體" w:hint="eastAsia"/>
          <w:sz w:val="32"/>
          <w:szCs w:val="32"/>
          <w:lang w:eastAsia="zh-TW"/>
        </w:rPr>
        <w:t>較</w:t>
      </w:r>
      <w:r w:rsidRPr="00A55F4D">
        <w:rPr>
          <w:rFonts w:ascii="標楷體" w:eastAsia="標楷體" w:hAnsi="標楷體" w:cs="標楷體"/>
          <w:sz w:val="32"/>
          <w:szCs w:val="32"/>
          <w:lang w:eastAsia="zh-TW"/>
        </w:rPr>
        <w:t>嚴格的匿名化去解釋，</w:t>
      </w:r>
      <w:r w:rsidR="0021076C">
        <w:rPr>
          <w:rFonts w:ascii="標楷體" w:eastAsia="標楷體" w:hAnsi="標楷體" w:cs="標楷體" w:hint="eastAsia"/>
          <w:sz w:val="32"/>
          <w:szCs w:val="32"/>
          <w:lang w:eastAsia="zh-TW"/>
        </w:rPr>
        <w:t>未來是不是有可能考慮分成兩層，一層是假名化，適用在科學統計</w:t>
      </w:r>
      <w:r w:rsidRPr="00A55F4D">
        <w:rPr>
          <w:rFonts w:ascii="標楷體" w:eastAsia="標楷體" w:hAnsi="標楷體" w:cs="標楷體" w:hint="eastAsia"/>
          <w:sz w:val="32"/>
          <w:szCs w:val="32"/>
          <w:lang w:eastAsia="zh-TW"/>
        </w:rPr>
        <w:t>應用上</w:t>
      </w:r>
      <w:r w:rsidR="00C72598" w:rsidRPr="00A55F4D">
        <w:rPr>
          <w:rFonts w:ascii="標楷體" w:eastAsia="標楷體" w:hAnsi="標楷體" w:cs="標楷體" w:hint="eastAsia"/>
          <w:sz w:val="32"/>
          <w:szCs w:val="32"/>
          <w:lang w:eastAsia="zh-TW"/>
        </w:rPr>
        <w:t>；</w:t>
      </w:r>
      <w:r w:rsidR="00F977D4">
        <w:rPr>
          <w:rFonts w:ascii="標楷體" w:eastAsia="標楷體" w:hAnsi="標楷體" w:cs="標楷體" w:hint="eastAsia"/>
          <w:sz w:val="32"/>
          <w:szCs w:val="32"/>
          <w:lang w:eastAsia="zh-HK"/>
        </w:rPr>
        <w:t>另一是</w:t>
      </w:r>
      <w:r w:rsidRPr="00A55F4D">
        <w:rPr>
          <w:rFonts w:ascii="標楷體" w:eastAsia="標楷體" w:hAnsi="標楷體" w:cs="標楷體" w:hint="eastAsia"/>
          <w:sz w:val="32"/>
          <w:szCs w:val="32"/>
          <w:lang w:eastAsia="zh-TW"/>
        </w:rPr>
        <w:t>較嚴格的</w:t>
      </w:r>
      <w:r w:rsidR="00F977D4" w:rsidRPr="00A55F4D">
        <w:rPr>
          <w:rFonts w:ascii="標楷體" w:eastAsia="標楷體" w:hAnsi="標楷體" w:cs="標楷體" w:hint="eastAsia"/>
          <w:sz w:val="32"/>
          <w:szCs w:val="32"/>
          <w:lang w:eastAsia="zh-TW"/>
        </w:rPr>
        <w:t>匿名化</w:t>
      </w:r>
      <w:r w:rsidR="00F977D4">
        <w:rPr>
          <w:rFonts w:ascii="標楷體" w:eastAsia="標楷體" w:hAnsi="標楷體" w:cs="標楷體" w:hint="eastAsia"/>
          <w:sz w:val="32"/>
          <w:szCs w:val="32"/>
          <w:lang w:eastAsia="zh-TW"/>
        </w:rPr>
        <w:t>，</w:t>
      </w:r>
      <w:r w:rsidR="00F977D4">
        <w:rPr>
          <w:rFonts w:ascii="標楷體" w:eastAsia="標楷體" w:hAnsi="標楷體" w:cs="標楷體" w:hint="eastAsia"/>
          <w:sz w:val="32"/>
          <w:szCs w:val="32"/>
          <w:lang w:eastAsia="zh-HK"/>
        </w:rPr>
        <w:t>可以完全不適用</w:t>
      </w:r>
      <w:proofErr w:type="gramStart"/>
      <w:r w:rsidR="00F977D4">
        <w:rPr>
          <w:rFonts w:ascii="標楷體" w:eastAsia="標楷體" w:hAnsi="標楷體" w:cs="標楷體" w:hint="eastAsia"/>
          <w:sz w:val="32"/>
          <w:szCs w:val="32"/>
          <w:lang w:eastAsia="zh-HK"/>
        </w:rPr>
        <w:t>個</w:t>
      </w:r>
      <w:proofErr w:type="gramEnd"/>
      <w:r w:rsidR="00F977D4">
        <w:rPr>
          <w:rFonts w:ascii="標楷體" w:eastAsia="標楷體" w:hAnsi="標楷體" w:cs="標楷體" w:hint="eastAsia"/>
          <w:sz w:val="32"/>
          <w:szCs w:val="32"/>
          <w:lang w:eastAsia="zh-HK"/>
        </w:rPr>
        <w:t>資</w:t>
      </w:r>
      <w:r w:rsidR="00140270">
        <w:rPr>
          <w:rFonts w:ascii="標楷體" w:eastAsia="標楷體" w:hAnsi="標楷體" w:cs="標楷體" w:hint="eastAsia"/>
          <w:sz w:val="32"/>
          <w:szCs w:val="32"/>
          <w:lang w:eastAsia="zh-HK"/>
        </w:rPr>
        <w:t>法</w:t>
      </w:r>
      <w:r w:rsidR="00F977D4">
        <w:rPr>
          <w:rFonts w:ascii="標楷體" w:eastAsia="標楷體" w:hAnsi="標楷體" w:cs="標楷體" w:hint="eastAsia"/>
          <w:sz w:val="32"/>
          <w:szCs w:val="32"/>
          <w:lang w:eastAsia="zh-TW"/>
        </w:rPr>
        <w:t>，</w:t>
      </w:r>
      <w:r w:rsidR="00F977D4">
        <w:rPr>
          <w:rFonts w:ascii="標楷體" w:eastAsia="標楷體" w:hAnsi="標楷體" w:cs="標楷體" w:hint="eastAsia"/>
          <w:sz w:val="32"/>
          <w:szCs w:val="32"/>
          <w:lang w:eastAsia="zh-HK"/>
        </w:rPr>
        <w:t>請國發會一併參考</w:t>
      </w:r>
      <w:r w:rsidR="00C72598" w:rsidRPr="00A55F4D">
        <w:rPr>
          <w:rFonts w:ascii="標楷體" w:eastAsia="標楷體" w:hAnsi="標楷體" w:cs="標楷體" w:hint="eastAsia"/>
          <w:sz w:val="32"/>
          <w:szCs w:val="32"/>
          <w:lang w:eastAsia="zh-TW"/>
        </w:rPr>
        <w:t>。</w:t>
      </w:r>
    </w:p>
    <w:p w:rsidR="00C72598" w:rsidRPr="00A55F4D" w:rsidRDefault="00C72598"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w:t>
      </w:r>
      <w:r w:rsidRPr="00A55F4D">
        <w:rPr>
          <w:rFonts w:ascii="標楷體" w:eastAsia="標楷體" w:hAnsi="標楷體" w:cs="標楷體" w:hint="eastAsia"/>
          <w:sz w:val="32"/>
          <w:szCs w:val="32"/>
          <w:lang w:eastAsia="zh-TW"/>
        </w:rPr>
        <w:t>三)蕭委員乃</w:t>
      </w:r>
      <w:proofErr w:type="gramStart"/>
      <w:r w:rsidRPr="00A55F4D">
        <w:rPr>
          <w:rFonts w:ascii="標楷體" w:eastAsia="標楷體" w:hAnsi="標楷體" w:cs="標楷體" w:hint="eastAsia"/>
          <w:sz w:val="32"/>
          <w:szCs w:val="32"/>
          <w:lang w:eastAsia="zh-TW"/>
        </w:rPr>
        <w:t>沂</w:t>
      </w:r>
      <w:proofErr w:type="gramEnd"/>
      <w:r w:rsidRPr="00A55F4D">
        <w:rPr>
          <w:rFonts w:ascii="標楷體" w:eastAsia="標楷體" w:hAnsi="標楷體" w:cs="標楷體" w:hint="eastAsia"/>
          <w:sz w:val="32"/>
          <w:szCs w:val="32"/>
          <w:lang w:eastAsia="zh-TW"/>
        </w:rPr>
        <w:t>:</w:t>
      </w:r>
    </w:p>
    <w:p w:rsidR="004C67C2" w:rsidRPr="00A55F4D" w:rsidRDefault="00CD4500" w:rsidP="009F252C">
      <w:pPr>
        <w:pStyle w:val="WW-Web"/>
        <w:snapToGrid w:val="0"/>
        <w:spacing w:before="120" w:after="0" w:line="480" w:lineRule="exact"/>
        <w:ind w:leftChars="450" w:left="1080"/>
        <w:jc w:val="both"/>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依</w:t>
      </w:r>
      <w:r w:rsidRPr="00A55F4D">
        <w:rPr>
          <w:rFonts w:ascii="標楷體" w:eastAsia="標楷體" w:hAnsi="標楷體" w:cs="標楷體"/>
          <w:sz w:val="32"/>
          <w:szCs w:val="32"/>
          <w:lang w:eastAsia="zh-TW"/>
        </w:rPr>
        <w:t>委員及同仁們所談的</w:t>
      </w:r>
      <w:r w:rsidRPr="00A55F4D">
        <w:rPr>
          <w:rFonts w:ascii="標楷體" w:eastAsia="標楷體" w:hAnsi="標楷體" w:cs="標楷體" w:hint="eastAsia"/>
          <w:sz w:val="32"/>
          <w:szCs w:val="32"/>
          <w:lang w:eastAsia="zh-TW"/>
        </w:rPr>
        <w:t>議</w:t>
      </w:r>
      <w:r w:rsidRPr="00A55F4D">
        <w:rPr>
          <w:rFonts w:ascii="標楷體" w:eastAsia="標楷體" w:hAnsi="標楷體" w:cs="標楷體"/>
          <w:sz w:val="32"/>
          <w:szCs w:val="32"/>
          <w:lang w:eastAsia="zh-TW"/>
        </w:rPr>
        <w:t>題，</w:t>
      </w:r>
      <w:r w:rsidRPr="00A55F4D">
        <w:rPr>
          <w:rFonts w:ascii="標楷體" w:eastAsia="標楷體" w:hAnsi="標楷體" w:cs="標楷體" w:hint="eastAsia"/>
          <w:sz w:val="32"/>
          <w:szCs w:val="32"/>
          <w:lang w:eastAsia="zh-TW"/>
        </w:rPr>
        <w:t>已</w:t>
      </w:r>
      <w:proofErr w:type="gramStart"/>
      <w:r w:rsidRPr="00A55F4D">
        <w:rPr>
          <w:rFonts w:ascii="標楷體" w:eastAsia="標楷體" w:hAnsi="標楷體" w:cs="標楷體"/>
          <w:sz w:val="32"/>
          <w:szCs w:val="32"/>
          <w:lang w:eastAsia="zh-TW"/>
        </w:rPr>
        <w:t>不</w:t>
      </w:r>
      <w:proofErr w:type="gramEnd"/>
      <w:r w:rsidRPr="00A55F4D">
        <w:rPr>
          <w:rFonts w:ascii="標楷體" w:eastAsia="標楷體" w:hAnsi="標楷體" w:cs="標楷體" w:hint="eastAsia"/>
          <w:sz w:val="32"/>
          <w:szCs w:val="32"/>
          <w:lang w:eastAsia="zh-TW"/>
        </w:rPr>
        <w:t>侷限在</w:t>
      </w:r>
      <w:r w:rsidRPr="00A55F4D">
        <w:rPr>
          <w:rFonts w:ascii="標楷體" w:eastAsia="標楷體" w:hAnsi="標楷體" w:cs="標楷體"/>
          <w:sz w:val="32"/>
          <w:szCs w:val="32"/>
          <w:lang w:eastAsia="zh-TW"/>
        </w:rPr>
        <w:t>Open Data議題，而是整個</w:t>
      </w:r>
      <w:r w:rsidR="00320231" w:rsidRPr="00A55F4D">
        <w:rPr>
          <w:rFonts w:ascii="標楷體" w:eastAsia="標楷體" w:hAnsi="標楷體" w:cs="標楷體"/>
          <w:sz w:val="32"/>
          <w:szCs w:val="32"/>
          <w:lang w:eastAsia="zh-TW"/>
        </w:rPr>
        <w:t>Data Governance </w:t>
      </w:r>
      <w:r w:rsidRPr="00A55F4D">
        <w:rPr>
          <w:rFonts w:ascii="標楷體" w:eastAsia="標楷體" w:hAnsi="標楷體" w:cs="標楷體"/>
          <w:sz w:val="32"/>
          <w:szCs w:val="32"/>
          <w:lang w:eastAsia="zh-TW"/>
        </w:rPr>
        <w:t>議題，</w:t>
      </w:r>
      <w:r w:rsidR="0021076C">
        <w:rPr>
          <w:rFonts w:ascii="標楷體" w:eastAsia="標楷體" w:hAnsi="標楷體" w:cs="標楷體" w:hint="eastAsia"/>
          <w:sz w:val="32"/>
          <w:szCs w:val="32"/>
          <w:lang w:eastAsia="zh-TW"/>
        </w:rPr>
        <w:t>也就是整個資料治理</w:t>
      </w:r>
      <w:r w:rsidR="00320231" w:rsidRPr="00A55F4D">
        <w:rPr>
          <w:rFonts w:ascii="標楷體" w:eastAsia="標楷體" w:hAnsi="標楷體" w:cs="標楷體" w:hint="eastAsia"/>
          <w:sz w:val="32"/>
          <w:szCs w:val="32"/>
          <w:lang w:eastAsia="zh-TW"/>
        </w:rPr>
        <w:t>議題</w:t>
      </w:r>
      <w:r w:rsidR="0058148B" w:rsidRPr="00A55F4D">
        <w:rPr>
          <w:rFonts w:ascii="標楷體" w:eastAsia="標楷體" w:hAnsi="標楷體" w:cs="標楷體"/>
          <w:sz w:val="32"/>
          <w:szCs w:val="32"/>
          <w:lang w:eastAsia="zh-TW"/>
        </w:rPr>
        <w:t>。</w:t>
      </w:r>
      <w:r w:rsidR="0058148B" w:rsidRPr="00A55F4D">
        <w:rPr>
          <w:rFonts w:ascii="標楷體" w:eastAsia="標楷體" w:hAnsi="標楷體" w:cs="標楷體" w:hint="eastAsia"/>
          <w:sz w:val="32"/>
          <w:szCs w:val="32"/>
          <w:lang w:eastAsia="zh-TW"/>
        </w:rPr>
        <w:t>另外隨著資料定義的擴展，及諮詢小組的</w:t>
      </w:r>
      <w:r w:rsidR="00140270">
        <w:rPr>
          <w:rFonts w:ascii="標楷體" w:eastAsia="標楷體" w:hAnsi="標楷體" w:cs="標楷體"/>
          <w:sz w:val="32"/>
          <w:szCs w:val="32"/>
          <w:lang w:eastAsia="zh-TW"/>
        </w:rPr>
        <w:t>相關</w:t>
      </w:r>
      <w:r w:rsidR="00277C1B" w:rsidRPr="00A55F4D">
        <w:rPr>
          <w:rFonts w:ascii="標楷體" w:eastAsia="標楷體" w:hAnsi="標楷體" w:cs="標楷體" w:hint="eastAsia"/>
          <w:sz w:val="32"/>
          <w:szCs w:val="32"/>
          <w:lang w:eastAsia="zh-TW"/>
        </w:rPr>
        <w:t>內容</w:t>
      </w:r>
      <w:r w:rsidR="004C67C2" w:rsidRPr="00A55F4D">
        <w:rPr>
          <w:rFonts w:ascii="標楷體" w:eastAsia="標楷體" w:hAnsi="標楷體" w:cs="標楷體"/>
          <w:sz w:val="32"/>
          <w:szCs w:val="32"/>
          <w:lang w:eastAsia="zh-TW"/>
        </w:rPr>
        <w:t>，</w:t>
      </w:r>
      <w:r w:rsidR="0058148B" w:rsidRPr="00A55F4D">
        <w:rPr>
          <w:rFonts w:ascii="標楷體" w:eastAsia="標楷體" w:hAnsi="標楷體" w:cs="標楷體" w:hint="eastAsia"/>
          <w:sz w:val="32"/>
          <w:szCs w:val="32"/>
          <w:lang w:eastAsia="zh-TW"/>
        </w:rPr>
        <w:t>例如</w:t>
      </w:r>
      <w:r w:rsidR="004C67C2" w:rsidRPr="00A55F4D">
        <w:rPr>
          <w:rFonts w:ascii="標楷體" w:eastAsia="標楷體" w:hAnsi="標楷體" w:cs="標楷體"/>
          <w:sz w:val="32"/>
          <w:szCs w:val="32"/>
          <w:lang w:eastAsia="zh-TW"/>
        </w:rPr>
        <w:t>重度使用者需求回報機制</w:t>
      </w:r>
      <w:r w:rsidR="004C67C2" w:rsidRPr="00A55F4D">
        <w:rPr>
          <w:rFonts w:ascii="標楷體" w:eastAsia="標楷體" w:hAnsi="標楷體" w:cs="標楷體" w:hint="eastAsia"/>
          <w:sz w:val="32"/>
          <w:szCs w:val="32"/>
          <w:lang w:eastAsia="zh-TW"/>
        </w:rPr>
        <w:t>的改</w:t>
      </w:r>
      <w:r w:rsidR="004C67C2" w:rsidRPr="00A55F4D">
        <w:rPr>
          <w:rFonts w:ascii="標楷體" w:eastAsia="標楷體" w:hAnsi="標楷體" w:cs="標楷體"/>
          <w:sz w:val="32"/>
          <w:szCs w:val="32"/>
          <w:lang w:eastAsia="zh-TW"/>
        </w:rPr>
        <w:t>變</w:t>
      </w:r>
      <w:r w:rsidR="00277C1B" w:rsidRPr="00A55F4D">
        <w:rPr>
          <w:rFonts w:ascii="標楷體" w:eastAsia="標楷體" w:hAnsi="標楷體" w:cs="標楷體"/>
          <w:sz w:val="32"/>
          <w:szCs w:val="32"/>
          <w:lang w:eastAsia="zh-TW"/>
        </w:rPr>
        <w:t>，</w:t>
      </w:r>
      <w:r w:rsidR="00277C1B" w:rsidRPr="00A55F4D">
        <w:rPr>
          <w:rFonts w:ascii="標楷體" w:eastAsia="標楷體" w:hAnsi="標楷體" w:cs="標楷體" w:hint="eastAsia"/>
          <w:sz w:val="32"/>
          <w:szCs w:val="32"/>
          <w:lang w:eastAsia="zh-TW"/>
        </w:rPr>
        <w:t>及</w:t>
      </w:r>
      <w:r w:rsidR="004C67C2" w:rsidRPr="00A55F4D">
        <w:rPr>
          <w:rFonts w:ascii="標楷體" w:eastAsia="標楷體" w:hAnsi="標楷體" w:cs="標楷體" w:hint="eastAsia"/>
          <w:sz w:val="32"/>
          <w:szCs w:val="32"/>
          <w:lang w:eastAsia="zh-TW"/>
        </w:rPr>
        <w:t>依</w:t>
      </w:r>
      <w:r w:rsidR="004C67C2" w:rsidRPr="00A55F4D">
        <w:rPr>
          <w:rFonts w:ascii="標楷體" w:eastAsia="標楷體" w:hAnsi="標楷體" w:cs="標楷體"/>
          <w:sz w:val="32"/>
          <w:szCs w:val="32"/>
          <w:lang w:eastAsia="zh-TW"/>
        </w:rPr>
        <w:t>問題、痛點導向，再回頭跟民間合作或者是結合到</w:t>
      </w:r>
      <w:r w:rsidR="004C67C2" w:rsidRPr="00A55F4D">
        <w:rPr>
          <w:rFonts w:ascii="標楷體" w:eastAsia="標楷體" w:hAnsi="標楷體" w:cs="標楷體" w:hint="eastAsia"/>
          <w:sz w:val="32"/>
          <w:szCs w:val="32"/>
          <w:lang w:eastAsia="zh-TW"/>
        </w:rPr>
        <w:t>審議等特</w:t>
      </w:r>
      <w:r w:rsidR="00277C1B" w:rsidRPr="00A55F4D">
        <w:rPr>
          <w:rFonts w:ascii="標楷體" w:eastAsia="標楷體" w:hAnsi="標楷體" w:cs="標楷體" w:hint="eastAsia"/>
          <w:sz w:val="32"/>
          <w:szCs w:val="32"/>
          <w:lang w:eastAsia="zh-TW"/>
        </w:rPr>
        <w:t>定議題</w:t>
      </w:r>
      <w:r w:rsidR="004C67C2" w:rsidRPr="00A55F4D">
        <w:rPr>
          <w:rFonts w:ascii="標楷體" w:eastAsia="標楷體" w:hAnsi="標楷體" w:cs="標楷體"/>
          <w:sz w:val="32"/>
          <w:szCs w:val="32"/>
          <w:lang w:eastAsia="zh-TW"/>
        </w:rPr>
        <w:t>，這</w:t>
      </w:r>
      <w:r w:rsidR="004C67C2" w:rsidRPr="00A55F4D">
        <w:rPr>
          <w:rFonts w:ascii="標楷體" w:eastAsia="標楷體" w:hAnsi="標楷體" w:cs="標楷體" w:hint="eastAsia"/>
          <w:sz w:val="32"/>
          <w:szCs w:val="32"/>
          <w:lang w:eastAsia="zh-TW"/>
        </w:rPr>
        <w:t>些</w:t>
      </w:r>
      <w:r w:rsidR="004C67C2" w:rsidRPr="00A55F4D">
        <w:rPr>
          <w:rFonts w:ascii="標楷體" w:eastAsia="標楷體" w:hAnsi="標楷體" w:cs="標楷體"/>
          <w:sz w:val="32"/>
          <w:szCs w:val="32"/>
          <w:lang w:eastAsia="zh-TW"/>
        </w:rPr>
        <w:t>事情並不是只有Open Data</w:t>
      </w:r>
      <w:r w:rsidR="00277C1B" w:rsidRPr="00A55F4D">
        <w:rPr>
          <w:rFonts w:ascii="標楷體" w:eastAsia="標楷體" w:hAnsi="標楷體" w:cs="標楷體"/>
          <w:sz w:val="32"/>
          <w:szCs w:val="32"/>
          <w:lang w:eastAsia="zh-TW"/>
        </w:rPr>
        <w:t>。</w:t>
      </w:r>
      <w:r w:rsidR="0058148B" w:rsidRPr="00A55F4D">
        <w:rPr>
          <w:rFonts w:ascii="標楷體" w:eastAsia="標楷體" w:hAnsi="標楷體" w:cs="標楷體" w:hint="eastAsia"/>
          <w:sz w:val="32"/>
          <w:szCs w:val="32"/>
          <w:lang w:eastAsia="zh-TW"/>
        </w:rPr>
        <w:t>建議</w:t>
      </w:r>
      <w:r w:rsidR="0058148B" w:rsidRPr="00A55F4D">
        <w:rPr>
          <w:rFonts w:ascii="標楷體" w:eastAsia="標楷體" w:hAnsi="標楷體" w:cs="標楷體"/>
          <w:sz w:val="32"/>
          <w:szCs w:val="32"/>
          <w:lang w:eastAsia="zh-TW"/>
        </w:rPr>
        <w:t>政府資料開放諮詢小組設置要點</w:t>
      </w:r>
      <w:r w:rsidR="0058148B" w:rsidRPr="00A55F4D">
        <w:rPr>
          <w:rFonts w:ascii="標楷體" w:eastAsia="標楷體" w:hAnsi="標楷體" w:cs="標楷體" w:hint="eastAsia"/>
          <w:sz w:val="32"/>
          <w:szCs w:val="32"/>
          <w:lang w:eastAsia="zh-TW"/>
        </w:rPr>
        <w:t>的</w:t>
      </w:r>
      <w:r w:rsidR="00F977D4">
        <w:rPr>
          <w:rFonts w:ascii="標楷體" w:eastAsia="標楷體" w:hAnsi="標楷體" w:cs="標楷體" w:hint="eastAsia"/>
          <w:sz w:val="32"/>
          <w:szCs w:val="32"/>
          <w:lang w:eastAsia="zh-HK"/>
        </w:rPr>
        <w:t>小組</w:t>
      </w:r>
      <w:r w:rsidR="0058148B" w:rsidRPr="00A55F4D">
        <w:rPr>
          <w:rFonts w:ascii="標楷體" w:eastAsia="標楷體" w:hAnsi="標楷體" w:cs="標楷體"/>
          <w:sz w:val="32"/>
          <w:szCs w:val="32"/>
          <w:lang w:eastAsia="zh-TW"/>
        </w:rPr>
        <w:t>名稱</w:t>
      </w:r>
      <w:r w:rsidR="00277C1B" w:rsidRPr="00A55F4D">
        <w:rPr>
          <w:rFonts w:ascii="標楷體" w:eastAsia="標楷體" w:hAnsi="標楷體" w:cs="標楷體"/>
          <w:sz w:val="32"/>
          <w:szCs w:val="32"/>
          <w:lang w:eastAsia="zh-TW"/>
        </w:rPr>
        <w:t>及內容，</w:t>
      </w:r>
      <w:r w:rsidR="00F977D4">
        <w:rPr>
          <w:rFonts w:ascii="標楷體" w:eastAsia="標楷體" w:hAnsi="標楷體" w:cs="標楷體" w:hint="eastAsia"/>
          <w:sz w:val="32"/>
          <w:szCs w:val="32"/>
          <w:lang w:eastAsia="zh-HK"/>
        </w:rPr>
        <w:t>可</w:t>
      </w:r>
      <w:r w:rsidR="00277C1B" w:rsidRPr="00A55F4D">
        <w:rPr>
          <w:rFonts w:ascii="標楷體" w:eastAsia="標楷體" w:hAnsi="標楷體" w:cs="標楷體" w:hint="eastAsia"/>
          <w:sz w:val="32"/>
          <w:szCs w:val="32"/>
          <w:lang w:eastAsia="zh-TW"/>
        </w:rPr>
        <w:t>重新修正</w:t>
      </w:r>
      <w:r w:rsidR="00672CFC" w:rsidRPr="00A55F4D">
        <w:rPr>
          <w:rFonts w:ascii="標楷體" w:eastAsia="標楷體" w:hAnsi="標楷體" w:cs="標楷體" w:hint="eastAsia"/>
          <w:sz w:val="32"/>
          <w:szCs w:val="32"/>
          <w:lang w:eastAsia="zh-TW"/>
        </w:rPr>
        <w:t>版本</w:t>
      </w:r>
      <w:r w:rsidR="00277C1B" w:rsidRPr="00A55F4D">
        <w:rPr>
          <w:rFonts w:ascii="標楷體" w:eastAsia="標楷體" w:hAnsi="標楷體" w:cs="標楷體" w:hint="eastAsia"/>
          <w:sz w:val="32"/>
          <w:szCs w:val="32"/>
          <w:lang w:eastAsia="zh-TW"/>
        </w:rPr>
        <w:t>。</w:t>
      </w:r>
    </w:p>
    <w:p w:rsidR="00672CFC" w:rsidRPr="00A55F4D" w:rsidRDefault="00911191"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w:t>
      </w:r>
      <w:r w:rsidRPr="00A55F4D">
        <w:rPr>
          <w:rFonts w:ascii="標楷體" w:eastAsia="標楷體" w:hAnsi="標楷體" w:cs="標楷體" w:hint="eastAsia"/>
          <w:sz w:val="32"/>
          <w:szCs w:val="32"/>
          <w:lang w:eastAsia="zh-TW"/>
        </w:rPr>
        <w:t>四)林委員宗弘:</w:t>
      </w:r>
    </w:p>
    <w:p w:rsidR="00911191" w:rsidRPr="00A55F4D" w:rsidRDefault="00A94C77" w:rsidP="00A55F4D">
      <w:pPr>
        <w:pStyle w:val="WW-Web"/>
        <w:snapToGrid w:val="0"/>
        <w:spacing w:before="120" w:after="0" w:line="480" w:lineRule="exact"/>
        <w:ind w:leftChars="450" w:left="1080"/>
        <w:rPr>
          <w:rFonts w:ascii="標楷體" w:eastAsia="標楷體" w:hAnsi="標楷體" w:cs="標楷體"/>
          <w:sz w:val="32"/>
          <w:szCs w:val="32"/>
          <w:lang w:eastAsia="zh-TW"/>
        </w:rPr>
      </w:pPr>
      <w:r>
        <w:rPr>
          <w:rFonts w:ascii="標楷體" w:eastAsia="標楷體" w:hAnsi="標楷體" w:cs="標楷體"/>
          <w:sz w:val="32"/>
          <w:szCs w:val="32"/>
          <w:lang w:eastAsia="zh-TW"/>
        </w:rPr>
        <w:t>「匿名化」跟「假名化」其實是不同數據的層級，</w:t>
      </w:r>
      <w:r w:rsidR="00911191" w:rsidRPr="00A55F4D">
        <w:rPr>
          <w:rFonts w:ascii="標楷體" w:eastAsia="標楷體" w:hAnsi="標楷體" w:cs="標楷體"/>
          <w:sz w:val="32"/>
          <w:szCs w:val="32"/>
          <w:lang w:eastAsia="zh-TW"/>
        </w:rPr>
        <w:t>行政加</w:t>
      </w:r>
      <w:proofErr w:type="gramStart"/>
      <w:r w:rsidR="00911191" w:rsidRPr="00A55F4D">
        <w:rPr>
          <w:rFonts w:ascii="標楷體" w:eastAsia="標楷體" w:hAnsi="標楷體" w:cs="標楷體"/>
          <w:sz w:val="32"/>
          <w:szCs w:val="32"/>
          <w:lang w:eastAsia="zh-TW"/>
        </w:rPr>
        <w:t>總數據是依法</w:t>
      </w:r>
      <w:proofErr w:type="gramEnd"/>
      <w:r w:rsidR="00911191" w:rsidRPr="00A55F4D">
        <w:rPr>
          <w:rFonts w:ascii="標楷體" w:eastAsia="標楷體" w:hAnsi="標楷體" w:cs="標楷體"/>
          <w:sz w:val="32"/>
          <w:szCs w:val="32"/>
          <w:lang w:eastAsia="zh-TW"/>
        </w:rPr>
        <w:t>要公布，抽樣調查是可以假名化，希望各部會將來的抽樣調查、人力資源調查，或是家庭收支調查，</w:t>
      </w:r>
      <w:r w:rsidR="00911191" w:rsidRPr="00A55F4D">
        <w:rPr>
          <w:rFonts w:ascii="標楷體" w:eastAsia="標楷體" w:hAnsi="標楷體" w:cs="標楷體" w:hint="eastAsia"/>
          <w:sz w:val="32"/>
          <w:szCs w:val="32"/>
          <w:lang w:eastAsia="zh-TW"/>
        </w:rPr>
        <w:t>可採用</w:t>
      </w:r>
      <w:r w:rsidR="00911191" w:rsidRPr="00A55F4D">
        <w:rPr>
          <w:rFonts w:ascii="標楷體" w:eastAsia="標楷體" w:hAnsi="標楷體" w:cs="標楷體"/>
          <w:sz w:val="32"/>
          <w:szCs w:val="32"/>
          <w:lang w:eastAsia="zh-TW"/>
        </w:rPr>
        <w:t>假名化，整個串接，就不用碰</w:t>
      </w:r>
      <w:r w:rsidR="00911191" w:rsidRPr="00A55F4D">
        <w:rPr>
          <w:rFonts w:ascii="標楷體" w:eastAsia="標楷體" w:hAnsi="標楷體" w:cs="標楷體" w:hint="eastAsia"/>
          <w:sz w:val="32"/>
          <w:szCs w:val="32"/>
          <w:lang w:eastAsia="zh-TW"/>
        </w:rPr>
        <w:t>觸</w:t>
      </w:r>
      <w:r w:rsidR="00911191" w:rsidRPr="00A55F4D">
        <w:rPr>
          <w:rFonts w:ascii="標楷體" w:eastAsia="標楷體" w:hAnsi="標楷體" w:cs="標楷體"/>
          <w:sz w:val="32"/>
          <w:szCs w:val="32"/>
          <w:lang w:eastAsia="zh-TW"/>
        </w:rPr>
        <w:t>匿名化層</w:t>
      </w:r>
      <w:r w:rsidR="00911191" w:rsidRPr="00A55F4D">
        <w:rPr>
          <w:rFonts w:ascii="標楷體" w:eastAsia="標楷體" w:hAnsi="標楷體" w:cs="標楷體" w:hint="eastAsia"/>
          <w:sz w:val="32"/>
          <w:szCs w:val="32"/>
          <w:lang w:eastAsia="zh-TW"/>
        </w:rPr>
        <w:t>級資料</w:t>
      </w:r>
      <w:r w:rsidR="00911191" w:rsidRPr="00A55F4D">
        <w:rPr>
          <w:rFonts w:ascii="標楷體" w:eastAsia="標楷體" w:hAnsi="標楷體" w:cs="標楷體"/>
          <w:sz w:val="32"/>
          <w:szCs w:val="32"/>
          <w:lang w:eastAsia="zh-TW"/>
        </w:rPr>
        <w:t>，避免</w:t>
      </w:r>
      <w:r w:rsidR="00911191" w:rsidRPr="00A55F4D">
        <w:rPr>
          <w:rFonts w:ascii="標楷體" w:eastAsia="標楷體" w:hAnsi="標楷體" w:cs="標楷體" w:hint="eastAsia"/>
          <w:sz w:val="32"/>
          <w:szCs w:val="32"/>
          <w:lang w:eastAsia="zh-TW"/>
        </w:rPr>
        <w:t>法律風險。</w:t>
      </w:r>
    </w:p>
    <w:p w:rsidR="00E96B63" w:rsidRPr="00A55F4D" w:rsidRDefault="00E96B63" w:rsidP="00A55F4D">
      <w:pPr>
        <w:pStyle w:val="WW-Web"/>
        <w:snapToGrid w:val="0"/>
        <w:spacing w:before="120" w:after="0" w:line="480" w:lineRule="exact"/>
        <w:ind w:leftChars="200" w:left="480" w:right="-193"/>
        <w:rPr>
          <w:rFonts w:ascii="標楷體" w:eastAsia="標楷體" w:hAnsi="標楷體" w:cs="標楷體"/>
          <w:sz w:val="32"/>
          <w:szCs w:val="32"/>
          <w:lang w:eastAsia="zh-TW"/>
        </w:rPr>
      </w:pPr>
      <w:r w:rsidRPr="00A55F4D">
        <w:rPr>
          <w:rFonts w:ascii="標楷體" w:eastAsia="標楷體" w:hAnsi="標楷體" w:cs="標楷體"/>
          <w:sz w:val="32"/>
          <w:szCs w:val="32"/>
          <w:lang w:eastAsia="zh-TW"/>
        </w:rPr>
        <w:t>(</w:t>
      </w:r>
      <w:r w:rsidRPr="00A55F4D">
        <w:rPr>
          <w:rFonts w:ascii="標楷體" w:eastAsia="標楷體" w:hAnsi="標楷體" w:cs="標楷體" w:hint="eastAsia"/>
          <w:sz w:val="32"/>
          <w:szCs w:val="32"/>
          <w:lang w:eastAsia="zh-TW"/>
        </w:rPr>
        <w:t>五)</w:t>
      </w:r>
      <w:r w:rsidRPr="00A55F4D">
        <w:rPr>
          <w:rFonts w:ascii="標楷體" w:eastAsia="標楷體" w:hAnsi="標楷體" w:cs="標楷體"/>
          <w:sz w:val="32"/>
          <w:szCs w:val="32"/>
          <w:lang w:eastAsia="zh-TW"/>
        </w:rPr>
        <w:t>呂委員家華：</w:t>
      </w:r>
    </w:p>
    <w:p w:rsidR="00E96B63" w:rsidRPr="00B12CB5" w:rsidRDefault="00AC0DD0" w:rsidP="00AC0DD0">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Pr>
          <w:rFonts w:ascii="標楷體" w:eastAsia="標楷體" w:hAnsi="標楷體" w:cs="標楷體"/>
          <w:sz w:val="32"/>
          <w:szCs w:val="32"/>
          <w:lang w:eastAsia="zh-TW"/>
        </w:rPr>
        <w:t>1、</w:t>
      </w:r>
      <w:r w:rsidR="00FA169E" w:rsidRPr="00B12CB5">
        <w:rPr>
          <w:rFonts w:ascii="標楷體" w:eastAsia="標楷體" w:hAnsi="標楷體" w:cs="標楷體"/>
          <w:sz w:val="32"/>
          <w:szCs w:val="32"/>
          <w:lang w:eastAsia="zh-TW"/>
        </w:rPr>
        <w:t>今天討論很多是</w:t>
      </w:r>
      <w:r w:rsidR="0061417F" w:rsidRPr="00B12CB5">
        <w:rPr>
          <w:rFonts w:ascii="標楷體" w:eastAsia="標楷體" w:hAnsi="標楷體" w:cs="標楷體" w:hint="eastAsia"/>
          <w:sz w:val="32"/>
          <w:szCs w:val="32"/>
          <w:lang w:eastAsia="zh-TW"/>
        </w:rPr>
        <w:t>涉及</w:t>
      </w:r>
      <w:r w:rsidR="00FA169E" w:rsidRPr="00B12CB5">
        <w:rPr>
          <w:rFonts w:ascii="標楷體" w:eastAsia="標楷體" w:hAnsi="標楷體" w:cs="標楷體"/>
          <w:sz w:val="32"/>
          <w:szCs w:val="32"/>
          <w:lang w:eastAsia="zh-TW"/>
        </w:rPr>
        <w:t>行政院資料開放諮詢小組</w:t>
      </w:r>
      <w:r w:rsidR="0061417F" w:rsidRPr="00B12CB5">
        <w:rPr>
          <w:rFonts w:ascii="標楷體" w:eastAsia="標楷體" w:hAnsi="標楷體" w:cs="標楷體" w:hint="eastAsia"/>
          <w:sz w:val="32"/>
          <w:szCs w:val="32"/>
          <w:lang w:eastAsia="zh-TW"/>
        </w:rPr>
        <w:t>層級</w:t>
      </w:r>
      <w:r w:rsidR="0061417F" w:rsidRPr="00B12CB5">
        <w:rPr>
          <w:rFonts w:ascii="標楷體" w:eastAsia="標楷體" w:hAnsi="標楷體" w:cs="標楷體"/>
          <w:sz w:val="32"/>
          <w:szCs w:val="32"/>
          <w:lang w:eastAsia="zh-TW"/>
        </w:rPr>
        <w:t>，</w:t>
      </w:r>
      <w:r w:rsidR="00E96B63" w:rsidRPr="00B12CB5">
        <w:rPr>
          <w:rFonts w:ascii="標楷體" w:eastAsia="標楷體" w:hAnsi="標楷體" w:cs="標楷體" w:hint="eastAsia"/>
          <w:sz w:val="32"/>
          <w:szCs w:val="32"/>
          <w:lang w:eastAsia="zh-TW"/>
        </w:rPr>
        <w:t>請問本小組與</w:t>
      </w:r>
      <w:r w:rsidR="00E96B63" w:rsidRPr="00B12CB5">
        <w:rPr>
          <w:rFonts w:ascii="標楷體" w:eastAsia="標楷體" w:hAnsi="標楷體" w:cs="標楷體"/>
          <w:sz w:val="32"/>
          <w:szCs w:val="32"/>
          <w:lang w:eastAsia="zh-TW"/>
        </w:rPr>
        <w:t>行政院</w:t>
      </w:r>
      <w:proofErr w:type="gramStart"/>
      <w:r w:rsidR="00E96B63" w:rsidRPr="00B12CB5">
        <w:rPr>
          <w:rFonts w:ascii="標楷體" w:eastAsia="標楷體" w:hAnsi="標楷體" w:cs="標楷體"/>
          <w:sz w:val="32"/>
          <w:szCs w:val="32"/>
          <w:lang w:eastAsia="zh-TW"/>
        </w:rPr>
        <w:t>會議間的</w:t>
      </w:r>
      <w:r w:rsidR="005D6321">
        <w:rPr>
          <w:rFonts w:ascii="標楷體" w:eastAsia="標楷體" w:hAnsi="標楷體" w:cs="標楷體" w:hint="eastAsia"/>
          <w:sz w:val="32"/>
          <w:szCs w:val="32"/>
          <w:lang w:eastAsia="zh-HK"/>
        </w:rPr>
        <w:t>流程</w:t>
      </w:r>
      <w:proofErr w:type="gramEnd"/>
      <w:r w:rsidR="005D6321">
        <w:rPr>
          <w:rFonts w:ascii="標楷體" w:eastAsia="標楷體" w:hAnsi="標楷體" w:cs="標楷體" w:hint="eastAsia"/>
          <w:sz w:val="32"/>
          <w:szCs w:val="32"/>
          <w:lang w:eastAsia="zh-HK"/>
        </w:rPr>
        <w:t>是如何?</w:t>
      </w:r>
    </w:p>
    <w:p w:rsidR="0022463C" w:rsidRPr="00B12CB5" w:rsidRDefault="00E96B63" w:rsidP="007827EC">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B12CB5">
        <w:rPr>
          <w:rFonts w:ascii="標楷體" w:eastAsia="標楷體" w:hAnsi="標楷體" w:cs="標楷體"/>
          <w:sz w:val="32"/>
          <w:szCs w:val="32"/>
          <w:lang w:eastAsia="zh-TW"/>
        </w:rPr>
        <w:t>2、</w:t>
      </w:r>
      <w:r w:rsidR="004F3BD4" w:rsidRPr="00B12CB5">
        <w:rPr>
          <w:rFonts w:ascii="標楷體" w:eastAsia="標楷體" w:hAnsi="標楷體" w:cs="標楷體" w:hint="eastAsia"/>
          <w:sz w:val="32"/>
          <w:szCs w:val="32"/>
          <w:lang w:eastAsia="zh-TW"/>
        </w:rPr>
        <w:t>建議是否</w:t>
      </w:r>
      <w:r w:rsidR="0022463C" w:rsidRPr="00B12CB5">
        <w:rPr>
          <w:rFonts w:ascii="標楷體" w:eastAsia="標楷體" w:hAnsi="標楷體" w:cs="標楷體" w:hint="eastAsia"/>
          <w:sz w:val="32"/>
          <w:szCs w:val="32"/>
          <w:lang w:eastAsia="zh-TW"/>
        </w:rPr>
        <w:t>視資料性質，</w:t>
      </w:r>
      <w:r w:rsidR="0095113F">
        <w:rPr>
          <w:rFonts w:ascii="標楷體" w:eastAsia="標楷體" w:hAnsi="標楷體" w:cs="標楷體"/>
          <w:sz w:val="32"/>
          <w:szCs w:val="32"/>
          <w:lang w:eastAsia="zh-TW"/>
        </w:rPr>
        <w:t>在處理</w:t>
      </w:r>
      <w:r w:rsidR="0022463C" w:rsidRPr="00B12CB5">
        <w:rPr>
          <w:rFonts w:ascii="標楷體" w:eastAsia="標楷體" w:hAnsi="標楷體" w:cs="標楷體"/>
          <w:sz w:val="32"/>
          <w:szCs w:val="32"/>
          <w:lang w:eastAsia="zh-TW"/>
        </w:rPr>
        <w:t>政策議題分析時</w:t>
      </w:r>
      <w:r w:rsidR="004F3BD4" w:rsidRPr="00B12CB5">
        <w:rPr>
          <w:rFonts w:ascii="標楷體" w:eastAsia="標楷體" w:hAnsi="標楷體" w:cs="標楷體"/>
          <w:sz w:val="32"/>
          <w:szCs w:val="32"/>
          <w:lang w:eastAsia="zh-TW"/>
        </w:rPr>
        <w:t>讓技術社群、研究者、民間倡議或第一線使用者</w:t>
      </w:r>
      <w:r w:rsidR="004F3BD4" w:rsidRPr="00B12CB5">
        <w:rPr>
          <w:rFonts w:ascii="標楷體" w:eastAsia="標楷體" w:hAnsi="標楷體" w:cs="標楷體" w:hint="eastAsia"/>
          <w:sz w:val="32"/>
          <w:szCs w:val="32"/>
          <w:lang w:eastAsia="zh-TW"/>
        </w:rPr>
        <w:t>不</w:t>
      </w:r>
      <w:r w:rsidR="0021076C">
        <w:rPr>
          <w:rFonts w:ascii="標楷體" w:eastAsia="標楷體" w:hAnsi="標楷體" w:cs="標楷體" w:hint="eastAsia"/>
          <w:sz w:val="32"/>
          <w:szCs w:val="32"/>
          <w:lang w:eastAsia="zh-HK"/>
        </w:rPr>
        <w:t>同</w:t>
      </w:r>
      <w:r w:rsidR="004F3BD4" w:rsidRPr="00B12CB5">
        <w:rPr>
          <w:rFonts w:ascii="標楷體" w:eastAsia="標楷體" w:hAnsi="標楷體" w:cs="標楷體" w:hint="eastAsia"/>
          <w:sz w:val="32"/>
          <w:szCs w:val="32"/>
          <w:lang w:eastAsia="zh-TW"/>
        </w:rPr>
        <w:t>領域的人</w:t>
      </w:r>
      <w:r w:rsidR="0022463C" w:rsidRPr="00B12CB5">
        <w:rPr>
          <w:rFonts w:ascii="標楷體" w:eastAsia="標楷體" w:hAnsi="標楷體" w:cs="標楷體" w:hint="eastAsia"/>
          <w:sz w:val="32"/>
          <w:szCs w:val="32"/>
          <w:lang w:eastAsia="zh-TW"/>
        </w:rPr>
        <w:t>於不同環節</w:t>
      </w:r>
      <w:r w:rsidR="004F3BD4" w:rsidRPr="00B12CB5">
        <w:rPr>
          <w:rFonts w:ascii="標楷體" w:eastAsia="標楷體" w:hAnsi="標楷體" w:cs="標楷體"/>
          <w:sz w:val="32"/>
          <w:szCs w:val="32"/>
          <w:lang w:eastAsia="zh-TW"/>
        </w:rPr>
        <w:t>進場</w:t>
      </w:r>
      <w:r w:rsidR="0022463C" w:rsidRPr="00B12CB5">
        <w:rPr>
          <w:rFonts w:ascii="標楷體" w:eastAsia="標楷體" w:hAnsi="標楷體" w:cs="標楷體"/>
          <w:sz w:val="32"/>
          <w:szCs w:val="32"/>
          <w:lang w:eastAsia="zh-TW"/>
        </w:rPr>
        <w:t>。</w:t>
      </w:r>
    </w:p>
    <w:p w:rsidR="00E96B63" w:rsidRPr="00B12CB5" w:rsidRDefault="00E96B63" w:rsidP="007827EC">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B12CB5">
        <w:rPr>
          <w:rFonts w:ascii="標楷體" w:eastAsia="標楷體" w:hAnsi="標楷體" w:cs="標楷體"/>
          <w:sz w:val="32"/>
          <w:szCs w:val="32"/>
          <w:lang w:eastAsia="zh-TW"/>
        </w:rPr>
        <w:t>3、</w:t>
      </w:r>
      <w:r w:rsidR="00700506" w:rsidRPr="00B12CB5">
        <w:rPr>
          <w:rFonts w:ascii="標楷體" w:eastAsia="標楷體" w:hAnsi="標楷體" w:cs="標楷體" w:hint="eastAsia"/>
          <w:sz w:val="32"/>
          <w:szCs w:val="32"/>
          <w:lang w:eastAsia="zh-TW"/>
        </w:rPr>
        <w:t>無論</w:t>
      </w:r>
      <w:r w:rsidRPr="00B12CB5">
        <w:rPr>
          <w:rFonts w:ascii="標楷體" w:eastAsia="標楷體" w:hAnsi="標楷體" w:cs="標楷體"/>
          <w:sz w:val="32"/>
          <w:szCs w:val="32"/>
          <w:lang w:eastAsia="zh-TW"/>
        </w:rPr>
        <w:t>資料</w:t>
      </w:r>
      <w:r w:rsidR="00881180">
        <w:rPr>
          <w:rFonts w:ascii="標楷體" w:eastAsia="標楷體" w:hAnsi="標楷體" w:cs="標楷體" w:hint="eastAsia"/>
          <w:sz w:val="32"/>
          <w:szCs w:val="32"/>
          <w:lang w:eastAsia="zh-HK"/>
        </w:rPr>
        <w:t>開放與否</w:t>
      </w:r>
      <w:r w:rsidRPr="00B12CB5">
        <w:rPr>
          <w:rFonts w:ascii="標楷體" w:eastAsia="標楷體" w:hAnsi="標楷體" w:cs="標楷體"/>
          <w:sz w:val="32"/>
          <w:szCs w:val="32"/>
          <w:lang w:eastAsia="zh-TW"/>
        </w:rPr>
        <w:t>，</w:t>
      </w:r>
      <w:r w:rsidR="002C2511">
        <w:rPr>
          <w:rFonts w:ascii="標楷體" w:eastAsia="標楷體" w:hAnsi="標楷體" w:cs="標楷體" w:hint="eastAsia"/>
          <w:sz w:val="32"/>
          <w:szCs w:val="32"/>
          <w:lang w:eastAsia="zh-HK"/>
        </w:rPr>
        <w:t>都應</w:t>
      </w:r>
      <w:r w:rsidRPr="00B12CB5">
        <w:rPr>
          <w:rFonts w:ascii="標楷體" w:eastAsia="標楷體" w:hAnsi="標楷體" w:cs="標楷體"/>
          <w:sz w:val="32"/>
          <w:szCs w:val="32"/>
          <w:lang w:eastAsia="zh-TW"/>
        </w:rPr>
        <w:t>回</w:t>
      </w:r>
      <w:r w:rsidR="0061767E">
        <w:rPr>
          <w:rFonts w:ascii="標楷體" w:eastAsia="標楷體" w:hAnsi="標楷體" w:cs="標楷體" w:hint="eastAsia"/>
          <w:sz w:val="32"/>
          <w:szCs w:val="32"/>
          <w:lang w:eastAsia="zh-HK"/>
        </w:rPr>
        <w:t>饋</w:t>
      </w:r>
      <w:r w:rsidRPr="00B12CB5">
        <w:rPr>
          <w:rFonts w:ascii="標楷體" w:eastAsia="標楷體" w:hAnsi="標楷體" w:cs="標楷體"/>
          <w:sz w:val="32"/>
          <w:szCs w:val="32"/>
          <w:lang w:eastAsia="zh-TW"/>
        </w:rPr>
        <w:t>到</w:t>
      </w:r>
      <w:r w:rsidR="00700506" w:rsidRPr="00B12CB5">
        <w:rPr>
          <w:rFonts w:ascii="標楷體" w:eastAsia="標楷體" w:hAnsi="標楷體" w:cs="標楷體" w:hint="eastAsia"/>
          <w:sz w:val="32"/>
          <w:szCs w:val="32"/>
          <w:lang w:eastAsia="zh-TW"/>
        </w:rPr>
        <w:t>機關內部</w:t>
      </w:r>
      <w:r w:rsidRPr="00B12CB5">
        <w:rPr>
          <w:rFonts w:ascii="標楷體" w:eastAsia="標楷體" w:hAnsi="標楷體" w:cs="標楷體"/>
          <w:sz w:val="32"/>
          <w:szCs w:val="32"/>
          <w:lang w:eastAsia="zh-TW"/>
        </w:rPr>
        <w:t>行政</w:t>
      </w:r>
      <w:r w:rsidR="0061767E">
        <w:rPr>
          <w:rFonts w:ascii="標楷體" w:eastAsia="標楷體" w:hAnsi="標楷體" w:cs="標楷體" w:hint="eastAsia"/>
          <w:sz w:val="32"/>
          <w:szCs w:val="32"/>
          <w:lang w:eastAsia="zh-HK"/>
        </w:rPr>
        <w:t>或</w:t>
      </w:r>
      <w:r w:rsidR="0061767E" w:rsidRPr="00B12CB5">
        <w:rPr>
          <w:rFonts w:ascii="標楷體" w:eastAsia="標楷體" w:hAnsi="標楷體" w:cs="標楷體"/>
          <w:sz w:val="32"/>
          <w:szCs w:val="32"/>
          <w:lang w:eastAsia="zh-TW"/>
        </w:rPr>
        <w:t>作業</w:t>
      </w:r>
      <w:r w:rsidRPr="00B12CB5">
        <w:rPr>
          <w:rFonts w:ascii="標楷體" w:eastAsia="標楷體" w:hAnsi="標楷體" w:cs="標楷體"/>
          <w:sz w:val="32"/>
          <w:szCs w:val="32"/>
          <w:lang w:eastAsia="zh-TW"/>
        </w:rPr>
        <w:t>流程重新去</w:t>
      </w:r>
      <w:r w:rsidR="0022463C" w:rsidRPr="00B12CB5">
        <w:rPr>
          <w:rFonts w:ascii="標楷體" w:eastAsia="標楷體" w:hAnsi="標楷體" w:cs="標楷體" w:hint="eastAsia"/>
          <w:sz w:val="32"/>
          <w:szCs w:val="32"/>
          <w:lang w:eastAsia="zh-TW"/>
        </w:rPr>
        <w:t>檢視</w:t>
      </w:r>
      <w:r w:rsidRPr="00B12CB5">
        <w:rPr>
          <w:rFonts w:ascii="標楷體" w:eastAsia="標楷體" w:hAnsi="標楷體" w:cs="標楷體"/>
          <w:sz w:val="32"/>
          <w:szCs w:val="32"/>
          <w:lang w:eastAsia="zh-TW"/>
        </w:rPr>
        <w:t>。</w:t>
      </w:r>
    </w:p>
    <w:p w:rsidR="00E96B63" w:rsidRPr="00B12CB5" w:rsidRDefault="00E96B63" w:rsidP="007827EC">
      <w:pPr>
        <w:pStyle w:val="WW-Web"/>
        <w:snapToGrid w:val="0"/>
        <w:spacing w:before="120" w:after="0" w:line="480" w:lineRule="exact"/>
        <w:ind w:leftChars="450" w:left="1560" w:hangingChars="150" w:hanging="480"/>
        <w:rPr>
          <w:rFonts w:ascii="標楷體" w:eastAsia="標楷體" w:hAnsi="標楷體" w:cs="標楷體"/>
          <w:sz w:val="32"/>
          <w:szCs w:val="32"/>
          <w:lang w:eastAsia="zh-TW"/>
        </w:rPr>
      </w:pPr>
      <w:r w:rsidRPr="00B12CB5">
        <w:rPr>
          <w:rFonts w:ascii="標楷體" w:eastAsia="標楷體" w:hAnsi="標楷體" w:cs="標楷體"/>
          <w:sz w:val="32"/>
          <w:szCs w:val="32"/>
          <w:lang w:eastAsia="zh-TW"/>
        </w:rPr>
        <w:t>4、</w:t>
      </w:r>
      <w:r w:rsidR="007B23FD">
        <w:rPr>
          <w:rFonts w:ascii="標楷體" w:eastAsia="標楷體" w:hAnsi="標楷體" w:cs="標楷體" w:hint="eastAsia"/>
          <w:sz w:val="32"/>
          <w:szCs w:val="32"/>
          <w:lang w:eastAsia="zh-HK"/>
        </w:rPr>
        <w:t>本小組</w:t>
      </w:r>
      <w:r w:rsidR="004E3908">
        <w:rPr>
          <w:rFonts w:ascii="標楷體" w:eastAsia="標楷體" w:hAnsi="標楷體" w:cs="標楷體" w:hint="eastAsia"/>
          <w:sz w:val="32"/>
          <w:szCs w:val="32"/>
          <w:lang w:eastAsia="zh-HK"/>
        </w:rPr>
        <w:t>委員有各自的專長，如何運用</w:t>
      </w:r>
      <w:r w:rsidR="00B02D3D">
        <w:rPr>
          <w:rFonts w:ascii="標楷體" w:eastAsia="標楷體" w:hAnsi="標楷體" w:cs="標楷體" w:hint="eastAsia"/>
          <w:sz w:val="32"/>
          <w:szCs w:val="32"/>
          <w:lang w:eastAsia="zh-HK"/>
        </w:rPr>
        <w:t>在這會議之外，我覺得較有幫助，例如</w:t>
      </w:r>
      <w:r w:rsidRPr="00B12CB5">
        <w:rPr>
          <w:rFonts w:ascii="標楷體" w:eastAsia="標楷體" w:hAnsi="標楷體" w:cs="標楷體"/>
          <w:sz w:val="32"/>
          <w:szCs w:val="32"/>
          <w:lang w:eastAsia="zh-TW"/>
        </w:rPr>
        <w:t>有比較好的相關業務、計畫，不管是研究獎勵或者是計畫，</w:t>
      </w:r>
      <w:r w:rsidR="00A94C77" w:rsidRPr="00B12CB5">
        <w:rPr>
          <w:rFonts w:ascii="標楷體" w:eastAsia="標楷體" w:hAnsi="標楷體" w:cs="標楷體" w:hint="eastAsia"/>
          <w:sz w:val="32"/>
          <w:szCs w:val="32"/>
          <w:lang w:eastAsia="zh-TW"/>
        </w:rPr>
        <w:t>建議</w:t>
      </w:r>
      <w:r w:rsidR="00A94C77">
        <w:rPr>
          <w:rFonts w:ascii="標楷體" w:eastAsia="標楷體" w:hAnsi="標楷體" w:cs="標楷體"/>
          <w:sz w:val="32"/>
          <w:szCs w:val="32"/>
          <w:lang w:eastAsia="zh-TW"/>
        </w:rPr>
        <w:t>可</w:t>
      </w:r>
      <w:r w:rsidRPr="00B12CB5">
        <w:rPr>
          <w:rFonts w:ascii="標楷體" w:eastAsia="標楷體" w:hAnsi="標楷體" w:cs="標楷體" w:hint="eastAsia"/>
          <w:sz w:val="32"/>
          <w:szCs w:val="32"/>
          <w:lang w:eastAsia="zh-TW"/>
        </w:rPr>
        <w:t>邀請相關</w:t>
      </w:r>
      <w:r w:rsidRPr="00B12CB5">
        <w:rPr>
          <w:rFonts w:ascii="標楷體" w:eastAsia="標楷體" w:hAnsi="標楷體" w:cs="標楷體"/>
          <w:sz w:val="32"/>
          <w:szCs w:val="32"/>
          <w:lang w:eastAsia="zh-TW"/>
        </w:rPr>
        <w:t>人</w:t>
      </w:r>
      <w:r w:rsidRPr="00B12CB5">
        <w:rPr>
          <w:rFonts w:ascii="標楷體" w:eastAsia="標楷體" w:hAnsi="標楷體" w:cs="標楷體" w:hint="eastAsia"/>
          <w:sz w:val="32"/>
          <w:szCs w:val="32"/>
          <w:lang w:eastAsia="zh-TW"/>
        </w:rPr>
        <w:t>員一起參與</w:t>
      </w:r>
      <w:r w:rsidRPr="00B12CB5">
        <w:rPr>
          <w:rFonts w:ascii="標楷體" w:eastAsia="標楷體" w:hAnsi="標楷體" w:cs="標楷體"/>
          <w:sz w:val="32"/>
          <w:szCs w:val="32"/>
          <w:lang w:eastAsia="zh-TW"/>
        </w:rPr>
        <w:t>較有幫助。</w:t>
      </w:r>
    </w:p>
    <w:p w:rsidR="00AC0DD0" w:rsidRPr="00AB190E" w:rsidRDefault="00AC0DD0" w:rsidP="007B4BB2">
      <w:pPr>
        <w:pStyle w:val="WW-Web"/>
        <w:numPr>
          <w:ilvl w:val="0"/>
          <w:numId w:val="1"/>
        </w:numPr>
        <w:snapToGrid w:val="0"/>
        <w:spacing w:before="120" w:after="0" w:line="480" w:lineRule="exact"/>
        <w:ind w:right="-193"/>
        <w:rPr>
          <w:rFonts w:ascii="標楷體" w:eastAsia="標楷體" w:hAnsi="標楷體" w:cs="標楷體"/>
          <w:sz w:val="32"/>
          <w:szCs w:val="32"/>
          <w:lang w:eastAsia="zh-TW"/>
        </w:rPr>
      </w:pPr>
      <w:r w:rsidRPr="00AB190E">
        <w:rPr>
          <w:rFonts w:ascii="標楷體" w:eastAsia="標楷體" w:hAnsi="標楷體" w:cs="標楷體" w:hint="eastAsia"/>
          <w:sz w:val="32"/>
          <w:szCs w:val="32"/>
          <w:lang w:eastAsia="zh-TW"/>
        </w:rPr>
        <w:t>本會補充說明:(潘委員國才代理人黃素梅)</w:t>
      </w:r>
    </w:p>
    <w:p w:rsidR="00AC0DD0" w:rsidRPr="00B12CB5" w:rsidRDefault="00AC0DD0" w:rsidP="0082310C">
      <w:pPr>
        <w:pStyle w:val="WW-Web"/>
        <w:snapToGrid w:val="0"/>
        <w:spacing w:before="120" w:after="0" w:line="480" w:lineRule="exact"/>
        <w:ind w:leftChars="450" w:left="1080"/>
        <w:rPr>
          <w:rFonts w:ascii="標楷體" w:eastAsia="標楷體" w:hAnsi="標楷體" w:cs="標楷體"/>
          <w:sz w:val="32"/>
          <w:szCs w:val="32"/>
          <w:lang w:eastAsia="zh-TW"/>
        </w:rPr>
      </w:pPr>
      <w:r w:rsidRPr="00B12CB5">
        <w:rPr>
          <w:rFonts w:ascii="標楷體" w:eastAsia="標楷體" w:hAnsi="標楷體" w:cs="標楷體" w:hint="eastAsia"/>
          <w:sz w:val="32"/>
          <w:szCs w:val="32"/>
          <w:lang w:eastAsia="zh-TW"/>
        </w:rPr>
        <w:t>本小組討論如涉及</w:t>
      </w:r>
      <w:r w:rsidRPr="00B12CB5">
        <w:rPr>
          <w:rFonts w:ascii="標楷體" w:eastAsia="標楷體" w:hAnsi="標楷體" w:cs="標楷體"/>
          <w:sz w:val="32"/>
          <w:szCs w:val="32"/>
          <w:lang w:eastAsia="zh-TW"/>
        </w:rPr>
        <w:t>行政院資料開放諮詢小組</w:t>
      </w:r>
      <w:r w:rsidRPr="00B12CB5">
        <w:rPr>
          <w:rFonts w:ascii="標楷體" w:eastAsia="標楷體" w:hAnsi="標楷體" w:cs="標楷體" w:hint="eastAsia"/>
          <w:sz w:val="32"/>
          <w:szCs w:val="32"/>
          <w:lang w:eastAsia="zh-TW"/>
        </w:rPr>
        <w:t>層級</w:t>
      </w:r>
      <w:r w:rsidRPr="00B12CB5">
        <w:rPr>
          <w:rFonts w:ascii="標楷體" w:eastAsia="標楷體" w:hAnsi="標楷體" w:cs="標楷體"/>
          <w:sz w:val="32"/>
          <w:szCs w:val="32"/>
          <w:lang w:eastAsia="zh-TW"/>
        </w:rPr>
        <w:t>的</w:t>
      </w:r>
      <w:r w:rsidRPr="00B12CB5">
        <w:rPr>
          <w:rFonts w:ascii="標楷體" w:eastAsia="標楷體" w:hAnsi="標楷體" w:cs="標楷體" w:hint="eastAsia"/>
          <w:sz w:val="32"/>
          <w:szCs w:val="32"/>
          <w:lang w:eastAsia="zh-TW"/>
        </w:rPr>
        <w:t>內容</w:t>
      </w:r>
      <w:r w:rsidRPr="00B12CB5">
        <w:rPr>
          <w:rFonts w:ascii="標楷體" w:eastAsia="標楷體" w:hAnsi="標楷體" w:cs="標楷體"/>
          <w:sz w:val="32"/>
          <w:szCs w:val="32"/>
          <w:lang w:eastAsia="zh-TW"/>
        </w:rPr>
        <w:t>，我們會記錄</w:t>
      </w:r>
      <w:r w:rsidRPr="00B12CB5">
        <w:rPr>
          <w:rFonts w:ascii="標楷體" w:eastAsia="標楷體" w:hAnsi="標楷體" w:cs="標楷體" w:hint="eastAsia"/>
          <w:sz w:val="32"/>
          <w:szCs w:val="32"/>
          <w:lang w:eastAsia="zh-TW"/>
        </w:rPr>
        <w:t>並送</w:t>
      </w:r>
      <w:r w:rsidRPr="00B12CB5">
        <w:rPr>
          <w:rFonts w:ascii="標楷體" w:eastAsia="標楷體" w:hAnsi="標楷體" w:cs="標楷體"/>
          <w:sz w:val="32"/>
          <w:szCs w:val="32"/>
          <w:lang w:eastAsia="zh-TW"/>
        </w:rPr>
        <w:t>請</w:t>
      </w:r>
      <w:r w:rsidRPr="00B12CB5">
        <w:rPr>
          <w:rFonts w:ascii="標楷體" w:eastAsia="標楷體" w:hAnsi="標楷體" w:cs="標楷體" w:hint="eastAsia"/>
          <w:sz w:val="32"/>
          <w:szCs w:val="32"/>
          <w:lang w:eastAsia="zh-TW"/>
        </w:rPr>
        <w:t>相關</w:t>
      </w:r>
      <w:r w:rsidRPr="00B12CB5">
        <w:rPr>
          <w:rFonts w:ascii="標楷體" w:eastAsia="標楷體" w:hAnsi="標楷體" w:cs="標楷體"/>
          <w:sz w:val="32"/>
          <w:szCs w:val="32"/>
          <w:lang w:eastAsia="zh-TW"/>
        </w:rPr>
        <w:t>同仁</w:t>
      </w:r>
      <w:proofErr w:type="gramStart"/>
      <w:r w:rsidRPr="00B12CB5">
        <w:rPr>
          <w:rFonts w:ascii="標楷體" w:eastAsia="標楷體" w:hAnsi="標楷體" w:cs="標楷體"/>
          <w:sz w:val="32"/>
          <w:szCs w:val="32"/>
          <w:lang w:eastAsia="zh-TW"/>
        </w:rPr>
        <w:t>研</w:t>
      </w:r>
      <w:proofErr w:type="gramEnd"/>
      <w:r w:rsidRPr="00B12CB5">
        <w:rPr>
          <w:rFonts w:ascii="標楷體" w:eastAsia="標楷體" w:hAnsi="標楷體" w:cs="標楷體"/>
          <w:sz w:val="32"/>
          <w:szCs w:val="32"/>
          <w:lang w:eastAsia="zh-TW"/>
        </w:rPr>
        <w:t>議，</w:t>
      </w:r>
      <w:r w:rsidRPr="00B12CB5">
        <w:rPr>
          <w:rFonts w:ascii="標楷體" w:eastAsia="標楷體" w:hAnsi="標楷體" w:cs="標楷體" w:hint="eastAsia"/>
          <w:sz w:val="32"/>
          <w:szCs w:val="32"/>
          <w:lang w:eastAsia="zh-TW"/>
        </w:rPr>
        <w:t>且於</w:t>
      </w:r>
      <w:r w:rsidRPr="00B12CB5">
        <w:rPr>
          <w:rFonts w:ascii="標楷體" w:eastAsia="標楷體" w:hAnsi="標楷體" w:cs="標楷體"/>
          <w:sz w:val="32"/>
          <w:szCs w:val="32"/>
          <w:lang w:eastAsia="zh-TW"/>
        </w:rPr>
        <w:t>下次會議</w:t>
      </w:r>
      <w:r w:rsidRPr="00B12CB5">
        <w:rPr>
          <w:rFonts w:ascii="標楷體" w:eastAsia="標楷體" w:hAnsi="標楷體" w:cs="標楷體" w:hint="eastAsia"/>
          <w:sz w:val="32"/>
          <w:szCs w:val="32"/>
          <w:lang w:eastAsia="zh-TW"/>
        </w:rPr>
        <w:t>「歷次會議決議事項辦理情形」單元</w:t>
      </w:r>
      <w:r w:rsidR="0082310C">
        <w:rPr>
          <w:rFonts w:ascii="標楷體" w:eastAsia="標楷體" w:hAnsi="標楷體" w:cs="標楷體"/>
          <w:sz w:val="32"/>
          <w:szCs w:val="32"/>
          <w:lang w:eastAsia="zh-TW"/>
        </w:rPr>
        <w:t>，報告</w:t>
      </w:r>
      <w:r w:rsidR="00881180">
        <w:rPr>
          <w:rFonts w:ascii="標楷體" w:eastAsia="標楷體" w:hAnsi="標楷體" w:cs="標楷體" w:hint="eastAsia"/>
          <w:sz w:val="32"/>
          <w:szCs w:val="32"/>
          <w:lang w:eastAsia="zh-HK"/>
        </w:rPr>
        <w:t>院層級小組</w:t>
      </w:r>
      <w:r w:rsidR="0082310C">
        <w:rPr>
          <w:rFonts w:ascii="標楷體" w:eastAsia="標楷體" w:hAnsi="標楷體" w:cs="標楷體"/>
          <w:sz w:val="32"/>
          <w:szCs w:val="32"/>
          <w:lang w:eastAsia="zh-TW"/>
        </w:rPr>
        <w:t>目前處理的進度或</w:t>
      </w:r>
      <w:r w:rsidRPr="00B12CB5">
        <w:rPr>
          <w:rFonts w:ascii="標楷體" w:eastAsia="標楷體" w:hAnsi="標楷體" w:cs="標楷體"/>
          <w:sz w:val="32"/>
          <w:szCs w:val="32"/>
          <w:lang w:eastAsia="zh-TW"/>
        </w:rPr>
        <w:t>成果。</w:t>
      </w:r>
    </w:p>
    <w:p w:rsidR="002B573E" w:rsidRPr="00A55F4D" w:rsidRDefault="0002422E" w:rsidP="00A55F4D">
      <w:pPr>
        <w:pStyle w:val="WW-Web"/>
        <w:snapToGrid w:val="0"/>
        <w:spacing w:before="120" w:after="0" w:line="480" w:lineRule="exact"/>
        <w:ind w:left="240" w:right="-193"/>
        <w:rPr>
          <w:rFonts w:ascii="標楷體" w:eastAsia="標楷體" w:hAnsi="標楷體" w:cs="標楷體"/>
          <w:sz w:val="32"/>
          <w:szCs w:val="32"/>
          <w:lang w:eastAsia="zh-TW"/>
        </w:rPr>
      </w:pPr>
      <w:r w:rsidRPr="00A55F4D">
        <w:rPr>
          <w:rFonts w:ascii="標楷體" w:eastAsia="標楷體" w:hAnsi="標楷體" w:cs="標楷體" w:hint="eastAsia"/>
          <w:sz w:val="32"/>
          <w:szCs w:val="32"/>
          <w:lang w:eastAsia="zh-TW"/>
        </w:rPr>
        <w:t>二</w:t>
      </w:r>
      <w:r w:rsidR="00AB190E">
        <w:rPr>
          <w:rFonts w:ascii="標楷體" w:eastAsia="標楷體" w:hAnsi="標楷體" w:cs="標楷體" w:hint="eastAsia"/>
          <w:sz w:val="32"/>
          <w:szCs w:val="32"/>
          <w:lang w:eastAsia="zh-TW"/>
        </w:rPr>
        <w:t>、</w:t>
      </w:r>
      <w:r w:rsidRPr="00A55F4D">
        <w:rPr>
          <w:rFonts w:ascii="標楷體" w:eastAsia="標楷體" w:hAnsi="標楷體" w:cs="標楷體" w:hint="eastAsia"/>
          <w:sz w:val="32"/>
          <w:szCs w:val="32"/>
          <w:lang w:eastAsia="zh-TW"/>
        </w:rPr>
        <w:t>決議事項:</w:t>
      </w:r>
    </w:p>
    <w:p w:rsidR="007B23FD" w:rsidRDefault="00F946A0"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r w:rsidRPr="00AC0DD0">
        <w:rPr>
          <w:rFonts w:ascii="Times New Roman" w:eastAsia="標楷體" w:hAnsi="Times New Roman" w:cs="標楷體" w:hint="eastAsia"/>
          <w:sz w:val="32"/>
          <w:szCs w:val="32"/>
          <w:lang w:eastAsia="zh-TW"/>
        </w:rPr>
        <w:t>(</w:t>
      </w:r>
      <w:proofErr w:type="gramStart"/>
      <w:r w:rsidRPr="00AC0DD0">
        <w:rPr>
          <w:rFonts w:ascii="Times New Roman" w:eastAsia="標楷體" w:hAnsi="Times New Roman" w:cs="標楷體" w:hint="eastAsia"/>
          <w:sz w:val="32"/>
          <w:szCs w:val="32"/>
          <w:lang w:eastAsia="zh-TW"/>
        </w:rPr>
        <w:t>一</w:t>
      </w:r>
      <w:proofErr w:type="gramEnd"/>
      <w:r w:rsidRPr="00AC0DD0">
        <w:rPr>
          <w:rFonts w:ascii="Times New Roman" w:eastAsia="標楷體" w:hAnsi="Times New Roman" w:cs="標楷體" w:hint="eastAsia"/>
          <w:sz w:val="32"/>
          <w:szCs w:val="32"/>
          <w:lang w:eastAsia="zh-TW"/>
        </w:rPr>
        <w:t>)</w:t>
      </w:r>
      <w:r w:rsidR="007B23FD" w:rsidRPr="007B23FD">
        <w:rPr>
          <w:rFonts w:ascii="Times New Roman" w:eastAsia="標楷體" w:hAnsi="Times New Roman" w:cs="標楷體" w:hint="eastAsia"/>
          <w:sz w:val="32"/>
          <w:szCs w:val="32"/>
          <w:lang w:eastAsia="zh-TW"/>
        </w:rPr>
        <w:t xml:space="preserve"> </w:t>
      </w:r>
      <w:proofErr w:type="gramStart"/>
      <w:r w:rsidR="007B23FD" w:rsidRPr="00AC0DD0">
        <w:rPr>
          <w:rFonts w:ascii="Times New Roman" w:eastAsia="標楷體" w:hAnsi="Times New Roman" w:cs="標楷體" w:hint="eastAsia"/>
          <w:sz w:val="32"/>
          <w:szCs w:val="32"/>
          <w:lang w:eastAsia="zh-TW"/>
        </w:rPr>
        <w:t>請</w:t>
      </w:r>
      <w:r w:rsidR="007B23FD" w:rsidRPr="00AC0DD0">
        <w:rPr>
          <w:rFonts w:ascii="Times New Roman" w:eastAsia="標楷體" w:hAnsi="Times New Roman" w:cs="標楷體"/>
          <w:sz w:val="32"/>
          <w:szCs w:val="32"/>
          <w:lang w:eastAsia="zh-TW"/>
        </w:rPr>
        <w:t>法協</w:t>
      </w:r>
      <w:r w:rsidR="007B23FD">
        <w:rPr>
          <w:rFonts w:ascii="Times New Roman" w:eastAsia="標楷體" w:hAnsi="Times New Roman" w:cs="標楷體" w:hint="eastAsia"/>
          <w:sz w:val="32"/>
          <w:szCs w:val="32"/>
          <w:lang w:eastAsia="zh-HK"/>
        </w:rPr>
        <w:t>中心</w:t>
      </w:r>
      <w:proofErr w:type="gramEnd"/>
      <w:r w:rsidR="007B23FD" w:rsidRPr="00AC0DD0">
        <w:rPr>
          <w:rFonts w:ascii="Times New Roman" w:eastAsia="標楷體" w:hAnsi="Times New Roman" w:cs="標楷體"/>
          <w:sz w:val="32"/>
          <w:szCs w:val="32"/>
          <w:lang w:eastAsia="zh-TW"/>
        </w:rPr>
        <w:t>協助整理</w:t>
      </w:r>
      <w:r w:rsidR="007B23FD" w:rsidRPr="00AC0DD0">
        <w:rPr>
          <w:rFonts w:ascii="Times New Roman" w:eastAsia="標楷體" w:hAnsi="Times New Roman" w:cs="標楷體" w:hint="eastAsia"/>
          <w:sz w:val="32"/>
          <w:szCs w:val="32"/>
          <w:lang w:eastAsia="zh-TW"/>
        </w:rPr>
        <w:t>有關</w:t>
      </w:r>
      <w:r w:rsidR="007B23FD" w:rsidRPr="00AC0DD0">
        <w:rPr>
          <w:rFonts w:ascii="Times New Roman" w:eastAsia="標楷體" w:hAnsi="Times New Roman" w:cs="標楷體"/>
          <w:sz w:val="32"/>
          <w:szCs w:val="32"/>
          <w:lang w:eastAsia="zh-TW"/>
        </w:rPr>
        <w:t>政府資訊公開法</w:t>
      </w:r>
      <w:r w:rsidR="007B23FD" w:rsidRPr="0030682F">
        <w:rPr>
          <w:rFonts w:eastAsia="標楷體" w:cs="標楷體" w:hint="eastAsia"/>
          <w:sz w:val="32"/>
          <w:szCs w:val="32"/>
        </w:rPr>
        <w:t>中涉及個人資料及去識別化等議題</w:t>
      </w:r>
      <w:r w:rsidR="007B23FD">
        <w:rPr>
          <w:rFonts w:eastAsia="標楷體" w:cs="標楷體" w:hint="eastAsia"/>
          <w:sz w:val="32"/>
          <w:szCs w:val="32"/>
        </w:rPr>
        <w:t>，</w:t>
      </w:r>
      <w:r w:rsidR="007B23FD">
        <w:rPr>
          <w:rFonts w:eastAsia="標楷體" w:cs="標楷體" w:hint="eastAsia"/>
          <w:sz w:val="32"/>
          <w:szCs w:val="32"/>
          <w:lang w:eastAsia="zh-HK"/>
        </w:rPr>
        <w:t>於</w:t>
      </w:r>
      <w:r w:rsidR="007B23FD">
        <w:rPr>
          <w:rFonts w:ascii="Times New Roman" w:eastAsia="標楷體" w:hAnsi="Times New Roman" w:cs="標楷體" w:hint="eastAsia"/>
          <w:sz w:val="32"/>
          <w:szCs w:val="32"/>
          <w:lang w:eastAsia="zh-HK"/>
        </w:rPr>
        <w:t>下次會議向</w:t>
      </w:r>
      <w:r w:rsidR="007B23FD" w:rsidRPr="00AC0DD0">
        <w:rPr>
          <w:rFonts w:ascii="Times New Roman" w:eastAsia="標楷體" w:hAnsi="Times New Roman" w:cs="標楷體"/>
          <w:sz w:val="32"/>
          <w:szCs w:val="32"/>
          <w:lang w:eastAsia="zh-TW"/>
        </w:rPr>
        <w:t>委員</w:t>
      </w:r>
      <w:r w:rsidR="007B23FD">
        <w:rPr>
          <w:rFonts w:ascii="Times New Roman" w:eastAsia="標楷體" w:hAnsi="Times New Roman" w:cs="標楷體" w:hint="eastAsia"/>
          <w:sz w:val="32"/>
          <w:szCs w:val="32"/>
          <w:lang w:eastAsia="zh-HK"/>
        </w:rPr>
        <w:t>說明</w:t>
      </w:r>
      <w:r w:rsidR="007B23FD" w:rsidRPr="00AC0DD0">
        <w:rPr>
          <w:rFonts w:ascii="Times New Roman" w:eastAsia="標楷體" w:hAnsi="Times New Roman" w:cs="標楷體"/>
          <w:sz w:val="32"/>
          <w:szCs w:val="32"/>
          <w:lang w:eastAsia="zh-TW"/>
        </w:rPr>
        <w:t>，讓大家多一些瞭解。</w:t>
      </w:r>
      <w:r w:rsidR="0021076C">
        <w:rPr>
          <w:rFonts w:ascii="Times New Roman" w:eastAsia="標楷體" w:hAnsi="Times New Roman" w:cs="標楷體" w:hint="eastAsia"/>
          <w:sz w:val="32"/>
          <w:szCs w:val="32"/>
          <w:lang w:eastAsia="zh-HK"/>
        </w:rPr>
        <w:t>另請資管處說明以資訊公開法為基礎，最大化政府資料開放</w:t>
      </w:r>
      <w:r w:rsidR="007B23FD">
        <w:rPr>
          <w:rFonts w:ascii="Times New Roman" w:eastAsia="標楷體" w:hAnsi="Times New Roman" w:cs="標楷體" w:hint="eastAsia"/>
          <w:sz w:val="32"/>
          <w:szCs w:val="32"/>
          <w:lang w:eastAsia="zh-HK"/>
        </w:rPr>
        <w:t>推動事宜。</w:t>
      </w:r>
    </w:p>
    <w:p w:rsidR="0002422E" w:rsidRPr="00AC0DD0" w:rsidRDefault="00F946A0"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r w:rsidRPr="00AC0DD0">
        <w:rPr>
          <w:rFonts w:ascii="Times New Roman" w:eastAsia="標楷體" w:hAnsi="Times New Roman" w:cs="標楷體"/>
          <w:sz w:val="32"/>
          <w:szCs w:val="32"/>
          <w:lang w:eastAsia="zh-TW"/>
        </w:rPr>
        <w:t>(</w:t>
      </w:r>
      <w:r w:rsidRPr="00AC0DD0">
        <w:rPr>
          <w:rFonts w:ascii="Times New Roman" w:eastAsia="標楷體" w:hAnsi="Times New Roman" w:cs="標楷體" w:hint="eastAsia"/>
          <w:sz w:val="32"/>
          <w:szCs w:val="32"/>
          <w:lang w:eastAsia="zh-TW"/>
        </w:rPr>
        <w:t>二</w:t>
      </w:r>
      <w:r w:rsidRPr="00AC0DD0">
        <w:rPr>
          <w:rFonts w:ascii="Times New Roman" w:eastAsia="標楷體" w:hAnsi="Times New Roman" w:cs="標楷體" w:hint="eastAsia"/>
          <w:sz w:val="32"/>
          <w:szCs w:val="32"/>
          <w:lang w:eastAsia="zh-TW"/>
        </w:rPr>
        <w:t>)</w:t>
      </w:r>
      <w:r w:rsidR="0002422E" w:rsidRPr="00AC0DD0">
        <w:rPr>
          <w:rFonts w:ascii="Times New Roman" w:eastAsia="標楷體" w:hAnsi="Times New Roman" w:cs="標楷體"/>
          <w:sz w:val="32"/>
          <w:szCs w:val="32"/>
          <w:lang w:eastAsia="zh-TW"/>
        </w:rPr>
        <w:t>關於</w:t>
      </w:r>
      <w:r w:rsidR="0002422E" w:rsidRPr="00AC0DD0">
        <w:rPr>
          <w:rFonts w:ascii="Times New Roman" w:eastAsia="標楷體" w:hAnsi="Times New Roman" w:cs="標楷體"/>
          <w:sz w:val="32"/>
          <w:szCs w:val="32"/>
          <w:lang w:eastAsia="zh-TW"/>
        </w:rPr>
        <w:t>Open Font License</w:t>
      </w:r>
      <w:r w:rsidR="0002422E" w:rsidRPr="00AC0DD0">
        <w:rPr>
          <w:rFonts w:ascii="Times New Roman" w:eastAsia="標楷體" w:hAnsi="Times New Roman" w:cs="標楷體"/>
          <w:sz w:val="32"/>
          <w:szCs w:val="32"/>
          <w:lang w:eastAsia="zh-TW"/>
        </w:rPr>
        <w:t>部分，</w:t>
      </w:r>
      <w:r w:rsidR="002C2511">
        <w:rPr>
          <w:rFonts w:ascii="Times New Roman" w:eastAsia="標楷體" w:hAnsi="Times New Roman" w:cs="標楷體" w:hint="eastAsia"/>
          <w:sz w:val="32"/>
          <w:szCs w:val="32"/>
          <w:lang w:eastAsia="zh-TW"/>
        </w:rPr>
        <w:t>請資管處再</w:t>
      </w:r>
      <w:proofErr w:type="gramStart"/>
      <w:r w:rsidR="002C2511">
        <w:rPr>
          <w:rFonts w:ascii="Times New Roman" w:eastAsia="標楷體" w:hAnsi="Times New Roman" w:cs="標楷體" w:hint="eastAsia"/>
          <w:sz w:val="32"/>
          <w:szCs w:val="32"/>
          <w:lang w:eastAsia="zh-TW"/>
        </w:rPr>
        <w:t>研</w:t>
      </w:r>
      <w:proofErr w:type="gramEnd"/>
      <w:r w:rsidR="002C2511">
        <w:rPr>
          <w:rFonts w:ascii="Times New Roman" w:eastAsia="標楷體" w:hAnsi="Times New Roman" w:cs="標楷體" w:hint="eastAsia"/>
          <w:sz w:val="32"/>
          <w:szCs w:val="32"/>
          <w:lang w:eastAsia="zh-TW"/>
        </w:rPr>
        <w:t>議。</w:t>
      </w:r>
    </w:p>
    <w:p w:rsidR="008473A1" w:rsidRDefault="008473A1" w:rsidP="00AC0DD0">
      <w:pPr>
        <w:pStyle w:val="WW-Web"/>
        <w:snapToGrid w:val="0"/>
        <w:spacing w:before="120" w:after="0" w:line="480" w:lineRule="exact"/>
        <w:ind w:leftChars="300" w:left="1360" w:right="-193" w:hangingChars="200" w:hanging="640"/>
        <w:jc w:val="both"/>
        <w:rPr>
          <w:rFonts w:ascii="Times New Roman" w:eastAsia="標楷體" w:hAnsi="Times New Roman" w:cs="標楷體"/>
          <w:sz w:val="32"/>
          <w:szCs w:val="32"/>
          <w:lang w:eastAsia="zh-TW"/>
        </w:rPr>
      </w:pPr>
      <w:r w:rsidRPr="00AC0DD0">
        <w:rPr>
          <w:rFonts w:ascii="Times New Roman" w:eastAsia="標楷體" w:hAnsi="Times New Roman" w:cs="標楷體"/>
          <w:sz w:val="32"/>
          <w:szCs w:val="32"/>
          <w:lang w:eastAsia="zh-TW"/>
        </w:rPr>
        <w:t>(</w:t>
      </w:r>
      <w:r w:rsidRPr="00AC0DD0">
        <w:rPr>
          <w:rFonts w:ascii="Times New Roman" w:eastAsia="標楷體" w:hAnsi="Times New Roman" w:cs="標楷體" w:hint="eastAsia"/>
          <w:sz w:val="32"/>
          <w:szCs w:val="32"/>
          <w:lang w:eastAsia="zh-TW"/>
        </w:rPr>
        <w:t>三</w:t>
      </w:r>
      <w:r w:rsidRPr="00AC0DD0">
        <w:rPr>
          <w:rFonts w:ascii="Times New Roman" w:eastAsia="標楷體" w:hAnsi="Times New Roman" w:cs="標楷體" w:hint="eastAsia"/>
          <w:sz w:val="32"/>
          <w:szCs w:val="32"/>
          <w:lang w:eastAsia="zh-TW"/>
        </w:rPr>
        <w:t>)</w:t>
      </w:r>
      <w:r w:rsidR="00DC213E" w:rsidRPr="00AC0DD0">
        <w:rPr>
          <w:rFonts w:ascii="Times New Roman" w:eastAsia="標楷體" w:hAnsi="Times New Roman" w:cs="標楷體" w:hint="eastAsia"/>
          <w:sz w:val="32"/>
          <w:szCs w:val="32"/>
          <w:lang w:eastAsia="zh-TW"/>
        </w:rPr>
        <w:t>涉及</w:t>
      </w:r>
      <w:r w:rsidR="00DC213E" w:rsidRPr="00AC0DD0">
        <w:rPr>
          <w:rFonts w:ascii="Times New Roman" w:eastAsia="標楷體" w:hAnsi="Times New Roman" w:cs="標楷體"/>
          <w:sz w:val="32"/>
          <w:szCs w:val="32"/>
          <w:lang w:eastAsia="zh-TW"/>
        </w:rPr>
        <w:t>行政院</w:t>
      </w:r>
      <w:r w:rsidR="00DC213E" w:rsidRPr="00AC0DD0">
        <w:rPr>
          <w:rFonts w:ascii="Times New Roman" w:eastAsia="標楷體" w:hAnsi="Times New Roman" w:cs="標楷體" w:hint="eastAsia"/>
          <w:sz w:val="32"/>
          <w:szCs w:val="32"/>
          <w:lang w:eastAsia="zh-TW"/>
        </w:rPr>
        <w:t>層級內容</w:t>
      </w:r>
      <w:r w:rsidRPr="00AC0DD0">
        <w:rPr>
          <w:rFonts w:ascii="Times New Roman" w:eastAsia="標楷體" w:hAnsi="Times New Roman" w:cs="標楷體"/>
          <w:sz w:val="32"/>
          <w:szCs w:val="32"/>
          <w:lang w:eastAsia="zh-TW"/>
        </w:rPr>
        <w:t>部分</w:t>
      </w:r>
      <w:r w:rsidR="00DC213E" w:rsidRPr="00AC0DD0">
        <w:rPr>
          <w:rFonts w:ascii="Times New Roman" w:eastAsia="標楷體" w:hAnsi="Times New Roman" w:cs="標楷體"/>
          <w:sz w:val="32"/>
          <w:szCs w:val="32"/>
          <w:lang w:eastAsia="zh-TW"/>
        </w:rPr>
        <w:t>，</w:t>
      </w:r>
      <w:r w:rsidR="00521427">
        <w:rPr>
          <w:rFonts w:ascii="Times New Roman" w:eastAsia="標楷體" w:hAnsi="Times New Roman" w:cs="標楷體" w:hint="eastAsia"/>
          <w:sz w:val="32"/>
          <w:szCs w:val="32"/>
          <w:lang w:eastAsia="zh-TW"/>
        </w:rPr>
        <w:t>請</w:t>
      </w:r>
      <w:r w:rsidR="00A94C77" w:rsidRPr="00AC0DD0">
        <w:rPr>
          <w:rFonts w:ascii="Times New Roman" w:eastAsia="標楷體" w:hAnsi="Times New Roman" w:cs="標楷體" w:hint="eastAsia"/>
          <w:sz w:val="32"/>
          <w:szCs w:val="32"/>
          <w:lang w:eastAsia="zh-TW"/>
        </w:rPr>
        <w:t>擇選適合之項目</w:t>
      </w:r>
      <w:r w:rsidR="00A94C77">
        <w:rPr>
          <w:rFonts w:ascii="Times New Roman" w:eastAsia="標楷體" w:hAnsi="Times New Roman" w:cs="標楷體" w:hint="eastAsia"/>
          <w:sz w:val="32"/>
          <w:szCs w:val="32"/>
          <w:lang w:eastAsia="zh-TW"/>
        </w:rPr>
        <w:t>於</w:t>
      </w:r>
      <w:r w:rsidR="00A94C77">
        <w:rPr>
          <w:rFonts w:ascii="Times New Roman" w:eastAsia="標楷體" w:hAnsi="Times New Roman" w:cs="標楷體"/>
          <w:sz w:val="32"/>
          <w:szCs w:val="32"/>
          <w:lang w:eastAsia="zh-TW"/>
        </w:rPr>
        <w:t>11</w:t>
      </w:r>
      <w:r w:rsidR="00A94C77" w:rsidRPr="00AC0DD0">
        <w:rPr>
          <w:rFonts w:ascii="Times New Roman" w:eastAsia="標楷體" w:hAnsi="Times New Roman" w:cs="標楷體"/>
          <w:sz w:val="32"/>
          <w:szCs w:val="32"/>
          <w:lang w:eastAsia="zh-TW"/>
        </w:rPr>
        <w:t>月底、</w:t>
      </w:r>
      <w:r w:rsidR="00A94C77" w:rsidRPr="00AC0DD0">
        <w:rPr>
          <w:rFonts w:ascii="Times New Roman" w:eastAsia="標楷體" w:hAnsi="Times New Roman" w:cs="標楷體"/>
          <w:sz w:val="32"/>
          <w:szCs w:val="32"/>
          <w:lang w:eastAsia="zh-TW"/>
        </w:rPr>
        <w:t>12</w:t>
      </w:r>
      <w:r w:rsidR="00A94C77" w:rsidRPr="00AC0DD0">
        <w:rPr>
          <w:rFonts w:ascii="Times New Roman" w:eastAsia="標楷體" w:hAnsi="Times New Roman" w:cs="標楷體"/>
          <w:sz w:val="32"/>
          <w:szCs w:val="32"/>
          <w:lang w:eastAsia="zh-TW"/>
        </w:rPr>
        <w:t>月初</w:t>
      </w:r>
      <w:r w:rsidR="00A94C77">
        <w:rPr>
          <w:rFonts w:ascii="Times New Roman" w:eastAsia="標楷體" w:hAnsi="Times New Roman" w:cs="標楷體" w:hint="eastAsia"/>
          <w:sz w:val="32"/>
          <w:szCs w:val="32"/>
          <w:lang w:eastAsia="zh-TW"/>
        </w:rPr>
        <w:t>召開之</w:t>
      </w:r>
      <w:r w:rsidR="00DC213E" w:rsidRPr="00AC0DD0">
        <w:rPr>
          <w:rFonts w:ascii="Times New Roman" w:eastAsia="標楷體" w:hAnsi="Times New Roman" w:cs="標楷體" w:hint="eastAsia"/>
          <w:sz w:val="32"/>
          <w:szCs w:val="32"/>
          <w:lang w:eastAsia="zh-TW"/>
        </w:rPr>
        <w:t>行政院</w:t>
      </w:r>
      <w:r w:rsidR="00143715">
        <w:rPr>
          <w:rFonts w:ascii="Times New Roman" w:eastAsia="標楷體" w:hAnsi="Times New Roman" w:cs="標楷體" w:hint="eastAsia"/>
          <w:sz w:val="32"/>
          <w:szCs w:val="32"/>
          <w:lang w:eastAsia="zh-HK"/>
        </w:rPr>
        <w:t>政府</w:t>
      </w:r>
      <w:bookmarkStart w:id="0" w:name="_GoBack"/>
      <w:bookmarkEnd w:id="0"/>
      <w:r w:rsidR="00DC213E" w:rsidRPr="00AC0DD0">
        <w:rPr>
          <w:rFonts w:ascii="Times New Roman" w:eastAsia="標楷體" w:hAnsi="Times New Roman" w:cs="標楷體" w:hint="eastAsia"/>
          <w:sz w:val="32"/>
          <w:szCs w:val="32"/>
          <w:lang w:eastAsia="zh-TW"/>
        </w:rPr>
        <w:t>資料開放諮詢小組</w:t>
      </w:r>
      <w:r w:rsidRPr="00AC0DD0">
        <w:rPr>
          <w:rFonts w:ascii="Times New Roman" w:eastAsia="標楷體" w:hAnsi="Times New Roman" w:cs="標楷體"/>
          <w:sz w:val="32"/>
          <w:szCs w:val="32"/>
          <w:lang w:eastAsia="zh-TW"/>
        </w:rPr>
        <w:t>會議提出。</w:t>
      </w:r>
    </w:p>
    <w:p w:rsidR="00806732" w:rsidRPr="00E659B4" w:rsidRDefault="00806732" w:rsidP="004F49BE">
      <w:pPr>
        <w:pStyle w:val="WW-Web"/>
        <w:snapToGrid w:val="0"/>
        <w:spacing w:before="120" w:line="480" w:lineRule="exact"/>
        <w:ind w:leftChars="300" w:left="1360" w:right="-193" w:hangingChars="200" w:hanging="640"/>
        <w:jc w:val="both"/>
        <w:rPr>
          <w:rFonts w:ascii="Times New Roman" w:eastAsia="標楷體" w:hAnsi="Times New Roman" w:cs="標楷體"/>
          <w:sz w:val="32"/>
          <w:szCs w:val="32"/>
          <w:lang w:eastAsia="zh-HK"/>
        </w:rPr>
      </w:pPr>
      <w:r>
        <w:rPr>
          <w:rFonts w:ascii="Times New Roman" w:eastAsia="標楷體" w:hAnsi="Times New Roman" w:cs="標楷體"/>
          <w:sz w:val="32"/>
          <w:szCs w:val="32"/>
          <w:lang w:eastAsia="zh-TW"/>
        </w:rPr>
        <w:t>(</w:t>
      </w:r>
      <w:r>
        <w:rPr>
          <w:rFonts w:ascii="Times New Roman" w:eastAsia="標楷體" w:hAnsi="Times New Roman" w:cs="標楷體" w:hint="eastAsia"/>
          <w:sz w:val="32"/>
          <w:szCs w:val="32"/>
          <w:lang w:eastAsia="zh-HK"/>
        </w:rPr>
        <w:t>四</w:t>
      </w:r>
      <w:r>
        <w:rPr>
          <w:rFonts w:ascii="Times New Roman" w:eastAsia="標楷體" w:hAnsi="Times New Roman" w:cs="標楷體" w:hint="eastAsia"/>
          <w:sz w:val="32"/>
          <w:szCs w:val="32"/>
          <w:lang w:eastAsia="zh-HK"/>
        </w:rPr>
        <w:t>)</w:t>
      </w:r>
      <w:r w:rsidRPr="00806732">
        <w:rPr>
          <w:rFonts w:hint="eastAsia"/>
        </w:rPr>
        <w:t xml:space="preserve"> </w:t>
      </w:r>
      <w:r w:rsidRPr="00806732">
        <w:rPr>
          <w:rFonts w:ascii="Times New Roman" w:eastAsia="標楷體" w:hAnsi="Times New Roman" w:cs="標楷體" w:hint="eastAsia"/>
          <w:sz w:val="32"/>
          <w:szCs w:val="32"/>
          <w:lang w:eastAsia="zh-HK"/>
        </w:rPr>
        <w:t>國發會各</w:t>
      </w:r>
      <w:r w:rsidR="00E659B4">
        <w:rPr>
          <w:rFonts w:ascii="Times New Roman" w:eastAsia="標楷體" w:hAnsi="Times New Roman" w:cs="標楷體" w:hint="eastAsia"/>
          <w:sz w:val="32"/>
          <w:szCs w:val="32"/>
          <w:lang w:eastAsia="zh-HK"/>
        </w:rPr>
        <w:t>單位</w:t>
      </w:r>
      <w:r w:rsidR="00521427" w:rsidRPr="00806732">
        <w:rPr>
          <w:rFonts w:ascii="Times New Roman" w:eastAsia="標楷體" w:hAnsi="Times New Roman" w:cs="標楷體" w:hint="eastAsia"/>
          <w:sz w:val="32"/>
          <w:szCs w:val="32"/>
          <w:lang w:eastAsia="zh-HK"/>
        </w:rPr>
        <w:t>相關政策、</w:t>
      </w:r>
      <w:proofErr w:type="gramStart"/>
      <w:r w:rsidR="00521427" w:rsidRPr="00806732">
        <w:rPr>
          <w:rFonts w:ascii="Times New Roman" w:eastAsia="標楷體" w:hAnsi="Times New Roman" w:cs="標楷體" w:hint="eastAsia"/>
          <w:sz w:val="32"/>
          <w:szCs w:val="32"/>
          <w:lang w:eastAsia="zh-HK"/>
        </w:rPr>
        <w:t>研</w:t>
      </w:r>
      <w:proofErr w:type="gramEnd"/>
      <w:r w:rsidR="00521427" w:rsidRPr="00806732">
        <w:rPr>
          <w:rFonts w:ascii="Times New Roman" w:eastAsia="標楷體" w:hAnsi="Times New Roman" w:cs="標楷體" w:hint="eastAsia"/>
          <w:sz w:val="32"/>
          <w:szCs w:val="32"/>
          <w:lang w:eastAsia="zh-HK"/>
        </w:rPr>
        <w:t>擬及分析</w:t>
      </w:r>
      <w:r w:rsidRPr="00806732">
        <w:rPr>
          <w:rFonts w:ascii="Times New Roman" w:eastAsia="標楷體" w:hAnsi="Times New Roman" w:cs="標楷體" w:hint="eastAsia"/>
          <w:sz w:val="32"/>
          <w:szCs w:val="32"/>
          <w:lang w:eastAsia="zh-HK"/>
        </w:rPr>
        <w:t>關係著臺灣發展方向，資管處可以基於未來</w:t>
      </w:r>
      <w:r>
        <w:rPr>
          <w:rFonts w:ascii="Times New Roman" w:eastAsia="標楷體" w:hAnsi="Times New Roman" w:cs="標楷體" w:hint="eastAsia"/>
          <w:sz w:val="32"/>
          <w:szCs w:val="32"/>
          <w:lang w:eastAsia="zh-HK"/>
        </w:rPr>
        <w:t>(</w:t>
      </w:r>
      <w:r>
        <w:rPr>
          <w:rFonts w:ascii="Times New Roman" w:eastAsia="標楷體" w:hAnsi="Times New Roman" w:cs="標楷體" w:hint="eastAsia"/>
          <w:sz w:val="32"/>
          <w:szCs w:val="32"/>
          <w:lang w:eastAsia="zh-HK"/>
        </w:rPr>
        <w:t>數位發展處</w:t>
      </w:r>
      <w:r>
        <w:rPr>
          <w:rFonts w:ascii="Times New Roman" w:eastAsia="標楷體" w:hAnsi="Times New Roman" w:cs="標楷體" w:hint="eastAsia"/>
          <w:sz w:val="32"/>
          <w:szCs w:val="32"/>
          <w:lang w:eastAsia="zh-HK"/>
        </w:rPr>
        <w:t>)</w:t>
      </w:r>
      <w:r w:rsidRPr="00806732">
        <w:rPr>
          <w:rFonts w:ascii="Times New Roman" w:eastAsia="標楷體" w:hAnsi="Times New Roman" w:cs="標楷體" w:hint="eastAsia"/>
          <w:sz w:val="32"/>
          <w:szCs w:val="32"/>
          <w:lang w:eastAsia="zh-HK"/>
        </w:rPr>
        <w:t>的想像，主動</w:t>
      </w:r>
      <w:r>
        <w:rPr>
          <w:rFonts w:ascii="Times New Roman" w:eastAsia="標楷體" w:hAnsi="Times New Roman" w:cs="標楷體" w:hint="eastAsia"/>
          <w:sz w:val="32"/>
          <w:szCs w:val="32"/>
          <w:lang w:eastAsia="zh-HK"/>
        </w:rPr>
        <w:t>思考</w:t>
      </w:r>
      <w:r w:rsidRPr="00806732">
        <w:rPr>
          <w:rFonts w:ascii="Times New Roman" w:eastAsia="標楷體" w:hAnsi="Times New Roman" w:cs="標楷體" w:hint="eastAsia"/>
          <w:sz w:val="32"/>
          <w:szCs w:val="32"/>
          <w:lang w:eastAsia="zh-HK"/>
        </w:rPr>
        <w:t>如何</w:t>
      </w:r>
      <w:r>
        <w:rPr>
          <w:rFonts w:ascii="Times New Roman" w:eastAsia="標楷體" w:hAnsi="Times New Roman" w:cs="標楷體" w:hint="eastAsia"/>
          <w:sz w:val="32"/>
          <w:szCs w:val="32"/>
          <w:lang w:eastAsia="zh-HK"/>
        </w:rPr>
        <w:t>讓</w:t>
      </w:r>
      <w:r w:rsidR="007B23FD">
        <w:rPr>
          <w:rFonts w:ascii="Times New Roman" w:eastAsia="標楷體" w:hAnsi="Times New Roman" w:cs="標楷體" w:hint="eastAsia"/>
          <w:sz w:val="32"/>
          <w:szCs w:val="32"/>
          <w:lang w:eastAsia="zh-HK"/>
        </w:rPr>
        <w:t>本會</w:t>
      </w:r>
      <w:r>
        <w:rPr>
          <w:rFonts w:ascii="Times New Roman" w:eastAsia="標楷體" w:hAnsi="Times New Roman" w:cs="標楷體" w:hint="eastAsia"/>
          <w:sz w:val="32"/>
          <w:szCs w:val="32"/>
          <w:lang w:eastAsia="zh-HK"/>
        </w:rPr>
        <w:t>各單位</w:t>
      </w:r>
      <w:r w:rsidRPr="00806732">
        <w:rPr>
          <w:rFonts w:ascii="Times New Roman" w:eastAsia="標楷體" w:hAnsi="Times New Roman" w:cs="標楷體" w:hint="eastAsia"/>
          <w:sz w:val="32"/>
          <w:szCs w:val="32"/>
          <w:lang w:eastAsia="zh-HK"/>
        </w:rPr>
        <w:t>在工作</w:t>
      </w:r>
      <w:r w:rsidR="00E659B4">
        <w:rPr>
          <w:rFonts w:ascii="Times New Roman" w:eastAsia="標楷體" w:hAnsi="Times New Roman" w:cs="標楷體" w:hint="eastAsia"/>
          <w:sz w:val="32"/>
          <w:szCs w:val="32"/>
          <w:lang w:eastAsia="zh-HK"/>
        </w:rPr>
        <w:t>上</w:t>
      </w:r>
      <w:r w:rsidRPr="00806732">
        <w:rPr>
          <w:rFonts w:ascii="Times New Roman" w:eastAsia="標楷體" w:hAnsi="Times New Roman" w:cs="標楷體" w:hint="eastAsia"/>
          <w:sz w:val="32"/>
          <w:szCs w:val="32"/>
          <w:lang w:eastAsia="zh-HK"/>
        </w:rPr>
        <w:t>能更有效地運用一些資訊工具。</w:t>
      </w:r>
      <w:r w:rsidR="004F49BE">
        <w:rPr>
          <w:rFonts w:ascii="Times New Roman" w:eastAsia="標楷體" w:hAnsi="Times New Roman" w:cs="標楷體" w:hint="eastAsia"/>
          <w:sz w:val="32"/>
          <w:szCs w:val="32"/>
          <w:lang w:eastAsia="zh-HK"/>
        </w:rPr>
        <w:t>例如</w:t>
      </w:r>
      <w:r w:rsidR="009C3693">
        <w:rPr>
          <w:rFonts w:ascii="Times New Roman" w:eastAsia="標楷體" w:hAnsi="Times New Roman" w:cs="標楷體" w:hint="eastAsia"/>
          <w:sz w:val="32"/>
          <w:szCs w:val="32"/>
          <w:lang w:eastAsia="zh-HK"/>
        </w:rPr>
        <w:t>辦理</w:t>
      </w:r>
      <w:r w:rsidR="00E659B4">
        <w:rPr>
          <w:rFonts w:ascii="Times New Roman" w:eastAsia="標楷體" w:hAnsi="Times New Roman" w:cs="標楷體" w:hint="eastAsia"/>
          <w:sz w:val="32"/>
          <w:szCs w:val="32"/>
          <w:lang w:eastAsia="zh-HK"/>
        </w:rPr>
        <w:t>類似</w:t>
      </w:r>
      <w:r w:rsidRPr="00806732">
        <w:rPr>
          <w:rFonts w:ascii="Times New Roman" w:eastAsia="標楷體" w:hAnsi="Times New Roman" w:cs="標楷體" w:hint="eastAsia"/>
          <w:sz w:val="32"/>
          <w:szCs w:val="32"/>
          <w:lang w:eastAsia="zh-HK"/>
        </w:rPr>
        <w:t>工作坊，善用</w:t>
      </w:r>
      <w:r w:rsidR="007B23FD">
        <w:rPr>
          <w:rFonts w:ascii="Times New Roman" w:eastAsia="標楷體" w:hAnsi="Times New Roman" w:cs="標楷體" w:hint="eastAsia"/>
          <w:sz w:val="32"/>
          <w:szCs w:val="32"/>
          <w:lang w:eastAsia="zh-HK"/>
        </w:rPr>
        <w:t>本小組民間</w:t>
      </w:r>
      <w:r w:rsidRPr="00806732">
        <w:rPr>
          <w:rFonts w:ascii="Times New Roman" w:eastAsia="標楷體" w:hAnsi="Times New Roman" w:cs="標楷體" w:hint="eastAsia"/>
          <w:sz w:val="32"/>
          <w:szCs w:val="32"/>
          <w:lang w:eastAsia="zh-HK"/>
        </w:rPr>
        <w:t>委員，</w:t>
      </w:r>
      <w:r w:rsidR="004F49BE">
        <w:rPr>
          <w:rFonts w:ascii="Times New Roman" w:eastAsia="標楷體" w:hAnsi="Times New Roman" w:cs="標楷體" w:hint="eastAsia"/>
          <w:sz w:val="32"/>
          <w:szCs w:val="32"/>
          <w:lang w:eastAsia="zh-HK"/>
        </w:rPr>
        <w:t>針對主題</w:t>
      </w:r>
      <w:r w:rsidRPr="00806732">
        <w:rPr>
          <w:rFonts w:ascii="Times New Roman" w:eastAsia="標楷體" w:hAnsi="Times New Roman" w:cs="標楷體" w:hint="eastAsia"/>
          <w:sz w:val="32"/>
          <w:szCs w:val="32"/>
          <w:lang w:eastAsia="zh-HK"/>
        </w:rPr>
        <w:t>邀請委員</w:t>
      </w:r>
      <w:r w:rsidR="004F49BE">
        <w:rPr>
          <w:rFonts w:ascii="Times New Roman" w:eastAsia="標楷體" w:hAnsi="Times New Roman" w:cs="標楷體" w:hint="eastAsia"/>
          <w:sz w:val="32"/>
          <w:szCs w:val="32"/>
          <w:lang w:eastAsia="zh-HK"/>
        </w:rPr>
        <w:t>及</w:t>
      </w:r>
      <w:r w:rsidR="004F49BE" w:rsidRPr="00806732">
        <w:rPr>
          <w:rFonts w:ascii="Times New Roman" w:eastAsia="標楷體" w:hAnsi="Times New Roman" w:cs="標楷體" w:hint="eastAsia"/>
          <w:sz w:val="32"/>
          <w:szCs w:val="32"/>
          <w:lang w:eastAsia="zh-HK"/>
        </w:rPr>
        <w:t>有興趣的同仁參加</w:t>
      </w:r>
      <w:r w:rsidR="00E659B4">
        <w:rPr>
          <w:rFonts w:ascii="Times New Roman" w:eastAsia="標楷體" w:hAnsi="Times New Roman" w:cs="標楷體" w:hint="eastAsia"/>
          <w:sz w:val="32"/>
          <w:szCs w:val="32"/>
          <w:lang w:eastAsia="zh-HK"/>
        </w:rPr>
        <w:t>，協助</w:t>
      </w:r>
      <w:r w:rsidR="004F49BE" w:rsidRPr="00806732">
        <w:rPr>
          <w:rFonts w:ascii="Times New Roman" w:eastAsia="標楷體" w:hAnsi="Times New Roman" w:cs="標楷體" w:hint="eastAsia"/>
          <w:sz w:val="32"/>
          <w:szCs w:val="32"/>
          <w:lang w:eastAsia="zh-HK"/>
        </w:rPr>
        <w:t>各</w:t>
      </w:r>
      <w:r w:rsidR="009C3693">
        <w:rPr>
          <w:rFonts w:ascii="Times New Roman" w:eastAsia="標楷體" w:hAnsi="Times New Roman" w:cs="標楷體" w:hint="eastAsia"/>
          <w:sz w:val="32"/>
          <w:szCs w:val="32"/>
          <w:lang w:eastAsia="zh-HK"/>
        </w:rPr>
        <w:t>單位</w:t>
      </w:r>
      <w:r w:rsidR="004F49BE" w:rsidRPr="00806732">
        <w:rPr>
          <w:rFonts w:ascii="Times New Roman" w:eastAsia="標楷體" w:hAnsi="Times New Roman" w:cs="標楷體" w:hint="eastAsia"/>
          <w:sz w:val="32"/>
          <w:szCs w:val="32"/>
          <w:lang w:eastAsia="zh-HK"/>
        </w:rPr>
        <w:t>精進</w:t>
      </w:r>
      <w:r w:rsidR="00E659B4">
        <w:rPr>
          <w:rFonts w:ascii="Times New Roman" w:eastAsia="標楷體" w:hAnsi="Times New Roman" w:cs="標楷體" w:hint="eastAsia"/>
          <w:sz w:val="32"/>
          <w:szCs w:val="32"/>
          <w:lang w:eastAsia="zh-HK"/>
        </w:rPr>
        <w:t>，並請各單位</w:t>
      </w:r>
      <w:r w:rsidR="00521427">
        <w:rPr>
          <w:rFonts w:ascii="Times New Roman" w:eastAsia="標楷體" w:hAnsi="Times New Roman" w:cs="標楷體" w:hint="eastAsia"/>
          <w:sz w:val="32"/>
          <w:szCs w:val="32"/>
          <w:lang w:eastAsia="zh-HK"/>
        </w:rPr>
        <w:t>鼓勵同仁</w:t>
      </w:r>
      <w:r w:rsidR="007B23FD">
        <w:rPr>
          <w:rFonts w:ascii="Times New Roman" w:eastAsia="標楷體" w:hAnsi="Times New Roman" w:cs="標楷體" w:hint="eastAsia"/>
          <w:sz w:val="32"/>
          <w:szCs w:val="32"/>
          <w:lang w:eastAsia="zh-HK"/>
        </w:rPr>
        <w:t>從事</w:t>
      </w:r>
      <w:r w:rsidR="00521427">
        <w:rPr>
          <w:rFonts w:ascii="Times New Roman" w:eastAsia="標楷體" w:hAnsi="Times New Roman" w:cs="標楷體" w:hint="eastAsia"/>
          <w:sz w:val="32"/>
          <w:szCs w:val="32"/>
          <w:lang w:eastAsia="zh-HK"/>
        </w:rPr>
        <w:t>自行</w:t>
      </w:r>
      <w:proofErr w:type="gramStart"/>
      <w:r w:rsidR="00521427">
        <w:rPr>
          <w:rFonts w:ascii="Times New Roman" w:eastAsia="標楷體" w:hAnsi="Times New Roman" w:cs="標楷體" w:hint="eastAsia"/>
          <w:sz w:val="32"/>
          <w:szCs w:val="32"/>
          <w:lang w:eastAsia="zh-HK"/>
        </w:rPr>
        <w:t>研究</w:t>
      </w:r>
      <w:r w:rsidR="007B23FD">
        <w:rPr>
          <w:rFonts w:ascii="Times New Roman" w:eastAsia="標楷體" w:hAnsi="Times New Roman" w:cs="標楷體" w:hint="eastAsia"/>
          <w:sz w:val="32"/>
          <w:szCs w:val="32"/>
          <w:lang w:eastAsia="zh-HK"/>
        </w:rPr>
        <w:t>時</w:t>
      </w:r>
      <w:r w:rsidR="00521427">
        <w:rPr>
          <w:rFonts w:ascii="Times New Roman" w:eastAsia="標楷體" w:hAnsi="Times New Roman" w:cs="標楷體" w:hint="eastAsia"/>
          <w:sz w:val="32"/>
          <w:szCs w:val="32"/>
          <w:lang w:eastAsia="zh-HK"/>
        </w:rPr>
        <w:t>善用</w:t>
      </w:r>
      <w:proofErr w:type="gramEnd"/>
      <w:r w:rsidR="00521427">
        <w:rPr>
          <w:rFonts w:ascii="Times New Roman" w:eastAsia="標楷體" w:hAnsi="Times New Roman" w:cs="標楷體" w:hint="eastAsia"/>
          <w:sz w:val="32"/>
          <w:szCs w:val="32"/>
          <w:lang w:eastAsia="zh-HK"/>
        </w:rPr>
        <w:t>開放資料，同時</w:t>
      </w:r>
      <w:r w:rsidR="00E659B4">
        <w:rPr>
          <w:rFonts w:ascii="Times New Roman" w:eastAsia="標楷體" w:hAnsi="Times New Roman" w:cs="標楷體" w:hint="eastAsia"/>
          <w:sz w:val="32"/>
          <w:szCs w:val="32"/>
          <w:lang w:eastAsia="zh-HK"/>
        </w:rPr>
        <w:t>思考</w:t>
      </w:r>
      <w:r w:rsidR="00E659B4">
        <w:rPr>
          <w:rFonts w:ascii="Times New Roman" w:eastAsia="標楷體" w:hAnsi="Times New Roman" w:cs="標楷體" w:hint="eastAsia"/>
          <w:sz w:val="32"/>
          <w:szCs w:val="32"/>
          <w:lang w:eastAsia="zh-TW"/>
        </w:rPr>
        <w:t>有哪</w:t>
      </w:r>
      <w:r w:rsidR="00E659B4" w:rsidRPr="00806732">
        <w:rPr>
          <w:rFonts w:ascii="Times New Roman" w:eastAsia="標楷體" w:hAnsi="Times New Roman" w:cs="標楷體" w:hint="eastAsia"/>
          <w:sz w:val="32"/>
          <w:szCs w:val="32"/>
          <w:lang w:eastAsia="zh-TW"/>
        </w:rPr>
        <w:t>些事可以透過</w:t>
      </w:r>
      <w:proofErr w:type="gramStart"/>
      <w:r w:rsidR="00E659B4" w:rsidRPr="00806732">
        <w:rPr>
          <w:rFonts w:ascii="Times New Roman" w:eastAsia="標楷體" w:hAnsi="Times New Roman" w:cs="標楷體" w:hint="eastAsia"/>
          <w:sz w:val="32"/>
          <w:szCs w:val="32"/>
          <w:lang w:eastAsia="zh-TW"/>
        </w:rPr>
        <w:t>工作坊來</w:t>
      </w:r>
      <w:r w:rsidR="007B23FD">
        <w:rPr>
          <w:rFonts w:ascii="Times New Roman" w:eastAsia="標楷體" w:hAnsi="Times New Roman" w:cs="標楷體" w:hint="eastAsia"/>
          <w:sz w:val="32"/>
          <w:szCs w:val="32"/>
          <w:lang w:eastAsia="zh-HK"/>
        </w:rPr>
        <w:t>尋求</w:t>
      </w:r>
      <w:proofErr w:type="gramEnd"/>
      <w:r w:rsidR="00E659B4" w:rsidRPr="00806732">
        <w:rPr>
          <w:rFonts w:ascii="Times New Roman" w:eastAsia="標楷體" w:hAnsi="Times New Roman" w:cs="標楷體" w:hint="eastAsia"/>
          <w:sz w:val="32"/>
          <w:szCs w:val="32"/>
          <w:lang w:eastAsia="zh-TW"/>
        </w:rPr>
        <w:t>委員的協助。</w:t>
      </w:r>
    </w:p>
    <w:p w:rsidR="002725ED" w:rsidRPr="002D0FC1" w:rsidRDefault="00521427" w:rsidP="00C27E90">
      <w:pPr>
        <w:pStyle w:val="WW-Web"/>
        <w:tabs>
          <w:tab w:val="left" w:pos="9180"/>
          <w:tab w:val="left" w:pos="9360"/>
        </w:tabs>
        <w:snapToGrid w:val="0"/>
        <w:spacing w:before="120" w:after="0" w:line="480" w:lineRule="exact"/>
        <w:ind w:right="-193"/>
      </w:pPr>
      <w:r>
        <w:rPr>
          <w:rFonts w:ascii="Times New Roman" w:eastAsia="標楷體" w:hAnsi="Times New Roman" w:cs="標楷體" w:hint="eastAsia"/>
          <w:sz w:val="32"/>
          <w:szCs w:val="32"/>
          <w:lang w:eastAsia="zh-HK"/>
        </w:rPr>
        <w:t>拾</w:t>
      </w:r>
      <w:r w:rsidR="00E07187" w:rsidRPr="002D0FC1">
        <w:rPr>
          <w:rFonts w:ascii="Times New Roman" w:eastAsia="標楷體" w:hAnsi="Times New Roman" w:cs="標楷體"/>
          <w:sz w:val="32"/>
          <w:szCs w:val="32"/>
          <w:lang w:eastAsia="zh-TW"/>
        </w:rPr>
        <w:t>、散會：</w:t>
      </w:r>
      <w:r w:rsidR="00C00755">
        <w:rPr>
          <w:rFonts w:ascii="Times New Roman" w:eastAsia="標楷體" w:hAnsi="Times New Roman" w:cs="標楷體" w:hint="eastAsia"/>
          <w:sz w:val="32"/>
          <w:szCs w:val="32"/>
          <w:lang w:eastAsia="zh-TW"/>
        </w:rPr>
        <w:t>中</w:t>
      </w:r>
      <w:r w:rsidR="00E07187" w:rsidRPr="002D0FC1">
        <w:rPr>
          <w:rFonts w:ascii="Times New Roman" w:eastAsia="標楷體" w:hAnsi="Times New Roman" w:cs="標楷體"/>
          <w:sz w:val="32"/>
          <w:szCs w:val="32"/>
          <w:lang w:eastAsia="zh-TW"/>
        </w:rPr>
        <w:t>午</w:t>
      </w:r>
      <w:r w:rsidR="00C00755">
        <w:rPr>
          <w:rFonts w:ascii="Times New Roman" w:eastAsia="標楷體" w:hAnsi="Times New Roman" w:cs="標楷體" w:hint="eastAsia"/>
          <w:sz w:val="32"/>
          <w:szCs w:val="32"/>
          <w:lang w:eastAsia="zh-TW"/>
        </w:rPr>
        <w:t>12</w:t>
      </w:r>
      <w:r w:rsidR="00E07187" w:rsidRPr="002D0FC1">
        <w:rPr>
          <w:rFonts w:ascii="Times New Roman" w:eastAsia="標楷體" w:hAnsi="Times New Roman" w:cs="標楷體"/>
          <w:sz w:val="32"/>
          <w:szCs w:val="32"/>
          <w:lang w:eastAsia="zh-TW"/>
        </w:rPr>
        <w:t>時</w:t>
      </w:r>
      <w:r w:rsidR="00C00755">
        <w:rPr>
          <w:rFonts w:ascii="Times New Roman" w:eastAsia="標楷體" w:hAnsi="Times New Roman" w:cs="標楷體" w:hint="eastAsia"/>
          <w:sz w:val="32"/>
          <w:szCs w:val="32"/>
          <w:lang w:eastAsia="zh-TW"/>
        </w:rPr>
        <w:t>正</w:t>
      </w:r>
      <w:r w:rsidR="00E07187" w:rsidRPr="002D0FC1">
        <w:rPr>
          <w:rFonts w:ascii="Times New Roman" w:eastAsia="標楷體" w:hAnsi="Times New Roman" w:cs="標楷體"/>
          <w:sz w:val="32"/>
          <w:szCs w:val="32"/>
          <w:lang w:eastAsia="zh-TW"/>
        </w:rPr>
        <w:t>。</w:t>
      </w:r>
    </w:p>
    <w:sectPr w:rsidR="002725ED" w:rsidRPr="002D0FC1">
      <w:footerReference w:type="default" r:id="rId8"/>
      <w:pgSz w:w="11906" w:h="16838"/>
      <w:pgMar w:top="1440" w:right="1797" w:bottom="1440" w:left="1797" w:header="0" w:footer="992"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242" w:rsidRDefault="00E07187">
      <w:r>
        <w:separator/>
      </w:r>
    </w:p>
  </w:endnote>
  <w:endnote w:type="continuationSeparator" w:id="0">
    <w:p w:rsidR="00157242" w:rsidRDefault="00E0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ED" w:rsidRDefault="00E07187">
    <w:pPr>
      <w:pStyle w:val="ad"/>
      <w:jc w:val="center"/>
    </w:pPr>
    <w:r>
      <w:fldChar w:fldCharType="begin"/>
    </w:r>
    <w:r>
      <w:instrText>PAGE</w:instrText>
    </w:r>
    <w:r>
      <w:fldChar w:fldCharType="separate"/>
    </w:r>
    <w:r w:rsidR="00143715">
      <w:rPr>
        <w:noProof/>
      </w:rPr>
      <w:t>13</w:t>
    </w:r>
    <w:r>
      <w:fldChar w:fldCharType="end"/>
    </w:r>
  </w:p>
  <w:p w:rsidR="002725ED" w:rsidRDefault="002725E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242" w:rsidRDefault="00E07187">
      <w:r>
        <w:separator/>
      </w:r>
    </w:p>
  </w:footnote>
  <w:footnote w:type="continuationSeparator" w:id="0">
    <w:p w:rsidR="00157242" w:rsidRDefault="00E0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E32"/>
    <w:multiLevelType w:val="hybridMultilevel"/>
    <w:tmpl w:val="5F90B04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2DBB1CF7"/>
    <w:multiLevelType w:val="hybridMultilevel"/>
    <w:tmpl w:val="191E1CAA"/>
    <w:lvl w:ilvl="0" w:tplc="B46E751C">
      <w:start w:val="1"/>
      <w:numFmt w:val="decimalFullWidth"/>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ED"/>
    <w:rsid w:val="00017320"/>
    <w:rsid w:val="0002027D"/>
    <w:rsid w:val="0002422E"/>
    <w:rsid w:val="000436CC"/>
    <w:rsid w:val="00047585"/>
    <w:rsid w:val="00073E89"/>
    <w:rsid w:val="000900E1"/>
    <w:rsid w:val="000A3C9B"/>
    <w:rsid w:val="000B4487"/>
    <w:rsid w:val="000D1504"/>
    <w:rsid w:val="000D18C3"/>
    <w:rsid w:val="000D1D0D"/>
    <w:rsid w:val="000D58DD"/>
    <w:rsid w:val="000D61AC"/>
    <w:rsid w:val="00103EB0"/>
    <w:rsid w:val="00105E0B"/>
    <w:rsid w:val="00107C7F"/>
    <w:rsid w:val="001118EE"/>
    <w:rsid w:val="001131DE"/>
    <w:rsid w:val="00117B6F"/>
    <w:rsid w:val="001279FD"/>
    <w:rsid w:val="00140270"/>
    <w:rsid w:val="001409D5"/>
    <w:rsid w:val="001429BC"/>
    <w:rsid w:val="00143715"/>
    <w:rsid w:val="00155F3F"/>
    <w:rsid w:val="00157242"/>
    <w:rsid w:val="00160712"/>
    <w:rsid w:val="001808D0"/>
    <w:rsid w:val="00181CC1"/>
    <w:rsid w:val="001A104F"/>
    <w:rsid w:val="001A5680"/>
    <w:rsid w:val="001C1939"/>
    <w:rsid w:val="001D20FF"/>
    <w:rsid w:val="001E120B"/>
    <w:rsid w:val="001F6580"/>
    <w:rsid w:val="00204E10"/>
    <w:rsid w:val="002056F7"/>
    <w:rsid w:val="0021076C"/>
    <w:rsid w:val="0022463C"/>
    <w:rsid w:val="002324EF"/>
    <w:rsid w:val="0023594A"/>
    <w:rsid w:val="0024096B"/>
    <w:rsid w:val="00243B63"/>
    <w:rsid w:val="00252DF1"/>
    <w:rsid w:val="00262866"/>
    <w:rsid w:val="002631EA"/>
    <w:rsid w:val="00267930"/>
    <w:rsid w:val="002725ED"/>
    <w:rsid w:val="00273299"/>
    <w:rsid w:val="00277C1B"/>
    <w:rsid w:val="00284A65"/>
    <w:rsid w:val="002A375E"/>
    <w:rsid w:val="002B573E"/>
    <w:rsid w:val="002C2511"/>
    <w:rsid w:val="002D0FC1"/>
    <w:rsid w:val="002D3A55"/>
    <w:rsid w:val="002D411A"/>
    <w:rsid w:val="002D61D8"/>
    <w:rsid w:val="002F11E1"/>
    <w:rsid w:val="002F352F"/>
    <w:rsid w:val="003010DD"/>
    <w:rsid w:val="00302FE1"/>
    <w:rsid w:val="0030682F"/>
    <w:rsid w:val="00315E6E"/>
    <w:rsid w:val="0031723E"/>
    <w:rsid w:val="00320231"/>
    <w:rsid w:val="00322D78"/>
    <w:rsid w:val="00332A17"/>
    <w:rsid w:val="0033494B"/>
    <w:rsid w:val="003426B4"/>
    <w:rsid w:val="00354BA6"/>
    <w:rsid w:val="0038257A"/>
    <w:rsid w:val="003B610C"/>
    <w:rsid w:val="003F4621"/>
    <w:rsid w:val="004012B4"/>
    <w:rsid w:val="00426D38"/>
    <w:rsid w:val="0043051F"/>
    <w:rsid w:val="0043612B"/>
    <w:rsid w:val="00437629"/>
    <w:rsid w:val="00454104"/>
    <w:rsid w:val="00462D0D"/>
    <w:rsid w:val="00462D94"/>
    <w:rsid w:val="00481FB5"/>
    <w:rsid w:val="00483036"/>
    <w:rsid w:val="0049130B"/>
    <w:rsid w:val="0049575A"/>
    <w:rsid w:val="0049651C"/>
    <w:rsid w:val="004B25A9"/>
    <w:rsid w:val="004B4BD1"/>
    <w:rsid w:val="004C2F91"/>
    <w:rsid w:val="004C67C2"/>
    <w:rsid w:val="004D3643"/>
    <w:rsid w:val="004E3908"/>
    <w:rsid w:val="004F3BD4"/>
    <w:rsid w:val="004F49BE"/>
    <w:rsid w:val="005142A4"/>
    <w:rsid w:val="00521427"/>
    <w:rsid w:val="00521519"/>
    <w:rsid w:val="005251EC"/>
    <w:rsid w:val="00547B87"/>
    <w:rsid w:val="0055114A"/>
    <w:rsid w:val="00555EDC"/>
    <w:rsid w:val="0058148B"/>
    <w:rsid w:val="00586BE3"/>
    <w:rsid w:val="005B03F9"/>
    <w:rsid w:val="005B0B4F"/>
    <w:rsid w:val="005D56B9"/>
    <w:rsid w:val="005D6321"/>
    <w:rsid w:val="00600110"/>
    <w:rsid w:val="00607615"/>
    <w:rsid w:val="00610262"/>
    <w:rsid w:val="00610FD6"/>
    <w:rsid w:val="0061417F"/>
    <w:rsid w:val="0061767E"/>
    <w:rsid w:val="00634CDE"/>
    <w:rsid w:val="00635E63"/>
    <w:rsid w:val="0065248B"/>
    <w:rsid w:val="006664A6"/>
    <w:rsid w:val="0067220A"/>
    <w:rsid w:val="00672CFC"/>
    <w:rsid w:val="0067400C"/>
    <w:rsid w:val="00674B95"/>
    <w:rsid w:val="0069378B"/>
    <w:rsid w:val="006D1D64"/>
    <w:rsid w:val="006D46D6"/>
    <w:rsid w:val="006E01FB"/>
    <w:rsid w:val="00700506"/>
    <w:rsid w:val="007371F0"/>
    <w:rsid w:val="00740D79"/>
    <w:rsid w:val="00743171"/>
    <w:rsid w:val="00744F14"/>
    <w:rsid w:val="0075486D"/>
    <w:rsid w:val="00756127"/>
    <w:rsid w:val="007800DE"/>
    <w:rsid w:val="007827EC"/>
    <w:rsid w:val="00785E2E"/>
    <w:rsid w:val="00792DCD"/>
    <w:rsid w:val="00794ECA"/>
    <w:rsid w:val="00795F03"/>
    <w:rsid w:val="007B0FED"/>
    <w:rsid w:val="007B23FD"/>
    <w:rsid w:val="007B4BB2"/>
    <w:rsid w:val="007B7696"/>
    <w:rsid w:val="007C24F3"/>
    <w:rsid w:val="00806732"/>
    <w:rsid w:val="00806CB7"/>
    <w:rsid w:val="00810FAD"/>
    <w:rsid w:val="0082310C"/>
    <w:rsid w:val="00835E56"/>
    <w:rsid w:val="008473A1"/>
    <w:rsid w:val="00866960"/>
    <w:rsid w:val="00866976"/>
    <w:rsid w:val="00881180"/>
    <w:rsid w:val="00894892"/>
    <w:rsid w:val="00897ABA"/>
    <w:rsid w:val="008B2643"/>
    <w:rsid w:val="008D545F"/>
    <w:rsid w:val="008D7FE9"/>
    <w:rsid w:val="008E7700"/>
    <w:rsid w:val="008F4D94"/>
    <w:rsid w:val="00907B75"/>
    <w:rsid w:val="00911191"/>
    <w:rsid w:val="009431A6"/>
    <w:rsid w:val="0095113F"/>
    <w:rsid w:val="009516AF"/>
    <w:rsid w:val="009520CD"/>
    <w:rsid w:val="00961CBC"/>
    <w:rsid w:val="00970722"/>
    <w:rsid w:val="00974D94"/>
    <w:rsid w:val="009A371E"/>
    <w:rsid w:val="009C0193"/>
    <w:rsid w:val="009C2913"/>
    <w:rsid w:val="009C3693"/>
    <w:rsid w:val="009C5980"/>
    <w:rsid w:val="009F252C"/>
    <w:rsid w:val="00A05351"/>
    <w:rsid w:val="00A05F36"/>
    <w:rsid w:val="00A122C8"/>
    <w:rsid w:val="00A145AC"/>
    <w:rsid w:val="00A14B93"/>
    <w:rsid w:val="00A20F6D"/>
    <w:rsid w:val="00A24FCC"/>
    <w:rsid w:val="00A46263"/>
    <w:rsid w:val="00A55E4B"/>
    <w:rsid w:val="00A55F4D"/>
    <w:rsid w:val="00A63075"/>
    <w:rsid w:val="00A634D3"/>
    <w:rsid w:val="00A941DD"/>
    <w:rsid w:val="00A94C77"/>
    <w:rsid w:val="00AA257B"/>
    <w:rsid w:val="00AA3E0F"/>
    <w:rsid w:val="00AB190E"/>
    <w:rsid w:val="00AC0DD0"/>
    <w:rsid w:val="00AE2957"/>
    <w:rsid w:val="00AF2F7B"/>
    <w:rsid w:val="00B02D3D"/>
    <w:rsid w:val="00B062CC"/>
    <w:rsid w:val="00B1023D"/>
    <w:rsid w:val="00B12CB5"/>
    <w:rsid w:val="00B17A0C"/>
    <w:rsid w:val="00B33235"/>
    <w:rsid w:val="00B37EC3"/>
    <w:rsid w:val="00B51B23"/>
    <w:rsid w:val="00B83250"/>
    <w:rsid w:val="00B84151"/>
    <w:rsid w:val="00BB5336"/>
    <w:rsid w:val="00BC4224"/>
    <w:rsid w:val="00BE05FF"/>
    <w:rsid w:val="00C00755"/>
    <w:rsid w:val="00C02579"/>
    <w:rsid w:val="00C11EBE"/>
    <w:rsid w:val="00C24AD7"/>
    <w:rsid w:val="00C27E90"/>
    <w:rsid w:val="00C34772"/>
    <w:rsid w:val="00C34DE3"/>
    <w:rsid w:val="00C61814"/>
    <w:rsid w:val="00C72598"/>
    <w:rsid w:val="00CA773A"/>
    <w:rsid w:val="00CD4500"/>
    <w:rsid w:val="00CD5FE7"/>
    <w:rsid w:val="00CE0F6F"/>
    <w:rsid w:val="00CF13EE"/>
    <w:rsid w:val="00CF3D68"/>
    <w:rsid w:val="00D01701"/>
    <w:rsid w:val="00D02798"/>
    <w:rsid w:val="00D22489"/>
    <w:rsid w:val="00D42B8C"/>
    <w:rsid w:val="00D57831"/>
    <w:rsid w:val="00D57B96"/>
    <w:rsid w:val="00D92568"/>
    <w:rsid w:val="00DB7DFA"/>
    <w:rsid w:val="00DC213E"/>
    <w:rsid w:val="00DC2543"/>
    <w:rsid w:val="00DE0B74"/>
    <w:rsid w:val="00DE2D26"/>
    <w:rsid w:val="00DF5CDC"/>
    <w:rsid w:val="00E028E3"/>
    <w:rsid w:val="00E07187"/>
    <w:rsid w:val="00E24CA6"/>
    <w:rsid w:val="00E2523E"/>
    <w:rsid w:val="00E642C4"/>
    <w:rsid w:val="00E659B4"/>
    <w:rsid w:val="00E93066"/>
    <w:rsid w:val="00E96B63"/>
    <w:rsid w:val="00EA4AA8"/>
    <w:rsid w:val="00EC4E74"/>
    <w:rsid w:val="00ED30D3"/>
    <w:rsid w:val="00F07125"/>
    <w:rsid w:val="00F2321A"/>
    <w:rsid w:val="00F30C30"/>
    <w:rsid w:val="00F53E7E"/>
    <w:rsid w:val="00F54E5C"/>
    <w:rsid w:val="00F6263D"/>
    <w:rsid w:val="00F749F3"/>
    <w:rsid w:val="00F8740B"/>
    <w:rsid w:val="00F925DD"/>
    <w:rsid w:val="00F946A0"/>
    <w:rsid w:val="00F977D4"/>
    <w:rsid w:val="00FA169E"/>
    <w:rsid w:val="00FA3573"/>
    <w:rsid w:val="00FD1A06"/>
    <w:rsid w:val="00FF5E9C"/>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5ACDC8A-F6DA-46E5-87C1-5FEC991F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68C"/>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尾 字元"/>
    <w:basedOn w:val="a0"/>
    <w:uiPriority w:val="99"/>
    <w:qFormat/>
    <w:rsid w:val="0096568C"/>
    <w:rPr>
      <w:rFonts w:ascii="Times New Roman" w:eastAsia="新細明體" w:hAnsi="Times New Roman" w:cs="Times New Roman"/>
      <w:sz w:val="20"/>
      <w:szCs w:val="20"/>
    </w:rPr>
  </w:style>
  <w:style w:type="character" w:customStyle="1" w:styleId="a4">
    <w:name w:val="頁首 字元"/>
    <w:basedOn w:val="a0"/>
    <w:uiPriority w:val="99"/>
    <w:qFormat/>
    <w:rsid w:val="00377402"/>
    <w:rPr>
      <w:rFonts w:ascii="Times New Roman" w:eastAsia="新細明體" w:hAnsi="Times New Roman" w:cs="Times New Roman"/>
      <w:sz w:val="20"/>
      <w:szCs w:val="20"/>
    </w:rPr>
  </w:style>
  <w:style w:type="character" w:customStyle="1" w:styleId="a5">
    <w:name w:val="註解方塊文字 字元"/>
    <w:basedOn w:val="a0"/>
    <w:uiPriority w:val="99"/>
    <w:semiHidden/>
    <w:qFormat/>
    <w:rsid w:val="000D30A0"/>
    <w:rPr>
      <w:rFonts w:asciiTheme="majorHAnsi" w:eastAsiaTheme="majorEastAsia" w:hAnsiTheme="majorHAnsi" w:cstheme="majorBidi"/>
      <w:sz w:val="18"/>
      <w:szCs w:val="18"/>
    </w:rPr>
  </w:style>
  <w:style w:type="character" w:customStyle="1" w:styleId="author-p-41199">
    <w:name w:val="author-p-41199"/>
    <w:basedOn w:val="a0"/>
    <w:qFormat/>
    <w:rsid w:val="001E1B8C"/>
  </w:style>
  <w:style w:type="character" w:customStyle="1" w:styleId="a6">
    <w:name w:val="強調"/>
    <w:basedOn w:val="a0"/>
    <w:uiPriority w:val="20"/>
    <w:qFormat/>
    <w:rsid w:val="002D2BFE"/>
    <w:rPr>
      <w:i/>
      <w:iCs/>
    </w:rPr>
  </w:style>
  <w:style w:type="character" w:customStyle="1" w:styleId="ListLabel1">
    <w:name w:val="ListLabel 1"/>
    <w:qFormat/>
    <w:rPr>
      <w:b w:val="0"/>
      <w:i w:val="0"/>
      <w:sz w:val="32"/>
      <w:szCs w:val="32"/>
      <w:lang w:val="en-US"/>
    </w:rPr>
  </w:style>
  <w:style w:type="character" w:customStyle="1" w:styleId="ListLabel2">
    <w:name w:val="ListLabel 2"/>
    <w:qFormat/>
    <w:rPr>
      <w:b w:val="0"/>
      <w:i w:val="0"/>
      <w:sz w:val="32"/>
      <w:szCs w:val="32"/>
      <w:lang w:val="en-US"/>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b w:val="0"/>
      <w:i w:val="0"/>
      <w:sz w:val="32"/>
      <w:szCs w:val="32"/>
      <w:lang w:val="en-US"/>
    </w:rPr>
  </w:style>
  <w:style w:type="character" w:customStyle="1" w:styleId="ListLabel85">
    <w:name w:val="ListLabel 85"/>
    <w:qFormat/>
    <w:rPr>
      <w:b w:val="0"/>
      <w:i w:val="0"/>
      <w:sz w:val="32"/>
      <w:szCs w:val="32"/>
      <w:lang w:val="en-US"/>
    </w:rPr>
  </w:style>
  <w:style w:type="character" w:customStyle="1" w:styleId="ListLabel86">
    <w:name w:val="ListLabel 86"/>
    <w:qFormat/>
    <w:rPr>
      <w:rFonts w:cs="Times New Roman"/>
    </w:rPr>
  </w:style>
  <w:style w:type="character" w:customStyle="1" w:styleId="ListLabel87">
    <w:name w:val="ListLabel 87"/>
    <w:qFormat/>
    <w:rPr>
      <w:rFonts w:cs="新細明體"/>
      <w:color w:val="000000"/>
      <w:sz w:val="32"/>
    </w:rPr>
  </w:style>
  <w:style w:type="character" w:customStyle="1" w:styleId="a7">
    <w:name w:val="網際網路連結"/>
    <w:basedOn w:val="a0"/>
    <w:uiPriority w:val="99"/>
    <w:unhideWhenUsed/>
    <w:rsid w:val="009326F2"/>
    <w:rPr>
      <w:color w:val="0563C1" w:themeColor="hyperlink"/>
      <w:u w:val="single"/>
    </w:rPr>
  </w:style>
  <w:style w:type="character" w:customStyle="1" w:styleId="ListLabel88">
    <w:name w:val="ListLabel 88"/>
    <w:qFormat/>
    <w:rPr>
      <w:rFonts w:ascii="標楷體" w:hAnsi="標楷體" w:cs="Wingdings"/>
      <w:sz w:val="32"/>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Wingdings"/>
    </w:rPr>
  </w:style>
  <w:style w:type="paragraph" w:styleId="a8">
    <w:name w:val="Title"/>
    <w:basedOn w:val="a"/>
    <w:next w:val="a9"/>
    <w:qFormat/>
    <w:pPr>
      <w:keepNext/>
      <w:spacing w:before="240" w:after="120"/>
    </w:pPr>
    <w:rPr>
      <w:rFonts w:ascii="Liberation Sans" w:eastAsia="微軟正黑體"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索引"/>
    <w:basedOn w:val="a"/>
    <w:qFormat/>
    <w:pPr>
      <w:suppressLineNumbers/>
    </w:pPr>
    <w:rPr>
      <w:rFonts w:cs="Mangal"/>
    </w:rPr>
  </w:style>
  <w:style w:type="paragraph" w:customStyle="1" w:styleId="WW-Web">
    <w:name w:val="WW-內文 (Web)"/>
    <w:basedOn w:val="a"/>
    <w:uiPriority w:val="99"/>
    <w:qFormat/>
    <w:rsid w:val="0096568C"/>
    <w:pPr>
      <w:widowControl/>
      <w:suppressAutoHyphens/>
      <w:spacing w:before="280" w:after="119"/>
    </w:pPr>
    <w:rPr>
      <w:rFonts w:ascii="新細明體" w:hAnsi="新細明體" w:cs="新細明體"/>
      <w:lang w:eastAsia="ar-SA"/>
    </w:rPr>
  </w:style>
  <w:style w:type="paragraph" w:styleId="ad">
    <w:name w:val="footer"/>
    <w:basedOn w:val="a"/>
    <w:uiPriority w:val="99"/>
    <w:rsid w:val="0096568C"/>
    <w:pPr>
      <w:tabs>
        <w:tab w:val="center" w:pos="4153"/>
        <w:tab w:val="right" w:pos="8306"/>
      </w:tabs>
      <w:snapToGrid w:val="0"/>
    </w:pPr>
    <w:rPr>
      <w:sz w:val="20"/>
      <w:szCs w:val="20"/>
    </w:rPr>
  </w:style>
  <w:style w:type="paragraph" w:styleId="ae">
    <w:name w:val="List Paragraph"/>
    <w:basedOn w:val="a"/>
    <w:uiPriority w:val="34"/>
    <w:qFormat/>
    <w:rsid w:val="00B702A4"/>
    <w:pPr>
      <w:ind w:left="480"/>
    </w:pPr>
  </w:style>
  <w:style w:type="paragraph" w:styleId="af">
    <w:name w:val="header"/>
    <w:basedOn w:val="a"/>
    <w:uiPriority w:val="99"/>
    <w:unhideWhenUsed/>
    <w:rsid w:val="00377402"/>
    <w:pPr>
      <w:tabs>
        <w:tab w:val="center" w:pos="4153"/>
        <w:tab w:val="right" w:pos="8306"/>
      </w:tabs>
      <w:snapToGrid w:val="0"/>
    </w:pPr>
    <w:rPr>
      <w:sz w:val="20"/>
      <w:szCs w:val="20"/>
    </w:rPr>
  </w:style>
  <w:style w:type="paragraph" w:styleId="af0">
    <w:name w:val="Balloon Text"/>
    <w:basedOn w:val="a"/>
    <w:uiPriority w:val="99"/>
    <w:semiHidden/>
    <w:unhideWhenUsed/>
    <w:qFormat/>
    <w:rsid w:val="000D30A0"/>
    <w:rPr>
      <w:rFonts w:asciiTheme="majorHAnsi" w:eastAsiaTheme="majorEastAsia" w:hAnsiTheme="majorHAnsi" w:cstheme="majorBidi"/>
      <w:sz w:val="18"/>
      <w:szCs w:val="18"/>
    </w:rPr>
  </w:style>
  <w:style w:type="paragraph" w:styleId="Web">
    <w:name w:val="Normal (Web)"/>
    <w:basedOn w:val="a"/>
    <w:uiPriority w:val="99"/>
    <w:semiHidden/>
    <w:unhideWhenUsed/>
    <w:qFormat/>
    <w:rsid w:val="00DB61F1"/>
    <w:pPr>
      <w:widowControl/>
      <w:spacing w:beforeAutospacing="1" w:afterAutospacing="1"/>
    </w:pPr>
    <w:rPr>
      <w:rFonts w:ascii="新細明體" w:eastAsia="新細明體" w:hAnsi="新細明體" w:cs="新細明體"/>
    </w:rPr>
  </w:style>
  <w:style w:type="character" w:customStyle="1" w:styleId="author-a-fz87ziu26o7z69zz85z0z72zz67zmz68zz85z">
    <w:name w:val="author-a-fz87ziu26o7z69zz85z0z72zz67zmz68zz85z"/>
    <w:basedOn w:val="a0"/>
    <w:rsid w:val="00794ECA"/>
  </w:style>
  <w:style w:type="character" w:customStyle="1" w:styleId="author-a-z80z8mmz85zz84zdz66zz89zz74zz73zz69zz88zbve">
    <w:name w:val="author-a-z80z8mmz85zz84zdz66zz89zz74zz73zz69zz88zbve"/>
    <w:basedOn w:val="a0"/>
    <w:rsid w:val="00794ECA"/>
  </w:style>
  <w:style w:type="character" w:customStyle="1" w:styleId="author-a-z88z8fsz90zm6bz86zlz88zz80zz68zvz80z7">
    <w:name w:val="author-a-z88z8fsz90zm6bz86zlz88zz80zz68zvz80z7"/>
    <w:basedOn w:val="a0"/>
    <w:rsid w:val="002F352F"/>
  </w:style>
  <w:style w:type="character" w:customStyle="1" w:styleId="author-a-qx0k5o3pdsz79zz71zz73zz85zz82zp">
    <w:name w:val="author-a-qx0k5o3pdsz79zz71zz73zz85zz82zp"/>
    <w:basedOn w:val="a0"/>
    <w:rsid w:val="00320231"/>
  </w:style>
  <w:style w:type="character" w:customStyle="1" w:styleId="author-a-sz81zz122zz88znz68zvhz73z2z77zz89zc1z72zz74z">
    <w:name w:val="author-a-sz81zz122zz88znz68zvhz73z2z77zz89zc1z72zz74z"/>
    <w:basedOn w:val="a0"/>
    <w:rsid w:val="008E7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0577">
      <w:bodyDiv w:val="1"/>
      <w:marLeft w:val="0"/>
      <w:marRight w:val="0"/>
      <w:marTop w:val="0"/>
      <w:marBottom w:val="0"/>
      <w:divBdr>
        <w:top w:val="none" w:sz="0" w:space="0" w:color="auto"/>
        <w:left w:val="none" w:sz="0" w:space="0" w:color="auto"/>
        <w:bottom w:val="none" w:sz="0" w:space="0" w:color="auto"/>
        <w:right w:val="none" w:sz="0" w:space="0" w:color="auto"/>
      </w:divBdr>
      <w:divsChild>
        <w:div w:id="1290280613">
          <w:marLeft w:val="0"/>
          <w:marRight w:val="0"/>
          <w:marTop w:val="0"/>
          <w:marBottom w:val="0"/>
          <w:divBdr>
            <w:top w:val="none" w:sz="0" w:space="0" w:color="auto"/>
            <w:left w:val="none" w:sz="0" w:space="0" w:color="auto"/>
            <w:bottom w:val="none" w:sz="0" w:space="0" w:color="auto"/>
            <w:right w:val="none" w:sz="0" w:space="0" w:color="auto"/>
          </w:divBdr>
        </w:div>
        <w:div w:id="1835101925">
          <w:marLeft w:val="0"/>
          <w:marRight w:val="0"/>
          <w:marTop w:val="0"/>
          <w:marBottom w:val="0"/>
          <w:divBdr>
            <w:top w:val="none" w:sz="0" w:space="0" w:color="auto"/>
            <w:left w:val="none" w:sz="0" w:space="0" w:color="auto"/>
            <w:bottom w:val="none" w:sz="0" w:space="0" w:color="auto"/>
            <w:right w:val="none" w:sz="0" w:space="0" w:color="auto"/>
          </w:divBdr>
        </w:div>
        <w:div w:id="87435954">
          <w:marLeft w:val="0"/>
          <w:marRight w:val="0"/>
          <w:marTop w:val="0"/>
          <w:marBottom w:val="0"/>
          <w:divBdr>
            <w:top w:val="none" w:sz="0" w:space="0" w:color="auto"/>
            <w:left w:val="none" w:sz="0" w:space="0" w:color="auto"/>
            <w:bottom w:val="none" w:sz="0" w:space="0" w:color="auto"/>
            <w:right w:val="none" w:sz="0" w:space="0" w:color="auto"/>
          </w:divBdr>
        </w:div>
      </w:divsChild>
    </w:div>
    <w:div w:id="128592153">
      <w:bodyDiv w:val="1"/>
      <w:marLeft w:val="0"/>
      <w:marRight w:val="0"/>
      <w:marTop w:val="0"/>
      <w:marBottom w:val="0"/>
      <w:divBdr>
        <w:top w:val="none" w:sz="0" w:space="0" w:color="auto"/>
        <w:left w:val="none" w:sz="0" w:space="0" w:color="auto"/>
        <w:bottom w:val="none" w:sz="0" w:space="0" w:color="auto"/>
        <w:right w:val="none" w:sz="0" w:space="0" w:color="auto"/>
      </w:divBdr>
      <w:divsChild>
        <w:div w:id="802499649">
          <w:marLeft w:val="0"/>
          <w:marRight w:val="0"/>
          <w:marTop w:val="0"/>
          <w:marBottom w:val="0"/>
          <w:divBdr>
            <w:top w:val="none" w:sz="0" w:space="0" w:color="auto"/>
            <w:left w:val="none" w:sz="0" w:space="0" w:color="auto"/>
            <w:bottom w:val="none" w:sz="0" w:space="0" w:color="auto"/>
            <w:right w:val="none" w:sz="0" w:space="0" w:color="auto"/>
          </w:divBdr>
        </w:div>
        <w:div w:id="1764380231">
          <w:marLeft w:val="0"/>
          <w:marRight w:val="0"/>
          <w:marTop w:val="0"/>
          <w:marBottom w:val="0"/>
          <w:divBdr>
            <w:top w:val="none" w:sz="0" w:space="0" w:color="auto"/>
            <w:left w:val="none" w:sz="0" w:space="0" w:color="auto"/>
            <w:bottom w:val="none" w:sz="0" w:space="0" w:color="auto"/>
            <w:right w:val="none" w:sz="0" w:space="0" w:color="auto"/>
          </w:divBdr>
        </w:div>
      </w:divsChild>
    </w:div>
    <w:div w:id="480772931">
      <w:bodyDiv w:val="1"/>
      <w:marLeft w:val="0"/>
      <w:marRight w:val="0"/>
      <w:marTop w:val="0"/>
      <w:marBottom w:val="0"/>
      <w:divBdr>
        <w:top w:val="none" w:sz="0" w:space="0" w:color="auto"/>
        <w:left w:val="none" w:sz="0" w:space="0" w:color="auto"/>
        <w:bottom w:val="none" w:sz="0" w:space="0" w:color="auto"/>
        <w:right w:val="none" w:sz="0" w:space="0" w:color="auto"/>
      </w:divBdr>
      <w:divsChild>
        <w:div w:id="1637680527">
          <w:marLeft w:val="0"/>
          <w:marRight w:val="0"/>
          <w:marTop w:val="0"/>
          <w:marBottom w:val="0"/>
          <w:divBdr>
            <w:top w:val="none" w:sz="0" w:space="0" w:color="auto"/>
            <w:left w:val="none" w:sz="0" w:space="0" w:color="auto"/>
            <w:bottom w:val="none" w:sz="0" w:space="0" w:color="auto"/>
            <w:right w:val="none" w:sz="0" w:space="0" w:color="auto"/>
          </w:divBdr>
        </w:div>
        <w:div w:id="2057272236">
          <w:marLeft w:val="0"/>
          <w:marRight w:val="0"/>
          <w:marTop w:val="0"/>
          <w:marBottom w:val="0"/>
          <w:divBdr>
            <w:top w:val="none" w:sz="0" w:space="0" w:color="auto"/>
            <w:left w:val="none" w:sz="0" w:space="0" w:color="auto"/>
            <w:bottom w:val="none" w:sz="0" w:space="0" w:color="auto"/>
            <w:right w:val="none" w:sz="0" w:space="0" w:color="auto"/>
          </w:divBdr>
        </w:div>
      </w:divsChild>
    </w:div>
    <w:div w:id="495418007">
      <w:bodyDiv w:val="1"/>
      <w:marLeft w:val="0"/>
      <w:marRight w:val="0"/>
      <w:marTop w:val="0"/>
      <w:marBottom w:val="0"/>
      <w:divBdr>
        <w:top w:val="none" w:sz="0" w:space="0" w:color="auto"/>
        <w:left w:val="none" w:sz="0" w:space="0" w:color="auto"/>
        <w:bottom w:val="none" w:sz="0" w:space="0" w:color="auto"/>
        <w:right w:val="none" w:sz="0" w:space="0" w:color="auto"/>
      </w:divBdr>
      <w:divsChild>
        <w:div w:id="2119642141">
          <w:marLeft w:val="0"/>
          <w:marRight w:val="0"/>
          <w:marTop w:val="0"/>
          <w:marBottom w:val="0"/>
          <w:divBdr>
            <w:top w:val="none" w:sz="0" w:space="0" w:color="auto"/>
            <w:left w:val="none" w:sz="0" w:space="0" w:color="auto"/>
            <w:bottom w:val="none" w:sz="0" w:space="0" w:color="auto"/>
            <w:right w:val="none" w:sz="0" w:space="0" w:color="auto"/>
          </w:divBdr>
        </w:div>
        <w:div w:id="1720326854">
          <w:marLeft w:val="0"/>
          <w:marRight w:val="0"/>
          <w:marTop w:val="0"/>
          <w:marBottom w:val="0"/>
          <w:divBdr>
            <w:top w:val="none" w:sz="0" w:space="0" w:color="auto"/>
            <w:left w:val="none" w:sz="0" w:space="0" w:color="auto"/>
            <w:bottom w:val="none" w:sz="0" w:space="0" w:color="auto"/>
            <w:right w:val="none" w:sz="0" w:space="0" w:color="auto"/>
          </w:divBdr>
        </w:div>
        <w:div w:id="1657564819">
          <w:marLeft w:val="0"/>
          <w:marRight w:val="0"/>
          <w:marTop w:val="0"/>
          <w:marBottom w:val="0"/>
          <w:divBdr>
            <w:top w:val="none" w:sz="0" w:space="0" w:color="auto"/>
            <w:left w:val="none" w:sz="0" w:space="0" w:color="auto"/>
            <w:bottom w:val="none" w:sz="0" w:space="0" w:color="auto"/>
            <w:right w:val="none" w:sz="0" w:space="0" w:color="auto"/>
          </w:divBdr>
        </w:div>
      </w:divsChild>
    </w:div>
    <w:div w:id="517889224">
      <w:bodyDiv w:val="1"/>
      <w:marLeft w:val="0"/>
      <w:marRight w:val="0"/>
      <w:marTop w:val="0"/>
      <w:marBottom w:val="0"/>
      <w:divBdr>
        <w:top w:val="none" w:sz="0" w:space="0" w:color="auto"/>
        <w:left w:val="none" w:sz="0" w:space="0" w:color="auto"/>
        <w:bottom w:val="none" w:sz="0" w:space="0" w:color="auto"/>
        <w:right w:val="none" w:sz="0" w:space="0" w:color="auto"/>
      </w:divBdr>
      <w:divsChild>
        <w:div w:id="1134711690">
          <w:marLeft w:val="0"/>
          <w:marRight w:val="0"/>
          <w:marTop w:val="0"/>
          <w:marBottom w:val="0"/>
          <w:divBdr>
            <w:top w:val="none" w:sz="0" w:space="0" w:color="auto"/>
            <w:left w:val="none" w:sz="0" w:space="0" w:color="auto"/>
            <w:bottom w:val="none" w:sz="0" w:space="0" w:color="auto"/>
            <w:right w:val="none" w:sz="0" w:space="0" w:color="auto"/>
          </w:divBdr>
        </w:div>
        <w:div w:id="1896617866">
          <w:marLeft w:val="0"/>
          <w:marRight w:val="0"/>
          <w:marTop w:val="0"/>
          <w:marBottom w:val="0"/>
          <w:divBdr>
            <w:top w:val="none" w:sz="0" w:space="0" w:color="auto"/>
            <w:left w:val="none" w:sz="0" w:space="0" w:color="auto"/>
            <w:bottom w:val="none" w:sz="0" w:space="0" w:color="auto"/>
            <w:right w:val="none" w:sz="0" w:space="0" w:color="auto"/>
          </w:divBdr>
        </w:div>
      </w:divsChild>
    </w:div>
    <w:div w:id="546991677">
      <w:bodyDiv w:val="1"/>
      <w:marLeft w:val="0"/>
      <w:marRight w:val="0"/>
      <w:marTop w:val="0"/>
      <w:marBottom w:val="0"/>
      <w:divBdr>
        <w:top w:val="none" w:sz="0" w:space="0" w:color="auto"/>
        <w:left w:val="none" w:sz="0" w:space="0" w:color="auto"/>
        <w:bottom w:val="none" w:sz="0" w:space="0" w:color="auto"/>
        <w:right w:val="none" w:sz="0" w:space="0" w:color="auto"/>
      </w:divBdr>
      <w:divsChild>
        <w:div w:id="669335862">
          <w:marLeft w:val="0"/>
          <w:marRight w:val="0"/>
          <w:marTop w:val="0"/>
          <w:marBottom w:val="0"/>
          <w:divBdr>
            <w:top w:val="none" w:sz="0" w:space="0" w:color="auto"/>
            <w:left w:val="none" w:sz="0" w:space="0" w:color="auto"/>
            <w:bottom w:val="none" w:sz="0" w:space="0" w:color="auto"/>
            <w:right w:val="none" w:sz="0" w:space="0" w:color="auto"/>
          </w:divBdr>
        </w:div>
        <w:div w:id="2083524731">
          <w:marLeft w:val="0"/>
          <w:marRight w:val="0"/>
          <w:marTop w:val="0"/>
          <w:marBottom w:val="0"/>
          <w:divBdr>
            <w:top w:val="none" w:sz="0" w:space="0" w:color="auto"/>
            <w:left w:val="none" w:sz="0" w:space="0" w:color="auto"/>
            <w:bottom w:val="none" w:sz="0" w:space="0" w:color="auto"/>
            <w:right w:val="none" w:sz="0" w:space="0" w:color="auto"/>
          </w:divBdr>
        </w:div>
        <w:div w:id="171990947">
          <w:marLeft w:val="0"/>
          <w:marRight w:val="0"/>
          <w:marTop w:val="0"/>
          <w:marBottom w:val="0"/>
          <w:divBdr>
            <w:top w:val="none" w:sz="0" w:space="0" w:color="auto"/>
            <w:left w:val="none" w:sz="0" w:space="0" w:color="auto"/>
            <w:bottom w:val="none" w:sz="0" w:space="0" w:color="auto"/>
            <w:right w:val="none" w:sz="0" w:space="0" w:color="auto"/>
          </w:divBdr>
        </w:div>
      </w:divsChild>
    </w:div>
    <w:div w:id="1087460643">
      <w:bodyDiv w:val="1"/>
      <w:marLeft w:val="0"/>
      <w:marRight w:val="0"/>
      <w:marTop w:val="0"/>
      <w:marBottom w:val="0"/>
      <w:divBdr>
        <w:top w:val="none" w:sz="0" w:space="0" w:color="auto"/>
        <w:left w:val="none" w:sz="0" w:space="0" w:color="auto"/>
        <w:bottom w:val="none" w:sz="0" w:space="0" w:color="auto"/>
        <w:right w:val="none" w:sz="0" w:space="0" w:color="auto"/>
      </w:divBdr>
      <w:divsChild>
        <w:div w:id="684477229">
          <w:marLeft w:val="0"/>
          <w:marRight w:val="0"/>
          <w:marTop w:val="0"/>
          <w:marBottom w:val="0"/>
          <w:divBdr>
            <w:top w:val="none" w:sz="0" w:space="0" w:color="auto"/>
            <w:left w:val="none" w:sz="0" w:space="0" w:color="auto"/>
            <w:bottom w:val="none" w:sz="0" w:space="0" w:color="auto"/>
            <w:right w:val="none" w:sz="0" w:space="0" w:color="auto"/>
          </w:divBdr>
        </w:div>
        <w:div w:id="197622174">
          <w:marLeft w:val="0"/>
          <w:marRight w:val="0"/>
          <w:marTop w:val="0"/>
          <w:marBottom w:val="0"/>
          <w:divBdr>
            <w:top w:val="none" w:sz="0" w:space="0" w:color="auto"/>
            <w:left w:val="none" w:sz="0" w:space="0" w:color="auto"/>
            <w:bottom w:val="none" w:sz="0" w:space="0" w:color="auto"/>
            <w:right w:val="none" w:sz="0" w:space="0" w:color="auto"/>
          </w:divBdr>
        </w:div>
        <w:div w:id="1485584279">
          <w:marLeft w:val="0"/>
          <w:marRight w:val="0"/>
          <w:marTop w:val="0"/>
          <w:marBottom w:val="0"/>
          <w:divBdr>
            <w:top w:val="none" w:sz="0" w:space="0" w:color="auto"/>
            <w:left w:val="none" w:sz="0" w:space="0" w:color="auto"/>
            <w:bottom w:val="none" w:sz="0" w:space="0" w:color="auto"/>
            <w:right w:val="none" w:sz="0" w:space="0" w:color="auto"/>
          </w:divBdr>
        </w:div>
      </w:divsChild>
    </w:div>
    <w:div w:id="120378918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73">
          <w:marLeft w:val="0"/>
          <w:marRight w:val="0"/>
          <w:marTop w:val="0"/>
          <w:marBottom w:val="0"/>
          <w:divBdr>
            <w:top w:val="none" w:sz="0" w:space="0" w:color="auto"/>
            <w:left w:val="none" w:sz="0" w:space="0" w:color="auto"/>
            <w:bottom w:val="none" w:sz="0" w:space="0" w:color="auto"/>
            <w:right w:val="none" w:sz="0" w:space="0" w:color="auto"/>
          </w:divBdr>
        </w:div>
        <w:div w:id="122694794">
          <w:marLeft w:val="0"/>
          <w:marRight w:val="0"/>
          <w:marTop w:val="0"/>
          <w:marBottom w:val="0"/>
          <w:divBdr>
            <w:top w:val="none" w:sz="0" w:space="0" w:color="auto"/>
            <w:left w:val="none" w:sz="0" w:space="0" w:color="auto"/>
            <w:bottom w:val="none" w:sz="0" w:space="0" w:color="auto"/>
            <w:right w:val="none" w:sz="0" w:space="0" w:color="auto"/>
          </w:divBdr>
        </w:div>
      </w:divsChild>
    </w:div>
    <w:div w:id="1233390475">
      <w:bodyDiv w:val="1"/>
      <w:marLeft w:val="0"/>
      <w:marRight w:val="0"/>
      <w:marTop w:val="0"/>
      <w:marBottom w:val="0"/>
      <w:divBdr>
        <w:top w:val="none" w:sz="0" w:space="0" w:color="auto"/>
        <w:left w:val="none" w:sz="0" w:space="0" w:color="auto"/>
        <w:bottom w:val="none" w:sz="0" w:space="0" w:color="auto"/>
        <w:right w:val="none" w:sz="0" w:space="0" w:color="auto"/>
      </w:divBdr>
      <w:divsChild>
        <w:div w:id="1974753879">
          <w:marLeft w:val="0"/>
          <w:marRight w:val="0"/>
          <w:marTop w:val="0"/>
          <w:marBottom w:val="0"/>
          <w:divBdr>
            <w:top w:val="none" w:sz="0" w:space="0" w:color="auto"/>
            <w:left w:val="none" w:sz="0" w:space="0" w:color="auto"/>
            <w:bottom w:val="none" w:sz="0" w:space="0" w:color="auto"/>
            <w:right w:val="none" w:sz="0" w:space="0" w:color="auto"/>
          </w:divBdr>
        </w:div>
        <w:div w:id="1843931367">
          <w:marLeft w:val="0"/>
          <w:marRight w:val="0"/>
          <w:marTop w:val="0"/>
          <w:marBottom w:val="0"/>
          <w:divBdr>
            <w:top w:val="none" w:sz="0" w:space="0" w:color="auto"/>
            <w:left w:val="none" w:sz="0" w:space="0" w:color="auto"/>
            <w:bottom w:val="none" w:sz="0" w:space="0" w:color="auto"/>
            <w:right w:val="none" w:sz="0" w:space="0" w:color="auto"/>
          </w:divBdr>
        </w:div>
        <w:div w:id="61149607">
          <w:marLeft w:val="0"/>
          <w:marRight w:val="0"/>
          <w:marTop w:val="0"/>
          <w:marBottom w:val="0"/>
          <w:divBdr>
            <w:top w:val="none" w:sz="0" w:space="0" w:color="auto"/>
            <w:left w:val="none" w:sz="0" w:space="0" w:color="auto"/>
            <w:bottom w:val="none" w:sz="0" w:space="0" w:color="auto"/>
            <w:right w:val="none" w:sz="0" w:space="0" w:color="auto"/>
          </w:divBdr>
        </w:div>
        <w:div w:id="719940923">
          <w:marLeft w:val="0"/>
          <w:marRight w:val="0"/>
          <w:marTop w:val="0"/>
          <w:marBottom w:val="0"/>
          <w:divBdr>
            <w:top w:val="none" w:sz="0" w:space="0" w:color="auto"/>
            <w:left w:val="none" w:sz="0" w:space="0" w:color="auto"/>
            <w:bottom w:val="none" w:sz="0" w:space="0" w:color="auto"/>
            <w:right w:val="none" w:sz="0" w:space="0" w:color="auto"/>
          </w:divBdr>
        </w:div>
        <w:div w:id="1578204187">
          <w:marLeft w:val="0"/>
          <w:marRight w:val="0"/>
          <w:marTop w:val="0"/>
          <w:marBottom w:val="0"/>
          <w:divBdr>
            <w:top w:val="none" w:sz="0" w:space="0" w:color="auto"/>
            <w:left w:val="none" w:sz="0" w:space="0" w:color="auto"/>
            <w:bottom w:val="none" w:sz="0" w:space="0" w:color="auto"/>
            <w:right w:val="none" w:sz="0" w:space="0" w:color="auto"/>
          </w:divBdr>
        </w:div>
        <w:div w:id="17581780">
          <w:marLeft w:val="0"/>
          <w:marRight w:val="0"/>
          <w:marTop w:val="0"/>
          <w:marBottom w:val="0"/>
          <w:divBdr>
            <w:top w:val="none" w:sz="0" w:space="0" w:color="auto"/>
            <w:left w:val="none" w:sz="0" w:space="0" w:color="auto"/>
            <w:bottom w:val="none" w:sz="0" w:space="0" w:color="auto"/>
            <w:right w:val="none" w:sz="0" w:space="0" w:color="auto"/>
          </w:divBdr>
        </w:div>
      </w:divsChild>
    </w:div>
    <w:div w:id="1284313963">
      <w:bodyDiv w:val="1"/>
      <w:marLeft w:val="0"/>
      <w:marRight w:val="0"/>
      <w:marTop w:val="0"/>
      <w:marBottom w:val="0"/>
      <w:divBdr>
        <w:top w:val="none" w:sz="0" w:space="0" w:color="auto"/>
        <w:left w:val="none" w:sz="0" w:space="0" w:color="auto"/>
        <w:bottom w:val="none" w:sz="0" w:space="0" w:color="auto"/>
        <w:right w:val="none" w:sz="0" w:space="0" w:color="auto"/>
      </w:divBdr>
      <w:divsChild>
        <w:div w:id="1927037576">
          <w:marLeft w:val="0"/>
          <w:marRight w:val="0"/>
          <w:marTop w:val="0"/>
          <w:marBottom w:val="0"/>
          <w:divBdr>
            <w:top w:val="none" w:sz="0" w:space="0" w:color="auto"/>
            <w:left w:val="none" w:sz="0" w:space="0" w:color="auto"/>
            <w:bottom w:val="none" w:sz="0" w:space="0" w:color="auto"/>
            <w:right w:val="none" w:sz="0" w:space="0" w:color="auto"/>
          </w:divBdr>
        </w:div>
        <w:div w:id="1933050365">
          <w:marLeft w:val="0"/>
          <w:marRight w:val="0"/>
          <w:marTop w:val="0"/>
          <w:marBottom w:val="0"/>
          <w:divBdr>
            <w:top w:val="none" w:sz="0" w:space="0" w:color="auto"/>
            <w:left w:val="none" w:sz="0" w:space="0" w:color="auto"/>
            <w:bottom w:val="none" w:sz="0" w:space="0" w:color="auto"/>
            <w:right w:val="none" w:sz="0" w:space="0" w:color="auto"/>
          </w:divBdr>
        </w:div>
      </w:divsChild>
    </w:div>
    <w:div w:id="1355229869">
      <w:bodyDiv w:val="1"/>
      <w:marLeft w:val="0"/>
      <w:marRight w:val="0"/>
      <w:marTop w:val="0"/>
      <w:marBottom w:val="0"/>
      <w:divBdr>
        <w:top w:val="none" w:sz="0" w:space="0" w:color="auto"/>
        <w:left w:val="none" w:sz="0" w:space="0" w:color="auto"/>
        <w:bottom w:val="none" w:sz="0" w:space="0" w:color="auto"/>
        <w:right w:val="none" w:sz="0" w:space="0" w:color="auto"/>
      </w:divBdr>
      <w:divsChild>
        <w:div w:id="1831405933">
          <w:marLeft w:val="0"/>
          <w:marRight w:val="0"/>
          <w:marTop w:val="0"/>
          <w:marBottom w:val="0"/>
          <w:divBdr>
            <w:top w:val="none" w:sz="0" w:space="0" w:color="auto"/>
            <w:left w:val="none" w:sz="0" w:space="0" w:color="auto"/>
            <w:bottom w:val="none" w:sz="0" w:space="0" w:color="auto"/>
            <w:right w:val="none" w:sz="0" w:space="0" w:color="auto"/>
          </w:divBdr>
        </w:div>
        <w:div w:id="721755893">
          <w:marLeft w:val="0"/>
          <w:marRight w:val="0"/>
          <w:marTop w:val="0"/>
          <w:marBottom w:val="0"/>
          <w:divBdr>
            <w:top w:val="none" w:sz="0" w:space="0" w:color="auto"/>
            <w:left w:val="none" w:sz="0" w:space="0" w:color="auto"/>
            <w:bottom w:val="none" w:sz="0" w:space="0" w:color="auto"/>
            <w:right w:val="none" w:sz="0" w:space="0" w:color="auto"/>
          </w:divBdr>
        </w:div>
        <w:div w:id="1434594759">
          <w:marLeft w:val="0"/>
          <w:marRight w:val="0"/>
          <w:marTop w:val="0"/>
          <w:marBottom w:val="0"/>
          <w:divBdr>
            <w:top w:val="none" w:sz="0" w:space="0" w:color="auto"/>
            <w:left w:val="none" w:sz="0" w:space="0" w:color="auto"/>
            <w:bottom w:val="none" w:sz="0" w:space="0" w:color="auto"/>
            <w:right w:val="none" w:sz="0" w:space="0" w:color="auto"/>
          </w:divBdr>
        </w:div>
      </w:divsChild>
    </w:div>
    <w:div w:id="1360470722">
      <w:bodyDiv w:val="1"/>
      <w:marLeft w:val="0"/>
      <w:marRight w:val="0"/>
      <w:marTop w:val="0"/>
      <w:marBottom w:val="0"/>
      <w:divBdr>
        <w:top w:val="none" w:sz="0" w:space="0" w:color="auto"/>
        <w:left w:val="none" w:sz="0" w:space="0" w:color="auto"/>
        <w:bottom w:val="none" w:sz="0" w:space="0" w:color="auto"/>
        <w:right w:val="none" w:sz="0" w:space="0" w:color="auto"/>
      </w:divBdr>
      <w:divsChild>
        <w:div w:id="822434643">
          <w:marLeft w:val="0"/>
          <w:marRight w:val="0"/>
          <w:marTop w:val="0"/>
          <w:marBottom w:val="0"/>
          <w:divBdr>
            <w:top w:val="none" w:sz="0" w:space="0" w:color="auto"/>
            <w:left w:val="none" w:sz="0" w:space="0" w:color="auto"/>
            <w:bottom w:val="none" w:sz="0" w:space="0" w:color="auto"/>
            <w:right w:val="none" w:sz="0" w:space="0" w:color="auto"/>
          </w:divBdr>
        </w:div>
        <w:div w:id="1603494317">
          <w:marLeft w:val="0"/>
          <w:marRight w:val="0"/>
          <w:marTop w:val="0"/>
          <w:marBottom w:val="0"/>
          <w:divBdr>
            <w:top w:val="none" w:sz="0" w:space="0" w:color="auto"/>
            <w:left w:val="none" w:sz="0" w:space="0" w:color="auto"/>
            <w:bottom w:val="none" w:sz="0" w:space="0" w:color="auto"/>
            <w:right w:val="none" w:sz="0" w:space="0" w:color="auto"/>
          </w:divBdr>
        </w:div>
        <w:div w:id="1053702406">
          <w:marLeft w:val="0"/>
          <w:marRight w:val="0"/>
          <w:marTop w:val="0"/>
          <w:marBottom w:val="0"/>
          <w:divBdr>
            <w:top w:val="none" w:sz="0" w:space="0" w:color="auto"/>
            <w:left w:val="none" w:sz="0" w:space="0" w:color="auto"/>
            <w:bottom w:val="none" w:sz="0" w:space="0" w:color="auto"/>
            <w:right w:val="none" w:sz="0" w:space="0" w:color="auto"/>
          </w:divBdr>
        </w:div>
        <w:div w:id="1254582316">
          <w:marLeft w:val="0"/>
          <w:marRight w:val="0"/>
          <w:marTop w:val="0"/>
          <w:marBottom w:val="0"/>
          <w:divBdr>
            <w:top w:val="none" w:sz="0" w:space="0" w:color="auto"/>
            <w:left w:val="none" w:sz="0" w:space="0" w:color="auto"/>
            <w:bottom w:val="none" w:sz="0" w:space="0" w:color="auto"/>
            <w:right w:val="none" w:sz="0" w:space="0" w:color="auto"/>
          </w:divBdr>
        </w:div>
        <w:div w:id="1189175513">
          <w:marLeft w:val="0"/>
          <w:marRight w:val="0"/>
          <w:marTop w:val="0"/>
          <w:marBottom w:val="0"/>
          <w:divBdr>
            <w:top w:val="none" w:sz="0" w:space="0" w:color="auto"/>
            <w:left w:val="none" w:sz="0" w:space="0" w:color="auto"/>
            <w:bottom w:val="none" w:sz="0" w:space="0" w:color="auto"/>
            <w:right w:val="none" w:sz="0" w:space="0" w:color="auto"/>
          </w:divBdr>
        </w:div>
        <w:div w:id="666128286">
          <w:marLeft w:val="0"/>
          <w:marRight w:val="0"/>
          <w:marTop w:val="0"/>
          <w:marBottom w:val="0"/>
          <w:divBdr>
            <w:top w:val="none" w:sz="0" w:space="0" w:color="auto"/>
            <w:left w:val="none" w:sz="0" w:space="0" w:color="auto"/>
            <w:bottom w:val="none" w:sz="0" w:space="0" w:color="auto"/>
            <w:right w:val="none" w:sz="0" w:space="0" w:color="auto"/>
          </w:divBdr>
        </w:div>
        <w:div w:id="1172060664">
          <w:marLeft w:val="0"/>
          <w:marRight w:val="0"/>
          <w:marTop w:val="0"/>
          <w:marBottom w:val="0"/>
          <w:divBdr>
            <w:top w:val="none" w:sz="0" w:space="0" w:color="auto"/>
            <w:left w:val="none" w:sz="0" w:space="0" w:color="auto"/>
            <w:bottom w:val="none" w:sz="0" w:space="0" w:color="auto"/>
            <w:right w:val="none" w:sz="0" w:space="0" w:color="auto"/>
          </w:divBdr>
        </w:div>
        <w:div w:id="1385836751">
          <w:marLeft w:val="0"/>
          <w:marRight w:val="0"/>
          <w:marTop w:val="0"/>
          <w:marBottom w:val="0"/>
          <w:divBdr>
            <w:top w:val="none" w:sz="0" w:space="0" w:color="auto"/>
            <w:left w:val="none" w:sz="0" w:space="0" w:color="auto"/>
            <w:bottom w:val="none" w:sz="0" w:space="0" w:color="auto"/>
            <w:right w:val="none" w:sz="0" w:space="0" w:color="auto"/>
          </w:divBdr>
        </w:div>
        <w:div w:id="630523472">
          <w:marLeft w:val="0"/>
          <w:marRight w:val="0"/>
          <w:marTop w:val="0"/>
          <w:marBottom w:val="0"/>
          <w:divBdr>
            <w:top w:val="none" w:sz="0" w:space="0" w:color="auto"/>
            <w:left w:val="none" w:sz="0" w:space="0" w:color="auto"/>
            <w:bottom w:val="none" w:sz="0" w:space="0" w:color="auto"/>
            <w:right w:val="none" w:sz="0" w:space="0" w:color="auto"/>
          </w:divBdr>
        </w:div>
        <w:div w:id="86855731">
          <w:marLeft w:val="0"/>
          <w:marRight w:val="0"/>
          <w:marTop w:val="0"/>
          <w:marBottom w:val="0"/>
          <w:divBdr>
            <w:top w:val="none" w:sz="0" w:space="0" w:color="auto"/>
            <w:left w:val="none" w:sz="0" w:space="0" w:color="auto"/>
            <w:bottom w:val="none" w:sz="0" w:space="0" w:color="auto"/>
            <w:right w:val="none" w:sz="0" w:space="0" w:color="auto"/>
          </w:divBdr>
        </w:div>
        <w:div w:id="993071978">
          <w:marLeft w:val="0"/>
          <w:marRight w:val="0"/>
          <w:marTop w:val="0"/>
          <w:marBottom w:val="0"/>
          <w:divBdr>
            <w:top w:val="none" w:sz="0" w:space="0" w:color="auto"/>
            <w:left w:val="none" w:sz="0" w:space="0" w:color="auto"/>
            <w:bottom w:val="none" w:sz="0" w:space="0" w:color="auto"/>
            <w:right w:val="none" w:sz="0" w:space="0" w:color="auto"/>
          </w:divBdr>
        </w:div>
        <w:div w:id="1916626743">
          <w:marLeft w:val="0"/>
          <w:marRight w:val="0"/>
          <w:marTop w:val="0"/>
          <w:marBottom w:val="0"/>
          <w:divBdr>
            <w:top w:val="none" w:sz="0" w:space="0" w:color="auto"/>
            <w:left w:val="none" w:sz="0" w:space="0" w:color="auto"/>
            <w:bottom w:val="none" w:sz="0" w:space="0" w:color="auto"/>
            <w:right w:val="none" w:sz="0" w:space="0" w:color="auto"/>
          </w:divBdr>
        </w:div>
      </w:divsChild>
    </w:div>
    <w:div w:id="1458717567">
      <w:bodyDiv w:val="1"/>
      <w:marLeft w:val="0"/>
      <w:marRight w:val="0"/>
      <w:marTop w:val="0"/>
      <w:marBottom w:val="0"/>
      <w:divBdr>
        <w:top w:val="none" w:sz="0" w:space="0" w:color="auto"/>
        <w:left w:val="none" w:sz="0" w:space="0" w:color="auto"/>
        <w:bottom w:val="none" w:sz="0" w:space="0" w:color="auto"/>
        <w:right w:val="none" w:sz="0" w:space="0" w:color="auto"/>
      </w:divBdr>
      <w:divsChild>
        <w:div w:id="1624120606">
          <w:marLeft w:val="0"/>
          <w:marRight w:val="0"/>
          <w:marTop w:val="0"/>
          <w:marBottom w:val="0"/>
          <w:divBdr>
            <w:top w:val="none" w:sz="0" w:space="0" w:color="auto"/>
            <w:left w:val="none" w:sz="0" w:space="0" w:color="auto"/>
            <w:bottom w:val="none" w:sz="0" w:space="0" w:color="auto"/>
            <w:right w:val="none" w:sz="0" w:space="0" w:color="auto"/>
          </w:divBdr>
        </w:div>
        <w:div w:id="395975568">
          <w:marLeft w:val="0"/>
          <w:marRight w:val="0"/>
          <w:marTop w:val="0"/>
          <w:marBottom w:val="0"/>
          <w:divBdr>
            <w:top w:val="none" w:sz="0" w:space="0" w:color="auto"/>
            <w:left w:val="none" w:sz="0" w:space="0" w:color="auto"/>
            <w:bottom w:val="none" w:sz="0" w:space="0" w:color="auto"/>
            <w:right w:val="none" w:sz="0" w:space="0" w:color="auto"/>
          </w:divBdr>
        </w:div>
        <w:div w:id="1535800404">
          <w:marLeft w:val="0"/>
          <w:marRight w:val="0"/>
          <w:marTop w:val="0"/>
          <w:marBottom w:val="0"/>
          <w:divBdr>
            <w:top w:val="none" w:sz="0" w:space="0" w:color="auto"/>
            <w:left w:val="none" w:sz="0" w:space="0" w:color="auto"/>
            <w:bottom w:val="none" w:sz="0" w:space="0" w:color="auto"/>
            <w:right w:val="none" w:sz="0" w:space="0" w:color="auto"/>
          </w:divBdr>
        </w:div>
      </w:divsChild>
    </w:div>
    <w:div w:id="1624654131">
      <w:bodyDiv w:val="1"/>
      <w:marLeft w:val="0"/>
      <w:marRight w:val="0"/>
      <w:marTop w:val="0"/>
      <w:marBottom w:val="0"/>
      <w:divBdr>
        <w:top w:val="none" w:sz="0" w:space="0" w:color="auto"/>
        <w:left w:val="none" w:sz="0" w:space="0" w:color="auto"/>
        <w:bottom w:val="none" w:sz="0" w:space="0" w:color="auto"/>
        <w:right w:val="none" w:sz="0" w:space="0" w:color="auto"/>
      </w:divBdr>
      <w:divsChild>
        <w:div w:id="1754156609">
          <w:marLeft w:val="0"/>
          <w:marRight w:val="0"/>
          <w:marTop w:val="0"/>
          <w:marBottom w:val="0"/>
          <w:divBdr>
            <w:top w:val="none" w:sz="0" w:space="0" w:color="auto"/>
            <w:left w:val="none" w:sz="0" w:space="0" w:color="auto"/>
            <w:bottom w:val="none" w:sz="0" w:space="0" w:color="auto"/>
            <w:right w:val="none" w:sz="0" w:space="0" w:color="auto"/>
          </w:divBdr>
        </w:div>
        <w:div w:id="530075707">
          <w:marLeft w:val="0"/>
          <w:marRight w:val="0"/>
          <w:marTop w:val="0"/>
          <w:marBottom w:val="0"/>
          <w:divBdr>
            <w:top w:val="none" w:sz="0" w:space="0" w:color="auto"/>
            <w:left w:val="none" w:sz="0" w:space="0" w:color="auto"/>
            <w:bottom w:val="none" w:sz="0" w:space="0" w:color="auto"/>
            <w:right w:val="none" w:sz="0" w:space="0" w:color="auto"/>
          </w:divBdr>
        </w:div>
        <w:div w:id="1545943544">
          <w:marLeft w:val="0"/>
          <w:marRight w:val="0"/>
          <w:marTop w:val="0"/>
          <w:marBottom w:val="0"/>
          <w:divBdr>
            <w:top w:val="none" w:sz="0" w:space="0" w:color="auto"/>
            <w:left w:val="none" w:sz="0" w:space="0" w:color="auto"/>
            <w:bottom w:val="none" w:sz="0" w:space="0" w:color="auto"/>
            <w:right w:val="none" w:sz="0" w:space="0" w:color="auto"/>
          </w:divBdr>
        </w:div>
        <w:div w:id="2113433479">
          <w:marLeft w:val="0"/>
          <w:marRight w:val="0"/>
          <w:marTop w:val="0"/>
          <w:marBottom w:val="0"/>
          <w:divBdr>
            <w:top w:val="none" w:sz="0" w:space="0" w:color="auto"/>
            <w:left w:val="none" w:sz="0" w:space="0" w:color="auto"/>
            <w:bottom w:val="none" w:sz="0" w:space="0" w:color="auto"/>
            <w:right w:val="none" w:sz="0" w:space="0" w:color="auto"/>
          </w:divBdr>
        </w:div>
        <w:div w:id="1915698326">
          <w:marLeft w:val="0"/>
          <w:marRight w:val="0"/>
          <w:marTop w:val="0"/>
          <w:marBottom w:val="0"/>
          <w:divBdr>
            <w:top w:val="none" w:sz="0" w:space="0" w:color="auto"/>
            <w:left w:val="none" w:sz="0" w:space="0" w:color="auto"/>
            <w:bottom w:val="none" w:sz="0" w:space="0" w:color="auto"/>
            <w:right w:val="none" w:sz="0" w:space="0" w:color="auto"/>
          </w:divBdr>
        </w:div>
      </w:divsChild>
    </w:div>
    <w:div w:id="1723014041">
      <w:bodyDiv w:val="1"/>
      <w:marLeft w:val="0"/>
      <w:marRight w:val="0"/>
      <w:marTop w:val="0"/>
      <w:marBottom w:val="0"/>
      <w:divBdr>
        <w:top w:val="none" w:sz="0" w:space="0" w:color="auto"/>
        <w:left w:val="none" w:sz="0" w:space="0" w:color="auto"/>
        <w:bottom w:val="none" w:sz="0" w:space="0" w:color="auto"/>
        <w:right w:val="none" w:sz="0" w:space="0" w:color="auto"/>
      </w:divBdr>
      <w:divsChild>
        <w:div w:id="222451007">
          <w:marLeft w:val="0"/>
          <w:marRight w:val="0"/>
          <w:marTop w:val="0"/>
          <w:marBottom w:val="0"/>
          <w:divBdr>
            <w:top w:val="none" w:sz="0" w:space="0" w:color="auto"/>
            <w:left w:val="none" w:sz="0" w:space="0" w:color="auto"/>
            <w:bottom w:val="none" w:sz="0" w:space="0" w:color="auto"/>
            <w:right w:val="none" w:sz="0" w:space="0" w:color="auto"/>
          </w:divBdr>
        </w:div>
        <w:div w:id="930891787">
          <w:marLeft w:val="0"/>
          <w:marRight w:val="0"/>
          <w:marTop w:val="0"/>
          <w:marBottom w:val="0"/>
          <w:divBdr>
            <w:top w:val="none" w:sz="0" w:space="0" w:color="auto"/>
            <w:left w:val="none" w:sz="0" w:space="0" w:color="auto"/>
            <w:bottom w:val="none" w:sz="0" w:space="0" w:color="auto"/>
            <w:right w:val="none" w:sz="0" w:space="0" w:color="auto"/>
          </w:divBdr>
        </w:div>
        <w:div w:id="483087922">
          <w:marLeft w:val="0"/>
          <w:marRight w:val="0"/>
          <w:marTop w:val="0"/>
          <w:marBottom w:val="0"/>
          <w:divBdr>
            <w:top w:val="none" w:sz="0" w:space="0" w:color="auto"/>
            <w:left w:val="none" w:sz="0" w:space="0" w:color="auto"/>
            <w:bottom w:val="none" w:sz="0" w:space="0" w:color="auto"/>
            <w:right w:val="none" w:sz="0" w:space="0" w:color="auto"/>
          </w:divBdr>
        </w:div>
      </w:divsChild>
    </w:div>
    <w:div w:id="1731073039">
      <w:bodyDiv w:val="1"/>
      <w:marLeft w:val="0"/>
      <w:marRight w:val="0"/>
      <w:marTop w:val="0"/>
      <w:marBottom w:val="0"/>
      <w:divBdr>
        <w:top w:val="none" w:sz="0" w:space="0" w:color="auto"/>
        <w:left w:val="none" w:sz="0" w:space="0" w:color="auto"/>
        <w:bottom w:val="none" w:sz="0" w:space="0" w:color="auto"/>
        <w:right w:val="none" w:sz="0" w:space="0" w:color="auto"/>
      </w:divBdr>
      <w:divsChild>
        <w:div w:id="1932427191">
          <w:marLeft w:val="0"/>
          <w:marRight w:val="0"/>
          <w:marTop w:val="0"/>
          <w:marBottom w:val="0"/>
          <w:divBdr>
            <w:top w:val="none" w:sz="0" w:space="0" w:color="auto"/>
            <w:left w:val="none" w:sz="0" w:space="0" w:color="auto"/>
            <w:bottom w:val="none" w:sz="0" w:space="0" w:color="auto"/>
            <w:right w:val="none" w:sz="0" w:space="0" w:color="auto"/>
          </w:divBdr>
        </w:div>
        <w:div w:id="1051074511">
          <w:marLeft w:val="0"/>
          <w:marRight w:val="0"/>
          <w:marTop w:val="0"/>
          <w:marBottom w:val="0"/>
          <w:divBdr>
            <w:top w:val="none" w:sz="0" w:space="0" w:color="auto"/>
            <w:left w:val="none" w:sz="0" w:space="0" w:color="auto"/>
            <w:bottom w:val="none" w:sz="0" w:space="0" w:color="auto"/>
            <w:right w:val="none" w:sz="0" w:space="0" w:color="auto"/>
          </w:divBdr>
        </w:div>
      </w:divsChild>
    </w:div>
    <w:div w:id="1905917985">
      <w:bodyDiv w:val="1"/>
      <w:marLeft w:val="0"/>
      <w:marRight w:val="0"/>
      <w:marTop w:val="0"/>
      <w:marBottom w:val="0"/>
      <w:divBdr>
        <w:top w:val="none" w:sz="0" w:space="0" w:color="auto"/>
        <w:left w:val="none" w:sz="0" w:space="0" w:color="auto"/>
        <w:bottom w:val="none" w:sz="0" w:space="0" w:color="auto"/>
        <w:right w:val="none" w:sz="0" w:space="0" w:color="auto"/>
      </w:divBdr>
      <w:divsChild>
        <w:div w:id="11877334">
          <w:marLeft w:val="0"/>
          <w:marRight w:val="0"/>
          <w:marTop w:val="0"/>
          <w:marBottom w:val="0"/>
          <w:divBdr>
            <w:top w:val="none" w:sz="0" w:space="0" w:color="auto"/>
            <w:left w:val="none" w:sz="0" w:space="0" w:color="auto"/>
            <w:bottom w:val="none" w:sz="0" w:space="0" w:color="auto"/>
            <w:right w:val="none" w:sz="0" w:space="0" w:color="auto"/>
          </w:divBdr>
        </w:div>
        <w:div w:id="1856535310">
          <w:marLeft w:val="0"/>
          <w:marRight w:val="0"/>
          <w:marTop w:val="0"/>
          <w:marBottom w:val="0"/>
          <w:divBdr>
            <w:top w:val="none" w:sz="0" w:space="0" w:color="auto"/>
            <w:left w:val="none" w:sz="0" w:space="0" w:color="auto"/>
            <w:bottom w:val="none" w:sz="0" w:space="0" w:color="auto"/>
            <w:right w:val="none" w:sz="0" w:space="0" w:color="auto"/>
          </w:divBdr>
        </w:div>
      </w:divsChild>
    </w:div>
    <w:div w:id="2035764984">
      <w:bodyDiv w:val="1"/>
      <w:marLeft w:val="0"/>
      <w:marRight w:val="0"/>
      <w:marTop w:val="0"/>
      <w:marBottom w:val="0"/>
      <w:divBdr>
        <w:top w:val="none" w:sz="0" w:space="0" w:color="auto"/>
        <w:left w:val="none" w:sz="0" w:space="0" w:color="auto"/>
        <w:bottom w:val="none" w:sz="0" w:space="0" w:color="auto"/>
        <w:right w:val="none" w:sz="0" w:space="0" w:color="auto"/>
      </w:divBdr>
      <w:divsChild>
        <w:div w:id="1408184442">
          <w:marLeft w:val="0"/>
          <w:marRight w:val="0"/>
          <w:marTop w:val="0"/>
          <w:marBottom w:val="0"/>
          <w:divBdr>
            <w:top w:val="none" w:sz="0" w:space="0" w:color="auto"/>
            <w:left w:val="none" w:sz="0" w:space="0" w:color="auto"/>
            <w:bottom w:val="none" w:sz="0" w:space="0" w:color="auto"/>
            <w:right w:val="none" w:sz="0" w:space="0" w:color="auto"/>
          </w:divBdr>
        </w:div>
        <w:div w:id="1990667066">
          <w:marLeft w:val="0"/>
          <w:marRight w:val="0"/>
          <w:marTop w:val="0"/>
          <w:marBottom w:val="0"/>
          <w:divBdr>
            <w:top w:val="none" w:sz="0" w:space="0" w:color="auto"/>
            <w:left w:val="none" w:sz="0" w:space="0" w:color="auto"/>
            <w:bottom w:val="none" w:sz="0" w:space="0" w:color="auto"/>
            <w:right w:val="none" w:sz="0" w:space="0" w:color="auto"/>
          </w:divBdr>
        </w:div>
        <w:div w:id="265625346">
          <w:marLeft w:val="0"/>
          <w:marRight w:val="0"/>
          <w:marTop w:val="0"/>
          <w:marBottom w:val="0"/>
          <w:divBdr>
            <w:top w:val="none" w:sz="0" w:space="0" w:color="auto"/>
            <w:left w:val="none" w:sz="0" w:space="0" w:color="auto"/>
            <w:bottom w:val="none" w:sz="0" w:space="0" w:color="auto"/>
            <w:right w:val="none" w:sz="0" w:space="0" w:color="auto"/>
          </w:divBdr>
        </w:div>
        <w:div w:id="623082237">
          <w:marLeft w:val="0"/>
          <w:marRight w:val="0"/>
          <w:marTop w:val="0"/>
          <w:marBottom w:val="0"/>
          <w:divBdr>
            <w:top w:val="none" w:sz="0" w:space="0" w:color="auto"/>
            <w:left w:val="none" w:sz="0" w:space="0" w:color="auto"/>
            <w:bottom w:val="none" w:sz="0" w:space="0" w:color="auto"/>
            <w:right w:val="none" w:sz="0" w:space="0" w:color="auto"/>
          </w:divBdr>
        </w:div>
        <w:div w:id="17323453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450F-0BDA-4B22-B56A-94328C4D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930</Words>
  <Characters>5304</Characters>
  <Application>Microsoft Office Word</Application>
  <DocSecurity>0</DocSecurity>
  <Lines>44</Lines>
  <Paragraphs>12</Paragraphs>
  <ScaleCrop>false</ScaleCrop>
  <Company>RDEC</Company>
  <LinksUpToDate>false</LinksUpToDate>
  <CharactersWithSpaces>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袁曉玲</dc:creator>
  <dc:description/>
  <cp:lastModifiedBy>袁曉玲</cp:lastModifiedBy>
  <cp:revision>5</cp:revision>
  <cp:lastPrinted>2018-11-21T02:39:00Z</cp:lastPrinted>
  <dcterms:created xsi:type="dcterms:W3CDTF">2018-11-21T01:39:00Z</dcterms:created>
  <dcterms:modified xsi:type="dcterms:W3CDTF">2018-11-21T02:48:00Z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RDEC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