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13" w:rsidRDefault="00C917A1" w:rsidP="000F2426">
      <w:pPr>
        <w:pStyle w:val="Web"/>
        <w:spacing w:beforeLines="1" w:before="2" w:beforeAutospacing="0" w:after="0" w:afterAutospacing="0" w:line="400" w:lineRule="exact"/>
        <w:divId w:val="377901284"/>
        <w:rPr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文化部</w:t>
      </w:r>
      <w:proofErr w:type="gramStart"/>
      <w:r>
        <w:rPr>
          <w:rFonts w:hint="eastAsia"/>
          <w:b/>
          <w:bCs/>
          <w:sz w:val="28"/>
          <w:szCs w:val="28"/>
        </w:rPr>
        <w:t>108</w:t>
      </w:r>
      <w:proofErr w:type="gramEnd"/>
      <w:r>
        <w:rPr>
          <w:rFonts w:hint="eastAsia"/>
          <w:b/>
          <w:bCs/>
          <w:sz w:val="28"/>
          <w:szCs w:val="28"/>
        </w:rPr>
        <w:t>年度施政計畫</w:t>
      </w:r>
    </w:p>
    <w:p w:rsidR="00C2778D" w:rsidRDefault="00C2778D" w:rsidP="00C2778D">
      <w:pPr>
        <w:pStyle w:val="Web"/>
        <w:overflowPunct w:val="0"/>
        <w:spacing w:before="0" w:beforeAutospacing="0" w:after="0" w:afterAutospacing="0"/>
        <w:ind w:firstLine="480"/>
        <w:divId w:val="377901284"/>
      </w:pP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firstLine="480"/>
        <w:divId w:val="377901284"/>
      </w:pPr>
      <w:r>
        <w:t>文化的主體是人民，基於表意自由的原則，國家除了保障人民的創作自由，更應建構一套文化治理的公共支持體系，打造文化公共領域。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firstLine="480"/>
        <w:divId w:val="377901284"/>
      </w:pPr>
      <w:r>
        <w:t>文化是長期扎根、累積、永續的工作，應建構在以人為本的核心價值，由下而上的發展，並以「越在地、越國際」的精神，致力建立臺灣文化的主體性；從深化歷史扎根、教育扎根、在地扎根，打造永續藝文發展生態系、文化產業生態系，落實文化公民權，形塑臺灣文化品牌，創造臺灣文化與國際的連結，以實現文化臺灣的施政目標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 w:line="320" w:lineRule="exact"/>
        <w:divId w:val="377901284"/>
      </w:pPr>
      <w:r>
        <w:rPr>
          <w:rFonts w:hint="eastAsia"/>
        </w:rPr>
        <w:t xml:space="preserve">　　本部依據行政院</w:t>
      </w:r>
      <w:proofErr w:type="gramStart"/>
      <w:r>
        <w:rPr>
          <w:rFonts w:hint="eastAsia"/>
        </w:rPr>
        <w:t>108</w:t>
      </w:r>
      <w:proofErr w:type="gramEnd"/>
      <w:r>
        <w:rPr>
          <w:rFonts w:hint="eastAsia"/>
        </w:rPr>
        <w:t>年度施政方針，配合中程施政計畫及核定預算額度，並針對經社情勢變化及本部未來發展需要，編定</w:t>
      </w:r>
      <w:proofErr w:type="gramStart"/>
      <w:r>
        <w:rPr>
          <w:rFonts w:hint="eastAsia"/>
        </w:rPr>
        <w:t>108</w:t>
      </w:r>
      <w:proofErr w:type="gramEnd"/>
      <w:r>
        <w:rPr>
          <w:rFonts w:hint="eastAsia"/>
        </w:rPr>
        <w:t>年度施政計畫。</w:t>
      </w:r>
    </w:p>
    <w:p w:rsidR="00974B13" w:rsidRDefault="00974B13" w:rsidP="00C2778D">
      <w:pPr>
        <w:overflowPunct w:val="0"/>
        <w:divId w:val="377901284"/>
      </w:pPr>
    </w:p>
    <w:p w:rsidR="00974B13" w:rsidRDefault="00C917A1" w:rsidP="00C2778D">
      <w:pPr>
        <w:pStyle w:val="Web"/>
        <w:overflowPunct w:val="0"/>
        <w:spacing w:beforeLines="1" w:before="2" w:beforeAutospacing="0" w:after="0" w:afterAutospacing="0" w:line="400" w:lineRule="exact"/>
        <w:divId w:val="377901284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壹、年度施政目標及策略</w:t>
      </w:r>
    </w:p>
    <w:p w:rsidR="00974B13" w:rsidRDefault="00C917A1" w:rsidP="00C2778D">
      <w:pPr>
        <w:overflowPunct w:val="0"/>
        <w:divId w:val="377901284"/>
      </w:pPr>
      <w:r>
        <w:t>一、打造文化公共責任體系，提升文化近用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720" w:hanging="720"/>
        <w:divId w:val="377901284"/>
      </w:pPr>
      <w:r>
        <w:t>（一）由下而上推動文化事務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１、藉由舉辦常態性文化論壇等公民審議程序，廣納各界意見，凝聚人民文化共識、匯聚民間文化價值。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２、推動「文化基本法」，作為國家文化施政綱領規劃的基準，確保文化政策的穩定與持續，及文化公民權的實現。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３、召開行政院文化會報，協調整合跨部會文化資源，提升行政部門間之文化意識，以促進跨部會合作及整體施政文化</w:t>
      </w:r>
      <w:proofErr w:type="gramStart"/>
      <w:r>
        <w:t>化</w:t>
      </w:r>
      <w:proofErr w:type="gramEnd"/>
      <w:r>
        <w:t>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720" w:hanging="720"/>
        <w:divId w:val="377901284"/>
      </w:pPr>
      <w:r>
        <w:t>（二）規劃組織再造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１、檢討本部及附屬機關組織調整，以強化文化治理體系，提升組織效能。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２、為避免國家以資源分配過度引導創作，中長期規劃以既有或新設專業中介組織（包含行政法人及公設財團法人）推動藝文及文化經濟發展，並引入參與式治理與</w:t>
      </w:r>
      <w:proofErr w:type="gramStart"/>
      <w:r>
        <w:t>公共課責機制</w:t>
      </w:r>
      <w:proofErr w:type="gramEnd"/>
      <w:r>
        <w:t>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３、因應傳播產業發展脈動，並為我國公共媒體奠下健全成長環境，本部將以前</w:t>
      </w:r>
      <w:proofErr w:type="gramStart"/>
      <w:r>
        <w:t>瞻</w:t>
      </w:r>
      <w:proofErr w:type="gramEnd"/>
      <w:r>
        <w:t>思維，建構具公共性、產業性及國際性之公共媒體體系，擴大公共服務範圍，另將有效整合現有包括公視基金會、中央廣播電臺及中央通訊社之公部門媒體資源，以強化公共媒體整體規模，引領媒體產業發展並發揮綜效，使公眾享有更高品質之公共視聽服務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720" w:hanging="720"/>
        <w:divId w:val="377901284"/>
      </w:pPr>
      <w:r>
        <w:t>（三）推動「文化體驗教育計畫」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１、與教育部共同合作，整合跨部會文化教育資源，於學校既有教學時數中，提供更具文化價值之文化體驗內容。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２、鼓勵具發展潛能之藝文場館、藝文團隊及藝文工作者，持續發展文化體驗內容。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３、引入具文化藝術與教育專長之輔導單位，針對各類型文化體驗內容進行改造，</w:t>
      </w:r>
      <w:proofErr w:type="gramStart"/>
      <w:r>
        <w:t>俾</w:t>
      </w:r>
      <w:proofErr w:type="gramEnd"/>
      <w:r>
        <w:t>能提供更多適合學校教學使用，並能深化學生藝文感知之內容。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720" w:hanging="720"/>
        <w:divId w:val="377901284"/>
      </w:pPr>
      <w:r>
        <w:t>（四）落實文化平權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１、落實「國家語言發展法」，改善目前各固有族群之語言傳承危機，並保障各族群母語使用者之教育資源、傳播體系與公共服務之權利，創造國家語言之友善環境，以促進多元語言文化之永續傳承及發展。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２、</w:t>
      </w:r>
      <w:proofErr w:type="gramStart"/>
      <w:r>
        <w:t>研</w:t>
      </w:r>
      <w:proofErr w:type="gramEnd"/>
      <w:r>
        <w:t>議降低民眾參與文化活動之各種限制，落實文化近用。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３、在長照體系、社區培力系統與博物館系統，注入文化成分及年長者生命經驗。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720" w:hanging="720"/>
        <w:divId w:val="377901284"/>
      </w:pPr>
      <w:r>
        <w:t>（五）輔導地方政府「藝文場館營運提升計畫」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１、強化場館專業營運能力，以軟體帶動硬體，扮演在地驅動角色，以教育推廣及在地扎根培養藝文人口。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２、協助各縣市空間設備升級，導入藝術專業治理機制。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lastRenderedPageBreak/>
        <w:t>３、盤點既有場館資源，遴選並輔導具有潛力的場館輔導升級達到可使用需求，並提升藝文展演服務品質。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720" w:hanging="720"/>
        <w:divId w:val="377901284"/>
      </w:pPr>
      <w:r>
        <w:t>（六）重建臺灣藝術史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１、強化現有機構職能，重建臺灣藝術史之典藏、研究與詮釋體系，包含美術史、音樂史、工藝史、文學史、影像史、建築史、表演及</w:t>
      </w:r>
      <w:proofErr w:type="gramStart"/>
      <w:r>
        <w:t>影視音史之</w:t>
      </w:r>
      <w:proofErr w:type="gramEnd"/>
      <w:r>
        <w:t>盤點、調查，深化系統性研究及發展當代多元觀點之藝術史觀，盤整藝術史脈絡體系。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２、重新梳理地方藝文知識及歷史與臺灣藝術發展脈絡的關係，系統化重建臺灣藝術史。</w:t>
      </w:r>
    </w:p>
    <w:p w:rsidR="00974B13" w:rsidRDefault="00C917A1" w:rsidP="00C2778D">
      <w:pPr>
        <w:overflowPunct w:val="0"/>
        <w:divId w:val="377901284"/>
      </w:pPr>
      <w:r>
        <w:t>二、有形、無形文化資產保存、活化與再生，推動文化保存、再造歷史現場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720" w:hanging="720"/>
        <w:divId w:val="377901284"/>
      </w:pPr>
      <w:r>
        <w:t>（一）有形文化資產再生及再造歷史現場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１、推動有形文化資產作為示範場域，選定指標性文化資產個案，強化整合文資保存前期調查研究至後續經營維運；另推動再造歷史現場計畫，以軟體帶動硬體、由文化治理帶動城鄉發展，整合地方文史、文化科技，</w:t>
      </w:r>
      <w:proofErr w:type="gramStart"/>
      <w:r>
        <w:t>並跨域結合</w:t>
      </w:r>
      <w:proofErr w:type="gramEnd"/>
      <w:r>
        <w:t>各部會發展計畫或各地方政府整體計畫，重新連結與再現土地與人民的歷史記憶，進而復育文化生態。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２、建置攝影文化中心，設址於臺北市定古蹟「大阪商船株式會社－</w:t>
      </w:r>
      <w:proofErr w:type="gramStart"/>
      <w:r>
        <w:t>臺</w:t>
      </w:r>
      <w:proofErr w:type="gramEnd"/>
      <w:r>
        <w:t>北支店」，依1937年原興建樣貌進行修復，串連周圍相關文化資產設施與都市空間，以傳承與再現在地歷史與人民記憶，建立完整攝影史觀。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３、執行「國立歷史博物館升級發展計畫」，優化及重整展場、典藏空間及其周邊相關文化資產設施，再造臺灣文化新亮點。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720" w:hanging="720"/>
        <w:divId w:val="377901284"/>
      </w:pPr>
      <w:r>
        <w:t>（二）無形文化資產傳承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１、就傳統表演藝術、傳統工藝、口述傳統、民俗、傳統知識等保存與活化，包含政府民間協力的地方節慶、無形文化資產保存維護計畫、奠基於無形文化資產的創業培力計畫等行動。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２、推動「臺灣傳統劇團開枝散葉計畫」，讓民間劇團找回原生土地根基，及新人的培育工作，並鼓勵接班人開枝散葉，以保存傳統表演藝術；另同步籌劃「傳統戲曲接班人扶植計畫」，透過全面性劇團接班人的養成、演出場地的整備及優化，健全傳統表演藝術生態鏈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３、推動「永續工藝發展計畫」，因應時代改變，進行工藝的再生、研發及創新。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４、在保存機制強化後，以「國家文化記憶庫」擴大串連文史工作者、社區、學校、博物館、地方文化館，統整地方文史研究資料，鼓勵公眾書寫，讓全民一起說自己的鄉土故事，建立文化資材加值創新運用等數位內容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５、促進轉型正義，建置臺灣人權檔案文件研究平台，以歷史記憶現地凍結式保存之歷史建築，以國家人權博物館所在之人權紀念地發展地，並與國際人權相關機關（構）接軌，落實臺灣的民主化。</w:t>
      </w:r>
    </w:p>
    <w:p w:rsidR="00974B13" w:rsidRDefault="00C917A1" w:rsidP="00C2778D">
      <w:pPr>
        <w:overflowPunct w:val="0"/>
        <w:divId w:val="377901284"/>
      </w:pPr>
      <w:r>
        <w:t>三、建立跨層級文化保存整體政策、整合博物館系統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720" w:hanging="720"/>
        <w:divId w:val="377901284"/>
      </w:pPr>
      <w:r>
        <w:t>（一）</w:t>
      </w:r>
      <w:proofErr w:type="gramStart"/>
      <w:r>
        <w:t>研</w:t>
      </w:r>
      <w:proofErr w:type="gramEnd"/>
      <w:r>
        <w:t>擬建立跨層級的文化保存「協力」機制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１、落實文化資產保存法37項子法，建立文資防災守護方案，成立分區專業服務中心，以系統性維護文化資產。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２、引導各級政府建立以行政區為單位之文化保存整體計畫，使文化保存更能連結在地生活，各級政府也能就爭議個案進行意見交流與協調。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３、建立地方文化會報，每年開平台會議，提出參與式方法。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720" w:hanging="720"/>
        <w:divId w:val="377901284"/>
      </w:pPr>
      <w:r>
        <w:t>（二）整合博物館系統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１、選定現有國家級博物館，發展為各區域與各領域的研究核心博物館，並帶動鄰近或同種類公、私立博物館。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２、輔導建立私人、中小微型博物館，協助建置或豐富企業博物館。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３、以博物館系統支援地方文化空間，成為社區的「MLA」（博物館－圖書館－檔案館）複合設施，形成社區文化核心。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720" w:hanging="720"/>
        <w:divId w:val="377901284"/>
      </w:pPr>
      <w:r>
        <w:t>（三）推動蒙藏文化保存傳揚相關業務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lastRenderedPageBreak/>
        <w:t>１、辦理蒙藏相關文化、教育、交流、專業人才培訓，以及學術、書籍之編譯與出版、蒙藏人士聯繫輔導等事務之推動。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２、結合各界資源舉辦蒙藏文化活動，推廣並促進蒙藏文化在</w:t>
      </w:r>
      <w:proofErr w:type="gramStart"/>
      <w:r>
        <w:t>臺</w:t>
      </w:r>
      <w:proofErr w:type="gramEnd"/>
      <w:r>
        <w:t>之發展與各項交流互訪，豐富臺灣多元文化內涵。</w:t>
      </w:r>
    </w:p>
    <w:p w:rsidR="00974B13" w:rsidRDefault="00C917A1" w:rsidP="00C2778D">
      <w:pPr>
        <w:overflowPunct w:val="0"/>
        <w:divId w:val="377901284"/>
      </w:pPr>
      <w:r>
        <w:t>四、建構及推廣「地方知識」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720" w:hanging="720"/>
        <w:divId w:val="377901284"/>
      </w:pPr>
      <w:r>
        <w:t>（一）整合地方社群：社區文化工作者、學術社群、地方政府的串聯，並整合在地學校、圖書館、區里辦公室、文史工作室、社區組織、藝文空間、博物館、美術館、文化地標、書店乃至民宿等公私空間，成為傳播地方學的「文化熱點」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720" w:hanging="720"/>
        <w:divId w:val="377901284"/>
      </w:pPr>
      <w:r>
        <w:t>（二）串聯地方知識學習網絡：對文化資產的擴大投資、新科技的運用，以擴大對地方學的研究、整理、推廣能量，建構「</w:t>
      </w:r>
      <w:proofErr w:type="gramStart"/>
      <w:r>
        <w:t>可及且有效</w:t>
      </w:r>
      <w:proofErr w:type="gramEnd"/>
      <w:r>
        <w:t>」，且包含地方文史與產業生態等地方知識的學習網絡。</w:t>
      </w:r>
    </w:p>
    <w:p w:rsidR="00974B13" w:rsidRDefault="00C917A1" w:rsidP="00C2778D">
      <w:pPr>
        <w:overflowPunct w:val="0"/>
        <w:divId w:val="377901284"/>
      </w:pPr>
      <w:r>
        <w:t>五、鼓勵青年回（留）鄉、堅實在地社區組織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720" w:hanging="720"/>
        <w:divId w:val="377901284"/>
      </w:pPr>
      <w:r>
        <w:t>（一）串聯各種地方組織與產業，作為在地文化種子的培力教學平台，建構有利新血</w:t>
      </w:r>
      <w:proofErr w:type="gramStart"/>
      <w:r>
        <w:t>投入社造的</w:t>
      </w:r>
      <w:proofErr w:type="gramEnd"/>
      <w:r>
        <w:t>環境，提升地方知識傳承和社區治理能量，透過社區營造由下而上推動社會轉型。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720" w:hanging="720"/>
        <w:divId w:val="377901284"/>
      </w:pPr>
      <w:r>
        <w:t>（二）透過媒合民間資源投入、協助結合社會企業，並導入專業專職人員等策略，使社區組織具備發揚在地文化，進而成為在地產業、社福醫療、社區安全、人文教育、環保生態、環境景觀、社區照護等「社會安全網」的一環。</w:t>
      </w:r>
    </w:p>
    <w:p w:rsidR="00974B13" w:rsidRDefault="00C917A1" w:rsidP="00C2778D">
      <w:pPr>
        <w:overflowPunct w:val="0"/>
        <w:divId w:val="377901284"/>
      </w:pPr>
      <w:r>
        <w:t>六、推動成立中介組織、以台灣文化生活品牌國際化，行銷台灣價值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720" w:hanging="720"/>
        <w:divId w:val="377901284"/>
      </w:pPr>
      <w:r>
        <w:t>（一）推動成立行政法人文化內容策進院，作為政府與民間之中介組織，在</w:t>
      </w:r>
      <w:proofErr w:type="gramStart"/>
      <w:r>
        <w:t>落實臂距</w:t>
      </w:r>
      <w:proofErr w:type="gramEnd"/>
      <w:r>
        <w:t>原則及專業治理下，透過完備專業支援體系，打造資源整合、</w:t>
      </w:r>
      <w:proofErr w:type="gramStart"/>
      <w:r>
        <w:t>跨域合作</w:t>
      </w:r>
      <w:proofErr w:type="gramEnd"/>
      <w:r>
        <w:t>之共同平台，期催生文化內容產業生態系，促進文化內容之應用及產業化，以形塑國家文化品牌，拓展海外商機並加速國際布局，建構我國文化話語權。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720" w:hanging="720"/>
        <w:divId w:val="377901284"/>
      </w:pPr>
      <w:r>
        <w:t>（二）推動雙軌資金、強化階梯式人才養成、輔導機制與打造通路。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720" w:hanging="720"/>
        <w:divId w:val="377901284"/>
      </w:pPr>
      <w:r>
        <w:t>（三）推動臺灣文化生活品牌國際化，行銷臺灣價值。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720" w:hanging="720"/>
        <w:divId w:val="377901284"/>
      </w:pPr>
      <w:r>
        <w:t>（四）提升文化品牌之公部門採購，提高品牌能見度。</w:t>
      </w:r>
    </w:p>
    <w:p w:rsidR="00974B13" w:rsidRDefault="00C917A1" w:rsidP="00C2778D">
      <w:pPr>
        <w:overflowPunct w:val="0"/>
        <w:divId w:val="377901284"/>
      </w:pPr>
      <w:r>
        <w:t>七、提振文化經濟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720" w:hanging="720"/>
        <w:divId w:val="377901284"/>
      </w:pPr>
      <w:r>
        <w:t>（一）從產製與流通提升影視音產業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１、在產製方面：首先將強化學校與公共廣電機制的人才培育功能，其次則規劃以專業行政法人作為推動產業的主導機構，再佐以程序透明、公共參與的</w:t>
      </w:r>
      <w:proofErr w:type="gramStart"/>
      <w:r>
        <w:t>公眾課責機制</w:t>
      </w:r>
      <w:proofErr w:type="gramEnd"/>
      <w:r>
        <w:t>；針對本國影視音內容，藉由補助機制鼓勵產業之</w:t>
      </w:r>
      <w:proofErr w:type="gramStart"/>
      <w:r>
        <w:t>產製原創</w:t>
      </w:r>
      <w:proofErr w:type="gramEnd"/>
      <w:r>
        <w:t>、優質且具差異化之內容，</w:t>
      </w:r>
      <w:proofErr w:type="gramStart"/>
      <w:r>
        <w:t>研</w:t>
      </w:r>
      <w:proofErr w:type="gramEnd"/>
      <w:r>
        <w:t>創節目模式，豐沛自製影音能量、提高製作技術及規格，並鼓勵影音內容產業與新媒體平台之跨平台、跨國界交流合作，以提升內容力與國際競爭力。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２、在資金方面：建立投融資的政策工具，以建構完善文化金融體系，促進民間投資，協助業者募集資金，提升製作規格及產製能量。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３、在流通方面：針對電影產業，本部持續擴大推動國片院線，拓展映演通路，擴大觀眾人口；另透過海內外行銷策略，強化臺灣電影品牌，增加市場規模及發展潛能。針對電視產業，本部將與國家通訊傳播委員會（NCC）合作，提升本國自製節目的能見度，穩定本國節目質量，並以國家隊整合行銷概念協助電視作品海內外行銷，強化國際競爭力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４、推動「北部流行音樂中心」與「海洋文化及流行音樂中心」計畫，協助強化中小型演出場地之運用及設備升級，以拓展市場通路，完備臺灣流行音樂表演市場之發展。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720" w:hanging="720"/>
        <w:divId w:val="377901284"/>
      </w:pPr>
      <w:r>
        <w:t>（二）振興出版產業與扶植動漫畫及遊戲產業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１、透過出版跨界應用的強化，與表演藝術、動漫畫及遊戲（下稱ACG）產業、影視音產業的串連，以及學院研究成果的公共化，讓出版業成為臺灣</w:t>
      </w:r>
      <w:proofErr w:type="gramStart"/>
      <w:r>
        <w:t>文創強</w:t>
      </w:r>
      <w:proofErr w:type="gramEnd"/>
      <w:r>
        <w:t>而有力的「故事後勤」。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２、繼續鞏固獨立出版與實體書店創造的出版文化多樣性，並以「華語地區最自由開放的出版文化」優勢，拓展海外華語市場。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lastRenderedPageBreak/>
        <w:t>３、在ACG產業方面，本部設立漫畫基地，促進創作交流、</w:t>
      </w:r>
      <w:proofErr w:type="gramStart"/>
      <w:r>
        <w:t>跨界媒合</w:t>
      </w:r>
      <w:proofErr w:type="gramEnd"/>
      <w:r>
        <w:t>及展示銷售，推動「新媒體跨平台內容產製計畫」，增加臺灣原生ACG內容之創造、傳播、轉譯運用，並與國際接軌。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４、出版產業數位化，協助中小型業者因應數位化發展。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720" w:hanging="720"/>
        <w:divId w:val="377901284"/>
      </w:pPr>
      <w:r>
        <w:t>（三）打造臺灣當代文化實驗場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１、以文化實驗為核心精神，從藝術創新、文化創新到社會創新，形塑一個具有未來想像的場域，以支持藝術創意生成，建立跨領域實驗知識平台，及倡導國際連結和協作，容納匯聚各種實驗創新能量，藉此發揮文化驅動之效果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２、建置「當代藝術」、「數位人文」、「音像」、「記憶工程」及「社會創新」等五大實驗室，環繞文化實驗主題，透過舉辦講座及工作坊、徵求提案、展演映交流活動等不同形式，鼓勵各項實驗計畫的生成與展現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720" w:hanging="720"/>
        <w:divId w:val="377901284"/>
      </w:pPr>
      <w:r>
        <w:t>（四）打造「臺灣文化路徑」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１、以臺灣歷史文化為脈絡主軸，打造在地通往國際的主題式臺灣文化之路。透過歷史發展脈絡，結合空間、故事、教育、科技等，呈顯臺灣文化。建立文化路徑整合網路平台，</w:t>
      </w:r>
      <w:proofErr w:type="gramStart"/>
      <w:r>
        <w:t>採</w:t>
      </w:r>
      <w:proofErr w:type="gramEnd"/>
      <w:r>
        <w:t>由下而上方式，透過專業及民眾參與機制，結合重大文化資產發展、表演藝術場館之營運，資通科技及雲端運算力量，配合行政院「智慧城市」施政，打造</w:t>
      </w:r>
      <w:proofErr w:type="gramStart"/>
      <w:r>
        <w:t>主題式的</w:t>
      </w:r>
      <w:proofErr w:type="gramEnd"/>
      <w:r>
        <w:t>「臺灣文化路徑」。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２、利用文化政策，一方面提高觀光旅遊的「品質」、「單位產值」與「產業附加價值」等「三質／值」，另一方面也能強化全國各類型文化設施的營運能量。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720" w:hanging="720"/>
        <w:divId w:val="377901284"/>
      </w:pPr>
      <w:r>
        <w:t>（五）推動「時尚跨界整合旗艦計畫」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１、為打造臺灣原創時尚品牌，輸出臺灣獨特之生活型態，整合跨部會資源，以融合臺灣獨特文化元素，</w:t>
      </w:r>
      <w:proofErr w:type="gramStart"/>
      <w:r>
        <w:t>串整時尚</w:t>
      </w:r>
      <w:proofErr w:type="gramEnd"/>
      <w:r>
        <w:t>產業結合表演藝術、原創美術視覺設計、原創音樂、觀光產業、影視合作以及科技等相關產業跨界合作，建構跨界時尚數位應用生態體系（ecosystem），整體行銷臺灣品牌。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２、由本部與經濟部共同成立執行委員會，做為規劃時裝</w:t>
      </w:r>
      <w:proofErr w:type="gramStart"/>
      <w:r>
        <w:t>週</w:t>
      </w:r>
      <w:proofErr w:type="gramEnd"/>
      <w:r>
        <w:t>及時尚獎運作機制之推動平台；推動「時尚獎」以榮耀臺灣優秀設計師及發掘新世代國際人才；藉由舉辦</w:t>
      </w:r>
      <w:proofErr w:type="gramStart"/>
      <w:r>
        <w:t>臺</w:t>
      </w:r>
      <w:proofErr w:type="gramEnd"/>
      <w:r>
        <w:t>北時裝</w:t>
      </w:r>
      <w:proofErr w:type="gramStart"/>
      <w:r>
        <w:t>週</w:t>
      </w:r>
      <w:proofErr w:type="gramEnd"/>
      <w:r>
        <w:t>建立</w:t>
      </w:r>
      <w:proofErr w:type="gramStart"/>
      <w:r>
        <w:t>臺</w:t>
      </w:r>
      <w:proofErr w:type="gramEnd"/>
      <w:r>
        <w:t>北時尚樞紐地位，提升臺灣品牌國際知名度；補助時尚跨界創新活動，以激發時尚與跨界領域新觀念與創意交流；辦理人才培育相關計畫，造就培育產業國際化所需人才。</w:t>
      </w:r>
    </w:p>
    <w:p w:rsidR="00974B13" w:rsidRDefault="00C917A1" w:rsidP="00C2778D">
      <w:pPr>
        <w:overflowPunct w:val="0"/>
        <w:divId w:val="377901284"/>
      </w:pPr>
      <w:r>
        <w:t>八、推動文化科技施政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720" w:hanging="720"/>
        <w:divId w:val="377901284"/>
      </w:pPr>
      <w:r>
        <w:t>（一）為落實文化與科技結合之施政理念，訂定文化科技施政綱領，據以規劃及執行各項行動計畫，全面整備文化科技能量。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720" w:hanging="720"/>
        <w:divId w:val="377901284"/>
      </w:pPr>
      <w:r>
        <w:t>（二）產製文化創作：提升文化場域、文化保存與藝術、影視、流行音樂、ACG等文化內容產業等文化及科技技術結合運用創作。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720" w:hanging="720"/>
        <w:divId w:val="377901284"/>
      </w:pPr>
      <w:r>
        <w:t>（三）加值運用：提出文化內容科技</w:t>
      </w:r>
      <w:proofErr w:type="gramStart"/>
      <w:r>
        <w:t>應用跨域結合</w:t>
      </w:r>
      <w:proofErr w:type="gramEnd"/>
      <w:r>
        <w:t>，創造附加價值。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720" w:hanging="720"/>
        <w:divId w:val="377901284"/>
      </w:pPr>
      <w:r>
        <w:t>（四）授權取得：盤點數位化資產，協助建立業者及創作者授權利用之友善環境。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720" w:hanging="720"/>
        <w:divId w:val="377901284"/>
      </w:pPr>
      <w:r>
        <w:t>（五）近用體驗：運用先進科技辦理文化資產、博物館等各類文化場域硬體修復及軟體故事敘述，連結藝文參與網路，創設音樂互動體驗。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720" w:hanging="720"/>
        <w:divId w:val="377901284"/>
      </w:pPr>
      <w:r>
        <w:t>（六）催生文化新經濟模式：輔助內容產業業者提出有效之系統化IP開發方法、導入科技應用、</w:t>
      </w:r>
      <w:proofErr w:type="gramStart"/>
      <w:r>
        <w:t>跨域鏈</w:t>
      </w:r>
      <w:proofErr w:type="gramEnd"/>
      <w:r>
        <w:t>結及創新商轉模式，讓文化內容產業更加成長、茁壯。</w:t>
      </w:r>
    </w:p>
    <w:p w:rsidR="00974B13" w:rsidRDefault="00C917A1" w:rsidP="00C2778D">
      <w:pPr>
        <w:overflowPunct w:val="0"/>
        <w:divId w:val="377901284"/>
      </w:pPr>
      <w:r>
        <w:t>九、多面向拓展文化外交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720" w:hanging="720"/>
        <w:divId w:val="377901284"/>
      </w:pPr>
      <w:r>
        <w:t>（一）國際合作在地化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１、持續促成國際文化機構在</w:t>
      </w:r>
      <w:proofErr w:type="gramStart"/>
      <w:r>
        <w:t>臺</w:t>
      </w:r>
      <w:proofErr w:type="gramEnd"/>
      <w:r>
        <w:t>深耕與合作，鼓勵國際組織NGO來</w:t>
      </w:r>
      <w:proofErr w:type="gramStart"/>
      <w:r>
        <w:t>臺</w:t>
      </w:r>
      <w:proofErr w:type="gramEnd"/>
      <w:r>
        <w:t>設點，鼓勵在地青年人參與。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２、與地方政府及各國駐</w:t>
      </w:r>
      <w:proofErr w:type="gramStart"/>
      <w:r>
        <w:t>臺</w:t>
      </w:r>
      <w:proofErr w:type="gramEnd"/>
      <w:r>
        <w:t>單位合作，發展都</w:t>
      </w:r>
      <w:proofErr w:type="gramStart"/>
      <w:r>
        <w:t>巿</w:t>
      </w:r>
      <w:proofErr w:type="gramEnd"/>
      <w:r>
        <w:t>國際文化並串連國際平台資源。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720" w:hanging="720"/>
        <w:divId w:val="377901284"/>
      </w:pPr>
      <w:r>
        <w:t>（二）在地文化國際化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lastRenderedPageBreak/>
        <w:t>１、行銷國內文化重要品牌，引</w:t>
      </w:r>
      <w:proofErr w:type="gramStart"/>
      <w:r>
        <w:t>介</w:t>
      </w:r>
      <w:proofErr w:type="gramEnd"/>
      <w:r>
        <w:t>臺灣當代藝術及經典作品進入國際，並透過「國家隊」整合行銷概念，將臺灣影視產業推向國際。促進兩岸文化交流及產業輸出，以民主及多元文化之臺灣特色，形塑確保臺灣在華文社會之品牌優勢。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２、與經濟部合作，包含涉及文化的經貿法規或經貿協定</w:t>
      </w:r>
      <w:proofErr w:type="gramStart"/>
      <w:r>
        <w:t>研</w:t>
      </w:r>
      <w:proofErr w:type="gramEnd"/>
      <w:r>
        <w:t>議、</w:t>
      </w:r>
      <w:proofErr w:type="gramStart"/>
      <w:r>
        <w:t>文創產業</w:t>
      </w:r>
      <w:proofErr w:type="gramEnd"/>
      <w:r>
        <w:t>的海外行銷。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３、擴大支持和新南向國家之交流合作，積極透過人才交流、新住民培力，以及資源共享之文化交流，促進多方持續對話，逐步累積互信共識，建立臺灣和新南向國家人民更親密的夥伴關係。</w:t>
      </w:r>
    </w:p>
    <w:p w:rsidR="00974B13" w:rsidRDefault="00C917A1" w:rsidP="00C2778D">
      <w:pPr>
        <w:pStyle w:val="Web"/>
        <w:overflowPunct w:val="0"/>
        <w:spacing w:before="0" w:beforeAutospacing="0" w:after="0" w:afterAutospacing="0"/>
        <w:ind w:left="1200" w:hanging="480"/>
        <w:divId w:val="377901284"/>
      </w:pPr>
      <w:r>
        <w:t>４、推動臺灣文化節慶國際化及在地文化支持計畫，</w:t>
      </w:r>
      <w:proofErr w:type="gramStart"/>
      <w:r>
        <w:t>形塑在地</w:t>
      </w:r>
      <w:proofErr w:type="gramEnd"/>
      <w:r>
        <w:t>文化藝術活動之國際文化識別價值，促進文化觀光及在地產業繁榮。</w:t>
      </w:r>
    </w:p>
    <w:p w:rsidR="00974B13" w:rsidRDefault="00C917A1">
      <w:pPr>
        <w:divId w:val="377901284"/>
      </w:pPr>
      <w:r>
        <w:br w:type="page"/>
      </w:r>
    </w:p>
    <w:p w:rsidR="00974B13" w:rsidRDefault="00C917A1" w:rsidP="000F2426">
      <w:pPr>
        <w:pStyle w:val="Web"/>
        <w:spacing w:beforeLines="1" w:before="2" w:beforeAutospacing="0" w:after="0" w:afterAutospacing="0" w:line="400" w:lineRule="exact"/>
        <w:divId w:val="377901284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貳、年度重要計畫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6235"/>
      </w:tblGrid>
      <w:tr w:rsidR="00974B13">
        <w:trPr>
          <w:divId w:val="377901284"/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實施內容</w:t>
            </w:r>
          </w:p>
        </w:tc>
      </w:tr>
      <w:tr w:rsidR="00974B13">
        <w:trPr>
          <w:divId w:val="377901284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文化資源業務推動與輔導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辦理社區營造三期及村落文化發展計畫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一、輔導個人、團體及縣市政府推動藝文發展活動。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二、推動都會退休人力參與社區工作。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三、辦理鄉鎮層級地方藝文展演。</w:t>
            </w:r>
          </w:p>
        </w:tc>
      </w:tr>
      <w:tr w:rsidR="00974B13">
        <w:trPr>
          <w:divId w:val="37790128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B13" w:rsidRDefault="00974B13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臺灣</w:t>
            </w:r>
            <w:proofErr w:type="gramStart"/>
            <w:r>
              <w:rPr>
                <w:rFonts w:hint="eastAsia"/>
              </w:rPr>
              <w:t>博物館跨域連結</w:t>
            </w:r>
            <w:proofErr w:type="gramEnd"/>
            <w:r>
              <w:rPr>
                <w:rFonts w:hint="eastAsia"/>
              </w:rPr>
              <w:t>計畫-臺灣博物館邁向國際推動計畫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一、參與全球性之國際博物館專業組織。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二、參與大型區域博物館組織。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三、輔導國內博物館結合專業團體辦理國際展會活動。</w:t>
            </w:r>
          </w:p>
        </w:tc>
      </w:tr>
      <w:tr w:rsidR="00974B13">
        <w:trPr>
          <w:divId w:val="37790128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B13" w:rsidRDefault="00974B13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城鄉建設</w:t>
            </w:r>
            <w:r w:rsidR="002932F7">
              <w:rPr>
                <w:rFonts w:hint="eastAsia"/>
              </w:rPr>
              <w:t>－</w:t>
            </w:r>
            <w:r>
              <w:rPr>
                <w:rFonts w:hint="eastAsia"/>
              </w:rPr>
              <w:t>文化生活圈建設</w:t>
            </w:r>
            <w:r w:rsidR="002932F7">
              <w:rPr>
                <w:rFonts w:hint="eastAsia"/>
              </w:rPr>
              <w:t>－</w:t>
            </w:r>
            <w:r>
              <w:rPr>
                <w:rFonts w:hint="eastAsia"/>
              </w:rPr>
              <w:t>地方館舍升級</w:t>
            </w:r>
            <w:r w:rsidR="002932F7">
              <w:rPr>
                <w:rFonts w:hint="eastAsia"/>
              </w:rPr>
              <w:t>－</w:t>
            </w:r>
            <w:r>
              <w:rPr>
                <w:rFonts w:hint="eastAsia"/>
              </w:rPr>
              <w:t>博物館及地方文化館升級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結合博物館法政策精神及地方文化館執行成效，輔導縣市辦理運籌計畫、博物館與地方文化館提升計畫、整合協作平台計畫。</w:t>
            </w:r>
          </w:p>
        </w:tc>
      </w:tr>
      <w:tr w:rsidR="00974B13">
        <w:trPr>
          <w:divId w:val="37790128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B13" w:rsidRDefault="00974B13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北機廠活化轉型國家鐵道博物館園區實施計畫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一、進行國定古蹟「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北機廠」轉型國家鐵道博物館之上位政策調查研究、規劃設計、定位分析、財務規劃、營運模式等事項。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北機廠國家鐵道博物館園區古蹟修復再利用規劃設計暨修復工程。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三、辦理園區</w:t>
            </w:r>
            <w:proofErr w:type="gramStart"/>
            <w:r>
              <w:rPr>
                <w:rFonts w:hint="eastAsia"/>
              </w:rPr>
              <w:t>智慧綠能初步</w:t>
            </w:r>
            <w:proofErr w:type="gramEnd"/>
            <w:r>
              <w:rPr>
                <w:rFonts w:hint="eastAsia"/>
              </w:rPr>
              <w:t>規劃、五大管線共同管溝計畫、基礎設備設施整備及改善。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四、辦理</w:t>
            </w:r>
            <w:proofErr w:type="gramStart"/>
            <w:r>
              <w:rPr>
                <w:rFonts w:hint="eastAsia"/>
              </w:rPr>
              <w:t>蒐</w:t>
            </w:r>
            <w:proofErr w:type="gramEnd"/>
            <w:r>
              <w:rPr>
                <w:rFonts w:hint="eastAsia"/>
              </w:rPr>
              <w:t>購及典藏重要珍貴車輛及車廂、修繕鐵道文物，委託展示規劃、口述歷史研究與出版及相關行銷及推廣活動。</w:t>
            </w:r>
          </w:p>
        </w:tc>
      </w:tr>
      <w:tr w:rsidR="00974B13">
        <w:trPr>
          <w:divId w:val="377901284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影視及流行音樂策劃與發展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臺灣電影數位修復及加值利用計畫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辦理電影數位修復及加值利用相關工作項目：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一、經典國片數位修復、編目及詮釋。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二、影片高階數位掃描。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三、完成修復之影片進行推廣與加值利用。</w:t>
            </w:r>
          </w:p>
        </w:tc>
      </w:tr>
      <w:tr w:rsidR="00974B13">
        <w:trPr>
          <w:divId w:val="37790128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B13" w:rsidRDefault="00974B13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國家電影資產保存及推廣計畫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辦理強化我國電影資產保存與價值推廣相關工作：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一、電影資產蒐集。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二、文物整飭數位化保存。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三、權力盤點、活化運用及教育推廣。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四、建置文物整飭設備。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五、典藏空間及設備改善。</w:t>
            </w:r>
          </w:p>
        </w:tc>
      </w:tr>
      <w:tr w:rsidR="00974B13">
        <w:trPr>
          <w:divId w:val="37790128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B13" w:rsidRDefault="00974B13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文化內容科技應用創新產業領航旗艦計畫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一、內容素材整合與大數據分析選題研究</w:t>
            </w:r>
            <w:r w:rsidR="002932F7">
              <w:rPr>
                <w:rFonts w:hint="eastAsia"/>
              </w:rPr>
              <w:t>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二、補助民間催生試驗，建立創新價值鏈典範案例。輔導授權經紀及保護，推動品牌輸出。</w:t>
            </w:r>
          </w:p>
        </w:tc>
      </w:tr>
      <w:tr w:rsidR="00974B13">
        <w:trPr>
          <w:divId w:val="37790128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B13" w:rsidRDefault="00974B13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數位建設</w:t>
            </w:r>
            <w:r w:rsidR="002932F7">
              <w:rPr>
                <w:rFonts w:hint="eastAsia"/>
              </w:rPr>
              <w:t>－</w:t>
            </w:r>
            <w:r>
              <w:rPr>
                <w:rFonts w:hint="eastAsia"/>
              </w:rPr>
              <w:t>推動超高畫質電視內容升級前瞻計畫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一、建置超高</w:t>
            </w:r>
            <w:proofErr w:type="gramStart"/>
            <w:r>
              <w:rPr>
                <w:rFonts w:hint="eastAsia"/>
              </w:rPr>
              <w:t>畫質後製</w:t>
            </w:r>
            <w:proofErr w:type="gramEnd"/>
            <w:r>
              <w:rPr>
                <w:rFonts w:hint="eastAsia"/>
              </w:rPr>
              <w:t>中心設備、攝影棚、動畫製作系統。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二、利用臺灣原生文化產製4K多元類型影視內容，發展臺灣特色IP，拓展國際市場。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三、藉由多元合作方式，將資源導入民間業者，豐富我國文化內涵，提升影視內容產製能量。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lastRenderedPageBreak/>
              <w:t>四、全方位培育數位創新人才。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五、支援臺北市政府辦理2017</w:t>
            </w:r>
            <w:proofErr w:type="gramStart"/>
            <w:r>
              <w:rPr>
                <w:rFonts w:hint="eastAsia"/>
              </w:rPr>
              <w:t>世大運開閉幕</w:t>
            </w:r>
            <w:proofErr w:type="gramEnd"/>
            <w:r>
              <w:rPr>
                <w:rFonts w:hint="eastAsia"/>
              </w:rPr>
              <w:t>4K轉播。</w:t>
            </w:r>
          </w:p>
        </w:tc>
      </w:tr>
      <w:tr w:rsidR="00974B13">
        <w:trPr>
          <w:divId w:val="37790128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B13" w:rsidRDefault="00974B13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公共電視內容產製與應用計畫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一、製播包括戲劇、兒少、藝文、紀錄片、文化平權等各類型優質節目，並兼顧兒童、婦女、銀髮及特定族群權益，充實頻道內容，提供民眾多元收視。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二、建置跨平台服務，加強新平台</w:t>
            </w:r>
            <w:proofErr w:type="gramStart"/>
            <w:r>
              <w:rPr>
                <w:rFonts w:hint="eastAsia"/>
              </w:rPr>
              <w:t>觸達率</w:t>
            </w:r>
            <w:proofErr w:type="gramEnd"/>
            <w:r>
              <w:rPr>
                <w:rFonts w:hint="eastAsia"/>
              </w:rPr>
              <w:t>。</w:t>
            </w:r>
          </w:p>
        </w:tc>
      </w:tr>
      <w:tr w:rsidR="00974B13">
        <w:trPr>
          <w:divId w:val="3779012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海洋文化及流行音樂中心計畫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充實文化建設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一、辦理海洋文化及流行音樂中心興建工程。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二、海洋文化及流行音樂中心軟體建置：園區整體營運規劃、國際音樂交流、海洋文化常設展、文化創意產業研究與育成、強化招商及園區推廣等。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三、人才培育：藝術欣賞人口倍增計畫、海洋知識推廣計畫等。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四、產業扶植：音樂展演空間扶植、組織體系及行銷發展、複合式營運計畫等。</w:t>
            </w:r>
          </w:p>
        </w:tc>
      </w:tr>
      <w:tr w:rsidR="00974B13">
        <w:trPr>
          <w:divId w:val="3779012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北部流行音樂中心計畫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充實文化建設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一、辦理北部流行音樂中心興建工程。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二、北部流行音樂中心軟體建置：流行音樂典藏數位資料庫、流行音樂口述歷史、流行音樂文物數位典藏等。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三、辦理流行音樂產業扶植計畫：原創音樂人才培育、Live house扶植等。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四、流行音樂文化館整體規劃：常設展及</w:t>
            </w:r>
            <w:proofErr w:type="gramStart"/>
            <w:r>
              <w:rPr>
                <w:rFonts w:hint="eastAsia"/>
              </w:rPr>
              <w:t>特</w:t>
            </w:r>
            <w:proofErr w:type="gramEnd"/>
            <w:r>
              <w:rPr>
                <w:rFonts w:hint="eastAsia"/>
              </w:rPr>
              <w:t>展之規劃設計、展示製作及</w:t>
            </w:r>
            <w:proofErr w:type="gramStart"/>
            <w:r>
              <w:rPr>
                <w:rFonts w:hint="eastAsia"/>
              </w:rPr>
              <w:t>佈</w:t>
            </w:r>
            <w:proofErr w:type="gramEnd"/>
            <w:r>
              <w:rPr>
                <w:rFonts w:hint="eastAsia"/>
              </w:rPr>
              <w:t>展。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五、北部流行音樂中心經營管理規劃：經營管理模式研究、營運及開館前置作業、營運籌備中心專案辦公室等。</w:t>
            </w:r>
          </w:p>
        </w:tc>
      </w:tr>
      <w:tr w:rsidR="00974B13">
        <w:trPr>
          <w:divId w:val="377901284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視覺及表演藝術之策劃與發展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城鄉建設</w:t>
            </w:r>
            <w:r w:rsidR="002932F7">
              <w:rPr>
                <w:rFonts w:hint="eastAsia"/>
              </w:rPr>
              <w:t>－</w:t>
            </w:r>
            <w:r>
              <w:rPr>
                <w:rFonts w:hint="eastAsia"/>
              </w:rPr>
              <w:t>文化生活圈建設</w:t>
            </w:r>
            <w:r w:rsidR="002932F7">
              <w:rPr>
                <w:rFonts w:hint="eastAsia"/>
              </w:rPr>
              <w:t>－</w:t>
            </w:r>
            <w:r>
              <w:rPr>
                <w:rFonts w:hint="eastAsia"/>
              </w:rPr>
              <w:t>重建臺灣藝術史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一、執行史料蒐集、整理、研究、典藏；編印出版品及影音資料。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二、購藏作品，進行資料數位化、建立資料庫及加值運用平台等。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三、辦理人才培育、研討會、座談及推廣展演活動。</w:t>
            </w:r>
          </w:p>
        </w:tc>
      </w:tr>
      <w:tr w:rsidR="00974B13">
        <w:trPr>
          <w:divId w:val="37790128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B13" w:rsidRDefault="00974B13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搶救國家攝影資產及建置攝影文化中心計畫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一、攝影資產搶救、修復與保存。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二、建置攝影資產資料庫。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三、建置攝影資產授權機制。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四、建置攝影文化中心。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五、培育攝影修復及研究人才。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六、攝影藝術之推廣與研究。</w:t>
            </w:r>
          </w:p>
        </w:tc>
      </w:tr>
      <w:tr w:rsidR="00974B13">
        <w:trPr>
          <w:divId w:val="37790128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B13" w:rsidRDefault="00974B13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科技藝術共生計畫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一、持續培育人才：補助成熟科藝團隊自提創作，並針對萌芽型的科藝團隊提供實驗創新輔導。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二、強化環境養成：運用本部所屬藝文團隊及場館資源優勢，促進科技藝術的研究應用，並推展藝術教育，培養藝文人口。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三、爭取國際能見度：同步打造國際交流之虛實平台，使臺灣優秀科藝作品得以在國內及國際更為流通，並引入國際科藝趨勢。</w:t>
            </w:r>
          </w:p>
        </w:tc>
      </w:tr>
      <w:tr w:rsidR="00974B13">
        <w:trPr>
          <w:divId w:val="377901284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lastRenderedPageBreak/>
              <w:t>人文及出版業務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出版產業振興方案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一、健全市場產銷秩序。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二、促進產業專業及本土創作人力，提高創作內容質量。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三、帶動跨界產業投資，擴大出版產業鏈結。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四、提升閱讀風氣並鼓勵消費。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五、出版擴大市場版圖，促進版權交易。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六、加速提高電子書量，推廣數位閱讀。</w:t>
            </w:r>
          </w:p>
        </w:tc>
      </w:tr>
      <w:tr w:rsidR="00974B13">
        <w:trPr>
          <w:divId w:val="37790128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B13" w:rsidRDefault="00974B13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國家漫畫博物館計畫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一、辦理國家漫畫史料及數位典藏資源調查研究</w:t>
            </w:r>
            <w:r w:rsidR="002932F7">
              <w:rPr>
                <w:rFonts w:hint="eastAsia"/>
              </w:rPr>
              <w:t>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二、藏品徵集與購置、保存作業</w:t>
            </w:r>
            <w:r w:rsidR="002932F7">
              <w:rPr>
                <w:rFonts w:hint="eastAsia"/>
              </w:rPr>
              <w:t>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三、漫畫史料資源網站、數位典藏資料庫建置</w:t>
            </w:r>
            <w:r w:rsidR="002932F7">
              <w:rPr>
                <w:rFonts w:hint="eastAsia"/>
              </w:rPr>
              <w:t>。</w:t>
            </w:r>
          </w:p>
        </w:tc>
      </w:tr>
      <w:tr w:rsidR="00974B13">
        <w:trPr>
          <w:divId w:val="37790128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B13" w:rsidRDefault="00974B13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數位建設</w:t>
            </w:r>
            <w:r w:rsidR="002932F7">
              <w:rPr>
                <w:rFonts w:hint="eastAsia"/>
              </w:rPr>
              <w:t>－</w:t>
            </w:r>
            <w:r>
              <w:rPr>
                <w:rFonts w:hint="eastAsia"/>
              </w:rPr>
              <w:t>新媒體跨平台內容產製計畫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一、辦理ACG之IP內容育成</w:t>
            </w:r>
            <w:r w:rsidR="002932F7">
              <w:rPr>
                <w:rFonts w:hint="eastAsia"/>
              </w:rPr>
              <w:t>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</w:t>
            </w:r>
            <w:proofErr w:type="gramStart"/>
            <w:r>
              <w:rPr>
                <w:rFonts w:hint="eastAsia"/>
              </w:rPr>
              <w:t>建立動漫</w:t>
            </w:r>
            <w:proofErr w:type="gramEnd"/>
            <w:r>
              <w:rPr>
                <w:rFonts w:hint="eastAsia"/>
              </w:rPr>
              <w:t>IP發表平台</w:t>
            </w:r>
            <w:r w:rsidR="002932F7">
              <w:rPr>
                <w:rFonts w:hint="eastAsia"/>
              </w:rPr>
              <w:t>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三、擴大ACG之IP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邊應用效益</w:t>
            </w:r>
            <w:r w:rsidR="002932F7">
              <w:rPr>
                <w:rFonts w:hint="eastAsia"/>
              </w:rPr>
              <w:t>。</w:t>
            </w:r>
          </w:p>
        </w:tc>
      </w:tr>
      <w:tr w:rsidR="00974B13">
        <w:trPr>
          <w:divId w:val="3779012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臺灣文化生活品牌國際化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臺灣文化生活品牌國際化計畫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一、建立基礎：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（一）萃取臺灣獨有文化素材，成為產業加值關鍵。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（二）現有企業品牌，以文化故事再詮釋。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（三）華語、東南亞、亞太及歐美目標市場調查。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二、加值題材：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（一）成立文化品牌輔導中介組織，執行題材開發及品牌輔導。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（二）以文化銀行概念建立資訊平台。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（三）鼓勵文化品牌推薦與評選。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（四）華語教材開發。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三、在地體驗：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（一）豐富臺灣文化路徑，深化觀光內涵。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（二）推動政府及民間採購文化品牌。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四、國際輸出：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（一）實體通路開發。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（二）策劃國家館參與大型展會。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（三）數位媒體行銷。</w:t>
            </w:r>
          </w:p>
        </w:tc>
      </w:tr>
      <w:tr w:rsidR="00974B13">
        <w:trPr>
          <w:divId w:val="377901284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文化交流業務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全球布局策略推展計畫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一、推動海外文化據點為文化交流之國際平台，參與國際藝術節及與文化專業機構合作。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二、辦理跨國、跨領域之文化合作推廣計畫。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三、鼓勵國際藝文人士互訪，辦理或參與各類型藝文交流活動。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四、於大陸及港澳地區推動臺灣主題文化活動。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五、鼓勵兩岸民間團體從事文化交流活動。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六、加強大陸港澳駐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記者新聞聯繫參訪及民間團體從事兩岸傳播新聞交流活動。</w:t>
            </w:r>
          </w:p>
        </w:tc>
      </w:tr>
      <w:tr w:rsidR="00974B13">
        <w:trPr>
          <w:divId w:val="37790128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B13" w:rsidRDefault="00974B13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國際及兩岸區域布局計畫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一、參與國際性藝文展會、考察區域文化政策、視導海外文化據點及辦理國外技術專業與外派人員語文訓練、赴大陸或港澳地區參加兩岸文化、新聞傳播交流活動。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二、辦理國際及兩岸文化事務人才培訓、文化交流專業課</w:t>
            </w:r>
            <w:r>
              <w:rPr>
                <w:rFonts w:hint="eastAsia"/>
              </w:rPr>
              <w:lastRenderedPageBreak/>
              <w:t>程，或講座等。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</w:t>
            </w:r>
            <w:proofErr w:type="gramStart"/>
            <w:r>
              <w:rPr>
                <w:rFonts w:hint="eastAsia"/>
              </w:rPr>
              <w:t>推辦各</w:t>
            </w:r>
            <w:proofErr w:type="gramEnd"/>
            <w:r>
              <w:rPr>
                <w:rFonts w:hint="eastAsia"/>
              </w:rPr>
              <w:t>海外據點年度計畫與區域內文化交流事務。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</w:t>
            </w:r>
            <w:proofErr w:type="gramStart"/>
            <w:r>
              <w:rPr>
                <w:rFonts w:hint="eastAsia"/>
              </w:rPr>
              <w:t>推辦大陸</w:t>
            </w:r>
            <w:proofErr w:type="gramEnd"/>
            <w:r>
              <w:rPr>
                <w:rFonts w:hint="eastAsia"/>
              </w:rPr>
              <w:t>及港澳地區臺灣主題性文化活動或相關文化交流。</w:t>
            </w:r>
          </w:p>
        </w:tc>
      </w:tr>
      <w:tr w:rsidR="00974B13">
        <w:trPr>
          <w:divId w:val="377901284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lastRenderedPageBreak/>
              <w:t>文化資產保存業務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文化資產維護再利用計畫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一、執行國際文化資產保存趨勢接軌工作。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二、辦理文化資產教育與研究計畫。</w:t>
            </w:r>
          </w:p>
        </w:tc>
      </w:tr>
      <w:tr w:rsidR="00974B13">
        <w:trPr>
          <w:divId w:val="37790128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B13" w:rsidRDefault="00974B13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歷史與文化資產維護發展</w:t>
            </w:r>
            <w:r w:rsidR="00C2778D">
              <w:rPr>
                <w:rFonts w:hint="eastAsia"/>
              </w:rPr>
              <w:t>（</w:t>
            </w:r>
            <w:r>
              <w:rPr>
                <w:rFonts w:hint="eastAsia"/>
              </w:rPr>
              <w:t>第三期</w:t>
            </w:r>
            <w:r w:rsidR="00C2778D">
              <w:rPr>
                <w:rFonts w:hint="eastAsia"/>
              </w:rPr>
              <w:t>）</w:t>
            </w:r>
            <w:r>
              <w:rPr>
                <w:rFonts w:hint="eastAsia"/>
              </w:rPr>
              <w:t>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一、執行文化資產多元永續發展計畫，古蹟歷史建築之活化再利用、防災體系建置、預防性保存、聚落文化景觀保存整合，與無形文化資產保存發展。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二、執行古物遺址及水下文化資產活化發展計畫，整合古物保存守護網絡與工作體系，推動考古遺址現地保存與利用，建立水下文化資產保存及活化機制。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三、辦理文化</w:t>
            </w:r>
            <w:proofErr w:type="gramStart"/>
            <w:r>
              <w:rPr>
                <w:rFonts w:hint="eastAsia"/>
              </w:rPr>
              <w:t>資產跨域發展</w:t>
            </w:r>
            <w:proofErr w:type="gramEnd"/>
            <w:r>
              <w:rPr>
                <w:rFonts w:hint="eastAsia"/>
              </w:rPr>
              <w:t>計畫，包含產業文化資產、臺灣世界遺產潛力點、鐵道藝術網絡、眷村文化保存</w:t>
            </w:r>
            <w:proofErr w:type="gramStart"/>
            <w:r>
              <w:rPr>
                <w:rFonts w:hint="eastAsia"/>
              </w:rPr>
              <w:t>等跨域計畫</w:t>
            </w:r>
            <w:proofErr w:type="gramEnd"/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提升跨域文化</w:t>
            </w:r>
            <w:proofErr w:type="gramEnd"/>
            <w:r>
              <w:rPr>
                <w:rFonts w:hint="eastAsia"/>
              </w:rPr>
              <w:t>資產發展與再利用率。</w:t>
            </w:r>
          </w:p>
        </w:tc>
      </w:tr>
      <w:tr w:rsidR="00974B13">
        <w:trPr>
          <w:divId w:val="37790128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B13" w:rsidRDefault="00974B13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城鄉建設－文化生活圈建設</w:t>
            </w:r>
            <w:r w:rsidR="002932F7">
              <w:rPr>
                <w:rFonts w:hint="eastAsia"/>
              </w:rPr>
              <w:t>－</w:t>
            </w:r>
            <w:r>
              <w:rPr>
                <w:rFonts w:hint="eastAsia"/>
              </w:rPr>
              <w:t>文化保存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一、執行再造歷史現場計畫，包含有形文化資產歷史場域再現、人文歷史空間</w:t>
            </w:r>
            <w:proofErr w:type="gramStart"/>
            <w:r>
              <w:rPr>
                <w:rFonts w:hint="eastAsia"/>
              </w:rPr>
              <w:t>場域再利用</w:t>
            </w:r>
            <w:proofErr w:type="gramEnd"/>
            <w:r>
              <w:rPr>
                <w:rFonts w:hint="eastAsia"/>
              </w:rPr>
              <w:t>，活化傳習場域，及科技與文化資產結合之應用與保存等。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二、辦理老建築保存再生計畫，引入民間自發力進行保存再生潛在文化資產建築。</w:t>
            </w:r>
          </w:p>
        </w:tc>
      </w:tr>
      <w:tr w:rsidR="00974B13">
        <w:trPr>
          <w:divId w:val="377901284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文化部影視及流行音樂產業局業務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第二期「電影產業發展旗艦計畫」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一、提升國片產製質量，豐富多元創意開發。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二、強化國片行銷通路。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三、培育人才，促進電影產業永續發展。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四、構築友善產業環境，促進電影產業發展。</w:t>
            </w:r>
          </w:p>
        </w:tc>
      </w:tr>
      <w:tr w:rsidR="00974B13">
        <w:trPr>
          <w:divId w:val="37790128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B13" w:rsidRDefault="00974B13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廣播電視內容產業發展旗艦計畫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一、產業環境優化：辦理產業趨勢研究，掌握產業發展情勢，據以</w:t>
            </w:r>
            <w:proofErr w:type="gramStart"/>
            <w:r>
              <w:rPr>
                <w:rFonts w:hint="eastAsia"/>
              </w:rPr>
              <w:t>研訂整</w:t>
            </w:r>
            <w:proofErr w:type="gramEnd"/>
            <w:r>
              <w:rPr>
                <w:rFonts w:hint="eastAsia"/>
              </w:rPr>
              <w:t>體性的海外佈局及競合策略，為我國電視產業創造新出路。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二、人才厚植與開發：透過「補助及採購雙軌制」及</w:t>
            </w:r>
            <w:proofErr w:type="gramStart"/>
            <w:r>
              <w:rPr>
                <w:rFonts w:hint="eastAsia"/>
              </w:rPr>
              <w:t>訓後媒合</w:t>
            </w:r>
            <w:proofErr w:type="gramEnd"/>
            <w:r>
              <w:rPr>
                <w:rFonts w:hint="eastAsia"/>
              </w:rPr>
              <w:t>，強化產學合作、導入國際經驗及辦理「電視節目劇本創作獎」及「電視劇本開發補助」，挖掘編劇人才及劇本。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三、內容產製與創新：促進電視內容產業</w:t>
            </w:r>
            <w:proofErr w:type="gramStart"/>
            <w:r>
              <w:rPr>
                <w:rFonts w:hint="eastAsia"/>
              </w:rPr>
              <w:t>產製原創</w:t>
            </w:r>
            <w:proofErr w:type="gramEnd"/>
            <w:r>
              <w:rPr>
                <w:rFonts w:hint="eastAsia"/>
              </w:rPr>
              <w:t>、優質且具差異化之內容，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創節目模式，豐沛自製影音能量、提高製作技術及規格，以提升內容力與國際競爭力。革新金鐘獎，引導內容產業與國際市場趨勢及科技發展接軌，並結合科技製播頒獎典禮。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四、海外行銷與推廣：輔導業者參加國際重要市場展行銷電視節目與電視IP作品，藉以拓展新興海外市場佔有率及文化影響力。</w:t>
            </w:r>
          </w:p>
        </w:tc>
      </w:tr>
      <w:tr w:rsidR="00974B13">
        <w:trPr>
          <w:divId w:val="37790128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B13" w:rsidRDefault="00974B13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流行音樂產業發展旗艦計畫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社會發展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一、人才養成：推動產學合作，培植原創及各環節之產業人才，強化國際競爭力。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二、品牌經紀：打造臺灣流行音樂國際品牌，創造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流。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三、產製研發：結合數位化與科技潮流，整合臺灣流行音</w:t>
            </w:r>
            <w:r>
              <w:rPr>
                <w:rFonts w:hint="eastAsia"/>
              </w:rPr>
              <w:lastRenderedPageBreak/>
              <w:t>樂與特色產業跨界實力，提升全球競爭力。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四、行銷推廣：發展亞洲指標</w:t>
            </w:r>
            <w:proofErr w:type="gramStart"/>
            <w:r>
              <w:rPr>
                <w:rFonts w:hint="eastAsia"/>
              </w:rPr>
              <w:t>性演銷</w:t>
            </w:r>
            <w:proofErr w:type="gramEnd"/>
            <w:r>
              <w:rPr>
                <w:rFonts w:hint="eastAsia"/>
              </w:rPr>
              <w:t>平台，鼓勵跨國合作及拓展海外市場，擴大文化影響力。</w:t>
            </w:r>
          </w:p>
        </w:tc>
      </w:tr>
      <w:tr w:rsidR="00974B13">
        <w:trPr>
          <w:divId w:val="37790128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B13" w:rsidRDefault="00974B13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影視音數位視覺特效應用加值計畫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一、擴大電影應用數位特效之內需市場，鼓勵運用數位視覺特效技術，開發及實現多元創意故事，產製多元類型與內容電影，進而培育具電影美學與數位特效應用能力之專業製片管理人才。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二、拓展電影數位特效製作之海外市場，獎勵爭取國際電影數位特效製作，提升技術水準；協助建置高效能數位特效製作環境。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三、補助並鼓勵我國電視業者運用數位特效技術製作電視節目，以提升我國電視節目製作品質。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四、輔助開發流行音樂專屬數位應用特效，擴大特效加值應用效益，並培育流行音樂特效應用</w:t>
            </w:r>
            <w:proofErr w:type="gramStart"/>
            <w:r>
              <w:rPr>
                <w:rFonts w:hint="eastAsia"/>
              </w:rPr>
              <w:t>之跨域人才</w:t>
            </w:r>
            <w:proofErr w:type="gramEnd"/>
            <w:r>
              <w:rPr>
                <w:rFonts w:hint="eastAsia"/>
              </w:rPr>
              <w:t>，提升流行音樂特效技術深度及累積實作經驗。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五、鼓勵流行音樂產業廣泛採用創新的數位特效，強化流行音樂與科技產業跨界合作，促進國際發展接軌，創造流行音樂應用價值及帶動關聯產業發展。</w:t>
            </w:r>
          </w:p>
        </w:tc>
      </w:tr>
      <w:tr w:rsidR="00974B13">
        <w:trPr>
          <w:divId w:val="377901284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美術館業務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美術推展工作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一、辦理臺灣美術研究及出版，建構美術資料維運平台。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二、辦理以臺灣美術發展為主軸的各類展覽，引進國外視覺藝術新知，推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國內藝術家參與國際藝壇。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三、厚植藝術作品</w:t>
            </w:r>
            <w:proofErr w:type="gramStart"/>
            <w:r>
              <w:rPr>
                <w:rFonts w:hint="eastAsia"/>
              </w:rPr>
              <w:t>蒐</w:t>
            </w:r>
            <w:proofErr w:type="gramEnd"/>
            <w:r>
              <w:rPr>
                <w:rFonts w:hint="eastAsia"/>
              </w:rPr>
              <w:t>藏、資產保存維護與多元應用，推動生活美學與社會藝術教育發展。</w:t>
            </w:r>
          </w:p>
        </w:tc>
      </w:tr>
      <w:tr w:rsidR="00974B13">
        <w:trPr>
          <w:divId w:val="37790128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B13" w:rsidRDefault="00974B13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國美躍</w:t>
            </w:r>
            <w:proofErr w:type="gramStart"/>
            <w:r>
              <w:rPr>
                <w:rFonts w:hint="eastAsia"/>
              </w:rPr>
              <w:t>昇</w:t>
            </w:r>
            <w:proofErr w:type="gramEnd"/>
            <w:r>
              <w:rPr>
                <w:rFonts w:hint="eastAsia"/>
              </w:rPr>
              <w:t>〜邁向國際級美術館建構計畫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一、打造</w:t>
            </w:r>
            <w:proofErr w:type="gramStart"/>
            <w:r>
              <w:rPr>
                <w:rFonts w:hint="eastAsia"/>
              </w:rPr>
              <w:t>跨域加</w:t>
            </w:r>
            <w:proofErr w:type="gramEnd"/>
            <w:r>
              <w:rPr>
                <w:rFonts w:hint="eastAsia"/>
              </w:rPr>
              <w:t>值美術園區，調整相關空間及建置軟硬體設備設施，打造無障礙及文化平權環境，以提升公共空間及專業設施等機構專業品牌效益，促進區域文化觀光產業發展。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二、建構兒童美術教育領航中心，調整相關空間及建置軟硬體設備設施，設立國家級兒童多元美術教育交流平台，促進藝術扎根及國際交流。</w:t>
            </w:r>
          </w:p>
        </w:tc>
      </w:tr>
      <w:tr w:rsidR="00974B13">
        <w:trPr>
          <w:divId w:val="3779012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國立臺灣博物館業務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國立臺灣</w:t>
            </w:r>
            <w:proofErr w:type="gramStart"/>
            <w:r>
              <w:rPr>
                <w:rFonts w:hint="eastAsia"/>
              </w:rPr>
              <w:t>博物館博物館</w:t>
            </w:r>
            <w:proofErr w:type="gramEnd"/>
            <w:r>
              <w:rPr>
                <w:rFonts w:hint="eastAsia"/>
              </w:rPr>
              <w:t>業務之推展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一、發揮博物館展示功能，推展「文化多樣性」與「生物多樣性」之典藏、研究及教育服務，規劃辦理主題</w:t>
            </w:r>
            <w:proofErr w:type="gramStart"/>
            <w:r>
              <w:rPr>
                <w:rFonts w:hint="eastAsia"/>
              </w:rPr>
              <w:t>特</w:t>
            </w:r>
            <w:proofErr w:type="gramEnd"/>
            <w:r>
              <w:rPr>
                <w:rFonts w:hint="eastAsia"/>
              </w:rPr>
              <w:t>展及更新常設展區。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二、配合常設展、</w:t>
            </w:r>
            <w:proofErr w:type="gramStart"/>
            <w:r>
              <w:rPr>
                <w:rFonts w:hint="eastAsia"/>
              </w:rPr>
              <w:t>特</w:t>
            </w:r>
            <w:proofErr w:type="gramEnd"/>
            <w:r>
              <w:rPr>
                <w:rFonts w:hint="eastAsia"/>
              </w:rPr>
              <w:t>展及時事議題，規劃辦理多元化教育活動，包含工作坊、講座、教師研習、環境教育與特殊教育課程、親子及新住民等各類型活動；並進行</w:t>
            </w:r>
            <w:proofErr w:type="gramStart"/>
            <w:r>
              <w:rPr>
                <w:rFonts w:hint="eastAsia"/>
              </w:rPr>
              <w:t>臺博館志工</w:t>
            </w:r>
            <w:proofErr w:type="gramEnd"/>
            <w:r>
              <w:rPr>
                <w:rFonts w:hint="eastAsia"/>
              </w:rPr>
              <w:t>服務隊之人事管理、招募、基礎訓練、專業訓練、考核。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三、深化研究調查與出版，提升典藏維護與管理，培養博物館專業人才，推展國際與兩岸文化交流。</w:t>
            </w:r>
          </w:p>
        </w:tc>
      </w:tr>
      <w:tr w:rsidR="00974B13">
        <w:trPr>
          <w:divId w:val="3779012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國家人權博物館業務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國家人權博物館中程計畫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一、人權之心發展計畫：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（一）辦理臺灣人權檔案文物研究平台，臺灣人權資源典藏共享、臺灣人權研究串連。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lastRenderedPageBreak/>
              <w:t>（二）辦理展示互動溝通計畫，包含常設展示建置暨歷史情境復原展示、人權影展暨藝術展演。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（三）辦理人權守護計畫，建置人權學習中心及人權薪火傳承計畫。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二、人權之心空間計畫</w:t>
            </w:r>
            <w:r w:rsidR="002932F7">
              <w:rPr>
                <w:rFonts w:hint="eastAsia"/>
              </w:rPr>
              <w:t>：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（一）白色恐怖綠島紀念園區，辦理既有建築再利用整（擴）建工程。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（二）白色恐怖景美紀念園區，辦理周邊環境前置整備計畫、既有建築再利用整（擴）建工程。</w:t>
            </w:r>
          </w:p>
        </w:tc>
      </w:tr>
      <w:tr w:rsidR="00974B13">
        <w:trPr>
          <w:divId w:val="3779012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lastRenderedPageBreak/>
              <w:t>國立傳統藝術中心業務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跨藝匯流</w:t>
            </w:r>
            <w:proofErr w:type="gramEnd"/>
            <w:r>
              <w:rPr>
                <w:rFonts w:hint="eastAsia"/>
              </w:rPr>
              <w:t>．傳統</w:t>
            </w:r>
            <w:proofErr w:type="gramStart"/>
            <w:r>
              <w:rPr>
                <w:rFonts w:hint="eastAsia"/>
              </w:rPr>
              <w:t>入心</w:t>
            </w:r>
            <w:r w:rsidR="002932F7">
              <w:rPr>
                <w:rFonts w:hint="eastAsia"/>
              </w:rPr>
              <w:t>－</w:t>
            </w:r>
            <w:proofErr w:type="gramEnd"/>
            <w:r>
              <w:rPr>
                <w:rFonts w:hint="eastAsia"/>
              </w:rPr>
              <w:t>公共建設</w:t>
            </w:r>
            <w:proofErr w:type="gramStart"/>
            <w:r>
              <w:rPr>
                <w:rFonts w:hint="eastAsia"/>
              </w:rPr>
              <w:t>跨域加</w:t>
            </w:r>
            <w:proofErr w:type="gramEnd"/>
            <w:r>
              <w:rPr>
                <w:rFonts w:hint="eastAsia"/>
              </w:rPr>
              <w:t>值發展計畫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一、傳統藝術扎根推廣：規劃推廣講座、校外教學行程、藝術睦鄰推廣活動等。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二、節目製作與展演：辦理臺灣戲曲中心節目製作及展演系列活動，甄選編創新作、策辦國際藝術活動等。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三、傳統藝術展演人才培育及演訓：包括民間戲曲暨音樂人才、</w:t>
            </w:r>
            <w:proofErr w:type="gramStart"/>
            <w:r>
              <w:rPr>
                <w:rFonts w:hint="eastAsia"/>
              </w:rPr>
              <w:t>箱管人才</w:t>
            </w:r>
            <w:proofErr w:type="gramEnd"/>
            <w:r>
              <w:rPr>
                <w:rFonts w:hint="eastAsia"/>
              </w:rPr>
              <w:t>、劇場專業人才等培育計畫。</w:t>
            </w:r>
          </w:p>
        </w:tc>
      </w:tr>
      <w:tr w:rsidR="00974B13">
        <w:trPr>
          <w:divId w:val="3779012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國立中正紀念堂管理處業務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多元文化交織．古蹟風華再現－中正紀念堂服務升級計畫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</w:t>
            </w:r>
            <w:proofErr w:type="gramStart"/>
            <w:r>
              <w:rPr>
                <w:rFonts w:hint="eastAsia"/>
              </w:rPr>
              <w:t>堂體更新</w:t>
            </w:r>
            <w:proofErr w:type="gramEnd"/>
            <w:r>
              <w:rPr>
                <w:rFonts w:hint="eastAsia"/>
              </w:rPr>
              <w:t>－古蹟風華再現：透過整體檢討園區目前硬體設施之維護與使用狀況，辦理國定古蹟建物修繕，維護古蹟建築與設施品質。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二、空間改造－多元文化交織：充分利用中正紀念園區之地理區位優勢，提供多元藝文展演平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。</w:t>
            </w:r>
          </w:p>
        </w:tc>
      </w:tr>
      <w:tr w:rsidR="00974B13">
        <w:trPr>
          <w:divId w:val="3779012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國立國父紀念館業務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國立國父紀念館</w:t>
            </w:r>
            <w:proofErr w:type="gramStart"/>
            <w:r>
              <w:rPr>
                <w:rFonts w:hint="eastAsia"/>
              </w:rPr>
              <w:t>跨域加</w:t>
            </w:r>
            <w:proofErr w:type="gramEnd"/>
            <w:r>
              <w:rPr>
                <w:rFonts w:hint="eastAsia"/>
              </w:rPr>
              <w:t>值計畫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一、大會堂暨周邊設施升級計畫。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二、國際化優質展示空間計畫。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三、中山文化園區景觀改造計畫。</w:t>
            </w:r>
          </w:p>
        </w:tc>
      </w:tr>
      <w:tr w:rsidR="00974B13">
        <w:trPr>
          <w:divId w:val="3779012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國立歷史博物館業務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國立歷史博物館升級發展計畫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公共建設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一、國立歷史博物館修復及再利用計畫。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二、興建文物典藏庫房計畫。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銀宿舍群修復及再利用計畫。</w:t>
            </w:r>
          </w:p>
        </w:tc>
      </w:tr>
      <w:tr w:rsidR="00974B13">
        <w:trPr>
          <w:divId w:val="377901284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國立臺灣歷史博物館業務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國立臺灣歷史博物館業務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一、維運臺灣歷史資源平台，推動「臺灣史料集成」系列編譯出版計畫，購藏臺灣歷史重要民俗文物。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二、辦理文物</w:t>
            </w:r>
            <w:proofErr w:type="gramStart"/>
            <w:r>
              <w:rPr>
                <w:rFonts w:hint="eastAsia"/>
              </w:rPr>
              <w:t>蒐</w:t>
            </w:r>
            <w:proofErr w:type="gramEnd"/>
            <w:r>
              <w:rPr>
                <w:rFonts w:hint="eastAsia"/>
              </w:rPr>
              <w:t>藏評估審議與包裝運輸取得、藏品登錄管理、編目與權利盤點作業，執行藏品保存修護與典藏環境管理維護，辦理藏品數位化及應用加值計畫，推廣藏品知識近用</w:t>
            </w:r>
            <w:proofErr w:type="gramStart"/>
            <w:r>
              <w:rPr>
                <w:rFonts w:hint="eastAsia"/>
              </w:rPr>
              <w:t>及文保知識</w:t>
            </w:r>
            <w:proofErr w:type="gramEnd"/>
            <w:r>
              <w:rPr>
                <w:rFonts w:hint="eastAsia"/>
              </w:rPr>
              <w:t>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三、依「多元文化」、「公共歷史」及「當代視角」等三面向辦理臺灣歷史</w:t>
            </w:r>
            <w:proofErr w:type="gramStart"/>
            <w:r>
              <w:rPr>
                <w:rFonts w:hint="eastAsia"/>
              </w:rPr>
              <w:t>特</w:t>
            </w:r>
            <w:proofErr w:type="gramEnd"/>
            <w:r>
              <w:rPr>
                <w:rFonts w:hint="eastAsia"/>
              </w:rPr>
              <w:t>展及活動，並以展覽拓展國際交流。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四、辦理學校、親子、社會大眾及偏鄉弱勢群體推廣及學習計畫，規劃執行公共服務、媒體公關、整體行銷及志工經營等業務。</w:t>
            </w:r>
          </w:p>
        </w:tc>
      </w:tr>
      <w:tr w:rsidR="00974B13">
        <w:trPr>
          <w:divId w:val="37790128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4B13" w:rsidRDefault="00974B13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創新科技體驗建置計畫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科技發展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一、打開歷史廣角</w:t>
            </w:r>
            <w:r w:rsidR="002932F7">
              <w:rPr>
                <w:rFonts w:hint="eastAsia"/>
              </w:rPr>
              <w:t>－</w:t>
            </w:r>
            <w:r>
              <w:rPr>
                <w:rFonts w:hint="eastAsia"/>
              </w:rPr>
              <w:t>臺灣涉外關係數位展示暨研究平台建置計畫：調查蒐集17至19世紀上半葉臺灣涉外關係史料，建置府城研究資源研究平台與涉外史料譯名資料庫，強化學術成果與拓展更多元的研究領域與面向；同時運用數位科技的技術，轉化研究成果重現歷史場</w:t>
            </w:r>
            <w:r>
              <w:rPr>
                <w:rFonts w:hint="eastAsia"/>
              </w:rPr>
              <w:lastRenderedPageBreak/>
              <w:t>景。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二、打開歷史透視鏡</w:t>
            </w:r>
            <w:r w:rsidR="002932F7">
              <w:rPr>
                <w:rFonts w:hint="eastAsia"/>
              </w:rPr>
              <w:t>－</w:t>
            </w:r>
            <w:r>
              <w:rPr>
                <w:rFonts w:hint="eastAsia"/>
              </w:rPr>
              <w:t>臺灣歷史文物3D顯影與科技保存計畫：透過掃描設備</w:t>
            </w:r>
            <w:proofErr w:type="gramStart"/>
            <w:r>
              <w:rPr>
                <w:rFonts w:hint="eastAsia"/>
              </w:rPr>
              <w:t>或環物攝影</w:t>
            </w:r>
            <w:proofErr w:type="gramEnd"/>
            <w:r>
              <w:rPr>
                <w:rFonts w:hint="eastAsia"/>
              </w:rPr>
              <w:t>搭配軟體運算，建立藏品3D模型及數位化資料，並搭載文物典藏管理系統動態展示功能提供民眾閱覽；運用傅立葉轉換紅外線分析光譜儀（FT-IR）、UV</w:t>
            </w:r>
            <w:r w:rsidR="002932F7">
              <w:rPr>
                <w:rFonts w:hint="eastAsia"/>
              </w:rPr>
              <w:t>-</w:t>
            </w:r>
            <w:r>
              <w:rPr>
                <w:rFonts w:hint="eastAsia"/>
              </w:rPr>
              <w:t>近紅外線多光譜成像相機分析設備，結合館校合作執行文物修復專案；提升「博物館典藏保存修復教育推廣與人才培育」課程之軟硬體及辦理文物修復成果發表會。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三、打開時空</w:t>
            </w:r>
            <w:proofErr w:type="gramStart"/>
            <w:r>
              <w:rPr>
                <w:rFonts w:hint="eastAsia"/>
              </w:rPr>
              <w:t>光廊</w:t>
            </w:r>
            <w:r w:rsidR="002932F7">
              <w:rPr>
                <w:rFonts w:hint="eastAsia"/>
              </w:rPr>
              <w:t>－</w:t>
            </w:r>
            <w:proofErr w:type="gramEnd"/>
            <w:r>
              <w:rPr>
                <w:rFonts w:hint="eastAsia"/>
              </w:rPr>
              <w:t>虛實交錯之多媒體展示計畫：於展覽導入AR</w:t>
            </w:r>
            <w:proofErr w:type="gramStart"/>
            <w:r>
              <w:rPr>
                <w:rFonts w:hint="eastAsia"/>
              </w:rPr>
              <w:t>擴增實境</w:t>
            </w:r>
            <w:proofErr w:type="gramEnd"/>
            <w:r>
              <w:rPr>
                <w:rFonts w:hint="eastAsia"/>
              </w:rPr>
              <w:t>等科技多媒體，創造數位聲光展示的科技劇場，活化歷史詮釋，提升觀眾參與及互動性。</w:t>
            </w:r>
          </w:p>
          <w:p w:rsidR="00974B13" w:rsidRDefault="00C917A1">
            <w:pPr>
              <w:pStyle w:val="Web"/>
              <w:wordWrap w:val="0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四、打開時空光廊</w:t>
            </w:r>
            <w:r w:rsidR="002932F7">
              <w:rPr>
                <w:rFonts w:hint="eastAsia"/>
              </w:rPr>
              <w:t>－</w:t>
            </w:r>
            <w:r>
              <w:rPr>
                <w:rFonts w:hint="eastAsia"/>
              </w:rPr>
              <w:t>虛實交錯之多媒體展示計畫：整合數位多媒體分眾學習計畫及各APP、學習平台等各數位學習分眾方案，持續進行學習平台內容擴充及辦理相關推廣行銷活動、學習競賽活動，並建置智慧預約系統建置，提升觀眾更使用博物館資源之便利性。</w:t>
            </w:r>
          </w:p>
        </w:tc>
      </w:tr>
    </w:tbl>
    <w:p w:rsidR="00C917A1" w:rsidRDefault="00C917A1">
      <w:pPr>
        <w:divId w:val="377901284"/>
      </w:pPr>
    </w:p>
    <w:sectPr w:rsidR="00C917A1">
      <w:footerReference w:type="default" r:id="rId7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7A1" w:rsidRDefault="00C917A1">
      <w:r>
        <w:separator/>
      </w:r>
    </w:p>
  </w:endnote>
  <w:endnote w:type="continuationSeparator" w:id="0">
    <w:p w:rsidR="00C917A1" w:rsidRDefault="00C9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8D" w:rsidRDefault="00C2778D">
    <w:pPr>
      <w:pStyle w:val="a3"/>
      <w:rPr>
        <w:rFonts w:hint="eastAsia"/>
        <w:sz w:val="20"/>
      </w:rPr>
    </w:pPr>
    <w:r w:rsidRPr="00C2778D">
      <w:rPr>
        <w:rFonts w:hint="eastAsia"/>
        <w:sz w:val="20"/>
      </w:rPr>
      <w:t>11-</w:t>
    </w:r>
    <w:sdt>
      <w:sdtPr>
        <w:rPr>
          <w:sz w:val="20"/>
        </w:rPr>
        <w:id w:val="1568457333"/>
        <w:docPartObj>
          <w:docPartGallery w:val="Page Numbers (Bottom of Page)"/>
          <w:docPartUnique/>
        </w:docPartObj>
      </w:sdtPr>
      <w:sdtEndPr/>
      <w:sdtContent>
        <w:r w:rsidRPr="00C2778D">
          <w:rPr>
            <w:sz w:val="20"/>
          </w:rPr>
          <w:fldChar w:fldCharType="begin"/>
        </w:r>
        <w:r w:rsidRPr="00C2778D">
          <w:rPr>
            <w:sz w:val="20"/>
          </w:rPr>
          <w:instrText>PAGE   \* MERGEFORMAT</w:instrText>
        </w:r>
        <w:r w:rsidRPr="00C2778D">
          <w:rPr>
            <w:sz w:val="20"/>
          </w:rPr>
          <w:fldChar w:fldCharType="separate"/>
        </w:r>
        <w:r w:rsidR="00A81AC1" w:rsidRPr="00A81AC1">
          <w:rPr>
            <w:noProof/>
            <w:sz w:val="20"/>
            <w:lang w:val="zh-TW"/>
          </w:rPr>
          <w:t>12</w:t>
        </w:r>
        <w:r w:rsidRPr="00C2778D">
          <w:rPr>
            <w:sz w:val="20"/>
          </w:rPr>
          <w:fldChar w:fldCharType="end"/>
        </w:r>
      </w:sdtContent>
    </w:sdt>
  </w:p>
  <w:p w:rsidR="00A81AC1" w:rsidRPr="00C2778D" w:rsidRDefault="00A81AC1">
    <w:pPr>
      <w:pStyle w:val="a3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7A1" w:rsidRDefault="00C917A1">
      <w:r>
        <w:separator/>
      </w:r>
    </w:p>
  </w:footnote>
  <w:footnote w:type="continuationSeparator" w:id="0">
    <w:p w:rsidR="00C917A1" w:rsidRDefault="00C91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0F2426"/>
    <w:rsid w:val="000F2426"/>
    <w:rsid w:val="002932F7"/>
    <w:rsid w:val="0041230A"/>
    <w:rsid w:val="00974B13"/>
    <w:rsid w:val="00A81AC1"/>
    <w:rsid w:val="00C2778D"/>
    <w:rsid w:val="00C9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C27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778D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C27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778D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0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11345</Words>
  <Characters>475</Characters>
  <Application>Microsoft Office Word</Application>
  <DocSecurity>0</DocSecurity>
  <Lines>3</Lines>
  <Paragraphs>23</Paragraphs>
  <ScaleCrop>false</ScaleCrop>
  <Company/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李麗霞</dc:creator>
  <cp:lastModifiedBy>王純琇</cp:lastModifiedBy>
  <cp:revision>5</cp:revision>
  <dcterms:created xsi:type="dcterms:W3CDTF">2018-07-11T01:00:00Z</dcterms:created>
  <dcterms:modified xsi:type="dcterms:W3CDTF">2018-07-24T03:16:00Z</dcterms:modified>
</cp:coreProperties>
</file>