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30" w:rsidRPr="00820B51" w:rsidRDefault="001527E4" w:rsidP="002F4C62">
      <w:pPr>
        <w:pStyle w:val="Web"/>
        <w:spacing w:beforeLines="1" w:before="2" w:beforeAutospacing="0" w:after="0" w:afterAutospacing="0" w:line="400" w:lineRule="exact"/>
        <w:divId w:val="1244873803"/>
        <w:rPr>
          <w:b/>
          <w:bCs/>
          <w:sz w:val="28"/>
          <w:szCs w:val="28"/>
        </w:rPr>
      </w:pPr>
      <w:r w:rsidRPr="00820B51">
        <w:rPr>
          <w:rFonts w:hint="eastAsia"/>
          <w:b/>
          <w:bCs/>
          <w:sz w:val="28"/>
          <w:szCs w:val="28"/>
        </w:rPr>
        <w:t>國家發展委員會</w:t>
      </w:r>
      <w:proofErr w:type="gramStart"/>
      <w:r w:rsidRPr="00820B51">
        <w:rPr>
          <w:rFonts w:hint="eastAsia"/>
          <w:b/>
          <w:bCs/>
          <w:sz w:val="28"/>
          <w:szCs w:val="28"/>
        </w:rPr>
        <w:t>108</w:t>
      </w:r>
      <w:proofErr w:type="gramEnd"/>
      <w:r w:rsidRPr="00820B51">
        <w:rPr>
          <w:rFonts w:hint="eastAsia"/>
          <w:b/>
          <w:bCs/>
          <w:sz w:val="28"/>
          <w:szCs w:val="28"/>
        </w:rPr>
        <w:t>年度施政計畫</w:t>
      </w:r>
    </w:p>
    <w:p w:rsidR="00820B51" w:rsidRPr="00820B51" w:rsidRDefault="00820B51" w:rsidP="00820B51">
      <w:pPr>
        <w:divId w:val="1244873803"/>
      </w:pP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firstLine="480"/>
        <w:divId w:val="1244873803"/>
      </w:pPr>
      <w:r w:rsidRPr="00B71F85">
        <w:t>國家發展委員會為行政院重要政策規劃機關，擔負國家整體發展之規劃、設計、協調、審議及管考等任務。面對多變的國內外情勢，國家發展委員會將從國家永續發展資源統籌規劃的視野與高度，協調推動經濟、社會、產業、人力、國土、政府治理等重大政策，開創國家發展新格局。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firstLine="480"/>
        <w:divId w:val="1244873803"/>
      </w:pPr>
      <w:r w:rsidRPr="00B71F85">
        <w:rPr>
          <w:rFonts w:hint="eastAsia"/>
        </w:rPr>
        <w:t>本會依據行政院</w:t>
      </w:r>
      <w:proofErr w:type="gramStart"/>
      <w:r w:rsidRPr="00B71F85">
        <w:rPr>
          <w:rFonts w:hint="eastAsia"/>
        </w:rPr>
        <w:t>108</w:t>
      </w:r>
      <w:proofErr w:type="gramEnd"/>
      <w:r w:rsidRPr="00B71F85"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 w:rsidRPr="00B71F85">
        <w:rPr>
          <w:rFonts w:hint="eastAsia"/>
        </w:rPr>
        <w:t>108</w:t>
      </w:r>
      <w:proofErr w:type="gramEnd"/>
      <w:r w:rsidRPr="00B71F85">
        <w:rPr>
          <w:rFonts w:hint="eastAsia"/>
        </w:rPr>
        <w:t>年度施政計畫。</w:t>
      </w:r>
    </w:p>
    <w:p w:rsidR="00623130" w:rsidRPr="00820B51" w:rsidRDefault="00623130" w:rsidP="00820B51">
      <w:pPr>
        <w:overflowPunct w:val="0"/>
        <w:divId w:val="1244873803"/>
      </w:pPr>
    </w:p>
    <w:p w:rsidR="00623130" w:rsidRPr="00820B51" w:rsidRDefault="001527E4" w:rsidP="00820B51">
      <w:pPr>
        <w:pStyle w:val="Web"/>
        <w:overflowPunct w:val="0"/>
        <w:spacing w:beforeLines="1" w:before="2" w:beforeAutospacing="0" w:after="0" w:afterAutospacing="0" w:line="400" w:lineRule="exact"/>
        <w:divId w:val="1244873803"/>
        <w:rPr>
          <w:b/>
          <w:bCs/>
          <w:sz w:val="28"/>
          <w:szCs w:val="28"/>
        </w:rPr>
      </w:pPr>
      <w:r w:rsidRPr="00820B51">
        <w:rPr>
          <w:rFonts w:hint="eastAsia"/>
          <w:b/>
          <w:bCs/>
          <w:sz w:val="28"/>
          <w:szCs w:val="28"/>
        </w:rPr>
        <w:t>壹、年度施政目標及策略</w:t>
      </w:r>
    </w:p>
    <w:p w:rsidR="00623130" w:rsidRPr="00B71F85" w:rsidRDefault="001527E4" w:rsidP="00820B51">
      <w:pPr>
        <w:overflowPunct w:val="0"/>
        <w:divId w:val="1244873803"/>
      </w:pPr>
      <w:r w:rsidRPr="00B71F85">
        <w:t>一、提升國家發展規劃與執行效能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</w:t>
      </w:r>
      <w:proofErr w:type="gramStart"/>
      <w:r w:rsidRPr="00B71F85">
        <w:t>研</w:t>
      </w:r>
      <w:proofErr w:type="gramEnd"/>
      <w:r w:rsidRPr="00B71F85">
        <w:t>擬「109年國家發展計畫」，依循總統與院長之施政理念與方向，擬訂109年國家發展主軸策略及目標，作為109年各部會施政的上位準則，貫徹政府執行力，加速國家發展進程。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（二）強化國內外重大經社課題之前瞻</w:t>
      </w:r>
      <w:proofErr w:type="gramStart"/>
      <w:r w:rsidRPr="00B71F85">
        <w:t>研</w:t>
      </w:r>
      <w:proofErr w:type="gramEnd"/>
      <w:r w:rsidRPr="00B71F85">
        <w:t>析能力，</w:t>
      </w:r>
      <w:proofErr w:type="gramStart"/>
      <w:r w:rsidRPr="00B71F85">
        <w:t>並精進</w:t>
      </w:r>
      <w:proofErr w:type="gramEnd"/>
      <w:r w:rsidRPr="00B71F85">
        <w:t>總體計量模型，提升政策規劃與目標設定品質。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（三）推動國際合作與交流，籌辦</w:t>
      </w:r>
      <w:proofErr w:type="gramStart"/>
      <w:r w:rsidRPr="00B71F85">
        <w:t>臺</w:t>
      </w:r>
      <w:proofErr w:type="gramEnd"/>
      <w:r w:rsidRPr="00B71F85">
        <w:t>美、</w:t>
      </w:r>
      <w:proofErr w:type="gramStart"/>
      <w:r w:rsidRPr="00B71F85">
        <w:t>臺</w:t>
      </w:r>
      <w:proofErr w:type="gramEnd"/>
      <w:r w:rsidRPr="00B71F85">
        <w:t>歐盟數位經濟論壇，積極參與APEC活動，並強化與世界知名智庫及國際組織之交流與合作網絡，提升政策規劃之國際視野及前瞻性。</w:t>
      </w:r>
    </w:p>
    <w:p w:rsidR="00623130" w:rsidRPr="00B71F85" w:rsidRDefault="001527E4" w:rsidP="00820B51">
      <w:pPr>
        <w:overflowPunct w:val="0"/>
        <w:divId w:val="1244873803"/>
      </w:pPr>
      <w:r w:rsidRPr="00B71F85">
        <w:t>二、</w:t>
      </w:r>
      <w:proofErr w:type="gramStart"/>
      <w:r w:rsidRPr="00B71F85">
        <w:t>研</w:t>
      </w:r>
      <w:proofErr w:type="gramEnd"/>
      <w:r w:rsidRPr="00B71F85">
        <w:t>擬經濟政策、協調推動財經措施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</w:t>
      </w:r>
      <w:proofErr w:type="gramStart"/>
      <w:r w:rsidRPr="00B71F85">
        <w:t>研</w:t>
      </w:r>
      <w:proofErr w:type="gramEnd"/>
      <w:r w:rsidRPr="00B71F85">
        <w:t>析國內外經濟情勢，充分揭露景氣動向，並適時就重要財經議題進行研究，掌握國內外經濟脈動與趨勢，扮演經濟氣象台。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（二）</w:t>
      </w:r>
      <w:proofErr w:type="gramStart"/>
      <w:r w:rsidRPr="00B71F85">
        <w:t>研</w:t>
      </w:r>
      <w:proofErr w:type="gramEnd"/>
      <w:r w:rsidRPr="00B71F85">
        <w:t>擬及協調推動國內總體經濟政策、財金制度及經濟結構調整相關措施等；展望國家發展需要，進行策略規劃研究；辦理行政院財經、物價等專案任務之幕僚作業、統籌協調工作。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（三）辦理重大公共建設計畫財務審議、協調及相關議題之規劃、</w:t>
      </w:r>
      <w:proofErr w:type="gramStart"/>
      <w:r w:rsidRPr="00B71F85">
        <w:t>研</w:t>
      </w:r>
      <w:proofErr w:type="gramEnd"/>
      <w:r w:rsidRPr="00B71F85">
        <w:t>析工作，提升政府財務效能。</w:t>
      </w:r>
    </w:p>
    <w:p w:rsidR="002F4C62" w:rsidRPr="00B71F85" w:rsidRDefault="002F4C62" w:rsidP="00820B51">
      <w:pPr>
        <w:overflowPunct w:val="0"/>
        <w:divId w:val="1244873803"/>
      </w:pPr>
      <w:r w:rsidRPr="00B71F85">
        <w:t>三、建構產業創新生態系，打造接軌國際之投資及經營環境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（一）持續推動「亞洲．矽谷」計畫，</w:t>
      </w:r>
      <w:proofErr w:type="gramStart"/>
      <w:r w:rsidRPr="00B71F85">
        <w:t>強化物聯網</w:t>
      </w:r>
      <w:proofErr w:type="gramEnd"/>
      <w:r w:rsidRPr="00B71F85">
        <w:t>相關應用之發展環境，並協調各部會均衡智慧城鄉發展，及加速行動支付</w:t>
      </w:r>
      <w:proofErr w:type="gramStart"/>
      <w:r w:rsidRPr="00B71F85">
        <w:t>普及，</w:t>
      </w:r>
      <w:proofErr w:type="gramEnd"/>
      <w:r w:rsidRPr="00B71F85">
        <w:t>以打造臺灣成為智慧國家。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（二）優化新創事業投資及經營環境，建立與國際連結之創新創業生態體系，並協助臺灣新創團隊拓展全球市場。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（三）積極推動法規鬆綁與革新，使我國財經法制環境與國際接軌。</w:t>
      </w:r>
    </w:p>
    <w:p w:rsidR="002F4C62" w:rsidRPr="00B71F85" w:rsidRDefault="002F4C62" w:rsidP="00820B51">
      <w:pPr>
        <w:overflowPunct w:val="0"/>
        <w:divId w:val="1244873803"/>
      </w:pPr>
      <w:r w:rsidRPr="00B71F85">
        <w:t>四、提升人力資本、充裕人才資源及因應人口結構建構經濟安全制度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（一）從國家整體發展角度，</w:t>
      </w:r>
      <w:proofErr w:type="gramStart"/>
      <w:r w:rsidRPr="00B71F85">
        <w:t>研</w:t>
      </w:r>
      <w:proofErr w:type="gramEnd"/>
      <w:r w:rsidRPr="00B71F85">
        <w:t>擬及協調推動人口政策與移民法規，務實解決人口結構變遷下的人口與人才問題。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（二）配合國家經濟及產業發展，整合產業人力供需資訊，積極協調推動培育及留用我國人才對策，並強化延攬國際人才，以充裕產業所需人才，厚植國家人才資源。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（三）因應人口結構建構經濟安全制度。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（四）積極參與APEC等國際組織人力資源發展相關倡議。</w:t>
      </w:r>
    </w:p>
    <w:p w:rsidR="002F4C62" w:rsidRPr="00B71F85" w:rsidRDefault="002F4C62" w:rsidP="00820B51">
      <w:pPr>
        <w:overflowPunct w:val="0"/>
        <w:divId w:val="1244873803"/>
      </w:pPr>
      <w:r w:rsidRPr="00B71F85">
        <w:t>五、推動國土空間規劃、地方創生及區域均衡發展策略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（一）落實執行前瞻基礎建設計畫，厚植整體經濟成長潛能。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（二）推動地方創生</w:t>
      </w:r>
      <w:r w:rsidRPr="00B71F85">
        <w:rPr>
          <w:rFonts w:hint="eastAsia"/>
        </w:rPr>
        <w:t>，促成島內移民，落實區域均衡</w:t>
      </w:r>
      <w:r w:rsidRPr="00B71F85">
        <w:t>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（三）</w:t>
      </w:r>
      <w:r w:rsidRPr="00B71F85">
        <w:rPr>
          <w:rFonts w:hint="eastAsia"/>
        </w:rPr>
        <w:t>持續推動花東、離島規劃建設，均衡國土發展。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</w:t>
      </w:r>
      <w:r w:rsidRPr="00B71F85">
        <w:rPr>
          <w:rFonts w:hint="eastAsia"/>
        </w:rPr>
        <w:t>四</w:t>
      </w:r>
      <w:r w:rsidRPr="00B71F85">
        <w:t>）加強國土空間策略規劃及永續發展。</w:t>
      </w:r>
    </w:p>
    <w:p w:rsidR="002F4C62" w:rsidRPr="00B71F85" w:rsidRDefault="002F4C62" w:rsidP="00820B51">
      <w:pPr>
        <w:overflowPunct w:val="0"/>
        <w:divId w:val="1244873803"/>
      </w:pPr>
      <w:r w:rsidRPr="00B71F85">
        <w:t>六、提升重大公共建設及重要社會發展審議能量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（一）強化公共建設審議，落實成本效益評估，妥適配置政府資源。</w:t>
      </w:r>
    </w:p>
    <w:p w:rsidR="002F4C62" w:rsidRPr="00B71F85" w:rsidRDefault="002F4C62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lastRenderedPageBreak/>
        <w:t>（二）參酌社會脈動及國際趨勢，審議及協調推動具體可行之社會發展政策，使國家有限資源合理運用</w:t>
      </w:r>
      <w:r w:rsidR="00831864" w:rsidRPr="00831864">
        <w:rPr>
          <w:rFonts w:hint="eastAsia"/>
        </w:rPr>
        <w:t>，促進社會健全發展</w:t>
      </w:r>
      <w:r w:rsidRPr="00B71F85">
        <w:t>。</w:t>
      </w:r>
    </w:p>
    <w:p w:rsidR="00623130" w:rsidRPr="00B71F85" w:rsidRDefault="002F4C62" w:rsidP="00820B51">
      <w:pPr>
        <w:overflowPunct w:val="0"/>
        <w:ind w:left="480" w:hangingChars="200" w:hanging="480"/>
        <w:divId w:val="1244873803"/>
      </w:pPr>
      <w:r w:rsidRPr="00B71F85">
        <w:t>七、驅動資料治理，打造數位政府</w:t>
      </w:r>
      <w:r w:rsidR="00820B51">
        <w:rPr>
          <w:rFonts w:hint="eastAsia"/>
        </w:rPr>
        <w:t>：</w:t>
      </w:r>
      <w:r w:rsidR="001527E4" w:rsidRPr="00B71F85">
        <w:t>以「資料力量」驅動，擴大公共服務深度與廣度；運用「群眾智慧」，落實透明治理。透過開放資料、巨量資料分析，以及資料自主應用等方式，以資料導向之角度重新設計政府服務樣態，透過「發展</w:t>
      </w:r>
      <w:proofErr w:type="gramStart"/>
      <w:r w:rsidR="001527E4" w:rsidRPr="00B71F85">
        <w:t>跨域一</w:t>
      </w:r>
      <w:proofErr w:type="gramEnd"/>
      <w:r w:rsidR="001527E4" w:rsidRPr="00B71F85">
        <w:t>站整合服務」及「打造多元協作環境」推動策略，建構服務型智慧政府，並深化行政院公報統合發行機制，積極主動公開政府資訊，落實開放透明智慧治理。</w:t>
      </w:r>
    </w:p>
    <w:p w:rsidR="00623130" w:rsidRPr="00B71F85" w:rsidRDefault="001527E4" w:rsidP="00820B51">
      <w:pPr>
        <w:overflowPunct w:val="0"/>
        <w:divId w:val="1244873803"/>
      </w:pPr>
      <w:r w:rsidRPr="00B71F85">
        <w:t>八、強化</w:t>
      </w:r>
      <w:proofErr w:type="gramStart"/>
      <w:r w:rsidRPr="00B71F85">
        <w:t>文檔資</w:t>
      </w:r>
      <w:proofErr w:type="gramEnd"/>
      <w:r w:rsidRPr="00B71F85">
        <w:t>通訊效能，擴增國家檔案多元典藏與應用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（一）推動建構國家檔案適足典藏空間，整合各項服務需求進行主體工程之規劃設計，並加速啟動各機關永久保存檔案</w:t>
      </w:r>
      <w:proofErr w:type="gramStart"/>
      <w:r w:rsidRPr="00B71F85">
        <w:t>移轉審選</w:t>
      </w:r>
      <w:proofErr w:type="gramEnd"/>
      <w:r w:rsidRPr="00B71F85">
        <w:t>，以永續典藏重要檔案。</w:t>
      </w:r>
      <w:bookmarkStart w:id="0" w:name="_GoBack"/>
      <w:bookmarkEnd w:id="0"/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（二）充實國家檔案內涵及多元化典藏資源，辦理國家</w:t>
      </w:r>
      <w:proofErr w:type="gramStart"/>
      <w:r w:rsidRPr="00B71F85">
        <w:t>檔案編整</w:t>
      </w:r>
      <w:proofErr w:type="gramEnd"/>
      <w:r w:rsidRPr="00B71F85">
        <w:t>、保存維護及複製儲存等作業，並強化檔案展示與教育推廣，提升國家檔案服務品質，促進國家檔案開放應用及</w:t>
      </w:r>
      <w:proofErr w:type="gramStart"/>
      <w:r w:rsidRPr="00B71F85">
        <w:t>札</w:t>
      </w:r>
      <w:proofErr w:type="gramEnd"/>
      <w:r w:rsidRPr="00B71F85">
        <w:t>根歷史文化。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（三）推動新全國共用公文電子交換系統全面上線，提供機關一站式服務模式；開發</w:t>
      </w:r>
      <w:proofErr w:type="gramStart"/>
      <w:r w:rsidRPr="00B71F85">
        <w:t>建置文檔資訊</w:t>
      </w:r>
      <w:proofErr w:type="gramEnd"/>
      <w:r w:rsidRPr="00B71F85">
        <w:t>整合管理服務平</w:t>
      </w:r>
      <w:proofErr w:type="gramStart"/>
      <w:r w:rsidRPr="00B71F85">
        <w:t>臺</w:t>
      </w:r>
      <w:proofErr w:type="gramEnd"/>
      <w:r w:rsidRPr="00B71F85">
        <w:t>，逐步推動使用單一且管理整合之檔案應用、共筆協作及智慧審查服務；擴展電子檔案保存技術與服務量能，以確保電子檔案之保存與應用。</w:t>
      </w:r>
    </w:p>
    <w:p w:rsidR="00623130" w:rsidRPr="00B71F85" w:rsidRDefault="001527E4" w:rsidP="00820B51">
      <w:pPr>
        <w:overflowPunct w:val="0"/>
        <w:divId w:val="1244873803"/>
      </w:pPr>
      <w:r w:rsidRPr="00B71F85">
        <w:t>九、落實計畫風險預警機制，提升政府施政效能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（一）篩選管制年度預警計畫，</w:t>
      </w:r>
      <w:proofErr w:type="gramStart"/>
      <w:r w:rsidRPr="00B71F85">
        <w:t>研</w:t>
      </w:r>
      <w:proofErr w:type="gramEnd"/>
      <w:r w:rsidRPr="00B71F85">
        <w:t>析遭遇困難或遇見問題提出預警，確實監督計畫執行。</w:t>
      </w:r>
    </w:p>
    <w:p w:rsidR="00623130" w:rsidRPr="00B71F85" w:rsidRDefault="001527E4" w:rsidP="00820B51">
      <w:pPr>
        <w:pStyle w:val="Web"/>
        <w:overflowPunct w:val="0"/>
        <w:spacing w:before="0" w:beforeAutospacing="0" w:after="0" w:afterAutospacing="0"/>
        <w:ind w:left="720" w:hanging="720"/>
        <w:divId w:val="1244873803"/>
      </w:pPr>
      <w:r w:rsidRPr="00B71F85">
        <w:t>（二）運用個案計畫查證及效益評估，</w:t>
      </w:r>
      <w:proofErr w:type="gramStart"/>
      <w:r w:rsidRPr="00B71F85">
        <w:t>研</w:t>
      </w:r>
      <w:proofErr w:type="gramEnd"/>
      <w:r w:rsidRPr="00B71F85">
        <w:t>提建議函請相關</w:t>
      </w:r>
      <w:proofErr w:type="gramStart"/>
      <w:r w:rsidRPr="00B71F85">
        <w:t>機關參辦</w:t>
      </w:r>
      <w:proofErr w:type="gramEnd"/>
      <w:r w:rsidRPr="00B71F85">
        <w:t>，精進結果導向之績效管理。</w:t>
      </w:r>
    </w:p>
    <w:p w:rsidR="00623130" w:rsidRPr="00B71F85" w:rsidRDefault="001527E4">
      <w:pPr>
        <w:divId w:val="1244873803"/>
      </w:pPr>
      <w:r w:rsidRPr="00B71F85">
        <w:br w:type="page"/>
      </w:r>
    </w:p>
    <w:p w:rsidR="00623130" w:rsidRPr="00820B51" w:rsidRDefault="001527E4" w:rsidP="002F4C62">
      <w:pPr>
        <w:pStyle w:val="Web"/>
        <w:spacing w:beforeLines="1" w:before="2" w:beforeAutospacing="0" w:after="0" w:afterAutospacing="0" w:line="400" w:lineRule="exact"/>
        <w:divId w:val="1244873803"/>
        <w:rPr>
          <w:b/>
          <w:bCs/>
          <w:sz w:val="28"/>
          <w:szCs w:val="28"/>
        </w:rPr>
      </w:pPr>
      <w:r w:rsidRPr="00820B51"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623130" w:rsidRPr="00B71F85">
        <w:trPr>
          <w:divId w:val="1244873803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實施內容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落實國家發展整體規劃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proofErr w:type="gramStart"/>
            <w:r w:rsidRPr="00B71F85">
              <w:rPr>
                <w:rFonts w:hint="eastAsia"/>
              </w:rPr>
              <w:t>擘</w:t>
            </w:r>
            <w:proofErr w:type="gramEnd"/>
            <w:r w:rsidRPr="00B71F85">
              <w:rPr>
                <w:rFonts w:hint="eastAsia"/>
              </w:rPr>
              <w:t>劃國家發展重要策略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一、掌握國內外重要經社發展趨勢與課題，編擬「109年國家發展計畫」，具體釐訂109年國家發展主軸策略，以及彙編行政院施政計畫，展現政府執行力。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二、掌握與分析國內外總體經濟動態，並針對數位經濟等重要政策議題進行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析，提升國發計畫的前瞻性及創新性。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三、運用總體經濟計量模型及全球貿易分析（GTAP）模型，進行分析預測及政策模擬，強化「109年國家發展計畫」總體經濟目標設定及相關政策評估的能力，提升決策效能。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推動國際合作及交流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</w:t>
            </w:r>
            <w:r w:rsidRPr="00820B51">
              <w:rPr>
                <w:rFonts w:hint="eastAsia"/>
                <w:spacing w:val="8"/>
              </w:rPr>
              <w:t>積極參與亞太經濟合作會議（APEC），協調訂定我參與APEC整體策略，推動我參與APEC經濟委員會</w:t>
            </w:r>
            <w:r w:rsidRPr="00B71F85">
              <w:rPr>
                <w:rFonts w:hint="eastAsia"/>
              </w:rPr>
              <w:t>（EC）、網路與數位經濟發展，以及申請加入APEC跨境隱私保護規則（CBPR）體系，深化我國在APEC實質參與，並接軌國際實務及規範。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二、強化與世界知名智庫及國際組織之交流與合作網絡，辦理國際研討會，提升政策規劃之國際視野及前瞻性。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三、協調推動參與國際經貿組織暨CPTPP等區域經貿整合業務，並進行相關貿易政策之經濟效應量化評估，以強化經貿體制之國際連結，並提升國家發展政策規劃品質與決策效能。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</w:t>
            </w:r>
            <w:r w:rsidRPr="00270612">
              <w:rPr>
                <w:rFonts w:hint="eastAsia"/>
                <w:spacing w:val="-2"/>
              </w:rPr>
              <w:t>推動雙邊及國際經貿交流，籌辦</w:t>
            </w:r>
            <w:proofErr w:type="gramStart"/>
            <w:r w:rsidRPr="00270612">
              <w:rPr>
                <w:rFonts w:hint="eastAsia"/>
                <w:spacing w:val="-2"/>
              </w:rPr>
              <w:t>臺</w:t>
            </w:r>
            <w:proofErr w:type="gramEnd"/>
            <w:r w:rsidRPr="00270612">
              <w:rPr>
                <w:rFonts w:hint="eastAsia"/>
                <w:spacing w:val="-2"/>
              </w:rPr>
              <w:t>美、</w:t>
            </w:r>
            <w:proofErr w:type="gramStart"/>
            <w:r w:rsidRPr="00270612">
              <w:rPr>
                <w:rFonts w:hint="eastAsia"/>
                <w:spacing w:val="-2"/>
              </w:rPr>
              <w:t>臺</w:t>
            </w:r>
            <w:proofErr w:type="gramEnd"/>
            <w:r w:rsidRPr="00270612">
              <w:rPr>
                <w:rFonts w:hint="eastAsia"/>
                <w:spacing w:val="-2"/>
              </w:rPr>
              <w:t>歐盟數位經濟論壇，建立高層次政策交流合作平</w:t>
            </w:r>
            <w:proofErr w:type="gramStart"/>
            <w:r w:rsidRPr="00270612">
              <w:rPr>
                <w:rFonts w:hint="eastAsia"/>
                <w:spacing w:val="-2"/>
              </w:rPr>
              <w:t>臺</w:t>
            </w:r>
            <w:proofErr w:type="gramEnd"/>
            <w:r w:rsidRPr="00270612">
              <w:rPr>
                <w:rFonts w:hint="eastAsia"/>
                <w:spacing w:val="-2"/>
              </w:rPr>
              <w:t>，並強化外國商會、駐</w:t>
            </w:r>
            <w:proofErr w:type="gramStart"/>
            <w:r w:rsidRPr="00270612">
              <w:rPr>
                <w:rFonts w:hint="eastAsia"/>
                <w:spacing w:val="-2"/>
              </w:rPr>
              <w:t>臺</w:t>
            </w:r>
            <w:proofErr w:type="gramEnd"/>
            <w:r w:rsidRPr="00270612">
              <w:rPr>
                <w:rFonts w:hint="eastAsia"/>
                <w:spacing w:val="-2"/>
              </w:rPr>
              <w:t>機構等之聯繫及協調，增進對外經貿關係。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五、編製與出版經社發展政策宣導及專業資料，強化國內外宣導效能，提升國家形象。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擬經濟政策、協調推動財經措施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發揮經濟氣象台功能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一、撰擬「當前經濟情勢」月報、簡報；每</w:t>
            </w:r>
            <w:proofErr w:type="gramStart"/>
            <w:r w:rsidRPr="00B71F85">
              <w:rPr>
                <w:rFonts w:hint="eastAsia"/>
              </w:rPr>
              <w:t>季撰提</w:t>
            </w:r>
            <w:proofErr w:type="gramEnd"/>
            <w:r w:rsidRPr="00B71F85">
              <w:rPr>
                <w:rFonts w:hint="eastAsia"/>
              </w:rPr>
              <w:t>「當前經濟情勢」簡報，提報行政院院會。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二、撰擬「兩岸經貿、中國大陸之經濟情勢分析」季報及年報，提供各界參考。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三、維運「物價資訊看板平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」，促進物價資訊透明。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四、針對最新國內外及大陸重要財經議題進行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析，及時提供長官參考，或發布新聞稿。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五、辦理國際競爭力評比相關問題之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析與檢討。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六、蒐集主要國家經濟情勢與財經政策，以及國際油價、商品重要訊息，適時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提分析報告提供長官參考。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七、</w:t>
            </w:r>
            <w:r w:rsidRPr="00820B51">
              <w:rPr>
                <w:rFonts w:hint="eastAsia"/>
                <w:spacing w:val="-6"/>
              </w:rPr>
              <w:t>蒐集、</w:t>
            </w:r>
            <w:proofErr w:type="gramStart"/>
            <w:r w:rsidRPr="00820B51">
              <w:rPr>
                <w:rFonts w:hint="eastAsia"/>
                <w:spacing w:val="-6"/>
              </w:rPr>
              <w:t>研</w:t>
            </w:r>
            <w:proofErr w:type="gramEnd"/>
            <w:r w:rsidRPr="00820B51">
              <w:rPr>
                <w:rFonts w:hint="eastAsia"/>
                <w:spacing w:val="-6"/>
              </w:rPr>
              <w:t xml:space="preserve">析國際經濟預測機構〈IMF、OECD、IHS </w:t>
            </w:r>
            <w:proofErr w:type="spellStart"/>
            <w:r w:rsidRPr="00820B51">
              <w:rPr>
                <w:rFonts w:hint="eastAsia"/>
                <w:spacing w:val="-6"/>
              </w:rPr>
              <w:t>Markit</w:t>
            </w:r>
            <w:proofErr w:type="spellEnd"/>
            <w:r w:rsidRPr="00820B51">
              <w:rPr>
                <w:rFonts w:hint="eastAsia"/>
                <w:spacing w:val="-6"/>
              </w:rPr>
              <w:t>等〉</w:t>
            </w:r>
            <w:r w:rsidRPr="00B71F85">
              <w:rPr>
                <w:rFonts w:hint="eastAsia"/>
              </w:rPr>
              <w:t>重要經濟資訊。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八、按月發布景氣指標及景氣對策信號、臺灣製造業採購經理人指數（PMI）及非製造業經理人指數（NMI）。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九、按季協助德國</w:t>
            </w:r>
            <w:proofErr w:type="spellStart"/>
            <w:r w:rsidRPr="00B71F85">
              <w:rPr>
                <w:rFonts w:hint="eastAsia"/>
              </w:rPr>
              <w:t>Ifo</w:t>
            </w:r>
            <w:proofErr w:type="spellEnd"/>
            <w:r w:rsidRPr="00B71F85">
              <w:rPr>
                <w:rFonts w:hint="eastAsia"/>
              </w:rPr>
              <w:t>經濟研究院辦理世界經濟調查（</w:t>
            </w:r>
            <w:r w:rsidR="00D60FDB">
              <w:rPr>
                <w:rFonts w:hint="eastAsia"/>
              </w:rPr>
              <w:t>臺</w:t>
            </w:r>
            <w:r w:rsidRPr="00B71F85">
              <w:rPr>
                <w:rFonts w:hint="eastAsia"/>
              </w:rPr>
              <w:t>灣</w:t>
            </w:r>
            <w:r w:rsidRPr="00B71F85">
              <w:rPr>
                <w:rFonts w:hint="eastAsia"/>
              </w:rPr>
              <w:lastRenderedPageBreak/>
              <w:t>地區），並發布新聞稿。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十、持續強化景氣指標系統，包括：景氣指標之研究、季節調整模型之精進等。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經濟政策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擬及協調推動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擬及協調推動國內總體經濟、財金制度相關措施及國際經貿合作方案。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二、探討總體資源利用、投資、企業經營環境、溫室氣體減量、綠色經濟等議題，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提政策措施。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三、辦理行政院交辦（議）案之審查（議）工作。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四、參與行政院及相關部會之財經法案、政策措施審查工作。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五、辦理經濟部投審會有關赴大陸投資，以及僑外投資、陸資來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投資、對外投資等案件審查工作。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六、因應世界經貿趨勢及兩岸政經發展，進行財經新策略規劃研究。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七、承辦行政院專案任務小組工作。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國家建設財務規劃及重要經建計畫財務審議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一、重大國家建設計畫之財務規劃。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二、重要國家建設計畫財務之審議、協調。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三、政府公共建設財務策略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擬及相關議題之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促進產業發展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審及推動重大產業政策及計畫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審及協調推動重大產業政策及計畫，並整合及協調跨部會資源，推動產業創新相關計畫，並掌握企業投資動向與需求，積極促成產業創新投資。</w:t>
            </w:r>
          </w:p>
          <w:p w:rsidR="00623130" w:rsidRPr="00270612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</w:t>
            </w:r>
            <w:r w:rsidRPr="00270612">
              <w:rPr>
                <w:rFonts w:hint="eastAsia"/>
              </w:rPr>
              <w:t>協調推動產業再造及能源利用，</w:t>
            </w:r>
            <w:proofErr w:type="gramStart"/>
            <w:r w:rsidRPr="00270612">
              <w:rPr>
                <w:rFonts w:hint="eastAsia"/>
              </w:rPr>
              <w:t>俾</w:t>
            </w:r>
            <w:proofErr w:type="gramEnd"/>
            <w:r w:rsidRPr="00270612">
              <w:rPr>
                <w:rFonts w:hint="eastAsia"/>
              </w:rPr>
              <w:t>利促進產業永續發展。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三、配合產業發展政策，規劃及運用中長期資金，支應產業發展所需資金。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優化新創事業投資及經營環境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配合優化新創事業投資環境政策之推動，統籌協調部會資源，健全臺灣新創整體發展環境，並積極推動新創事業鏈結國際資源相關工作，加速新創拓展國際市場。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亞洲</w:t>
            </w:r>
            <w:proofErr w:type="gramStart"/>
            <w:r w:rsidRPr="00B71F85">
              <w:rPr>
                <w:rFonts w:hint="eastAsia"/>
              </w:rPr>
              <w:t>·</w:t>
            </w:r>
            <w:proofErr w:type="gramEnd"/>
            <w:r w:rsidRPr="00B71F85">
              <w:rPr>
                <w:rFonts w:hint="eastAsia"/>
              </w:rPr>
              <w:t>矽谷推動平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配合亞洲・矽谷計畫之推動，賡續辦理「亞洲・矽谷推動平臺計畫」，以亞洲．矽谷計畫執行中心做為</w:t>
            </w:r>
            <w:proofErr w:type="gramStart"/>
            <w:r w:rsidRPr="00B71F85">
              <w:rPr>
                <w:rFonts w:hint="eastAsia"/>
              </w:rPr>
              <w:t>介</w:t>
            </w:r>
            <w:proofErr w:type="gramEnd"/>
            <w:r w:rsidRPr="00B71F85">
              <w:rPr>
                <w:rFonts w:hint="eastAsia"/>
              </w:rPr>
              <w:t>接國際資源之平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，引進國際研發能量，協助辦理智慧城市相關示範應用，完善</w:t>
            </w:r>
            <w:proofErr w:type="gramStart"/>
            <w:r w:rsidRPr="00B71F85">
              <w:rPr>
                <w:rFonts w:hint="eastAsia"/>
              </w:rPr>
              <w:t>我國物聯網</w:t>
            </w:r>
            <w:proofErr w:type="gramEnd"/>
            <w:r w:rsidRPr="00B71F85">
              <w:rPr>
                <w:rFonts w:hint="eastAsia"/>
              </w:rPr>
              <w:t>（</w:t>
            </w:r>
            <w:proofErr w:type="spellStart"/>
            <w:r w:rsidRPr="00B71F85">
              <w:rPr>
                <w:rFonts w:hint="eastAsia"/>
              </w:rPr>
              <w:t>IoT</w:t>
            </w:r>
            <w:proofErr w:type="spellEnd"/>
            <w:r w:rsidRPr="00B71F85">
              <w:rPr>
                <w:rFonts w:hint="eastAsia"/>
              </w:rPr>
              <w:t>）產業價值鏈，讓產業從IT到</w:t>
            </w:r>
            <w:proofErr w:type="spellStart"/>
            <w:r w:rsidRPr="00B71F85">
              <w:rPr>
                <w:rFonts w:hint="eastAsia"/>
              </w:rPr>
              <w:t>IoT</w:t>
            </w:r>
            <w:proofErr w:type="spellEnd"/>
            <w:r w:rsidRPr="00B71F85">
              <w:rPr>
                <w:rFonts w:hint="eastAsia"/>
              </w:rPr>
              <w:t>全面轉型升級。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亞洲．矽谷試驗場域計畫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配合行政院106年9月核定之「亞洲</w:t>
            </w:r>
            <w:proofErr w:type="gramStart"/>
            <w:r w:rsidRPr="00B71F85">
              <w:rPr>
                <w:rFonts w:hint="eastAsia"/>
              </w:rPr>
              <w:t>‧</w:t>
            </w:r>
            <w:proofErr w:type="gramEnd"/>
            <w:r w:rsidRPr="00B71F85">
              <w:rPr>
                <w:rFonts w:hint="eastAsia"/>
              </w:rPr>
              <w:t>矽谷試驗場域計畫」，辦理未來亞洲</w:t>
            </w:r>
            <w:proofErr w:type="gramStart"/>
            <w:r w:rsidRPr="00B71F85">
              <w:rPr>
                <w:rFonts w:hint="eastAsia"/>
              </w:rPr>
              <w:t>‧</w:t>
            </w:r>
            <w:proofErr w:type="gramEnd"/>
            <w:r w:rsidRPr="00B71F85">
              <w:rPr>
                <w:rFonts w:hint="eastAsia"/>
              </w:rPr>
              <w:t>矽谷聚焦關鍵議題，包括</w:t>
            </w:r>
            <w:proofErr w:type="gramStart"/>
            <w:r w:rsidRPr="00B71F85">
              <w:rPr>
                <w:rFonts w:hint="eastAsia"/>
              </w:rPr>
              <w:t>物聯網資安</w:t>
            </w:r>
            <w:proofErr w:type="gramEnd"/>
            <w:r w:rsidRPr="00B71F85">
              <w:rPr>
                <w:rFonts w:hint="eastAsia"/>
              </w:rPr>
              <w:t>、人工智慧（AI）、擴增（AR）</w:t>
            </w:r>
            <w:r w:rsidR="00820B51">
              <w:rPr>
                <w:rFonts w:hint="eastAsia"/>
              </w:rPr>
              <w:t>／</w:t>
            </w:r>
            <w:r w:rsidRPr="00B71F85">
              <w:rPr>
                <w:rFonts w:hint="eastAsia"/>
              </w:rPr>
              <w:t>虛擬（VR）實境、創新創業、國際</w:t>
            </w:r>
            <w:proofErr w:type="gramStart"/>
            <w:r w:rsidRPr="00B71F85">
              <w:rPr>
                <w:rFonts w:hint="eastAsia"/>
              </w:rPr>
              <w:t>鏈結暨新</w:t>
            </w:r>
            <w:proofErr w:type="gramEnd"/>
            <w:r w:rsidRPr="00B71F85">
              <w:rPr>
                <w:rFonts w:hint="eastAsia"/>
              </w:rPr>
              <w:t>南向等，其內容如下：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</w:t>
            </w:r>
            <w:proofErr w:type="gramStart"/>
            <w:r w:rsidRPr="00B71F85">
              <w:rPr>
                <w:rFonts w:hint="eastAsia"/>
              </w:rPr>
              <w:t>強化物聯網</w:t>
            </w:r>
            <w:proofErr w:type="gramEnd"/>
            <w:r w:rsidRPr="00B71F85">
              <w:rPr>
                <w:rFonts w:hint="eastAsia"/>
              </w:rPr>
              <w:t>相關應用之發展環境：推動</w:t>
            </w:r>
            <w:proofErr w:type="gramStart"/>
            <w:r w:rsidRPr="00B71F85">
              <w:rPr>
                <w:rFonts w:hint="eastAsia"/>
              </w:rPr>
              <w:t>物聯網資安</w:t>
            </w:r>
            <w:proofErr w:type="gramEnd"/>
            <w:r w:rsidRPr="00B71F85">
              <w:rPr>
                <w:rFonts w:hint="eastAsia"/>
              </w:rPr>
              <w:t>訊息分享，</w:t>
            </w:r>
            <w:proofErr w:type="gramStart"/>
            <w:r w:rsidRPr="00B71F85">
              <w:rPr>
                <w:rFonts w:hint="eastAsia"/>
              </w:rPr>
              <w:t>完善物聯網</w:t>
            </w:r>
            <w:proofErr w:type="gramEnd"/>
            <w:r w:rsidRPr="00B71F85">
              <w:rPr>
                <w:rFonts w:hint="eastAsia"/>
              </w:rPr>
              <w:t>資訊安全，以及協助地方政府導入自駕車中控軟體平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二、鼓勵新創</w:t>
            </w:r>
            <w:proofErr w:type="gramStart"/>
            <w:r w:rsidRPr="00B71F85">
              <w:rPr>
                <w:rFonts w:hint="eastAsia"/>
              </w:rPr>
              <w:t>事業跨域應用</w:t>
            </w:r>
            <w:proofErr w:type="gramEnd"/>
            <w:r w:rsidRPr="00B71F85">
              <w:rPr>
                <w:rFonts w:hint="eastAsia"/>
              </w:rPr>
              <w:t>：整合國內創新創業資源，提供AI、AR/VR等科技新創優質發展環境，並鼓勵相關</w:t>
            </w:r>
            <w:r w:rsidRPr="00B71F85">
              <w:rPr>
                <w:rFonts w:hint="eastAsia"/>
              </w:rPr>
              <w:lastRenderedPageBreak/>
              <w:t>業者投入跨領域創新應用，提升整體產業競爭力，以帶動經濟成長新動能。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三、促進創新應用領域之國際鏈結：推動智慧城市、行動生活等創新解決方案發展，並強化國際鏈結，及促進與新南向國家交流合作，帶動海外輸出商機。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</w:t>
            </w:r>
            <w:r w:rsidRPr="00820B51">
              <w:rPr>
                <w:rFonts w:hint="eastAsia"/>
                <w:spacing w:val="6"/>
              </w:rPr>
              <w:t>補助民間企業或團體辦理企業或團體辦理</w:t>
            </w:r>
            <w:proofErr w:type="spellStart"/>
            <w:r w:rsidRPr="00820B51">
              <w:rPr>
                <w:rFonts w:hint="eastAsia"/>
                <w:spacing w:val="6"/>
              </w:rPr>
              <w:t>IoT</w:t>
            </w:r>
            <w:proofErr w:type="spellEnd"/>
            <w:r w:rsidRPr="00820B51">
              <w:rPr>
                <w:rFonts w:hint="eastAsia"/>
                <w:spacing w:val="6"/>
              </w:rPr>
              <w:t>、AI、AR/VR</w:t>
            </w:r>
            <w:r w:rsidRPr="00B71F85">
              <w:rPr>
                <w:rFonts w:hint="eastAsia"/>
              </w:rPr>
              <w:t>等相關領域之國際性新創交流計畫，協助我國新創事業掌握全球產業發展趨勢，並促進我國創新創業國際品牌形象之推廣。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lastRenderedPageBreak/>
              <w:t>推動法規鬆綁與革新、強化經貿競爭力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推動數位經濟、經商環境法制革新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關注國際數位經濟法制政策發展趨勢，並參酌國際機構發布之競爭力報告，主動盤點、蒐集、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數位經濟與經商環境相關法制革新建言，並適時進行跨部會協調，以促進數位經濟發展、提升經商容易度。整合協調各部會辦理因應歐盟一般資料保護規則（GDPR）與向歐盟洽談跨境傳輸適足性認定等事宜，同時檢討我國個人資料保護法，以加強各部會落實執行個資法之一致性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辦理法制作業、推動法規影響評估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提供本會各單位制訂主管法規、業務法規諮詢意見；推動法制革新工作，透過推廣良好法規實務及法規影響評估作業，提升法案制定之透明度並完備公眾諮詢機制，以及「啟動法規鬆綁排除投資障礙」工作，強化各部會法規鬆綁自主檢視機制，分別自法規制定之前後階段，提升我國法規制定品質，使我國經貿法制環境具備與國際接軌條件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協調商會建言、推動法規國際調和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 w:rsidP="00624D43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透過逐一檢視歐美日外國商會及工業總會所提建言，就行政機關回應提出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析意見、適時召開協調會議，並參加APEC經濟委員會會議相關活動，以促進國內經社法制與國際接軌。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 w:rsidP="00245EF0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促進人力資源發展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711FFB">
            <w:pPr>
              <w:wordWrap w:val="0"/>
              <w:spacing w:line="320" w:lineRule="exact"/>
              <w:jc w:val="both"/>
            </w:pP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</w:t>
            </w:r>
            <w:r w:rsidR="001527E4" w:rsidRPr="00B71F85">
              <w:rPr>
                <w:rFonts w:hint="eastAsia"/>
              </w:rPr>
              <w:t>提升人力資本及充裕人才資源政策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擬及協調推動人口、移民相關政策、法規、措施。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二、辦理人口與人力資源相關議題之推估及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三、辦理培育及留用我國人才、促進就業及勞動相關政策之規劃、協調、審議及推動。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擬及協調推動國際人力資源及人才延攬相關政策、法規、措施。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五、因應人口結構建構經濟安全制度。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六、協調推動APEC國際人力資源業務。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人力資源發展規劃及相關重要議題研究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本分支計畫主要業務為進行</w:t>
            </w:r>
            <w:proofErr w:type="gramStart"/>
            <w:r w:rsidRPr="00B71F85">
              <w:rPr>
                <w:rFonts w:hint="eastAsia"/>
              </w:rPr>
              <w:t>研析及</w:t>
            </w:r>
            <w:proofErr w:type="gramEnd"/>
            <w:r w:rsidRPr="00B71F85">
              <w:rPr>
                <w:rFonts w:hint="eastAsia"/>
              </w:rPr>
              <w:t>辦理受經濟景氣、人口結構及產業轉型影響下之各項人口及人力資源發展、人力運用效率、促進就業、人才培訓、留用</w:t>
            </w:r>
            <w:proofErr w:type="gramStart"/>
            <w:r w:rsidR="00D31C84" w:rsidRPr="00B71F85">
              <w:rPr>
                <w:rFonts w:hint="eastAsia"/>
              </w:rPr>
              <w:t>及</w:t>
            </w:r>
            <w:r w:rsidRPr="00B71F85">
              <w:rPr>
                <w:rFonts w:hint="eastAsia"/>
              </w:rPr>
              <w:t>攬才</w:t>
            </w:r>
            <w:proofErr w:type="gramEnd"/>
            <w:r w:rsidRPr="00B71F85">
              <w:rPr>
                <w:rFonts w:hint="eastAsia"/>
              </w:rPr>
              <w:t>、老年經濟及社會安全制度等相關政策研究計畫，以提供政府規劃重要施政決策參考。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健全國土規劃及經營管理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國土、區域、離島與城鄉發展計畫及政策</w:t>
            </w:r>
            <w:r w:rsidRPr="00B71F85">
              <w:rPr>
                <w:rFonts w:hint="eastAsia"/>
              </w:rPr>
              <w:lastRenderedPageBreak/>
              <w:t>之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審及協調推動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一、落實執行前瞻基礎建設計畫，依公共建設計畫審議、預警及退場機制，審議國家重大計畫。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二、協調推動交通、環保、水資源、土地、產業園區及文</w:t>
            </w:r>
            <w:r w:rsidRPr="00B71F85">
              <w:rPr>
                <w:rFonts w:hint="eastAsia"/>
              </w:rPr>
              <w:lastRenderedPageBreak/>
              <w:t>教設施等重要公共建設計畫與政策，以落實國土空間規劃，促進國土、區域、離島與城鄉發展，並推動都市更新，改善城鄉風貌。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三、持續加強國土空間發展，提升國家競爭力；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審及協調推動產業園區政策、法令、相關計畫。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永續發展計畫之協調推動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一、推動地方創生，落實區域均衡。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二、建置地方社會經濟分析資料庫。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三、推動國土資訊系統升級發展。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社會發展重要議題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析與規劃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一、強化本會政策規劃支持基礎，就社會發展重大施政議題進行研究與規劃。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二、編印「國土及公共治理季刊」，以提供社會各界掌握社會發展與公共治理最新發展趨勢，並瞭解政府施政措施。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社會發展政策之審議及協調推動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一、審</w:t>
            </w:r>
            <w:r w:rsidRPr="00B71F85">
              <w:rPr>
                <w:rFonts w:hint="eastAsia"/>
                <w:color w:val="000000" w:themeColor="text1"/>
              </w:rPr>
              <w:t>議</w:t>
            </w:r>
            <w:r w:rsidRPr="00B71F85">
              <w:rPr>
                <w:rFonts w:hint="eastAsia"/>
              </w:rPr>
              <w:t>及協調推動衛生福利、教育文化、公共安全等重要社會發展政策，以落實社會均衡發展。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二、就國家總資源負擔能力，對政府重要社會發展政策加以審查，並議定優先順序。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政府服務創新精進之規劃及推動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一、推動政府服務躍升方案。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二、辦理政府服務獎評獎及標竿學習活動。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三、辦理政府服務優化輔導及教育訓練。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健全資訊管理，提升應用效率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統籌規劃及審議管考資通訊應用計畫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一、推動行政資通訊及網路系統整體規劃，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訂行政資通訊計畫優先順序，推動一站式整合服務。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二、辦理行政資通訊計畫審議、管考、電腦效率書面查核及計畫實地查證等相關工作。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三、參與數位政府國際會議及合作交流。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協調各機關推動資通訊應用系統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一、辦理中央及地方各級政府網際服務網（GSN）營運服務（提供骨幹網路、通訊連線服務及網域名稱註冊、虛擬專用網路等基礎服務）。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二、中文全字庫之應用推廣、諮詢服務及維護。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規劃、協調及推動政府機關實施辦公室自動化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一、維運整合型行政院公報發行，落實主動公開政府資訊。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二、辦理公務員資訊職能培訓及政府機關資訊通報。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發展及管理國發資訊系統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</w:t>
            </w:r>
            <w:proofErr w:type="gramStart"/>
            <w:r w:rsidRPr="00B71F85">
              <w:rPr>
                <w:rFonts w:hint="eastAsia"/>
              </w:rPr>
              <w:t>維運國發</w:t>
            </w:r>
            <w:proofErr w:type="gramEnd"/>
            <w:r w:rsidRPr="00B71F85">
              <w:rPr>
                <w:rFonts w:hint="eastAsia"/>
              </w:rPr>
              <w:t>會資訊應用與資訊安全佈署。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二、強化內部網路系統，整合行政支援資訊系統。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三、辦理雲端電子郵件之整體規劃與建置。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四、辦理應用軟體系統之維護及更新管理。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深化推動政府資通訊應用建設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推動政府雲端建設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一、配合資訊資源向上集中，協調及推動行政院及所屬委員會雲端資料中心，提供創新服務。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二、強化政府網際</w:t>
            </w:r>
            <w:proofErr w:type="gramStart"/>
            <w:r w:rsidRPr="00B71F85">
              <w:rPr>
                <w:rFonts w:hint="eastAsia"/>
              </w:rPr>
              <w:t>服務網資通訊</w:t>
            </w:r>
            <w:proofErr w:type="gramEnd"/>
            <w:r w:rsidRPr="00B71F85">
              <w:rPr>
                <w:rFonts w:hint="eastAsia"/>
              </w:rPr>
              <w:t>安全監控及備援服務。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三、建立安全及可信賴的電子憑證作業環境，提供憑證簽發、管理及稽核服務。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四、發展跨機關資料交換共用平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、網路身分識別及電腦</w:t>
            </w:r>
            <w:r w:rsidRPr="00B71F85">
              <w:rPr>
                <w:rFonts w:hint="eastAsia"/>
              </w:rPr>
              <w:lastRenderedPageBreak/>
              <w:t>中文環境雲端服務。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五、推動</w:t>
            </w:r>
            <w:proofErr w:type="spellStart"/>
            <w:r w:rsidRPr="00B71F85">
              <w:rPr>
                <w:rFonts w:hint="eastAsia"/>
              </w:rPr>
              <w:t>iTaiwan</w:t>
            </w:r>
            <w:proofErr w:type="spellEnd"/>
            <w:r w:rsidRPr="00B71F85">
              <w:rPr>
                <w:rFonts w:hint="eastAsia"/>
              </w:rPr>
              <w:t>無線上網公私協力服務。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六、協助及輔導行政院所屬二、三級機關，落實推動機房整</w:t>
            </w:r>
            <w:proofErr w:type="gramStart"/>
            <w:r w:rsidRPr="00B71F85">
              <w:rPr>
                <w:rFonts w:hint="eastAsia"/>
              </w:rPr>
              <w:t>併</w:t>
            </w:r>
            <w:proofErr w:type="gramEnd"/>
            <w:r w:rsidRPr="00B71F85">
              <w:rPr>
                <w:rFonts w:hint="eastAsia"/>
              </w:rPr>
              <w:t>作業。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推動政府數位服務整合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一、進行數位治理及創新智慧政府服務規劃，系統化建構跨國數位國情進展資料，推展國際</w:t>
            </w:r>
            <w:proofErr w:type="gramStart"/>
            <w:r w:rsidRPr="00B71F85">
              <w:rPr>
                <w:rFonts w:hint="eastAsia"/>
              </w:rPr>
              <w:t>接軌與合作</w:t>
            </w:r>
            <w:proofErr w:type="gramEnd"/>
            <w:r w:rsidRPr="00B71F85">
              <w:rPr>
                <w:rFonts w:hint="eastAsia"/>
              </w:rPr>
              <w:t>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二、辦理經驗與知識平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分享機制、電子治理策略訓練、新進資訊公職實務及資訊專業職能提升。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三、輔導機關試辦與實作政府數位服務等相關工作。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四、辦理共用性行政管理服務維運、開源系統核心程式升級及服務推廣。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五、我國數位服務及資訊資源管理儀表板服務。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國家發展績效管理資訊創新整合計畫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一、建置計畫全生命週期管理及個案計畫地理資訊之相關功能。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二、建置施政計畫資料庫及系統創新整合各項功能。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三、建置計畫管理系統行動化服務功能。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四、強化網站之資訊公開及資料開放內容及方式，開發資料</w:t>
            </w:r>
            <w:proofErr w:type="gramStart"/>
            <w:r w:rsidRPr="00B71F85">
              <w:rPr>
                <w:rFonts w:hint="eastAsia"/>
              </w:rPr>
              <w:t>介</w:t>
            </w:r>
            <w:proofErr w:type="gramEnd"/>
            <w:r w:rsidRPr="00B71F85">
              <w:rPr>
                <w:rFonts w:hint="eastAsia"/>
              </w:rPr>
              <w:t>接模式。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五、針對管考制度精進及系統創新整合辦理相關研究及效益評估。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六、辦理強化機關自主管理之相關措施。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資料開放與民間協作推動計畫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一、精進提升政府資料開放平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運作效能、功能友善性及服務水準；優化政府數位服務入口網。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二、辦理資料品質優質標章，提升資料可用度。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三、擴大政府資料開放範圍，提升國際能見度。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四、推動領域資料標準，</w:t>
            </w:r>
            <w:proofErr w:type="gramStart"/>
            <w:r w:rsidRPr="00B71F85">
              <w:rPr>
                <w:rFonts w:hint="eastAsia"/>
              </w:rPr>
              <w:t>促進跨域資料</w:t>
            </w:r>
            <w:proofErr w:type="gramEnd"/>
            <w:r w:rsidRPr="00B71F85">
              <w:rPr>
                <w:rFonts w:hint="eastAsia"/>
              </w:rPr>
              <w:t>整合效益。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主動服務及網路參與精進計畫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一、辦理機關網站檢核及社群網站衡量，提升網站服務品質，及公民網路參與機制，促進民眾與政府良性互動服務。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二、推動跨機關主動服務工作，輔導地方及中央服務流程改造及電子查驗工作。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我的智慧生活推動計畫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一、以資料治理為核心理念，打造以民為本的數位服務典範，建構公私協力及共享共用的服務環境，提供優質個人智慧生活服務。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二、建置民眾數位智慧生活服務系統，提供貼近民眾需求之數位服務。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數位應用調查與研究計畫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 w:rsidRPr="00B71F85">
              <w:rPr>
                <w:rFonts w:hint="eastAsia"/>
              </w:rPr>
              <w:t>持續辦理數位機會調查評估。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管制考核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落實計畫風險預警機制，提升政府施政效能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修108年公共建設計畫預警管制方式，並篩選年度重點預警計畫進行管制。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二、每季滾動篩選重點計畫，</w:t>
            </w:r>
            <w:proofErr w:type="gramStart"/>
            <w:r w:rsidRPr="00B71F85">
              <w:rPr>
                <w:rFonts w:hint="eastAsia"/>
              </w:rPr>
              <w:t>研</w:t>
            </w:r>
            <w:proofErr w:type="gramEnd"/>
            <w:r w:rsidRPr="00B71F85">
              <w:rPr>
                <w:rFonts w:hint="eastAsia"/>
              </w:rPr>
              <w:t>析遭遇困難或遇見問題，提出預警，以落實監督計畫執行，並每季提出書面預警報告。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lastRenderedPageBreak/>
              <w:t>三、運用個案計畫查證方法，協助計畫如期如質完成。查證建議函請各相關機關參考辦理，並追蹤建議事項參</w:t>
            </w:r>
            <w:proofErr w:type="gramStart"/>
            <w:r w:rsidRPr="00B71F85">
              <w:rPr>
                <w:rFonts w:hint="eastAsia"/>
              </w:rPr>
              <w:t>採</w:t>
            </w:r>
            <w:proofErr w:type="gramEnd"/>
            <w:r w:rsidRPr="00B71F85">
              <w:rPr>
                <w:rFonts w:hint="eastAsia"/>
              </w:rPr>
              <w:t>情形。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四、藉由「強化評估團隊組成」、「採用評估方法」及「納入領域專家與利害團體」等方式，</w:t>
            </w:r>
            <w:proofErr w:type="gramStart"/>
            <w:r w:rsidRPr="00B71F85">
              <w:rPr>
                <w:rFonts w:hint="eastAsia"/>
              </w:rPr>
              <w:t>採</w:t>
            </w:r>
            <w:proofErr w:type="gramEnd"/>
            <w:r w:rsidRPr="00B71F85">
              <w:rPr>
                <w:rFonts w:hint="eastAsia"/>
              </w:rPr>
              <w:t>「合作研究」模式進行個案計畫之目標、過程及結果面向之深度效益評估，並將評估建議函請各相關機關參考辦理，及追蹤其參</w:t>
            </w:r>
            <w:proofErr w:type="gramStart"/>
            <w:r w:rsidRPr="00B71F85">
              <w:rPr>
                <w:rFonts w:hint="eastAsia"/>
              </w:rPr>
              <w:t>採</w:t>
            </w:r>
            <w:proofErr w:type="gramEnd"/>
            <w:r w:rsidRPr="00B71F85">
              <w:rPr>
                <w:rFonts w:hint="eastAsia"/>
              </w:rPr>
              <w:t>情形。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lastRenderedPageBreak/>
              <w:t>檔案管理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檔案管理綜合企劃與管考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一、綜合規劃與</w:t>
            </w:r>
            <w:proofErr w:type="gramStart"/>
            <w:r w:rsidRPr="00B71F85">
              <w:rPr>
                <w:rFonts w:hint="eastAsia"/>
              </w:rPr>
              <w:t>宣導檔管業務</w:t>
            </w:r>
            <w:proofErr w:type="gramEnd"/>
            <w:r w:rsidRPr="00B71F85">
              <w:rPr>
                <w:rFonts w:hint="eastAsia"/>
              </w:rPr>
              <w:t>，發行檔案管理專業期刊。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二、辦理公文檢核及時效統計、文書與檔案專業訓練。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三、辦理機關檔案管理</w:t>
            </w:r>
            <w:proofErr w:type="gramStart"/>
            <w:r w:rsidRPr="00B71F85">
              <w:rPr>
                <w:rFonts w:hint="eastAsia"/>
              </w:rPr>
              <w:t>金檔獎</w:t>
            </w:r>
            <w:proofErr w:type="gramEnd"/>
            <w:r w:rsidRPr="00B71F85">
              <w:rPr>
                <w:rFonts w:hint="eastAsia"/>
              </w:rPr>
              <w:t>評獎及輔導機關檔案管理作業。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四、推動研究發展與合作交流，汲取檔案管理專業新知。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檔案徵集作業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一、辦理國家</w:t>
            </w:r>
            <w:proofErr w:type="gramStart"/>
            <w:r w:rsidRPr="00B71F85">
              <w:rPr>
                <w:rFonts w:hint="eastAsia"/>
              </w:rPr>
              <w:t>檔案審選及</w:t>
            </w:r>
            <w:proofErr w:type="gramEnd"/>
            <w:r w:rsidRPr="00B71F85">
              <w:rPr>
                <w:rFonts w:hint="eastAsia"/>
              </w:rPr>
              <w:t>移轉。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二、辦理機關檔案銷毀目錄及保存年限區分表等法定審核作業。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三、修訂機關共通性檔案保存年限基準。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檔案典藏維護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一、輔導機關檔案庫房設施建置。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二、辦理國家檔案之整理描述及保管。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三、辦理國家檔案保存修護及數位化。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四、辦理政治檔案專案掃描及</w:t>
            </w:r>
            <w:proofErr w:type="gramStart"/>
            <w:r w:rsidRPr="00B71F85">
              <w:rPr>
                <w:rFonts w:hint="eastAsia"/>
              </w:rPr>
              <w:t>影像校核</w:t>
            </w:r>
            <w:proofErr w:type="gramEnd"/>
            <w:r w:rsidRPr="00B71F85">
              <w:rPr>
                <w:rFonts w:hint="eastAsia"/>
              </w:rPr>
              <w:t>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檔案應用服務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一、規劃與推動檔案開放應用政策及制度。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二、彙整公布國家檔案目錄、機關檔案目錄及擴增檔案資源整合查詢平台範圍。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三、辦理國家檔案開放應用、機關申請檢調檔案及參考諮詢等為民服務事項。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四、建立多元行銷通路，透過展覽、研究與教育推廣檔案價值，包括結合尖端資訊技術與新媒體創新展覽手法，試行跨機關、</w:t>
            </w:r>
            <w:proofErr w:type="gramStart"/>
            <w:r w:rsidRPr="00B71F85">
              <w:rPr>
                <w:rFonts w:hint="eastAsia"/>
              </w:rPr>
              <w:t>館際或校</w:t>
            </w:r>
            <w:proofErr w:type="gramEnd"/>
            <w:r w:rsidRPr="00B71F85">
              <w:rPr>
                <w:rFonts w:hint="eastAsia"/>
              </w:rPr>
              <w:t>院等合作模式，發掘檔案素材、</w:t>
            </w:r>
            <w:proofErr w:type="gramStart"/>
            <w:r w:rsidRPr="00B71F85">
              <w:rPr>
                <w:rFonts w:hint="eastAsia"/>
              </w:rPr>
              <w:t>研發文創產品</w:t>
            </w:r>
            <w:proofErr w:type="gramEnd"/>
            <w:r w:rsidRPr="00B71F85">
              <w:rPr>
                <w:rFonts w:hint="eastAsia"/>
              </w:rPr>
              <w:t>等。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五、編製政治檔案人名索引等輔助查詢工具。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文書檔案數位變革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一、打造新公文電子交換環境。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二、建立前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單一後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整合之檔案應用、共筆協作及智慧審查服務平</w:t>
            </w:r>
            <w:proofErr w:type="gramStart"/>
            <w:r w:rsidRPr="00B71F85">
              <w:rPr>
                <w:rFonts w:hint="eastAsia"/>
              </w:rPr>
              <w:t>臺</w:t>
            </w:r>
            <w:proofErr w:type="gramEnd"/>
            <w:r w:rsidRPr="00B71F85">
              <w:rPr>
                <w:rFonts w:hint="eastAsia"/>
              </w:rPr>
              <w:t>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三、提供電子檔案長期保存一站式服務及開放參與技術發展。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深化國家記憶第1期計畫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一、加速辦理民國38年以前國家檔案徵集</w:t>
            </w:r>
            <w:proofErr w:type="gramStart"/>
            <w:r w:rsidRPr="00B71F85">
              <w:rPr>
                <w:rFonts w:hint="eastAsia"/>
              </w:rPr>
              <w:t>及編整保存</w:t>
            </w:r>
            <w:proofErr w:type="gramEnd"/>
            <w:r w:rsidRPr="00B71F85">
              <w:rPr>
                <w:rFonts w:hint="eastAsia"/>
              </w:rPr>
              <w:t>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二、深化辦理民國38年以前國家檔案研究加值。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三、整合辦理國家</w:t>
            </w:r>
            <w:proofErr w:type="gramStart"/>
            <w:r w:rsidRPr="00B71F85">
              <w:rPr>
                <w:rFonts w:hint="eastAsia"/>
              </w:rPr>
              <w:t>檔案審選與</w:t>
            </w:r>
            <w:proofErr w:type="gramEnd"/>
            <w:r w:rsidRPr="00B71F85">
              <w:rPr>
                <w:rFonts w:hint="eastAsia"/>
              </w:rPr>
              <w:t>移轉工作。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四、研究推動檔案保存技術及加速多媒體檔案</w:t>
            </w:r>
            <w:proofErr w:type="gramStart"/>
            <w:r w:rsidRPr="00B71F85">
              <w:rPr>
                <w:rFonts w:hint="eastAsia"/>
              </w:rPr>
              <w:t>保存轉製修護</w:t>
            </w:r>
            <w:proofErr w:type="gramEnd"/>
            <w:r w:rsidRPr="00B71F85">
              <w:rPr>
                <w:rFonts w:hint="eastAsia"/>
              </w:rPr>
              <w:t>作業。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五、推動建立各機關檔案風險管理制度。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六、製作標準化教材及增加多元培訓管道。</w:t>
            </w:r>
          </w:p>
        </w:tc>
      </w:tr>
      <w:tr w:rsidR="00623130" w:rsidRPr="00B71F85">
        <w:trPr>
          <w:divId w:val="124487380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3130" w:rsidRPr="00B71F85" w:rsidRDefault="0062313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both"/>
            </w:pPr>
            <w:r w:rsidRPr="00B71F85">
              <w:rPr>
                <w:rFonts w:hint="eastAsia"/>
              </w:rPr>
              <w:t>國家檔案典藏及服務建設計畫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wordWrap w:val="0"/>
              <w:spacing w:line="320" w:lineRule="exact"/>
              <w:jc w:val="center"/>
            </w:pPr>
            <w:r w:rsidRPr="00B71F85"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一、推動國家檔案典藏及服務建設，將行政、服務及典藏功能併入整體建設，包含100公里國家檔案典藏容量。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二、全盤規劃及擴增辦理各機關屆期移轉檔案目錄審核，並於本案主體建築完成啟用後加速辦理移轉作業，3年內庫房容量使用率達60</w:t>
            </w:r>
            <w:r w:rsidR="00820B51">
              <w:rPr>
                <w:rFonts w:hint="eastAsia"/>
              </w:rPr>
              <w:t>%</w:t>
            </w:r>
            <w:r w:rsidRPr="00B71F85">
              <w:rPr>
                <w:rFonts w:hint="eastAsia"/>
              </w:rPr>
              <w:t>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三、促進檔案應用及教育文化休閒服務，包含強化檔案應用便捷、推動多樣性展覽及拓展多功能服務與推廣教育文化。</w:t>
            </w:r>
          </w:p>
          <w:p w:rsidR="00623130" w:rsidRPr="00B71F85" w:rsidRDefault="001527E4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B71F85">
              <w:rPr>
                <w:rFonts w:hint="eastAsia"/>
              </w:rPr>
              <w:t>四、透過提升檔案保存與維護技術、研發</w:t>
            </w:r>
            <w:proofErr w:type="gramStart"/>
            <w:r w:rsidRPr="00B71F85">
              <w:rPr>
                <w:rFonts w:hint="eastAsia"/>
              </w:rPr>
              <w:t>電子化文檔資訊</w:t>
            </w:r>
            <w:proofErr w:type="gramEnd"/>
            <w:r w:rsidRPr="00B71F85">
              <w:rPr>
                <w:rFonts w:hint="eastAsia"/>
              </w:rPr>
              <w:t>長期保存技術，精進檔案研究與管理技術與發展。</w:t>
            </w:r>
          </w:p>
        </w:tc>
      </w:tr>
    </w:tbl>
    <w:p w:rsidR="001527E4" w:rsidRPr="00B71F85" w:rsidRDefault="001527E4">
      <w:pPr>
        <w:divId w:val="1244873803"/>
      </w:pPr>
    </w:p>
    <w:sectPr w:rsidR="001527E4" w:rsidRPr="00B71F85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E1" w:rsidRDefault="00D67AE1">
      <w:r>
        <w:separator/>
      </w:r>
    </w:p>
  </w:endnote>
  <w:endnote w:type="continuationSeparator" w:id="0">
    <w:p w:rsidR="00D67AE1" w:rsidRDefault="00D6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651713691"/>
      <w:docPartObj>
        <w:docPartGallery w:val="Page Numbers (Bottom of Page)"/>
        <w:docPartUnique/>
      </w:docPartObj>
    </w:sdtPr>
    <w:sdtEndPr/>
    <w:sdtContent>
      <w:p w:rsidR="00820B51" w:rsidRDefault="00820B51">
        <w:pPr>
          <w:pStyle w:val="a3"/>
          <w:rPr>
            <w:sz w:val="20"/>
          </w:rPr>
        </w:pPr>
        <w:r w:rsidRPr="00820B51">
          <w:rPr>
            <w:rFonts w:hint="eastAsia"/>
            <w:sz w:val="20"/>
          </w:rPr>
          <w:t>14-</w:t>
        </w:r>
        <w:r w:rsidRPr="00820B51">
          <w:rPr>
            <w:sz w:val="20"/>
          </w:rPr>
          <w:fldChar w:fldCharType="begin"/>
        </w:r>
        <w:r w:rsidRPr="00820B51">
          <w:rPr>
            <w:sz w:val="20"/>
          </w:rPr>
          <w:instrText>PAGE   \* MERGEFORMAT</w:instrText>
        </w:r>
        <w:r w:rsidRPr="00820B51">
          <w:rPr>
            <w:sz w:val="20"/>
          </w:rPr>
          <w:fldChar w:fldCharType="separate"/>
        </w:r>
        <w:r w:rsidR="00831864" w:rsidRPr="00831864">
          <w:rPr>
            <w:noProof/>
            <w:sz w:val="20"/>
            <w:lang w:val="zh-TW"/>
          </w:rPr>
          <w:t>2</w:t>
        </w:r>
        <w:r w:rsidRPr="00820B51">
          <w:rPr>
            <w:sz w:val="20"/>
          </w:rPr>
          <w:fldChar w:fldCharType="end"/>
        </w:r>
      </w:p>
    </w:sdtContent>
  </w:sdt>
  <w:p w:rsidR="00B013A2" w:rsidRPr="00820B51" w:rsidRDefault="00B013A2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E1" w:rsidRDefault="00D67AE1">
      <w:r>
        <w:separator/>
      </w:r>
    </w:p>
  </w:footnote>
  <w:footnote w:type="continuationSeparator" w:id="0">
    <w:p w:rsidR="00D67AE1" w:rsidRDefault="00D6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F4C62"/>
    <w:rsid w:val="001527E4"/>
    <w:rsid w:val="00245EF0"/>
    <w:rsid w:val="00270612"/>
    <w:rsid w:val="0028557C"/>
    <w:rsid w:val="002F4C62"/>
    <w:rsid w:val="003B272E"/>
    <w:rsid w:val="00623130"/>
    <w:rsid w:val="00624D43"/>
    <w:rsid w:val="00711FFB"/>
    <w:rsid w:val="00820B51"/>
    <w:rsid w:val="00831864"/>
    <w:rsid w:val="00AC072D"/>
    <w:rsid w:val="00B013A2"/>
    <w:rsid w:val="00B339B5"/>
    <w:rsid w:val="00B71F85"/>
    <w:rsid w:val="00BA161D"/>
    <w:rsid w:val="00BE79CB"/>
    <w:rsid w:val="00D31C84"/>
    <w:rsid w:val="00D60FDB"/>
    <w:rsid w:val="00D6274B"/>
    <w:rsid w:val="00D67AE1"/>
    <w:rsid w:val="00E91B17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D62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27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5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45EF0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D62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27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5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45EF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7588</Words>
  <Characters>447</Characters>
  <Application>Microsoft Office Word</Application>
  <DocSecurity>0</DocSecurity>
  <Lines>3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19</cp:revision>
  <cp:lastPrinted>2018-07-19T07:35:00Z</cp:lastPrinted>
  <dcterms:created xsi:type="dcterms:W3CDTF">2018-07-19T07:29:00Z</dcterms:created>
  <dcterms:modified xsi:type="dcterms:W3CDTF">2018-08-17T02:25:00Z</dcterms:modified>
</cp:coreProperties>
</file>