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1B" w:rsidRDefault="00072D23" w:rsidP="007254CD">
      <w:pPr>
        <w:pStyle w:val="Web"/>
        <w:spacing w:beforeLines="1" w:before="2" w:beforeAutospacing="0" w:after="0" w:afterAutospacing="0" w:line="400" w:lineRule="exact"/>
        <w:divId w:val="932475023"/>
        <w:rPr>
          <w:b/>
          <w:bCs/>
          <w:sz w:val="28"/>
          <w:szCs w:val="28"/>
        </w:rPr>
      </w:pPr>
      <w:r>
        <w:rPr>
          <w:rFonts w:hint="eastAsia"/>
          <w:b/>
          <w:bCs/>
          <w:sz w:val="28"/>
          <w:szCs w:val="28"/>
        </w:rPr>
        <w:t>經濟部</w:t>
      </w:r>
      <w:proofErr w:type="gramStart"/>
      <w:r>
        <w:rPr>
          <w:rFonts w:hint="eastAsia"/>
          <w:b/>
          <w:bCs/>
          <w:sz w:val="28"/>
          <w:szCs w:val="28"/>
        </w:rPr>
        <w:t>107</w:t>
      </w:r>
      <w:proofErr w:type="gramEnd"/>
      <w:r>
        <w:rPr>
          <w:rFonts w:hint="eastAsia"/>
          <w:b/>
          <w:bCs/>
          <w:sz w:val="28"/>
          <w:szCs w:val="28"/>
        </w:rPr>
        <w:t>年度施政計畫</w:t>
      </w:r>
    </w:p>
    <w:p w:rsidR="00782EE4" w:rsidRPr="0025725F" w:rsidRDefault="00782EE4" w:rsidP="0025725F">
      <w:pPr>
        <w:divId w:val="932475023"/>
      </w:pPr>
    </w:p>
    <w:p w:rsidR="00782EE4" w:rsidRDefault="00072D23" w:rsidP="00782EE4">
      <w:pPr>
        <w:pStyle w:val="Web"/>
        <w:overflowPunct w:val="0"/>
        <w:spacing w:before="0" w:beforeAutospacing="0" w:after="0" w:afterAutospacing="0"/>
        <w:ind w:firstLine="480"/>
        <w:divId w:val="932475023"/>
      </w:pPr>
      <w:r>
        <w:t>本部掌理全國經濟行政運作，因應經濟新情勢及產業發展需要，策訂經濟政策及措施，打造以創新、就業、分配為核心價值的經濟發展新模式，推動臺灣產業創新、拓展經貿布局及能資源永續管理，以創造有利經濟成長及企業永續經營發展的環境。</w:t>
      </w:r>
      <w:proofErr w:type="gramStart"/>
      <w:r>
        <w:t>107</w:t>
      </w:r>
      <w:proofErr w:type="gramEnd"/>
      <w:r>
        <w:t>年度以「打造臺灣經濟發展新模式，推動產業轉型、升級與創新」為整體發展願景，持續推動各項經濟興革工作。</w:t>
      </w:r>
    </w:p>
    <w:p w:rsidR="00ED3B1B" w:rsidRDefault="00072D23" w:rsidP="00782EE4">
      <w:pPr>
        <w:pStyle w:val="Web"/>
        <w:overflowPunct w:val="0"/>
        <w:spacing w:before="0" w:beforeAutospacing="0" w:after="0" w:afterAutospacing="0"/>
        <w:ind w:firstLine="480"/>
        <w:divId w:val="932475023"/>
      </w:pPr>
      <w:r>
        <w:rPr>
          <w:rFonts w:hint="eastAsia"/>
        </w:rPr>
        <w:t>本部依據行政院</w:t>
      </w:r>
      <w:proofErr w:type="gramStart"/>
      <w:r>
        <w:rPr>
          <w:rFonts w:hint="eastAsia"/>
        </w:rPr>
        <w:t>107</w:t>
      </w:r>
      <w:proofErr w:type="gramEnd"/>
      <w:r>
        <w:rPr>
          <w:rFonts w:hint="eastAsia"/>
        </w:rPr>
        <w:t>年度施政方針，配合中程施政計畫及核定預算額度，並針對經社情勢變化及本部未來發展需要，編定</w:t>
      </w:r>
      <w:proofErr w:type="gramStart"/>
      <w:r>
        <w:rPr>
          <w:rFonts w:hint="eastAsia"/>
        </w:rPr>
        <w:t>107</w:t>
      </w:r>
      <w:proofErr w:type="gramEnd"/>
      <w:r>
        <w:rPr>
          <w:rFonts w:hint="eastAsia"/>
        </w:rPr>
        <w:t>年度施政計畫。</w:t>
      </w:r>
    </w:p>
    <w:p w:rsidR="00ED3B1B" w:rsidRDefault="00ED3B1B" w:rsidP="00782EE4">
      <w:pPr>
        <w:overflowPunct w:val="0"/>
        <w:divId w:val="932475023"/>
      </w:pPr>
    </w:p>
    <w:p w:rsidR="00ED3B1B" w:rsidRDefault="00072D23" w:rsidP="00782EE4">
      <w:pPr>
        <w:pStyle w:val="Web"/>
        <w:overflowPunct w:val="0"/>
        <w:spacing w:beforeLines="1" w:before="2" w:beforeAutospacing="0" w:after="0" w:afterAutospacing="0" w:line="400" w:lineRule="exact"/>
        <w:divId w:val="932475023"/>
        <w:rPr>
          <w:sz w:val="28"/>
          <w:szCs w:val="28"/>
        </w:rPr>
      </w:pPr>
      <w:r>
        <w:rPr>
          <w:rFonts w:hint="eastAsia"/>
          <w:b/>
          <w:bCs/>
          <w:sz w:val="28"/>
          <w:szCs w:val="28"/>
        </w:rPr>
        <w:t>壹、年度施政目標及策略</w:t>
      </w:r>
    </w:p>
    <w:p w:rsidR="00ED3B1B" w:rsidRDefault="00072D23" w:rsidP="00782EE4">
      <w:pPr>
        <w:overflowPunct w:val="0"/>
        <w:ind w:left="480" w:hangingChars="200" w:hanging="480"/>
        <w:divId w:val="932475023"/>
      </w:pPr>
      <w:r>
        <w:t>一、產業創新研發</w:t>
      </w:r>
      <w:r w:rsidR="00782EE4">
        <w:t>：</w:t>
      </w:r>
      <w:r>
        <w:t>以創新驅動引領產業轉型升級，致力五大產業創新、新材料循環經濟及研發法人改革，推動跨境電子商務、新興商業模式，全面優化產業結構。</w:t>
      </w:r>
    </w:p>
    <w:p w:rsidR="00ED3B1B" w:rsidRDefault="00072D23" w:rsidP="00782EE4">
      <w:pPr>
        <w:overflowPunct w:val="0"/>
        <w:ind w:left="480" w:hangingChars="200" w:hanging="480"/>
        <w:divId w:val="932475023"/>
      </w:pPr>
      <w:r>
        <w:t>二、創新創業育成，扶植中小企業</w:t>
      </w:r>
      <w:r w:rsidR="00782EE4">
        <w:t>：</w:t>
      </w:r>
      <w:r>
        <w:t>完善創業生態系統，協助中小企業取得資源，落實產學</w:t>
      </w:r>
      <w:proofErr w:type="gramStart"/>
      <w:r>
        <w:t>研</w:t>
      </w:r>
      <w:proofErr w:type="gramEnd"/>
      <w:r>
        <w:t>合作，活化在地經濟，強化國際連結，促進中小企業海外成長新機。</w:t>
      </w:r>
    </w:p>
    <w:p w:rsidR="00ED3B1B" w:rsidRDefault="00072D23" w:rsidP="00782EE4">
      <w:pPr>
        <w:overflowPunct w:val="0"/>
        <w:ind w:left="480" w:hangingChars="200" w:hanging="480"/>
        <w:divId w:val="932475023"/>
      </w:pPr>
      <w:r>
        <w:t>三、啟動能源轉型與電業改革</w:t>
      </w:r>
      <w:r w:rsidR="00782EE4">
        <w:t>：</w:t>
      </w:r>
      <w:r>
        <w:t>積極開發綠色能源，落實非核家園，穩定電力供應及提升能源使用效率；推動電業改革，</w:t>
      </w:r>
      <w:proofErr w:type="gramStart"/>
      <w:r>
        <w:t>健全電</w:t>
      </w:r>
      <w:proofErr w:type="gramEnd"/>
      <w:r>
        <w:t>業發展。</w:t>
      </w:r>
    </w:p>
    <w:p w:rsidR="00ED3B1B" w:rsidRDefault="00072D23" w:rsidP="00782EE4">
      <w:pPr>
        <w:overflowPunct w:val="0"/>
        <w:ind w:left="480" w:hangingChars="200" w:hanging="480"/>
        <w:divId w:val="932475023"/>
      </w:pPr>
      <w:r>
        <w:t>四、加強水資源管理與防汛整備</w:t>
      </w:r>
      <w:r w:rsidR="00782EE4">
        <w:t>：</w:t>
      </w:r>
      <w:r>
        <w:t>推動前瞻基礎建設，多元永續供水，完善防汛整備與防災管理，營造</w:t>
      </w:r>
      <w:proofErr w:type="gramStart"/>
      <w:r>
        <w:t>永續水環境</w:t>
      </w:r>
      <w:proofErr w:type="gramEnd"/>
      <w:r>
        <w:t>。</w:t>
      </w:r>
    </w:p>
    <w:p w:rsidR="00ED3B1B" w:rsidRDefault="00072D23" w:rsidP="00782EE4">
      <w:pPr>
        <w:overflowPunct w:val="0"/>
        <w:ind w:left="480" w:hangingChars="200" w:hanging="480"/>
        <w:divId w:val="932475023"/>
      </w:pPr>
      <w:r>
        <w:t>五、提升對外經貿格局與多元性</w:t>
      </w:r>
      <w:r w:rsidR="00782EE4">
        <w:t>：</w:t>
      </w:r>
      <w:r>
        <w:t>打造全方位經貿關係，強化新興市場拓銷，推動新南向政策，加強與產業技術先進國家的連結。</w:t>
      </w:r>
    </w:p>
    <w:p w:rsidR="00ED3B1B" w:rsidRDefault="00072D23" w:rsidP="00782EE4">
      <w:pPr>
        <w:overflowPunct w:val="0"/>
        <w:ind w:left="480" w:hangingChars="200" w:hanging="480"/>
        <w:divId w:val="932475023"/>
      </w:pPr>
      <w:r>
        <w:t>六、改善投資環境</w:t>
      </w:r>
      <w:r w:rsidR="00782EE4">
        <w:t>：</w:t>
      </w:r>
      <w:r>
        <w:t>掃除投資障礙，統整調度勞動力、土地、水電及人才等資源，加強與產業界溝通；檢討法規制度，推動公司法修正，建立以創新、研發、服務、知識為導向的法規制度。</w:t>
      </w:r>
    </w:p>
    <w:p w:rsidR="00ED3B1B" w:rsidRDefault="00072D23" w:rsidP="00782EE4">
      <w:pPr>
        <w:overflowPunct w:val="0"/>
        <w:ind w:left="480" w:hangingChars="200" w:hanging="480"/>
        <w:divId w:val="932475023"/>
      </w:pPr>
      <w:r>
        <w:t>七、妥適配置預算資源，提升預算執行效率</w:t>
      </w:r>
      <w:r w:rsidR="00782EE4">
        <w:t>：</w:t>
      </w:r>
      <w:r>
        <w:t>強化各類計畫先期審議作業，落實零基預算，</w:t>
      </w:r>
      <w:proofErr w:type="gramStart"/>
      <w:r>
        <w:t>覈</w:t>
      </w:r>
      <w:proofErr w:type="gramEnd"/>
      <w:r>
        <w:t>實編列經費，提升預算執行率，增進資產使用效益。</w:t>
      </w:r>
    </w:p>
    <w:p w:rsidR="00ED3B1B" w:rsidRDefault="00072D23">
      <w:pPr>
        <w:divId w:val="932475023"/>
      </w:pPr>
      <w:r>
        <w:br w:type="page"/>
      </w:r>
    </w:p>
    <w:p w:rsidR="00ED3B1B" w:rsidRDefault="00072D23" w:rsidP="007254CD">
      <w:pPr>
        <w:pStyle w:val="Web"/>
        <w:spacing w:beforeLines="1" w:before="2" w:beforeAutospacing="0" w:after="0" w:afterAutospacing="0" w:line="400" w:lineRule="exact"/>
        <w:divId w:val="932475023"/>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ED3B1B">
        <w:trPr>
          <w:divId w:val="932475023"/>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ED3B1B" w:rsidRDefault="00072D23">
            <w:pPr>
              <w:wordWrap w:val="0"/>
              <w:spacing w:line="320" w:lineRule="exact"/>
              <w:jc w:val="center"/>
            </w:pPr>
            <w:r>
              <w:rPr>
                <w:rFonts w:hint="eastAsia"/>
              </w:rPr>
              <w:t>施政目標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ED3B1B" w:rsidRDefault="00072D23">
            <w:pPr>
              <w:wordWrap w:val="0"/>
              <w:spacing w:line="320" w:lineRule="exact"/>
              <w:jc w:val="center"/>
            </w:pPr>
            <w:r>
              <w:rPr>
                <w:rFonts w:hint="eastAsia"/>
              </w:rPr>
              <w:t>關鍵績效指標</w:t>
            </w:r>
          </w:p>
        </w:tc>
      </w:tr>
      <w:tr w:rsidR="00ED3B1B">
        <w:trPr>
          <w:divId w:val="932475023"/>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ED3B1B" w:rsidRDefault="00072D23">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ED3B1B" w:rsidRDefault="00072D23">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ED3B1B" w:rsidRDefault="00072D23">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ED3B1B" w:rsidRDefault="00072D23">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D3B1B" w:rsidRDefault="00072D23">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ED3B1B" w:rsidRDefault="00072D23">
            <w:pPr>
              <w:wordWrap w:val="0"/>
              <w:spacing w:line="320" w:lineRule="exact"/>
              <w:jc w:val="center"/>
            </w:pPr>
            <w:r>
              <w:rPr>
                <w:rFonts w:hint="eastAsia"/>
              </w:rPr>
              <w:t>與中長程個案計畫關聯</w:t>
            </w:r>
          </w:p>
        </w:tc>
      </w:tr>
      <w:tr w:rsidR="00ED3B1B">
        <w:trPr>
          <w:divId w:val="93247502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產業創新研發</w:t>
            </w:r>
          </w:p>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製造業附加價值率</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pPr>
            <w:r>
              <w:rPr>
                <w:rFonts w:hint="eastAsia"/>
              </w:rPr>
              <w:t>製造業附加價值／製造業總產值</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29.08</w:t>
            </w:r>
            <w:r w:rsidR="00782EE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科技發展</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促成網路零售跨境交易成長</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pPr>
            <w:proofErr w:type="gramStart"/>
            <w:r>
              <w:rPr>
                <w:rFonts w:hint="eastAsia"/>
              </w:rPr>
              <w:t>﹛</w:t>
            </w:r>
            <w:proofErr w:type="gramEnd"/>
            <w:r>
              <w:rPr>
                <w:rFonts w:hint="eastAsia"/>
              </w:rPr>
              <w:t>（當期網路零售跨境交易額／前一期網路零售跨境交易額）－1</w:t>
            </w:r>
            <w:proofErr w:type="gramStart"/>
            <w:r>
              <w:rPr>
                <w:rFonts w:hint="eastAsia"/>
              </w:rPr>
              <w:t>﹜</w:t>
            </w:r>
            <w:proofErr w:type="gramEnd"/>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18%</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無</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研發技術落實產業應用</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725F" w:rsidRPr="00A450E2" w:rsidRDefault="00072D23">
            <w:pPr>
              <w:pStyle w:val="Web"/>
              <w:wordWrap w:val="0"/>
              <w:spacing w:before="0" w:beforeAutospacing="0" w:after="0" w:afterAutospacing="0" w:line="320" w:lineRule="exact"/>
            </w:pPr>
            <w:r w:rsidRPr="00A450E2">
              <w:rPr>
                <w:rFonts w:hint="eastAsia"/>
              </w:rPr>
              <w:t>是否達下列各項標準</w:t>
            </w:r>
            <w:proofErr w:type="gramStart"/>
            <w:r w:rsidRPr="00A450E2">
              <w:rPr>
                <w:rFonts w:hint="eastAsia"/>
              </w:rPr>
              <w:t>（</w:t>
            </w:r>
            <w:proofErr w:type="gramEnd"/>
            <w:r w:rsidRPr="00A450E2">
              <w:rPr>
                <w:rFonts w:hint="eastAsia"/>
              </w:rPr>
              <w:t>年度目標值符號代表意義：0代表「</w:t>
            </w:r>
            <w:proofErr w:type="gramStart"/>
            <w:r w:rsidRPr="00A450E2">
              <w:rPr>
                <w:rFonts w:hint="eastAsia"/>
              </w:rPr>
              <w:t>2項均未達到</w:t>
            </w:r>
            <w:proofErr w:type="gramEnd"/>
            <w:r w:rsidRPr="00A450E2">
              <w:rPr>
                <w:rFonts w:hint="eastAsia"/>
              </w:rPr>
              <w:t>」、1代表「達到1項」、2代表「達到2項」</w:t>
            </w:r>
            <w:proofErr w:type="gramStart"/>
            <w:r w:rsidRPr="00A450E2">
              <w:rPr>
                <w:rFonts w:hint="eastAsia"/>
              </w:rPr>
              <w:t>）</w:t>
            </w:r>
            <w:proofErr w:type="gramEnd"/>
          </w:p>
          <w:p w:rsidR="00ED3B1B" w:rsidRPr="00A450E2" w:rsidRDefault="00072D23" w:rsidP="00A450E2">
            <w:pPr>
              <w:pStyle w:val="Web"/>
              <w:wordWrap w:val="0"/>
              <w:spacing w:before="0" w:beforeAutospacing="0" w:after="0" w:afterAutospacing="0" w:line="320" w:lineRule="exact"/>
            </w:pPr>
            <w:r w:rsidRPr="00A450E2">
              <w:rPr>
                <w:rFonts w:hint="eastAsia"/>
                <w:spacing w:val="12"/>
              </w:rPr>
              <w:t>1.年度專利應用件數998件</w:t>
            </w:r>
            <w:r w:rsidRPr="00A450E2">
              <w:rPr>
                <w:rFonts w:hint="eastAsia"/>
              </w:rPr>
              <w:t>。2.年度技術移轉件數1,112件</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2項</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科技發展</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驗證</w:t>
            </w:r>
            <w:proofErr w:type="gramStart"/>
            <w:r>
              <w:rPr>
                <w:rFonts w:hint="eastAsia"/>
              </w:rPr>
              <w:t>綠電促進綠能</w:t>
            </w:r>
            <w:proofErr w:type="gramEnd"/>
            <w:r>
              <w:rPr>
                <w:rFonts w:hint="eastAsia"/>
              </w:rPr>
              <w:t>產業發展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D3B1B" w:rsidRPr="00A450E2" w:rsidRDefault="00072D23">
            <w:pPr>
              <w:pStyle w:val="Web"/>
              <w:wordWrap w:val="0"/>
              <w:spacing w:before="0" w:beforeAutospacing="0" w:after="0" w:afterAutospacing="0" w:line="320" w:lineRule="exact"/>
            </w:pPr>
            <w:r w:rsidRPr="00A450E2">
              <w:rPr>
                <w:rFonts w:hint="eastAsia"/>
              </w:rPr>
              <w:t>發行國家再生能源憑證</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7</w:t>
            </w:r>
            <w:r w:rsidR="00344714">
              <w:rPr>
                <w:rFonts w:hint="eastAsia"/>
              </w:rPr>
              <w:t>,</w:t>
            </w:r>
            <w:r>
              <w:rPr>
                <w:rFonts w:hint="eastAsia"/>
              </w:rPr>
              <w:t>000張</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科技發展</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五大產業創新新增投資</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D3B1B" w:rsidRPr="00A450E2" w:rsidRDefault="00072D23">
            <w:pPr>
              <w:pStyle w:val="Web"/>
              <w:wordWrap w:val="0"/>
              <w:spacing w:before="0" w:beforeAutospacing="0" w:after="0" w:afterAutospacing="0" w:line="320" w:lineRule="exact"/>
            </w:pPr>
            <w:r w:rsidRPr="00A450E2">
              <w:rPr>
                <w:rFonts w:hint="eastAsia"/>
              </w:rPr>
              <w:t>促進五大產業創新新增投資金額（經濟部業管部分）</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1,891億元</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科技發展</w:t>
            </w:r>
          </w:p>
        </w:tc>
      </w:tr>
      <w:tr w:rsidR="00ED3B1B">
        <w:trPr>
          <w:divId w:val="932475023"/>
        </w:trPr>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創新創業育成，扶植中小企業</w:t>
            </w:r>
          </w:p>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培育新創企業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D3B1B" w:rsidRPr="00A450E2" w:rsidRDefault="00072D23">
            <w:pPr>
              <w:pStyle w:val="Web"/>
              <w:wordWrap w:val="0"/>
              <w:spacing w:before="0" w:beforeAutospacing="0" w:after="0" w:afterAutospacing="0" w:line="320" w:lineRule="exact"/>
            </w:pPr>
            <w:r w:rsidRPr="00A450E2">
              <w:rPr>
                <w:rFonts w:hint="eastAsia"/>
              </w:rPr>
              <w:t>培育新創企業家次</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2,450家次</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無</w:t>
            </w:r>
          </w:p>
        </w:tc>
      </w:tr>
      <w:tr w:rsidR="00ED3B1B">
        <w:trPr>
          <w:divId w:val="93247502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啟動能源轉型與電業改革</w:t>
            </w:r>
          </w:p>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擴大推動綠色能源</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D3B1B" w:rsidRPr="00A450E2" w:rsidRDefault="00072D23">
            <w:pPr>
              <w:pStyle w:val="Web"/>
              <w:wordWrap w:val="0"/>
              <w:spacing w:before="0" w:beforeAutospacing="0" w:after="0" w:afterAutospacing="0" w:line="320" w:lineRule="exact"/>
            </w:pPr>
            <w:r w:rsidRPr="00A450E2">
              <w:rPr>
                <w:rFonts w:hint="eastAsia"/>
              </w:rPr>
              <w:t>再生能源累計裝置容量（含慣常水力、風力、太陽光電、生質能發電）</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584萬</w:t>
            </w:r>
            <w:proofErr w:type="gramStart"/>
            <w:r>
              <w:rPr>
                <w:rFonts w:hint="eastAsia"/>
              </w:rPr>
              <w:t>瓩</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科技發展</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推動節約能源</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D3B1B" w:rsidRPr="00A450E2" w:rsidRDefault="00072D23" w:rsidP="00A450E2">
            <w:pPr>
              <w:pStyle w:val="Web"/>
              <w:wordWrap w:val="0"/>
              <w:spacing w:before="0" w:beforeAutospacing="0" w:after="0" w:afterAutospacing="0" w:line="320" w:lineRule="exact"/>
            </w:pPr>
            <w:r w:rsidRPr="00A450E2">
              <w:rPr>
                <w:rFonts w:hint="eastAsia"/>
              </w:rPr>
              <w:t>執行能源效率管理與提供節能技術服務</w:t>
            </w:r>
            <w:proofErr w:type="gramStart"/>
            <w:r w:rsidRPr="00A450E2">
              <w:rPr>
                <w:rFonts w:hint="eastAsia"/>
              </w:rPr>
              <w:t>﹛</w:t>
            </w:r>
            <w:proofErr w:type="gramEnd"/>
            <w:r w:rsidRPr="00A450E2">
              <w:rPr>
                <w:rFonts w:hint="eastAsia"/>
              </w:rPr>
              <w:t>備註</w:t>
            </w:r>
            <w:r w:rsidR="00782EE4" w:rsidRPr="00A450E2">
              <w:rPr>
                <w:rFonts w:hint="eastAsia"/>
              </w:rPr>
              <w:t>：</w:t>
            </w:r>
            <w:r w:rsidRPr="00A450E2">
              <w:rPr>
                <w:rFonts w:hint="eastAsia"/>
              </w:rPr>
              <w:t>357千公秉油當量（約44萬戶家庭年能源使用量）</w:t>
            </w:r>
            <w:proofErr w:type="gramStart"/>
            <w:r w:rsidRPr="00A450E2">
              <w:rPr>
                <w:rFonts w:hint="eastAsia"/>
              </w:rPr>
              <w:t>﹜</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344714" w:rsidRDefault="00072D23" w:rsidP="00344714">
            <w:pPr>
              <w:wordWrap w:val="0"/>
              <w:spacing w:line="320" w:lineRule="exact"/>
              <w:jc w:val="center"/>
            </w:pPr>
            <w:r>
              <w:rPr>
                <w:rFonts w:hint="eastAsia"/>
              </w:rPr>
              <w:t>357千公秉</w:t>
            </w:r>
          </w:p>
          <w:p w:rsidR="00ED3B1B" w:rsidRDefault="00072D23" w:rsidP="00344714">
            <w:pPr>
              <w:wordWrap w:val="0"/>
              <w:spacing w:line="320" w:lineRule="exact"/>
              <w:jc w:val="center"/>
            </w:pPr>
            <w:r>
              <w:rPr>
                <w:rFonts w:hint="eastAsia"/>
              </w:rPr>
              <w:t>油當量</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科技發展</w:t>
            </w:r>
          </w:p>
        </w:tc>
      </w:tr>
      <w:tr w:rsidR="00ED3B1B">
        <w:trPr>
          <w:divId w:val="93247502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加強水資源管理與防汛整備</w:t>
            </w:r>
          </w:p>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提升水資源有效運用</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725F" w:rsidRPr="00A450E2" w:rsidRDefault="00072D23">
            <w:pPr>
              <w:pStyle w:val="Web"/>
              <w:wordWrap w:val="0"/>
              <w:spacing w:before="0" w:beforeAutospacing="0" w:after="0" w:afterAutospacing="0" w:line="320" w:lineRule="exact"/>
            </w:pPr>
            <w:r w:rsidRPr="00A450E2">
              <w:rPr>
                <w:rFonts w:hint="eastAsia"/>
              </w:rPr>
              <w:t>是否達下列各項標準</w:t>
            </w:r>
            <w:proofErr w:type="gramStart"/>
            <w:r w:rsidRPr="00A450E2">
              <w:rPr>
                <w:rFonts w:hint="eastAsia"/>
              </w:rPr>
              <w:t>（</w:t>
            </w:r>
            <w:proofErr w:type="gramEnd"/>
            <w:r w:rsidRPr="00A450E2">
              <w:rPr>
                <w:rFonts w:hint="eastAsia"/>
              </w:rPr>
              <w:t>年度目標值符號代表意義：0代表「</w:t>
            </w:r>
            <w:proofErr w:type="gramStart"/>
            <w:r w:rsidRPr="00A450E2">
              <w:rPr>
                <w:rFonts w:hint="eastAsia"/>
              </w:rPr>
              <w:t>2項均未達到</w:t>
            </w:r>
            <w:proofErr w:type="gramEnd"/>
            <w:r w:rsidRPr="00A450E2">
              <w:rPr>
                <w:rFonts w:hint="eastAsia"/>
              </w:rPr>
              <w:t>」、1代表「達到1項」、2代表「達到2項」、3代表「達到3項」</w:t>
            </w:r>
            <w:proofErr w:type="gramStart"/>
            <w:r w:rsidRPr="00A450E2">
              <w:rPr>
                <w:rFonts w:hint="eastAsia"/>
              </w:rPr>
              <w:t>）</w:t>
            </w:r>
            <w:proofErr w:type="gramEnd"/>
          </w:p>
          <w:p w:rsidR="00ED3B1B" w:rsidRPr="00A450E2" w:rsidRDefault="00072D23" w:rsidP="00A450E2">
            <w:pPr>
              <w:pStyle w:val="Web"/>
              <w:wordWrap w:val="0"/>
              <w:spacing w:before="0" w:beforeAutospacing="0" w:after="0" w:afterAutospacing="0" w:line="320" w:lineRule="exact"/>
            </w:pPr>
            <w:r w:rsidRPr="00A450E2">
              <w:rPr>
                <w:rFonts w:hint="eastAsia"/>
              </w:rPr>
              <w:t>1.無自來水地區供水改</w:t>
            </w:r>
            <w:r w:rsidRPr="00A450E2">
              <w:rPr>
                <w:rFonts w:hint="eastAsia"/>
              </w:rPr>
              <w:lastRenderedPageBreak/>
              <w:t>善1.3萬戶。2.增加常態供水量3.9萬噸／日。3.增加備援供水量13</w:t>
            </w:r>
            <w:r w:rsidR="008B3A14" w:rsidRPr="00A450E2">
              <w:rPr>
                <w:rFonts w:hint="eastAsia"/>
              </w:rPr>
              <w:t>萬噸／日</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lastRenderedPageBreak/>
              <w:t>3項</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公共建設</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完善防汛與防災</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725F" w:rsidRPr="00A450E2" w:rsidRDefault="00072D23">
            <w:pPr>
              <w:pStyle w:val="Web"/>
              <w:wordWrap w:val="0"/>
              <w:spacing w:before="0" w:beforeAutospacing="0" w:after="0" w:afterAutospacing="0" w:line="320" w:lineRule="exact"/>
            </w:pPr>
            <w:r w:rsidRPr="00A450E2">
              <w:rPr>
                <w:rFonts w:hint="eastAsia"/>
              </w:rPr>
              <w:t>是否達下列各項標準</w:t>
            </w:r>
            <w:proofErr w:type="gramStart"/>
            <w:r w:rsidRPr="00A450E2">
              <w:rPr>
                <w:rFonts w:hint="eastAsia"/>
              </w:rPr>
              <w:t>（</w:t>
            </w:r>
            <w:proofErr w:type="gramEnd"/>
            <w:r w:rsidRPr="00A450E2">
              <w:rPr>
                <w:rFonts w:hint="eastAsia"/>
              </w:rPr>
              <w:t>年度目標值符號代表意義：0代表「</w:t>
            </w:r>
            <w:proofErr w:type="gramStart"/>
            <w:r w:rsidRPr="00A450E2">
              <w:rPr>
                <w:rFonts w:hint="eastAsia"/>
              </w:rPr>
              <w:t>2項均未達到</w:t>
            </w:r>
            <w:proofErr w:type="gramEnd"/>
            <w:r w:rsidRPr="00A450E2">
              <w:rPr>
                <w:rFonts w:hint="eastAsia"/>
              </w:rPr>
              <w:t>」、1代表「達到1項」、2代表「達到2項」、3代表「達到3項」</w:t>
            </w:r>
            <w:proofErr w:type="gramStart"/>
            <w:r w:rsidRPr="00A450E2">
              <w:rPr>
                <w:rFonts w:hint="eastAsia"/>
              </w:rPr>
              <w:t>）</w:t>
            </w:r>
            <w:proofErr w:type="gramEnd"/>
          </w:p>
          <w:p w:rsidR="00ED3B1B" w:rsidRDefault="00072D23" w:rsidP="00A450E2">
            <w:pPr>
              <w:pStyle w:val="Web"/>
              <w:wordWrap w:val="0"/>
              <w:spacing w:before="0" w:beforeAutospacing="0" w:after="0" w:afterAutospacing="0" w:line="320" w:lineRule="exact"/>
            </w:pPr>
            <w:r w:rsidRPr="00A450E2">
              <w:rPr>
                <w:rFonts w:hint="eastAsia"/>
                <w:spacing w:val="4"/>
              </w:rPr>
              <w:t>1.中央管河川防洪設施完工後增加保護面積23.6</w:t>
            </w:r>
            <w:r w:rsidRPr="00A450E2">
              <w:rPr>
                <w:rFonts w:hint="eastAsia"/>
              </w:rPr>
              <w:t>平方公里。</w:t>
            </w:r>
            <w:r w:rsidRPr="00A450E2">
              <w:rPr>
                <w:rFonts w:hint="eastAsia"/>
                <w:spacing w:val="4"/>
              </w:rPr>
              <w:t>2.中央管區域排水設施完工後增加保護面積10.9平方公里</w:t>
            </w:r>
            <w:r w:rsidRPr="00A450E2">
              <w:rPr>
                <w:rFonts w:hint="eastAsia"/>
              </w:rPr>
              <w:t>。</w:t>
            </w:r>
            <w:r w:rsidRPr="00A450E2">
              <w:rPr>
                <w:rFonts w:hint="eastAsia"/>
                <w:spacing w:val="4"/>
              </w:rPr>
              <w:t>3.縣市管河川區域排水設施完工後增加保護面積70</w:t>
            </w:r>
            <w:r w:rsidR="008B3A14" w:rsidRPr="00A450E2">
              <w:rPr>
                <w:rFonts w:hint="eastAsia"/>
                <w:spacing w:val="4"/>
              </w:rPr>
              <w:t>平方公里</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3項</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公共建設</w:t>
            </w:r>
          </w:p>
        </w:tc>
      </w:tr>
      <w:tr w:rsidR="00ED3B1B">
        <w:trPr>
          <w:divId w:val="93247502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提升對外經貿格局與多元性</w:t>
            </w:r>
          </w:p>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全球出口拓銷</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725F" w:rsidRDefault="00072D23">
            <w:pPr>
              <w:pStyle w:val="Web"/>
              <w:wordWrap w:val="0"/>
              <w:spacing w:before="0" w:beforeAutospacing="0" w:after="0" w:afterAutospacing="0" w:line="320" w:lineRule="exact"/>
            </w:pPr>
            <w:r>
              <w:rPr>
                <w:rFonts w:hint="eastAsia"/>
              </w:rPr>
              <w:t>是否達下列各項標準</w:t>
            </w:r>
            <w:proofErr w:type="gramStart"/>
            <w:r>
              <w:rPr>
                <w:rFonts w:hint="eastAsia"/>
              </w:rPr>
              <w:t>（</w:t>
            </w:r>
            <w:proofErr w:type="gramEnd"/>
            <w:r>
              <w:rPr>
                <w:rFonts w:hint="eastAsia"/>
              </w:rPr>
              <w:t>年度目標值符號代表意義：0代表「</w:t>
            </w:r>
            <w:proofErr w:type="gramStart"/>
            <w:r>
              <w:rPr>
                <w:rFonts w:hint="eastAsia"/>
              </w:rPr>
              <w:t>2項均未達到</w:t>
            </w:r>
            <w:proofErr w:type="gramEnd"/>
            <w:r>
              <w:rPr>
                <w:rFonts w:hint="eastAsia"/>
              </w:rPr>
              <w:t>」、1代表「達到1項」、2代表「達到2項」</w:t>
            </w:r>
            <w:proofErr w:type="gramStart"/>
            <w:r>
              <w:rPr>
                <w:rFonts w:hint="eastAsia"/>
              </w:rPr>
              <w:t>）</w:t>
            </w:r>
            <w:proofErr w:type="gramEnd"/>
          </w:p>
          <w:p w:rsidR="00ED3B1B" w:rsidRDefault="00072D23" w:rsidP="00A450E2">
            <w:pPr>
              <w:pStyle w:val="Web"/>
              <w:wordWrap w:val="0"/>
              <w:spacing w:before="0" w:beforeAutospacing="0" w:after="0" w:afterAutospacing="0" w:line="320" w:lineRule="exact"/>
            </w:pPr>
            <w:r>
              <w:rPr>
                <w:rFonts w:hint="eastAsia"/>
              </w:rPr>
              <w:t>1.協助廠商布建全球市場通路、接單及簽訂採購合約940家次。2.透過雙邊會議協助廠商解決市場進入、經商困難及貿易障礙4</w:t>
            </w:r>
            <w:r w:rsidR="008B3A14">
              <w:rPr>
                <w:rFonts w:hint="eastAsia"/>
              </w:rPr>
              <w:t>案</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2項</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社會發展</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配合新南向政策-建立經貿對話機制</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5725F" w:rsidRDefault="00072D23">
            <w:pPr>
              <w:pStyle w:val="Web"/>
              <w:wordWrap w:val="0"/>
              <w:spacing w:before="0" w:beforeAutospacing="0" w:after="0" w:afterAutospacing="0" w:line="320" w:lineRule="exact"/>
            </w:pPr>
            <w:r>
              <w:rPr>
                <w:rFonts w:hint="eastAsia"/>
              </w:rPr>
              <w:t>是否達下列各項標準</w:t>
            </w:r>
            <w:proofErr w:type="gramStart"/>
            <w:r>
              <w:rPr>
                <w:rFonts w:hint="eastAsia"/>
              </w:rPr>
              <w:t>（</w:t>
            </w:r>
            <w:proofErr w:type="gramEnd"/>
            <w:r>
              <w:rPr>
                <w:rFonts w:hint="eastAsia"/>
              </w:rPr>
              <w:t>年度目標值符號代表意義：0代表「</w:t>
            </w:r>
            <w:proofErr w:type="gramStart"/>
            <w:r>
              <w:rPr>
                <w:rFonts w:hint="eastAsia"/>
              </w:rPr>
              <w:t>1項均未達到</w:t>
            </w:r>
            <w:proofErr w:type="gramEnd"/>
            <w:r>
              <w:rPr>
                <w:rFonts w:hint="eastAsia"/>
              </w:rPr>
              <w:t>」、1代表「達到1項」、2代表「達到2項」</w:t>
            </w:r>
          </w:p>
          <w:p w:rsidR="00ED3B1B" w:rsidRDefault="00072D23">
            <w:pPr>
              <w:pStyle w:val="Web"/>
              <w:wordWrap w:val="0"/>
              <w:spacing w:before="0" w:beforeAutospacing="0" w:after="0" w:afterAutospacing="0" w:line="320" w:lineRule="exact"/>
            </w:pPr>
            <w:r>
              <w:rPr>
                <w:rFonts w:hint="eastAsia"/>
              </w:rPr>
              <w:t>1.與新南向目標國舉辦局長級以上經貿對話</w:t>
            </w:r>
            <w:r>
              <w:rPr>
                <w:rFonts w:hint="eastAsia"/>
              </w:rPr>
              <w:lastRenderedPageBreak/>
              <w:t>會議，以解決雙方關切之重要議題10場次。2.建立</w:t>
            </w:r>
            <w:proofErr w:type="gramStart"/>
            <w:r>
              <w:rPr>
                <w:rFonts w:hint="eastAsia"/>
              </w:rPr>
              <w:t>跨國性電商</w:t>
            </w:r>
            <w:proofErr w:type="gramEnd"/>
            <w:r>
              <w:rPr>
                <w:rFonts w:hint="eastAsia"/>
              </w:rPr>
              <w:t>合作、清真推廣及鋼鐵對話等產業合作機制5</w:t>
            </w:r>
            <w:r w:rsidR="008B3A14">
              <w:rPr>
                <w:rFonts w:hint="eastAsia"/>
              </w:rPr>
              <w:t>個</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lastRenderedPageBreak/>
              <w:t>2項</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社會發展</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強化連結產業技術先進國家</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pPr>
            <w:r>
              <w:rPr>
                <w:rFonts w:hint="eastAsia"/>
              </w:rPr>
              <w:t>吸引有助於產業升級之關鍵技術僑外商投資件數</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55件</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無</w:t>
            </w:r>
          </w:p>
        </w:tc>
      </w:tr>
      <w:tr w:rsidR="00ED3B1B">
        <w:trPr>
          <w:divId w:val="93247502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改善投資環境</w:t>
            </w:r>
          </w:p>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充裕土地供給</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pPr>
            <w:r>
              <w:rPr>
                <w:rFonts w:hint="eastAsia"/>
              </w:rPr>
              <w:t>新增產業園區土地</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140公頃</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科技發展</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確保電力供應穩定</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pPr>
            <w:r w:rsidRPr="009119CC">
              <w:rPr>
                <w:rFonts w:hint="eastAsia"/>
                <w:spacing w:val="8"/>
              </w:rPr>
              <w:t>系統平均停電時間（</w:t>
            </w:r>
            <w:proofErr w:type="spellStart"/>
            <w:r w:rsidRPr="009119CC">
              <w:rPr>
                <w:rFonts w:hint="eastAsia"/>
                <w:spacing w:val="8"/>
              </w:rPr>
              <w:t>Saidi</w:t>
            </w:r>
            <w:proofErr w:type="spellEnd"/>
            <w:r w:rsidRPr="009119CC">
              <w:rPr>
                <w:rFonts w:hint="eastAsia"/>
                <w:spacing w:val="8"/>
              </w:rPr>
              <w:t>）</w:t>
            </w:r>
            <w:r>
              <w:rPr>
                <w:rFonts w:hint="eastAsia"/>
              </w:rPr>
              <w:t>=年度全系統停電時間／總用戶數</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17.23分/戶*年</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無</w:t>
            </w:r>
          </w:p>
        </w:tc>
      </w:tr>
      <w:tr w:rsidR="00ED3B1B">
        <w:trPr>
          <w:divId w:val="93247502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pPr>
            <w:r w:rsidRPr="009119CC">
              <w:rPr>
                <w:rFonts w:hint="eastAsia"/>
                <w:spacing w:val="-4"/>
              </w:rPr>
              <w:t>（本年度資本門實支數＋資本門應付未付數＋資本門賸餘數）÷（資本門預算數）</w:t>
            </w:r>
            <w:r>
              <w:rPr>
                <w:rFonts w:hint="eastAsia"/>
              </w:rPr>
              <w:t>×100</w:t>
            </w:r>
            <w:r w:rsidR="00782EE4">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無</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100" w:type="pc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D3B1B" w:rsidRPr="008B3A14" w:rsidRDefault="00072D23">
            <w:pPr>
              <w:pStyle w:val="Web"/>
              <w:wordWrap w:val="0"/>
              <w:spacing w:before="0" w:beforeAutospacing="0" w:after="0" w:afterAutospacing="0" w:line="320" w:lineRule="exact"/>
              <w:rPr>
                <w:spacing w:val="-4"/>
              </w:rPr>
            </w:pPr>
            <w:r w:rsidRPr="008B3A14">
              <w:rPr>
                <w:rFonts w:hint="eastAsia"/>
                <w:spacing w:val="-4"/>
              </w:rPr>
              <w:t>【（本年度歲出概算編報數－本年度中程歲出概算額度核列數）÷本年度中程歲出概算額度核列數】×100</w:t>
            </w:r>
            <w:r w:rsidR="00782EE4" w:rsidRPr="008B3A14">
              <w:rPr>
                <w:rFonts w:hint="eastAsia"/>
                <w:spacing w:val="-4"/>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無</w:t>
            </w:r>
          </w:p>
        </w:tc>
      </w:tr>
    </w:tbl>
    <w:p w:rsidR="00ED3B1B" w:rsidRDefault="00072D23">
      <w:pPr>
        <w:pStyle w:val="Web"/>
        <w:spacing w:before="0" w:beforeAutospacing="0" w:after="0" w:afterAutospacing="0" w:line="320" w:lineRule="exact"/>
        <w:divId w:val="932475023"/>
        <w:rPr>
          <w:sz w:val="18"/>
          <w:szCs w:val="18"/>
        </w:rPr>
      </w:pPr>
      <w:proofErr w:type="gramStart"/>
      <w:r>
        <w:rPr>
          <w:rFonts w:hint="eastAsia"/>
          <w:sz w:val="18"/>
          <w:szCs w:val="18"/>
        </w:rPr>
        <w:t>註</w:t>
      </w:r>
      <w:proofErr w:type="gramEnd"/>
      <w:r>
        <w:rPr>
          <w:rFonts w:hint="eastAsia"/>
          <w:sz w:val="18"/>
          <w:szCs w:val="18"/>
        </w:rPr>
        <w:t>：</w:t>
      </w:r>
    </w:p>
    <w:p w:rsidR="00ED3B1B" w:rsidRDefault="00072D23">
      <w:pPr>
        <w:pStyle w:val="Web"/>
        <w:spacing w:before="0" w:beforeAutospacing="0" w:after="0" w:afterAutospacing="0" w:line="320" w:lineRule="exact"/>
        <w:divId w:val="932475023"/>
        <w:rPr>
          <w:sz w:val="18"/>
          <w:szCs w:val="18"/>
        </w:rPr>
      </w:pPr>
      <w:r>
        <w:rPr>
          <w:rFonts w:hint="eastAsia"/>
          <w:sz w:val="18"/>
          <w:szCs w:val="18"/>
        </w:rPr>
        <w:t>評估體制之數字代號意義如下：</w:t>
      </w:r>
    </w:p>
    <w:p w:rsidR="00ED3B1B" w:rsidRDefault="00072D23">
      <w:pPr>
        <w:pStyle w:val="Web"/>
        <w:spacing w:before="0" w:beforeAutospacing="0" w:after="0" w:afterAutospacing="0" w:line="320" w:lineRule="exact"/>
        <w:divId w:val="932475023"/>
        <w:rPr>
          <w:sz w:val="18"/>
          <w:szCs w:val="18"/>
        </w:rPr>
      </w:pPr>
      <w:r>
        <w:rPr>
          <w:rFonts w:hint="eastAsia"/>
          <w:sz w:val="18"/>
          <w:szCs w:val="18"/>
        </w:rPr>
        <w:t xml:space="preserve">　　1.指實際評估作業係運用既有之組織架構進行。</w:t>
      </w:r>
    </w:p>
    <w:p w:rsidR="00ED3B1B" w:rsidRDefault="00072D23">
      <w:pPr>
        <w:pStyle w:val="Web"/>
        <w:spacing w:before="0" w:beforeAutospacing="0" w:after="0" w:afterAutospacing="0" w:line="320" w:lineRule="exact"/>
        <w:divId w:val="932475023"/>
        <w:rPr>
          <w:sz w:val="18"/>
          <w:szCs w:val="18"/>
        </w:rPr>
      </w:pPr>
      <w:r>
        <w:rPr>
          <w:rFonts w:hint="eastAsia"/>
          <w:sz w:val="18"/>
          <w:szCs w:val="18"/>
        </w:rPr>
        <w:t xml:space="preserve">　　2.指實際評估作業係由特定之任務編組進行。</w:t>
      </w:r>
    </w:p>
    <w:p w:rsidR="00ED3B1B" w:rsidRDefault="00072D23">
      <w:pPr>
        <w:pStyle w:val="Web"/>
        <w:spacing w:before="0" w:beforeAutospacing="0" w:after="0" w:afterAutospacing="0" w:line="320" w:lineRule="exact"/>
        <w:divId w:val="932475023"/>
        <w:rPr>
          <w:sz w:val="18"/>
          <w:szCs w:val="18"/>
        </w:rPr>
      </w:pPr>
      <w:r>
        <w:rPr>
          <w:rFonts w:hint="eastAsia"/>
          <w:sz w:val="18"/>
          <w:szCs w:val="18"/>
        </w:rPr>
        <w:t xml:space="preserve">　　3.指實際評估作業係透過第三者方式（如由專家學者）進行。</w:t>
      </w:r>
    </w:p>
    <w:p w:rsidR="00ED3B1B" w:rsidRDefault="00072D23">
      <w:pPr>
        <w:pStyle w:val="Web"/>
        <w:spacing w:before="0" w:beforeAutospacing="0" w:after="0" w:afterAutospacing="0" w:line="320" w:lineRule="exact"/>
        <w:divId w:val="932475023"/>
        <w:rPr>
          <w:sz w:val="18"/>
          <w:szCs w:val="18"/>
        </w:rPr>
      </w:pPr>
      <w:r>
        <w:rPr>
          <w:rFonts w:hint="eastAsia"/>
          <w:sz w:val="18"/>
          <w:szCs w:val="18"/>
        </w:rPr>
        <w:t xml:space="preserve">　　4.指實際評估作業係運用既有之組織架構並邀請第三者共同參與進行。</w:t>
      </w:r>
    </w:p>
    <w:p w:rsidR="00ED3B1B" w:rsidRDefault="00072D23">
      <w:pPr>
        <w:pStyle w:val="Web"/>
        <w:spacing w:before="0" w:beforeAutospacing="0" w:after="0" w:afterAutospacing="0" w:line="320" w:lineRule="exact"/>
        <w:divId w:val="932475023"/>
        <w:rPr>
          <w:sz w:val="18"/>
          <w:szCs w:val="18"/>
        </w:rPr>
      </w:pPr>
      <w:r>
        <w:rPr>
          <w:rFonts w:hint="eastAsia"/>
          <w:sz w:val="18"/>
          <w:szCs w:val="18"/>
        </w:rPr>
        <w:t xml:space="preserve">　　5.其它。</w:t>
      </w:r>
    </w:p>
    <w:p w:rsidR="00ED3B1B" w:rsidRDefault="00072D23" w:rsidP="007254CD">
      <w:pPr>
        <w:pStyle w:val="Web"/>
        <w:spacing w:beforeLines="1" w:before="2" w:beforeAutospacing="0" w:after="0" w:afterAutospacing="0" w:line="400" w:lineRule="exact"/>
        <w:divId w:val="932475023"/>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ED3B1B">
        <w:trPr>
          <w:divId w:val="932475023"/>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ED3B1B" w:rsidRDefault="00072D23">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ED3B1B" w:rsidRDefault="00072D23">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ED3B1B" w:rsidRDefault="00072D23">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3B1B" w:rsidRDefault="00072D23">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4152F" w:rsidRDefault="00072D23">
            <w:pPr>
              <w:wordWrap w:val="0"/>
              <w:spacing w:line="320" w:lineRule="exact"/>
              <w:jc w:val="center"/>
            </w:pPr>
            <w:r>
              <w:rPr>
                <w:rFonts w:hint="eastAsia"/>
              </w:rPr>
              <w:t>與KPI</w:t>
            </w:r>
          </w:p>
          <w:p w:rsidR="00ED3B1B" w:rsidRDefault="00072D23">
            <w:pPr>
              <w:wordWrap w:val="0"/>
              <w:spacing w:line="320" w:lineRule="exact"/>
              <w:jc w:val="center"/>
            </w:pPr>
            <w:r>
              <w:rPr>
                <w:rFonts w:hint="eastAsia"/>
              </w:rPr>
              <w:t>關聯</w:t>
            </w: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工業技術升級輔導</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推動產業創新發展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為掌握下一世代產業發展機會，發揮國內產業優勢利基，本部將積極推動綠色能源科技創新產業、國防產業、亞洲矽谷計畫、亞太生技醫藥研發產業、智慧機械創新產業等五大創新研發計畫，以及石化業轉型與循環經濟。</w:t>
            </w:r>
          </w:p>
          <w:p w:rsidR="00ED3B1B" w:rsidRDefault="00072D23">
            <w:pPr>
              <w:pStyle w:val="Web"/>
              <w:wordWrap w:val="0"/>
              <w:spacing w:before="0" w:beforeAutospacing="0" w:after="0" w:afterAutospacing="0" w:line="320" w:lineRule="exact"/>
              <w:ind w:left="480" w:hanging="480"/>
            </w:pPr>
            <w:r>
              <w:rPr>
                <w:rFonts w:hint="eastAsia"/>
              </w:rPr>
              <w:t>二、在策略作法上，將更強調產業與在地學</w:t>
            </w:r>
            <w:proofErr w:type="gramStart"/>
            <w:r>
              <w:rPr>
                <w:rFonts w:hint="eastAsia"/>
              </w:rPr>
              <w:t>研</w:t>
            </w:r>
            <w:proofErr w:type="gramEnd"/>
            <w:r>
              <w:rPr>
                <w:rFonts w:hint="eastAsia"/>
              </w:rPr>
              <w:t>資源及人才培育的連結，同時以區域發展平衡為前提，將中央與地方能量整合運用，引進先進國家技術及人才等，讓這些策略產業具備國際競爭力，並帶動周邊的中、小型產業及相關服務業共同升級，成為下階段臺灣經濟躍升的引擎。</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塑造優質及無障礙之投資經營環境</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一、鎖定具投資潛力對象，積極開拓案源，促進投資。「行政院全球招商</w:t>
            </w:r>
            <w:proofErr w:type="gramStart"/>
            <w:r>
              <w:rPr>
                <w:rFonts w:hint="eastAsia"/>
              </w:rPr>
              <w:t>及攬才</w:t>
            </w:r>
            <w:proofErr w:type="gramEnd"/>
            <w:r>
              <w:rPr>
                <w:rFonts w:hint="eastAsia"/>
              </w:rPr>
              <w:t>聯合服務中心」設置整合型單一服務窗口針對有投資構想或有具體投資計畫的海內外投資人，提供專案、專人、專責全程客製化服務，以加速落實投資台灣。待投資人完成設廠開始營運後，繼續與投資人保持密切聯繫，執行後續關懷服務。</w:t>
            </w:r>
          </w:p>
          <w:p w:rsidR="00ED3B1B" w:rsidRDefault="00072D23">
            <w:pPr>
              <w:pStyle w:val="Web"/>
              <w:wordWrap w:val="0"/>
              <w:spacing w:before="0" w:beforeAutospacing="0" w:after="0" w:afterAutospacing="0" w:line="320" w:lineRule="exact"/>
              <w:ind w:left="480" w:hanging="480"/>
            </w:pPr>
            <w:r>
              <w:rPr>
                <w:rFonts w:hint="eastAsia"/>
              </w:rPr>
              <w:t>二、針對製造業投資案、工業區開發、工商綜合區開發等重大案件，就投資個案推動進度及所遭遇之障礙，逐案追蹤並協調解決投資問題。</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產業園區競爭力推升計畫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產業園區競爭力推升計畫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協助園區前瞻發展導入創新要素，透過「創新加值服務平</w:t>
            </w:r>
            <w:proofErr w:type="gramStart"/>
            <w:r>
              <w:rPr>
                <w:rFonts w:hint="eastAsia"/>
              </w:rPr>
              <w:t>臺</w:t>
            </w:r>
            <w:proofErr w:type="gramEnd"/>
            <w:r>
              <w:rPr>
                <w:rFonts w:hint="eastAsia"/>
              </w:rPr>
              <w:t>」、「學</w:t>
            </w:r>
            <w:proofErr w:type="gramStart"/>
            <w:r>
              <w:rPr>
                <w:rFonts w:hint="eastAsia"/>
              </w:rPr>
              <w:t>研</w:t>
            </w:r>
            <w:proofErr w:type="gramEnd"/>
            <w:r>
              <w:rPr>
                <w:rFonts w:hint="eastAsia"/>
              </w:rPr>
              <w:t>能量鏈結產業園區合作」、「標竿亮點示範推動」等3項工作，優化園區產業發展環境，引領園區創新發展，強化園區競爭力。</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推動商業科技發展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電子商務兆元推升計畫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一、協助國內電子商務建立與國際接軌的能力，並透過各種交流、協商及研究等，達成深耕國際之目標。</w:t>
            </w:r>
          </w:p>
          <w:p w:rsidR="00ED3B1B" w:rsidRDefault="00072D23">
            <w:pPr>
              <w:pStyle w:val="Web"/>
              <w:wordWrap w:val="0"/>
              <w:spacing w:before="0" w:beforeAutospacing="0" w:after="0" w:afterAutospacing="0" w:line="320" w:lineRule="exact"/>
              <w:ind w:left="480" w:hanging="480"/>
            </w:pPr>
            <w:r>
              <w:rPr>
                <w:rFonts w:hint="eastAsia"/>
              </w:rPr>
              <w:t>二、輔導業者強化落地經營、平台合作、跨境直送等成功案例，協助業者擴大行銷，與國外競爭對手競逐市場，提升境外銷售業績。</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促成網路零售跨境交易成長</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網路購物產業價值升級與環境建構計畫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一、掌握國際電子商務市場與法制趨勢，進行國際法制與市場趨勢觀測，透過觀測國際大廠策略，全球創新應用趨勢，將國際</w:t>
            </w:r>
            <w:proofErr w:type="gramStart"/>
            <w:r>
              <w:rPr>
                <w:rFonts w:hint="eastAsia"/>
              </w:rPr>
              <w:t>大廠電商</w:t>
            </w:r>
            <w:proofErr w:type="gramEnd"/>
            <w:r>
              <w:rPr>
                <w:rFonts w:hint="eastAsia"/>
              </w:rPr>
              <w:t>創新做法帶入臺灣。</w:t>
            </w:r>
          </w:p>
          <w:p w:rsidR="00ED3B1B" w:rsidRDefault="00072D23">
            <w:pPr>
              <w:pStyle w:val="Web"/>
              <w:wordWrap w:val="0"/>
              <w:spacing w:before="0" w:beforeAutospacing="0" w:after="0" w:afterAutospacing="0" w:line="320" w:lineRule="exact"/>
              <w:ind w:left="480" w:hanging="480"/>
            </w:pPr>
            <w:r>
              <w:rPr>
                <w:rFonts w:hint="eastAsia"/>
              </w:rPr>
              <w:t>二、辦理網路開店輔導巡迴列車，鼓勵臺灣既有行業運用網路購物平台網路開店創業，推動</w:t>
            </w:r>
            <w:r>
              <w:rPr>
                <w:rFonts w:hint="eastAsia"/>
              </w:rPr>
              <w:lastRenderedPageBreak/>
              <w:t>產業多元創新。</w:t>
            </w:r>
          </w:p>
          <w:p w:rsidR="00ED3B1B" w:rsidRDefault="00072D23">
            <w:pPr>
              <w:pStyle w:val="Web"/>
              <w:wordWrap w:val="0"/>
              <w:spacing w:before="0" w:beforeAutospacing="0" w:after="0" w:afterAutospacing="0" w:line="320" w:lineRule="exact"/>
              <w:ind w:left="480" w:hanging="480"/>
            </w:pPr>
            <w:r>
              <w:rPr>
                <w:rFonts w:hint="eastAsia"/>
              </w:rPr>
              <w:t>三、提供電商諮詢服務及其他強化</w:t>
            </w:r>
            <w:proofErr w:type="gramStart"/>
            <w:r>
              <w:rPr>
                <w:rFonts w:hint="eastAsia"/>
              </w:rPr>
              <w:t>業者資安體質</w:t>
            </w:r>
            <w:proofErr w:type="gramEnd"/>
            <w:r>
              <w:rPr>
                <w:rFonts w:hint="eastAsia"/>
              </w:rPr>
              <w:t>措施，並結合電商聯盟會員</w:t>
            </w:r>
            <w:proofErr w:type="gramStart"/>
            <w:r>
              <w:rPr>
                <w:rFonts w:hint="eastAsia"/>
              </w:rPr>
              <w:t>推動資安聯防</w:t>
            </w:r>
            <w:proofErr w:type="gramEnd"/>
            <w:r>
              <w:rPr>
                <w:rFonts w:hint="eastAsia"/>
              </w:rPr>
              <w:t>，促進整體電商資訊安全。</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社群分享商務推動發展計畫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一、推動國內新創公司投入商務提升技術之研發及服務整合，透過建構全方位的新創培育平台機制，媒合臺灣網路新創團隊與實體業者共同</w:t>
            </w:r>
            <w:proofErr w:type="gramStart"/>
            <w:r>
              <w:rPr>
                <w:rFonts w:hint="eastAsia"/>
              </w:rPr>
              <w:t>進行網實整合</w:t>
            </w:r>
            <w:proofErr w:type="gramEnd"/>
            <w:r>
              <w:rPr>
                <w:rFonts w:hint="eastAsia"/>
              </w:rPr>
              <w:t>社群商業的服務驗證。</w:t>
            </w:r>
          </w:p>
          <w:p w:rsidR="00ED3B1B" w:rsidRDefault="00072D23">
            <w:pPr>
              <w:pStyle w:val="Web"/>
              <w:wordWrap w:val="0"/>
              <w:spacing w:before="0" w:beforeAutospacing="0" w:after="0" w:afterAutospacing="0" w:line="320" w:lineRule="exact"/>
              <w:ind w:left="480" w:hanging="480"/>
            </w:pPr>
            <w:r>
              <w:rPr>
                <w:rFonts w:hint="eastAsia"/>
              </w:rPr>
              <w:t>二、挖掘創新商業模式之應用，以不同創新主題的方式切入進行新創之育成及共創服務的機制，提升實體業者在社群網路的產值。</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多通路物流服務推動計畫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一、輔導電商業者與物流業者引進物流技術，優化商品集運、物流中心揀貨、末端配送等各環節作業流程，協助其發展效率化的運作模式。</w:t>
            </w:r>
          </w:p>
          <w:p w:rsidR="00ED3B1B" w:rsidRDefault="00072D23">
            <w:pPr>
              <w:pStyle w:val="Web"/>
              <w:wordWrap w:val="0"/>
              <w:spacing w:before="0" w:beforeAutospacing="0" w:after="0" w:afterAutospacing="0" w:line="320" w:lineRule="exact"/>
              <w:ind w:left="480" w:hanging="480"/>
            </w:pPr>
            <w:r>
              <w:rPr>
                <w:rFonts w:hint="eastAsia"/>
              </w:rPr>
              <w:t>二、協助我國物流業者持續推動集貨代運與海外寄倉服務模式，布局</w:t>
            </w:r>
            <w:proofErr w:type="gramStart"/>
            <w:r>
              <w:rPr>
                <w:rFonts w:hint="eastAsia"/>
              </w:rPr>
              <w:t>跨境電商</w:t>
            </w:r>
            <w:proofErr w:type="gramEnd"/>
            <w:r>
              <w:rPr>
                <w:rFonts w:hint="eastAsia"/>
              </w:rPr>
              <w:t>海外服務網絡，支援</w:t>
            </w:r>
            <w:proofErr w:type="gramStart"/>
            <w:r>
              <w:rPr>
                <w:rFonts w:hint="eastAsia"/>
              </w:rPr>
              <w:t>跨境電商</w:t>
            </w:r>
            <w:proofErr w:type="gramEnd"/>
            <w:r>
              <w:rPr>
                <w:rFonts w:hint="eastAsia"/>
              </w:rPr>
              <w:t>戶到戶（Door-to-Door）物流服務需求。</w:t>
            </w:r>
          </w:p>
          <w:p w:rsidR="00ED3B1B" w:rsidRDefault="00072D23">
            <w:pPr>
              <w:pStyle w:val="Web"/>
              <w:wordWrap w:val="0"/>
              <w:spacing w:before="0" w:beforeAutospacing="0" w:after="0" w:afterAutospacing="0" w:line="320" w:lineRule="exact"/>
              <w:ind w:left="480" w:hanging="480"/>
            </w:pPr>
            <w:r>
              <w:rPr>
                <w:rFonts w:hint="eastAsia"/>
              </w:rPr>
              <w:t>三、藉由舉辦成果發表會，以及經營網路社群，協助國內電商業者充分了解物流業者之服務能量與海外物流布局，以進行雙方之供需媒合。</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港區</w:t>
            </w:r>
            <w:proofErr w:type="gramStart"/>
            <w:r>
              <w:rPr>
                <w:rFonts w:hint="eastAsia"/>
              </w:rPr>
              <w:t>物流加值</w:t>
            </w:r>
            <w:proofErr w:type="gramEnd"/>
            <w:r>
              <w:rPr>
                <w:rFonts w:hint="eastAsia"/>
              </w:rPr>
              <w:t>服務推動計畫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一、協助國際貨物承攬或倉儲業與國際企業對接，建立港區供應鏈協同作業模式，推動物流中轉加值服務。</w:t>
            </w:r>
          </w:p>
          <w:p w:rsidR="00ED3B1B" w:rsidRDefault="00072D23">
            <w:pPr>
              <w:pStyle w:val="Web"/>
              <w:wordWrap w:val="0"/>
              <w:spacing w:before="0" w:beforeAutospacing="0" w:after="0" w:afterAutospacing="0" w:line="320" w:lineRule="exact"/>
              <w:ind w:left="480" w:hanging="480"/>
            </w:pPr>
            <w:r>
              <w:rPr>
                <w:rFonts w:hint="eastAsia"/>
              </w:rPr>
              <w:t>二、運用資通訊、</w:t>
            </w:r>
            <w:proofErr w:type="gramStart"/>
            <w:r>
              <w:rPr>
                <w:rFonts w:hint="eastAsia"/>
              </w:rPr>
              <w:t>物聯網</w:t>
            </w:r>
            <w:proofErr w:type="gramEnd"/>
            <w:r>
              <w:rPr>
                <w:rFonts w:hint="eastAsia"/>
              </w:rPr>
              <w:t>等技術，協助國際貨物承攬或倉儲業者強化供應鏈上下游資訊之整合，並提升跨國運籌服務與資源調度能力，促進國內外貨主在臺灣進行轉運發貨或設立海外集發貨中心。</w:t>
            </w:r>
          </w:p>
          <w:p w:rsidR="00ED3B1B" w:rsidRDefault="00072D23">
            <w:pPr>
              <w:pStyle w:val="Web"/>
              <w:wordWrap w:val="0"/>
              <w:spacing w:before="0" w:beforeAutospacing="0" w:after="0" w:afterAutospacing="0" w:line="320" w:lineRule="exact"/>
              <w:ind w:left="480" w:hanging="480"/>
            </w:pPr>
            <w:r>
              <w:rPr>
                <w:rFonts w:hint="eastAsia"/>
              </w:rPr>
              <w:t>三、透過舉辦國際交流與成果發表活動，建立國際接軌管道，以及廣宣計畫成果。</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proofErr w:type="gramStart"/>
            <w:r>
              <w:rPr>
                <w:rFonts w:hint="eastAsia"/>
              </w:rPr>
              <w:t>冷鏈物</w:t>
            </w:r>
            <w:proofErr w:type="gramEnd"/>
            <w:r>
              <w:rPr>
                <w:rFonts w:hint="eastAsia"/>
              </w:rPr>
              <w:t>流技術整合與應用服務推動計畫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一、應用各項</w:t>
            </w:r>
            <w:proofErr w:type="gramStart"/>
            <w:r>
              <w:rPr>
                <w:rFonts w:hint="eastAsia"/>
              </w:rPr>
              <w:t>冷鏈物</w:t>
            </w:r>
            <w:proofErr w:type="gramEnd"/>
            <w:r>
              <w:rPr>
                <w:rFonts w:hint="eastAsia"/>
              </w:rPr>
              <w:t>流技術與整合管理系統，建立符合清真物流規範的物流服務體系，帶動國內清真食品的流通機會。</w:t>
            </w:r>
          </w:p>
          <w:p w:rsidR="00ED3B1B" w:rsidRDefault="00072D23">
            <w:pPr>
              <w:pStyle w:val="Web"/>
              <w:wordWrap w:val="0"/>
              <w:spacing w:before="0" w:beforeAutospacing="0" w:after="0" w:afterAutospacing="0" w:line="320" w:lineRule="exact"/>
              <w:ind w:left="480" w:hanging="480"/>
            </w:pPr>
            <w:r>
              <w:rPr>
                <w:rFonts w:hint="eastAsia"/>
              </w:rPr>
              <w:t>二、深化</w:t>
            </w:r>
            <w:proofErr w:type="gramStart"/>
            <w:r>
              <w:rPr>
                <w:rFonts w:hint="eastAsia"/>
              </w:rPr>
              <w:t>冷鏈物</w:t>
            </w:r>
            <w:proofErr w:type="gramEnd"/>
            <w:r>
              <w:rPr>
                <w:rFonts w:hint="eastAsia"/>
              </w:rPr>
              <w:t>流解決方案，延伸</w:t>
            </w:r>
            <w:proofErr w:type="gramStart"/>
            <w:r>
              <w:rPr>
                <w:rFonts w:hint="eastAsia"/>
              </w:rPr>
              <w:t>冷鏈物</w:t>
            </w:r>
            <w:proofErr w:type="gramEnd"/>
            <w:r>
              <w:rPr>
                <w:rFonts w:hint="eastAsia"/>
              </w:rPr>
              <w:t>流調度服務，協助物流業者發展低溫品跨國貨源與通路之供需運籌模式，支援供應商、通路商海外布局。</w:t>
            </w:r>
          </w:p>
          <w:p w:rsidR="00ED3B1B" w:rsidRDefault="00072D23">
            <w:pPr>
              <w:pStyle w:val="Web"/>
              <w:wordWrap w:val="0"/>
              <w:spacing w:before="0" w:beforeAutospacing="0" w:after="0" w:afterAutospacing="0" w:line="320" w:lineRule="exact"/>
              <w:ind w:left="480" w:hanging="480"/>
            </w:pPr>
            <w:r>
              <w:rPr>
                <w:rFonts w:hint="eastAsia"/>
              </w:rPr>
              <w:t>三、舉辦與馬來西亞相關單位之交流會議，持續推動與擴大雙方企業之合作，並辦理相關成果廣宣活動等。</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亞洲矽谷智慧商業服務應用推動計畫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協助零售與物流業，應用智慧商業科技，推動智慧零售與智慧物流服務，以提供符合消費者期待的服務或商品，打造個人化、可被信賴、無縫的消費體驗，建立民眾有感的商業服務環境。輔導商業服務業進行流程改善及創新加值服務，提升產業之資源利用率與附加價值。</w:t>
            </w:r>
          </w:p>
          <w:p w:rsidR="00ED3B1B" w:rsidRDefault="00072D23">
            <w:pPr>
              <w:pStyle w:val="Web"/>
              <w:wordWrap w:val="0"/>
              <w:spacing w:before="0" w:beforeAutospacing="0" w:after="0" w:afterAutospacing="0" w:line="320" w:lineRule="exact"/>
              <w:ind w:left="480" w:hanging="480"/>
            </w:pPr>
            <w:r>
              <w:rPr>
                <w:rFonts w:hint="eastAsia"/>
              </w:rPr>
              <w:t>二、推動補助機制，輔導零售業者與支援性整合服務業者，發展全通路服務、智慧商業服務場域建置及提升中小企業智慧服務能量，促成國內商業服務業升級轉型，帶動商業服務業投資與催生新創事業。</w:t>
            </w:r>
          </w:p>
          <w:p w:rsidR="00ED3B1B" w:rsidRDefault="00072D23">
            <w:pPr>
              <w:pStyle w:val="Web"/>
              <w:wordWrap w:val="0"/>
              <w:spacing w:before="0" w:beforeAutospacing="0" w:after="0" w:afterAutospacing="0" w:line="320" w:lineRule="exact"/>
              <w:ind w:left="480" w:hanging="480"/>
            </w:pPr>
            <w:r>
              <w:rPr>
                <w:rFonts w:hint="eastAsia"/>
              </w:rPr>
              <w:t>三、透過產業現況調查、人才培訓、創新創業媒合平台等方式，建立豐沛商業服務科技與人才之支援能量，協助商業服務的創新發展。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餐飲業科技應用推動計畫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一、輔導餐飲業者導入資通訊科技，強化餐飲業經營管理能力。</w:t>
            </w:r>
          </w:p>
          <w:p w:rsidR="00ED3B1B" w:rsidRDefault="00072D23">
            <w:pPr>
              <w:pStyle w:val="Web"/>
              <w:wordWrap w:val="0"/>
              <w:spacing w:before="0" w:beforeAutospacing="0" w:after="0" w:afterAutospacing="0" w:line="320" w:lineRule="exact"/>
              <w:ind w:left="480" w:hanging="480"/>
            </w:pPr>
            <w:r>
              <w:rPr>
                <w:rFonts w:hint="eastAsia"/>
              </w:rPr>
              <w:t>二、依據餐飲業者發展需要，辦理企業人才培訓之專業課程。</w:t>
            </w:r>
          </w:p>
          <w:p w:rsidR="00ED3B1B" w:rsidRDefault="00072D23">
            <w:pPr>
              <w:pStyle w:val="Web"/>
              <w:wordWrap w:val="0"/>
              <w:spacing w:before="0" w:beforeAutospacing="0" w:after="0" w:afterAutospacing="0" w:line="320" w:lineRule="exact"/>
              <w:ind w:left="480" w:hanging="480"/>
            </w:pPr>
            <w:r>
              <w:rPr>
                <w:rFonts w:hint="eastAsia"/>
              </w:rPr>
              <w:t>三、辦理餐飲相關行銷活動，運用國內外多元媒體</w:t>
            </w:r>
            <w:proofErr w:type="gramStart"/>
            <w:r>
              <w:rPr>
                <w:rFonts w:hint="eastAsia"/>
              </w:rPr>
              <w:t>（</w:t>
            </w:r>
            <w:proofErr w:type="gramEnd"/>
            <w:r>
              <w:rPr>
                <w:rFonts w:hint="eastAsia"/>
              </w:rPr>
              <w:t>如：電視、平面、雜誌及網路等</w:t>
            </w:r>
            <w:proofErr w:type="gramStart"/>
            <w:r>
              <w:rPr>
                <w:rFonts w:hint="eastAsia"/>
              </w:rPr>
              <w:t>）</w:t>
            </w:r>
            <w:proofErr w:type="gramEnd"/>
            <w:r>
              <w:rPr>
                <w:rFonts w:hint="eastAsia"/>
              </w:rPr>
              <w:t>進行推廣，吸引國內外旅客在</w:t>
            </w:r>
            <w:proofErr w:type="gramStart"/>
            <w:r>
              <w:rPr>
                <w:rFonts w:hint="eastAsia"/>
              </w:rPr>
              <w:t>臺</w:t>
            </w:r>
            <w:proofErr w:type="gramEnd"/>
            <w:r>
              <w:rPr>
                <w:rFonts w:hint="eastAsia"/>
              </w:rPr>
              <w:t>消費美食。</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Pr="008B3A14" w:rsidRDefault="00072D23">
            <w:pPr>
              <w:wordWrap w:val="0"/>
              <w:spacing w:line="320" w:lineRule="exact"/>
              <w:jc w:val="both"/>
              <w:rPr>
                <w:spacing w:val="-4"/>
              </w:rPr>
            </w:pPr>
            <w:r w:rsidRPr="008B3A14">
              <w:rPr>
                <w:rFonts w:hint="eastAsia"/>
                <w:spacing w:val="-4"/>
              </w:rPr>
              <w:t>服務業創新研發計畫</w:t>
            </w:r>
            <w:r w:rsidR="00782EE4" w:rsidRPr="008B3A14">
              <w:rPr>
                <w:rFonts w:hint="eastAsia"/>
                <w:spacing w:val="-4"/>
              </w:rPr>
              <w:t>（</w:t>
            </w:r>
            <w:r w:rsidRPr="008B3A14">
              <w:rPr>
                <w:rFonts w:hint="eastAsia"/>
                <w:spacing w:val="-4"/>
              </w:rPr>
              <w:t>SIIR</w:t>
            </w:r>
            <w:r w:rsidR="00782EE4" w:rsidRPr="008B3A14">
              <w:rPr>
                <w:rFonts w:hint="eastAsia"/>
                <w:spacing w:val="-4"/>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一、鼓勵服務業業者致力於新服務商品、新經營模式、新行銷模式或新商業應用技術之研發，以部分補助方式引導業者投入創新研發。</w:t>
            </w:r>
          </w:p>
          <w:p w:rsidR="00ED3B1B" w:rsidRDefault="00072D23">
            <w:pPr>
              <w:pStyle w:val="Web"/>
              <w:wordWrap w:val="0"/>
              <w:spacing w:before="0" w:beforeAutospacing="0" w:after="0" w:afterAutospacing="0" w:line="320" w:lineRule="exact"/>
              <w:ind w:left="480" w:hanging="480"/>
            </w:pPr>
            <w:r>
              <w:rPr>
                <w:rFonts w:hint="eastAsia"/>
              </w:rPr>
              <w:t>二、透過個案計畫控管與資源整合、轉</w:t>
            </w:r>
            <w:proofErr w:type="gramStart"/>
            <w:r>
              <w:rPr>
                <w:rFonts w:hint="eastAsia"/>
              </w:rPr>
              <w:t>介</w:t>
            </w:r>
            <w:proofErr w:type="gramEnd"/>
            <w:r>
              <w:rPr>
                <w:rFonts w:hint="eastAsia"/>
              </w:rPr>
              <w:t>輔導等執行策略，協助業者提升能力，找出各業態之創新商業營運模式。</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商業資訊躍升計畫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一、商工行政資訊數位創新</w:t>
            </w:r>
          </w:p>
          <w:p w:rsidR="00ED3B1B" w:rsidRDefault="00072D23">
            <w:pPr>
              <w:pStyle w:val="Web"/>
              <w:wordWrap w:val="0"/>
              <w:spacing w:before="0" w:beforeAutospacing="0" w:after="0" w:afterAutospacing="0" w:line="320" w:lineRule="exact"/>
              <w:ind w:left="720" w:hanging="720"/>
            </w:pPr>
            <w:r>
              <w:rPr>
                <w:rFonts w:hint="eastAsia"/>
              </w:rPr>
              <w:t>（一）建置Open Data及商業My Data整合服務</w:t>
            </w:r>
            <w:r w:rsidR="008B3A14">
              <w:rPr>
                <w:rFonts w:hint="eastAsia"/>
              </w:rPr>
              <w:t>。</w:t>
            </w:r>
          </w:p>
          <w:p w:rsidR="00ED3B1B" w:rsidRDefault="00072D23">
            <w:pPr>
              <w:pStyle w:val="Web"/>
              <w:wordWrap w:val="0"/>
              <w:spacing w:before="0" w:beforeAutospacing="0" w:after="0" w:afterAutospacing="0" w:line="320" w:lineRule="exact"/>
              <w:ind w:left="720" w:hanging="720"/>
            </w:pPr>
            <w:r>
              <w:rPr>
                <w:rFonts w:hint="eastAsia"/>
              </w:rPr>
              <w:t>（二）建置商業資料分析平台，檢視商業輔導推動成效</w:t>
            </w:r>
            <w:r w:rsidR="008B3A14">
              <w:rPr>
                <w:rFonts w:hint="eastAsia"/>
              </w:rPr>
              <w:t>。</w:t>
            </w:r>
          </w:p>
          <w:p w:rsidR="00ED3B1B" w:rsidRDefault="00072D23">
            <w:pPr>
              <w:pStyle w:val="Web"/>
              <w:wordWrap w:val="0"/>
              <w:spacing w:before="0" w:beforeAutospacing="0" w:after="0" w:afterAutospacing="0" w:line="320" w:lineRule="exact"/>
              <w:ind w:left="720" w:hanging="720"/>
            </w:pPr>
            <w:r>
              <w:rPr>
                <w:rFonts w:hint="eastAsia"/>
              </w:rPr>
              <w:t>（三）建置公司登記案件電子送達平台</w:t>
            </w:r>
            <w:r w:rsidR="008B3A14">
              <w:rPr>
                <w:rFonts w:hint="eastAsia"/>
              </w:rPr>
              <w:t>。</w:t>
            </w:r>
          </w:p>
          <w:p w:rsidR="00ED3B1B" w:rsidRDefault="00072D23">
            <w:pPr>
              <w:pStyle w:val="Web"/>
              <w:wordWrap w:val="0"/>
              <w:spacing w:before="0" w:beforeAutospacing="0" w:after="0" w:afterAutospacing="0" w:line="320" w:lineRule="exact"/>
              <w:ind w:left="720" w:hanging="720"/>
            </w:pPr>
            <w:r>
              <w:rPr>
                <w:rFonts w:hint="eastAsia"/>
              </w:rPr>
              <w:t>（四）開發公司、商業及有限合夥一站式網站專屬憑證</w:t>
            </w:r>
            <w:r w:rsidR="008B3A14">
              <w:rPr>
                <w:rFonts w:hint="eastAsia"/>
              </w:rPr>
              <w:t>。</w:t>
            </w:r>
          </w:p>
          <w:p w:rsidR="00ED3B1B" w:rsidRDefault="00072D23">
            <w:pPr>
              <w:pStyle w:val="Web"/>
              <w:wordWrap w:val="0"/>
              <w:spacing w:before="0" w:beforeAutospacing="0" w:after="0" w:afterAutospacing="0" w:line="320" w:lineRule="exact"/>
              <w:ind w:left="720" w:hanging="720"/>
            </w:pPr>
            <w:r>
              <w:rPr>
                <w:rFonts w:hint="eastAsia"/>
              </w:rPr>
              <w:t>（五）執行商工行政資訊</w:t>
            </w:r>
            <w:proofErr w:type="gramStart"/>
            <w:r>
              <w:rPr>
                <w:rFonts w:hint="eastAsia"/>
              </w:rPr>
              <w:t>系統資安防護</w:t>
            </w:r>
            <w:proofErr w:type="gramEnd"/>
            <w:r>
              <w:rPr>
                <w:rFonts w:hint="eastAsia"/>
              </w:rPr>
              <w:t>服務。</w:t>
            </w:r>
          </w:p>
          <w:p w:rsidR="00ED3B1B" w:rsidRDefault="00072D23">
            <w:pPr>
              <w:pStyle w:val="Web"/>
              <w:wordWrap w:val="0"/>
              <w:spacing w:before="0" w:beforeAutospacing="0" w:after="0" w:afterAutospacing="0" w:line="320" w:lineRule="exact"/>
              <w:ind w:left="480" w:hanging="480"/>
            </w:pPr>
            <w:r>
              <w:rPr>
                <w:rFonts w:hint="eastAsia"/>
              </w:rPr>
              <w:t>二、商業行政資訊雲端應用擴充及效能提升</w:t>
            </w:r>
          </w:p>
          <w:p w:rsidR="00ED3B1B" w:rsidRDefault="00072D23">
            <w:pPr>
              <w:pStyle w:val="Web"/>
              <w:wordWrap w:val="0"/>
              <w:spacing w:before="0" w:beforeAutospacing="0" w:after="0" w:afterAutospacing="0" w:line="320" w:lineRule="exact"/>
              <w:ind w:left="720" w:hanging="720"/>
            </w:pPr>
            <w:r>
              <w:rPr>
                <w:rFonts w:hint="eastAsia"/>
              </w:rPr>
              <w:t>（一）更新工商憑證管理中心不堪使用的老舊設備</w:t>
            </w:r>
            <w:r w:rsidR="008B3A14">
              <w:rPr>
                <w:rFonts w:hint="eastAsia"/>
              </w:rPr>
              <w:t>。</w:t>
            </w:r>
          </w:p>
          <w:p w:rsidR="00ED3B1B" w:rsidRDefault="00072D23">
            <w:pPr>
              <w:pStyle w:val="Web"/>
              <w:wordWrap w:val="0"/>
              <w:spacing w:before="0" w:beforeAutospacing="0" w:after="0" w:afterAutospacing="0" w:line="320" w:lineRule="exact"/>
              <w:ind w:left="720" w:hanging="720"/>
            </w:pPr>
            <w:r>
              <w:rPr>
                <w:rFonts w:hint="eastAsia"/>
              </w:rPr>
              <w:t>（二）擴充商工行政服務容量、強化機房異地備援機制，簡化資訊系統整體資料庫架構，提升災害復原能力與服務品質</w:t>
            </w:r>
            <w:r w:rsidR="008B3A14">
              <w:rPr>
                <w:rFonts w:hint="eastAsia"/>
              </w:rPr>
              <w:t>。</w:t>
            </w:r>
          </w:p>
          <w:p w:rsidR="00ED3B1B" w:rsidRDefault="00072D23">
            <w:pPr>
              <w:pStyle w:val="Web"/>
              <w:wordWrap w:val="0"/>
              <w:spacing w:before="0" w:beforeAutospacing="0" w:after="0" w:afterAutospacing="0" w:line="320" w:lineRule="exact"/>
              <w:ind w:left="720" w:hanging="720"/>
            </w:pPr>
            <w:r>
              <w:rPr>
                <w:rFonts w:hint="eastAsia"/>
              </w:rPr>
              <w:lastRenderedPageBreak/>
              <w:t>（三）便利外國人查詢，擴大</w:t>
            </w:r>
            <w:proofErr w:type="gramStart"/>
            <w:r>
              <w:rPr>
                <w:rFonts w:hint="eastAsia"/>
              </w:rPr>
              <w:t>商工公示</w:t>
            </w:r>
            <w:proofErr w:type="gramEnd"/>
            <w:r>
              <w:rPr>
                <w:rFonts w:hint="eastAsia"/>
              </w:rPr>
              <w:t>查詢功能</w:t>
            </w:r>
            <w:r w:rsidR="008B3A14">
              <w:rPr>
                <w:rFonts w:hint="eastAsia"/>
              </w:rPr>
              <w:t>。</w:t>
            </w:r>
          </w:p>
          <w:p w:rsidR="00ED3B1B" w:rsidRDefault="00072D23">
            <w:pPr>
              <w:pStyle w:val="Web"/>
              <w:wordWrap w:val="0"/>
              <w:spacing w:before="0" w:beforeAutospacing="0" w:after="0" w:afterAutospacing="0" w:line="320" w:lineRule="exact"/>
              <w:ind w:left="720" w:hanging="720"/>
            </w:pPr>
            <w:r>
              <w:rPr>
                <w:rFonts w:hint="eastAsia"/>
              </w:rPr>
              <w:t>（四）視覺化展現公司登記資料</w:t>
            </w:r>
            <w:r w:rsidR="008B3A14">
              <w:rPr>
                <w:rFonts w:hint="eastAsia"/>
              </w:rPr>
              <w:t>。</w:t>
            </w:r>
          </w:p>
          <w:p w:rsidR="00ED3B1B" w:rsidRDefault="00072D23">
            <w:pPr>
              <w:pStyle w:val="Web"/>
              <w:wordWrap w:val="0"/>
              <w:spacing w:before="0" w:beforeAutospacing="0" w:after="0" w:afterAutospacing="0" w:line="320" w:lineRule="exact"/>
              <w:ind w:left="720" w:hanging="720"/>
            </w:pPr>
            <w:r>
              <w:rPr>
                <w:rFonts w:hint="eastAsia"/>
              </w:rPr>
              <w:t>（五）建置公司登記資料異常告警通知服務</w:t>
            </w:r>
            <w:r w:rsidR="008B3A1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lastRenderedPageBreak/>
              <w:t>推動商業現代化</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連鎖加盟業能量厚植暨發展計畫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一、了解產業發展需求，提供市場商情諮詢服務以及輔導連鎖總部建立標準化營運管理機制，提升國內商業服務業服務水平，協助體質良好連鎖企業，進軍國際市場，朝向國際化發展。</w:t>
            </w:r>
          </w:p>
          <w:p w:rsidR="00ED3B1B" w:rsidRDefault="00072D23">
            <w:pPr>
              <w:pStyle w:val="Web"/>
              <w:wordWrap w:val="0"/>
              <w:spacing w:before="0" w:beforeAutospacing="0" w:after="0" w:afterAutospacing="0" w:line="320" w:lineRule="exact"/>
              <w:ind w:left="480" w:hanging="480"/>
            </w:pPr>
            <w:r>
              <w:rPr>
                <w:rFonts w:hint="eastAsia"/>
              </w:rPr>
              <w:t>二、經由服務品質機制導引把關，提升企業服務品質，創造國內商業服務業附加價值。</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科技專案推動計畫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工研院科技專案計畫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proofErr w:type="gramStart"/>
            <w:r>
              <w:rPr>
                <w:rFonts w:hint="eastAsia"/>
              </w:rPr>
              <w:t>107</w:t>
            </w:r>
            <w:proofErr w:type="gramEnd"/>
            <w:r>
              <w:rPr>
                <w:rFonts w:hint="eastAsia"/>
              </w:rPr>
              <w:t>年度工研院科技專案計畫將強化軟硬融合系統之價值創造，並藉</w:t>
            </w:r>
            <w:proofErr w:type="gramStart"/>
            <w:r>
              <w:rPr>
                <w:rFonts w:hint="eastAsia"/>
              </w:rPr>
              <w:t>由跨域能量</w:t>
            </w:r>
            <w:proofErr w:type="gramEnd"/>
            <w:r>
              <w:rPr>
                <w:rFonts w:hint="eastAsia"/>
              </w:rPr>
              <w:t>整合，加速創新研發與產業化之推進。產業技術研發主軸將持續推動以資訊與通訊、電子與光電、機械與系統、生</w:t>
            </w:r>
            <w:proofErr w:type="gramStart"/>
            <w:r>
              <w:rPr>
                <w:rFonts w:hint="eastAsia"/>
              </w:rPr>
              <w:t>醫</w:t>
            </w:r>
            <w:proofErr w:type="gramEnd"/>
            <w:r>
              <w:rPr>
                <w:rFonts w:hint="eastAsia"/>
              </w:rPr>
              <w:t>與</w:t>
            </w:r>
            <w:proofErr w:type="gramStart"/>
            <w:r>
              <w:rPr>
                <w:rFonts w:hint="eastAsia"/>
              </w:rPr>
              <w:t>醫</w:t>
            </w:r>
            <w:proofErr w:type="gramEnd"/>
            <w:r>
              <w:rPr>
                <w:rFonts w:hint="eastAsia"/>
              </w:rPr>
              <w:t>材、材料</w:t>
            </w:r>
            <w:proofErr w:type="gramStart"/>
            <w:r>
              <w:rPr>
                <w:rFonts w:hint="eastAsia"/>
              </w:rPr>
              <w:t>化工與奈米</w:t>
            </w:r>
            <w:proofErr w:type="gramEnd"/>
            <w:r>
              <w:rPr>
                <w:rFonts w:hint="eastAsia"/>
              </w:rPr>
              <w:t>、</w:t>
            </w:r>
            <w:proofErr w:type="gramStart"/>
            <w:r>
              <w:rPr>
                <w:rFonts w:hint="eastAsia"/>
              </w:rPr>
              <w:t>綠能與</w:t>
            </w:r>
            <w:proofErr w:type="gramEnd"/>
            <w:r>
              <w:rPr>
                <w:rFonts w:hint="eastAsia"/>
              </w:rPr>
              <w:t>環境等領域及跨領域之科技研發，透過工研院建立之開放式創新系統平台，並與國內外Lead Users企業、學術界、法人攜手合作，共同開發業界所需之跨領域智能系統與先進技術，協助帶動國內產業發展，創造經濟價值，增進社會福祉。配合政府產業創新政策，規劃</w:t>
            </w:r>
            <w:proofErr w:type="gramStart"/>
            <w:r>
              <w:rPr>
                <w:rFonts w:hint="eastAsia"/>
              </w:rPr>
              <w:t>107</w:t>
            </w:r>
            <w:proofErr w:type="gramEnd"/>
            <w:r>
              <w:rPr>
                <w:rFonts w:hint="eastAsia"/>
              </w:rPr>
              <w:t>年度推動重點</w:t>
            </w:r>
            <w:proofErr w:type="gramStart"/>
            <w:r>
              <w:rPr>
                <w:rFonts w:hint="eastAsia"/>
              </w:rPr>
              <w:t>為物聯網</w:t>
            </w:r>
            <w:proofErr w:type="gramEnd"/>
            <w:r>
              <w:rPr>
                <w:rFonts w:hint="eastAsia"/>
              </w:rPr>
              <w:t>尖端半導體技術、人工智慧產業關鍵技術、自動駕駛智能次系統、產業創新</w:t>
            </w:r>
            <w:proofErr w:type="gramStart"/>
            <w:r>
              <w:rPr>
                <w:rFonts w:hint="eastAsia"/>
              </w:rPr>
              <w:t>新</w:t>
            </w:r>
            <w:proofErr w:type="gramEnd"/>
            <w:r>
              <w:rPr>
                <w:rFonts w:hint="eastAsia"/>
              </w:rPr>
              <w:t>材料、次世代環境智能系統技術研發與應用、雲端</w:t>
            </w:r>
            <w:r w:rsidR="00782EE4">
              <w:rPr>
                <w:rFonts w:hint="eastAsia"/>
              </w:rPr>
              <w:t>／</w:t>
            </w:r>
            <w:r>
              <w:rPr>
                <w:rFonts w:hint="eastAsia"/>
              </w:rPr>
              <w:t>數據中心之</w:t>
            </w:r>
            <w:proofErr w:type="gramStart"/>
            <w:r>
              <w:rPr>
                <w:rFonts w:hint="eastAsia"/>
              </w:rPr>
              <w:t>光物聯</w:t>
            </w:r>
            <w:proofErr w:type="gramEnd"/>
            <w:r>
              <w:rPr>
                <w:rFonts w:hint="eastAsia"/>
              </w:rPr>
              <w:t>網、精</w:t>
            </w:r>
            <w:proofErr w:type="gramStart"/>
            <w:r>
              <w:rPr>
                <w:rFonts w:hint="eastAsia"/>
              </w:rPr>
              <w:t>準</w:t>
            </w:r>
            <w:proofErr w:type="gramEnd"/>
            <w:r>
              <w:rPr>
                <w:rFonts w:hint="eastAsia"/>
              </w:rPr>
              <w:t>化診療</w:t>
            </w:r>
            <w:proofErr w:type="gramStart"/>
            <w:r>
              <w:rPr>
                <w:rFonts w:hint="eastAsia"/>
              </w:rPr>
              <w:t>醫</w:t>
            </w:r>
            <w:proofErr w:type="gramEnd"/>
            <w:r>
              <w:rPr>
                <w:rFonts w:hint="eastAsia"/>
              </w:rPr>
              <w:t>材關鍵技術等工作項目。</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資策會科技專案推動計畫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proofErr w:type="gramStart"/>
            <w:r>
              <w:rPr>
                <w:rFonts w:hint="eastAsia"/>
              </w:rPr>
              <w:t>107</w:t>
            </w:r>
            <w:proofErr w:type="gramEnd"/>
            <w:r>
              <w:rPr>
                <w:rFonts w:hint="eastAsia"/>
              </w:rPr>
              <w:t>年度資策會科技專案計畫落實政府推動「數位經濟」推動方向，突破特定技術瓶頸並兼顧商業模式創新，技術研發聚焦於新興網通及智慧感知、先進平台與巨量資料分析、創新服務方法與產業聚落、智慧連網服務與產業應用、資訊安全與軟體環境建構等主題，並鎖定數位經濟發展趨勢，領先布局智慧化服務科技，</w:t>
            </w:r>
            <w:proofErr w:type="gramStart"/>
            <w:r>
              <w:rPr>
                <w:rFonts w:hint="eastAsia"/>
              </w:rPr>
              <w:t>如體感科技</w:t>
            </w:r>
            <w:proofErr w:type="gramEnd"/>
            <w:r>
              <w:rPr>
                <w:rFonts w:hint="eastAsia"/>
              </w:rPr>
              <w:t>、深度機器學習、人工智慧、</w:t>
            </w:r>
            <w:proofErr w:type="gramStart"/>
            <w:r>
              <w:rPr>
                <w:rFonts w:hint="eastAsia"/>
              </w:rPr>
              <w:t>區塊鏈等</w:t>
            </w:r>
            <w:proofErr w:type="gramEnd"/>
            <w:r>
              <w:rPr>
                <w:rFonts w:hint="eastAsia"/>
              </w:rPr>
              <w:t>領域，同時強化軟硬整合之開放式創新系統，建立完整生態體系，創造產業綜效與提升價值。</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中科院科技專案推動計畫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proofErr w:type="gramStart"/>
            <w:r>
              <w:rPr>
                <w:rFonts w:hint="eastAsia"/>
              </w:rPr>
              <w:t>107</w:t>
            </w:r>
            <w:proofErr w:type="gramEnd"/>
            <w:r>
              <w:rPr>
                <w:rFonts w:hint="eastAsia"/>
              </w:rPr>
              <w:t>年度中科院將藉由軍民通用高科技開發及關鍵技術計畫，推動下列重點：</w:t>
            </w:r>
          </w:p>
          <w:p w:rsidR="00ED3B1B" w:rsidRDefault="00072D23">
            <w:pPr>
              <w:pStyle w:val="Web"/>
              <w:wordWrap w:val="0"/>
              <w:spacing w:before="0" w:beforeAutospacing="0" w:after="0" w:afterAutospacing="0" w:line="320" w:lineRule="exact"/>
              <w:ind w:left="480" w:hanging="480"/>
            </w:pPr>
            <w:r>
              <w:rPr>
                <w:rFonts w:hint="eastAsia"/>
              </w:rPr>
              <w:t>一、遴選電動巴士電池系統、車輛自動化及底盤次系統、室溫紅外線及雷射光斑技術、高階醫療器材、5G及網通技術、</w:t>
            </w:r>
            <w:proofErr w:type="gramStart"/>
            <w:r>
              <w:rPr>
                <w:rFonts w:hint="eastAsia"/>
              </w:rPr>
              <w:t>物聯網</w:t>
            </w:r>
            <w:proofErr w:type="gramEnd"/>
            <w:r>
              <w:rPr>
                <w:rFonts w:hint="eastAsia"/>
              </w:rPr>
              <w:t>系統、碳素及金屬材料、輕量化</w:t>
            </w:r>
            <w:proofErr w:type="gramStart"/>
            <w:r>
              <w:rPr>
                <w:rFonts w:hint="eastAsia"/>
              </w:rPr>
              <w:t>複</w:t>
            </w:r>
            <w:proofErr w:type="gramEnd"/>
            <w:r>
              <w:rPr>
                <w:rFonts w:hint="eastAsia"/>
              </w:rPr>
              <w:t>材、環境感測、</w:t>
            </w:r>
            <w:proofErr w:type="gramStart"/>
            <w:r>
              <w:rPr>
                <w:rFonts w:hint="eastAsia"/>
              </w:rPr>
              <w:t>傳</w:t>
            </w:r>
            <w:r>
              <w:rPr>
                <w:rFonts w:hint="eastAsia"/>
              </w:rPr>
              <w:lastRenderedPageBreak/>
              <w:t>產創新</w:t>
            </w:r>
            <w:proofErr w:type="gramEnd"/>
            <w:r>
              <w:rPr>
                <w:rFonts w:hint="eastAsia"/>
              </w:rPr>
              <w:t>加值等領域主題，將國防科技轉化為民生產品關鍵技術，以開展新興產業，創造產業效益及產品價值。</w:t>
            </w:r>
          </w:p>
          <w:p w:rsidR="00ED3B1B" w:rsidRDefault="00072D23">
            <w:pPr>
              <w:pStyle w:val="Web"/>
              <w:wordWrap w:val="0"/>
              <w:spacing w:before="0" w:beforeAutospacing="0" w:after="0" w:afterAutospacing="0" w:line="320" w:lineRule="exact"/>
              <w:ind w:left="480" w:hanging="480"/>
            </w:pPr>
            <w:r>
              <w:rPr>
                <w:rFonts w:hint="eastAsia"/>
              </w:rPr>
              <w:t>二、以國防軍備需求為基礎，盤點進口替代之可能項目，開發軍民通用關鍵技術，引導業界參與投資軍品開發，以軍規轉化認證、軍品自製為主軸，協助產業技術生根、轉型升級。</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其他法人科技專案推動計畫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配合政府5+2產業創新之施政方向，依據我國各產業領域之階段性技術發展需求，就產業發展現況，針對機械、自動化、運輸、紡織、化工、食品、材料、環保、生技、</w:t>
            </w:r>
            <w:proofErr w:type="gramStart"/>
            <w:r>
              <w:rPr>
                <w:rFonts w:hint="eastAsia"/>
              </w:rPr>
              <w:t>醫</w:t>
            </w:r>
            <w:proofErr w:type="gramEnd"/>
            <w:r>
              <w:rPr>
                <w:rFonts w:hint="eastAsia"/>
              </w:rPr>
              <w:t>衛、資源、藥品等各項產業技術領域主軸，依年度施政重點項目，做適當比例之資源調配，及時協助或輔導產業創新升級，</w:t>
            </w:r>
            <w:proofErr w:type="gramStart"/>
            <w:r>
              <w:rPr>
                <w:rFonts w:hint="eastAsia"/>
              </w:rPr>
              <w:t>並串接</w:t>
            </w:r>
            <w:proofErr w:type="gramEnd"/>
            <w:r>
              <w:rPr>
                <w:rFonts w:hint="eastAsia"/>
              </w:rPr>
              <w:t>我國產業價值鏈，進行跨領域關鍵技術與服務系統之整合。</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A+企業創新研發淬</w:t>
            </w:r>
            <w:proofErr w:type="gramStart"/>
            <w:r>
              <w:rPr>
                <w:rFonts w:hint="eastAsia"/>
              </w:rPr>
              <w:t>鍊</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「A+企業創新研發淬</w:t>
            </w:r>
            <w:proofErr w:type="gramStart"/>
            <w:r>
              <w:rPr>
                <w:rFonts w:hint="eastAsia"/>
              </w:rPr>
              <w:t>鍊</w:t>
            </w:r>
            <w:proofErr w:type="gramEnd"/>
            <w:r>
              <w:rPr>
                <w:rFonts w:hint="eastAsia"/>
              </w:rPr>
              <w:t>計畫」推動內容包括：</w:t>
            </w:r>
          </w:p>
          <w:p w:rsidR="00ED3B1B" w:rsidRDefault="00072D23">
            <w:pPr>
              <w:pStyle w:val="Web"/>
              <w:wordWrap w:val="0"/>
              <w:spacing w:before="0" w:beforeAutospacing="0" w:after="0" w:afterAutospacing="0" w:line="320" w:lineRule="exact"/>
              <w:ind w:left="480" w:hanging="480"/>
            </w:pPr>
            <w:r>
              <w:rPr>
                <w:rFonts w:hint="eastAsia"/>
              </w:rPr>
              <w:t>一、前瞻技術研發計畫：誘發企業投入高階先進技術開發，促使我國產生領導型技術或能大幅提升我國產業之附加價值與國際市場競爭力。</w:t>
            </w:r>
          </w:p>
          <w:p w:rsidR="00ED3B1B" w:rsidRDefault="00072D23">
            <w:pPr>
              <w:pStyle w:val="Web"/>
              <w:wordWrap w:val="0"/>
              <w:spacing w:before="0" w:beforeAutospacing="0" w:after="0" w:afterAutospacing="0" w:line="320" w:lineRule="exact"/>
              <w:ind w:left="480" w:hanging="480"/>
            </w:pPr>
            <w:r>
              <w:rPr>
                <w:rFonts w:hint="eastAsia"/>
              </w:rPr>
              <w:t>二、整合型研發計畫：鼓勵業者水平與垂直領域及跨領域</w:t>
            </w:r>
            <w:proofErr w:type="gramStart"/>
            <w:r>
              <w:rPr>
                <w:rFonts w:hint="eastAsia"/>
              </w:rPr>
              <w:t>成員間的合作</w:t>
            </w:r>
            <w:proofErr w:type="gramEnd"/>
            <w:r>
              <w:rPr>
                <w:rFonts w:hint="eastAsia"/>
              </w:rPr>
              <w:t>與整合，協助產業補足缺口，建構產業環境，發展完整產業生態體系，使產業能藉創新成果發揮更高的效益。</w:t>
            </w:r>
          </w:p>
          <w:p w:rsidR="00ED3B1B" w:rsidRDefault="00072D23">
            <w:pPr>
              <w:pStyle w:val="Web"/>
              <w:wordWrap w:val="0"/>
              <w:spacing w:before="0" w:beforeAutospacing="0" w:after="0" w:afterAutospacing="0" w:line="320" w:lineRule="exact"/>
              <w:ind w:left="480" w:hanging="480"/>
            </w:pPr>
            <w:r>
              <w:rPr>
                <w:rFonts w:hint="eastAsia"/>
              </w:rPr>
              <w:t>三、鼓勵國內企業在</w:t>
            </w:r>
            <w:proofErr w:type="gramStart"/>
            <w:r>
              <w:rPr>
                <w:rFonts w:hint="eastAsia"/>
              </w:rPr>
              <w:t>臺</w:t>
            </w:r>
            <w:proofErr w:type="gramEnd"/>
            <w:r>
              <w:rPr>
                <w:rFonts w:hint="eastAsia"/>
              </w:rPr>
              <w:t>設立研發中心計畫：以「研發環境建構」為主要任務，協助業者建立研發組織</w:t>
            </w:r>
            <w:r w:rsidR="00782EE4">
              <w:rPr>
                <w:rFonts w:hint="eastAsia"/>
              </w:rPr>
              <w:t>／</w:t>
            </w:r>
            <w:r>
              <w:rPr>
                <w:rFonts w:hint="eastAsia"/>
              </w:rPr>
              <w:t>團隊、厚植研發能量，發展技術路程圖及加強</w:t>
            </w:r>
            <w:proofErr w:type="gramStart"/>
            <w:r>
              <w:rPr>
                <w:rFonts w:hint="eastAsia"/>
              </w:rPr>
              <w:t>智財布局</w:t>
            </w:r>
            <w:proofErr w:type="gramEnd"/>
            <w:r>
              <w:rPr>
                <w:rFonts w:hint="eastAsia"/>
              </w:rPr>
              <w:t>等。</w:t>
            </w:r>
          </w:p>
          <w:p w:rsidR="00ED3B1B" w:rsidRDefault="00072D23">
            <w:pPr>
              <w:pStyle w:val="Web"/>
              <w:wordWrap w:val="0"/>
              <w:spacing w:before="0" w:beforeAutospacing="0" w:after="0" w:afterAutospacing="0" w:line="320" w:lineRule="exact"/>
              <w:ind w:left="480" w:hanging="480"/>
            </w:pPr>
            <w:r>
              <w:rPr>
                <w:rFonts w:hint="eastAsia"/>
              </w:rPr>
              <w:t>四、全球研發創新夥伴計畫：連結與我國產業互補互利之跨國企業，來</w:t>
            </w:r>
            <w:proofErr w:type="gramStart"/>
            <w:r>
              <w:rPr>
                <w:rFonts w:hint="eastAsia"/>
              </w:rPr>
              <w:t>臺</w:t>
            </w:r>
            <w:proofErr w:type="gramEnd"/>
            <w:r>
              <w:rPr>
                <w:rFonts w:hint="eastAsia"/>
              </w:rPr>
              <w:t>從事創新研發活動，藉由引進前瞻技術、帶動產業技術升級與加強臺灣產業之合作，提升競爭力。</w:t>
            </w:r>
          </w:p>
          <w:p w:rsidR="00ED3B1B" w:rsidRDefault="00072D23">
            <w:pPr>
              <w:pStyle w:val="Web"/>
              <w:wordWrap w:val="0"/>
              <w:spacing w:before="0" w:beforeAutospacing="0" w:after="0" w:afterAutospacing="0" w:line="320" w:lineRule="exact"/>
              <w:ind w:left="480" w:hanging="480"/>
            </w:pPr>
            <w:r>
              <w:rPr>
                <w:rFonts w:hint="eastAsia"/>
              </w:rPr>
              <w:t>五、專案類計畫包含工業基礎技術計畫、快速審查臨床試驗計畫及國際創新研發合作補助計畫等。</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產學</w:t>
            </w:r>
            <w:proofErr w:type="gramStart"/>
            <w:r>
              <w:rPr>
                <w:rFonts w:hint="eastAsia"/>
              </w:rPr>
              <w:t>研</w:t>
            </w:r>
            <w:proofErr w:type="gramEnd"/>
            <w:r>
              <w:rPr>
                <w:rFonts w:hint="eastAsia"/>
              </w:rPr>
              <w:t>價值創造計畫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一、推動「產學</w:t>
            </w:r>
            <w:proofErr w:type="gramStart"/>
            <w:r>
              <w:rPr>
                <w:rFonts w:hint="eastAsia"/>
              </w:rPr>
              <w:t>研</w:t>
            </w:r>
            <w:proofErr w:type="gramEnd"/>
            <w:r>
              <w:rPr>
                <w:rFonts w:hint="eastAsia"/>
              </w:rPr>
              <w:t>價值創造計畫」補助學界以實驗室階段所完成之技術成果，結合業界需求，進而落實技術商品化與事業化之目標；本計畫推動以透過「技術商業化思維導引出新創事業等產業價值」為核心訴求，具體作</w:t>
            </w:r>
            <w:r>
              <w:rPr>
                <w:rFonts w:hint="eastAsia"/>
              </w:rPr>
              <w:lastRenderedPageBreak/>
              <w:t>法則透過連結產學</w:t>
            </w:r>
            <w:proofErr w:type="gramStart"/>
            <w:r>
              <w:rPr>
                <w:rFonts w:hint="eastAsia"/>
              </w:rPr>
              <w:t>研</w:t>
            </w:r>
            <w:proofErr w:type="gramEnd"/>
            <w:r>
              <w:rPr>
                <w:rFonts w:hint="eastAsia"/>
              </w:rPr>
              <w:t>三方資源，共同規劃、發展商業化研發活動，將藉由一般型計畫導引出新創事業，並透過旗艦型計畫克服產業共通技術缺口為目標。</w:t>
            </w:r>
          </w:p>
          <w:p w:rsidR="00ED3B1B" w:rsidRDefault="00072D23" w:rsidP="00AE24A0">
            <w:pPr>
              <w:pStyle w:val="Web"/>
              <w:wordWrap w:val="0"/>
              <w:spacing w:before="0" w:beforeAutospacing="0" w:after="0" w:afterAutospacing="0" w:line="320" w:lineRule="exact"/>
              <w:ind w:left="480" w:hanging="480"/>
            </w:pPr>
            <w:r>
              <w:rPr>
                <w:rFonts w:hint="eastAsia"/>
              </w:rPr>
              <w:t>二、本計畫以強化產學</w:t>
            </w:r>
            <w:proofErr w:type="gramStart"/>
            <w:r>
              <w:rPr>
                <w:rFonts w:hint="eastAsia"/>
              </w:rPr>
              <w:t>研</w:t>
            </w:r>
            <w:proofErr w:type="gramEnd"/>
            <w:r>
              <w:rPr>
                <w:rFonts w:hint="eastAsia"/>
              </w:rPr>
              <w:t>技術合作深度乃至衍生新創事業為主軸，計畫過程以要求學界提供TRL4以上之前</w:t>
            </w:r>
            <w:proofErr w:type="gramStart"/>
            <w:r>
              <w:rPr>
                <w:rFonts w:hint="eastAsia"/>
              </w:rPr>
              <w:t>瞻</w:t>
            </w:r>
            <w:proofErr w:type="gramEnd"/>
            <w:r>
              <w:rPr>
                <w:rFonts w:hint="eastAsia"/>
              </w:rPr>
              <w:t>技術，協同業界共同完成至TRL8之產品或科技服務開發，有效衍生承接該技術之新創事業，或彌補技術移轉後產業共通商業化缺口，從而落實學界技術進一步成果擴散。</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lastRenderedPageBreak/>
              <w:t>一般行政</w:t>
            </w:r>
            <w:r w:rsidR="00782EE4">
              <w:rPr>
                <w:rFonts w:hint="eastAsia"/>
              </w:rPr>
              <w:t>（</w:t>
            </w:r>
            <w:r>
              <w:rPr>
                <w:rFonts w:hint="eastAsia"/>
              </w:rPr>
              <w:t>資訊中心</w:t>
            </w:r>
            <w:r w:rsidR="00782EE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時空資訊雲落實智慧國土計畫－經濟部</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一、建置工商發展、工廠營運、民生消費等項目之圖</w:t>
            </w:r>
            <w:proofErr w:type="gramStart"/>
            <w:r>
              <w:rPr>
                <w:rFonts w:hint="eastAsia"/>
              </w:rPr>
              <w:t>徵</w:t>
            </w:r>
            <w:proofErr w:type="gramEnd"/>
            <w:r>
              <w:rPr>
                <w:rFonts w:hint="eastAsia"/>
              </w:rPr>
              <w:t>，提供基礎空間資料。</w:t>
            </w:r>
          </w:p>
          <w:p w:rsidR="00ED3B1B" w:rsidRDefault="00072D23">
            <w:pPr>
              <w:pStyle w:val="Web"/>
              <w:wordWrap w:val="0"/>
              <w:spacing w:before="0" w:beforeAutospacing="0" w:after="0" w:afterAutospacing="0" w:line="320" w:lineRule="exact"/>
              <w:ind w:left="480" w:hanging="480"/>
            </w:pPr>
            <w:r>
              <w:rPr>
                <w:rFonts w:hint="eastAsia"/>
              </w:rPr>
              <w:t>二、</w:t>
            </w:r>
            <w:proofErr w:type="gramStart"/>
            <w:r>
              <w:rPr>
                <w:rFonts w:hint="eastAsia"/>
              </w:rPr>
              <w:t>辦理圖資開放</w:t>
            </w:r>
            <w:proofErr w:type="gramEnd"/>
            <w:r>
              <w:rPr>
                <w:rFonts w:hint="eastAsia"/>
              </w:rPr>
              <w:t>資料作業，擬定開放資料的標準制度及資料整合供應機制，</w:t>
            </w:r>
            <w:proofErr w:type="gramStart"/>
            <w:r>
              <w:rPr>
                <w:rFonts w:hint="eastAsia"/>
              </w:rPr>
              <w:t>加速圖資流通</w:t>
            </w:r>
            <w:proofErr w:type="gramEnd"/>
            <w:r>
              <w:rPr>
                <w:rFonts w:hint="eastAsia"/>
              </w:rPr>
              <w:t>加值運用。</w:t>
            </w:r>
          </w:p>
          <w:p w:rsidR="00ED3B1B" w:rsidRDefault="00072D23">
            <w:pPr>
              <w:pStyle w:val="Web"/>
              <w:wordWrap w:val="0"/>
              <w:spacing w:before="0" w:beforeAutospacing="0" w:after="0" w:afterAutospacing="0" w:line="320" w:lineRule="exact"/>
              <w:ind w:left="480" w:hanging="480"/>
            </w:pPr>
            <w:r>
              <w:rPr>
                <w:rFonts w:hint="eastAsia"/>
              </w:rPr>
              <w:t>三、建立經濟與能源資料及</w:t>
            </w:r>
            <w:proofErr w:type="gramStart"/>
            <w:r>
              <w:rPr>
                <w:rFonts w:hint="eastAsia"/>
              </w:rPr>
              <w:t>空間化加值</w:t>
            </w:r>
            <w:proofErr w:type="gramEnd"/>
            <w:r>
              <w:rPr>
                <w:rFonts w:hint="eastAsia"/>
              </w:rPr>
              <w:t>之應用服務，發展經濟能源地圖生活化應用，並</w:t>
            </w:r>
            <w:proofErr w:type="gramStart"/>
            <w:r>
              <w:rPr>
                <w:rFonts w:hint="eastAsia"/>
              </w:rPr>
              <w:t>介</w:t>
            </w:r>
            <w:proofErr w:type="gramEnd"/>
            <w:r>
              <w:rPr>
                <w:rFonts w:hint="eastAsia"/>
              </w:rPr>
              <w:t>接各類</w:t>
            </w:r>
            <w:proofErr w:type="gramStart"/>
            <w:r>
              <w:rPr>
                <w:rFonts w:hint="eastAsia"/>
              </w:rPr>
              <w:t>國土圖資服務</w:t>
            </w:r>
            <w:proofErr w:type="gramEnd"/>
            <w:r>
              <w:rPr>
                <w:rFonts w:hint="eastAsia"/>
              </w:rPr>
              <w:t>與時序性資料，提供業務決策分析應用。</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中小企業科技應用</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運用科技創新轉型升級，厚植能耐綠色永續</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為完善創業生態系統，協助中小企業取得資源，落實產學</w:t>
            </w:r>
            <w:proofErr w:type="gramStart"/>
            <w:r>
              <w:rPr>
                <w:rFonts w:hint="eastAsia"/>
              </w:rPr>
              <w:t>研</w:t>
            </w:r>
            <w:proofErr w:type="gramEnd"/>
            <w:r>
              <w:rPr>
                <w:rFonts w:hint="eastAsia"/>
              </w:rPr>
              <w:t>合作，促進網路應用能力及城鄉均衡發展等政策目標，以營造中小企業優質環境，推動相關計畫包含有中小企業服務優化與特色加值計畫、推動中小企業智慧領航拓銷國際計畫、科技創業推動計畫、產學育成加速卓越計畫、中小企業價值創新應用計畫、中小企業品質4.0價值勁升計畫、提升中小企業</w:t>
            </w:r>
            <w:proofErr w:type="gramStart"/>
            <w:r>
              <w:rPr>
                <w:rFonts w:hint="eastAsia"/>
              </w:rPr>
              <w:t>節能減碳能力</w:t>
            </w:r>
            <w:proofErr w:type="gramEnd"/>
            <w:r>
              <w:rPr>
                <w:rFonts w:hint="eastAsia"/>
              </w:rPr>
              <w:t>輔導計畫、管理顧問服務科技發展計畫、推動中小企業群聚加速創新商業化計畫、「</w:t>
            </w:r>
            <w:proofErr w:type="gramStart"/>
            <w:r>
              <w:rPr>
                <w:rFonts w:hint="eastAsia"/>
              </w:rPr>
              <w:t>優客里鄰</w:t>
            </w:r>
            <w:proofErr w:type="gramEnd"/>
            <w:r>
              <w:rPr>
                <w:rFonts w:hint="eastAsia"/>
              </w:rPr>
              <w:t>」</w:t>
            </w:r>
            <w:proofErr w:type="gramStart"/>
            <w:r>
              <w:rPr>
                <w:rFonts w:hint="eastAsia"/>
              </w:rPr>
              <w:t>跨域整合</w:t>
            </w:r>
            <w:proofErr w:type="gramEnd"/>
            <w:r>
              <w:rPr>
                <w:rFonts w:hint="eastAsia"/>
              </w:rPr>
              <w:t>智慧創新應用計畫、提升偏鄉企業數位行銷應用能力計畫、推動城鄉特色產業園區及普及寬頻創新商務應用計畫</w:t>
            </w:r>
            <w:r w:rsidR="0077209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促進小型企業創新研發</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小型企業創新研發綱要計畫</w:t>
            </w:r>
            <w:r w:rsidR="0077209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中小企業發展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營造企業優質發展環境</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D3B1B" w:rsidRPr="0077209F" w:rsidRDefault="00072D23">
            <w:pPr>
              <w:pStyle w:val="Web"/>
              <w:wordWrap w:val="0"/>
              <w:spacing w:before="0" w:beforeAutospacing="0" w:after="0" w:afterAutospacing="0" w:line="320" w:lineRule="exact"/>
              <w:ind w:firstLine="480"/>
            </w:pPr>
            <w:r w:rsidRPr="0077209F">
              <w:rPr>
                <w:rFonts w:hint="eastAsia"/>
              </w:rPr>
              <w:t>協助中小企業參與APEC等區域經濟整合計畫</w:t>
            </w:r>
            <w:r w:rsidRPr="0077209F">
              <w:rPr>
                <w:rFonts w:hint="eastAsia"/>
                <w:spacing w:val="-16"/>
              </w:rPr>
              <w:t>、中小企業白皮書編撰計畫、創業知能養成計畫</w:t>
            </w:r>
            <w:r w:rsidR="0077209F" w:rsidRPr="0077209F">
              <w:rPr>
                <w:rFonts w:hint="eastAsia"/>
                <w:spacing w:val="-16"/>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創新輔導活絡產業經濟</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特色產業暨商圈整合精進發展計畫、中小企業經營輔導計畫、中小企業商機媒合推動計畫、中小企業互助合作暨協助參與政府採購輔導計畫</w:t>
            </w:r>
            <w:r w:rsidR="0077209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強化資金規劃運用能力</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提供資金協助加強中小企業信用保證細部計畫</w:t>
            </w:r>
            <w:r w:rsidR="0077209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lastRenderedPageBreak/>
              <w:t>推動商業科技發展</w:t>
            </w:r>
            <w:r w:rsidR="00782EE4">
              <w:rPr>
                <w:rFonts w:hint="eastAsia"/>
              </w:rPr>
              <w:t>（</w:t>
            </w:r>
            <w:r>
              <w:rPr>
                <w:rFonts w:hint="eastAsia"/>
              </w:rPr>
              <w:t>資訊中心</w:t>
            </w:r>
            <w:r w:rsidR="00782EE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經濟資料整合服務計畫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建立本部經濟資料服務中心，提供資料共享服務平台，建置開放資料整合服務，全面提升本部及所屬機關之開放資料等級，</w:t>
            </w:r>
            <w:proofErr w:type="gramStart"/>
            <w:r>
              <w:rPr>
                <w:rFonts w:hint="eastAsia"/>
              </w:rPr>
              <w:t>提供跨域資料</w:t>
            </w:r>
            <w:proofErr w:type="gramEnd"/>
            <w:r>
              <w:rPr>
                <w:rFonts w:hint="eastAsia"/>
              </w:rPr>
              <w:t>蒐集服務及主題導向資料服務，鏈結國內經濟相關資料，期能協助發展國內開放資料之潛力產品或服務商業模式，逐步形成資料經濟產業。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貿易推廣工作</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委託辦理國際市場開發</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籌組參展拓銷團、貿易訪問團（考察團）、辦理食品專區及促銷活動推廣臺灣優質產品，協助廠商建立海外合作通路；洽邀全球市場買主來</w:t>
            </w:r>
            <w:proofErr w:type="gramStart"/>
            <w:r>
              <w:rPr>
                <w:rFonts w:hint="eastAsia"/>
              </w:rPr>
              <w:t>臺</w:t>
            </w:r>
            <w:proofErr w:type="gramEnd"/>
            <w:r>
              <w:rPr>
                <w:rFonts w:hint="eastAsia"/>
              </w:rPr>
              <w:t>，促成</w:t>
            </w:r>
            <w:proofErr w:type="gramStart"/>
            <w:r>
              <w:rPr>
                <w:rFonts w:hint="eastAsia"/>
              </w:rPr>
              <w:t>我商媒合</w:t>
            </w:r>
            <w:proofErr w:type="gramEnd"/>
            <w:r>
              <w:rPr>
                <w:rFonts w:hint="eastAsia"/>
              </w:rPr>
              <w:t>機會；並透過各項客製化專案拓銷活動，協助廠商拓銷海外爭取商機。</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全球出口拓銷</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捐助業界開發國際市場計畫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為協助廠商布建海外行銷通路，以專案補助方式提供客製化服務，由廠商依自身需求提出布建海外通路計畫之補助申請，對帶動企業出口成長及協助其拓展海外市場有實質助益。</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全球出口拓銷</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臺灣產業形象廣宣計畫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以台灣精品為推廣臺灣產業形象之標的，運用跨媒體整合行銷傳播工具，並協助臺灣優質產品進駐海外通路銷售，提升目標市場買主與消費者對台灣精品及臺灣產業之信賴感及好感度，進而達到增進出口之效益。</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全球出口拓銷</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赴東南亞、南亞及中東地區參加雙邊經貿諮商會議及籌組多功能經貿訪問團赴新興市場等71人次7天</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每年輪流於兩國間辦理官方會議，並於會議中就雙方關切經貿議題，如：WTO談判進展、區域經濟整合趨勢、產業合作、觀光合作、推動洽簽電子商務合作、清真推廣合作、工具機人才培訓合作等各種合作備忘錄、進行反傾銷及鋼鐵對話平台等，進行交換意見或資訊交流，以積極建立雙邊對話機制，強化與新南向目標國經貿夥伴關係及既有之雙邊經貿諮商（對話）會議、互訪及交流合作。</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配合新南向政策</w:t>
            </w:r>
            <w:r w:rsidR="0077209F">
              <w:rPr>
                <w:rFonts w:hint="eastAsia"/>
              </w:rPr>
              <w:t>－</w:t>
            </w:r>
            <w:r>
              <w:rPr>
                <w:rFonts w:hint="eastAsia"/>
              </w:rPr>
              <w:t>建立經貿對話機制</w:t>
            </w:r>
          </w:p>
        </w:tc>
      </w:tr>
      <w:tr w:rsidR="00ED3B1B">
        <w:trPr>
          <w:divId w:val="932475023"/>
        </w:trPr>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國際貿易</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國際經貿政策研究中心計畫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委託辦理國際經貿政策研究中心計畫</w:t>
            </w:r>
          </w:p>
          <w:p w:rsidR="00ED3B1B" w:rsidRDefault="00072D23">
            <w:pPr>
              <w:pStyle w:val="Web"/>
              <w:wordWrap w:val="0"/>
              <w:spacing w:before="0" w:beforeAutospacing="0" w:after="0" w:afterAutospacing="0" w:line="320" w:lineRule="exact"/>
              <w:ind w:left="480" w:hanging="480"/>
            </w:pPr>
            <w:r>
              <w:rPr>
                <w:rFonts w:hint="eastAsia"/>
              </w:rPr>
              <w:t>一、專題研究：藉由國際經貿議題之持續研究，協助政府積極參與ECA及WTO等國際經貿談判。</w:t>
            </w:r>
          </w:p>
          <w:p w:rsidR="00ED3B1B" w:rsidRDefault="00072D23">
            <w:pPr>
              <w:pStyle w:val="Web"/>
              <w:wordWrap w:val="0"/>
              <w:spacing w:before="0" w:beforeAutospacing="0" w:after="0" w:afterAutospacing="0" w:line="320" w:lineRule="exact"/>
              <w:ind w:left="480" w:hanging="480"/>
            </w:pPr>
            <w:r>
              <w:rPr>
                <w:rFonts w:hint="eastAsia"/>
              </w:rPr>
              <w:t>二、短期性議題：因應國際經貿情勢機動性進行研究，協助政府部門短期內作出政策決定之研究支援。</w:t>
            </w:r>
          </w:p>
          <w:p w:rsidR="00ED3B1B" w:rsidRDefault="00072D23">
            <w:pPr>
              <w:pStyle w:val="Web"/>
              <w:wordWrap w:val="0"/>
              <w:spacing w:before="0" w:beforeAutospacing="0" w:after="0" w:afterAutospacing="0" w:line="320" w:lineRule="exact"/>
              <w:ind w:left="480" w:hanging="480"/>
            </w:pPr>
            <w:r>
              <w:rPr>
                <w:rFonts w:hint="eastAsia"/>
              </w:rPr>
              <w:t>三、諮詢服務：提供我國洽簽ECA及參與WTO等國際經貿組織所需之國際經貿法律諮詢及解析服務，並配合出席國內、外相關會議，提供諮詢。</w:t>
            </w:r>
          </w:p>
          <w:p w:rsidR="00ED3B1B" w:rsidRDefault="00072D23">
            <w:pPr>
              <w:pStyle w:val="Web"/>
              <w:wordWrap w:val="0"/>
              <w:spacing w:before="0" w:beforeAutospacing="0" w:after="0" w:afterAutospacing="0" w:line="320" w:lineRule="exact"/>
              <w:ind w:left="480" w:hanging="480"/>
            </w:pPr>
            <w:r>
              <w:rPr>
                <w:rFonts w:hint="eastAsia"/>
              </w:rPr>
              <w:t>四、經貿資訊庫：提供政策研究所需基礎及動態環境與資訊，運用統計資料支援立場之</w:t>
            </w:r>
            <w:proofErr w:type="gramStart"/>
            <w:r>
              <w:rPr>
                <w:rFonts w:hint="eastAsia"/>
              </w:rPr>
              <w:t>研</w:t>
            </w:r>
            <w:proofErr w:type="gramEnd"/>
            <w:r>
              <w:rPr>
                <w:rFonts w:hint="eastAsia"/>
              </w:rPr>
              <w:t>擬，並發行電子週報，彙整及分析區域經濟</w:t>
            </w:r>
            <w:r>
              <w:rPr>
                <w:rFonts w:hint="eastAsia"/>
              </w:rPr>
              <w:lastRenderedPageBreak/>
              <w:t>整合等國際經貿情勢。</w:t>
            </w:r>
          </w:p>
          <w:p w:rsidR="00ED3B1B" w:rsidRDefault="00072D23">
            <w:pPr>
              <w:pStyle w:val="Web"/>
              <w:wordWrap w:val="0"/>
              <w:spacing w:before="0" w:beforeAutospacing="0" w:after="0" w:afterAutospacing="0" w:line="320" w:lineRule="exact"/>
              <w:ind w:left="480" w:hanging="480"/>
            </w:pPr>
            <w:r>
              <w:rPr>
                <w:rFonts w:hint="eastAsia"/>
              </w:rPr>
              <w:t>五、</w:t>
            </w:r>
            <w:r w:rsidRPr="008B3A14">
              <w:rPr>
                <w:rFonts w:hint="eastAsia"/>
                <w:spacing w:val="-8"/>
              </w:rPr>
              <w:t>學術研討與人才培訓：針對產、官、學界舉辦相關研討及培訓活動，</w:t>
            </w:r>
            <w:r w:rsidRPr="008B3A14">
              <w:rPr>
                <w:rFonts w:hint="eastAsia"/>
                <w:spacing w:val="4"/>
              </w:rPr>
              <w:t>以促進各界對</w:t>
            </w:r>
            <w:r w:rsidRPr="008B3A14">
              <w:rPr>
                <w:rFonts w:hint="eastAsia"/>
                <w:spacing w:val="6"/>
              </w:rPr>
              <w:t>RTA、</w:t>
            </w:r>
            <w:r>
              <w:rPr>
                <w:rFonts w:hint="eastAsia"/>
              </w:rPr>
              <w:t>WTO等國際經貿事務及政府經貿政策之</w:t>
            </w:r>
            <w:proofErr w:type="gramStart"/>
            <w:r>
              <w:rPr>
                <w:rFonts w:hint="eastAsia"/>
              </w:rPr>
              <w:t>暸</w:t>
            </w:r>
            <w:proofErr w:type="gramEnd"/>
            <w:r>
              <w:rPr>
                <w:rFonts w:hint="eastAsia"/>
              </w:rPr>
              <w:t>解。</w:t>
            </w:r>
          </w:p>
          <w:p w:rsidR="00ED3B1B" w:rsidRDefault="00072D23">
            <w:pPr>
              <w:pStyle w:val="Web"/>
              <w:wordWrap w:val="0"/>
              <w:spacing w:before="0" w:beforeAutospacing="0" w:after="0" w:afterAutospacing="0" w:line="320" w:lineRule="exact"/>
              <w:ind w:left="480" w:hanging="480"/>
            </w:pPr>
            <w:r>
              <w:rPr>
                <w:rFonts w:hint="eastAsia"/>
              </w:rPr>
              <w:t>六、國際交流：舉辦國際研討會，與國際智庫進行交流合作、協辦WTO區域級（或國家級）研討會，以提升我國參與國際經貿事務之廣度與能見度。</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lastRenderedPageBreak/>
              <w:t>國際貿易</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興建國家會展中心</w:t>
            </w:r>
            <w:r w:rsidR="00782EE4">
              <w:rPr>
                <w:rFonts w:hint="eastAsia"/>
              </w:rPr>
              <w:t>（</w:t>
            </w:r>
            <w:r>
              <w:rPr>
                <w:rFonts w:hint="eastAsia"/>
              </w:rPr>
              <w:t>擴建南港展覽館</w:t>
            </w:r>
            <w:r w:rsidR="00782EE4">
              <w:rPr>
                <w:rFonts w:hint="eastAsia"/>
              </w:rPr>
              <w:t>）</w:t>
            </w:r>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委託台灣電力公司代辦建築設計、工程施作與營建管理。</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興建國家會展中心</w:t>
            </w:r>
            <w:r w:rsidR="00782EE4">
              <w:rPr>
                <w:rFonts w:hint="eastAsia"/>
              </w:rPr>
              <w:t>（</w:t>
            </w:r>
            <w:r>
              <w:rPr>
                <w:rFonts w:hint="eastAsia"/>
              </w:rPr>
              <w:t>桃園、</w:t>
            </w:r>
            <w:proofErr w:type="gramStart"/>
            <w:r>
              <w:rPr>
                <w:rFonts w:hint="eastAsia"/>
              </w:rPr>
              <w:t>臺</w:t>
            </w:r>
            <w:proofErr w:type="gramEnd"/>
            <w:r>
              <w:rPr>
                <w:rFonts w:hint="eastAsia"/>
              </w:rPr>
              <w:t>中、</w:t>
            </w:r>
            <w:proofErr w:type="gramStart"/>
            <w:r>
              <w:rPr>
                <w:rFonts w:hint="eastAsia"/>
              </w:rPr>
              <w:t>臺</w:t>
            </w:r>
            <w:proofErr w:type="gramEnd"/>
            <w:r>
              <w:rPr>
                <w:rFonts w:hint="eastAsia"/>
              </w:rPr>
              <w:t>南</w:t>
            </w:r>
            <w:r w:rsidR="00782EE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一、依據行政院106年3月31日核定綱要計畫，委託專業顧問辦理興建桃園會展中心分案計畫、興建</w:t>
            </w:r>
            <w:proofErr w:type="gramStart"/>
            <w:r>
              <w:rPr>
                <w:rFonts w:hint="eastAsia"/>
              </w:rPr>
              <w:t>臺</w:t>
            </w:r>
            <w:proofErr w:type="gramEnd"/>
            <w:r>
              <w:rPr>
                <w:rFonts w:hint="eastAsia"/>
              </w:rPr>
              <w:t>中水</w:t>
            </w:r>
            <w:proofErr w:type="gramStart"/>
            <w:r>
              <w:rPr>
                <w:rFonts w:hint="eastAsia"/>
              </w:rPr>
              <w:t>湳</w:t>
            </w:r>
            <w:proofErr w:type="gramEnd"/>
            <w:r>
              <w:rPr>
                <w:rFonts w:hint="eastAsia"/>
              </w:rPr>
              <w:t>國際會展中心西</w:t>
            </w:r>
            <w:proofErr w:type="gramStart"/>
            <w:r>
              <w:rPr>
                <w:rFonts w:hint="eastAsia"/>
              </w:rPr>
              <w:t>側展館分</w:t>
            </w:r>
            <w:proofErr w:type="gramEnd"/>
            <w:r>
              <w:rPr>
                <w:rFonts w:hint="eastAsia"/>
              </w:rPr>
              <w:t>案計畫之可行性評估與綜合規劃報告，並依行政院核定之中長程個案計畫內容調整計畫總經費預算與計畫期程，委託專業機關代辦建築設計、工程施作與營建管理。</w:t>
            </w:r>
          </w:p>
          <w:p w:rsidR="00ED3B1B" w:rsidRDefault="00072D23">
            <w:pPr>
              <w:pStyle w:val="Web"/>
              <w:wordWrap w:val="0"/>
              <w:spacing w:before="0" w:beforeAutospacing="0" w:after="0" w:afterAutospacing="0" w:line="320" w:lineRule="exact"/>
              <w:ind w:left="480" w:hanging="480"/>
            </w:pPr>
            <w:r>
              <w:rPr>
                <w:rFonts w:hint="eastAsia"/>
              </w:rPr>
              <w:t>二、興建大</w:t>
            </w:r>
            <w:proofErr w:type="gramStart"/>
            <w:r>
              <w:rPr>
                <w:rFonts w:hint="eastAsia"/>
              </w:rPr>
              <w:t>臺</w:t>
            </w:r>
            <w:proofErr w:type="gramEnd"/>
            <w:r>
              <w:rPr>
                <w:rFonts w:hint="eastAsia"/>
              </w:rPr>
              <w:t>南會展中心分案計畫：委託</w:t>
            </w:r>
            <w:proofErr w:type="gramStart"/>
            <w:r>
              <w:rPr>
                <w:rFonts w:hint="eastAsia"/>
              </w:rPr>
              <w:t>臺</w:t>
            </w:r>
            <w:proofErr w:type="gramEnd"/>
            <w:r>
              <w:rPr>
                <w:rFonts w:hint="eastAsia"/>
              </w:rPr>
              <w:t>南市政府代辦建築設計、工程施作與營建管理。</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永續能源政策規劃</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國家能源發展策略規劃及決策支援能量建構</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一、能源政策研究與決策支援：國內外能源資訊蒐集，針對國內可能衝擊或可為我國借鏡之處進行</w:t>
            </w:r>
            <w:proofErr w:type="gramStart"/>
            <w:r>
              <w:rPr>
                <w:rFonts w:hint="eastAsia"/>
              </w:rPr>
              <w:t>研</w:t>
            </w:r>
            <w:proofErr w:type="gramEnd"/>
            <w:r>
              <w:rPr>
                <w:rFonts w:hint="eastAsia"/>
              </w:rPr>
              <w:t>析、編撰能源轉型白皮書年度執行檢討報告、擴充與維護能源轉型白皮書專屬網站、區域能源治理評估工具開發與應用、建立與國際能源智庫交流合作。</w:t>
            </w:r>
          </w:p>
          <w:p w:rsidR="00ED3B1B" w:rsidRDefault="00072D23">
            <w:pPr>
              <w:pStyle w:val="Web"/>
              <w:wordWrap w:val="0"/>
              <w:spacing w:before="0" w:beforeAutospacing="0" w:after="0" w:afterAutospacing="0" w:line="320" w:lineRule="exact"/>
              <w:ind w:left="480" w:hanging="480"/>
            </w:pPr>
            <w:r>
              <w:rPr>
                <w:rFonts w:hint="eastAsia"/>
              </w:rPr>
              <w:t>二、建構能源知識庫整合機制：更新維護並擴充能源知識庫服務功能、維護更新能源知識決策整合管理系統及主要國家能源政策與重要數據資料庫。</w:t>
            </w:r>
          </w:p>
          <w:p w:rsidR="00ED3B1B" w:rsidRDefault="00072D23">
            <w:pPr>
              <w:pStyle w:val="Web"/>
              <w:wordWrap w:val="0"/>
              <w:spacing w:before="0" w:beforeAutospacing="0" w:after="0" w:afterAutospacing="0" w:line="320" w:lineRule="exact"/>
              <w:ind w:left="480" w:hanging="480"/>
            </w:pPr>
            <w:r>
              <w:rPr>
                <w:rFonts w:hint="eastAsia"/>
              </w:rPr>
              <w:t>三、建立能源政策發展相關研究支援能量與機制：進行能源政策基礎與專題研究，提升能源議題研究能量、出版臺灣能源期刊。</w:t>
            </w:r>
          </w:p>
          <w:p w:rsidR="00ED3B1B" w:rsidRDefault="00072D23">
            <w:pPr>
              <w:pStyle w:val="Web"/>
              <w:wordWrap w:val="0"/>
              <w:spacing w:before="0" w:beforeAutospacing="0" w:after="0" w:afterAutospacing="0" w:line="320" w:lineRule="exact"/>
              <w:ind w:left="480" w:hanging="480"/>
            </w:pPr>
            <w:r>
              <w:rPr>
                <w:rFonts w:hint="eastAsia"/>
              </w:rPr>
              <w:t>四、能源安全策略規劃與支援：持續檢討我國能源安全發展策略規劃、維護更新我國「能源安全風險指標系統」、辦理「能源局風險管理與緊急應變機制」相關業務。</w:t>
            </w:r>
          </w:p>
          <w:p w:rsidR="00ED3B1B" w:rsidRDefault="00072D23">
            <w:pPr>
              <w:pStyle w:val="Web"/>
              <w:wordWrap w:val="0"/>
              <w:spacing w:before="0" w:beforeAutospacing="0" w:after="0" w:afterAutospacing="0" w:line="320" w:lineRule="exact"/>
              <w:ind w:left="480" w:hanging="480"/>
            </w:pPr>
            <w:r>
              <w:rPr>
                <w:rFonts w:hint="eastAsia"/>
              </w:rPr>
              <w:t>五、能源知識擴散與能源資料開放及加值應用：運用大數據分析能源議題走向，落實能源政策宣導、維護與擴充大數據分析與決策支援機制、政府和公用事業能源統計資料視覺化</w:t>
            </w:r>
            <w:r>
              <w:rPr>
                <w:rFonts w:hint="eastAsia"/>
              </w:rPr>
              <w:lastRenderedPageBreak/>
              <w:t>與加值應用、維護與擴充能源</w:t>
            </w:r>
            <w:proofErr w:type="gramStart"/>
            <w:r>
              <w:rPr>
                <w:rFonts w:hint="eastAsia"/>
              </w:rPr>
              <w:t>知識線上學習</w:t>
            </w:r>
            <w:proofErr w:type="gramEnd"/>
            <w:r>
              <w:rPr>
                <w:rFonts w:hint="eastAsia"/>
              </w:rPr>
              <w:t>課程、辦理能源相關議題實體公眾溝通活動。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能源部門溫室氣體管理法令因應及策略規劃</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一、掌握國際溫室氣體最新發展趨勢。</w:t>
            </w:r>
          </w:p>
          <w:p w:rsidR="00ED3B1B" w:rsidRDefault="00072D23">
            <w:pPr>
              <w:pStyle w:val="Web"/>
              <w:wordWrap w:val="0"/>
              <w:spacing w:before="0" w:beforeAutospacing="0" w:after="0" w:afterAutospacing="0" w:line="320" w:lineRule="exact"/>
              <w:ind w:left="480" w:hanging="480"/>
            </w:pPr>
            <w:r>
              <w:rPr>
                <w:rFonts w:hint="eastAsia"/>
              </w:rPr>
              <w:t>二、因應環保署「溫室氣體減量及管理法」相關子法及配套措施之</w:t>
            </w:r>
            <w:proofErr w:type="gramStart"/>
            <w:r>
              <w:rPr>
                <w:rFonts w:hint="eastAsia"/>
              </w:rPr>
              <w:t>研</w:t>
            </w:r>
            <w:proofErr w:type="gramEnd"/>
            <w:r>
              <w:rPr>
                <w:rFonts w:hint="eastAsia"/>
              </w:rPr>
              <w:t>訂，規劃能源部門低碳發展路徑。</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維護石油市場產銷秩序、強化油氣輸儲設施監督與管理</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維護石油市場供應安全</w:t>
            </w:r>
            <w:r w:rsidR="00782EE4">
              <w:rPr>
                <w:rFonts w:hint="eastAsia"/>
              </w:rPr>
              <w:t>（</w:t>
            </w:r>
            <w:r>
              <w:rPr>
                <w:rFonts w:hint="eastAsia"/>
              </w:rPr>
              <w:t>1</w:t>
            </w:r>
            <w:r w:rsidR="00782EE4">
              <w:rPr>
                <w:rFonts w:hint="eastAsia"/>
              </w:rPr>
              <w:t>）</w:t>
            </w:r>
            <w:r>
              <w:rPr>
                <w:rFonts w:hint="eastAsia"/>
              </w:rPr>
              <w:t>石油安全存量查核服務計畫</w:t>
            </w:r>
            <w:r w:rsidR="00782EE4">
              <w:rPr>
                <w:rFonts w:hint="eastAsia"/>
              </w:rPr>
              <w:t>（</w:t>
            </w:r>
            <w:r>
              <w:rPr>
                <w:rFonts w:hint="eastAsia"/>
              </w:rPr>
              <w:t>2</w:t>
            </w:r>
            <w:r w:rsidR="00782EE4">
              <w:rPr>
                <w:rFonts w:hint="eastAsia"/>
              </w:rPr>
              <w:t>）</w:t>
            </w:r>
            <w:r>
              <w:rPr>
                <w:rFonts w:hint="eastAsia"/>
              </w:rPr>
              <w:t>政府儲油管理作業計畫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一、落實「石油管理法」第24條石油安全存量之規定，民間業者不低於60日，並依同法第28條規定委託專業機構查核安全儲油。</w:t>
            </w:r>
          </w:p>
          <w:p w:rsidR="00ED3B1B" w:rsidRDefault="00072D23">
            <w:pPr>
              <w:pStyle w:val="Web"/>
              <w:wordWrap w:val="0"/>
              <w:spacing w:before="0" w:beforeAutospacing="0" w:after="0" w:afterAutospacing="0" w:line="320" w:lineRule="exact"/>
              <w:ind w:left="480" w:hanging="480"/>
            </w:pPr>
            <w:r>
              <w:rPr>
                <w:rFonts w:hint="eastAsia"/>
              </w:rPr>
              <w:t>二、查核石油業者</w:t>
            </w:r>
            <w:proofErr w:type="gramStart"/>
            <w:r>
              <w:rPr>
                <w:rFonts w:hint="eastAsia"/>
              </w:rPr>
              <w:t>代儲之</w:t>
            </w:r>
            <w:proofErr w:type="gramEnd"/>
            <w:r>
              <w:rPr>
                <w:rFonts w:hint="eastAsia"/>
              </w:rPr>
              <w:t>政府儲油數量、品質及釋出通路符合要求，以落實「石油管理法」第24條政府運用石油基金儲油30日之規定。</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強化油氣業輸儲設備監督管理</w:t>
            </w:r>
            <w:r w:rsidR="00782EE4">
              <w:rPr>
                <w:rFonts w:hint="eastAsia"/>
              </w:rPr>
              <w:t>（</w:t>
            </w:r>
            <w:r>
              <w:rPr>
                <w:rFonts w:hint="eastAsia"/>
              </w:rPr>
              <w:t>1</w:t>
            </w:r>
            <w:r w:rsidR="00782EE4">
              <w:rPr>
                <w:rFonts w:hint="eastAsia"/>
              </w:rPr>
              <w:t>）</w:t>
            </w:r>
            <w:r>
              <w:rPr>
                <w:rFonts w:hint="eastAsia"/>
              </w:rPr>
              <w:t>石油管線及儲油設施查核及檢測計畫</w:t>
            </w:r>
            <w:r w:rsidR="00782EE4">
              <w:rPr>
                <w:rFonts w:hint="eastAsia"/>
              </w:rPr>
              <w:t>（</w:t>
            </w:r>
            <w:r>
              <w:rPr>
                <w:rFonts w:hint="eastAsia"/>
              </w:rPr>
              <w:t>2</w:t>
            </w:r>
            <w:r w:rsidR="00782EE4">
              <w:rPr>
                <w:rFonts w:hint="eastAsia"/>
              </w:rPr>
              <w:t>）</w:t>
            </w:r>
            <w:r>
              <w:rPr>
                <w:rFonts w:hint="eastAsia"/>
              </w:rPr>
              <w:t>天然氣事業輸儲設備查核與檢測計畫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一、依「石油管理法」第32條規定，就石油煉製業或輸入業敷設之石油管線進行檢測，並依同法第33條規定，就石油業者儲油設備之定期或不定期檢查紀錄進行抽查。</w:t>
            </w:r>
          </w:p>
          <w:p w:rsidR="00ED3B1B" w:rsidRDefault="00072D23">
            <w:pPr>
              <w:pStyle w:val="Web"/>
              <w:wordWrap w:val="0"/>
              <w:spacing w:before="0" w:beforeAutospacing="0" w:after="0" w:afterAutospacing="0" w:line="320" w:lineRule="exact"/>
              <w:ind w:left="480" w:hanging="480"/>
            </w:pPr>
            <w:r>
              <w:rPr>
                <w:rFonts w:hint="eastAsia"/>
              </w:rPr>
              <w:t>二、依據「天然氣事業法」第50條規定，就國內天然氣生產、進口事業輸儲設備之安全管理執行情形，實施現場及書面資料查核，並依同法第51條規定，就國內天然氣事業之輸氣管線實施檢測。</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確保電力穩定供應</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proofErr w:type="gramStart"/>
            <w:r>
              <w:rPr>
                <w:rFonts w:hint="eastAsia"/>
              </w:rPr>
              <w:t>研</w:t>
            </w:r>
            <w:proofErr w:type="gramEnd"/>
            <w:r>
              <w:rPr>
                <w:rFonts w:hint="eastAsia"/>
              </w:rPr>
              <w:t>析電力市場發展規劃與推動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一、滾動檢討電力政策發展策略、</w:t>
            </w:r>
            <w:proofErr w:type="gramStart"/>
            <w:r>
              <w:rPr>
                <w:rFonts w:hint="eastAsia"/>
              </w:rPr>
              <w:t>研析及</w:t>
            </w:r>
            <w:proofErr w:type="gramEnd"/>
            <w:r>
              <w:rPr>
                <w:rFonts w:hint="eastAsia"/>
              </w:rPr>
              <w:t>規劃電力市場架構之各項配套措施。</w:t>
            </w:r>
          </w:p>
          <w:p w:rsidR="00ED3B1B" w:rsidRDefault="00072D23">
            <w:pPr>
              <w:pStyle w:val="Web"/>
              <w:wordWrap w:val="0"/>
              <w:spacing w:before="0" w:beforeAutospacing="0" w:after="0" w:afterAutospacing="0" w:line="320" w:lineRule="exact"/>
              <w:ind w:left="480" w:hanging="480"/>
            </w:pPr>
            <w:r>
              <w:rPr>
                <w:rFonts w:hint="eastAsia"/>
              </w:rPr>
              <w:t>二、提供電力政策相關議題諮詢。</w:t>
            </w:r>
          </w:p>
          <w:p w:rsidR="00ED3B1B" w:rsidRDefault="00072D23">
            <w:pPr>
              <w:pStyle w:val="Web"/>
              <w:wordWrap w:val="0"/>
              <w:spacing w:before="0" w:beforeAutospacing="0" w:after="0" w:afterAutospacing="0" w:line="320" w:lineRule="exact"/>
              <w:ind w:left="480" w:hanging="480"/>
            </w:pPr>
            <w:r>
              <w:rPr>
                <w:rFonts w:hint="eastAsia"/>
              </w:rPr>
              <w:t>三、</w:t>
            </w:r>
            <w:proofErr w:type="gramStart"/>
            <w:r>
              <w:rPr>
                <w:rFonts w:hint="eastAsia"/>
              </w:rPr>
              <w:t>研修電</w:t>
            </w:r>
            <w:proofErr w:type="gramEnd"/>
            <w:r>
              <w:rPr>
                <w:rFonts w:hint="eastAsia"/>
              </w:rPr>
              <w:t>業法相關子法</w:t>
            </w:r>
            <w:proofErr w:type="gramStart"/>
            <w:r>
              <w:rPr>
                <w:rFonts w:hint="eastAsia"/>
              </w:rPr>
              <w:t>（</w:t>
            </w:r>
            <w:proofErr w:type="gramEnd"/>
            <w:r>
              <w:rPr>
                <w:rFonts w:hint="eastAsia"/>
              </w:rPr>
              <w:t>如：申請再生</w:t>
            </w:r>
            <w:proofErr w:type="gramStart"/>
            <w:r>
              <w:rPr>
                <w:rFonts w:hint="eastAsia"/>
              </w:rPr>
              <w:t>能源直供審查</w:t>
            </w:r>
            <w:proofErr w:type="gramEnd"/>
            <w:r>
              <w:rPr>
                <w:rFonts w:hint="eastAsia"/>
              </w:rPr>
              <w:t>規則、電力調度原則、電業登記規則、電業規費收費標準等</w:t>
            </w:r>
            <w:proofErr w:type="gramStart"/>
            <w:r>
              <w:rPr>
                <w:rFonts w:hint="eastAsia"/>
              </w:rPr>
              <w:t>）</w:t>
            </w:r>
            <w:proofErr w:type="gramEnd"/>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智慧電網政策推動與應用研究計畫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一、協助推動「智慧電網總體規劃方案」，包含</w:t>
            </w:r>
            <w:proofErr w:type="gramStart"/>
            <w:r>
              <w:rPr>
                <w:rFonts w:hint="eastAsia"/>
              </w:rPr>
              <w:t>研</w:t>
            </w:r>
            <w:proofErr w:type="gramEnd"/>
            <w:r>
              <w:rPr>
                <w:rFonts w:hint="eastAsia"/>
              </w:rPr>
              <w:t>擬環境構面（法規</w:t>
            </w:r>
            <w:r w:rsidR="00782EE4">
              <w:rPr>
                <w:rFonts w:hint="eastAsia"/>
              </w:rPr>
              <w:t>／</w:t>
            </w:r>
            <w:r>
              <w:rPr>
                <w:rFonts w:hint="eastAsia"/>
              </w:rPr>
              <w:t>政策）細部執行計畫、計畫管考及跨單位協調、「智慧電網推動小組」幕僚行政作業。</w:t>
            </w:r>
          </w:p>
          <w:p w:rsidR="00ED3B1B" w:rsidRDefault="00072D23">
            <w:pPr>
              <w:pStyle w:val="Web"/>
              <w:wordWrap w:val="0"/>
              <w:spacing w:before="0" w:beforeAutospacing="0" w:after="0" w:afterAutospacing="0" w:line="320" w:lineRule="exact"/>
              <w:ind w:left="480" w:hanging="480"/>
            </w:pPr>
            <w:r>
              <w:rPr>
                <w:rFonts w:hint="eastAsia"/>
              </w:rPr>
              <w:t>二、發展虛擬電廠調度所需之電力負載需求預測，以及用戶端之負載及發電裝置之調度決策等關鍵技術。</w:t>
            </w:r>
          </w:p>
          <w:p w:rsidR="00ED3B1B" w:rsidRDefault="00072D23">
            <w:pPr>
              <w:pStyle w:val="Web"/>
              <w:wordWrap w:val="0"/>
              <w:spacing w:before="0" w:beforeAutospacing="0" w:after="0" w:afterAutospacing="0" w:line="320" w:lineRule="exact"/>
              <w:ind w:left="480" w:hanging="480"/>
            </w:pPr>
            <w:r>
              <w:rPr>
                <w:rFonts w:hint="eastAsia"/>
              </w:rPr>
              <w:t>三、投入建立電力系統分析能量，協助</w:t>
            </w:r>
            <w:proofErr w:type="gramStart"/>
            <w:r>
              <w:rPr>
                <w:rFonts w:hint="eastAsia"/>
              </w:rPr>
              <w:t>完善電</w:t>
            </w:r>
            <w:proofErr w:type="gramEnd"/>
            <w:r>
              <w:rPr>
                <w:rFonts w:hint="eastAsia"/>
              </w:rPr>
              <w:t>業及電力市場管理制度。</w:t>
            </w:r>
          </w:p>
          <w:p w:rsidR="00ED3B1B" w:rsidRDefault="00072D23">
            <w:pPr>
              <w:pStyle w:val="Web"/>
              <w:wordWrap w:val="0"/>
              <w:spacing w:before="0" w:beforeAutospacing="0" w:after="0" w:afterAutospacing="0" w:line="320" w:lineRule="exact"/>
              <w:ind w:left="480" w:hanging="480"/>
            </w:pPr>
            <w:r>
              <w:rPr>
                <w:rFonts w:hint="eastAsia"/>
              </w:rPr>
              <w:t>四、智慧電網相關議題諮詢。</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推動再生能源技術</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千架海陸風力機設置推動及關鍵技術研發</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一、離</w:t>
            </w:r>
            <w:proofErr w:type="gramStart"/>
            <w:r>
              <w:rPr>
                <w:rFonts w:hint="eastAsia"/>
              </w:rPr>
              <w:t>岸風電示範</w:t>
            </w:r>
            <w:proofErr w:type="gramEnd"/>
            <w:r>
              <w:rPr>
                <w:rFonts w:hint="eastAsia"/>
              </w:rPr>
              <w:t>計畫推動與管理。</w:t>
            </w:r>
          </w:p>
          <w:p w:rsidR="00ED3B1B" w:rsidRDefault="00072D23">
            <w:pPr>
              <w:pStyle w:val="Web"/>
              <w:wordWrap w:val="0"/>
              <w:spacing w:before="0" w:beforeAutospacing="0" w:after="0" w:afterAutospacing="0" w:line="320" w:lineRule="exact"/>
              <w:ind w:left="480" w:hanging="480"/>
            </w:pPr>
            <w:r>
              <w:rPr>
                <w:rFonts w:hint="eastAsia"/>
              </w:rPr>
              <w:t>二、風力發電設置推動行政簡化</w:t>
            </w:r>
            <w:proofErr w:type="gramStart"/>
            <w:r>
              <w:rPr>
                <w:rFonts w:hint="eastAsia"/>
              </w:rPr>
              <w:t>研</w:t>
            </w:r>
            <w:proofErr w:type="gramEnd"/>
            <w:r>
              <w:rPr>
                <w:rFonts w:hint="eastAsia"/>
              </w:rPr>
              <w:t>擬與法規障礙排除。</w:t>
            </w:r>
          </w:p>
          <w:p w:rsidR="00ED3B1B" w:rsidRDefault="00072D23">
            <w:pPr>
              <w:pStyle w:val="Web"/>
              <w:wordWrap w:val="0"/>
              <w:spacing w:before="0" w:beforeAutospacing="0" w:after="0" w:afterAutospacing="0" w:line="320" w:lineRule="exact"/>
              <w:ind w:left="480" w:hanging="480"/>
            </w:pPr>
            <w:r>
              <w:rPr>
                <w:rFonts w:hint="eastAsia"/>
              </w:rPr>
              <w:t>三、離岸風力發電設置推動。</w:t>
            </w:r>
          </w:p>
          <w:p w:rsidR="00ED3B1B" w:rsidRDefault="00072D23">
            <w:pPr>
              <w:pStyle w:val="Web"/>
              <w:wordWrap w:val="0"/>
              <w:spacing w:before="0" w:beforeAutospacing="0" w:after="0" w:afterAutospacing="0" w:line="320" w:lineRule="exact"/>
              <w:ind w:left="480" w:hanging="480"/>
            </w:pPr>
            <w:r>
              <w:rPr>
                <w:rFonts w:hint="eastAsia"/>
              </w:rPr>
              <w:lastRenderedPageBreak/>
              <w:t>四、離岸</w:t>
            </w:r>
            <w:proofErr w:type="gramStart"/>
            <w:r>
              <w:rPr>
                <w:rFonts w:hint="eastAsia"/>
              </w:rPr>
              <w:t>風電區</w:t>
            </w:r>
            <w:proofErr w:type="gramEnd"/>
            <w:r>
              <w:rPr>
                <w:rFonts w:hint="eastAsia"/>
              </w:rPr>
              <w:t>塊開發方案</w:t>
            </w:r>
            <w:proofErr w:type="gramStart"/>
            <w:r>
              <w:rPr>
                <w:rFonts w:hint="eastAsia"/>
              </w:rPr>
              <w:t>研</w:t>
            </w:r>
            <w:proofErr w:type="gramEnd"/>
            <w:r>
              <w:rPr>
                <w:rFonts w:hint="eastAsia"/>
              </w:rPr>
              <w:t>擬及推動。</w:t>
            </w:r>
          </w:p>
          <w:p w:rsidR="00ED3B1B" w:rsidRDefault="00072D23">
            <w:pPr>
              <w:pStyle w:val="Web"/>
              <w:wordWrap w:val="0"/>
              <w:spacing w:before="0" w:beforeAutospacing="0" w:after="0" w:afterAutospacing="0" w:line="320" w:lineRule="exact"/>
              <w:ind w:left="480" w:hanging="480"/>
            </w:pPr>
            <w:r>
              <w:rPr>
                <w:rFonts w:hint="eastAsia"/>
              </w:rPr>
              <w:t>五、陸域風力發電設置推動。</w:t>
            </w:r>
          </w:p>
          <w:p w:rsidR="00ED3B1B" w:rsidRDefault="00072D23">
            <w:pPr>
              <w:pStyle w:val="Web"/>
              <w:wordWrap w:val="0"/>
              <w:spacing w:before="0" w:beforeAutospacing="0" w:after="0" w:afterAutospacing="0" w:line="320" w:lineRule="exact"/>
              <w:ind w:left="480" w:hanging="480"/>
            </w:pPr>
            <w:r>
              <w:rPr>
                <w:rFonts w:hint="eastAsia"/>
              </w:rPr>
              <w:t>六、離岸風場施工</w:t>
            </w:r>
            <w:proofErr w:type="gramStart"/>
            <w:r>
              <w:rPr>
                <w:rFonts w:hint="eastAsia"/>
              </w:rPr>
              <w:t>與運維技術</w:t>
            </w:r>
            <w:proofErr w:type="gramEnd"/>
            <w:r>
              <w:rPr>
                <w:rFonts w:hint="eastAsia"/>
              </w:rPr>
              <w:t>研發。</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lastRenderedPageBreak/>
              <w:t>擴大推動綠色能源</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太陽光電環境建構及產業高值化推動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一、持續推動國內太陽光電普及化，透過擬定多元發展策略、協助修訂法規並專案輔導設置、活絡綠色金融擴增資金管道、多元宣導擴大民眾參與等做法，促成政策目標落實。</w:t>
            </w:r>
          </w:p>
          <w:p w:rsidR="00ED3B1B" w:rsidRDefault="00072D23">
            <w:pPr>
              <w:pStyle w:val="Web"/>
              <w:wordWrap w:val="0"/>
              <w:spacing w:before="0" w:beforeAutospacing="0" w:after="0" w:afterAutospacing="0" w:line="320" w:lineRule="exact"/>
              <w:ind w:left="480" w:hanging="480"/>
            </w:pPr>
            <w:r>
              <w:rPr>
                <w:rFonts w:hint="eastAsia"/>
              </w:rPr>
              <w:t>二、建立太陽光電系統結構與消防安全審核與檢查機制，健全設置環境，提高系統安全，以發揮太陽光電設置效益。</w:t>
            </w:r>
          </w:p>
          <w:p w:rsidR="00ED3B1B" w:rsidRDefault="00072D23">
            <w:pPr>
              <w:pStyle w:val="Web"/>
              <w:wordWrap w:val="0"/>
              <w:spacing w:before="0" w:beforeAutospacing="0" w:after="0" w:afterAutospacing="0" w:line="320" w:lineRule="exact"/>
              <w:ind w:left="480" w:hanging="480"/>
            </w:pPr>
            <w:r>
              <w:rPr>
                <w:rFonts w:hint="eastAsia"/>
              </w:rPr>
              <w:t>三、多元應用技術開發，促使產品高值化發展；同時發展系統關鍵元件開發能力，提升可靠度。</w:t>
            </w:r>
          </w:p>
          <w:p w:rsidR="00ED3B1B" w:rsidRDefault="00072D23">
            <w:pPr>
              <w:pStyle w:val="Web"/>
              <w:wordWrap w:val="0"/>
              <w:spacing w:before="0" w:beforeAutospacing="0" w:after="0" w:afterAutospacing="0" w:line="320" w:lineRule="exact"/>
              <w:ind w:left="480" w:hanging="480"/>
            </w:pPr>
            <w:r>
              <w:rPr>
                <w:rFonts w:hint="eastAsia"/>
              </w:rPr>
              <w:t>四、發展與扶植太陽光電產業，拓展全球市場。</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擴大推動綠色能源</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生質能源技術開發</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一、開發高效率觸媒氣化發電關鍵技術，發展中低溫觸媒氣化技術與觸媒</w:t>
            </w:r>
            <w:proofErr w:type="gramStart"/>
            <w:r>
              <w:rPr>
                <w:rFonts w:hint="eastAsia"/>
              </w:rPr>
              <w:t>除焦淨化</w:t>
            </w:r>
            <w:proofErr w:type="gramEnd"/>
            <w:r>
              <w:rPr>
                <w:rFonts w:hint="eastAsia"/>
              </w:rPr>
              <w:t>技術，產製高品質合成氣，促進分散式生質能發電系統設置。</w:t>
            </w:r>
          </w:p>
          <w:p w:rsidR="00ED3B1B" w:rsidRDefault="00072D23">
            <w:pPr>
              <w:pStyle w:val="Web"/>
              <w:wordWrap w:val="0"/>
              <w:spacing w:before="0" w:beforeAutospacing="0" w:after="0" w:afterAutospacing="0" w:line="320" w:lineRule="exact"/>
              <w:ind w:left="480" w:hanging="480"/>
            </w:pPr>
            <w:r>
              <w:rPr>
                <w:rFonts w:hint="eastAsia"/>
              </w:rPr>
              <w:t>二、開發高效率</w:t>
            </w:r>
            <w:proofErr w:type="gramStart"/>
            <w:r>
              <w:rPr>
                <w:rFonts w:hint="eastAsia"/>
              </w:rPr>
              <w:t>產電厚</w:t>
            </w:r>
            <w:proofErr w:type="gramEnd"/>
            <w:r>
              <w:rPr>
                <w:rFonts w:hint="eastAsia"/>
              </w:rPr>
              <w:t>膜生物電極，提高功率密度，整合應用於現有廢水處理設施中，提升廢棄能源利用與擴大料源發電利用。</w:t>
            </w:r>
          </w:p>
          <w:p w:rsidR="00ED3B1B" w:rsidRDefault="00072D23">
            <w:pPr>
              <w:pStyle w:val="Web"/>
              <w:wordWrap w:val="0"/>
              <w:spacing w:before="0" w:beforeAutospacing="0" w:after="0" w:afterAutospacing="0" w:line="320" w:lineRule="exact"/>
              <w:ind w:left="480" w:hanging="480"/>
            </w:pPr>
            <w:r>
              <w:rPr>
                <w:rFonts w:hint="eastAsia"/>
              </w:rPr>
              <w:t>三、開發促進</w:t>
            </w:r>
            <w:proofErr w:type="gramStart"/>
            <w:r>
              <w:rPr>
                <w:rFonts w:hint="eastAsia"/>
              </w:rPr>
              <w:t>微藻生長</w:t>
            </w:r>
            <w:proofErr w:type="gramEnd"/>
            <w:r>
              <w:rPr>
                <w:rFonts w:hint="eastAsia"/>
              </w:rPr>
              <w:t>生物製劑，建立</w:t>
            </w:r>
            <w:proofErr w:type="gramStart"/>
            <w:r>
              <w:rPr>
                <w:rFonts w:hint="eastAsia"/>
              </w:rPr>
              <w:t>微藻高</w:t>
            </w:r>
            <w:proofErr w:type="gramEnd"/>
            <w:r>
              <w:rPr>
                <w:rFonts w:hint="eastAsia"/>
              </w:rPr>
              <w:t>效率生產關鍵技術，降</w:t>
            </w:r>
            <w:proofErr w:type="gramStart"/>
            <w:r>
              <w:rPr>
                <w:rFonts w:hint="eastAsia"/>
              </w:rPr>
              <w:t>低微藻生</w:t>
            </w:r>
            <w:proofErr w:type="gramEnd"/>
            <w:r>
              <w:rPr>
                <w:rFonts w:hint="eastAsia"/>
              </w:rPr>
              <w:t>質物生產成本，</w:t>
            </w:r>
            <w:proofErr w:type="gramStart"/>
            <w:r>
              <w:rPr>
                <w:rFonts w:hint="eastAsia"/>
              </w:rPr>
              <w:t>提升微藻產業</w:t>
            </w:r>
            <w:proofErr w:type="gramEnd"/>
            <w:r>
              <w:rPr>
                <w:rFonts w:hint="eastAsia"/>
              </w:rPr>
              <w:t>競爭力並</w:t>
            </w:r>
            <w:proofErr w:type="gramStart"/>
            <w:r>
              <w:rPr>
                <w:rFonts w:hint="eastAsia"/>
              </w:rPr>
              <w:t>強化微藻能源</w:t>
            </w:r>
            <w:proofErr w:type="gramEnd"/>
            <w:r>
              <w:rPr>
                <w:rFonts w:hint="eastAsia"/>
              </w:rPr>
              <w:t>產業鏈。</w:t>
            </w:r>
          </w:p>
          <w:p w:rsidR="00ED3B1B" w:rsidRDefault="00072D23">
            <w:pPr>
              <w:pStyle w:val="Web"/>
              <w:wordWrap w:val="0"/>
              <w:spacing w:before="0" w:beforeAutospacing="0" w:after="0" w:afterAutospacing="0" w:line="320" w:lineRule="exact"/>
              <w:ind w:left="480" w:hanging="480"/>
            </w:pPr>
            <w:r>
              <w:rPr>
                <w:rFonts w:hint="eastAsia"/>
              </w:rPr>
              <w:t>四、辦理生質能源技術推動與原型驗證（乾式厭氧醱酵產製沼氣系統示範運轉、生質廢棄物裂解產製燃料油</w:t>
            </w:r>
            <w:proofErr w:type="gramStart"/>
            <w:r>
              <w:rPr>
                <w:rFonts w:hint="eastAsia"/>
              </w:rPr>
              <w:t>準</w:t>
            </w:r>
            <w:proofErr w:type="gramEnd"/>
            <w:r>
              <w:rPr>
                <w:rFonts w:hint="eastAsia"/>
              </w:rPr>
              <w:t>商轉技術示範運轉）。</w:t>
            </w:r>
          </w:p>
          <w:p w:rsidR="00ED3B1B" w:rsidRDefault="00072D23">
            <w:pPr>
              <w:pStyle w:val="Web"/>
              <w:wordWrap w:val="0"/>
              <w:spacing w:before="0" w:beforeAutospacing="0" w:after="0" w:afterAutospacing="0" w:line="320" w:lineRule="exact"/>
              <w:ind w:left="480" w:hanging="480"/>
            </w:pPr>
            <w:r>
              <w:rPr>
                <w:rFonts w:hint="eastAsia"/>
              </w:rPr>
              <w:t>五、整合</w:t>
            </w:r>
            <w:proofErr w:type="gramStart"/>
            <w:r>
              <w:rPr>
                <w:rFonts w:hint="eastAsia"/>
              </w:rPr>
              <w:t>生物固碳能源</w:t>
            </w:r>
            <w:proofErr w:type="gramEnd"/>
            <w:r>
              <w:rPr>
                <w:rFonts w:hint="eastAsia"/>
              </w:rPr>
              <w:t>及有價物質應用模式，創造產業投入開發自主料源，並建立國內生物能源潛能與發展地圖，擴大應用於高碳排放產業。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擴大推動綠色能源</w:t>
            </w: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推動節約能源</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使用能源設備及器具效率管理政策執行與基準訂定研究</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w:t>
            </w:r>
            <w:proofErr w:type="gramStart"/>
            <w:r>
              <w:rPr>
                <w:rFonts w:hint="eastAsia"/>
              </w:rPr>
              <w:t>研</w:t>
            </w:r>
            <w:proofErr w:type="gramEnd"/>
            <w:r>
              <w:rPr>
                <w:rFonts w:hint="eastAsia"/>
              </w:rPr>
              <w:t>訂（修）使用能源設備或器具容許耗能基準、節能標章基準及能源效率分級標示子法</w:t>
            </w:r>
            <w:r w:rsidR="008B3A14">
              <w:rPr>
                <w:rFonts w:hint="eastAsia"/>
              </w:rPr>
              <w:t>。</w:t>
            </w:r>
          </w:p>
          <w:p w:rsidR="00ED3B1B" w:rsidRPr="008B3A14" w:rsidRDefault="00072D23">
            <w:pPr>
              <w:pStyle w:val="Web"/>
              <w:wordWrap w:val="0"/>
              <w:spacing w:before="0" w:beforeAutospacing="0" w:after="0" w:afterAutospacing="0" w:line="320" w:lineRule="exact"/>
              <w:ind w:left="480" w:hanging="480"/>
            </w:pPr>
            <w:r>
              <w:rPr>
                <w:rFonts w:hint="eastAsia"/>
              </w:rPr>
              <w:t>二、執行使用能源設備或器具能源效率管理制度</w:t>
            </w:r>
            <w:r w:rsidR="008B3A14">
              <w:rPr>
                <w:rFonts w:hint="eastAsia"/>
              </w:rPr>
              <w:t>。</w:t>
            </w:r>
          </w:p>
          <w:p w:rsidR="00ED3B1B" w:rsidRDefault="00072D23">
            <w:pPr>
              <w:pStyle w:val="Web"/>
              <w:wordWrap w:val="0"/>
              <w:spacing w:before="0" w:beforeAutospacing="0" w:after="0" w:afterAutospacing="0" w:line="320" w:lineRule="exact"/>
              <w:ind w:left="480" w:hanging="480"/>
            </w:pPr>
            <w:r>
              <w:rPr>
                <w:rFonts w:hint="eastAsia"/>
              </w:rPr>
              <w:t>三、執行使用能源設備或器具能源效率管理市場查核</w:t>
            </w:r>
            <w:r w:rsidR="008B3A14">
              <w:rPr>
                <w:rFonts w:hint="eastAsia"/>
              </w:rPr>
              <w:t>。</w:t>
            </w:r>
          </w:p>
          <w:p w:rsidR="00ED3B1B" w:rsidRDefault="00072D23">
            <w:pPr>
              <w:pStyle w:val="Web"/>
              <w:wordWrap w:val="0"/>
              <w:spacing w:before="0" w:beforeAutospacing="0" w:after="0" w:afterAutospacing="0" w:line="320" w:lineRule="exact"/>
              <w:ind w:left="480" w:hanging="480"/>
            </w:pPr>
            <w:r>
              <w:rPr>
                <w:rFonts w:hint="eastAsia"/>
              </w:rPr>
              <w:t>四、進行使用能源設備或器具能源效率測試方法研究與實驗室管理</w:t>
            </w:r>
            <w:r w:rsidR="008B3A14">
              <w:rPr>
                <w:rFonts w:hint="eastAsia"/>
              </w:rPr>
              <w:t>。</w:t>
            </w:r>
          </w:p>
          <w:p w:rsidR="00ED3B1B" w:rsidRDefault="00072D23">
            <w:pPr>
              <w:pStyle w:val="Web"/>
              <w:wordWrap w:val="0"/>
              <w:spacing w:before="0" w:beforeAutospacing="0" w:after="0" w:afterAutospacing="0" w:line="320" w:lineRule="exact"/>
              <w:ind w:left="480" w:hanging="480"/>
            </w:pPr>
            <w:r>
              <w:rPr>
                <w:rFonts w:hint="eastAsia"/>
              </w:rPr>
              <w:t>五、辦理使用能源設備或器具能源效率管理政策行銷與績效評估</w:t>
            </w:r>
            <w:r w:rsidR="008B3A14">
              <w:rPr>
                <w:rFonts w:hint="eastAsia"/>
              </w:rPr>
              <w:t>。</w:t>
            </w:r>
          </w:p>
          <w:p w:rsidR="00ED3B1B" w:rsidRDefault="00072D23">
            <w:pPr>
              <w:pStyle w:val="Web"/>
              <w:wordWrap w:val="0"/>
              <w:spacing w:before="0" w:beforeAutospacing="0" w:after="0" w:afterAutospacing="0" w:line="320" w:lineRule="exact"/>
              <w:ind w:left="480" w:hanging="480"/>
            </w:pPr>
            <w:r>
              <w:rPr>
                <w:rFonts w:hint="eastAsia"/>
              </w:rPr>
              <w:lastRenderedPageBreak/>
              <w:t>六、促進能源設備及器具產業發展與國際合作</w:t>
            </w:r>
            <w:r w:rsidR="008B3A1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lastRenderedPageBreak/>
              <w:t>推動節約能源</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工業部門能源查核與節能輔導推廣</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工業節能決策支援與查核制度申報資料管理：辦理國際工業節能評析與專題研究、決策支援工具開發與節能展望分析、工業節能成效分析、單位產品能源消費指標建立、區域冷熱能資料庫更新維護、工業部門能源查核申報系統管理與能源資訊網站維護等工作。</w:t>
            </w:r>
          </w:p>
          <w:p w:rsidR="00ED3B1B" w:rsidRDefault="00072D23">
            <w:pPr>
              <w:pStyle w:val="Web"/>
              <w:wordWrap w:val="0"/>
              <w:spacing w:before="0" w:beforeAutospacing="0" w:after="0" w:afterAutospacing="0" w:line="320" w:lineRule="exact"/>
              <w:ind w:left="480" w:hanging="480"/>
            </w:pPr>
            <w:r>
              <w:rPr>
                <w:rFonts w:hint="eastAsia"/>
              </w:rPr>
              <w:t>二、能源用戶節能目標管理與節能技術服務：執行能源用戶申報節電執行計畫之書面查驗與實地稽查、實地稽查鍋爐操作之煙氣出口溫度及空氣比，以及辦理節能技術服務、推動集團企業成立節能服務團、6大主要使用能源產業能源用戶設備能源效率之實地稽查、廢熱回收技術示範應用補助、執行情形追蹤管理及查驗等工作。</w:t>
            </w:r>
          </w:p>
          <w:p w:rsidR="00ED3B1B" w:rsidRDefault="00072D23">
            <w:pPr>
              <w:pStyle w:val="Web"/>
              <w:wordWrap w:val="0"/>
              <w:spacing w:before="0" w:beforeAutospacing="0" w:after="0" w:afterAutospacing="0" w:line="320" w:lineRule="exact"/>
              <w:ind w:left="480" w:hanging="480"/>
            </w:pPr>
            <w:r>
              <w:rPr>
                <w:rFonts w:hint="eastAsia"/>
              </w:rPr>
              <w:t>三、區域能源整合規劃推動：促成區域能源供需整合案，以及推動能源大用戶燃煤鍋爐轉換潔淨燃料與區域能源供需規劃等工作。</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推動節約能源</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住宅與服務業能源查核及節能技術輔導推廣</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一、蒐集國外</w:t>
            </w:r>
            <w:proofErr w:type="gramStart"/>
            <w:r>
              <w:rPr>
                <w:rFonts w:hint="eastAsia"/>
              </w:rPr>
              <w:t>節能減碳策略</w:t>
            </w:r>
            <w:proofErr w:type="gramEnd"/>
            <w:r>
              <w:rPr>
                <w:rFonts w:hint="eastAsia"/>
              </w:rPr>
              <w:t>及推動措施，</w:t>
            </w:r>
            <w:proofErr w:type="gramStart"/>
            <w:r>
              <w:rPr>
                <w:rFonts w:hint="eastAsia"/>
              </w:rPr>
              <w:t>研</w:t>
            </w:r>
            <w:proofErr w:type="gramEnd"/>
            <w:r>
              <w:rPr>
                <w:rFonts w:hint="eastAsia"/>
              </w:rPr>
              <w:t>析我國住宅與服務業未來可精進之作法，規劃中長程節能推動藍圖。</w:t>
            </w:r>
          </w:p>
          <w:p w:rsidR="00ED3B1B" w:rsidRDefault="00072D23">
            <w:pPr>
              <w:pStyle w:val="Web"/>
              <w:wordWrap w:val="0"/>
              <w:spacing w:before="0" w:beforeAutospacing="0" w:after="0" w:afterAutospacing="0" w:line="320" w:lineRule="exact"/>
              <w:ind w:left="480" w:hanging="480"/>
            </w:pPr>
            <w:r>
              <w:rPr>
                <w:rFonts w:hint="eastAsia"/>
              </w:rPr>
              <w:t>二、輔導與管理非生產性質行業能源大用戶，建立能源查核制度及落實</w:t>
            </w:r>
            <w:proofErr w:type="gramStart"/>
            <w:r>
              <w:rPr>
                <w:rFonts w:hint="eastAsia"/>
              </w:rPr>
              <w:t>年均節電</w:t>
            </w:r>
            <w:proofErr w:type="gramEnd"/>
            <w:r>
              <w:rPr>
                <w:rFonts w:hint="eastAsia"/>
              </w:rPr>
              <w:t>1</w:t>
            </w:r>
            <w:r w:rsidR="00782EE4">
              <w:rPr>
                <w:rFonts w:hint="eastAsia"/>
              </w:rPr>
              <w:t>%</w:t>
            </w:r>
            <w:r>
              <w:rPr>
                <w:rFonts w:hint="eastAsia"/>
              </w:rPr>
              <w:t>規定。</w:t>
            </w:r>
          </w:p>
          <w:p w:rsidR="00ED3B1B" w:rsidRDefault="00072D23">
            <w:pPr>
              <w:pStyle w:val="Web"/>
              <w:wordWrap w:val="0"/>
              <w:spacing w:before="0" w:beforeAutospacing="0" w:after="0" w:afterAutospacing="0" w:line="320" w:lineRule="exact"/>
              <w:ind w:left="480" w:hanging="480"/>
            </w:pPr>
            <w:r>
              <w:rPr>
                <w:rFonts w:hint="eastAsia"/>
              </w:rPr>
              <w:t>三、節能輔導住商能源用戶，協助建立節能計畫及發掘節能潛力，追蹤分析改善措施落實成效。</w:t>
            </w:r>
          </w:p>
          <w:p w:rsidR="00ED3B1B" w:rsidRDefault="00072D23">
            <w:pPr>
              <w:pStyle w:val="Web"/>
              <w:wordWrap w:val="0"/>
              <w:spacing w:before="0" w:beforeAutospacing="0" w:after="0" w:afterAutospacing="0" w:line="320" w:lineRule="exact"/>
              <w:ind w:left="480" w:hanging="480"/>
            </w:pPr>
            <w:r>
              <w:rPr>
                <w:rFonts w:hint="eastAsia"/>
              </w:rPr>
              <w:t>四、辦理節能規定說明會及實施宣導檢（</w:t>
            </w:r>
            <w:proofErr w:type="gramStart"/>
            <w:r>
              <w:rPr>
                <w:rFonts w:hint="eastAsia"/>
              </w:rPr>
              <w:t>複</w:t>
            </w:r>
            <w:proofErr w:type="gramEnd"/>
            <w:r>
              <w:rPr>
                <w:rFonts w:hint="eastAsia"/>
              </w:rPr>
              <w:t>）查業務。</w:t>
            </w:r>
          </w:p>
          <w:p w:rsidR="00ED3B1B" w:rsidRDefault="00072D23">
            <w:pPr>
              <w:pStyle w:val="Web"/>
              <w:wordWrap w:val="0"/>
              <w:spacing w:before="0" w:beforeAutospacing="0" w:after="0" w:afterAutospacing="0" w:line="320" w:lineRule="exact"/>
              <w:ind w:left="480" w:hanging="480"/>
            </w:pPr>
            <w:r>
              <w:rPr>
                <w:rFonts w:hint="eastAsia"/>
              </w:rPr>
              <w:t>五、推動集團企業參與自願節能措施，協助及輔導落實自願性節能目標。</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推動節約能源</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服務業能源管理系統示範推廣輔導</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一、成立服務業能源管理系統推廣服務行動專車，輔導能源用戶建立能源管理系統運作基礎。</w:t>
            </w:r>
          </w:p>
          <w:p w:rsidR="00ED3B1B" w:rsidRDefault="00072D23">
            <w:pPr>
              <w:pStyle w:val="Web"/>
              <w:wordWrap w:val="0"/>
              <w:spacing w:before="0" w:beforeAutospacing="0" w:after="0" w:afterAutospacing="0" w:line="320" w:lineRule="exact"/>
              <w:ind w:left="480" w:hanging="480"/>
            </w:pPr>
            <w:r>
              <w:rPr>
                <w:rFonts w:hint="eastAsia"/>
              </w:rPr>
              <w:t>二、提供能源管理系統建置輔導及節能技術診斷服務，輔導企業集團用戶依據ISO 50001國際標準建置能源管理系統及通過第三方國際驗證。</w:t>
            </w:r>
          </w:p>
          <w:p w:rsidR="00ED3B1B" w:rsidRDefault="00072D23">
            <w:pPr>
              <w:pStyle w:val="Web"/>
              <w:wordWrap w:val="0"/>
              <w:spacing w:before="0" w:beforeAutospacing="0" w:after="0" w:afterAutospacing="0" w:line="320" w:lineRule="exact"/>
              <w:ind w:left="480" w:hanging="480"/>
            </w:pPr>
            <w:r>
              <w:rPr>
                <w:rFonts w:hint="eastAsia"/>
              </w:rPr>
              <w:t>三、輔導業者結合能源資通訊技術，以導入智慧化能源績效資訊管理系統。</w:t>
            </w:r>
          </w:p>
          <w:p w:rsidR="00ED3B1B" w:rsidRDefault="00072D23">
            <w:pPr>
              <w:pStyle w:val="Web"/>
              <w:wordWrap w:val="0"/>
              <w:spacing w:before="0" w:beforeAutospacing="0" w:after="0" w:afterAutospacing="0" w:line="320" w:lineRule="exact"/>
              <w:ind w:left="480" w:hanging="480"/>
            </w:pPr>
            <w:r>
              <w:rPr>
                <w:rFonts w:hint="eastAsia"/>
              </w:rPr>
              <w:t>四、舉辦服務業能源管理系統講習訓練課程。聯合服務業公（協）會組織辦理能源管理系統示範觀摩活動，以推廣能源管理系統建置經</w:t>
            </w:r>
            <w:r>
              <w:rPr>
                <w:rFonts w:hint="eastAsia"/>
              </w:rPr>
              <w:lastRenderedPageBreak/>
              <w:t>驗。</w:t>
            </w:r>
          </w:p>
          <w:p w:rsidR="00ED3B1B" w:rsidRDefault="00072D23">
            <w:pPr>
              <w:pStyle w:val="Web"/>
              <w:wordWrap w:val="0"/>
              <w:spacing w:before="0" w:beforeAutospacing="0" w:after="0" w:afterAutospacing="0" w:line="320" w:lineRule="exact"/>
              <w:ind w:left="480" w:hanging="480"/>
            </w:pPr>
            <w:r>
              <w:rPr>
                <w:rFonts w:hint="eastAsia"/>
              </w:rPr>
              <w:t>五、舉辦能源管理系統示範輔導成果發表會，宣傳企業建置能源管理系統之輔導成果。</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lastRenderedPageBreak/>
              <w:t>推動節約能源</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公部門精進節能</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一、辦理「政府機關及學校節約能源行動計畫」，</w:t>
            </w:r>
            <w:proofErr w:type="gramStart"/>
            <w:r>
              <w:rPr>
                <w:rFonts w:hint="eastAsia"/>
              </w:rPr>
              <w:t>列管約</w:t>
            </w:r>
            <w:proofErr w:type="gramEnd"/>
            <w:r>
              <w:rPr>
                <w:rFonts w:hint="eastAsia"/>
              </w:rPr>
              <w:t>7,900家機關學校完成網路填報作業，並辦理資料檢核及審查。</w:t>
            </w:r>
          </w:p>
          <w:p w:rsidR="00ED3B1B" w:rsidRDefault="00072D23">
            <w:pPr>
              <w:pStyle w:val="Web"/>
              <w:wordWrap w:val="0"/>
              <w:spacing w:before="0" w:beforeAutospacing="0" w:after="0" w:afterAutospacing="0" w:line="320" w:lineRule="exact"/>
              <w:ind w:left="480" w:hanging="480"/>
            </w:pPr>
            <w:r>
              <w:rPr>
                <w:rFonts w:hint="eastAsia"/>
              </w:rPr>
              <w:t>二、辦理網路填報與節能推動作法說明會、節能培訓班、技術研討會或節能示範觀摩研討會及協助政府機關導入節約能源督導考核制度。</w:t>
            </w:r>
          </w:p>
          <w:p w:rsidR="00ED3B1B" w:rsidRDefault="00072D23">
            <w:pPr>
              <w:pStyle w:val="Web"/>
              <w:wordWrap w:val="0"/>
              <w:spacing w:before="0" w:beforeAutospacing="0" w:after="0" w:afterAutospacing="0" w:line="320" w:lineRule="exact"/>
              <w:ind w:left="480" w:hanging="480"/>
            </w:pPr>
            <w:r>
              <w:rPr>
                <w:rFonts w:hint="eastAsia"/>
              </w:rPr>
              <w:t>三、提供節能技術輔導，另協助規劃導入裝設獨立電表及能源資通訊管理系統。</w:t>
            </w:r>
          </w:p>
          <w:p w:rsidR="00ED3B1B" w:rsidRDefault="00072D23">
            <w:pPr>
              <w:pStyle w:val="Web"/>
              <w:wordWrap w:val="0"/>
              <w:spacing w:before="0" w:beforeAutospacing="0" w:after="0" w:afterAutospacing="0" w:line="320" w:lineRule="exact"/>
              <w:ind w:left="480" w:hanging="480"/>
            </w:pPr>
            <w:r>
              <w:rPr>
                <w:rFonts w:hint="eastAsia"/>
              </w:rPr>
              <w:t>四、完成能源管理系統節能技術手冊。</w:t>
            </w:r>
          </w:p>
          <w:p w:rsidR="00ED3B1B" w:rsidRDefault="00072D23">
            <w:pPr>
              <w:pStyle w:val="Web"/>
              <w:wordWrap w:val="0"/>
              <w:spacing w:before="0" w:beforeAutospacing="0" w:after="0" w:afterAutospacing="0" w:line="320" w:lineRule="exact"/>
              <w:ind w:left="480" w:hanging="480"/>
            </w:pPr>
            <w:r>
              <w:rPr>
                <w:rFonts w:hint="eastAsia"/>
              </w:rPr>
              <w:t>五、完成辦理「政府機關及學校節約能源行動計畫」評鑑小組評比作業及節能執行成效報告。</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推動節約能源</w:t>
            </w: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建立及維護國家標準</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新興能源產品檢測標準與驗證技術計畫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一、小型風力機測試國家標準與關鍵零組件檢測驗證。</w:t>
            </w:r>
          </w:p>
          <w:p w:rsidR="00ED3B1B" w:rsidRDefault="00072D23">
            <w:pPr>
              <w:pStyle w:val="Web"/>
              <w:wordWrap w:val="0"/>
              <w:spacing w:before="0" w:beforeAutospacing="0" w:after="0" w:afterAutospacing="0" w:line="320" w:lineRule="exact"/>
              <w:ind w:left="480" w:hanging="480"/>
            </w:pPr>
            <w:r>
              <w:rPr>
                <w:rFonts w:hint="eastAsia"/>
              </w:rPr>
              <w:t>二、太陽光電標準檢測驗證平台維護與系統評估。</w:t>
            </w:r>
          </w:p>
          <w:p w:rsidR="00ED3B1B" w:rsidRDefault="00072D23">
            <w:pPr>
              <w:pStyle w:val="Web"/>
              <w:wordWrap w:val="0"/>
              <w:spacing w:before="0" w:beforeAutospacing="0" w:after="0" w:afterAutospacing="0" w:line="320" w:lineRule="exact"/>
              <w:ind w:left="480" w:hanging="480"/>
            </w:pPr>
            <w:r>
              <w:rPr>
                <w:rFonts w:hint="eastAsia"/>
              </w:rPr>
              <w:t>三、室內光能源產品標準檢測驗證。</w:t>
            </w:r>
          </w:p>
          <w:p w:rsidR="00ED3B1B" w:rsidRDefault="00072D23">
            <w:pPr>
              <w:pStyle w:val="Web"/>
              <w:wordWrap w:val="0"/>
              <w:spacing w:before="0" w:beforeAutospacing="0" w:after="0" w:afterAutospacing="0" w:line="320" w:lineRule="exact"/>
              <w:ind w:left="480" w:hanging="480"/>
            </w:pPr>
            <w:r>
              <w:rPr>
                <w:rFonts w:hint="eastAsia"/>
              </w:rPr>
              <w:t>四、社區型智慧家庭節電系統標準檢測驗證。</w:t>
            </w:r>
          </w:p>
          <w:p w:rsidR="00ED3B1B" w:rsidRDefault="00072D23">
            <w:pPr>
              <w:pStyle w:val="Web"/>
              <w:wordWrap w:val="0"/>
              <w:spacing w:before="0" w:beforeAutospacing="0" w:after="0" w:afterAutospacing="0" w:line="320" w:lineRule="exact"/>
              <w:ind w:left="480" w:hanging="480"/>
            </w:pPr>
            <w:r>
              <w:rPr>
                <w:rFonts w:hint="eastAsia"/>
              </w:rPr>
              <w:t>五、新興節能科技產品檢測技術研究。</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驗證</w:t>
            </w:r>
            <w:proofErr w:type="gramStart"/>
            <w:r>
              <w:rPr>
                <w:rFonts w:hint="eastAsia"/>
              </w:rPr>
              <w:t>綠電促進綠能</w:t>
            </w:r>
            <w:proofErr w:type="gramEnd"/>
            <w:r>
              <w:rPr>
                <w:rFonts w:hint="eastAsia"/>
              </w:rPr>
              <w:t>產業發展</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離岸風力機檢測技術及驗證平台</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一、離岸風力機關鍵零組件標準檢測技術與驗證能量建置。</w:t>
            </w:r>
          </w:p>
          <w:p w:rsidR="00ED3B1B" w:rsidRDefault="00072D23">
            <w:pPr>
              <w:pStyle w:val="Web"/>
              <w:wordWrap w:val="0"/>
              <w:spacing w:before="0" w:beforeAutospacing="0" w:after="0" w:afterAutospacing="0" w:line="320" w:lineRule="exact"/>
              <w:ind w:left="480" w:hanging="480"/>
            </w:pPr>
            <w:r>
              <w:rPr>
                <w:rFonts w:hint="eastAsia"/>
              </w:rPr>
              <w:t>二、電力品質與電力零組件標準檢測與驗證技術建置。</w:t>
            </w:r>
          </w:p>
          <w:p w:rsidR="00ED3B1B" w:rsidRDefault="00072D23">
            <w:pPr>
              <w:pStyle w:val="Web"/>
              <w:wordWrap w:val="0"/>
              <w:spacing w:before="0" w:beforeAutospacing="0" w:after="0" w:afterAutospacing="0" w:line="320" w:lineRule="exact"/>
              <w:ind w:left="480" w:hanging="480"/>
            </w:pPr>
            <w:r>
              <w:rPr>
                <w:rFonts w:hint="eastAsia"/>
              </w:rPr>
              <w:t>三、通訊協定與控制保護系統標準與驗證技術研究。</w:t>
            </w:r>
          </w:p>
          <w:p w:rsidR="00ED3B1B" w:rsidRDefault="00072D23">
            <w:pPr>
              <w:pStyle w:val="Web"/>
              <w:wordWrap w:val="0"/>
              <w:spacing w:before="0" w:beforeAutospacing="0" w:after="0" w:afterAutospacing="0" w:line="320" w:lineRule="exact"/>
              <w:ind w:left="480" w:hanging="480"/>
            </w:pPr>
            <w:r>
              <w:rPr>
                <w:rFonts w:hint="eastAsia"/>
              </w:rPr>
              <w:t>四、離岸風力機關鍵零組件檢測驗證技術推廣。</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驗證</w:t>
            </w:r>
            <w:proofErr w:type="gramStart"/>
            <w:r>
              <w:rPr>
                <w:rFonts w:hint="eastAsia"/>
              </w:rPr>
              <w:t>綠電促進綠能</w:t>
            </w:r>
            <w:proofErr w:type="gramEnd"/>
            <w:r>
              <w:rPr>
                <w:rFonts w:hint="eastAsia"/>
              </w:rPr>
              <w:t>產業發展</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商品情報服務計畫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一、建立資料開放資料存取應用程式介面（OPEN API）服務，提供各界對開放下載的資料做創新加值運用。</w:t>
            </w:r>
          </w:p>
          <w:p w:rsidR="00ED3B1B" w:rsidRDefault="00072D23">
            <w:pPr>
              <w:pStyle w:val="Web"/>
              <w:wordWrap w:val="0"/>
              <w:spacing w:before="0" w:beforeAutospacing="0" w:after="0" w:afterAutospacing="0" w:line="320" w:lineRule="exact"/>
              <w:ind w:left="480" w:hanging="480"/>
            </w:pPr>
            <w:r>
              <w:rPr>
                <w:rFonts w:hint="eastAsia"/>
              </w:rPr>
              <w:t>二、建置及堅實商品重要零組件追溯系統、</w:t>
            </w:r>
            <w:proofErr w:type="gramStart"/>
            <w:r>
              <w:rPr>
                <w:rFonts w:hint="eastAsia"/>
              </w:rPr>
              <w:t>商品圖資等</w:t>
            </w:r>
            <w:proofErr w:type="gramEnd"/>
            <w:r>
              <w:rPr>
                <w:rFonts w:hint="eastAsia"/>
              </w:rPr>
              <w:t>資訊及</w:t>
            </w:r>
            <w:proofErr w:type="gramStart"/>
            <w:r>
              <w:rPr>
                <w:rFonts w:hint="eastAsia"/>
              </w:rPr>
              <w:t>國內／</w:t>
            </w:r>
            <w:proofErr w:type="gramEnd"/>
            <w:r>
              <w:rPr>
                <w:rFonts w:hint="eastAsia"/>
              </w:rPr>
              <w:t>外進口及生產廠商資料庫，以及商品事故鑑定管理系統。</w:t>
            </w:r>
          </w:p>
          <w:p w:rsidR="00ED3B1B" w:rsidRDefault="00072D23">
            <w:pPr>
              <w:pStyle w:val="Web"/>
              <w:wordWrap w:val="0"/>
              <w:spacing w:before="0" w:beforeAutospacing="0" w:after="0" w:afterAutospacing="0" w:line="320" w:lineRule="exact"/>
              <w:ind w:left="480" w:hanging="480"/>
            </w:pPr>
            <w:r>
              <w:rPr>
                <w:rFonts w:hint="eastAsia"/>
              </w:rPr>
              <w:t>三、藉由巨量資料（Big data）分析技術，掌握核心業務之未來趨勢及風險預測。</w:t>
            </w:r>
          </w:p>
          <w:p w:rsidR="00ED3B1B" w:rsidRDefault="00072D23">
            <w:pPr>
              <w:pStyle w:val="Web"/>
              <w:wordWrap w:val="0"/>
              <w:spacing w:before="0" w:beforeAutospacing="0" w:after="0" w:afterAutospacing="0" w:line="320" w:lineRule="exact"/>
              <w:ind w:left="480" w:hanging="480"/>
            </w:pPr>
            <w:r>
              <w:rPr>
                <w:rFonts w:hint="eastAsia"/>
              </w:rPr>
              <w:t>四、整合跨機關、跨平台之資訊運用。</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身心障礙與</w:t>
            </w:r>
            <w:proofErr w:type="gramStart"/>
            <w:r>
              <w:rPr>
                <w:rFonts w:hint="eastAsia"/>
              </w:rPr>
              <w:t>高齡者輔具</w:t>
            </w:r>
            <w:proofErr w:type="gramEnd"/>
            <w:r>
              <w:rPr>
                <w:rFonts w:hint="eastAsia"/>
              </w:rPr>
              <w:t>國家標準暨自願性標章推動計畫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一、辦理身障與高齡者智慧輔具檢測驗證計畫管理及評選競賽。</w:t>
            </w:r>
          </w:p>
          <w:p w:rsidR="00ED3B1B" w:rsidRDefault="00072D23">
            <w:pPr>
              <w:pStyle w:val="Web"/>
              <w:wordWrap w:val="0"/>
              <w:spacing w:before="0" w:beforeAutospacing="0" w:after="0" w:afterAutospacing="0" w:line="320" w:lineRule="exact"/>
              <w:ind w:left="480" w:hanging="480"/>
            </w:pPr>
            <w:r>
              <w:rPr>
                <w:rFonts w:hint="eastAsia"/>
              </w:rPr>
              <w:t>二、溝通智慧輔具檢測標準與驗證能量。</w:t>
            </w:r>
          </w:p>
          <w:p w:rsidR="00ED3B1B" w:rsidRDefault="00072D23">
            <w:pPr>
              <w:pStyle w:val="Web"/>
              <w:wordWrap w:val="0"/>
              <w:spacing w:before="0" w:beforeAutospacing="0" w:after="0" w:afterAutospacing="0" w:line="320" w:lineRule="exact"/>
              <w:ind w:left="480" w:hanging="480"/>
            </w:pPr>
            <w:r>
              <w:rPr>
                <w:rFonts w:hint="eastAsia"/>
              </w:rPr>
              <w:t>三、行動智慧輔具檢測標準與驗證能量。</w:t>
            </w:r>
          </w:p>
          <w:p w:rsidR="00ED3B1B" w:rsidRDefault="00072D23">
            <w:pPr>
              <w:pStyle w:val="Web"/>
              <w:wordWrap w:val="0"/>
              <w:spacing w:before="0" w:beforeAutospacing="0" w:after="0" w:afterAutospacing="0" w:line="320" w:lineRule="exact"/>
              <w:ind w:left="480" w:hanging="480"/>
            </w:pPr>
            <w:r>
              <w:rPr>
                <w:rFonts w:hint="eastAsia"/>
              </w:rPr>
              <w:lastRenderedPageBreak/>
              <w:t>四、無障礙智慧輔具檢測標準與驗證能量。</w:t>
            </w:r>
          </w:p>
          <w:p w:rsidR="00ED3B1B" w:rsidRDefault="00072D23">
            <w:pPr>
              <w:pStyle w:val="Web"/>
              <w:wordWrap w:val="0"/>
              <w:spacing w:before="0" w:beforeAutospacing="0" w:after="0" w:afterAutospacing="0" w:line="320" w:lineRule="exact"/>
              <w:ind w:left="480" w:hanging="480"/>
            </w:pPr>
            <w:r>
              <w:rPr>
                <w:rFonts w:hint="eastAsia"/>
              </w:rPr>
              <w:t>五、個人智慧輔具檢測標準與驗證能量。</w:t>
            </w:r>
          </w:p>
          <w:p w:rsidR="00ED3B1B" w:rsidRDefault="00072D23">
            <w:pPr>
              <w:pStyle w:val="Web"/>
              <w:wordWrap w:val="0"/>
              <w:spacing w:before="0" w:beforeAutospacing="0" w:after="0" w:afterAutospacing="0" w:line="320" w:lineRule="exact"/>
              <w:ind w:left="480" w:hanging="480"/>
            </w:pPr>
            <w:r>
              <w:rPr>
                <w:rFonts w:hint="eastAsia"/>
              </w:rPr>
              <w:t>六、研究智慧</w:t>
            </w:r>
            <w:proofErr w:type="gramStart"/>
            <w:r>
              <w:rPr>
                <w:rFonts w:hint="eastAsia"/>
              </w:rPr>
              <w:t>照護輔具</w:t>
            </w:r>
            <w:proofErr w:type="gramEnd"/>
            <w:r>
              <w:rPr>
                <w:rFonts w:hint="eastAsia"/>
              </w:rPr>
              <w:t>產品國際最新管理制度與福祉推動。</w:t>
            </w:r>
          </w:p>
          <w:p w:rsidR="00ED3B1B" w:rsidRDefault="00072D23">
            <w:pPr>
              <w:pStyle w:val="Web"/>
              <w:wordWrap w:val="0"/>
              <w:spacing w:before="0" w:beforeAutospacing="0" w:after="0" w:afterAutospacing="0" w:line="320" w:lineRule="exact"/>
              <w:ind w:left="480" w:hanging="480"/>
            </w:pPr>
            <w:r>
              <w:rPr>
                <w:rFonts w:hint="eastAsia"/>
              </w:rPr>
              <w:t>七、智慧輔具產品國際交流。</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再生能源憑證中心及檢測驗證發展計畫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一、再生能源憑證中心規劃與制度</w:t>
            </w:r>
            <w:proofErr w:type="gramStart"/>
            <w:r>
              <w:rPr>
                <w:rFonts w:hint="eastAsia"/>
              </w:rPr>
              <w:t>研</w:t>
            </w:r>
            <w:proofErr w:type="gramEnd"/>
            <w:r>
              <w:rPr>
                <w:rFonts w:hint="eastAsia"/>
              </w:rPr>
              <w:t>擬。</w:t>
            </w:r>
          </w:p>
          <w:p w:rsidR="00ED3B1B" w:rsidRDefault="00072D23">
            <w:pPr>
              <w:pStyle w:val="Web"/>
              <w:wordWrap w:val="0"/>
              <w:spacing w:before="0" w:beforeAutospacing="0" w:after="0" w:afterAutospacing="0" w:line="320" w:lineRule="exact"/>
              <w:ind w:left="480" w:hanging="480"/>
            </w:pPr>
            <w:r>
              <w:rPr>
                <w:rFonts w:hint="eastAsia"/>
              </w:rPr>
              <w:t>二、太陽光電與風力發電憑證機制及試驗場驗證。</w:t>
            </w:r>
          </w:p>
          <w:p w:rsidR="00ED3B1B" w:rsidRDefault="00072D23">
            <w:pPr>
              <w:pStyle w:val="Web"/>
              <w:wordWrap w:val="0"/>
              <w:spacing w:before="0" w:beforeAutospacing="0" w:after="0" w:afterAutospacing="0" w:line="320" w:lineRule="exact"/>
              <w:ind w:left="480" w:hanging="480"/>
            </w:pPr>
            <w:r>
              <w:rPr>
                <w:rFonts w:hint="eastAsia"/>
              </w:rPr>
              <w:t>三、再生能源查核系統及雲端管理平</w:t>
            </w:r>
            <w:proofErr w:type="gramStart"/>
            <w:r>
              <w:rPr>
                <w:rFonts w:hint="eastAsia"/>
              </w:rPr>
              <w:t>臺</w:t>
            </w:r>
            <w:proofErr w:type="gramEnd"/>
            <w:r>
              <w:rPr>
                <w:rFonts w:hint="eastAsia"/>
              </w:rPr>
              <w:t>技術發展暨推動辦公室。</w:t>
            </w:r>
          </w:p>
          <w:p w:rsidR="00ED3B1B" w:rsidRDefault="00072D23">
            <w:pPr>
              <w:pStyle w:val="Web"/>
              <w:wordWrap w:val="0"/>
              <w:spacing w:before="0" w:beforeAutospacing="0" w:after="0" w:afterAutospacing="0" w:line="320" w:lineRule="exact"/>
              <w:ind w:left="480" w:hanging="480"/>
            </w:pPr>
            <w:r>
              <w:rPr>
                <w:rFonts w:hint="eastAsia"/>
              </w:rPr>
              <w:t>四、電力儲存再生能源憑證技術發展。</w:t>
            </w:r>
          </w:p>
          <w:p w:rsidR="00ED3B1B" w:rsidRDefault="00072D23">
            <w:pPr>
              <w:pStyle w:val="Web"/>
              <w:wordWrap w:val="0"/>
              <w:spacing w:before="0" w:beforeAutospacing="0" w:after="0" w:afterAutospacing="0" w:line="320" w:lineRule="exact"/>
              <w:ind w:left="480" w:hanging="480"/>
            </w:pPr>
            <w:r>
              <w:rPr>
                <w:rFonts w:hint="eastAsia"/>
              </w:rPr>
              <w:t>五、地熱與生質能再生能源憑證技術發展。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A450E2">
            <w:pPr>
              <w:wordWrap w:val="0"/>
              <w:spacing w:line="320" w:lineRule="exact"/>
            </w:pPr>
            <w:r>
              <w:rPr>
                <w:rFonts w:hint="eastAsia"/>
              </w:rPr>
              <w:t>驗證</w:t>
            </w:r>
            <w:proofErr w:type="gramStart"/>
            <w:r>
              <w:rPr>
                <w:rFonts w:hint="eastAsia"/>
              </w:rPr>
              <w:t>綠電促進綠能</w:t>
            </w:r>
            <w:proofErr w:type="gramEnd"/>
            <w:r>
              <w:rPr>
                <w:rFonts w:hint="eastAsia"/>
              </w:rPr>
              <w:t>產業發展</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參與先進國際標準制定、</w:t>
            </w:r>
            <w:proofErr w:type="gramStart"/>
            <w:r>
              <w:rPr>
                <w:rFonts w:hint="eastAsia"/>
              </w:rPr>
              <w:t>研</w:t>
            </w:r>
            <w:proofErr w:type="gramEnd"/>
            <w:r>
              <w:rPr>
                <w:rFonts w:hint="eastAsia"/>
              </w:rPr>
              <w:t>析國際標準調和國家標準及活絡產業標準</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一、網路通訊國際標準分析及參與制定</w:t>
            </w:r>
          </w:p>
          <w:p w:rsidR="00ED3B1B" w:rsidRDefault="00072D23">
            <w:pPr>
              <w:pStyle w:val="Web"/>
              <w:wordWrap w:val="0"/>
              <w:spacing w:before="0" w:beforeAutospacing="0" w:after="0" w:afterAutospacing="0" w:line="320" w:lineRule="exact"/>
              <w:ind w:left="720" w:hanging="720"/>
            </w:pPr>
            <w:r>
              <w:rPr>
                <w:rFonts w:hint="eastAsia"/>
              </w:rPr>
              <w:t>（一）第五代行動通訊國際標準參與制定。</w:t>
            </w:r>
          </w:p>
          <w:p w:rsidR="00ED3B1B" w:rsidRDefault="00072D23">
            <w:pPr>
              <w:pStyle w:val="Web"/>
              <w:wordWrap w:val="0"/>
              <w:spacing w:before="0" w:beforeAutospacing="0" w:after="0" w:afterAutospacing="0" w:line="320" w:lineRule="exact"/>
              <w:ind w:left="720" w:hanging="720"/>
            </w:pPr>
            <w:r>
              <w:rPr>
                <w:rFonts w:hint="eastAsia"/>
              </w:rPr>
              <w:t>（二）</w:t>
            </w:r>
            <w:proofErr w:type="gramStart"/>
            <w:r>
              <w:rPr>
                <w:rFonts w:hint="eastAsia"/>
              </w:rPr>
              <w:t>車載資通訊</w:t>
            </w:r>
            <w:proofErr w:type="gramEnd"/>
            <w:r>
              <w:rPr>
                <w:rFonts w:hint="eastAsia"/>
              </w:rPr>
              <w:t>網路國際標準參與制定。</w:t>
            </w:r>
          </w:p>
          <w:p w:rsidR="00ED3B1B" w:rsidRDefault="00072D23">
            <w:pPr>
              <w:pStyle w:val="Web"/>
              <w:wordWrap w:val="0"/>
              <w:spacing w:before="0" w:beforeAutospacing="0" w:after="0" w:afterAutospacing="0" w:line="320" w:lineRule="exact"/>
              <w:ind w:left="480" w:hanging="480"/>
            </w:pPr>
            <w:r>
              <w:rPr>
                <w:rFonts w:hint="eastAsia"/>
              </w:rPr>
              <w:t>二、國際標準</w:t>
            </w:r>
            <w:proofErr w:type="gramStart"/>
            <w:r>
              <w:rPr>
                <w:rFonts w:hint="eastAsia"/>
              </w:rPr>
              <w:t>研析暨</w:t>
            </w:r>
            <w:proofErr w:type="gramEnd"/>
            <w:r>
              <w:rPr>
                <w:rFonts w:hint="eastAsia"/>
              </w:rPr>
              <w:t>國家標準調和</w:t>
            </w:r>
          </w:p>
          <w:p w:rsidR="00ED3B1B" w:rsidRDefault="00072D23">
            <w:pPr>
              <w:pStyle w:val="Web"/>
              <w:wordWrap w:val="0"/>
              <w:spacing w:before="0" w:beforeAutospacing="0" w:after="0" w:afterAutospacing="0" w:line="320" w:lineRule="exact"/>
              <w:ind w:left="720" w:hanging="720"/>
            </w:pPr>
            <w:r>
              <w:rPr>
                <w:rFonts w:hint="eastAsia"/>
              </w:rPr>
              <w:t>（一）國家標準相關資訊系統</w:t>
            </w:r>
            <w:r w:rsidR="00782EE4">
              <w:rPr>
                <w:rFonts w:hint="eastAsia"/>
              </w:rPr>
              <w:t>／</w:t>
            </w:r>
            <w:r>
              <w:rPr>
                <w:rFonts w:hint="eastAsia"/>
              </w:rPr>
              <w:t>平台維運。</w:t>
            </w:r>
          </w:p>
          <w:p w:rsidR="00ED3B1B" w:rsidRDefault="00072D23">
            <w:pPr>
              <w:pStyle w:val="Web"/>
              <w:wordWrap w:val="0"/>
              <w:spacing w:before="0" w:beforeAutospacing="0" w:after="0" w:afterAutospacing="0" w:line="320" w:lineRule="exact"/>
              <w:ind w:left="720" w:hanging="720"/>
            </w:pPr>
            <w:r>
              <w:rPr>
                <w:rFonts w:hint="eastAsia"/>
              </w:rPr>
              <w:t>（二）機電資通領域國家標準調和。</w:t>
            </w:r>
          </w:p>
          <w:p w:rsidR="00ED3B1B" w:rsidRDefault="00072D23">
            <w:pPr>
              <w:pStyle w:val="Web"/>
              <w:wordWrap w:val="0"/>
              <w:spacing w:before="0" w:beforeAutospacing="0" w:after="0" w:afterAutospacing="0" w:line="320" w:lineRule="exact"/>
              <w:ind w:left="720" w:hanging="720"/>
            </w:pPr>
            <w:r>
              <w:rPr>
                <w:rFonts w:hint="eastAsia"/>
              </w:rPr>
              <w:t>（三）</w:t>
            </w:r>
            <w:proofErr w:type="gramStart"/>
            <w:r>
              <w:rPr>
                <w:rFonts w:hint="eastAsia"/>
              </w:rPr>
              <w:t>消費品化性安全</w:t>
            </w:r>
            <w:proofErr w:type="gramEnd"/>
            <w:r>
              <w:rPr>
                <w:rFonts w:hint="eastAsia"/>
              </w:rPr>
              <w:t>評估與限值國際化。</w:t>
            </w:r>
          </w:p>
          <w:p w:rsidR="00ED3B1B" w:rsidRDefault="00072D23">
            <w:pPr>
              <w:pStyle w:val="Web"/>
              <w:wordWrap w:val="0"/>
              <w:spacing w:before="0" w:beforeAutospacing="0" w:after="0" w:afterAutospacing="0" w:line="320" w:lineRule="exact"/>
              <w:ind w:left="720" w:hanging="720"/>
            </w:pPr>
            <w:r>
              <w:rPr>
                <w:rFonts w:hint="eastAsia"/>
              </w:rPr>
              <w:t>（四）產業技術標準活絡及推廣。</w:t>
            </w:r>
          </w:p>
          <w:p w:rsidR="00ED3B1B" w:rsidRDefault="00072D23">
            <w:pPr>
              <w:pStyle w:val="Web"/>
              <w:wordWrap w:val="0"/>
              <w:spacing w:before="0" w:beforeAutospacing="0" w:after="0" w:afterAutospacing="0" w:line="320" w:lineRule="exact"/>
              <w:ind w:left="720" w:hanging="720"/>
            </w:pPr>
            <w:r>
              <w:rPr>
                <w:rFonts w:hint="eastAsia"/>
              </w:rPr>
              <w:t>（五）</w:t>
            </w:r>
            <w:r w:rsidRPr="006E6DCF">
              <w:rPr>
                <w:rFonts w:hint="eastAsia"/>
                <w:spacing w:val="-8"/>
              </w:rPr>
              <w:t>中華民國國際電工技術委員會電子零件品質評估制度（IECQ）制度國家管理機構運作。</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再生能源第三方檢測驗證中心</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一、再生能源投（融）資制度</w:t>
            </w:r>
            <w:proofErr w:type="gramStart"/>
            <w:r>
              <w:rPr>
                <w:rFonts w:hint="eastAsia"/>
              </w:rPr>
              <w:t>研</w:t>
            </w:r>
            <w:proofErr w:type="gramEnd"/>
            <w:r>
              <w:rPr>
                <w:rFonts w:hint="eastAsia"/>
              </w:rPr>
              <w:t>析與示範推動</w:t>
            </w:r>
            <w:r w:rsidR="00CA1A4F">
              <w:rPr>
                <w:rFonts w:hint="eastAsia"/>
              </w:rPr>
              <w:t>。</w:t>
            </w:r>
          </w:p>
          <w:p w:rsidR="00ED3B1B" w:rsidRDefault="00072D23">
            <w:pPr>
              <w:pStyle w:val="Web"/>
              <w:wordWrap w:val="0"/>
              <w:spacing w:before="0" w:beforeAutospacing="0" w:after="0" w:afterAutospacing="0" w:line="320" w:lineRule="exact"/>
              <w:ind w:left="480" w:hanging="480"/>
            </w:pPr>
            <w:r>
              <w:rPr>
                <w:rFonts w:hint="eastAsia"/>
              </w:rPr>
              <w:t>二、離岸風場專案認驗證能量建置</w:t>
            </w:r>
            <w:r w:rsidR="00CA1A4F">
              <w:rPr>
                <w:rFonts w:hint="eastAsia"/>
              </w:rPr>
              <w:t>。</w:t>
            </w:r>
          </w:p>
          <w:p w:rsidR="00ED3B1B" w:rsidRDefault="00072D23">
            <w:pPr>
              <w:pStyle w:val="Web"/>
              <w:wordWrap w:val="0"/>
              <w:spacing w:before="0" w:beforeAutospacing="0" w:after="0" w:afterAutospacing="0" w:line="320" w:lineRule="exact"/>
              <w:ind w:left="480" w:hanging="480"/>
            </w:pPr>
            <w:r>
              <w:rPr>
                <w:rFonts w:hint="eastAsia"/>
              </w:rPr>
              <w:t>三、太陽光電系統檢測認驗證能量建置</w:t>
            </w:r>
            <w:r w:rsidR="00CA1A4F" w:rsidRPr="00CA1A4F">
              <w:rPr>
                <w:rFonts w:hint="eastAsia"/>
              </w:rPr>
              <w:t>。</w:t>
            </w:r>
          </w:p>
          <w:p w:rsidR="00ED3B1B" w:rsidRDefault="00072D23">
            <w:pPr>
              <w:pStyle w:val="Web"/>
              <w:wordWrap w:val="0"/>
              <w:spacing w:before="0" w:beforeAutospacing="0" w:after="0" w:afterAutospacing="0" w:line="320" w:lineRule="exact"/>
              <w:ind w:left="480" w:hanging="480"/>
            </w:pPr>
            <w:r>
              <w:rPr>
                <w:rFonts w:hint="eastAsia"/>
              </w:rPr>
              <w:t>四、地熱發電系統檢測認驗證能量建置</w:t>
            </w:r>
            <w:r w:rsidR="00CA1A4F" w:rsidRPr="00CA1A4F">
              <w:rPr>
                <w:rFonts w:hint="eastAsia"/>
              </w:rPr>
              <w:t>。</w:t>
            </w:r>
          </w:p>
          <w:p w:rsidR="00ED3B1B" w:rsidRDefault="00072D23">
            <w:pPr>
              <w:pStyle w:val="Web"/>
              <w:wordWrap w:val="0"/>
              <w:spacing w:before="0" w:beforeAutospacing="0" w:after="0" w:afterAutospacing="0" w:line="320" w:lineRule="exact"/>
              <w:ind w:left="480" w:hanging="480"/>
            </w:pPr>
            <w:r>
              <w:rPr>
                <w:rFonts w:hint="eastAsia"/>
              </w:rPr>
              <w:t>五、智慧電網系統風險評估</w:t>
            </w:r>
          </w:p>
          <w:p w:rsidR="00ED3B1B" w:rsidRDefault="00072D23">
            <w:pPr>
              <w:pStyle w:val="Web"/>
              <w:wordWrap w:val="0"/>
              <w:spacing w:before="0" w:beforeAutospacing="0" w:after="0" w:afterAutospacing="0" w:line="320" w:lineRule="exact"/>
              <w:ind w:left="720" w:hanging="720"/>
            </w:pPr>
            <w:r>
              <w:rPr>
                <w:rFonts w:hint="eastAsia"/>
              </w:rPr>
              <w:t>（一）智慧變流器標準測試系統研究</w:t>
            </w:r>
            <w:r w:rsidR="00CA1A4F" w:rsidRPr="00CA1A4F">
              <w:rPr>
                <w:rFonts w:hint="eastAsia"/>
              </w:rPr>
              <w:t>。</w:t>
            </w:r>
          </w:p>
          <w:p w:rsidR="00ED3B1B" w:rsidRDefault="00072D23">
            <w:pPr>
              <w:pStyle w:val="Web"/>
              <w:wordWrap w:val="0"/>
              <w:spacing w:before="0" w:beforeAutospacing="0" w:after="0" w:afterAutospacing="0" w:line="320" w:lineRule="exact"/>
              <w:ind w:left="720" w:hanging="720"/>
            </w:pPr>
            <w:r>
              <w:rPr>
                <w:rFonts w:hint="eastAsia"/>
              </w:rPr>
              <w:t>（二）次</w:t>
            </w:r>
            <w:proofErr w:type="gramStart"/>
            <w:r>
              <w:rPr>
                <w:rFonts w:hint="eastAsia"/>
              </w:rPr>
              <w:t>世代綠能產業</w:t>
            </w:r>
            <w:proofErr w:type="gramEnd"/>
            <w:r>
              <w:rPr>
                <w:rFonts w:hint="eastAsia"/>
              </w:rPr>
              <w:t>加值服務資通訊標準研究</w:t>
            </w:r>
            <w:r w:rsidR="00CA1A4F" w:rsidRPr="00CA1A4F">
              <w:rPr>
                <w:rFonts w:hint="eastAsia"/>
              </w:rPr>
              <w:t>。</w:t>
            </w:r>
          </w:p>
          <w:p w:rsidR="00ED3B1B" w:rsidRDefault="00072D23">
            <w:pPr>
              <w:pStyle w:val="Web"/>
              <w:wordWrap w:val="0"/>
              <w:spacing w:before="0" w:beforeAutospacing="0" w:after="0" w:afterAutospacing="0" w:line="320" w:lineRule="exact"/>
              <w:ind w:left="720" w:hanging="720"/>
            </w:pPr>
            <w:r>
              <w:rPr>
                <w:rFonts w:hint="eastAsia"/>
              </w:rPr>
              <w:t>（三）國家電網標準驗證平台研究</w:t>
            </w:r>
            <w:r w:rsidR="00CA1A4F" w:rsidRPr="00CA1A4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A450E2">
            <w:pPr>
              <w:wordWrap w:val="0"/>
              <w:spacing w:line="320" w:lineRule="exact"/>
            </w:pPr>
            <w:r>
              <w:rPr>
                <w:rFonts w:hint="eastAsia"/>
              </w:rPr>
              <w:t>驗證</w:t>
            </w:r>
            <w:proofErr w:type="gramStart"/>
            <w:r>
              <w:rPr>
                <w:rFonts w:hint="eastAsia"/>
              </w:rPr>
              <w:t>綠電促進綠能</w:t>
            </w:r>
            <w:proofErr w:type="gramEnd"/>
            <w:r>
              <w:rPr>
                <w:rFonts w:hint="eastAsia"/>
              </w:rPr>
              <w:t>產業發展</w:t>
            </w: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建立及維持度量衡標準</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國家度量衡標準實驗室整體運作與發展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一、國家度量衡標準實驗室運作與發展分項：</w:t>
            </w:r>
          </w:p>
          <w:p w:rsidR="00ED3B1B" w:rsidRDefault="00072D23">
            <w:pPr>
              <w:pStyle w:val="Web"/>
              <w:wordWrap w:val="0"/>
              <w:spacing w:before="0" w:beforeAutospacing="0" w:after="0" w:afterAutospacing="0" w:line="320" w:lineRule="exact"/>
              <w:ind w:left="720" w:hanging="720"/>
            </w:pPr>
            <w:r>
              <w:rPr>
                <w:rFonts w:hint="eastAsia"/>
              </w:rPr>
              <w:t>（一）建立及維持國家最高量測標準與國際一致、提供國內各界國家級校正服務、維持國際相互認可協議（MRA）之簽署；擔任國際計量事務要職，協助國際計量組織運作；參與並主導國際比對，主動促成標準校正與量測能量之擴增與更新。</w:t>
            </w:r>
          </w:p>
          <w:p w:rsidR="00ED3B1B" w:rsidRDefault="00072D23">
            <w:pPr>
              <w:pStyle w:val="Web"/>
              <w:wordWrap w:val="0"/>
              <w:spacing w:before="0" w:beforeAutospacing="0" w:after="0" w:afterAutospacing="0" w:line="320" w:lineRule="exact"/>
              <w:ind w:left="720" w:hanging="720"/>
            </w:pPr>
            <w:r>
              <w:rPr>
                <w:rFonts w:hint="eastAsia"/>
              </w:rPr>
              <w:t>（二）配合政策目標、產業發展及民生需求，建立所需標準技術與追溯體系。</w:t>
            </w:r>
          </w:p>
          <w:p w:rsidR="00ED3B1B" w:rsidRDefault="00072D23">
            <w:pPr>
              <w:pStyle w:val="Web"/>
              <w:wordWrap w:val="0"/>
              <w:spacing w:before="0" w:beforeAutospacing="0" w:after="0" w:afterAutospacing="0" w:line="320" w:lineRule="exact"/>
              <w:ind w:left="720" w:hanging="720"/>
            </w:pPr>
            <w:r>
              <w:rPr>
                <w:rFonts w:hint="eastAsia"/>
              </w:rPr>
              <w:t>（三）與國際趨勢同步進行前瞻計量技術研究，建構我國計量標準技術自主能量，持續培訓國家計量人才及進行計量資訊傳播與推</w:t>
            </w:r>
            <w:r>
              <w:rPr>
                <w:rFonts w:hint="eastAsia"/>
              </w:rPr>
              <w:lastRenderedPageBreak/>
              <w:t>廣。</w:t>
            </w:r>
          </w:p>
          <w:p w:rsidR="00ED3B1B" w:rsidRDefault="00072D23">
            <w:pPr>
              <w:pStyle w:val="Web"/>
              <w:wordWrap w:val="0"/>
              <w:spacing w:before="0" w:beforeAutospacing="0" w:after="0" w:afterAutospacing="0" w:line="320" w:lineRule="exact"/>
              <w:ind w:left="720" w:hanging="720"/>
            </w:pPr>
            <w:r>
              <w:rPr>
                <w:rFonts w:hint="eastAsia"/>
              </w:rPr>
              <w:t>（四）配合智機方案之推展，就來自產業新增量測方法與檢測能量之需求，主動進行跨領域</w:t>
            </w:r>
            <w:r w:rsidR="00D71619">
              <w:rPr>
                <w:rFonts w:hint="eastAsia"/>
              </w:rPr>
              <w:t>計量技術能量之整合與研發，策略性持續就特定技術能量進行精進汰換。</w:t>
            </w:r>
          </w:p>
          <w:p w:rsidR="00ED3B1B" w:rsidRDefault="00072D23">
            <w:pPr>
              <w:pStyle w:val="Web"/>
              <w:wordWrap w:val="0"/>
              <w:spacing w:before="0" w:beforeAutospacing="0" w:after="0" w:afterAutospacing="0" w:line="320" w:lineRule="exact"/>
              <w:ind w:left="480" w:hanging="480"/>
            </w:pPr>
            <w:r>
              <w:rPr>
                <w:rFonts w:hint="eastAsia"/>
              </w:rPr>
              <w:t>二、認證制度實施與發展分項：</w:t>
            </w:r>
          </w:p>
          <w:p w:rsidR="00ED3B1B" w:rsidRDefault="00072D23">
            <w:pPr>
              <w:pStyle w:val="Web"/>
              <w:wordWrap w:val="0"/>
              <w:spacing w:before="0" w:beforeAutospacing="0" w:after="0" w:afterAutospacing="0" w:line="320" w:lineRule="exact"/>
              <w:ind w:left="720" w:hanging="720"/>
            </w:pPr>
            <w:r>
              <w:rPr>
                <w:rFonts w:hint="eastAsia"/>
              </w:rPr>
              <w:t>（一）建構國內認證制度及發展認證標準。</w:t>
            </w:r>
          </w:p>
          <w:p w:rsidR="00ED3B1B" w:rsidRDefault="00072D23">
            <w:pPr>
              <w:pStyle w:val="Web"/>
              <w:wordWrap w:val="0"/>
              <w:spacing w:before="0" w:beforeAutospacing="0" w:after="0" w:afterAutospacing="0" w:line="320" w:lineRule="exact"/>
              <w:ind w:left="720" w:hanging="720"/>
            </w:pPr>
            <w:r>
              <w:rPr>
                <w:rFonts w:hint="eastAsia"/>
              </w:rPr>
              <w:t>（二）推動國際合作及發展相互承認協議。</w:t>
            </w:r>
          </w:p>
          <w:p w:rsidR="00ED3B1B" w:rsidRDefault="00072D23">
            <w:pPr>
              <w:pStyle w:val="Web"/>
              <w:wordWrap w:val="0"/>
              <w:spacing w:before="0" w:beforeAutospacing="0" w:after="0" w:afterAutospacing="0" w:line="320" w:lineRule="exact"/>
              <w:ind w:left="720" w:hanging="720"/>
            </w:pPr>
            <w:r>
              <w:rPr>
                <w:rFonts w:hint="eastAsia"/>
              </w:rPr>
              <w:t>（三）推廣認證對公共政策及產業效益。</w:t>
            </w:r>
          </w:p>
          <w:p w:rsidR="00ED3B1B" w:rsidRDefault="00072D23">
            <w:pPr>
              <w:pStyle w:val="Web"/>
              <w:wordWrap w:val="0"/>
              <w:spacing w:before="0" w:beforeAutospacing="0" w:after="0" w:afterAutospacing="0" w:line="320" w:lineRule="exact"/>
              <w:ind w:left="480" w:hanging="480"/>
            </w:pPr>
            <w:r>
              <w:rPr>
                <w:rFonts w:hint="eastAsia"/>
              </w:rPr>
              <w:t>三、建立及維持國家游離輻射標準分項：</w:t>
            </w:r>
          </w:p>
          <w:p w:rsidR="00ED3B1B" w:rsidRDefault="00072D23">
            <w:pPr>
              <w:pStyle w:val="Web"/>
              <w:wordWrap w:val="0"/>
              <w:spacing w:before="0" w:beforeAutospacing="0" w:after="0" w:afterAutospacing="0" w:line="320" w:lineRule="exact"/>
              <w:ind w:left="720" w:hanging="720"/>
            </w:pPr>
            <w:r>
              <w:rPr>
                <w:rFonts w:hint="eastAsia"/>
              </w:rPr>
              <w:t>（一）提供游離輻射量測標準的維持與服務，促進國際認可，完成標準的一致性。</w:t>
            </w:r>
          </w:p>
          <w:p w:rsidR="00ED3B1B" w:rsidRDefault="00072D23">
            <w:pPr>
              <w:pStyle w:val="Web"/>
              <w:wordWrap w:val="0"/>
              <w:spacing w:before="0" w:beforeAutospacing="0" w:after="0" w:afterAutospacing="0" w:line="320" w:lineRule="exact"/>
              <w:ind w:left="720" w:hanging="720"/>
            </w:pPr>
            <w:r>
              <w:rPr>
                <w:rFonts w:hint="eastAsia"/>
              </w:rPr>
              <w:t>（二）依據國內放射醫學、輻射防護、實驗室認證、工業應用等領域對游離輻射標準之需求，進行量測標準的新建、擴建與精進，使游離輻射標準相關技術能符合世界潮流並滿足國內需求。</w:t>
            </w:r>
          </w:p>
          <w:p w:rsidR="00ED3B1B" w:rsidRDefault="00072D23">
            <w:pPr>
              <w:pStyle w:val="Web"/>
              <w:wordWrap w:val="0"/>
              <w:spacing w:before="0" w:beforeAutospacing="0" w:after="0" w:afterAutospacing="0" w:line="320" w:lineRule="exact"/>
              <w:ind w:left="720" w:hanging="720"/>
            </w:pPr>
            <w:r>
              <w:rPr>
                <w:rFonts w:hint="eastAsia"/>
              </w:rPr>
              <w:t>（三）進行游離輻射量測標準的推廣與應用，並與其他計畫（如科專）互相配合，發揮計畫間之整體效益，達到實驗室技術能力提升、人才培育與技術擴散等目的。</w:t>
            </w:r>
          </w:p>
          <w:p w:rsidR="00ED3B1B" w:rsidRDefault="00072D23">
            <w:pPr>
              <w:pStyle w:val="Web"/>
              <w:wordWrap w:val="0"/>
              <w:spacing w:before="0" w:beforeAutospacing="0" w:after="0" w:afterAutospacing="0" w:line="320" w:lineRule="exact"/>
              <w:ind w:left="480" w:hanging="480"/>
            </w:pPr>
            <w:r>
              <w:rPr>
                <w:rFonts w:hint="eastAsia"/>
              </w:rPr>
              <w:t>四、建立與維持國家時間及頻率標準分項：</w:t>
            </w:r>
          </w:p>
          <w:p w:rsidR="00ED3B1B" w:rsidRDefault="00072D23">
            <w:pPr>
              <w:pStyle w:val="Web"/>
              <w:wordWrap w:val="0"/>
              <w:spacing w:before="0" w:beforeAutospacing="0" w:after="0" w:afterAutospacing="0" w:line="320" w:lineRule="exact"/>
              <w:ind w:left="720" w:hanging="720"/>
            </w:pPr>
            <w:r>
              <w:rPr>
                <w:rFonts w:hint="eastAsia"/>
              </w:rPr>
              <w:t>（一）維持國家最高之時間與頻率標準，確保量測的一致性與準確性。</w:t>
            </w:r>
          </w:p>
          <w:p w:rsidR="00ED3B1B" w:rsidRDefault="00072D23">
            <w:pPr>
              <w:pStyle w:val="Web"/>
              <w:wordWrap w:val="0"/>
              <w:spacing w:before="0" w:beforeAutospacing="0" w:after="0" w:afterAutospacing="0" w:line="320" w:lineRule="exact"/>
              <w:ind w:left="720" w:hanging="720"/>
            </w:pPr>
            <w:r>
              <w:rPr>
                <w:rFonts w:hint="eastAsia"/>
              </w:rPr>
              <w:t>（二）持續進行時</w:t>
            </w:r>
            <w:proofErr w:type="gramStart"/>
            <w:r>
              <w:rPr>
                <w:rFonts w:hint="eastAsia"/>
              </w:rPr>
              <w:t>頻校核</w:t>
            </w:r>
            <w:proofErr w:type="gramEnd"/>
            <w:r>
              <w:rPr>
                <w:rFonts w:hint="eastAsia"/>
              </w:rPr>
              <w:t>技術研究；同時進行國際比對達成量測標準之國際追溯性與推動國際時頻標準國際合作。</w:t>
            </w:r>
          </w:p>
          <w:p w:rsidR="00ED3B1B" w:rsidRDefault="00072D23">
            <w:pPr>
              <w:pStyle w:val="Web"/>
              <w:wordWrap w:val="0"/>
              <w:spacing w:before="0" w:beforeAutospacing="0" w:after="0" w:afterAutospacing="0" w:line="320" w:lineRule="exact"/>
              <w:ind w:left="720" w:hanging="720"/>
            </w:pPr>
            <w:r>
              <w:rPr>
                <w:rFonts w:hint="eastAsia"/>
              </w:rPr>
              <w:t>（三）提供國家時頻同步服務，將時頻標準應用至國防、工業、資通及民生等各方領域。</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推動兩岸標準計量檢驗認證合作</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一、促進兩岸標準交流合作。</w:t>
            </w:r>
          </w:p>
          <w:p w:rsidR="00ED3B1B" w:rsidRDefault="00072D23">
            <w:pPr>
              <w:pStyle w:val="Web"/>
              <w:wordWrap w:val="0"/>
              <w:spacing w:before="0" w:beforeAutospacing="0" w:after="0" w:afterAutospacing="0" w:line="320" w:lineRule="exact"/>
              <w:ind w:left="480" w:hanging="480"/>
            </w:pPr>
            <w:r>
              <w:rPr>
                <w:rFonts w:hint="eastAsia"/>
              </w:rPr>
              <w:t>二、促進兩岸法定計量及量測標準交流合作。</w:t>
            </w:r>
          </w:p>
          <w:p w:rsidR="00ED3B1B" w:rsidRDefault="00072D23">
            <w:pPr>
              <w:pStyle w:val="Web"/>
              <w:wordWrap w:val="0"/>
              <w:spacing w:before="0" w:beforeAutospacing="0" w:after="0" w:afterAutospacing="0" w:line="320" w:lineRule="exact"/>
              <w:ind w:left="480" w:hanging="480"/>
            </w:pPr>
            <w:r>
              <w:rPr>
                <w:rFonts w:hint="eastAsia"/>
              </w:rPr>
              <w:t>三、建立兩岸檢驗交流合作。</w:t>
            </w:r>
          </w:p>
          <w:p w:rsidR="00ED3B1B" w:rsidRDefault="00072D23">
            <w:pPr>
              <w:pStyle w:val="Web"/>
              <w:wordWrap w:val="0"/>
              <w:spacing w:before="0" w:beforeAutospacing="0" w:after="0" w:afterAutospacing="0" w:line="320" w:lineRule="exact"/>
              <w:ind w:left="480" w:hanging="480"/>
            </w:pPr>
            <w:r>
              <w:rPr>
                <w:rFonts w:hint="eastAsia"/>
              </w:rPr>
              <w:t>四、加強兩岸驗證認證交流合作。</w:t>
            </w:r>
          </w:p>
          <w:p w:rsidR="00ED3B1B" w:rsidRDefault="00072D23">
            <w:pPr>
              <w:pStyle w:val="Web"/>
              <w:wordWrap w:val="0"/>
              <w:spacing w:before="0" w:beforeAutospacing="0" w:after="0" w:afterAutospacing="0" w:line="320" w:lineRule="exact"/>
              <w:ind w:left="480" w:hanging="480"/>
            </w:pPr>
            <w:r>
              <w:rPr>
                <w:rFonts w:hint="eastAsia"/>
              </w:rPr>
              <w:t>五、推動兩岸消費品安全交流合作。</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智慧財產權科技發展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專利大數據知識領航計畫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一、提供全球專利文獻知識服務與知識社群平台，開放全球專利文獻並建立企業雲端專利案件管理機制，以促進各界發展專利巨量資料應用，輔助企業提昇智財管理能力與掌握產業技術變化趨勢。</w:t>
            </w:r>
          </w:p>
          <w:p w:rsidR="00ED3B1B" w:rsidRDefault="00072D23">
            <w:pPr>
              <w:pStyle w:val="Web"/>
              <w:wordWrap w:val="0"/>
              <w:spacing w:before="0" w:beforeAutospacing="0" w:after="0" w:afterAutospacing="0" w:line="320" w:lineRule="exact"/>
              <w:ind w:left="480" w:hanging="480"/>
            </w:pPr>
            <w:r>
              <w:rPr>
                <w:rFonts w:hint="eastAsia"/>
              </w:rPr>
              <w:t>二、提供便捷全球專利檢索服務，強化產業推動大數據</w:t>
            </w:r>
            <w:proofErr w:type="gramStart"/>
            <w:r>
              <w:rPr>
                <w:rFonts w:hint="eastAsia"/>
              </w:rPr>
              <w:t>及綠能等</w:t>
            </w:r>
            <w:proofErr w:type="gramEnd"/>
            <w:r>
              <w:rPr>
                <w:rFonts w:hint="eastAsia"/>
              </w:rPr>
              <w:t>各創新產業技術研發效能。</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健全專利檢索運用環境計畫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一、健全專利檢索基礎環境，提升專利審查品質與效能。</w:t>
            </w:r>
          </w:p>
          <w:p w:rsidR="00ED3B1B" w:rsidRDefault="00072D23">
            <w:pPr>
              <w:pStyle w:val="Web"/>
              <w:wordWrap w:val="0"/>
              <w:spacing w:before="0" w:beforeAutospacing="0" w:after="0" w:afterAutospacing="0" w:line="320" w:lineRule="exact"/>
              <w:ind w:left="480" w:hanging="480"/>
            </w:pPr>
            <w:r>
              <w:rPr>
                <w:rFonts w:hint="eastAsia"/>
              </w:rPr>
              <w:lastRenderedPageBreak/>
              <w:t>二、充實專利檢索資源，提供產業加值運用。</w:t>
            </w:r>
          </w:p>
          <w:p w:rsidR="00ED3B1B" w:rsidRDefault="00072D23">
            <w:pPr>
              <w:pStyle w:val="Web"/>
              <w:wordWrap w:val="0"/>
              <w:spacing w:before="0" w:beforeAutospacing="0" w:after="0" w:afterAutospacing="0" w:line="320" w:lineRule="exact"/>
              <w:ind w:left="480" w:hanging="480"/>
            </w:pPr>
            <w:r>
              <w:rPr>
                <w:rFonts w:hint="eastAsia"/>
              </w:rPr>
              <w:t>三、量身</w:t>
            </w:r>
            <w:proofErr w:type="gramStart"/>
            <w:r>
              <w:rPr>
                <w:rFonts w:hint="eastAsia"/>
              </w:rPr>
              <w:t>訂作智財</w:t>
            </w:r>
            <w:proofErr w:type="gramEnd"/>
            <w:r>
              <w:rPr>
                <w:rFonts w:hint="eastAsia"/>
              </w:rPr>
              <w:t>課程，培訓智慧財產專業人才。</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ED3B1B">
            <w:pPr>
              <w:wordWrap w:val="0"/>
              <w:spacing w:line="320" w:lineRule="exact"/>
            </w:pPr>
          </w:p>
        </w:tc>
      </w:tr>
      <w:tr w:rsidR="00ED3B1B">
        <w:trPr>
          <w:divId w:val="932475023"/>
        </w:trPr>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lastRenderedPageBreak/>
              <w:t>水資源企劃及保育</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台北水源特定區保育實施計畫第3期</w:t>
            </w:r>
            <w:r w:rsidR="00782EE4">
              <w:rPr>
                <w:rFonts w:hint="eastAsia"/>
              </w:rPr>
              <w:t>（</w:t>
            </w:r>
            <w:r>
              <w:rPr>
                <w:rFonts w:hint="eastAsia"/>
              </w:rPr>
              <w:t>107</w:t>
            </w:r>
            <w:r w:rsidR="00782EE4">
              <w:rPr>
                <w:rFonts w:hint="eastAsia"/>
              </w:rPr>
              <w:t>-</w:t>
            </w:r>
            <w:r>
              <w:rPr>
                <w:rFonts w:hint="eastAsia"/>
              </w:rPr>
              <w:t>111年</w:t>
            </w:r>
            <w:r w:rsidR="00782EE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辦理集水區保育，以避免水源受汙染，及辦理污水處理設備</w:t>
            </w:r>
            <w:proofErr w:type="gramStart"/>
            <w:r>
              <w:rPr>
                <w:rFonts w:hint="eastAsia"/>
              </w:rPr>
              <w:t>汰</w:t>
            </w:r>
            <w:proofErr w:type="gramEnd"/>
            <w:r>
              <w:rPr>
                <w:rFonts w:hint="eastAsia"/>
              </w:rPr>
              <w:t>換，以提升污水淨化效能。</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提升水資源有效運用</w:t>
            </w: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水資源開發及維護</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重大水資源規劃作業計畫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一、依循「有效管理」、「彈性調度」與「多元開發」等3項水資源經理措施之分類架構與分工原則，辦理水資源各項經理方案之規劃作業。</w:t>
            </w:r>
          </w:p>
          <w:p w:rsidR="00ED3B1B" w:rsidRDefault="00072D23">
            <w:pPr>
              <w:pStyle w:val="Web"/>
              <w:wordWrap w:val="0"/>
              <w:spacing w:before="0" w:beforeAutospacing="0" w:after="0" w:afterAutospacing="0" w:line="320" w:lineRule="exact"/>
              <w:ind w:left="480" w:hanging="480"/>
            </w:pPr>
            <w:r>
              <w:rPr>
                <w:rFonts w:hint="eastAsia"/>
              </w:rPr>
              <w:t>二、辦理「前瞻</w:t>
            </w:r>
            <w:proofErr w:type="gramStart"/>
            <w:r>
              <w:rPr>
                <w:rFonts w:hint="eastAsia"/>
              </w:rPr>
              <w:t>擘</w:t>
            </w:r>
            <w:proofErr w:type="gramEnd"/>
            <w:r>
              <w:rPr>
                <w:rFonts w:hint="eastAsia"/>
              </w:rPr>
              <w:t>劃」相關規劃，以提升水資源技術、知識管理、蓬勃水利產業發展及促進國際合作交流。</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提升水資源有效運用</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離島地區供水改善計畫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一、馬祖地區：南竿950噸海水淡化廠工程營運管理。</w:t>
            </w:r>
          </w:p>
          <w:p w:rsidR="00ED3B1B" w:rsidRDefault="00072D23">
            <w:pPr>
              <w:pStyle w:val="Web"/>
              <w:wordWrap w:val="0"/>
              <w:spacing w:before="0" w:beforeAutospacing="0" w:after="0" w:afterAutospacing="0" w:line="320" w:lineRule="exact"/>
              <w:ind w:left="480" w:hanging="480"/>
            </w:pPr>
            <w:r>
              <w:rPr>
                <w:rFonts w:hint="eastAsia"/>
              </w:rPr>
              <w:t>二、金門地區：大金門海水淡化廠功能改善暨擴建工程。</w:t>
            </w:r>
          </w:p>
          <w:p w:rsidR="00ED3B1B" w:rsidRDefault="00072D23">
            <w:pPr>
              <w:pStyle w:val="Web"/>
              <w:wordWrap w:val="0"/>
              <w:spacing w:before="0" w:beforeAutospacing="0" w:after="0" w:afterAutospacing="0" w:line="320" w:lineRule="exact"/>
              <w:ind w:left="480" w:hanging="480"/>
            </w:pPr>
            <w:r>
              <w:rPr>
                <w:rFonts w:hint="eastAsia"/>
              </w:rPr>
              <w:t>三、澎湖地區：馬公增建4,000噸海水淡化廠工程。</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提升水資源有效運用</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蓄水建造物更新及改善計畫第3期</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辦理設施更新改善、庫</w:t>
            </w:r>
            <w:proofErr w:type="gramStart"/>
            <w:r>
              <w:rPr>
                <w:rFonts w:hint="eastAsia"/>
              </w:rPr>
              <w:t>區清淤</w:t>
            </w:r>
            <w:proofErr w:type="gramEnd"/>
            <w:r>
              <w:rPr>
                <w:rFonts w:hint="eastAsia"/>
              </w:rPr>
              <w:t>、蓄水範圍保育、集水區保育等項目。</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提升水資源有效運用</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大安大甲溪水源聯合運用輸水工程計畫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辦理二</w:t>
            </w:r>
            <w:proofErr w:type="gramStart"/>
            <w:r>
              <w:rPr>
                <w:rFonts w:hint="eastAsia"/>
              </w:rPr>
              <w:t>階環評</w:t>
            </w:r>
            <w:proofErr w:type="gramEnd"/>
            <w:r>
              <w:rPr>
                <w:rFonts w:hint="eastAsia"/>
              </w:rPr>
              <w:t>及工程設計作業。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提升水資源有效運用</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板新地區供水改善計畫二期工程</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一、光復抽水加壓站增建4,000立方公尺配水池等短期因應措施工程設計及施工。</w:t>
            </w:r>
          </w:p>
          <w:p w:rsidR="00ED3B1B" w:rsidRDefault="00072D23">
            <w:pPr>
              <w:pStyle w:val="Web"/>
              <w:wordWrap w:val="0"/>
              <w:spacing w:before="0" w:beforeAutospacing="0" w:after="0" w:afterAutospacing="0" w:line="320" w:lineRule="exact"/>
              <w:ind w:left="480" w:hanging="480"/>
            </w:pPr>
            <w:r>
              <w:rPr>
                <w:rFonts w:hint="eastAsia"/>
              </w:rPr>
              <w:t>二、浮洲加壓站工程、浮洲加壓</w:t>
            </w:r>
            <w:proofErr w:type="gramStart"/>
            <w:r>
              <w:rPr>
                <w:rFonts w:hint="eastAsia"/>
              </w:rPr>
              <w:t>站送配水管</w:t>
            </w:r>
            <w:proofErr w:type="gramEnd"/>
            <w:r>
              <w:rPr>
                <w:rFonts w:hint="eastAsia"/>
              </w:rPr>
              <w:t>線工程及瓊林橋至浮洲橋管線</w:t>
            </w:r>
            <w:proofErr w:type="gramStart"/>
            <w:r>
              <w:rPr>
                <w:rFonts w:hint="eastAsia"/>
              </w:rPr>
              <w:t>工程委設完成</w:t>
            </w:r>
            <w:proofErr w:type="gramEnd"/>
            <w:r>
              <w:rPr>
                <w:rFonts w:hint="eastAsia"/>
              </w:rPr>
              <w:t>及發包施工。</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提升水資源有效運用</w:t>
            </w: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河川海岸及排水環境營造</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重要河川環境營造計畫</w:t>
            </w:r>
            <w:r w:rsidR="00782EE4">
              <w:rPr>
                <w:rFonts w:hint="eastAsia"/>
              </w:rPr>
              <w:t>（</w:t>
            </w:r>
            <w:r>
              <w:rPr>
                <w:rFonts w:hint="eastAsia"/>
              </w:rPr>
              <w:t>104</w:t>
            </w:r>
            <w:r w:rsidR="00782EE4">
              <w:rPr>
                <w:rFonts w:hint="eastAsia"/>
              </w:rPr>
              <w:t>-</w:t>
            </w:r>
            <w:r>
              <w:rPr>
                <w:rFonts w:hint="eastAsia"/>
              </w:rPr>
              <w:t>109年</w:t>
            </w:r>
            <w:r w:rsidR="00782EE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一、辦理防災減災工程。</w:t>
            </w:r>
          </w:p>
          <w:p w:rsidR="00ED3B1B" w:rsidRDefault="00072D23">
            <w:pPr>
              <w:pStyle w:val="Web"/>
              <w:wordWrap w:val="0"/>
              <w:spacing w:before="0" w:beforeAutospacing="0" w:after="0" w:afterAutospacing="0" w:line="320" w:lineRule="exact"/>
              <w:ind w:left="480" w:hanging="480"/>
            </w:pPr>
            <w:r>
              <w:rPr>
                <w:rFonts w:hint="eastAsia"/>
              </w:rPr>
              <w:t>二、辦理河川環境改善工程。</w:t>
            </w:r>
          </w:p>
          <w:p w:rsidR="00ED3B1B" w:rsidRDefault="00072D23">
            <w:pPr>
              <w:pStyle w:val="Web"/>
              <w:wordWrap w:val="0"/>
              <w:spacing w:before="0" w:beforeAutospacing="0" w:after="0" w:afterAutospacing="0" w:line="320" w:lineRule="exact"/>
              <w:ind w:left="480" w:hanging="480"/>
            </w:pPr>
            <w:r>
              <w:rPr>
                <w:rFonts w:hint="eastAsia"/>
              </w:rPr>
              <w:t>三、辦理基本資料調查及技術發展並辦理相關治理規劃檢討、試驗研究計畫。</w:t>
            </w:r>
          </w:p>
          <w:p w:rsidR="00ED3B1B" w:rsidRDefault="00072D23">
            <w:pPr>
              <w:pStyle w:val="Web"/>
              <w:wordWrap w:val="0"/>
              <w:spacing w:before="0" w:beforeAutospacing="0" w:after="0" w:afterAutospacing="0" w:line="320" w:lineRule="exact"/>
              <w:ind w:left="480" w:hanging="480"/>
            </w:pPr>
            <w:r>
              <w:rPr>
                <w:rFonts w:hint="eastAsia"/>
              </w:rPr>
              <w:t>四、既有防洪設施歲修、淡水河水門抽水站及全省水門維護管理。</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完善防汛與防災</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海岸環境營造計畫</w:t>
            </w:r>
            <w:r w:rsidR="00782EE4">
              <w:rPr>
                <w:rFonts w:hint="eastAsia"/>
              </w:rPr>
              <w:t>（</w:t>
            </w:r>
            <w:r>
              <w:rPr>
                <w:rFonts w:hint="eastAsia"/>
              </w:rPr>
              <w:t>104</w:t>
            </w:r>
            <w:r w:rsidR="00782EE4">
              <w:rPr>
                <w:rFonts w:hint="eastAsia"/>
              </w:rPr>
              <w:t>-</w:t>
            </w:r>
            <w:r>
              <w:rPr>
                <w:rFonts w:hint="eastAsia"/>
              </w:rPr>
              <w:t>109年</w:t>
            </w:r>
            <w:r w:rsidR="00782EE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一、海岸防護基本資料調查計畫。</w:t>
            </w:r>
          </w:p>
          <w:p w:rsidR="00ED3B1B" w:rsidRDefault="00072D23">
            <w:pPr>
              <w:pStyle w:val="Web"/>
              <w:wordWrap w:val="0"/>
              <w:spacing w:before="0" w:beforeAutospacing="0" w:after="0" w:afterAutospacing="0" w:line="320" w:lineRule="exact"/>
              <w:ind w:left="480" w:hanging="480"/>
            </w:pPr>
            <w:r>
              <w:rPr>
                <w:rFonts w:hint="eastAsia"/>
              </w:rPr>
              <w:t>二、研究試驗計畫。</w:t>
            </w:r>
          </w:p>
          <w:p w:rsidR="00ED3B1B" w:rsidRDefault="00072D23">
            <w:pPr>
              <w:pStyle w:val="Web"/>
              <w:wordWrap w:val="0"/>
              <w:spacing w:before="0" w:beforeAutospacing="0" w:after="0" w:afterAutospacing="0" w:line="320" w:lineRule="exact"/>
              <w:ind w:left="480" w:hanging="480"/>
            </w:pPr>
            <w:r>
              <w:rPr>
                <w:rFonts w:hint="eastAsia"/>
              </w:rPr>
              <w:t>三、環境改善工程規劃。</w:t>
            </w:r>
          </w:p>
          <w:p w:rsidR="00ED3B1B" w:rsidRDefault="00072D23">
            <w:pPr>
              <w:pStyle w:val="Web"/>
              <w:wordWrap w:val="0"/>
              <w:spacing w:before="0" w:beforeAutospacing="0" w:after="0" w:afterAutospacing="0" w:line="320" w:lineRule="exact"/>
              <w:ind w:left="480" w:hanging="480"/>
            </w:pPr>
            <w:r>
              <w:rPr>
                <w:rFonts w:hint="eastAsia"/>
              </w:rPr>
              <w:t>四、環境改善成效檢討計畫。</w:t>
            </w:r>
          </w:p>
          <w:p w:rsidR="00ED3B1B" w:rsidRDefault="00072D23">
            <w:pPr>
              <w:pStyle w:val="Web"/>
              <w:wordWrap w:val="0"/>
              <w:spacing w:before="0" w:beforeAutospacing="0" w:after="0" w:afterAutospacing="0" w:line="320" w:lineRule="exact"/>
              <w:ind w:left="480" w:hanging="480"/>
            </w:pPr>
            <w:r>
              <w:rPr>
                <w:rFonts w:hint="eastAsia"/>
              </w:rPr>
              <w:t>五、環境營造工程。</w:t>
            </w:r>
          </w:p>
          <w:p w:rsidR="00ED3B1B" w:rsidRDefault="00072D23">
            <w:pPr>
              <w:pStyle w:val="Web"/>
              <w:wordWrap w:val="0"/>
              <w:spacing w:before="0" w:beforeAutospacing="0" w:after="0" w:afterAutospacing="0" w:line="320" w:lineRule="exact"/>
              <w:ind w:left="480" w:hanging="480"/>
            </w:pPr>
            <w:r>
              <w:rPr>
                <w:rFonts w:hint="eastAsia"/>
              </w:rPr>
              <w:t>六、教育宣導與環境教育。</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完善防汛與防災</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rsidP="00CA1A4F">
            <w:pPr>
              <w:wordWrap w:val="0"/>
              <w:spacing w:line="320" w:lineRule="exact"/>
              <w:jc w:val="both"/>
            </w:pPr>
            <w:r>
              <w:rPr>
                <w:rFonts w:hint="eastAsia"/>
              </w:rPr>
              <w:t>區域排水整治及環境營造計畫</w:t>
            </w:r>
            <w:r w:rsidR="00782EE4" w:rsidRPr="0077209F">
              <w:rPr>
                <w:rFonts w:hint="eastAsia"/>
                <w:spacing w:val="-16"/>
              </w:rPr>
              <w:t>（</w:t>
            </w:r>
            <w:r w:rsidRPr="0077209F">
              <w:rPr>
                <w:rFonts w:hint="eastAsia"/>
                <w:spacing w:val="-16"/>
              </w:rPr>
              <w:t>104</w:t>
            </w:r>
            <w:r w:rsidR="00CA1A4F" w:rsidRPr="0077209F">
              <w:rPr>
                <w:rFonts w:hint="eastAsia"/>
                <w:spacing w:val="-16"/>
              </w:rPr>
              <w:t>-</w:t>
            </w:r>
            <w:r w:rsidRPr="0077209F">
              <w:rPr>
                <w:rFonts w:hint="eastAsia"/>
                <w:spacing w:val="-16"/>
              </w:rPr>
              <w:t>109年</w:t>
            </w:r>
            <w:r w:rsidR="00782EE4" w:rsidRPr="0077209F">
              <w:rPr>
                <w:rFonts w:hint="eastAsia"/>
                <w:spacing w:val="-16"/>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辦理中央管區域排水之排水路改善工程、環境營造、維護管理、基本資料調查及規劃研究、區域排水集水區域、設施範圍公告等。</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完善防汛與防災</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rsidP="00CA1A4F">
            <w:pPr>
              <w:wordWrap w:val="0"/>
              <w:spacing w:line="320" w:lineRule="exact"/>
              <w:jc w:val="both"/>
            </w:pPr>
            <w:r>
              <w:rPr>
                <w:rFonts w:hint="eastAsia"/>
              </w:rPr>
              <w:t>地下水保育管理暨地層下陷防治第2期計畫</w:t>
            </w:r>
            <w:r w:rsidR="00782EE4">
              <w:rPr>
                <w:rFonts w:hint="eastAsia"/>
              </w:rPr>
              <w:t>（</w:t>
            </w:r>
            <w:r>
              <w:rPr>
                <w:rFonts w:hint="eastAsia"/>
              </w:rPr>
              <w:t>104</w:t>
            </w:r>
            <w:r w:rsidR="00CA1A4F">
              <w:rPr>
                <w:rFonts w:hint="eastAsia"/>
              </w:rPr>
              <w:t>-</w:t>
            </w:r>
            <w:r>
              <w:rPr>
                <w:rFonts w:hint="eastAsia"/>
              </w:rPr>
              <w:t>109年</w:t>
            </w:r>
            <w:r w:rsidR="00782EE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left="480" w:hanging="480"/>
            </w:pPr>
            <w:r>
              <w:rPr>
                <w:rFonts w:hint="eastAsia"/>
              </w:rPr>
              <w:t>一、持續監測地層下陷相關調查，推動地下水</w:t>
            </w:r>
            <w:proofErr w:type="gramStart"/>
            <w:r>
              <w:rPr>
                <w:rFonts w:hint="eastAsia"/>
              </w:rPr>
              <w:t>觀測網永續</w:t>
            </w:r>
            <w:proofErr w:type="gramEnd"/>
            <w:r>
              <w:rPr>
                <w:rFonts w:hint="eastAsia"/>
              </w:rPr>
              <w:t>營運及應用，掌握區域地下水資源變化情勢。</w:t>
            </w:r>
          </w:p>
          <w:p w:rsidR="00ED3B1B" w:rsidRDefault="00072D23">
            <w:pPr>
              <w:pStyle w:val="Web"/>
              <w:wordWrap w:val="0"/>
              <w:spacing w:before="0" w:beforeAutospacing="0" w:after="0" w:afterAutospacing="0" w:line="320" w:lineRule="exact"/>
              <w:ind w:left="480" w:hanging="480"/>
            </w:pPr>
            <w:r>
              <w:rPr>
                <w:rFonts w:hint="eastAsia"/>
              </w:rPr>
              <w:t>二、落實地下水用水管理，辦理水井處置作業，推動水井納管作業，健全水井管理。</w:t>
            </w:r>
          </w:p>
          <w:p w:rsidR="00ED3B1B" w:rsidRDefault="00072D23">
            <w:pPr>
              <w:pStyle w:val="Web"/>
              <w:wordWrap w:val="0"/>
              <w:spacing w:before="0" w:beforeAutospacing="0" w:after="0" w:afterAutospacing="0" w:line="320" w:lineRule="exact"/>
              <w:ind w:left="480" w:hanging="480"/>
            </w:pPr>
            <w:r>
              <w:rPr>
                <w:rFonts w:hint="eastAsia"/>
              </w:rPr>
              <w:t>三、強化技術與行政管理，持續業務幕僚暨橫向聯繫功能，推廣防治觀念與技術。</w:t>
            </w:r>
          </w:p>
          <w:p w:rsidR="00ED3B1B" w:rsidRDefault="00072D23">
            <w:pPr>
              <w:pStyle w:val="Web"/>
              <w:wordWrap w:val="0"/>
              <w:spacing w:before="0" w:beforeAutospacing="0" w:after="0" w:afterAutospacing="0" w:line="320" w:lineRule="exact"/>
              <w:ind w:left="480" w:hanging="480"/>
            </w:pPr>
            <w:r>
              <w:rPr>
                <w:rFonts w:hint="eastAsia"/>
              </w:rPr>
              <w:t>四、加強地下水補注，持續推動辦理地下水補注設施及計畫。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完善防汛與防災</w:t>
            </w:r>
          </w:p>
        </w:tc>
      </w:tr>
      <w:tr w:rsidR="00ED3B1B">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水利署特別預算</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流域綜合治理計畫</w:t>
            </w:r>
            <w:r w:rsidR="00CA1A4F">
              <w:rPr>
                <w:rFonts w:hint="eastAsia"/>
              </w:rPr>
              <w:t>－</w:t>
            </w:r>
            <w:r>
              <w:rPr>
                <w:rFonts w:hint="eastAsia"/>
              </w:rPr>
              <w:t>河川區域排水管理及治理</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依據水患治理計畫完成之規劃報告所採用的流域整體綜合治水對策，持續辦理水患治理相關工程，減少河川流域及區域排水集水區之淹水面積，降低洪災損失，並加強非工程</w:t>
            </w:r>
            <w:proofErr w:type="gramStart"/>
            <w:r>
              <w:rPr>
                <w:rFonts w:hint="eastAsia"/>
              </w:rPr>
              <w:t>與人水共存</w:t>
            </w:r>
            <w:proofErr w:type="gramEnd"/>
            <w:r>
              <w:rPr>
                <w:rFonts w:hint="eastAsia"/>
              </w:rPr>
              <w:t>等治水新思維，逐步推動「外水不溢堤，內水不入門」的目標。</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完善防汛與防災</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石門水庫阿姆坪防淤隧道工程計畫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CA1A4F" w:rsidP="00CA1A4F">
            <w:pPr>
              <w:pStyle w:val="Web"/>
              <w:wordWrap w:val="0"/>
              <w:spacing w:before="0" w:beforeAutospacing="0" w:after="0" w:afterAutospacing="0" w:line="320" w:lineRule="exact"/>
              <w:ind w:left="480" w:hanging="480"/>
            </w:pPr>
            <w:r>
              <w:rPr>
                <w:rFonts w:hint="eastAsia"/>
              </w:rPr>
              <w:t>一</w:t>
            </w:r>
            <w:r w:rsidR="00072D23">
              <w:rPr>
                <w:rFonts w:hint="eastAsia"/>
              </w:rPr>
              <w:t>、持續辦理石門水庫阿姆坪防淤隧道施工作業。</w:t>
            </w:r>
          </w:p>
          <w:p w:rsidR="00ED3B1B" w:rsidRDefault="00CA1A4F" w:rsidP="00CA1A4F">
            <w:pPr>
              <w:pStyle w:val="Web"/>
              <w:wordWrap w:val="0"/>
              <w:spacing w:before="0" w:beforeAutospacing="0" w:after="0" w:afterAutospacing="0" w:line="320" w:lineRule="exact"/>
              <w:ind w:left="480" w:hanging="480"/>
            </w:pPr>
            <w:r>
              <w:rPr>
                <w:rFonts w:hint="eastAsia"/>
              </w:rPr>
              <w:t>二</w:t>
            </w:r>
            <w:r w:rsidR="00072D23">
              <w:rPr>
                <w:rFonts w:hint="eastAsia"/>
              </w:rPr>
              <w:t>、開始辦理後池堰下游河道整理施工作業。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提升水資源有效運用</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烏溪</w:t>
            </w:r>
            <w:proofErr w:type="gramStart"/>
            <w:r>
              <w:rPr>
                <w:rFonts w:hint="eastAsia"/>
              </w:rPr>
              <w:t>鳥嘴潭</w:t>
            </w:r>
            <w:proofErr w:type="gramEnd"/>
            <w:r>
              <w:rPr>
                <w:rFonts w:hint="eastAsia"/>
              </w:rPr>
              <w:t>人工湖工程計畫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持續辦理用地取得及工程發包施工。</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提升水資源有效運用</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無自來水地區供水改善計畫第三期</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辦理</w:t>
            </w:r>
            <w:proofErr w:type="gramStart"/>
            <w:r>
              <w:rPr>
                <w:rFonts w:hint="eastAsia"/>
              </w:rPr>
              <w:t>自來水延管工程</w:t>
            </w:r>
            <w:proofErr w:type="gramEnd"/>
            <w:r>
              <w:rPr>
                <w:rFonts w:hint="eastAsia"/>
              </w:rPr>
              <w:t>、簡易自來水工程及系統營運、自來水用戶設備外線補助及宣導等。</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提升水資源有效運用</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防災及備援水井建置計畫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桃園、新竹及</w:t>
            </w:r>
            <w:proofErr w:type="gramStart"/>
            <w:r>
              <w:rPr>
                <w:rFonts w:hint="eastAsia"/>
              </w:rPr>
              <w:t>臺</w:t>
            </w:r>
            <w:proofErr w:type="gramEnd"/>
            <w:r>
              <w:rPr>
                <w:rFonts w:hint="eastAsia"/>
              </w:rPr>
              <w:t>中地區地下水防災緊急備援水井建置、</w:t>
            </w:r>
            <w:proofErr w:type="gramStart"/>
            <w:r>
              <w:rPr>
                <w:rFonts w:hint="eastAsia"/>
              </w:rPr>
              <w:t>臺</w:t>
            </w:r>
            <w:proofErr w:type="gramEnd"/>
            <w:r>
              <w:rPr>
                <w:rFonts w:hint="eastAsia"/>
              </w:rPr>
              <w:t>中及屏東地區常態備援水井建置及水井連接自來水管網之導水管等工程。</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提升水資源有效運用</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伏流水開發工程計畫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伏流水場址調查規劃及工程用地取得及伏流水工程發包、施工。</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提升水資源有效運用</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推廣水資源智慧管理系統及節水技術計畫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辦理自來水智慧型水網推廣、</w:t>
            </w:r>
            <w:proofErr w:type="gramStart"/>
            <w:r>
              <w:rPr>
                <w:rFonts w:hint="eastAsia"/>
              </w:rPr>
              <w:t>雨水貯留系統</w:t>
            </w:r>
            <w:proofErr w:type="gramEnd"/>
            <w:r>
              <w:rPr>
                <w:rFonts w:hint="eastAsia"/>
              </w:rPr>
              <w:t>建設、產業用水輔導節水、獎勵產業更新相關設備。</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提升水資源有效運用</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加強水庫集水區保育治理計畫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proofErr w:type="gramStart"/>
            <w:r>
              <w:rPr>
                <w:rFonts w:hint="eastAsia"/>
              </w:rPr>
              <w:t>臺</w:t>
            </w:r>
            <w:proofErr w:type="gramEnd"/>
            <w:r>
              <w:rPr>
                <w:rFonts w:hint="eastAsia"/>
              </w:rPr>
              <w:t>北水源特定區內崩</w:t>
            </w:r>
            <w:proofErr w:type="gramStart"/>
            <w:r>
              <w:rPr>
                <w:rFonts w:hint="eastAsia"/>
              </w:rPr>
              <w:t>坍</w:t>
            </w:r>
            <w:proofErr w:type="gramEnd"/>
            <w:r>
              <w:rPr>
                <w:rFonts w:hint="eastAsia"/>
              </w:rPr>
              <w:t>地整治作業、湖山水庫集水區部落型汙水淨化槽或低衝擊開發作業、補助離島水庫辦理水庫集水區治理及水庫集水區劃設作業、水庫集水區範圍內水環境監測作業。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提升水資源有效運用</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湖山水庫第二原水管工程計畫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辦理湖山施工導水隧道改建為第二取出水工工程，主要內容為出口工程及輸水路等工程。</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提升水資源有效運用</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深層海水取水工程計畫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規劃辦理工程基本與細部設計（含補充調查）、近岸工程及取水管工程前置等作業。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提升水資源有效運用</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縣市管河川及區域排水整體改善計畫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r>
              <w:rPr>
                <w:rFonts w:hint="eastAsia"/>
              </w:rPr>
              <w:t>防洪綜合治理工程之用地取得先期作業，並針對無用地取得問題之治理工程發包施工並視地方提報需求辦理規劃或規劃檢討工作。</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完善防汛與防災</w:t>
            </w:r>
          </w:p>
        </w:tc>
      </w:tr>
      <w:tr w:rsidR="00ED3B1B">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3B1B" w:rsidRDefault="00ED3B1B"/>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both"/>
            </w:pPr>
            <w:r>
              <w:rPr>
                <w:rFonts w:hint="eastAsia"/>
              </w:rPr>
              <w:t>全國水環境改善計畫</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pStyle w:val="Web"/>
              <w:wordWrap w:val="0"/>
              <w:spacing w:before="0" w:beforeAutospacing="0" w:after="0" w:afterAutospacing="0" w:line="320" w:lineRule="exact"/>
              <w:ind w:firstLine="480"/>
            </w:pPr>
            <w:proofErr w:type="gramStart"/>
            <w:r>
              <w:rPr>
                <w:rFonts w:hint="eastAsia"/>
              </w:rPr>
              <w:t>透過跨域資源</w:t>
            </w:r>
            <w:proofErr w:type="gramEnd"/>
            <w:r>
              <w:rPr>
                <w:rFonts w:hint="eastAsia"/>
              </w:rPr>
              <w:t>整合，搭配景觀環境及水質改善，打造河防安全與三生（生活、生態、生產）相結合的永續環境，落實以生態為本</w:t>
            </w:r>
            <w:proofErr w:type="gramStart"/>
            <w:r>
              <w:rPr>
                <w:rFonts w:hint="eastAsia"/>
              </w:rPr>
              <w:t>之</w:t>
            </w:r>
            <w:proofErr w:type="gramEnd"/>
            <w:r>
              <w:rPr>
                <w:rFonts w:hint="eastAsia"/>
              </w:rPr>
              <w:t>保育技術，開創民之所欲的親水空間。結合河川、區域排水、海岸等環境營造計畫，利用意象平台、休憩平台、河畔廣場、護</w:t>
            </w:r>
            <w:proofErr w:type="gramStart"/>
            <w:r>
              <w:rPr>
                <w:rFonts w:hint="eastAsia"/>
              </w:rPr>
              <w:t>岸拋塊</w:t>
            </w:r>
            <w:proofErr w:type="gramEnd"/>
            <w:r>
              <w:rPr>
                <w:rFonts w:hint="eastAsia"/>
              </w:rPr>
              <w:t>石、植栽工程等方式，融入</w:t>
            </w:r>
            <w:proofErr w:type="gramStart"/>
            <w:r>
              <w:rPr>
                <w:rFonts w:hint="eastAsia"/>
              </w:rPr>
              <w:t>週</w:t>
            </w:r>
            <w:proofErr w:type="gramEnd"/>
            <w:r>
              <w:rPr>
                <w:rFonts w:hint="eastAsia"/>
              </w:rPr>
              <w:t>邊景觀呈現水岸特色，以建構水域優美環境，提供都市生活接近自然、遊憩休閒的空間。</w:t>
            </w:r>
          </w:p>
        </w:tc>
        <w:tc>
          <w:tcPr>
            <w:tcW w:w="0" w:type="auto"/>
            <w:tcBorders>
              <w:top w:val="outset" w:sz="6" w:space="0" w:color="000000"/>
              <w:left w:val="outset" w:sz="6" w:space="0" w:color="000000"/>
              <w:bottom w:val="outset" w:sz="6" w:space="0" w:color="000000"/>
              <w:right w:val="outset" w:sz="6" w:space="0" w:color="000000"/>
            </w:tcBorders>
            <w:hideMark/>
          </w:tcPr>
          <w:p w:rsidR="00ED3B1B" w:rsidRDefault="00072D23">
            <w:pPr>
              <w:wordWrap w:val="0"/>
              <w:spacing w:line="320" w:lineRule="exact"/>
            </w:pPr>
            <w:r>
              <w:rPr>
                <w:rFonts w:hint="eastAsia"/>
              </w:rPr>
              <w:t>完善防汛與防災</w:t>
            </w:r>
          </w:p>
        </w:tc>
      </w:tr>
      <w:tr w:rsidR="008E60F4" w:rsidTr="008E60F4">
        <w:trPr>
          <w:divId w:val="932475023"/>
        </w:trPr>
        <w:tc>
          <w:tcPr>
            <w:tcW w:w="0" w:type="auto"/>
            <w:vMerge w:val="restart"/>
            <w:tcBorders>
              <w:top w:val="outset" w:sz="6" w:space="0" w:color="000000"/>
              <w:left w:val="outset" w:sz="6" w:space="0" w:color="000000"/>
              <w:right w:val="outset" w:sz="6" w:space="0" w:color="000000"/>
            </w:tcBorders>
            <w:hideMark/>
          </w:tcPr>
          <w:p w:rsidR="008E60F4" w:rsidRDefault="008E60F4">
            <w:pPr>
              <w:wordWrap w:val="0"/>
              <w:spacing w:line="320" w:lineRule="exact"/>
              <w:jc w:val="both"/>
            </w:pPr>
            <w:proofErr w:type="gramStart"/>
            <w:r>
              <w:rPr>
                <w:rFonts w:hint="eastAsia"/>
              </w:rPr>
              <w:t>水利署水資源</w:t>
            </w:r>
            <w:proofErr w:type="gramEnd"/>
            <w:r>
              <w:rPr>
                <w:rFonts w:hint="eastAsia"/>
              </w:rPr>
              <w:t>作業基金</w:t>
            </w:r>
          </w:p>
        </w:tc>
        <w:tc>
          <w:tcPr>
            <w:tcW w:w="0" w:type="auto"/>
            <w:tcBorders>
              <w:top w:val="outset" w:sz="6" w:space="0" w:color="000000"/>
              <w:left w:val="outset" w:sz="6" w:space="0" w:color="000000"/>
              <w:bottom w:val="outset" w:sz="6" w:space="0" w:color="000000"/>
              <w:right w:val="outset" w:sz="6" w:space="0" w:color="000000"/>
            </w:tcBorders>
          </w:tcPr>
          <w:p w:rsidR="008E60F4" w:rsidRDefault="008E60F4" w:rsidP="008E60F4">
            <w:pPr>
              <w:wordWrap w:val="0"/>
              <w:spacing w:line="320" w:lineRule="exact"/>
              <w:jc w:val="both"/>
            </w:pPr>
            <w:r>
              <w:rPr>
                <w:rFonts w:hint="eastAsia"/>
              </w:rPr>
              <w:t>臺灣水文觀測長期發展計畫第二期</w:t>
            </w:r>
          </w:p>
        </w:tc>
        <w:tc>
          <w:tcPr>
            <w:tcW w:w="0" w:type="auto"/>
            <w:tcBorders>
              <w:top w:val="outset" w:sz="6" w:space="0" w:color="000000"/>
              <w:left w:val="outset" w:sz="6" w:space="0" w:color="000000"/>
              <w:bottom w:val="outset" w:sz="6" w:space="0" w:color="000000"/>
              <w:right w:val="outset" w:sz="6" w:space="0" w:color="000000"/>
            </w:tcBorders>
          </w:tcPr>
          <w:p w:rsidR="008E60F4" w:rsidRDefault="008E60F4">
            <w:pPr>
              <w:wordWrap w:val="0"/>
              <w:spacing w:line="320" w:lineRule="exact"/>
              <w:jc w:val="center"/>
            </w:pPr>
            <w:r w:rsidRPr="008E60F4">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tcPr>
          <w:p w:rsidR="008E60F4" w:rsidRDefault="008E60F4" w:rsidP="00A16709">
            <w:pPr>
              <w:pStyle w:val="Web"/>
              <w:wordWrap w:val="0"/>
              <w:spacing w:before="0" w:beforeAutospacing="0" w:after="0" w:afterAutospacing="0" w:line="320" w:lineRule="exact"/>
              <w:ind w:left="480" w:hanging="480"/>
            </w:pPr>
            <w:r>
              <w:rPr>
                <w:rFonts w:hint="eastAsia"/>
              </w:rPr>
              <w:t>一、持續水文觀測基本工作</w:t>
            </w:r>
            <w:r>
              <w:t>-水文資料蒐集及檢核。</w:t>
            </w:r>
          </w:p>
          <w:p w:rsidR="008E60F4" w:rsidRDefault="008E60F4" w:rsidP="00A16709">
            <w:pPr>
              <w:pStyle w:val="Web"/>
              <w:wordWrap w:val="0"/>
              <w:spacing w:before="0" w:beforeAutospacing="0" w:after="0" w:afterAutospacing="0" w:line="320" w:lineRule="exact"/>
              <w:ind w:left="480" w:hanging="480"/>
            </w:pPr>
            <w:r>
              <w:rPr>
                <w:rFonts w:hint="eastAsia"/>
              </w:rPr>
              <w:t>二、強化水文環境監測能量</w:t>
            </w:r>
            <w:r>
              <w:t>-觀測技術研發及改善</w:t>
            </w:r>
          </w:p>
          <w:p w:rsidR="008E60F4" w:rsidRDefault="008E60F4" w:rsidP="00A16709">
            <w:pPr>
              <w:pStyle w:val="Web"/>
              <w:wordWrap w:val="0"/>
              <w:spacing w:before="0" w:beforeAutospacing="0" w:after="0" w:afterAutospacing="0" w:line="320" w:lineRule="exact"/>
              <w:ind w:left="480" w:hanging="480"/>
            </w:pPr>
            <w:r>
              <w:rPr>
                <w:rFonts w:hint="eastAsia"/>
              </w:rPr>
              <w:t>三、培育</w:t>
            </w:r>
            <w:bookmarkStart w:id="0" w:name="_GoBack"/>
            <w:bookmarkEnd w:id="0"/>
            <w:r>
              <w:rPr>
                <w:rFonts w:hint="eastAsia"/>
              </w:rPr>
              <w:t>水文專業技術人才</w:t>
            </w:r>
            <w:r>
              <w:t>-專業技術人才培訓。</w:t>
            </w:r>
          </w:p>
          <w:p w:rsidR="008E60F4" w:rsidRDefault="008E60F4" w:rsidP="00A16709">
            <w:pPr>
              <w:pStyle w:val="Web"/>
              <w:wordWrap w:val="0"/>
              <w:spacing w:before="0" w:beforeAutospacing="0" w:after="0" w:afterAutospacing="0" w:line="320" w:lineRule="exact"/>
              <w:ind w:left="480" w:hanging="480"/>
            </w:pPr>
            <w:r>
              <w:rPr>
                <w:rFonts w:hint="eastAsia"/>
              </w:rPr>
              <w:t>四、建立資料加值服務體系</w:t>
            </w:r>
            <w:r>
              <w:t>-</w:t>
            </w:r>
            <w:proofErr w:type="gramStart"/>
            <w:r>
              <w:t>格網應用</w:t>
            </w:r>
            <w:proofErr w:type="gramEnd"/>
            <w:r>
              <w:t>及資料處理系統化。</w:t>
            </w:r>
          </w:p>
        </w:tc>
        <w:tc>
          <w:tcPr>
            <w:tcW w:w="0" w:type="auto"/>
            <w:tcBorders>
              <w:top w:val="outset" w:sz="6" w:space="0" w:color="000000"/>
              <w:left w:val="outset" w:sz="6" w:space="0" w:color="000000"/>
              <w:bottom w:val="outset" w:sz="6" w:space="0" w:color="000000"/>
              <w:right w:val="outset" w:sz="6" w:space="0" w:color="000000"/>
            </w:tcBorders>
          </w:tcPr>
          <w:p w:rsidR="008E60F4" w:rsidRDefault="008E60F4">
            <w:pPr>
              <w:wordWrap w:val="0"/>
              <w:spacing w:line="320" w:lineRule="exact"/>
            </w:pPr>
            <w:r w:rsidRPr="008E60F4">
              <w:rPr>
                <w:rFonts w:hint="eastAsia"/>
              </w:rPr>
              <w:t>完善防汛與防災</w:t>
            </w:r>
          </w:p>
        </w:tc>
      </w:tr>
      <w:tr w:rsidR="008E60F4" w:rsidTr="008E48A8">
        <w:trPr>
          <w:divId w:val="932475023"/>
        </w:trPr>
        <w:tc>
          <w:tcPr>
            <w:tcW w:w="0" w:type="auto"/>
            <w:vMerge/>
            <w:tcBorders>
              <w:left w:val="outset" w:sz="6" w:space="0" w:color="000000"/>
              <w:bottom w:val="outset" w:sz="6" w:space="0" w:color="000000"/>
              <w:right w:val="outset" w:sz="6" w:space="0" w:color="000000"/>
            </w:tcBorders>
          </w:tcPr>
          <w:p w:rsidR="008E60F4" w:rsidRDefault="008E60F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tcPr>
          <w:p w:rsidR="008E60F4" w:rsidRDefault="008E60F4" w:rsidP="00FD4A44">
            <w:pPr>
              <w:wordWrap w:val="0"/>
              <w:spacing w:line="320" w:lineRule="exact"/>
              <w:jc w:val="both"/>
            </w:pPr>
            <w:r>
              <w:rPr>
                <w:rFonts w:hint="eastAsia"/>
              </w:rPr>
              <w:t>曾文南化烏山頭水庫治理及穩定南部地區供水計畫（經濟部水利署部分）</w:t>
            </w:r>
          </w:p>
        </w:tc>
        <w:tc>
          <w:tcPr>
            <w:tcW w:w="0" w:type="auto"/>
            <w:tcBorders>
              <w:top w:val="outset" w:sz="6" w:space="0" w:color="000000"/>
              <w:left w:val="outset" w:sz="6" w:space="0" w:color="000000"/>
              <w:bottom w:val="outset" w:sz="6" w:space="0" w:color="000000"/>
              <w:right w:val="outset" w:sz="6" w:space="0" w:color="000000"/>
            </w:tcBorders>
          </w:tcPr>
          <w:p w:rsidR="008E60F4" w:rsidRDefault="008E60F4" w:rsidP="00FD4A44">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tcPr>
          <w:p w:rsidR="008E60F4" w:rsidRDefault="008E60F4" w:rsidP="00FD4A44">
            <w:pPr>
              <w:pStyle w:val="Web"/>
              <w:wordWrap w:val="0"/>
              <w:spacing w:before="0" w:beforeAutospacing="0" w:after="0" w:afterAutospacing="0" w:line="320" w:lineRule="exact"/>
              <w:ind w:left="480" w:hanging="480"/>
            </w:pPr>
            <w:r>
              <w:rPr>
                <w:rFonts w:hint="eastAsia"/>
              </w:rPr>
              <w:t>一、水庫集水區保育治理。</w:t>
            </w:r>
          </w:p>
          <w:p w:rsidR="008E60F4" w:rsidRDefault="008E60F4" w:rsidP="00FD4A44">
            <w:pPr>
              <w:pStyle w:val="Web"/>
              <w:wordWrap w:val="0"/>
              <w:spacing w:before="0" w:beforeAutospacing="0" w:after="0" w:afterAutospacing="0" w:line="320" w:lineRule="exact"/>
              <w:ind w:left="480" w:hanging="480"/>
            </w:pPr>
            <w:r>
              <w:rPr>
                <w:rFonts w:hint="eastAsia"/>
              </w:rPr>
              <w:t>二、水庫設施更新改善及淤積處理。</w:t>
            </w:r>
          </w:p>
          <w:p w:rsidR="008E60F4" w:rsidRDefault="008E60F4" w:rsidP="00FD4A44">
            <w:pPr>
              <w:pStyle w:val="Web"/>
              <w:wordWrap w:val="0"/>
              <w:spacing w:before="0" w:beforeAutospacing="0" w:after="0" w:afterAutospacing="0" w:line="320" w:lineRule="exact"/>
              <w:ind w:left="480" w:hanging="480"/>
            </w:pPr>
            <w:r>
              <w:rPr>
                <w:rFonts w:hint="eastAsia"/>
              </w:rPr>
              <w:t>三、調度及備援系統提升。</w:t>
            </w:r>
          </w:p>
          <w:p w:rsidR="008E60F4" w:rsidRDefault="008E60F4" w:rsidP="00FD4A44">
            <w:pPr>
              <w:pStyle w:val="Web"/>
              <w:wordWrap w:val="0"/>
              <w:spacing w:before="0" w:beforeAutospacing="0" w:after="0" w:afterAutospacing="0" w:line="320" w:lineRule="exact"/>
              <w:ind w:left="480" w:hanging="480"/>
            </w:pPr>
            <w:r>
              <w:rPr>
                <w:rFonts w:hint="eastAsia"/>
              </w:rPr>
              <w:t>四、新水源開發。</w:t>
            </w:r>
          </w:p>
        </w:tc>
        <w:tc>
          <w:tcPr>
            <w:tcW w:w="0" w:type="auto"/>
            <w:tcBorders>
              <w:top w:val="outset" w:sz="6" w:space="0" w:color="000000"/>
              <w:left w:val="outset" w:sz="6" w:space="0" w:color="000000"/>
              <w:bottom w:val="outset" w:sz="6" w:space="0" w:color="000000"/>
              <w:right w:val="outset" w:sz="6" w:space="0" w:color="000000"/>
            </w:tcBorders>
          </w:tcPr>
          <w:p w:rsidR="008E60F4" w:rsidRDefault="008E60F4" w:rsidP="00FD4A44">
            <w:pPr>
              <w:wordWrap w:val="0"/>
              <w:spacing w:line="320" w:lineRule="exact"/>
            </w:pPr>
            <w:r>
              <w:rPr>
                <w:rFonts w:hint="eastAsia"/>
              </w:rPr>
              <w:t>提升水資源有效運用</w:t>
            </w:r>
          </w:p>
        </w:tc>
      </w:tr>
      <w:tr w:rsidR="008E60F4">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地質科技研究發展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臺灣北部火山活動觀測研究精進計畫</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left="480" w:hanging="480"/>
            </w:pPr>
            <w:r>
              <w:rPr>
                <w:rFonts w:hint="eastAsia"/>
              </w:rPr>
              <w:t>一、進行火山地質調查、建立溫泉水質、火山氣體及地溫長期監測站並收集火山活動徵兆觀測資料。</w:t>
            </w:r>
          </w:p>
          <w:p w:rsidR="008E60F4" w:rsidRDefault="008E60F4">
            <w:pPr>
              <w:pStyle w:val="Web"/>
              <w:wordWrap w:val="0"/>
              <w:spacing w:before="0" w:beforeAutospacing="0" w:after="0" w:afterAutospacing="0" w:line="320" w:lineRule="exact"/>
              <w:ind w:left="480" w:hanging="480"/>
            </w:pPr>
            <w:r>
              <w:rPr>
                <w:rFonts w:hint="eastAsia"/>
              </w:rPr>
              <w:t>二、進行大屯火山群及宜蘭地區地震儀陣列監測網及地表固定式地震站設置及資料分析。</w:t>
            </w:r>
          </w:p>
          <w:p w:rsidR="008E60F4" w:rsidRDefault="008E60F4">
            <w:pPr>
              <w:pStyle w:val="Web"/>
              <w:wordWrap w:val="0"/>
              <w:spacing w:before="0" w:beforeAutospacing="0" w:after="0" w:afterAutospacing="0" w:line="320" w:lineRule="exact"/>
              <w:ind w:left="480" w:hanging="480"/>
            </w:pPr>
            <w:r>
              <w:rPr>
                <w:rFonts w:hint="eastAsia"/>
              </w:rPr>
              <w:t>三、引入永久散射體合成孔徑雷達差分干涉技術，配合地表GPS連續追蹤站資料及精密水準測量資料進行臺灣北部火山地區地表變形觀測。</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F4" w:rsidRDefault="008E60F4"/>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臺灣東北海域礦產資源潛能調查</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left="480" w:hanging="480"/>
            </w:pPr>
            <w:r>
              <w:rPr>
                <w:rFonts w:hint="eastAsia"/>
              </w:rPr>
              <w:t>一、東北海域之區域性礦產地質調查。</w:t>
            </w:r>
          </w:p>
          <w:p w:rsidR="008E60F4" w:rsidRDefault="008E60F4">
            <w:pPr>
              <w:pStyle w:val="Web"/>
              <w:wordWrap w:val="0"/>
              <w:spacing w:before="0" w:beforeAutospacing="0" w:after="0" w:afterAutospacing="0" w:line="320" w:lineRule="exact"/>
              <w:ind w:left="480" w:hanging="480"/>
            </w:pPr>
            <w:r>
              <w:rPr>
                <w:rFonts w:hint="eastAsia"/>
              </w:rPr>
              <w:t>二、</w:t>
            </w:r>
            <w:proofErr w:type="gramStart"/>
            <w:r>
              <w:rPr>
                <w:rFonts w:hint="eastAsia"/>
              </w:rPr>
              <w:t>火成及</w:t>
            </w:r>
            <w:proofErr w:type="gramEnd"/>
            <w:r>
              <w:rPr>
                <w:rFonts w:hint="eastAsia"/>
              </w:rPr>
              <w:t>熱液作用活躍區之高精密探測。</w:t>
            </w:r>
          </w:p>
          <w:p w:rsidR="008E60F4" w:rsidRDefault="008E60F4">
            <w:pPr>
              <w:pStyle w:val="Web"/>
              <w:wordWrap w:val="0"/>
              <w:spacing w:before="0" w:beforeAutospacing="0" w:after="0" w:afterAutospacing="0" w:line="320" w:lineRule="exact"/>
              <w:ind w:left="480" w:hanging="480"/>
            </w:pPr>
            <w:r>
              <w:rPr>
                <w:rFonts w:hint="eastAsia"/>
              </w:rPr>
              <w:t>三、礦物學與地球化學調查。</w:t>
            </w:r>
          </w:p>
          <w:p w:rsidR="008E60F4" w:rsidRDefault="008E60F4">
            <w:pPr>
              <w:pStyle w:val="Web"/>
              <w:wordWrap w:val="0"/>
              <w:spacing w:before="0" w:beforeAutospacing="0" w:after="0" w:afterAutospacing="0" w:line="320" w:lineRule="exact"/>
              <w:ind w:left="480" w:hanging="480"/>
            </w:pPr>
            <w:r>
              <w:rPr>
                <w:rFonts w:hint="eastAsia"/>
              </w:rPr>
              <w:t>四、資料庫建置。</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F4" w:rsidRDefault="008E60F4"/>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斷層活動性觀測研究第四階段</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left="480" w:hanging="480"/>
            </w:pPr>
            <w:r>
              <w:rPr>
                <w:rFonts w:hint="eastAsia"/>
              </w:rPr>
              <w:t>一、進行斷層活動性觀測與潛勢分析研究。</w:t>
            </w:r>
          </w:p>
          <w:p w:rsidR="008E60F4" w:rsidRDefault="008E60F4">
            <w:pPr>
              <w:pStyle w:val="Web"/>
              <w:wordWrap w:val="0"/>
              <w:spacing w:before="0" w:beforeAutospacing="0" w:after="0" w:afterAutospacing="0" w:line="320" w:lineRule="exact"/>
              <w:ind w:left="480" w:hanging="480"/>
            </w:pPr>
            <w:r>
              <w:rPr>
                <w:rFonts w:hint="eastAsia"/>
              </w:rPr>
              <w:t>二、進行斷層活動性之地球化學觀測與研究。</w:t>
            </w:r>
          </w:p>
          <w:p w:rsidR="008E60F4" w:rsidRDefault="008E60F4">
            <w:pPr>
              <w:pStyle w:val="Web"/>
              <w:wordWrap w:val="0"/>
              <w:spacing w:before="0" w:beforeAutospacing="0" w:after="0" w:afterAutospacing="0" w:line="320" w:lineRule="exact"/>
              <w:ind w:left="480" w:hanging="480"/>
            </w:pPr>
            <w:r>
              <w:rPr>
                <w:rFonts w:hint="eastAsia"/>
              </w:rPr>
              <w:t>三、利用全球衛星定位系統（GPS）觀測點定期</w:t>
            </w:r>
            <w:r>
              <w:rPr>
                <w:rFonts w:hint="eastAsia"/>
              </w:rPr>
              <w:lastRenderedPageBreak/>
              <w:t>量測地表變形。</w:t>
            </w:r>
          </w:p>
          <w:p w:rsidR="008E60F4" w:rsidRDefault="008E60F4">
            <w:pPr>
              <w:pStyle w:val="Web"/>
              <w:wordWrap w:val="0"/>
              <w:spacing w:before="0" w:beforeAutospacing="0" w:after="0" w:afterAutospacing="0" w:line="320" w:lineRule="exact"/>
              <w:ind w:left="480" w:hanging="480"/>
            </w:pPr>
            <w:r>
              <w:rPr>
                <w:rFonts w:hint="eastAsia"/>
              </w:rPr>
              <w:t>四、全球衛星定位系統（GPS）連續站設置與維護。</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F4" w:rsidRDefault="008E60F4"/>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地下水水文地質與水資源調查</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left="480" w:hanging="480"/>
            </w:pPr>
            <w:r>
              <w:rPr>
                <w:rFonts w:hint="eastAsia"/>
              </w:rPr>
              <w:t>一、辦理水文地質鑽探及抽水試驗。</w:t>
            </w:r>
          </w:p>
          <w:p w:rsidR="008E60F4" w:rsidRDefault="008E60F4">
            <w:pPr>
              <w:pStyle w:val="Web"/>
              <w:wordWrap w:val="0"/>
              <w:spacing w:before="0" w:beforeAutospacing="0" w:after="0" w:afterAutospacing="0" w:line="320" w:lineRule="exact"/>
              <w:ind w:left="480" w:hanging="480"/>
            </w:pPr>
            <w:r>
              <w:rPr>
                <w:rFonts w:hint="eastAsia"/>
              </w:rPr>
              <w:t>二、</w:t>
            </w:r>
            <w:r w:rsidRPr="00B02753">
              <w:rPr>
                <w:rFonts w:hint="eastAsia"/>
                <w:spacing w:val="-6"/>
              </w:rPr>
              <w:t>進行地下水區地球物理、地球化學補充調查。</w:t>
            </w:r>
          </w:p>
          <w:p w:rsidR="008E60F4" w:rsidRDefault="008E60F4">
            <w:pPr>
              <w:pStyle w:val="Web"/>
              <w:wordWrap w:val="0"/>
              <w:spacing w:before="0" w:beforeAutospacing="0" w:after="0" w:afterAutospacing="0" w:line="320" w:lineRule="exact"/>
              <w:ind w:left="480" w:hanging="480"/>
            </w:pPr>
            <w:r>
              <w:rPr>
                <w:rFonts w:hint="eastAsia"/>
              </w:rPr>
              <w:t>三、評估地下水區可供水量。</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F4" w:rsidRDefault="008E60F4"/>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臺灣南段山區地下水資源調查</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left="480" w:hanging="480"/>
            </w:pPr>
            <w:r>
              <w:rPr>
                <w:rFonts w:hint="eastAsia"/>
              </w:rPr>
              <w:t>一、山區岩層水力特性調查與地下水位觀測。預計完成7站水文地質鑽探及現地水力試驗，並設置5站地下水觀測井，以瞭解山區地下水分布狀態。</w:t>
            </w:r>
          </w:p>
          <w:p w:rsidR="008E60F4" w:rsidRDefault="008E60F4">
            <w:pPr>
              <w:pStyle w:val="Web"/>
              <w:wordWrap w:val="0"/>
              <w:spacing w:before="0" w:beforeAutospacing="0" w:after="0" w:afterAutospacing="0" w:line="320" w:lineRule="exact"/>
              <w:ind w:left="480" w:hanging="480"/>
            </w:pPr>
            <w:r>
              <w:rPr>
                <w:rFonts w:hint="eastAsia"/>
              </w:rPr>
              <w:t>二、山區水文地質調查與</w:t>
            </w:r>
            <w:proofErr w:type="gramStart"/>
            <w:r>
              <w:rPr>
                <w:rFonts w:hint="eastAsia"/>
              </w:rPr>
              <w:t>圖幅繪編</w:t>
            </w:r>
            <w:proofErr w:type="gramEnd"/>
            <w:r>
              <w:rPr>
                <w:rFonts w:hint="eastAsia"/>
              </w:rPr>
              <w:t>。彙整水質分析、地表地質調查及地球物理探測等各項水文地質調查成果，釐定山區水文地質架構與繪製山區水文地質圖，以掌握山區水文地質特性。</w:t>
            </w:r>
          </w:p>
          <w:p w:rsidR="008E60F4" w:rsidRDefault="008E60F4">
            <w:pPr>
              <w:pStyle w:val="Web"/>
              <w:wordWrap w:val="0"/>
              <w:spacing w:before="0" w:beforeAutospacing="0" w:after="0" w:afterAutospacing="0" w:line="320" w:lineRule="exact"/>
              <w:ind w:left="480" w:hanging="480"/>
            </w:pPr>
            <w:r>
              <w:rPr>
                <w:rFonts w:hint="eastAsia"/>
              </w:rPr>
              <w:t>三、山區地下水資源調查與評估。評估山區地下水資源蘊藏量與可取用潛能區位，及其與平原區地下水補注關聯性分析，提供區域水資源聯合經營之解決方案。</w:t>
            </w:r>
          </w:p>
          <w:p w:rsidR="008E60F4" w:rsidRDefault="008E60F4">
            <w:pPr>
              <w:pStyle w:val="Web"/>
              <w:wordWrap w:val="0"/>
              <w:spacing w:before="0" w:beforeAutospacing="0" w:after="0" w:afterAutospacing="0" w:line="320" w:lineRule="exact"/>
              <w:ind w:left="480" w:hanging="480"/>
            </w:pPr>
            <w:r>
              <w:rPr>
                <w:rFonts w:hint="eastAsia"/>
              </w:rPr>
              <w:t>四、山區水文地質資料庫建置。建置調查成果資料庫，以利地下水資源保育管理與永續利用規劃之整合分析與研究。</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F4" w:rsidRDefault="008E60F4"/>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重要活動斷層構造特性調查二期</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left="480" w:hanging="480"/>
            </w:pPr>
            <w:r>
              <w:rPr>
                <w:rFonts w:hint="eastAsia"/>
              </w:rPr>
              <w:t>一、調查活動斷層近地表構造特性。</w:t>
            </w:r>
          </w:p>
          <w:p w:rsidR="008E60F4" w:rsidRDefault="008E60F4">
            <w:pPr>
              <w:pStyle w:val="Web"/>
              <w:wordWrap w:val="0"/>
              <w:spacing w:before="0" w:beforeAutospacing="0" w:after="0" w:afterAutospacing="0" w:line="320" w:lineRule="exact"/>
              <w:ind w:left="480" w:hanging="480"/>
            </w:pPr>
            <w:r>
              <w:rPr>
                <w:rFonts w:hint="eastAsia"/>
              </w:rPr>
              <w:t>二、攝製與分析近斷層高精度影像。</w:t>
            </w:r>
          </w:p>
          <w:p w:rsidR="008E60F4" w:rsidRDefault="008E60F4">
            <w:pPr>
              <w:pStyle w:val="Web"/>
              <w:wordWrap w:val="0"/>
              <w:spacing w:before="0" w:beforeAutospacing="0" w:after="0" w:afterAutospacing="0" w:line="320" w:lineRule="exact"/>
              <w:ind w:left="480" w:hanging="480"/>
            </w:pPr>
            <w:r>
              <w:rPr>
                <w:rFonts w:hint="eastAsia"/>
              </w:rPr>
              <w:t>三、分析與評估斷層滑移特性。</w:t>
            </w:r>
          </w:p>
          <w:p w:rsidR="008E60F4" w:rsidRDefault="008E60F4">
            <w:pPr>
              <w:pStyle w:val="Web"/>
              <w:wordWrap w:val="0"/>
              <w:spacing w:before="0" w:beforeAutospacing="0" w:after="0" w:afterAutospacing="0" w:line="320" w:lineRule="exact"/>
              <w:ind w:left="480" w:hanging="480"/>
            </w:pPr>
            <w:r>
              <w:rPr>
                <w:rFonts w:hint="eastAsia"/>
              </w:rPr>
              <w:t>四、彙整與加值應用活動斷層資料。</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F4" w:rsidRDefault="008E60F4"/>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山崩潛勢評估與觀測技術防災應用</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left="480" w:hanging="480"/>
            </w:pPr>
            <w:r>
              <w:rPr>
                <w:rFonts w:hint="eastAsia"/>
              </w:rPr>
              <w:t>一、防災導向的區域性山崩潛勢分析模式精進。</w:t>
            </w:r>
          </w:p>
          <w:p w:rsidR="008E60F4" w:rsidRDefault="008E60F4">
            <w:pPr>
              <w:pStyle w:val="Web"/>
              <w:wordWrap w:val="0"/>
              <w:spacing w:before="0" w:beforeAutospacing="0" w:after="0" w:afterAutospacing="0" w:line="320" w:lineRule="exact"/>
              <w:ind w:left="480" w:hanging="480"/>
            </w:pPr>
            <w:r>
              <w:rPr>
                <w:rFonts w:hint="eastAsia"/>
              </w:rPr>
              <w:t>二、分年分區更新環境地質因子及建置山崩目錄。</w:t>
            </w:r>
          </w:p>
          <w:p w:rsidR="008E60F4" w:rsidRDefault="008E60F4">
            <w:pPr>
              <w:pStyle w:val="Web"/>
              <w:wordWrap w:val="0"/>
              <w:spacing w:before="0" w:beforeAutospacing="0" w:after="0" w:afterAutospacing="0" w:line="320" w:lineRule="exact"/>
              <w:ind w:left="480" w:hanging="480"/>
            </w:pPr>
            <w:r>
              <w:rPr>
                <w:rFonts w:hint="eastAsia"/>
              </w:rPr>
              <w:t>三、山崩災害調查、機制</w:t>
            </w:r>
            <w:proofErr w:type="gramStart"/>
            <w:r>
              <w:rPr>
                <w:rFonts w:hint="eastAsia"/>
              </w:rPr>
              <w:t>分析及潛勢</w:t>
            </w:r>
            <w:proofErr w:type="gramEnd"/>
            <w:r>
              <w:rPr>
                <w:rFonts w:hint="eastAsia"/>
              </w:rPr>
              <w:t>評估。</w:t>
            </w:r>
          </w:p>
          <w:p w:rsidR="008E60F4" w:rsidRDefault="008E60F4">
            <w:pPr>
              <w:pStyle w:val="Web"/>
              <w:wordWrap w:val="0"/>
              <w:spacing w:before="0" w:beforeAutospacing="0" w:after="0" w:afterAutospacing="0" w:line="320" w:lineRule="exact"/>
              <w:ind w:left="480" w:hanging="480"/>
            </w:pPr>
            <w:r>
              <w:rPr>
                <w:rFonts w:hint="eastAsia"/>
              </w:rPr>
              <w:t>四、前瞻觀測技術於危險聚落的防災應用。</w:t>
            </w:r>
          </w:p>
          <w:p w:rsidR="008E60F4" w:rsidRDefault="008E60F4">
            <w:pPr>
              <w:pStyle w:val="Web"/>
              <w:wordWrap w:val="0"/>
              <w:spacing w:before="0" w:beforeAutospacing="0" w:after="0" w:afterAutospacing="0" w:line="320" w:lineRule="exact"/>
              <w:ind w:left="480" w:hanging="480"/>
            </w:pPr>
            <w:r>
              <w:rPr>
                <w:rFonts w:hint="eastAsia"/>
              </w:rPr>
              <w:t>五、研發動態即時雨量解析坡地災害警戒及展示技術。</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F4" w:rsidRDefault="008E60F4"/>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結合大規模崩塌地質防災資訊服務計畫</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firstLine="480"/>
            </w:pPr>
            <w:r>
              <w:rPr>
                <w:rFonts w:hint="eastAsia"/>
              </w:rPr>
              <w:t>辦理臺灣潛在大規模崩塌調查研究，結合國內地質界、工程界及資訊界之專家學者，將現有調查技術，以系統化、全面性及整合性的方法，探討潛在大規模</w:t>
            </w:r>
            <w:proofErr w:type="gramStart"/>
            <w:r>
              <w:rPr>
                <w:rFonts w:hint="eastAsia"/>
              </w:rPr>
              <w:t>崩</w:t>
            </w:r>
            <w:proofErr w:type="gramEnd"/>
            <w:r>
              <w:rPr>
                <w:rFonts w:hint="eastAsia"/>
              </w:rPr>
              <w:t>問題的根源及解決之道。</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地質調查研究</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建構完善的地質知識服務網絡計畫（第二期）</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firstLine="480"/>
            </w:pPr>
            <w:r>
              <w:rPr>
                <w:rFonts w:hint="eastAsia"/>
              </w:rPr>
              <w:t>依據前期成果，配合智慧科技政策，</w:t>
            </w:r>
            <w:proofErr w:type="gramStart"/>
            <w:r>
              <w:rPr>
                <w:rFonts w:hint="eastAsia"/>
              </w:rPr>
              <w:t>運用雲網</w:t>
            </w:r>
            <w:proofErr w:type="gramEnd"/>
            <w:r>
              <w:rPr>
                <w:rFonts w:hint="eastAsia"/>
              </w:rPr>
              <w:t>、電子書、4G技術，融合更多行業，以（一）擴大專家服務</w:t>
            </w:r>
            <w:r w:rsidRPr="00B02753">
              <w:rPr>
                <w:rFonts w:hint="eastAsia"/>
                <w:spacing w:val="-8"/>
              </w:rPr>
              <w:t>，媒合社會參與，（二）</w:t>
            </w:r>
            <w:r>
              <w:rPr>
                <w:rFonts w:hint="eastAsia"/>
              </w:rPr>
              <w:t>構築智慧型服務，創造地質生活體驗，以及（三）開發地質產品，融入地方發展等3大工作項目，逐步達成地質知識應用於環境資源保育、民眾生活體驗、</w:t>
            </w:r>
            <w:r>
              <w:rPr>
                <w:rFonts w:hint="eastAsia"/>
              </w:rPr>
              <w:lastRenderedPageBreak/>
              <w:t>地方產業發展的目標。細部內容含推動合作平台、成立種子專家、建立培根計畫、拓展臺灣地質知識服務網、布建「常設型」及「行動型」體驗服務、開發地方</w:t>
            </w:r>
            <w:proofErr w:type="gramStart"/>
            <w:r>
              <w:rPr>
                <w:rFonts w:hint="eastAsia"/>
              </w:rPr>
              <w:t>特</w:t>
            </w:r>
            <w:proofErr w:type="gramEnd"/>
            <w:r>
              <w:rPr>
                <w:rFonts w:hint="eastAsia"/>
              </w:rPr>
              <w:t>展地質知識產品及通路等。</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F4" w:rsidRDefault="008E60F4"/>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都市防災地質圖測</w:t>
            </w:r>
            <w:proofErr w:type="gramStart"/>
            <w:r>
              <w:rPr>
                <w:rFonts w:hint="eastAsia"/>
              </w:rPr>
              <w:t>勘</w:t>
            </w:r>
            <w:proofErr w:type="gramEnd"/>
            <w:r>
              <w:rPr>
                <w:rFonts w:hint="eastAsia"/>
              </w:rPr>
              <w:t>發展計畫－第二期</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left="480" w:hanging="480"/>
            </w:pPr>
            <w:r>
              <w:rPr>
                <w:rFonts w:hint="eastAsia"/>
              </w:rPr>
              <w:t>一、都會區地下地質資訊建立，評估都會區地質災害潛勢。</w:t>
            </w:r>
          </w:p>
          <w:p w:rsidR="008E60F4" w:rsidRDefault="008E60F4">
            <w:pPr>
              <w:pStyle w:val="Web"/>
              <w:wordWrap w:val="0"/>
              <w:spacing w:before="0" w:beforeAutospacing="0" w:after="0" w:afterAutospacing="0" w:line="320" w:lineRule="exact"/>
              <w:ind w:left="480" w:hanging="480"/>
            </w:pPr>
            <w:r>
              <w:rPr>
                <w:rFonts w:hint="eastAsia"/>
              </w:rPr>
              <w:t>二、更新都會區周緣坡地環境地質基本資料。</w:t>
            </w:r>
          </w:p>
          <w:p w:rsidR="008E60F4" w:rsidRDefault="008E60F4">
            <w:pPr>
              <w:pStyle w:val="Web"/>
              <w:wordWrap w:val="0"/>
              <w:spacing w:before="0" w:beforeAutospacing="0" w:after="0" w:afterAutospacing="0" w:line="320" w:lineRule="exact"/>
              <w:ind w:left="480" w:hanging="480"/>
            </w:pPr>
            <w:r>
              <w:rPr>
                <w:rFonts w:hint="eastAsia"/>
              </w:rPr>
              <w:t>三、編製都會區及周緣坡地防災地質圖。</w:t>
            </w:r>
          </w:p>
          <w:p w:rsidR="008E60F4" w:rsidRDefault="008E60F4">
            <w:pPr>
              <w:pStyle w:val="Web"/>
              <w:wordWrap w:val="0"/>
              <w:spacing w:before="0" w:beforeAutospacing="0" w:after="0" w:afterAutospacing="0" w:line="320" w:lineRule="exact"/>
              <w:ind w:left="480" w:hanging="480"/>
            </w:pPr>
            <w:r>
              <w:rPr>
                <w:rFonts w:hint="eastAsia"/>
              </w:rPr>
              <w:t>四、開發防災地質圖網路查詢應用系統。</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礦務行政與管理</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合理礦業開發與加強行政管理</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left="480" w:hanging="480"/>
            </w:pPr>
            <w:r>
              <w:rPr>
                <w:rFonts w:hint="eastAsia"/>
              </w:rPr>
              <w:t>一、加強礦業行政管理。</w:t>
            </w:r>
          </w:p>
          <w:p w:rsidR="008E60F4" w:rsidRDefault="008E60F4">
            <w:pPr>
              <w:pStyle w:val="Web"/>
              <w:wordWrap w:val="0"/>
              <w:spacing w:before="0" w:beforeAutospacing="0" w:after="0" w:afterAutospacing="0" w:line="320" w:lineRule="exact"/>
              <w:ind w:left="480" w:hanging="480"/>
            </w:pPr>
            <w:r>
              <w:rPr>
                <w:rFonts w:hint="eastAsia"/>
              </w:rPr>
              <w:t>二、辦理礦業用地核定、管理及資料庫內容建置、更新。</w:t>
            </w:r>
          </w:p>
          <w:p w:rsidR="008E60F4" w:rsidRDefault="008E60F4">
            <w:pPr>
              <w:pStyle w:val="Web"/>
              <w:wordWrap w:val="0"/>
              <w:spacing w:before="0" w:beforeAutospacing="0" w:after="0" w:afterAutospacing="0" w:line="320" w:lineRule="exact"/>
              <w:ind w:left="480" w:hanging="480"/>
            </w:pPr>
            <w:r>
              <w:rPr>
                <w:rFonts w:hint="eastAsia"/>
              </w:rPr>
              <w:t>三、礦產品開採總量管制。</w:t>
            </w:r>
          </w:p>
          <w:p w:rsidR="008E60F4" w:rsidRDefault="008E60F4">
            <w:pPr>
              <w:pStyle w:val="Web"/>
              <w:wordWrap w:val="0"/>
              <w:spacing w:before="0" w:beforeAutospacing="0" w:after="0" w:afterAutospacing="0" w:line="320" w:lineRule="exact"/>
              <w:ind w:left="480" w:hanging="480"/>
            </w:pPr>
            <w:r>
              <w:rPr>
                <w:rFonts w:hint="eastAsia"/>
              </w:rPr>
              <w:t>四、辦理土地開發案件查核作業。</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F4" w:rsidRDefault="008E60F4"/>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礦產品價值鏈、生命週期及開採技術研究與事業用爆炸物使用及運輸管理系統建置</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left="480" w:hanging="480"/>
            </w:pPr>
            <w:r>
              <w:rPr>
                <w:rFonts w:hint="eastAsia"/>
              </w:rPr>
              <w:t>一、</w:t>
            </w:r>
            <w:proofErr w:type="gramStart"/>
            <w:r>
              <w:rPr>
                <w:rFonts w:hint="eastAsia"/>
              </w:rPr>
              <w:t>辦理礦</w:t>
            </w:r>
            <w:proofErr w:type="gramEnd"/>
            <w:r>
              <w:rPr>
                <w:rFonts w:hint="eastAsia"/>
              </w:rPr>
              <w:t>產品統計及統計年報製作。</w:t>
            </w:r>
          </w:p>
          <w:p w:rsidR="008E60F4" w:rsidRDefault="008E60F4">
            <w:pPr>
              <w:pStyle w:val="Web"/>
              <w:wordWrap w:val="0"/>
              <w:spacing w:before="0" w:beforeAutospacing="0" w:after="0" w:afterAutospacing="0" w:line="320" w:lineRule="exact"/>
              <w:ind w:left="480" w:hanging="480"/>
            </w:pPr>
            <w:r>
              <w:rPr>
                <w:rFonts w:hint="eastAsia"/>
              </w:rPr>
              <w:t>二、分析我國礦產品價值鏈變化、來源，以及未來可能之變化，並評估我國</w:t>
            </w:r>
            <w:proofErr w:type="gramStart"/>
            <w:r>
              <w:rPr>
                <w:rFonts w:hint="eastAsia"/>
              </w:rPr>
              <w:t>主要礦</w:t>
            </w:r>
            <w:proofErr w:type="gramEnd"/>
            <w:r>
              <w:rPr>
                <w:rFonts w:hint="eastAsia"/>
              </w:rPr>
              <w:t>產品進口供應衝擊對我國經濟可能的影響。</w:t>
            </w:r>
          </w:p>
          <w:p w:rsidR="008E60F4" w:rsidRDefault="008E60F4">
            <w:pPr>
              <w:pStyle w:val="Web"/>
              <w:wordWrap w:val="0"/>
              <w:spacing w:before="0" w:beforeAutospacing="0" w:after="0" w:afterAutospacing="0" w:line="320" w:lineRule="exact"/>
              <w:ind w:left="480" w:hanging="480"/>
            </w:pPr>
            <w:r>
              <w:rPr>
                <w:rFonts w:hint="eastAsia"/>
              </w:rPr>
              <w:t>三、</w:t>
            </w:r>
            <w:proofErr w:type="gramStart"/>
            <w:r>
              <w:rPr>
                <w:rFonts w:hint="eastAsia"/>
              </w:rPr>
              <w:t>研</w:t>
            </w:r>
            <w:proofErr w:type="gramEnd"/>
            <w:r>
              <w:rPr>
                <w:rFonts w:hint="eastAsia"/>
              </w:rPr>
              <w:t>擬不同地質條件下地下開採技術之可行性與機制，並評估現有法規之適用性。</w:t>
            </w:r>
          </w:p>
          <w:p w:rsidR="008E60F4" w:rsidRDefault="008E60F4">
            <w:pPr>
              <w:pStyle w:val="Web"/>
              <w:wordWrap w:val="0"/>
              <w:spacing w:before="0" w:beforeAutospacing="0" w:after="0" w:afterAutospacing="0" w:line="320" w:lineRule="exact"/>
              <w:ind w:left="480" w:hanging="480"/>
            </w:pPr>
            <w:r>
              <w:rPr>
                <w:rFonts w:hint="eastAsia"/>
              </w:rPr>
              <w:t>四、辦理爆炸物管理員與爆破專業人員訓練，並實施檢查事業用爆炸物儲存及火藥庫安全設施、爆炸物運輸管理系統等。</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F4" w:rsidRDefault="008E60F4"/>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礦場開發</w:t>
            </w:r>
            <w:proofErr w:type="gramStart"/>
            <w:r>
              <w:rPr>
                <w:rFonts w:hint="eastAsia"/>
              </w:rPr>
              <w:t>安全督</w:t>
            </w:r>
            <w:proofErr w:type="gramEnd"/>
            <w:r>
              <w:rPr>
                <w:rFonts w:hint="eastAsia"/>
              </w:rPr>
              <w:t>查、保安行政業務與實務訓練管理</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left="480" w:hanging="480"/>
            </w:pPr>
            <w:r>
              <w:rPr>
                <w:rFonts w:hint="eastAsia"/>
              </w:rPr>
              <w:t>一、加強礦場安全監督檢查，督導改善礦場安全設施，</w:t>
            </w:r>
            <w:proofErr w:type="gramStart"/>
            <w:r>
              <w:rPr>
                <w:rFonts w:hint="eastAsia"/>
              </w:rPr>
              <w:t>防止礦害</w:t>
            </w:r>
            <w:proofErr w:type="gramEnd"/>
            <w:r>
              <w:rPr>
                <w:rFonts w:hint="eastAsia"/>
              </w:rPr>
              <w:t>、礦場事故災變發生。</w:t>
            </w:r>
          </w:p>
          <w:p w:rsidR="008E60F4" w:rsidRDefault="008E60F4">
            <w:pPr>
              <w:pStyle w:val="Web"/>
              <w:wordWrap w:val="0"/>
              <w:spacing w:before="0" w:beforeAutospacing="0" w:after="0" w:afterAutospacing="0" w:line="320" w:lineRule="exact"/>
              <w:ind w:left="480" w:hanging="480"/>
            </w:pPr>
            <w:r>
              <w:rPr>
                <w:rFonts w:hint="eastAsia"/>
              </w:rPr>
              <w:t>二、加強礦場安全管理監督、查核，督導礦場落實安全管理制度及自動安全檢查制度，提昇礦場自主管理能力。</w:t>
            </w:r>
          </w:p>
          <w:p w:rsidR="008E60F4" w:rsidRDefault="008E60F4">
            <w:pPr>
              <w:pStyle w:val="Web"/>
              <w:wordWrap w:val="0"/>
              <w:spacing w:before="0" w:beforeAutospacing="0" w:after="0" w:afterAutospacing="0" w:line="320" w:lineRule="exact"/>
              <w:ind w:left="480" w:hanging="480"/>
            </w:pPr>
            <w:r>
              <w:rPr>
                <w:rFonts w:hint="eastAsia"/>
              </w:rPr>
              <w:t>三、辦理各類礦場安全管理人員安全技術訓練，培訓、儲備礦場安全管理人才，適時因應礦場之需求。</w:t>
            </w:r>
          </w:p>
          <w:p w:rsidR="008E60F4" w:rsidRDefault="008E60F4">
            <w:pPr>
              <w:pStyle w:val="Web"/>
              <w:wordWrap w:val="0"/>
              <w:spacing w:before="0" w:beforeAutospacing="0" w:after="0" w:afterAutospacing="0" w:line="320" w:lineRule="exact"/>
              <w:ind w:left="480" w:hanging="480"/>
            </w:pPr>
            <w:r>
              <w:rPr>
                <w:rFonts w:hint="eastAsia"/>
              </w:rPr>
              <w:t>四、督導、協助礦場辦理礦場作業人員在職、職前安全訓練及礦場救護隊組織訓練，強化礦場安全意識及防救災能力，達成防災、減災之目的。</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F4" w:rsidRDefault="008E60F4"/>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調節砂石供需及加強取締盜濫</w:t>
            </w:r>
            <w:proofErr w:type="gramStart"/>
            <w:r>
              <w:rPr>
                <w:rFonts w:hint="eastAsia"/>
              </w:rPr>
              <w:t>採</w:t>
            </w:r>
            <w:proofErr w:type="gramEnd"/>
            <w:r>
              <w:rPr>
                <w:rFonts w:hint="eastAsia"/>
              </w:rPr>
              <w:t>土石</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left="480" w:hanging="480"/>
            </w:pPr>
            <w:r>
              <w:rPr>
                <w:rFonts w:hint="eastAsia"/>
              </w:rPr>
              <w:t>一、辦理無人飛行</w:t>
            </w:r>
            <w:proofErr w:type="gramStart"/>
            <w:r>
              <w:rPr>
                <w:rFonts w:hint="eastAsia"/>
              </w:rPr>
              <w:t>載具航照</w:t>
            </w:r>
            <w:proofErr w:type="gramEnd"/>
            <w:r>
              <w:rPr>
                <w:rFonts w:hint="eastAsia"/>
              </w:rPr>
              <w:t>及衞星快速監測加強督促地方政府查緝取締盜濫採土石。</w:t>
            </w:r>
          </w:p>
          <w:p w:rsidR="008E60F4" w:rsidRDefault="008E60F4">
            <w:pPr>
              <w:pStyle w:val="Web"/>
              <w:wordWrap w:val="0"/>
              <w:spacing w:before="0" w:beforeAutospacing="0" w:after="0" w:afterAutospacing="0" w:line="320" w:lineRule="exact"/>
              <w:ind w:left="480" w:hanging="480"/>
            </w:pPr>
            <w:r>
              <w:rPr>
                <w:rFonts w:hint="eastAsia"/>
              </w:rPr>
              <w:t>二、辦理砂石開發供應方案及砂石長期穩定供應策略政策環境影響評估計畫。</w:t>
            </w:r>
          </w:p>
          <w:p w:rsidR="008E60F4" w:rsidRDefault="008E60F4">
            <w:pPr>
              <w:pStyle w:val="Web"/>
              <w:wordWrap w:val="0"/>
              <w:spacing w:before="0" w:beforeAutospacing="0" w:after="0" w:afterAutospacing="0" w:line="320" w:lineRule="exact"/>
              <w:ind w:left="480" w:hanging="480"/>
            </w:pPr>
            <w:r>
              <w:rPr>
                <w:rFonts w:hint="eastAsia"/>
              </w:rPr>
              <w:t>三、輔導各縣市政府辦理盜濫</w:t>
            </w:r>
            <w:proofErr w:type="gramStart"/>
            <w:r>
              <w:rPr>
                <w:rFonts w:hint="eastAsia"/>
              </w:rPr>
              <w:t>採</w:t>
            </w:r>
            <w:proofErr w:type="gramEnd"/>
            <w:r>
              <w:rPr>
                <w:rFonts w:hint="eastAsia"/>
              </w:rPr>
              <w:t>坑洞整復作業。</w:t>
            </w:r>
          </w:p>
          <w:p w:rsidR="008E60F4" w:rsidRDefault="008E60F4">
            <w:pPr>
              <w:pStyle w:val="Web"/>
              <w:wordWrap w:val="0"/>
              <w:spacing w:before="0" w:beforeAutospacing="0" w:after="0" w:afterAutospacing="0" w:line="320" w:lineRule="exact"/>
              <w:ind w:left="480" w:hanging="480"/>
            </w:pPr>
            <w:r>
              <w:rPr>
                <w:rFonts w:hint="eastAsia"/>
              </w:rPr>
              <w:t>四、輔導河川砂石以外砂石料源多元化開發利用及調節砂石供需平衡。</w:t>
            </w:r>
          </w:p>
          <w:p w:rsidR="008E60F4" w:rsidRDefault="008E60F4">
            <w:pPr>
              <w:pStyle w:val="Web"/>
              <w:wordWrap w:val="0"/>
              <w:spacing w:before="0" w:beforeAutospacing="0" w:after="0" w:afterAutospacing="0" w:line="320" w:lineRule="exact"/>
              <w:ind w:left="480" w:hanging="480"/>
            </w:pPr>
            <w:r>
              <w:rPr>
                <w:rFonts w:hint="eastAsia"/>
              </w:rPr>
              <w:t>五、輔導直轄市及縣市政府辦理土石採取業務。</w:t>
            </w:r>
          </w:p>
          <w:p w:rsidR="008E60F4" w:rsidRDefault="008E60F4">
            <w:pPr>
              <w:pStyle w:val="Web"/>
              <w:wordWrap w:val="0"/>
              <w:spacing w:before="0" w:beforeAutospacing="0" w:after="0" w:afterAutospacing="0" w:line="320" w:lineRule="exact"/>
              <w:ind w:left="480" w:hanging="480"/>
            </w:pPr>
            <w:r>
              <w:rPr>
                <w:rFonts w:hint="eastAsia"/>
              </w:rPr>
              <w:lastRenderedPageBreak/>
              <w:t>六、統計分析砂石產銷調查資料。</w:t>
            </w:r>
          </w:p>
          <w:p w:rsidR="008E60F4" w:rsidRDefault="008E60F4">
            <w:pPr>
              <w:pStyle w:val="Web"/>
              <w:wordWrap w:val="0"/>
              <w:spacing w:before="0" w:beforeAutospacing="0" w:after="0" w:afterAutospacing="0" w:line="320" w:lineRule="exact"/>
              <w:ind w:left="480" w:hanging="480"/>
            </w:pPr>
            <w:r>
              <w:rPr>
                <w:rFonts w:hint="eastAsia"/>
              </w:rPr>
              <w:t>七、執行維護公共安全方案之砂石車安全管理事項。</w:t>
            </w:r>
          </w:p>
          <w:p w:rsidR="008E60F4" w:rsidRDefault="008E60F4">
            <w:pPr>
              <w:pStyle w:val="Web"/>
              <w:wordWrap w:val="0"/>
              <w:spacing w:before="0" w:beforeAutospacing="0" w:after="0" w:afterAutospacing="0" w:line="320" w:lineRule="exact"/>
              <w:ind w:left="480" w:hanging="480"/>
            </w:pPr>
            <w:r>
              <w:rPr>
                <w:rFonts w:hint="eastAsia"/>
              </w:rPr>
              <w:t>八、辦理土石採取相關法令宣導及觀摩。</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F4" w:rsidRDefault="008E60F4"/>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礦業永續發展及礦產資源環境教育推廣</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left="480" w:hanging="480"/>
            </w:pPr>
            <w:r>
              <w:rPr>
                <w:rFonts w:hint="eastAsia"/>
              </w:rPr>
              <w:t>一、管理花東兩縣礦業開發及查核土地開發案件重複環境敏感區位。</w:t>
            </w:r>
          </w:p>
          <w:p w:rsidR="008E60F4" w:rsidRDefault="008E60F4">
            <w:pPr>
              <w:pStyle w:val="Web"/>
              <w:wordWrap w:val="0"/>
              <w:spacing w:before="0" w:beforeAutospacing="0" w:after="0" w:afterAutospacing="0" w:line="320" w:lineRule="exact"/>
              <w:ind w:left="480" w:hanging="480"/>
            </w:pPr>
            <w:r>
              <w:rPr>
                <w:rFonts w:hint="eastAsia"/>
              </w:rPr>
              <w:t>二、辦理花東兩縣礦業座談會。</w:t>
            </w:r>
          </w:p>
          <w:p w:rsidR="008E60F4" w:rsidRDefault="008E60F4">
            <w:pPr>
              <w:pStyle w:val="Web"/>
              <w:wordWrap w:val="0"/>
              <w:spacing w:before="0" w:beforeAutospacing="0" w:after="0" w:afterAutospacing="0" w:line="320" w:lineRule="exact"/>
              <w:ind w:left="480" w:hanging="480"/>
            </w:pPr>
            <w:r>
              <w:rPr>
                <w:rFonts w:hint="eastAsia"/>
              </w:rPr>
              <w:t>三、協助公務機關鑑定花東兩縣違法案件礦石種類。</w:t>
            </w:r>
          </w:p>
          <w:p w:rsidR="008E60F4" w:rsidRDefault="008E60F4">
            <w:pPr>
              <w:pStyle w:val="Web"/>
              <w:wordWrap w:val="0"/>
              <w:spacing w:before="0" w:beforeAutospacing="0" w:after="0" w:afterAutospacing="0" w:line="320" w:lineRule="exact"/>
              <w:ind w:left="480" w:hanging="480"/>
            </w:pPr>
            <w:r>
              <w:rPr>
                <w:rFonts w:hint="eastAsia"/>
              </w:rPr>
              <w:t>四、落實礦場安全監督檢查，有效降低礦場災變死亡千人率。</w:t>
            </w:r>
          </w:p>
          <w:p w:rsidR="008E60F4" w:rsidRDefault="008E60F4">
            <w:pPr>
              <w:pStyle w:val="Web"/>
              <w:wordWrap w:val="0"/>
              <w:spacing w:before="0" w:beforeAutospacing="0" w:after="0" w:afterAutospacing="0" w:line="320" w:lineRule="exact"/>
              <w:ind w:left="480" w:hanging="480"/>
            </w:pPr>
            <w:r>
              <w:rPr>
                <w:rFonts w:hint="eastAsia"/>
              </w:rPr>
              <w:t>五、指派專人負責監看辦公廳所設數位監管站畫面，並記錄於每日工作日誌</w:t>
            </w:r>
            <w:proofErr w:type="gramStart"/>
            <w:r>
              <w:rPr>
                <w:rFonts w:hint="eastAsia"/>
              </w:rPr>
              <w:t>內陳閱備查</w:t>
            </w:r>
            <w:proofErr w:type="gramEnd"/>
            <w:r>
              <w:rPr>
                <w:rFonts w:hint="eastAsia"/>
              </w:rPr>
              <w:t>。</w:t>
            </w:r>
          </w:p>
          <w:p w:rsidR="008E60F4" w:rsidRDefault="008E60F4">
            <w:pPr>
              <w:pStyle w:val="Web"/>
              <w:wordWrap w:val="0"/>
              <w:spacing w:before="0" w:beforeAutospacing="0" w:after="0" w:afterAutospacing="0" w:line="320" w:lineRule="exact"/>
              <w:ind w:left="480" w:hanging="480"/>
            </w:pPr>
            <w:r>
              <w:rPr>
                <w:rFonts w:hint="eastAsia"/>
              </w:rPr>
              <w:t>六、定期更新展品內容，加強礦業知識教育宣導。</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經濟行政與管理</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改進傳統市場經營管理－市集品牌塑造暨競爭力提升計畫</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left="480" w:hanging="480"/>
            </w:pPr>
            <w:r>
              <w:rPr>
                <w:rFonts w:hint="eastAsia"/>
              </w:rPr>
              <w:t>一、政策行銷與輔導評核：多元管道行銷彰顯市集產業典型與價值，鼓勵傳統市集在地創新、推動縣市政府與傳統市集評核評比。</w:t>
            </w:r>
          </w:p>
          <w:p w:rsidR="008E60F4" w:rsidRDefault="008E60F4">
            <w:pPr>
              <w:pStyle w:val="Web"/>
              <w:wordWrap w:val="0"/>
              <w:spacing w:before="0" w:beforeAutospacing="0" w:after="0" w:afterAutospacing="0" w:line="320" w:lineRule="exact"/>
              <w:ind w:left="480" w:hanging="480"/>
            </w:pPr>
            <w:r>
              <w:rPr>
                <w:rFonts w:hint="eastAsia"/>
              </w:rPr>
              <w:t>二、推動雲端市集：建立雲端市集資訊整合平台，提供市集雲協同行銷輔導，拓展網路行銷通路。</w:t>
            </w:r>
          </w:p>
          <w:p w:rsidR="008E60F4" w:rsidRDefault="008E60F4">
            <w:pPr>
              <w:pStyle w:val="Web"/>
              <w:wordWrap w:val="0"/>
              <w:spacing w:before="0" w:beforeAutospacing="0" w:after="0" w:afterAutospacing="0" w:line="320" w:lineRule="exact"/>
              <w:ind w:left="480" w:hanging="480"/>
            </w:pPr>
            <w:r>
              <w:rPr>
                <w:rFonts w:hint="eastAsia"/>
              </w:rPr>
              <w:t>三、形塑品牌市集：定位市集發展屬性，導入地方資源、推動攤商在職訓練、運用科技與媒體推廣，全方位建置與推廣市集品牌。</w:t>
            </w:r>
          </w:p>
          <w:p w:rsidR="008E60F4" w:rsidRDefault="008E60F4">
            <w:pPr>
              <w:pStyle w:val="Web"/>
              <w:wordWrap w:val="0"/>
              <w:spacing w:before="0" w:beforeAutospacing="0" w:after="0" w:afterAutospacing="0" w:line="320" w:lineRule="exact"/>
              <w:ind w:left="480" w:hanging="480"/>
            </w:pPr>
            <w:r>
              <w:rPr>
                <w:rFonts w:hint="eastAsia"/>
              </w:rPr>
              <w:t>四、樂活市集優質環境提升：強化社區型市場基礎環境維護、強化市集氛圍營造、導入地方資源重整運用市集空間，賦予閒置</w:t>
            </w:r>
            <w:proofErr w:type="gramStart"/>
            <w:r>
              <w:rPr>
                <w:rFonts w:hint="eastAsia"/>
              </w:rPr>
              <w:t>場域新活力</w:t>
            </w:r>
            <w:proofErr w:type="gramEnd"/>
            <w:r>
              <w:rPr>
                <w:rFonts w:hint="eastAsia"/>
              </w:rPr>
              <w:t>。</w:t>
            </w:r>
          </w:p>
          <w:p w:rsidR="008E60F4" w:rsidRDefault="008E60F4">
            <w:pPr>
              <w:pStyle w:val="Web"/>
              <w:wordWrap w:val="0"/>
              <w:spacing w:before="0" w:beforeAutospacing="0" w:after="0" w:afterAutospacing="0" w:line="320" w:lineRule="exact"/>
              <w:ind w:left="480" w:hanging="480"/>
            </w:pPr>
            <w:r>
              <w:rPr>
                <w:rFonts w:hint="eastAsia"/>
              </w:rPr>
              <w:t>五、攤商轉型輔導</w:t>
            </w:r>
            <w:proofErr w:type="gramStart"/>
            <w:r>
              <w:rPr>
                <w:rFonts w:hint="eastAsia"/>
              </w:rPr>
              <w:t>暨樂活名攤加</w:t>
            </w:r>
            <w:proofErr w:type="gramEnd"/>
            <w:r>
              <w:rPr>
                <w:rFonts w:hint="eastAsia"/>
              </w:rPr>
              <w:t>值：引進或建置特色攤位，創造產業附加價值，打造青年創業平台，提升市集營運亮點及形象。</w:t>
            </w:r>
          </w:p>
          <w:p w:rsidR="008E60F4" w:rsidRDefault="008E60F4">
            <w:pPr>
              <w:pStyle w:val="Web"/>
              <w:wordWrap w:val="0"/>
              <w:spacing w:before="0" w:beforeAutospacing="0" w:after="0" w:afterAutospacing="0" w:line="320" w:lineRule="exact"/>
              <w:ind w:left="480" w:hanging="480"/>
            </w:pPr>
            <w:r>
              <w:rPr>
                <w:rFonts w:hint="eastAsia"/>
              </w:rPr>
              <w:t>六、低度使用市集輔導：低度使用市集評估，協助具活化機能市集進行轉型輔導，並</w:t>
            </w:r>
            <w:proofErr w:type="gramStart"/>
            <w:r>
              <w:rPr>
                <w:rFonts w:hint="eastAsia"/>
              </w:rPr>
              <w:t>研</w:t>
            </w:r>
            <w:proofErr w:type="gramEnd"/>
            <w:r>
              <w:rPr>
                <w:rFonts w:hint="eastAsia"/>
              </w:rPr>
              <w:t>議退場機制，辦理攤商安置及土地再利用。</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r w:rsidR="008E60F4">
        <w:trPr>
          <w:divId w:val="932475023"/>
        </w:trPr>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加強國營事業投資</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both"/>
            </w:pPr>
            <w:r>
              <w:rPr>
                <w:rFonts w:hint="eastAsia"/>
              </w:rPr>
              <w:t>督促所屬國營事業加強投資，以加速提振國內投資動能</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pStyle w:val="Web"/>
              <w:wordWrap w:val="0"/>
              <w:spacing w:before="0" w:beforeAutospacing="0" w:after="0" w:afterAutospacing="0" w:line="320" w:lineRule="exact"/>
              <w:ind w:firstLine="480"/>
            </w:pPr>
            <w:r>
              <w:rPr>
                <w:rFonts w:hint="eastAsia"/>
              </w:rPr>
              <w:t>為振興經濟，擴大內需市場，帶動國內相關產業發展，經濟部督促所屬國營事業加強國內投資，發揮政府帶頭投資效益，促進經濟成長與產業發展，並兼顧建立低碳社會，提升環境與生活品質。</w:t>
            </w:r>
          </w:p>
        </w:tc>
        <w:tc>
          <w:tcPr>
            <w:tcW w:w="0" w:type="auto"/>
            <w:tcBorders>
              <w:top w:val="outset" w:sz="6" w:space="0" w:color="000000"/>
              <w:left w:val="outset" w:sz="6" w:space="0" w:color="000000"/>
              <w:bottom w:val="outset" w:sz="6" w:space="0" w:color="000000"/>
              <w:right w:val="outset" w:sz="6" w:space="0" w:color="000000"/>
            </w:tcBorders>
            <w:hideMark/>
          </w:tcPr>
          <w:p w:rsidR="008E60F4" w:rsidRDefault="008E60F4">
            <w:pPr>
              <w:wordWrap w:val="0"/>
              <w:spacing w:line="320" w:lineRule="exact"/>
            </w:pPr>
          </w:p>
        </w:tc>
      </w:tr>
    </w:tbl>
    <w:p w:rsidR="00072D23" w:rsidRDefault="00072D23">
      <w:pPr>
        <w:divId w:val="932475023"/>
      </w:pPr>
    </w:p>
    <w:sectPr w:rsidR="00072D23">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0E2" w:rsidRDefault="00A450E2">
      <w:r>
        <w:separator/>
      </w:r>
    </w:p>
  </w:endnote>
  <w:endnote w:type="continuationSeparator" w:id="0">
    <w:p w:rsidR="00A450E2" w:rsidRDefault="00A4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E2" w:rsidRDefault="00A450E2" w:rsidP="00E54999">
    <w:pPr>
      <w:pStyle w:val="a3"/>
      <w:rPr>
        <w:sz w:val="20"/>
      </w:rPr>
    </w:pPr>
    <w:r w:rsidRPr="00E54999">
      <w:rPr>
        <w:rFonts w:hint="eastAsia"/>
        <w:sz w:val="20"/>
      </w:rPr>
      <w:t>8-</w:t>
    </w:r>
    <w:sdt>
      <w:sdtPr>
        <w:rPr>
          <w:sz w:val="20"/>
        </w:rPr>
        <w:id w:val="1137069664"/>
        <w:docPartObj>
          <w:docPartGallery w:val="Page Numbers (Bottom of Page)"/>
          <w:docPartUnique/>
        </w:docPartObj>
      </w:sdtPr>
      <w:sdtEndPr/>
      <w:sdtContent>
        <w:r w:rsidRPr="00E54999">
          <w:rPr>
            <w:sz w:val="20"/>
          </w:rPr>
          <w:fldChar w:fldCharType="begin"/>
        </w:r>
        <w:r w:rsidRPr="00E54999">
          <w:rPr>
            <w:sz w:val="20"/>
          </w:rPr>
          <w:instrText>PAGE   \* MERGEFORMAT</w:instrText>
        </w:r>
        <w:r w:rsidRPr="00E54999">
          <w:rPr>
            <w:sz w:val="20"/>
          </w:rPr>
          <w:fldChar w:fldCharType="separate"/>
        </w:r>
        <w:r w:rsidR="00A16709" w:rsidRPr="00A16709">
          <w:rPr>
            <w:noProof/>
            <w:sz w:val="20"/>
            <w:lang w:val="zh-TW"/>
          </w:rPr>
          <w:t>22</w:t>
        </w:r>
        <w:r w:rsidRPr="00E54999">
          <w:rPr>
            <w:sz w:val="20"/>
          </w:rPr>
          <w:fldChar w:fldCharType="end"/>
        </w:r>
      </w:sdtContent>
    </w:sdt>
  </w:p>
  <w:p w:rsidR="00A450E2" w:rsidRPr="00E54999" w:rsidRDefault="00A450E2" w:rsidP="00E54999">
    <w:pPr>
      <w:pStyle w:val="a3"/>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0E2" w:rsidRDefault="00A450E2">
      <w:r>
        <w:separator/>
      </w:r>
    </w:p>
  </w:footnote>
  <w:footnote w:type="continuationSeparator" w:id="0">
    <w:p w:rsidR="00A450E2" w:rsidRDefault="00A45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7254CD"/>
    <w:rsid w:val="00072D23"/>
    <w:rsid w:val="000E65B3"/>
    <w:rsid w:val="0025725F"/>
    <w:rsid w:val="00344714"/>
    <w:rsid w:val="006E6DCF"/>
    <w:rsid w:val="007254CD"/>
    <w:rsid w:val="0077209F"/>
    <w:rsid w:val="00782EE4"/>
    <w:rsid w:val="008B3A14"/>
    <w:rsid w:val="008E60F4"/>
    <w:rsid w:val="009119CC"/>
    <w:rsid w:val="00935BCC"/>
    <w:rsid w:val="00A16709"/>
    <w:rsid w:val="00A450E2"/>
    <w:rsid w:val="00AE24A0"/>
    <w:rsid w:val="00B02753"/>
    <w:rsid w:val="00C4152F"/>
    <w:rsid w:val="00CA1A4F"/>
    <w:rsid w:val="00D71619"/>
    <w:rsid w:val="00E54999"/>
    <w:rsid w:val="00ED3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E54999"/>
    <w:pPr>
      <w:tabs>
        <w:tab w:val="center" w:pos="4153"/>
        <w:tab w:val="right" w:pos="8306"/>
      </w:tabs>
      <w:snapToGrid w:val="0"/>
    </w:pPr>
    <w:rPr>
      <w:sz w:val="20"/>
      <w:szCs w:val="20"/>
    </w:rPr>
  </w:style>
  <w:style w:type="character" w:customStyle="1" w:styleId="a7">
    <w:name w:val="頁首 字元"/>
    <w:basedOn w:val="a0"/>
    <w:link w:val="a6"/>
    <w:uiPriority w:val="99"/>
    <w:rsid w:val="00E54999"/>
    <w:rPr>
      <w:rFonts w:ascii="新細明體" w:eastAsia="新細明體" w:hAnsi="新細明體" w:cs="新細明體"/>
    </w:rPr>
  </w:style>
  <w:style w:type="paragraph" w:styleId="a8">
    <w:name w:val="Balloon Text"/>
    <w:basedOn w:val="a"/>
    <w:link w:val="a9"/>
    <w:uiPriority w:val="99"/>
    <w:semiHidden/>
    <w:unhideWhenUsed/>
    <w:rsid w:val="00A1670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167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E54999"/>
    <w:pPr>
      <w:tabs>
        <w:tab w:val="center" w:pos="4153"/>
        <w:tab w:val="right" w:pos="8306"/>
      </w:tabs>
      <w:snapToGrid w:val="0"/>
    </w:pPr>
    <w:rPr>
      <w:sz w:val="20"/>
      <w:szCs w:val="20"/>
    </w:rPr>
  </w:style>
  <w:style w:type="character" w:customStyle="1" w:styleId="a7">
    <w:name w:val="頁首 字元"/>
    <w:basedOn w:val="a0"/>
    <w:link w:val="a6"/>
    <w:uiPriority w:val="99"/>
    <w:rsid w:val="00E54999"/>
    <w:rPr>
      <w:rFonts w:ascii="新細明體" w:eastAsia="新細明體" w:hAnsi="新細明體" w:cs="新細明體"/>
    </w:rPr>
  </w:style>
  <w:style w:type="paragraph" w:styleId="a8">
    <w:name w:val="Balloon Text"/>
    <w:basedOn w:val="a"/>
    <w:link w:val="a9"/>
    <w:uiPriority w:val="99"/>
    <w:semiHidden/>
    <w:unhideWhenUsed/>
    <w:rsid w:val="00A1670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167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47502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24</Pages>
  <Words>18772</Words>
  <Characters>1310</Characters>
  <Application>Microsoft Office Word</Application>
  <DocSecurity>0</DocSecurity>
  <Lines>10</Lines>
  <Paragraphs>40</Paragraphs>
  <ScaleCrop>false</ScaleCrop>
  <Company/>
  <LinksUpToDate>false</LinksUpToDate>
  <CharactersWithSpaces>20042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王純琇</cp:lastModifiedBy>
  <cp:revision>15</cp:revision>
  <cp:lastPrinted>2017-08-04T08:24:00Z</cp:lastPrinted>
  <dcterms:created xsi:type="dcterms:W3CDTF">2017-07-25T00:54:00Z</dcterms:created>
  <dcterms:modified xsi:type="dcterms:W3CDTF">2017-08-04T08:25:00Z</dcterms:modified>
</cp:coreProperties>
</file>