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A2" w:rsidRDefault="00D9328D" w:rsidP="00BE1815">
      <w:pPr>
        <w:pStyle w:val="Web"/>
        <w:overflowPunct w:val="0"/>
        <w:spacing w:beforeLines="1" w:before="2" w:beforeAutospacing="0" w:after="0" w:afterAutospacing="0" w:line="400" w:lineRule="exact"/>
        <w:divId w:val="1357269668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福建省政府</w:t>
      </w:r>
      <w:proofErr w:type="gramStart"/>
      <w:r>
        <w:rPr>
          <w:rFonts w:hint="eastAsia"/>
          <w:b/>
          <w:bCs/>
          <w:sz w:val="28"/>
          <w:szCs w:val="28"/>
        </w:rPr>
        <w:t>107</w:t>
      </w:r>
      <w:proofErr w:type="gramEnd"/>
      <w:r>
        <w:rPr>
          <w:rFonts w:hint="eastAsia"/>
          <w:b/>
          <w:bCs/>
          <w:sz w:val="28"/>
          <w:szCs w:val="28"/>
        </w:rPr>
        <w:t>年度施政計畫</w:t>
      </w:r>
    </w:p>
    <w:p w:rsidR="00BE1815" w:rsidRDefault="00BE1815" w:rsidP="00BE1815">
      <w:pPr>
        <w:pStyle w:val="Web"/>
        <w:overflowPunct w:val="0"/>
        <w:spacing w:before="0" w:beforeAutospacing="0" w:after="0" w:afterAutospacing="0"/>
        <w:jc w:val="left"/>
        <w:divId w:val="1357269668"/>
        <w:rPr>
          <w:sz w:val="28"/>
          <w:szCs w:val="28"/>
        </w:rPr>
      </w:pP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firstLine="480"/>
        <w:divId w:val="1357269668"/>
      </w:pPr>
      <w:r>
        <w:t>福建省政府（以下簡稱本府）依據地方制度法及福建省政府組織規程之規定，為行政院派出機關，受行政院之指揮、監督，辦理：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480" w:hanging="480"/>
        <w:divId w:val="1357269668"/>
      </w:pPr>
      <w:r>
        <w:t>一、監督縣（市）自治事項；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480" w:hanging="480"/>
        <w:divId w:val="1357269668"/>
      </w:pPr>
      <w:r>
        <w:t>二、執行本府行政事務；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480" w:hanging="480"/>
        <w:divId w:val="1357269668"/>
      </w:pPr>
      <w:r>
        <w:t>三、其他法令授權或行政院交辦事項。</w:t>
      </w:r>
    </w:p>
    <w:p w:rsidR="00BE1815" w:rsidRDefault="00D9328D" w:rsidP="00BE1815">
      <w:pPr>
        <w:pStyle w:val="Web"/>
        <w:overflowPunct w:val="0"/>
        <w:spacing w:before="0" w:beforeAutospacing="0" w:after="0" w:afterAutospacing="0"/>
        <w:ind w:firstLine="480"/>
        <w:divId w:val="1357269668"/>
      </w:pPr>
      <w:r>
        <w:t>本府依據前揭職權及行政院</w:t>
      </w:r>
      <w:proofErr w:type="gramStart"/>
      <w:r>
        <w:t>107</w:t>
      </w:r>
      <w:proofErr w:type="gramEnd"/>
      <w:r>
        <w:t xml:space="preserve">年度施政方針，釐訂以「建設金馬、促進觀光、推動和平」為施政主軸。現階段以協助金、馬兩縣落實行政院核定「金馬中長期經濟發展規劃」。金門以發展為「美好金門、永續島嶼」；馬祖以「健康島嶼，幸福馬祖」為願景，改善對外海空交通、推動「藍眼淚」觀光產業為重點工作。 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firstLine="480"/>
        <w:divId w:val="1357269668"/>
      </w:pPr>
      <w:r>
        <w:rPr>
          <w:rFonts w:hint="eastAsia"/>
        </w:rPr>
        <w:t>本府依據行政院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年度施政方針，配合中程施政計畫及核定預算額度，並針對經社情勢變化及本府未來發展需要，編定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年度施政計畫。</w:t>
      </w:r>
    </w:p>
    <w:p w:rsidR="004A1EA2" w:rsidRDefault="004A1EA2" w:rsidP="00BE1815">
      <w:pPr>
        <w:overflowPunct w:val="0"/>
        <w:divId w:val="1357269668"/>
      </w:pPr>
    </w:p>
    <w:p w:rsidR="004A1EA2" w:rsidRDefault="00D9328D" w:rsidP="00BE1815">
      <w:pPr>
        <w:pStyle w:val="Web"/>
        <w:overflowPunct w:val="0"/>
        <w:spacing w:beforeLines="1" w:before="2" w:beforeAutospacing="0" w:after="0" w:afterAutospacing="0" w:line="400" w:lineRule="exact"/>
        <w:divId w:val="1357269668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壹、年度施政目標及策略</w:t>
      </w:r>
    </w:p>
    <w:p w:rsidR="004A1EA2" w:rsidRDefault="00D9328D" w:rsidP="00737360">
      <w:pPr>
        <w:overflowPunct w:val="0"/>
        <w:ind w:left="480" w:hangingChars="200" w:hanging="480"/>
        <w:divId w:val="1357269668"/>
      </w:pPr>
      <w:r>
        <w:t>一、強化地方與中央機關溝通與協調功能：召開金、馬首長聯繫會報，對於中央重大政策或指示事項及金馬兩縣重大輿情，積極協調與溝通，召開金馬兩縣首長聯繫會報，邀集縣長、立法委員、議長、金管處</w:t>
      </w:r>
      <w:proofErr w:type="gramStart"/>
      <w:r>
        <w:t>或馬管處</w:t>
      </w:r>
      <w:proofErr w:type="gramEnd"/>
      <w:r>
        <w:t>、軍方等首長，本府做為金馬各機關橫向協調的溝通平</w:t>
      </w:r>
      <w:proofErr w:type="gramStart"/>
      <w:r>
        <w:t>臺</w:t>
      </w:r>
      <w:proofErr w:type="gramEnd"/>
      <w:r>
        <w:t>，解決爭議，促進發展，發揮省府整合功能。</w:t>
      </w:r>
    </w:p>
    <w:p w:rsidR="004A1EA2" w:rsidRDefault="00D9328D" w:rsidP="00A7116C">
      <w:pPr>
        <w:overflowPunct w:val="0"/>
        <w:divId w:val="1357269668"/>
      </w:pPr>
      <w:r>
        <w:t>二、專案彙整金馬問題，協助解決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（一）廣泛蒐集民眾或民意代表意見問題，中央對金馬離島政策，邀請學者專家</w:t>
      </w:r>
      <w:proofErr w:type="gramStart"/>
      <w:r>
        <w:t>研擬協</w:t>
      </w:r>
      <w:proofErr w:type="gramEnd"/>
      <w:r>
        <w:t>處方案。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（二）對於金馬二縣中央部會已核定計畫或方案，了解執行落實程度，窒礙問題所在，協助追蹤解決。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（三）整合金馬兩縣發展意見問題，以專案型式，必要時本府主席以政務委員身份協調各部會主管部門推動執行，或爭取專案經費，以協助解決金馬問題，加速金馬建設。</w:t>
      </w:r>
    </w:p>
    <w:p w:rsidR="004A1EA2" w:rsidRDefault="00D9328D" w:rsidP="00737360">
      <w:pPr>
        <w:overflowPunct w:val="0"/>
        <w:divId w:val="1357269668"/>
      </w:pPr>
      <w:r>
        <w:t>三、</w:t>
      </w:r>
      <w:r w:rsidR="00A80B9D">
        <w:t>加強旅</w:t>
      </w:r>
      <w:proofErr w:type="gramStart"/>
      <w:r w:rsidR="00A80B9D">
        <w:t>臺</w:t>
      </w:r>
      <w:proofErr w:type="gramEnd"/>
      <w:r w:rsidR="00A80B9D">
        <w:t>同鄉會及</w:t>
      </w:r>
      <w:proofErr w:type="gramStart"/>
      <w:r w:rsidR="00A80B9D">
        <w:t>海外鄉僑聯繫</w:t>
      </w:r>
      <w:proofErr w:type="gramEnd"/>
      <w:r w:rsidR="00A80B9D">
        <w:t>互動</w:t>
      </w:r>
      <w:r w:rsidR="00A80B9D">
        <w:rPr>
          <w:rFonts w:hint="eastAsia"/>
        </w:rPr>
        <w:t>：</w:t>
      </w:r>
      <w:r>
        <w:t>加強與</w:t>
      </w:r>
      <w:proofErr w:type="gramStart"/>
      <w:r>
        <w:t>海外鄉僑及</w:t>
      </w:r>
      <w:proofErr w:type="gramEnd"/>
      <w:r>
        <w:t>旅</w:t>
      </w:r>
      <w:proofErr w:type="gramStart"/>
      <w:r>
        <w:t>臺</w:t>
      </w:r>
      <w:proofErr w:type="gramEnd"/>
      <w:r>
        <w:t>同鄉會聯繫互動，爭取向心</w:t>
      </w:r>
      <w:r w:rsidR="00A80B9D">
        <w:rPr>
          <w:rFonts w:hint="eastAsia"/>
        </w:rPr>
        <w:t>。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（一）加強與海外僑社（胞）連</w:t>
      </w:r>
      <w:proofErr w:type="gramStart"/>
      <w:r>
        <w:t>繫</w:t>
      </w:r>
      <w:proofErr w:type="gramEnd"/>
      <w:r>
        <w:t>互動，適時接待閩籍僑社，宣導政府重大施政目標。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（二）辦理與金馬地區旅</w:t>
      </w:r>
      <w:proofErr w:type="gramStart"/>
      <w:r>
        <w:t>臺</w:t>
      </w:r>
      <w:proofErr w:type="gramEnd"/>
      <w:r>
        <w:t>同鄉會幹部聯誼，以聽取建言，提供兩縣參考。</w:t>
      </w:r>
    </w:p>
    <w:p w:rsidR="004A1EA2" w:rsidRDefault="00D9328D" w:rsidP="00BE1815">
      <w:pPr>
        <w:overflowPunct w:val="0"/>
        <w:divId w:val="1357269668"/>
      </w:pPr>
      <w:r>
        <w:t>四、辦理基層訪視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 xml:space="preserve">（一）辦理基層訪視，探求民情、瞭解地方需求，以便協助金馬地區推動地方自治事項。 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（二）協助本省所轄各機關、學校、社團辦理各項活動，以落實社會服務。</w:t>
      </w:r>
    </w:p>
    <w:p w:rsidR="004A1EA2" w:rsidRDefault="00D9328D" w:rsidP="00BE1815">
      <w:pPr>
        <w:pStyle w:val="Web"/>
        <w:overflowPunct w:val="0"/>
        <w:spacing w:before="0" w:beforeAutospacing="0" w:after="0" w:afterAutospacing="0"/>
        <w:ind w:left="720" w:hanging="720"/>
        <w:divId w:val="1357269668"/>
      </w:pPr>
      <w:r>
        <w:t>（三）辦理急難省民之慰問，協助弱勢族群改善生活品質。</w:t>
      </w:r>
    </w:p>
    <w:p w:rsidR="004A1EA2" w:rsidRDefault="00D9328D" w:rsidP="00737360">
      <w:pPr>
        <w:overflowPunct w:val="0"/>
        <w:ind w:left="480" w:hangingChars="200" w:hanging="480"/>
        <w:divId w:val="1357269668"/>
      </w:pPr>
      <w:r>
        <w:t>五、強化員工職能，有效運用人力</w:t>
      </w:r>
      <w:r w:rsidR="00737360">
        <w:rPr>
          <w:rFonts w:hint="eastAsia"/>
        </w:rPr>
        <w:t>－</w:t>
      </w:r>
      <w:r>
        <w:t>培訓優質公務人力</w:t>
      </w:r>
      <w:r w:rsidR="00737360">
        <w:rPr>
          <w:rFonts w:hint="eastAsia"/>
        </w:rPr>
        <w:t>：</w:t>
      </w:r>
      <w:r>
        <w:t>切合業務需求，辦理各項訓練，積極結合其他機關訓練資源共享，提升同仁專業能力及工作效率。</w:t>
      </w:r>
      <w:proofErr w:type="gramStart"/>
      <w:r>
        <w:t>經訓後</w:t>
      </w:r>
      <w:proofErr w:type="gramEnd"/>
      <w:r>
        <w:t>問卷調查滿意度，以為修正教育訓練辦理之重要參考依據。</w:t>
      </w:r>
    </w:p>
    <w:p w:rsidR="004A1EA2" w:rsidRDefault="00D9328D" w:rsidP="00737360">
      <w:pPr>
        <w:overflowPunct w:val="0"/>
        <w:ind w:left="480" w:hangingChars="200" w:hanging="480"/>
        <w:divId w:val="1357269668"/>
      </w:pPr>
      <w:r>
        <w:t>六、妥適配置預算資源，提升預算執行效率</w:t>
      </w:r>
      <w:r w:rsidR="00A7116C">
        <w:rPr>
          <w:rFonts w:hint="eastAsia"/>
        </w:rPr>
        <w:t>：</w:t>
      </w:r>
      <w:r>
        <w:t>依據施政計畫，嚴謹執行預算，發揮控管功能，善用有限財源，達成組織目標。</w:t>
      </w:r>
    </w:p>
    <w:p w:rsidR="004A1EA2" w:rsidRDefault="00D9328D">
      <w:pPr>
        <w:divId w:val="1357269668"/>
      </w:pPr>
      <w:r>
        <w:br w:type="page"/>
      </w:r>
    </w:p>
    <w:p w:rsidR="004A1EA2" w:rsidRDefault="00D9328D" w:rsidP="00227D7D">
      <w:pPr>
        <w:pStyle w:val="Web"/>
        <w:spacing w:beforeLines="1" w:before="2" w:beforeAutospacing="0" w:after="0" w:afterAutospacing="0" w:line="400" w:lineRule="exact"/>
        <w:divId w:val="1357269668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貳、年度關鍵績效指標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01"/>
        <w:gridCol w:w="281"/>
        <w:gridCol w:w="2380"/>
        <w:gridCol w:w="560"/>
        <w:gridCol w:w="560"/>
        <w:gridCol w:w="2379"/>
        <w:gridCol w:w="1400"/>
        <w:gridCol w:w="979"/>
      </w:tblGrid>
      <w:tr w:rsidR="004A1EA2">
        <w:trPr>
          <w:divId w:val="1357269668"/>
          <w:tblHeader/>
        </w:trPr>
        <w:tc>
          <w:tcPr>
            <w:tcW w:w="6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施政目標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</w:tr>
      <w:tr w:rsidR="004A1EA2">
        <w:trPr>
          <w:divId w:val="1357269668"/>
          <w:tblHeader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4A1EA2"/>
        </w:tc>
        <w:tc>
          <w:tcPr>
            <w:tcW w:w="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體制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方式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衡量標準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年度目標值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與中長程個案計畫關聯</w:t>
            </w:r>
          </w:p>
        </w:tc>
      </w:tr>
      <w:tr w:rsidR="004A1EA2">
        <w:trPr>
          <w:divId w:val="1357269668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強化地方與中央機關溝通與協調功能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召開金、馬首長聯繫會報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750824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本府協調之協助案件數÷請求協助案件數×100%</w:t>
            </w:r>
          </w:p>
          <w:p w:rsidR="004A1EA2" w:rsidRDefault="00D9328D" w:rsidP="00750824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本項係屬地方政府間之協調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76%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4A1EA2">
        <w:trPr>
          <w:divId w:val="135726966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4A1EA2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4A1EA2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專案彙整金馬問題，協助解決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750824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本府協調之協助案件數÷請求協助案件數×100%</w:t>
            </w:r>
          </w:p>
          <w:p w:rsidR="004A1EA2" w:rsidRDefault="00D9328D" w:rsidP="00750824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本項係屬地方政府與中央政府間之協調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67%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4A1EA2">
        <w:trPr>
          <w:divId w:val="1357269668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加強旅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同鄉會及</w:t>
            </w:r>
            <w:proofErr w:type="gramStart"/>
            <w:r>
              <w:rPr>
                <w:rFonts w:hint="eastAsia"/>
              </w:rPr>
              <w:t>海外鄉僑聯繫</w:t>
            </w:r>
            <w:proofErr w:type="gramEnd"/>
            <w:r>
              <w:rPr>
                <w:rFonts w:hint="eastAsia"/>
              </w:rPr>
              <w:t>互動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金馬旅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各同鄉會幹部對本府服務滿意度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750824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滿意人數÷調查人數×100%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社會發展</w:t>
            </w:r>
          </w:p>
        </w:tc>
      </w:tr>
      <w:tr w:rsidR="004A1EA2">
        <w:trPr>
          <w:divId w:val="1357269668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辦理基層訪視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受補助社團對本府服務滿意度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750824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滿意人數÷調查人數×100%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4A1EA2">
        <w:trPr>
          <w:divId w:val="1357269668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強化員工職能，有效運用人力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強化人力培訓，型塑優質組織文化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問卷調查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750824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年度內參</w:t>
            </w:r>
            <w:proofErr w:type="gramStart"/>
            <w:r>
              <w:rPr>
                <w:rFonts w:hint="eastAsia"/>
              </w:rPr>
              <w:t>訓</w:t>
            </w:r>
            <w:proofErr w:type="gramEnd"/>
            <w:r>
              <w:rPr>
                <w:rFonts w:hint="eastAsia"/>
              </w:rPr>
              <w:t>人員於訓後經問卷調查滿意度</w:t>
            </w:r>
            <w:r w:rsidR="00D9328D">
              <w:rPr>
                <w:rFonts w:hint="eastAsia"/>
              </w:rPr>
              <w:t>（學員滿意人數÷學員抽樣人數）×100%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4A1EA2">
        <w:trPr>
          <w:divId w:val="1357269668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妥適配置預算資源，提升預算執行效率。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機關年度資本門預算執行率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750824">
            <w:pPr>
              <w:pStyle w:val="Web"/>
              <w:wordWrap w:val="0"/>
              <w:spacing w:before="0" w:beforeAutospacing="0" w:after="0" w:afterAutospacing="0" w:line="320" w:lineRule="exact"/>
            </w:pPr>
            <w:r w:rsidRPr="00750824">
              <w:rPr>
                <w:rFonts w:hint="eastAsia"/>
                <w:spacing w:val="-4"/>
              </w:rPr>
              <w:t>（本年度資本門實支數＋資本門應付未付數＋資本門賸餘數）÷（資本門預算數）×100</w:t>
            </w:r>
            <w:r w:rsidR="00750824" w:rsidRPr="00750824">
              <w:rPr>
                <w:rFonts w:hint="eastAsia"/>
                <w:spacing w:val="-4"/>
              </w:rPr>
              <w:t>%</w:t>
            </w:r>
            <w:r>
              <w:rPr>
                <w:rFonts w:hint="eastAsia"/>
              </w:rPr>
              <w:t>（以上各數均含本年度原預算、追加預算及以前年度保留數）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4A1EA2">
        <w:trPr>
          <w:divId w:val="135726966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4A1EA2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4A1EA2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機關於</w:t>
            </w:r>
            <w:proofErr w:type="gramStart"/>
            <w:r>
              <w:rPr>
                <w:rFonts w:hint="eastAsia"/>
              </w:rPr>
              <w:t>中程歲</w:t>
            </w:r>
            <w:proofErr w:type="gramEnd"/>
            <w:r>
              <w:rPr>
                <w:rFonts w:hint="eastAsia"/>
              </w:rPr>
              <w:t>出概算額度</w:t>
            </w:r>
            <w:proofErr w:type="gramStart"/>
            <w:r>
              <w:rPr>
                <w:rFonts w:hint="eastAsia"/>
              </w:rPr>
              <w:t>內編報情形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【（本年度歲出概算編報數－本年度中程歲出概算額度核列數）÷本年度中程歲出概算額度核列數】）×100%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</w:tbl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：</w:t>
      </w:r>
    </w:p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r>
        <w:rPr>
          <w:rFonts w:hint="eastAsia"/>
          <w:sz w:val="18"/>
          <w:szCs w:val="18"/>
        </w:rPr>
        <w:t>評估體制之數字代號意義如下：</w:t>
      </w:r>
    </w:p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1.指實際評估作業係運用既有之組織架構進行。</w:t>
      </w:r>
    </w:p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2.指實際評估作業係由特定之任務編組進行。</w:t>
      </w:r>
    </w:p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3.指實際評估作業係透過第三者方式（如由專家學者）進行。</w:t>
      </w:r>
    </w:p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4.指實際評估作業係運用既有之組織架構並邀請第三者共同參與進行。</w:t>
      </w:r>
    </w:p>
    <w:p w:rsidR="004A1EA2" w:rsidRDefault="00D9328D">
      <w:pPr>
        <w:pStyle w:val="Web"/>
        <w:spacing w:before="0" w:beforeAutospacing="0" w:after="0" w:afterAutospacing="0" w:line="320" w:lineRule="exact"/>
        <w:divId w:val="13572696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5.其它。</w:t>
      </w:r>
    </w:p>
    <w:p w:rsidR="004A1EA2" w:rsidRDefault="00D9328D" w:rsidP="00227D7D">
      <w:pPr>
        <w:pStyle w:val="Web"/>
        <w:spacing w:beforeLines="1" w:before="2" w:beforeAutospacing="0" w:after="0" w:afterAutospacing="0" w:line="400" w:lineRule="exact"/>
        <w:divId w:val="1357269668"/>
        <w:rPr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參、年度重要計畫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5213"/>
        <w:gridCol w:w="1022"/>
      </w:tblGrid>
      <w:tr w:rsidR="004A1EA2">
        <w:trPr>
          <w:divId w:val="1357269668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E13" w:rsidRDefault="00D9328D" w:rsidP="00F12E13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與KPI</w:t>
            </w:r>
          </w:p>
          <w:p w:rsidR="004A1EA2" w:rsidRDefault="00D9328D" w:rsidP="00F12E13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關聯</w:t>
            </w:r>
          </w:p>
        </w:tc>
      </w:tr>
      <w:tr w:rsidR="004A1EA2">
        <w:trPr>
          <w:divId w:val="135726966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督導金馬地區業務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輔導金馬地區業務經費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一、專案</w:t>
            </w:r>
            <w:proofErr w:type="gramStart"/>
            <w:r>
              <w:rPr>
                <w:rFonts w:hint="eastAsia"/>
              </w:rPr>
              <w:t>彙整金</w:t>
            </w:r>
            <w:proofErr w:type="gramEnd"/>
            <w:r>
              <w:rPr>
                <w:rFonts w:hint="eastAsia"/>
              </w:rPr>
              <w:t>、馬兩縣所提各項發展問題，協助改善相關計畫。</w:t>
            </w:r>
          </w:p>
          <w:p w:rsidR="004A1EA2" w:rsidRDefault="00D9328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二、辦理金、馬地區首長聯繫會報。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F12E13">
            <w:pPr>
              <w:overflowPunct w:val="0"/>
              <w:spacing w:line="320" w:lineRule="exact"/>
              <w:jc w:val="both"/>
            </w:pPr>
            <w:r>
              <w:rPr>
                <w:rFonts w:hint="eastAsia"/>
              </w:rPr>
              <w:t>召開金、馬首長聯繫會報、專案彙整金馬問題，協助解決</w:t>
            </w:r>
          </w:p>
        </w:tc>
      </w:tr>
      <w:tr w:rsidR="004A1EA2">
        <w:trPr>
          <w:divId w:val="135726966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辦理閩籍同鄉會活動、社團服務及社會救助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辦理金馬機關學校與閩籍社團活動及省民</w:t>
            </w:r>
            <w:proofErr w:type="gramStart"/>
            <w:r>
              <w:rPr>
                <w:rFonts w:hint="eastAsia"/>
              </w:rPr>
              <w:t>慰</w:t>
            </w:r>
            <w:proofErr w:type="gramEnd"/>
            <w:r>
              <w:rPr>
                <w:rFonts w:hint="eastAsia"/>
              </w:rPr>
              <w:t>助經費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一、辦理閩籍同鄉會及協助社團、機關各項活動。</w:t>
            </w:r>
          </w:p>
          <w:p w:rsidR="004A1EA2" w:rsidRDefault="00D9328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二、辦理社會救助工作。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 w:rsidP="00F12E13">
            <w:pPr>
              <w:overflowPunct w:val="0"/>
              <w:spacing w:line="320" w:lineRule="exact"/>
              <w:jc w:val="both"/>
            </w:pPr>
            <w:r>
              <w:rPr>
                <w:rFonts w:hint="eastAsia"/>
              </w:rPr>
              <w:t>金馬旅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各同鄉會幹部對本府服務滿意度、受補助社團對本府服務滿意度</w:t>
            </w:r>
          </w:p>
        </w:tc>
      </w:tr>
      <w:tr w:rsidR="004A1EA2">
        <w:trPr>
          <w:divId w:val="135726966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人才培育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人才培育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D9328D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金馬地區各級學校成績優良畢業生表揚。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A2" w:rsidRDefault="004A1EA2">
            <w:pPr>
              <w:wordWrap w:val="0"/>
              <w:spacing w:line="320" w:lineRule="exact"/>
            </w:pPr>
          </w:p>
        </w:tc>
      </w:tr>
    </w:tbl>
    <w:p w:rsidR="00D9328D" w:rsidRDefault="00D9328D">
      <w:pPr>
        <w:divId w:val="1357269668"/>
      </w:pPr>
    </w:p>
    <w:sectPr w:rsidR="00D9328D">
      <w:footerReference w:type="default" r:id="rId7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8D" w:rsidRDefault="00D9328D">
      <w:r>
        <w:separator/>
      </w:r>
    </w:p>
  </w:endnote>
  <w:endnote w:type="continuationSeparator" w:id="0">
    <w:p w:rsidR="00D9328D" w:rsidRDefault="00D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2" w:rsidRDefault="00BE1815" w:rsidP="00BE1815">
    <w:pPr>
      <w:pStyle w:val="a3"/>
      <w:framePr w:w="11907" w:wrap="around" w:vAnchor="text" w:hAnchor="page" w:x="1" w:y="-2"/>
      <w:rPr>
        <w:rStyle w:val="a5"/>
        <w:sz w:val="20"/>
        <w:szCs w:val="20"/>
      </w:rPr>
    </w:pPr>
    <w:r>
      <w:rPr>
        <w:rStyle w:val="a5"/>
        <w:rFonts w:hint="eastAsia"/>
        <w:sz w:val="20"/>
        <w:szCs w:val="20"/>
      </w:rPr>
      <w:t>3</w:t>
    </w:r>
    <w:r w:rsidR="00F87C2C">
      <w:rPr>
        <w:rStyle w:val="a5"/>
        <w:rFonts w:hint="eastAsia"/>
        <w:sz w:val="20"/>
        <w:szCs w:val="20"/>
      </w:rPr>
      <w:t>4</w:t>
    </w:r>
    <w:r>
      <w:rPr>
        <w:rStyle w:val="a5"/>
        <w:rFonts w:hint="eastAsia"/>
        <w:sz w:val="20"/>
        <w:szCs w:val="20"/>
      </w:rPr>
      <w:t>-</w:t>
    </w:r>
    <w:r w:rsidR="00D9328D">
      <w:rPr>
        <w:rStyle w:val="a5"/>
        <w:rFonts w:hint="eastAsia"/>
        <w:sz w:val="20"/>
        <w:szCs w:val="20"/>
      </w:rPr>
      <w:fldChar w:fldCharType="begin"/>
    </w:r>
    <w:r w:rsidR="00D9328D">
      <w:rPr>
        <w:rStyle w:val="a5"/>
        <w:rFonts w:hint="eastAsia"/>
        <w:sz w:val="20"/>
        <w:szCs w:val="20"/>
      </w:rPr>
      <w:instrText xml:space="preserve">PAGE  </w:instrText>
    </w:r>
    <w:r w:rsidR="00D9328D">
      <w:rPr>
        <w:rStyle w:val="a5"/>
        <w:rFonts w:hint="eastAsia"/>
        <w:sz w:val="20"/>
        <w:szCs w:val="20"/>
      </w:rPr>
      <w:fldChar w:fldCharType="separate"/>
    </w:r>
    <w:r w:rsidR="00F87C2C">
      <w:rPr>
        <w:rStyle w:val="a5"/>
        <w:noProof/>
        <w:sz w:val="20"/>
        <w:szCs w:val="20"/>
      </w:rPr>
      <w:t>3</w:t>
    </w:r>
    <w:r w:rsidR="00D9328D">
      <w:rPr>
        <w:rStyle w:val="a5"/>
        <w:rFonts w:hint="eastAsia"/>
        <w:sz w:val="20"/>
        <w:szCs w:val="20"/>
      </w:rPr>
      <w:fldChar w:fldCharType="end"/>
    </w:r>
  </w:p>
  <w:p w:rsidR="004A1EA2" w:rsidRDefault="004A1E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8D" w:rsidRDefault="00D9328D">
      <w:r>
        <w:separator/>
      </w:r>
    </w:p>
  </w:footnote>
  <w:footnote w:type="continuationSeparator" w:id="0">
    <w:p w:rsidR="00D9328D" w:rsidRDefault="00D9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27D7D"/>
    <w:rsid w:val="00227D7D"/>
    <w:rsid w:val="004A1EA2"/>
    <w:rsid w:val="00737360"/>
    <w:rsid w:val="00750824"/>
    <w:rsid w:val="00A7116C"/>
    <w:rsid w:val="00A80B9D"/>
    <w:rsid w:val="00B129C9"/>
    <w:rsid w:val="00BE1815"/>
    <w:rsid w:val="00D9328D"/>
    <w:rsid w:val="00F12E13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BE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18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815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BE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18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815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1909</Words>
  <Characters>210</Characters>
  <Application>Microsoft Office Word</Application>
  <DocSecurity>0</DocSecurity>
  <Lines>1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張婉淑</cp:lastModifiedBy>
  <cp:revision>9</cp:revision>
  <cp:lastPrinted>2017-07-25T08:14:00Z</cp:lastPrinted>
  <dcterms:created xsi:type="dcterms:W3CDTF">2017-07-25T08:12:00Z</dcterms:created>
  <dcterms:modified xsi:type="dcterms:W3CDTF">2017-08-14T03:58:00Z</dcterms:modified>
</cp:coreProperties>
</file>