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3C" w:rsidRDefault="00B30054" w:rsidP="00B76607">
      <w:pPr>
        <w:pStyle w:val="Web"/>
        <w:overflowPunct w:val="0"/>
        <w:spacing w:beforeLines="1" w:before="2" w:beforeAutospacing="0" w:after="0" w:afterAutospacing="0" w:line="400" w:lineRule="exact"/>
        <w:divId w:val="2023433571"/>
        <w:rPr>
          <w:b/>
          <w:bCs/>
          <w:sz w:val="28"/>
          <w:szCs w:val="28"/>
        </w:rPr>
      </w:pPr>
      <w:r>
        <w:rPr>
          <w:rFonts w:hint="eastAsia"/>
          <w:b/>
          <w:bCs/>
          <w:sz w:val="28"/>
          <w:szCs w:val="28"/>
        </w:rPr>
        <w:t>財政部</w:t>
      </w:r>
      <w:proofErr w:type="gramStart"/>
      <w:r>
        <w:rPr>
          <w:rFonts w:hint="eastAsia"/>
          <w:b/>
          <w:bCs/>
          <w:sz w:val="28"/>
          <w:szCs w:val="28"/>
        </w:rPr>
        <w:t>106</w:t>
      </w:r>
      <w:proofErr w:type="gramEnd"/>
      <w:r>
        <w:rPr>
          <w:rFonts w:hint="eastAsia"/>
          <w:b/>
          <w:bCs/>
          <w:sz w:val="28"/>
          <w:szCs w:val="28"/>
        </w:rPr>
        <w:t>年度施政目標與重點</w:t>
      </w:r>
    </w:p>
    <w:p w:rsidR="004F4138" w:rsidRDefault="004F4138" w:rsidP="00B76607">
      <w:pPr>
        <w:pStyle w:val="Web"/>
        <w:overflowPunct w:val="0"/>
        <w:spacing w:before="0" w:beforeAutospacing="0" w:after="0" w:afterAutospacing="0"/>
        <w:divId w:val="2023433571"/>
        <w:rPr>
          <w:sz w:val="28"/>
          <w:szCs w:val="28"/>
        </w:rPr>
      </w:pPr>
    </w:p>
    <w:p w:rsidR="00EC7A3C" w:rsidRDefault="00B30054" w:rsidP="00B76607">
      <w:pPr>
        <w:pStyle w:val="Web"/>
        <w:overflowPunct w:val="0"/>
        <w:spacing w:before="0" w:beforeAutospacing="0" w:after="0" w:afterAutospacing="0"/>
        <w:ind w:firstLine="480"/>
        <w:divId w:val="2023433571"/>
      </w:pPr>
      <w:r>
        <w:t>財政為</w:t>
      </w:r>
      <w:proofErr w:type="gramStart"/>
      <w:r>
        <w:t>庶</w:t>
      </w:r>
      <w:proofErr w:type="gramEnd"/>
      <w:r>
        <w:t>政之母，充裕與穩定財源方能支應政府各項政務推展，本部職掌全國財政事務，業務涵蓋國庫、賦稅、關務、國有財產、財政資訊及促進民間參與公共建設等範疇。為健全國家財政，將推動各項財政興革措施，維護財政紀律，強化財務管理，提升財政效能；健全資產管理，活化資產效益；</w:t>
      </w:r>
      <w:proofErr w:type="gramStart"/>
      <w:r>
        <w:t>優化促</w:t>
      </w:r>
      <w:proofErr w:type="gramEnd"/>
      <w:r>
        <w:t>參推動環境，創造招商有利條件；落實稅制改革，維護租稅公平；應用新興資通訊技術，提升財政資料加值效益；精進關務革新，增進便捷效能，期支應政府各項施政，協助經濟發展，達經濟與財政永續目標。</w:t>
      </w:r>
    </w:p>
    <w:p w:rsidR="00EC7A3C" w:rsidRDefault="00B30054" w:rsidP="00B76607">
      <w:pPr>
        <w:pStyle w:val="Web"/>
        <w:overflowPunct w:val="0"/>
        <w:spacing w:before="0" w:beforeAutospacing="0" w:after="0" w:afterAutospacing="0"/>
        <w:ind w:firstLine="480"/>
        <w:divId w:val="2023433571"/>
      </w:pPr>
      <w:r>
        <w:rPr>
          <w:rFonts w:hint="eastAsia"/>
        </w:rPr>
        <w:t>本部依據行政院</w:t>
      </w:r>
      <w:proofErr w:type="gramStart"/>
      <w:r>
        <w:rPr>
          <w:rFonts w:hint="eastAsia"/>
        </w:rPr>
        <w:t>106</w:t>
      </w:r>
      <w:proofErr w:type="gramEnd"/>
      <w:r>
        <w:rPr>
          <w:rFonts w:hint="eastAsia"/>
        </w:rPr>
        <w:t>年度施政方針，配合中程施政計畫及核定預算額度，並針對經社情勢變化及本部未來發展需要，編定</w:t>
      </w:r>
      <w:proofErr w:type="gramStart"/>
      <w:r>
        <w:rPr>
          <w:rFonts w:hint="eastAsia"/>
        </w:rPr>
        <w:t>106</w:t>
      </w:r>
      <w:proofErr w:type="gramEnd"/>
      <w:r>
        <w:rPr>
          <w:rFonts w:hint="eastAsia"/>
        </w:rPr>
        <w:t>年度施政計畫，其目標及重要執行策略如次：</w:t>
      </w:r>
    </w:p>
    <w:p w:rsidR="00EC7A3C" w:rsidRDefault="00EC7A3C" w:rsidP="00B76607">
      <w:pPr>
        <w:overflowPunct w:val="0"/>
        <w:jc w:val="both"/>
        <w:divId w:val="2023433571"/>
      </w:pPr>
    </w:p>
    <w:p w:rsidR="00EC7A3C" w:rsidRDefault="00B30054" w:rsidP="00B76607">
      <w:pPr>
        <w:pStyle w:val="Web"/>
        <w:overflowPunct w:val="0"/>
        <w:spacing w:beforeLines="1" w:before="2" w:beforeAutospacing="0" w:after="0" w:afterAutospacing="0" w:line="400" w:lineRule="exact"/>
        <w:divId w:val="2023433571"/>
        <w:rPr>
          <w:sz w:val="28"/>
          <w:szCs w:val="28"/>
        </w:rPr>
      </w:pPr>
      <w:r>
        <w:rPr>
          <w:rFonts w:hint="eastAsia"/>
          <w:b/>
          <w:bCs/>
          <w:sz w:val="28"/>
          <w:szCs w:val="28"/>
        </w:rPr>
        <w:t>壹、年度施政目標</w:t>
      </w:r>
    </w:p>
    <w:p w:rsidR="00EC7A3C" w:rsidRDefault="00B30054" w:rsidP="00B76607">
      <w:pPr>
        <w:overflowPunct w:val="0"/>
        <w:jc w:val="both"/>
        <w:divId w:val="2023433571"/>
      </w:pPr>
      <w:r>
        <w:t>一、強化財務管理，提升財政效能</w:t>
      </w:r>
    </w:p>
    <w:p w:rsidR="00EC7A3C" w:rsidRDefault="00B30054" w:rsidP="00B76607">
      <w:pPr>
        <w:pStyle w:val="Web"/>
        <w:overflowPunct w:val="0"/>
        <w:spacing w:before="0" w:beforeAutospacing="0" w:after="0" w:afterAutospacing="0"/>
        <w:ind w:left="720" w:hanging="720"/>
        <w:divId w:val="2023433571"/>
      </w:pPr>
      <w:r>
        <w:t>（一）多元籌措預算財源，支應各項政務推動，確保國家財政穩健。</w:t>
      </w:r>
    </w:p>
    <w:p w:rsidR="00EC7A3C" w:rsidRDefault="00B30054" w:rsidP="00B76607">
      <w:pPr>
        <w:pStyle w:val="Web"/>
        <w:overflowPunct w:val="0"/>
        <w:spacing w:before="0" w:beforeAutospacing="0" w:after="0" w:afterAutospacing="0"/>
        <w:ind w:left="720" w:hanging="720"/>
        <w:divId w:val="2023433571"/>
      </w:pPr>
      <w:r>
        <w:t>（二）提升支付效率、加強支付服務、確保支付安全。</w:t>
      </w:r>
    </w:p>
    <w:p w:rsidR="00EC7A3C" w:rsidRDefault="00B30054" w:rsidP="00B76607">
      <w:pPr>
        <w:pStyle w:val="Web"/>
        <w:overflowPunct w:val="0"/>
        <w:spacing w:before="0" w:beforeAutospacing="0" w:after="0" w:afterAutospacing="0"/>
        <w:ind w:left="720" w:hanging="720"/>
        <w:divId w:val="2023433571"/>
      </w:pPr>
      <w:r>
        <w:t>（三）</w:t>
      </w:r>
      <w:proofErr w:type="gramStart"/>
      <w:r>
        <w:t>賡</w:t>
      </w:r>
      <w:proofErr w:type="gramEnd"/>
      <w:r>
        <w:t>續推動定期適量發行債券，提升債務管理效能。</w:t>
      </w:r>
    </w:p>
    <w:p w:rsidR="00EC7A3C" w:rsidRDefault="00B30054" w:rsidP="00B76607">
      <w:pPr>
        <w:pStyle w:val="Web"/>
        <w:overflowPunct w:val="0"/>
        <w:spacing w:before="0" w:beforeAutospacing="0" w:after="0" w:afterAutospacing="0"/>
        <w:ind w:left="720" w:hanging="720"/>
        <w:divId w:val="2023433571"/>
      </w:pPr>
      <w:r>
        <w:t>（四）健全地方財政輔導機制，提升地方財政努力，維護財政紀律。</w:t>
      </w:r>
    </w:p>
    <w:p w:rsidR="00EC7A3C" w:rsidRDefault="00B30054" w:rsidP="00B76607">
      <w:pPr>
        <w:pStyle w:val="Web"/>
        <w:overflowPunct w:val="0"/>
        <w:spacing w:before="0" w:beforeAutospacing="0" w:after="0" w:afterAutospacing="0"/>
        <w:ind w:left="720" w:hanging="720"/>
        <w:divId w:val="2023433571"/>
      </w:pPr>
      <w:r>
        <w:t>（五）強化公股股權管理，確保公股權益，提升經營綜效。</w:t>
      </w:r>
    </w:p>
    <w:p w:rsidR="00EC7A3C" w:rsidRDefault="00B30054" w:rsidP="00B76607">
      <w:pPr>
        <w:pStyle w:val="Web"/>
        <w:overflowPunct w:val="0"/>
        <w:spacing w:before="0" w:beforeAutospacing="0" w:after="0" w:afterAutospacing="0"/>
        <w:ind w:left="720" w:hanging="720"/>
        <w:divId w:val="2023433571"/>
      </w:pPr>
      <w:r>
        <w:t>（六）增進國庫收入管理效能、強化規費徵收合理化及健全政府財務管理制度。</w:t>
      </w:r>
    </w:p>
    <w:p w:rsidR="00EC7A3C" w:rsidRDefault="00B30054" w:rsidP="00B76607">
      <w:pPr>
        <w:pStyle w:val="Web"/>
        <w:overflowPunct w:val="0"/>
        <w:spacing w:before="0" w:beforeAutospacing="0" w:after="0" w:afterAutospacing="0"/>
        <w:ind w:left="720" w:hanging="720"/>
        <w:divId w:val="2023433571"/>
      </w:pPr>
      <w:r>
        <w:t>（七）促進彩券產業穩健發展，彰顯彩券發行核心價值。</w:t>
      </w:r>
    </w:p>
    <w:p w:rsidR="00EC7A3C" w:rsidRDefault="00B30054" w:rsidP="00B76607">
      <w:pPr>
        <w:pStyle w:val="Web"/>
        <w:overflowPunct w:val="0"/>
        <w:spacing w:before="0" w:beforeAutospacing="0" w:after="0" w:afterAutospacing="0"/>
        <w:ind w:left="720" w:hanging="720"/>
        <w:divId w:val="2023433571"/>
      </w:pPr>
      <w:r>
        <w:t>（八）精進菸酒管理，維護消費安全。</w:t>
      </w:r>
    </w:p>
    <w:p w:rsidR="00EC7A3C" w:rsidRDefault="00B30054" w:rsidP="00B76607">
      <w:pPr>
        <w:overflowPunct w:val="0"/>
        <w:jc w:val="both"/>
        <w:divId w:val="2023433571"/>
      </w:pPr>
      <w:r>
        <w:t>二、健全國家資產管理，創造資產活化效益</w:t>
      </w:r>
    </w:p>
    <w:p w:rsidR="00EC7A3C" w:rsidRDefault="00B30054" w:rsidP="00B76607">
      <w:pPr>
        <w:pStyle w:val="Web"/>
        <w:overflowPunct w:val="0"/>
        <w:spacing w:before="0" w:beforeAutospacing="0" w:after="0" w:afterAutospacing="0"/>
        <w:ind w:left="720" w:hanging="720"/>
        <w:divId w:val="2023433571"/>
      </w:pPr>
      <w:r>
        <w:t>（一）辦理國有不動產接管登記，及申租、申購、</w:t>
      </w:r>
      <w:proofErr w:type="gramStart"/>
      <w:r>
        <w:t>申撥等</w:t>
      </w:r>
      <w:proofErr w:type="gramEnd"/>
      <w:r>
        <w:t>案件實地調查，以為各項業務遂行。</w:t>
      </w:r>
    </w:p>
    <w:p w:rsidR="00EC7A3C" w:rsidRDefault="00B30054" w:rsidP="00B76607">
      <w:pPr>
        <w:pStyle w:val="Web"/>
        <w:overflowPunct w:val="0"/>
        <w:spacing w:before="0" w:beforeAutospacing="0" w:after="0" w:afterAutospacing="0"/>
        <w:ind w:left="720" w:hanging="720"/>
        <w:divId w:val="2023433571"/>
      </w:pPr>
      <w:r>
        <w:t>（二）運用國家資產資料庫異動平</w:t>
      </w:r>
      <w:proofErr w:type="gramStart"/>
      <w:r>
        <w:t>臺</w:t>
      </w:r>
      <w:proofErr w:type="gramEnd"/>
      <w:r>
        <w:t>，健全國有財產產籍管理。</w:t>
      </w:r>
    </w:p>
    <w:p w:rsidR="00EC7A3C" w:rsidRDefault="00B30054" w:rsidP="00B76607">
      <w:pPr>
        <w:pStyle w:val="Web"/>
        <w:overflowPunct w:val="0"/>
        <w:spacing w:before="0" w:beforeAutospacing="0" w:after="0" w:afterAutospacing="0"/>
        <w:ind w:left="720" w:hanging="720"/>
        <w:divId w:val="2023433571"/>
      </w:pPr>
      <w:r>
        <w:t>（三）辦理國有不動產撥用，以配合各級政府機關推動業務需求（含興辦社會住宅等）。</w:t>
      </w:r>
    </w:p>
    <w:p w:rsidR="00EC7A3C" w:rsidRDefault="00B30054" w:rsidP="00B76607">
      <w:pPr>
        <w:pStyle w:val="Web"/>
        <w:overflowPunct w:val="0"/>
        <w:spacing w:before="0" w:beforeAutospacing="0" w:after="0" w:afterAutospacing="0"/>
        <w:ind w:left="720" w:hanging="720"/>
        <w:divId w:val="2023433571"/>
      </w:pPr>
      <w:r>
        <w:t>（四）加速辦理已</w:t>
      </w:r>
      <w:proofErr w:type="gramStart"/>
      <w:r>
        <w:t>闢</w:t>
      </w:r>
      <w:proofErr w:type="gramEnd"/>
      <w:r>
        <w:t>建公共設施用地移交地方政府接管，以達管用合一目標。</w:t>
      </w:r>
    </w:p>
    <w:p w:rsidR="00EC7A3C" w:rsidRDefault="00B30054" w:rsidP="00B76607">
      <w:pPr>
        <w:pStyle w:val="Web"/>
        <w:overflowPunct w:val="0"/>
        <w:spacing w:before="0" w:beforeAutospacing="0" w:after="0" w:afterAutospacing="0"/>
        <w:ind w:left="720" w:hanging="720"/>
        <w:divId w:val="2023433571"/>
      </w:pPr>
      <w:r>
        <w:t>（五）執行「加強國有不動產活化運用計畫」，增進資產運用效益。</w:t>
      </w:r>
    </w:p>
    <w:p w:rsidR="00EC7A3C" w:rsidRDefault="00B30054" w:rsidP="00B76607">
      <w:pPr>
        <w:pStyle w:val="Web"/>
        <w:overflowPunct w:val="0"/>
        <w:spacing w:before="0" w:beforeAutospacing="0" w:after="0" w:afterAutospacing="0"/>
        <w:ind w:left="720" w:hanging="720"/>
        <w:divId w:val="2023433571"/>
      </w:pPr>
      <w:r>
        <w:t>（六）執行「被占用國有非公用不動產加強清理計畫」，多元運用收回土地，提高使用價值。</w:t>
      </w:r>
    </w:p>
    <w:p w:rsidR="00EC7A3C" w:rsidRDefault="00B30054" w:rsidP="00B76607">
      <w:pPr>
        <w:pStyle w:val="Web"/>
        <w:overflowPunct w:val="0"/>
        <w:spacing w:before="0" w:beforeAutospacing="0" w:after="0" w:afterAutospacing="0"/>
        <w:ind w:left="720" w:hanging="720"/>
        <w:divId w:val="2023433571"/>
      </w:pPr>
      <w:r>
        <w:t>（七）靈活運用出租、招標設定地上權、改良利用、都市更新及結合目的事業主管機關推動產業發展等方式活化利用國有土地。</w:t>
      </w:r>
    </w:p>
    <w:p w:rsidR="00EC7A3C" w:rsidRDefault="00B30054" w:rsidP="00B76607">
      <w:pPr>
        <w:overflowPunct w:val="0"/>
        <w:jc w:val="both"/>
        <w:divId w:val="2023433571"/>
      </w:pPr>
      <w:r>
        <w:t>三、</w:t>
      </w:r>
      <w:proofErr w:type="gramStart"/>
      <w:r>
        <w:t>優化促</w:t>
      </w:r>
      <w:proofErr w:type="gramEnd"/>
      <w:r>
        <w:t>參推動環境，提升經濟發展量能</w:t>
      </w:r>
    </w:p>
    <w:p w:rsidR="00EC7A3C" w:rsidRDefault="00B30054" w:rsidP="00B76607">
      <w:pPr>
        <w:pStyle w:val="Web"/>
        <w:overflowPunct w:val="0"/>
        <w:spacing w:before="0" w:beforeAutospacing="0" w:after="0" w:afterAutospacing="0"/>
        <w:ind w:left="720" w:hanging="720"/>
        <w:divId w:val="2023433571"/>
      </w:pPr>
      <w:r>
        <w:t>（一）</w:t>
      </w:r>
      <w:proofErr w:type="gramStart"/>
      <w:r>
        <w:t>研</w:t>
      </w:r>
      <w:proofErr w:type="gramEnd"/>
      <w:r>
        <w:t>修（訂）促參相關法令與強化機制，</w:t>
      </w:r>
      <w:proofErr w:type="gramStart"/>
      <w:r>
        <w:t>健全促</w:t>
      </w:r>
      <w:proofErr w:type="gramEnd"/>
      <w:r>
        <w:t>參投資環境。</w:t>
      </w:r>
    </w:p>
    <w:p w:rsidR="00EC7A3C" w:rsidRDefault="00B30054" w:rsidP="00B76607">
      <w:pPr>
        <w:pStyle w:val="Web"/>
        <w:overflowPunct w:val="0"/>
        <w:spacing w:before="0" w:beforeAutospacing="0" w:after="0" w:afterAutospacing="0"/>
        <w:ind w:left="720" w:hanging="720"/>
        <w:divId w:val="2023433571"/>
      </w:pPr>
      <w:r>
        <w:t>（二）</w:t>
      </w:r>
      <w:proofErr w:type="gramStart"/>
      <w:r>
        <w:t>賡</w:t>
      </w:r>
      <w:proofErr w:type="gramEnd"/>
      <w:r>
        <w:t>續辦理促參輔導與激勵措施，協助機關啟發案源。</w:t>
      </w:r>
    </w:p>
    <w:p w:rsidR="00EC7A3C" w:rsidRDefault="00B30054" w:rsidP="00B76607">
      <w:pPr>
        <w:pStyle w:val="Web"/>
        <w:overflowPunct w:val="0"/>
        <w:spacing w:before="0" w:beforeAutospacing="0" w:after="0" w:afterAutospacing="0"/>
        <w:ind w:left="720" w:hanging="720"/>
        <w:divId w:val="2023433571"/>
      </w:pPr>
      <w:r>
        <w:t>（三）</w:t>
      </w:r>
      <w:proofErr w:type="gramStart"/>
      <w:r>
        <w:t>賡</w:t>
      </w:r>
      <w:proofErr w:type="gramEnd"/>
      <w:r>
        <w:t>續推動民間參與公共建設投資平</w:t>
      </w:r>
      <w:proofErr w:type="gramStart"/>
      <w:r>
        <w:t>臺</w:t>
      </w:r>
      <w:proofErr w:type="gramEnd"/>
      <w:r>
        <w:t>，協助排除投資障礙。</w:t>
      </w:r>
    </w:p>
    <w:p w:rsidR="00EC7A3C" w:rsidRDefault="00B30054" w:rsidP="00B76607">
      <w:pPr>
        <w:pStyle w:val="Web"/>
        <w:overflowPunct w:val="0"/>
        <w:spacing w:before="0" w:beforeAutospacing="0" w:after="0" w:afterAutospacing="0"/>
        <w:ind w:left="720" w:hanging="720"/>
        <w:divId w:val="2023433571"/>
      </w:pPr>
      <w:r>
        <w:t>（四）積極辦理招商及商機媒合，整合有效資源，協助機關成功招商。</w:t>
      </w:r>
    </w:p>
    <w:p w:rsidR="00EC7A3C" w:rsidRDefault="00B30054" w:rsidP="00B76607">
      <w:pPr>
        <w:pStyle w:val="Web"/>
        <w:overflowPunct w:val="0"/>
        <w:spacing w:before="0" w:beforeAutospacing="0" w:after="0" w:afterAutospacing="0"/>
        <w:ind w:left="720" w:hanging="720"/>
        <w:divId w:val="2023433571"/>
      </w:pPr>
      <w:r>
        <w:t>（五）積極參與國際事務，相互交流公私部門夥伴關係（PPP）相關經驗。</w:t>
      </w:r>
    </w:p>
    <w:p w:rsidR="00EC7A3C" w:rsidRDefault="00B30054" w:rsidP="00B76607">
      <w:pPr>
        <w:pStyle w:val="Web"/>
        <w:overflowPunct w:val="0"/>
        <w:spacing w:before="0" w:beforeAutospacing="0" w:after="0" w:afterAutospacing="0"/>
        <w:ind w:left="720" w:hanging="720"/>
        <w:divId w:val="2023433571"/>
      </w:pPr>
      <w:r>
        <w:t>（六）強化促參資訊系統，達成永續服務目標。</w:t>
      </w:r>
    </w:p>
    <w:p w:rsidR="00EC7A3C" w:rsidRDefault="00B30054" w:rsidP="00B76607">
      <w:pPr>
        <w:pStyle w:val="Web"/>
        <w:overflowPunct w:val="0"/>
        <w:spacing w:before="0" w:beforeAutospacing="0" w:after="0" w:afterAutospacing="0"/>
        <w:ind w:left="720" w:hanging="720"/>
        <w:divId w:val="2023433571"/>
      </w:pPr>
      <w:r>
        <w:t>（七）辦理促參專業訓練及人員資格認證，提升基層專業能力，培育促參人才。</w:t>
      </w:r>
    </w:p>
    <w:p w:rsidR="00EC7A3C" w:rsidRDefault="00B30054" w:rsidP="00B76607">
      <w:pPr>
        <w:overflowPunct w:val="0"/>
        <w:jc w:val="both"/>
        <w:divId w:val="2023433571"/>
      </w:pPr>
      <w:r>
        <w:t>四、建構優質賦稅環境，維護租稅公平合理</w:t>
      </w:r>
    </w:p>
    <w:p w:rsidR="00EC7A3C" w:rsidRDefault="00B30054" w:rsidP="00B76607">
      <w:pPr>
        <w:pStyle w:val="Web"/>
        <w:overflowPunct w:val="0"/>
        <w:spacing w:before="0" w:beforeAutospacing="0" w:after="0" w:afterAutospacing="0"/>
        <w:ind w:left="720" w:hanging="720"/>
        <w:divId w:val="2023433571"/>
      </w:pPr>
      <w:r>
        <w:t>（一）</w:t>
      </w:r>
      <w:proofErr w:type="gramStart"/>
      <w:r>
        <w:t>研</w:t>
      </w:r>
      <w:proofErr w:type="gramEnd"/>
      <w:r>
        <w:t xml:space="preserve">提相關稅法修正案，落實稅制改革，健全稅制。 </w:t>
      </w:r>
    </w:p>
    <w:p w:rsidR="00EC7A3C" w:rsidRDefault="00B30054" w:rsidP="00B76607">
      <w:pPr>
        <w:pStyle w:val="Web"/>
        <w:overflowPunct w:val="0"/>
        <w:spacing w:before="0" w:beforeAutospacing="0" w:after="0" w:afterAutospacing="0"/>
        <w:ind w:left="720" w:hanging="720"/>
        <w:divId w:val="2023433571"/>
      </w:pPr>
      <w:r>
        <w:t>（二）適時檢討修正賦稅法規，配合經社環境發展。</w:t>
      </w:r>
    </w:p>
    <w:p w:rsidR="00EC7A3C" w:rsidRDefault="00B30054" w:rsidP="00B76607">
      <w:pPr>
        <w:pStyle w:val="Web"/>
        <w:overflowPunct w:val="0"/>
        <w:spacing w:before="0" w:beforeAutospacing="0" w:after="0" w:afterAutospacing="0"/>
        <w:ind w:left="720" w:hanging="720"/>
        <w:divId w:val="2023433571"/>
      </w:pPr>
      <w:r>
        <w:t xml:space="preserve">（三）精進查核技術，遏止逃漏稅，維護租稅公平。 </w:t>
      </w:r>
    </w:p>
    <w:p w:rsidR="00EC7A3C" w:rsidRDefault="00B30054" w:rsidP="00B76607">
      <w:pPr>
        <w:pStyle w:val="Web"/>
        <w:overflowPunct w:val="0"/>
        <w:spacing w:before="0" w:beforeAutospacing="0" w:after="0" w:afterAutospacing="0"/>
        <w:ind w:left="720" w:hanging="720"/>
        <w:divId w:val="2023433571"/>
      </w:pPr>
      <w:r>
        <w:t>（四）精</w:t>
      </w:r>
      <w:proofErr w:type="gramStart"/>
      <w:r>
        <w:t>進疏減訟</w:t>
      </w:r>
      <w:proofErr w:type="gramEnd"/>
      <w:r>
        <w:t>源方案，提升查核品質，有效化解徵納雙方爭議。</w:t>
      </w:r>
    </w:p>
    <w:p w:rsidR="00EC7A3C" w:rsidRDefault="00B30054" w:rsidP="00B76607">
      <w:pPr>
        <w:pStyle w:val="Web"/>
        <w:overflowPunct w:val="0"/>
        <w:spacing w:before="0" w:beforeAutospacing="0" w:after="0" w:afterAutospacing="0"/>
        <w:ind w:left="720" w:hanging="720"/>
        <w:divId w:val="2023433571"/>
      </w:pPr>
      <w:r>
        <w:t>（五）</w:t>
      </w:r>
      <w:proofErr w:type="gramStart"/>
      <w:r>
        <w:t>賡</w:t>
      </w:r>
      <w:proofErr w:type="gramEnd"/>
      <w:r>
        <w:t>續推動稅政簡化，改善洽公環境，提升優質便民納稅服務。</w:t>
      </w:r>
    </w:p>
    <w:p w:rsidR="00EC7A3C" w:rsidRDefault="00B30054" w:rsidP="00B76607">
      <w:pPr>
        <w:pStyle w:val="Web"/>
        <w:overflowPunct w:val="0"/>
        <w:spacing w:before="0" w:beforeAutospacing="0" w:after="0" w:afterAutospacing="0"/>
        <w:ind w:left="720" w:hanging="720"/>
        <w:divId w:val="2023433571"/>
      </w:pPr>
      <w:r>
        <w:t>（六）配合我國經貿策略布局建構租稅協定網絡，提升租稅協定適用效益。</w:t>
      </w:r>
    </w:p>
    <w:p w:rsidR="00EC7A3C" w:rsidRDefault="00B30054" w:rsidP="00B76607">
      <w:pPr>
        <w:pStyle w:val="Web"/>
        <w:overflowPunct w:val="0"/>
        <w:spacing w:before="0" w:beforeAutospacing="0" w:after="0" w:afterAutospacing="0"/>
        <w:ind w:left="720" w:hanging="720"/>
        <w:divId w:val="2023433571"/>
      </w:pPr>
      <w:r>
        <w:lastRenderedPageBreak/>
        <w:t>（七）推動國際財政合作與交流，深化財政合作夥伴關係，積極參與國際活動，營造洽簽協定利基。</w:t>
      </w:r>
    </w:p>
    <w:p w:rsidR="00EC7A3C" w:rsidRDefault="00B30054" w:rsidP="00B76607">
      <w:pPr>
        <w:overflowPunct w:val="0"/>
        <w:jc w:val="both"/>
        <w:divId w:val="2023433571"/>
      </w:pPr>
      <w:r>
        <w:t>五、引進新興資通訊技術，創造財政資料加值效益</w:t>
      </w:r>
    </w:p>
    <w:p w:rsidR="00EC7A3C" w:rsidRDefault="00B30054" w:rsidP="00B76607">
      <w:pPr>
        <w:pStyle w:val="Web"/>
        <w:overflowPunct w:val="0"/>
        <w:spacing w:before="0" w:beforeAutospacing="0" w:after="0" w:afterAutospacing="0"/>
        <w:ind w:left="720" w:hanging="720"/>
        <w:divId w:val="2023433571"/>
      </w:pPr>
      <w:r>
        <w:t>（一）電子發票平</w:t>
      </w:r>
      <w:proofErr w:type="gramStart"/>
      <w:r>
        <w:t>臺</w:t>
      </w:r>
      <w:proofErr w:type="gramEnd"/>
      <w:r>
        <w:t>再造，提升整體服務價值及創新加值運用。</w:t>
      </w:r>
    </w:p>
    <w:p w:rsidR="00EC7A3C" w:rsidRDefault="00B30054" w:rsidP="00B76607">
      <w:pPr>
        <w:pStyle w:val="Web"/>
        <w:overflowPunct w:val="0"/>
        <w:spacing w:before="0" w:beforeAutospacing="0" w:after="0" w:afterAutospacing="0"/>
        <w:ind w:left="720" w:hanging="720"/>
        <w:divId w:val="2023433571"/>
      </w:pPr>
      <w:r>
        <w:t>（二）強化商品流程溯源追蹤，</w:t>
      </w:r>
      <w:proofErr w:type="gramStart"/>
      <w:r>
        <w:t>提升跨域稽查</w:t>
      </w:r>
      <w:proofErr w:type="gramEnd"/>
      <w:r>
        <w:t>整合應用功能。</w:t>
      </w:r>
    </w:p>
    <w:p w:rsidR="00EC7A3C" w:rsidRDefault="00B30054" w:rsidP="00B76607">
      <w:pPr>
        <w:pStyle w:val="Web"/>
        <w:overflowPunct w:val="0"/>
        <w:spacing w:before="0" w:beforeAutospacing="0" w:after="0" w:afterAutospacing="0"/>
        <w:ind w:left="720" w:hanging="720"/>
        <w:divId w:val="2023433571"/>
      </w:pPr>
      <w:r>
        <w:t>（三）建構財政雲端服務，擴大財政資訊整合運用效能。</w:t>
      </w:r>
    </w:p>
    <w:p w:rsidR="00EC7A3C" w:rsidRDefault="00B30054" w:rsidP="00B76607">
      <w:pPr>
        <w:pStyle w:val="Web"/>
        <w:overflowPunct w:val="0"/>
        <w:spacing w:before="0" w:beforeAutospacing="0" w:after="0" w:afterAutospacing="0"/>
        <w:ind w:left="720" w:hanging="720"/>
        <w:divId w:val="2023433571"/>
      </w:pPr>
      <w:r>
        <w:t>（四）提供友善e化服務，強化電子稅務環境。</w:t>
      </w:r>
    </w:p>
    <w:p w:rsidR="00EC7A3C" w:rsidRDefault="00B30054" w:rsidP="00B76607">
      <w:pPr>
        <w:overflowPunct w:val="0"/>
        <w:jc w:val="both"/>
        <w:divId w:val="2023433571"/>
      </w:pPr>
      <w:r>
        <w:t>六、創新關務管理，提升通關效能</w:t>
      </w:r>
    </w:p>
    <w:p w:rsidR="00EC7A3C" w:rsidRDefault="00B30054" w:rsidP="00B76607">
      <w:pPr>
        <w:pStyle w:val="Web"/>
        <w:overflowPunct w:val="0"/>
        <w:spacing w:before="0" w:beforeAutospacing="0" w:after="0" w:afterAutospacing="0"/>
        <w:ind w:left="720" w:hanging="720"/>
        <w:divId w:val="2023433571"/>
      </w:pPr>
      <w:r>
        <w:t>（一）推動邊境整合管理，優化政府服務效能。</w:t>
      </w:r>
    </w:p>
    <w:p w:rsidR="00EC7A3C" w:rsidRDefault="00B30054" w:rsidP="00B76607">
      <w:pPr>
        <w:pStyle w:val="Web"/>
        <w:overflowPunct w:val="0"/>
        <w:spacing w:before="0" w:beforeAutospacing="0" w:after="0" w:afterAutospacing="0"/>
        <w:ind w:left="720" w:hanging="720"/>
        <w:divId w:val="2023433571"/>
      </w:pPr>
      <w:r>
        <w:t>（二）導入雲端資訊技術，提升關務便捷效能。</w:t>
      </w:r>
    </w:p>
    <w:p w:rsidR="00EC7A3C" w:rsidRDefault="00B30054" w:rsidP="00B76607">
      <w:pPr>
        <w:pStyle w:val="Web"/>
        <w:overflowPunct w:val="0"/>
        <w:spacing w:before="0" w:beforeAutospacing="0" w:after="0" w:afterAutospacing="0"/>
        <w:ind w:left="720" w:hanging="720"/>
        <w:divId w:val="2023433571"/>
      </w:pPr>
      <w:r>
        <w:t>（三）精</w:t>
      </w:r>
      <w:proofErr w:type="gramStart"/>
      <w:r>
        <w:t>進情資分析</w:t>
      </w:r>
      <w:proofErr w:type="gramEnd"/>
      <w:r>
        <w:t>整合，增進邊境查緝量能。</w:t>
      </w:r>
    </w:p>
    <w:p w:rsidR="00EC7A3C" w:rsidRDefault="00B30054" w:rsidP="00B76607">
      <w:pPr>
        <w:pStyle w:val="Web"/>
        <w:overflowPunct w:val="0"/>
        <w:spacing w:before="0" w:beforeAutospacing="0" w:after="0" w:afterAutospacing="0"/>
        <w:ind w:left="720" w:hanging="720"/>
        <w:divId w:val="2023433571"/>
      </w:pPr>
      <w:r>
        <w:t>（四）充實海關價格資料，強化關稅估價品質。</w:t>
      </w:r>
    </w:p>
    <w:p w:rsidR="00EC7A3C" w:rsidRDefault="00B30054" w:rsidP="00B76607">
      <w:pPr>
        <w:pStyle w:val="Web"/>
        <w:overflowPunct w:val="0"/>
        <w:spacing w:before="0" w:beforeAutospacing="0" w:after="0" w:afterAutospacing="0"/>
        <w:ind w:left="720" w:hanging="720"/>
        <w:divId w:val="2023433571"/>
      </w:pPr>
      <w:r>
        <w:t>（五）規劃</w:t>
      </w:r>
      <w:proofErr w:type="gramStart"/>
      <w:r>
        <w:t>跨境電商</w:t>
      </w:r>
      <w:proofErr w:type="gramEnd"/>
      <w:r>
        <w:t>通關平</w:t>
      </w:r>
      <w:proofErr w:type="gramStart"/>
      <w:r>
        <w:t>臺</w:t>
      </w:r>
      <w:proofErr w:type="gramEnd"/>
      <w:r>
        <w:t>，促進電子商務產業發展。</w:t>
      </w:r>
    </w:p>
    <w:p w:rsidR="00EC7A3C" w:rsidRDefault="00B30054" w:rsidP="00B76607">
      <w:pPr>
        <w:pStyle w:val="Web"/>
        <w:overflowPunct w:val="0"/>
        <w:spacing w:before="0" w:beforeAutospacing="0" w:after="0" w:afterAutospacing="0"/>
        <w:ind w:left="720" w:hanging="720"/>
        <w:divId w:val="2023433571"/>
      </w:pPr>
      <w:r>
        <w:t>（六）推動進出口必備文件無紙化，簡化通關作業程序。</w:t>
      </w:r>
    </w:p>
    <w:p w:rsidR="00EC7A3C" w:rsidRDefault="00B30054" w:rsidP="00B76607">
      <w:pPr>
        <w:pStyle w:val="Web"/>
        <w:overflowPunct w:val="0"/>
        <w:spacing w:before="0" w:beforeAutospacing="0" w:after="0" w:afterAutospacing="0"/>
        <w:ind w:left="720" w:hanging="720"/>
        <w:divId w:val="2023433571"/>
      </w:pPr>
      <w:r>
        <w:t>（七）推動關務協定，營造優質通關環境，增進關務合作交流。</w:t>
      </w:r>
    </w:p>
    <w:p w:rsidR="00EC7A3C" w:rsidRDefault="00B30054" w:rsidP="00B76607">
      <w:pPr>
        <w:overflowPunct w:val="0"/>
        <w:jc w:val="both"/>
        <w:divId w:val="2023433571"/>
      </w:pPr>
      <w:r>
        <w:t>七、妥適配置預算資源，提升預算執行效率</w:t>
      </w:r>
    </w:p>
    <w:p w:rsidR="00EC7A3C" w:rsidRDefault="00B30054" w:rsidP="00B76607">
      <w:pPr>
        <w:pStyle w:val="Web"/>
        <w:overflowPunct w:val="0"/>
        <w:spacing w:before="0" w:beforeAutospacing="0" w:after="0" w:afterAutospacing="0"/>
        <w:ind w:left="720" w:hanging="720"/>
        <w:divId w:val="2023433571"/>
      </w:pPr>
      <w:r>
        <w:t xml:space="preserve">（一）加強預算執行，提高資本門預算執行率。 </w:t>
      </w:r>
    </w:p>
    <w:p w:rsidR="00EC7A3C" w:rsidRDefault="00B30054" w:rsidP="00B76607">
      <w:pPr>
        <w:pStyle w:val="Web"/>
        <w:overflowPunct w:val="0"/>
        <w:spacing w:before="0" w:beforeAutospacing="0" w:after="0" w:afterAutospacing="0"/>
        <w:ind w:left="720" w:hanging="720"/>
        <w:divId w:val="2023433571"/>
      </w:pPr>
      <w:r>
        <w:t>（二）</w:t>
      </w:r>
      <w:proofErr w:type="gramStart"/>
      <w:r>
        <w:t>本零基</w:t>
      </w:r>
      <w:proofErr w:type="gramEnd"/>
      <w:r>
        <w:t>預算精神，落實</w:t>
      </w:r>
      <w:proofErr w:type="gramStart"/>
      <w:r>
        <w:t>中程歲</w:t>
      </w:r>
      <w:proofErr w:type="gramEnd"/>
      <w:r>
        <w:t>出概算編製。</w:t>
      </w:r>
    </w:p>
    <w:p w:rsidR="00EC7A3C" w:rsidRDefault="00B30054">
      <w:pPr>
        <w:divId w:val="2023433571"/>
      </w:pPr>
      <w:r>
        <w:br w:type="page"/>
      </w:r>
    </w:p>
    <w:p w:rsidR="00EC7A3C" w:rsidRPr="004D2268" w:rsidRDefault="00B30054" w:rsidP="00184DED">
      <w:pPr>
        <w:pStyle w:val="Web"/>
        <w:spacing w:beforeLines="1" w:before="2" w:beforeAutospacing="0" w:after="0" w:afterAutospacing="0" w:line="400" w:lineRule="exact"/>
        <w:divId w:val="2023433571"/>
        <w:rPr>
          <w:color w:val="000000"/>
          <w:sz w:val="28"/>
          <w:szCs w:val="28"/>
        </w:rPr>
      </w:pPr>
      <w:r w:rsidRPr="004D2268">
        <w:rPr>
          <w:rFonts w:hint="eastAsia"/>
          <w:b/>
          <w:bCs/>
          <w:color w:val="000000"/>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EC7A3C">
        <w:trPr>
          <w:divId w:val="2023433571"/>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關鍵績效指標</w:t>
            </w:r>
          </w:p>
        </w:tc>
      </w:tr>
      <w:tr w:rsidR="00EC7A3C">
        <w:trPr>
          <w:divId w:val="2023433571"/>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與中長程個案計畫關聯</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強化財務管理，提升財政效能</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精進集中支付財務效能</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電子支付作業件數占總支付作業件數比率</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96</w:t>
            </w:r>
            <w:r w:rsidR="00F3513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落實中央政府債務控管</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中央政府債務還本金額占1年以上債務</w:t>
            </w:r>
            <w:proofErr w:type="gramStart"/>
            <w:r>
              <w:rPr>
                <w:rFonts w:hint="eastAsia"/>
              </w:rPr>
              <w:t>未償</w:t>
            </w:r>
            <w:proofErr w:type="gramEnd"/>
            <w:r>
              <w:rPr>
                <w:rFonts w:hint="eastAsia"/>
              </w:rPr>
              <w:t>餘額實際數比率</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13</w:t>
            </w:r>
            <w:r w:rsidR="00F3513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穩健公益彩券發行，</w:t>
            </w:r>
            <w:proofErr w:type="gramStart"/>
            <w:r>
              <w:rPr>
                <w:rFonts w:hint="eastAsia"/>
              </w:rPr>
              <w:t>挹</w:t>
            </w:r>
            <w:proofErr w:type="gramEnd"/>
            <w:r>
              <w:rPr>
                <w:rFonts w:hint="eastAsia"/>
              </w:rPr>
              <w:t>注社會福利財源</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F3513B">
            <w:pPr>
              <w:pStyle w:val="Web"/>
              <w:spacing w:before="0" w:beforeAutospacing="0" w:after="0" w:afterAutospacing="0" w:line="320" w:lineRule="exact"/>
            </w:pPr>
            <w:r>
              <w:rPr>
                <w:rFonts w:hint="eastAsia"/>
              </w:rPr>
              <w:t>累計</w:t>
            </w:r>
            <w:proofErr w:type="gramStart"/>
            <w:r>
              <w:rPr>
                <w:rFonts w:hint="eastAsia"/>
              </w:rPr>
              <w:t>挹注社</w:t>
            </w:r>
            <w:proofErr w:type="gramEnd"/>
            <w:r>
              <w:rPr>
                <w:rFonts w:hint="eastAsia"/>
              </w:rPr>
              <w:t>福財源金額</w:t>
            </w:r>
            <w:proofErr w:type="gramStart"/>
            <w:r>
              <w:rPr>
                <w:rFonts w:hint="eastAsia"/>
              </w:rPr>
              <w:t>【註</w:t>
            </w:r>
            <w:proofErr w:type="gramEnd"/>
            <w:r>
              <w:rPr>
                <w:rFonts w:hint="eastAsia"/>
              </w:rPr>
              <w:t>：本（第4）屆公益彩券發行期間為10年（103</w:t>
            </w:r>
            <w:r w:rsidR="00F3513B">
              <w:rPr>
                <w:rFonts w:hint="eastAsia"/>
              </w:rPr>
              <w:t>-</w:t>
            </w:r>
            <w:r>
              <w:rPr>
                <w:rFonts w:hint="eastAsia"/>
              </w:rPr>
              <w:t>112年），本項指標</w:t>
            </w:r>
            <w:proofErr w:type="gramStart"/>
            <w:r>
              <w:rPr>
                <w:rFonts w:hint="eastAsia"/>
              </w:rPr>
              <w:t>採</w:t>
            </w:r>
            <w:proofErr w:type="gramEnd"/>
            <w:r>
              <w:rPr>
                <w:rFonts w:hint="eastAsia"/>
              </w:rPr>
              <w:t>計103年起累計盈餘及回饋金</w:t>
            </w:r>
            <w:proofErr w:type="gramStart"/>
            <w:r>
              <w:rPr>
                <w:rFonts w:hint="eastAsia"/>
              </w:rPr>
              <w:t>挹注社</w:t>
            </w:r>
            <w:proofErr w:type="gramEnd"/>
            <w:r>
              <w:rPr>
                <w:rFonts w:hint="eastAsia"/>
              </w:rPr>
              <w:t>福金額。】</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1,147億元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健全國家資產管理，創造資產活化效益</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積極處理被占用土地</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處理（收回）被占用土地筆數</w:t>
            </w:r>
            <w:proofErr w:type="gramStart"/>
            <w:r>
              <w:rPr>
                <w:rFonts w:hint="eastAsia"/>
              </w:rPr>
              <w:t>【註</w:t>
            </w:r>
            <w:proofErr w:type="gramEnd"/>
            <w:r>
              <w:rPr>
                <w:rFonts w:hint="eastAsia"/>
              </w:rPr>
              <w:t>：本指標執行之「被占用國有非公用不動產加強清理計畫」期程為103至108年，各年目標值係依行政院核列經費訂定，109年無專案經費，</w:t>
            </w:r>
            <w:proofErr w:type="gramStart"/>
            <w:r>
              <w:rPr>
                <w:rFonts w:hint="eastAsia"/>
              </w:rPr>
              <w:t>爰</w:t>
            </w:r>
            <w:proofErr w:type="gramEnd"/>
            <w:r>
              <w:rPr>
                <w:rFonts w:hint="eastAsia"/>
              </w:rPr>
              <w:t>目標值調降</w:t>
            </w:r>
            <w:proofErr w:type="gramStart"/>
            <w:r>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45,000筆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社會發展</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多元活化國有土地</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以出租、招標設定地上權、改良利用等方式活化利用收益</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35.5億元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proofErr w:type="gramStart"/>
            <w:r>
              <w:rPr>
                <w:rFonts w:hint="eastAsia"/>
              </w:rPr>
              <w:t>優化促</w:t>
            </w:r>
            <w:proofErr w:type="gramEnd"/>
            <w:r>
              <w:rPr>
                <w:rFonts w:hint="eastAsia"/>
              </w:rPr>
              <w:t>參推動環境，提升經濟發展量能</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提升民間參與公共建設案件簽約件數</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當年度簽約件數較過去十年平均簽約件數成長率</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公共建設</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協助排除各機關遭遇之障礙或處理社會各界關注議題</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透過行政院促進民間參與公共建設推動會議或民間參與公共建設投資平</w:t>
            </w:r>
            <w:proofErr w:type="gramStart"/>
            <w:r>
              <w:rPr>
                <w:rFonts w:hint="eastAsia"/>
              </w:rPr>
              <w:t>臺</w:t>
            </w:r>
            <w:proofErr w:type="gramEnd"/>
            <w:r>
              <w:rPr>
                <w:rFonts w:hint="eastAsia"/>
              </w:rPr>
              <w:t>會議，完成</w:t>
            </w:r>
            <w:proofErr w:type="gramStart"/>
            <w:r>
              <w:rPr>
                <w:rFonts w:hint="eastAsia"/>
              </w:rPr>
              <w:t>研</w:t>
            </w:r>
            <w:proofErr w:type="gramEnd"/>
            <w:r>
              <w:rPr>
                <w:rFonts w:hint="eastAsia"/>
              </w:rPr>
              <w:t>提參考方案或解決機制建議之促參議題數</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20件</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公共建設</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建構優質賦稅環境，維護租稅公平合理</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w:t>
            </w:r>
            <w:proofErr w:type="gramStart"/>
            <w:r>
              <w:rPr>
                <w:rFonts w:hint="eastAsia"/>
              </w:rPr>
              <w:t>ｅ</w:t>
            </w:r>
            <w:proofErr w:type="gramEnd"/>
            <w:r>
              <w:rPr>
                <w:rFonts w:hint="eastAsia"/>
              </w:rPr>
              <w:t>化繳稅服務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（電子支付工具繳納綜合所得稅結算申報自繳稅款件數÷綜合所得稅結算申報繳稅總件數）×100%</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62%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提升查核效率</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（查獲國稅補徵稅額及罰鍰÷查核稅目國稅實徵數）×100%</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2.82%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社會發展</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引進新興資通訊技術，創造財政資料加值效益</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提升開立電子發票比重</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（電子發票年度開立張數÷全年發票84.8億張）×100</w:t>
            </w:r>
            <w:r w:rsidR="00F3513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64.5</w:t>
            </w:r>
            <w:r w:rsidR="00F3513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科技發展</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660872">
            <w:pPr>
              <w:spacing w:line="320" w:lineRule="exact"/>
              <w:jc w:val="both"/>
            </w:pPr>
            <w:r>
              <w:rPr>
                <w:rFonts w:hint="eastAsia"/>
              </w:rPr>
              <w:t>推動財政資料開放(Open Data)</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提供資料開放資料集累計數</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r w:rsidR="00660872">
              <w:rPr>
                <w:rFonts w:hint="eastAsia"/>
              </w:rPr>
              <w:t>,</w:t>
            </w:r>
            <w:r>
              <w:rPr>
                <w:rFonts w:hint="eastAsia"/>
              </w:rPr>
              <w:t>108項</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社會發展</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精進e化稅務服務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提供電子帳簿申報服務之累計數（帳簿表單數量）</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5式</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科技發展</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創新關務管理，提升通關效能</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提升跨機關資訊服務效能</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問卷調查</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民眾使用關務雲端平</w:t>
            </w:r>
            <w:proofErr w:type="gramStart"/>
            <w:r>
              <w:rPr>
                <w:rFonts w:hint="eastAsia"/>
              </w:rPr>
              <w:t>臺</w:t>
            </w:r>
            <w:proofErr w:type="gramEnd"/>
            <w:r>
              <w:rPr>
                <w:rFonts w:hint="eastAsia"/>
              </w:rPr>
              <w:t>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科技發展</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增進邊境查緝量能</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pPr>
            <w:r>
              <w:rPr>
                <w:rFonts w:hint="eastAsia"/>
              </w:rPr>
              <w:t>高風險貨櫃加封新式RFID</w:t>
            </w:r>
            <w:proofErr w:type="gramStart"/>
            <w:r>
              <w:rPr>
                <w:rFonts w:hint="eastAsia"/>
              </w:rPr>
              <w:t>電子紙封比率【註</w:t>
            </w:r>
            <w:proofErr w:type="gramEnd"/>
            <w:r>
              <w:rPr>
                <w:rFonts w:hint="eastAsia"/>
              </w:rPr>
              <w:t>：高風險貨櫃係指槍砲彈藥貨物及保稅菸酒貨物</w:t>
            </w:r>
            <w:proofErr w:type="gramStart"/>
            <w:r>
              <w:rPr>
                <w:rFonts w:hint="eastAsia"/>
              </w:rPr>
              <w:t>】</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15%</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社會發展</w:t>
            </w:r>
          </w:p>
        </w:tc>
      </w:tr>
      <w:tr w:rsidR="00EC7A3C">
        <w:trPr>
          <w:divId w:val="2023433571"/>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660872">
            <w:pPr>
              <w:pStyle w:val="Web"/>
              <w:wordWrap w:val="0"/>
              <w:spacing w:before="0" w:beforeAutospacing="0" w:after="0" w:afterAutospacing="0" w:line="320" w:lineRule="exact"/>
            </w:pPr>
            <w:r w:rsidRPr="00660872">
              <w:rPr>
                <w:rFonts w:hint="eastAsia"/>
                <w:spacing w:val="-4"/>
              </w:rPr>
              <w:t>（本年度資本門實支數＋資本門應付未付數＋資本門賸餘數）÷（資本門預算數）×100</w:t>
            </w:r>
            <w:r w:rsidR="00F3513B" w:rsidRPr="00660872">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93</w:t>
            </w:r>
            <w:r w:rsidR="00F3513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100" w:type="pc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138" w:rsidRPr="00660872" w:rsidRDefault="00B30054" w:rsidP="004F4138">
            <w:pPr>
              <w:pStyle w:val="Web"/>
              <w:spacing w:before="0" w:beforeAutospacing="0" w:after="0" w:afterAutospacing="0" w:line="320" w:lineRule="exact"/>
              <w:jc w:val="distribute"/>
              <w:rPr>
                <w:spacing w:val="8"/>
              </w:rPr>
            </w:pPr>
            <w:r w:rsidRPr="00660872">
              <w:rPr>
                <w:rFonts w:hint="eastAsia"/>
                <w:spacing w:val="8"/>
              </w:rPr>
              <w:t>【（本年度歲出概算編報數－本年度中程歲出概算額度核列數）÷本年度中程歲出概算額度核列數】×</w:t>
            </w:r>
          </w:p>
          <w:p w:rsidR="00EC7A3C" w:rsidRDefault="00B30054">
            <w:pPr>
              <w:pStyle w:val="Web"/>
              <w:wordWrap w:val="0"/>
              <w:spacing w:before="0" w:beforeAutospacing="0" w:after="0" w:afterAutospacing="0" w:line="320" w:lineRule="exact"/>
            </w:pPr>
            <w:r w:rsidRPr="00660872">
              <w:rPr>
                <w:rFonts w:hint="eastAsia"/>
                <w:spacing w:val="8"/>
              </w:rPr>
              <w:t>100</w:t>
            </w:r>
            <w:r w:rsidR="00F3513B" w:rsidRPr="00660872">
              <w:rPr>
                <w:rFonts w:hint="eastAsia"/>
                <w:spacing w:val="8"/>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2</w:t>
            </w:r>
            <w:r w:rsidR="00F3513B">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無</w:t>
            </w:r>
          </w:p>
        </w:tc>
      </w:tr>
    </w:tbl>
    <w:p w:rsidR="00EC7A3C" w:rsidRDefault="00B30054">
      <w:pPr>
        <w:pStyle w:val="Web"/>
        <w:spacing w:before="0" w:beforeAutospacing="0" w:after="0" w:afterAutospacing="0" w:line="320" w:lineRule="exact"/>
        <w:divId w:val="2023433571"/>
        <w:rPr>
          <w:sz w:val="18"/>
          <w:szCs w:val="18"/>
        </w:rPr>
      </w:pPr>
      <w:proofErr w:type="gramStart"/>
      <w:r>
        <w:rPr>
          <w:rFonts w:hint="eastAsia"/>
          <w:sz w:val="18"/>
          <w:szCs w:val="18"/>
        </w:rPr>
        <w:t>註</w:t>
      </w:r>
      <w:proofErr w:type="gramEnd"/>
      <w:r>
        <w:rPr>
          <w:rFonts w:hint="eastAsia"/>
          <w:sz w:val="18"/>
          <w:szCs w:val="18"/>
        </w:rPr>
        <w:t>：</w:t>
      </w:r>
    </w:p>
    <w:p w:rsidR="00EC7A3C" w:rsidRDefault="00B30054">
      <w:pPr>
        <w:pStyle w:val="Web"/>
        <w:spacing w:before="0" w:beforeAutospacing="0" w:after="0" w:afterAutospacing="0" w:line="320" w:lineRule="exact"/>
        <w:divId w:val="2023433571"/>
        <w:rPr>
          <w:sz w:val="18"/>
          <w:szCs w:val="18"/>
        </w:rPr>
      </w:pPr>
      <w:r>
        <w:rPr>
          <w:rFonts w:hint="eastAsia"/>
          <w:sz w:val="18"/>
          <w:szCs w:val="18"/>
        </w:rPr>
        <w:t>評估體制之數字代號意義如下：</w:t>
      </w:r>
    </w:p>
    <w:p w:rsidR="00EC7A3C" w:rsidRDefault="00B30054">
      <w:pPr>
        <w:pStyle w:val="Web"/>
        <w:spacing w:before="0" w:beforeAutospacing="0" w:after="0" w:afterAutospacing="0" w:line="320" w:lineRule="exact"/>
        <w:divId w:val="2023433571"/>
        <w:rPr>
          <w:sz w:val="18"/>
          <w:szCs w:val="18"/>
        </w:rPr>
      </w:pPr>
      <w:r>
        <w:rPr>
          <w:rFonts w:hint="eastAsia"/>
          <w:sz w:val="18"/>
          <w:szCs w:val="18"/>
        </w:rPr>
        <w:t xml:space="preserve">　　1.指實際評估作業係運用既有之組織架構進行。</w:t>
      </w:r>
    </w:p>
    <w:p w:rsidR="00EC7A3C" w:rsidRDefault="00B30054">
      <w:pPr>
        <w:pStyle w:val="Web"/>
        <w:spacing w:before="0" w:beforeAutospacing="0" w:after="0" w:afterAutospacing="0" w:line="320" w:lineRule="exact"/>
        <w:divId w:val="2023433571"/>
        <w:rPr>
          <w:sz w:val="18"/>
          <w:szCs w:val="18"/>
        </w:rPr>
      </w:pPr>
      <w:r>
        <w:rPr>
          <w:rFonts w:hint="eastAsia"/>
          <w:sz w:val="18"/>
          <w:szCs w:val="18"/>
        </w:rPr>
        <w:t xml:space="preserve">　　2.指實際評估作業係由特定之任務編組進行。</w:t>
      </w:r>
    </w:p>
    <w:p w:rsidR="00EC7A3C" w:rsidRDefault="00B30054">
      <w:pPr>
        <w:pStyle w:val="Web"/>
        <w:spacing w:before="0" w:beforeAutospacing="0" w:after="0" w:afterAutospacing="0" w:line="320" w:lineRule="exact"/>
        <w:divId w:val="2023433571"/>
        <w:rPr>
          <w:sz w:val="18"/>
          <w:szCs w:val="18"/>
        </w:rPr>
      </w:pPr>
      <w:r>
        <w:rPr>
          <w:rFonts w:hint="eastAsia"/>
          <w:sz w:val="18"/>
          <w:szCs w:val="18"/>
        </w:rPr>
        <w:t xml:space="preserve">　　3.指實際評估作業係透過第三者方式（如由專家學者）進行。</w:t>
      </w:r>
    </w:p>
    <w:p w:rsidR="00EC7A3C" w:rsidRDefault="00B30054">
      <w:pPr>
        <w:pStyle w:val="Web"/>
        <w:spacing w:before="0" w:beforeAutospacing="0" w:after="0" w:afterAutospacing="0" w:line="320" w:lineRule="exact"/>
        <w:divId w:val="2023433571"/>
        <w:rPr>
          <w:sz w:val="18"/>
          <w:szCs w:val="18"/>
        </w:rPr>
      </w:pPr>
      <w:r>
        <w:rPr>
          <w:rFonts w:hint="eastAsia"/>
          <w:sz w:val="18"/>
          <w:szCs w:val="18"/>
        </w:rPr>
        <w:t xml:space="preserve">　　4.指實際評估作業係運用既有之組織架構並邀請第三者共同參與進行。</w:t>
      </w:r>
    </w:p>
    <w:p w:rsidR="00EC7A3C" w:rsidRDefault="00B30054">
      <w:pPr>
        <w:pStyle w:val="Web"/>
        <w:spacing w:before="0" w:beforeAutospacing="0" w:after="0" w:afterAutospacing="0" w:line="320" w:lineRule="exact"/>
        <w:divId w:val="2023433571"/>
        <w:rPr>
          <w:sz w:val="18"/>
          <w:szCs w:val="18"/>
        </w:rPr>
      </w:pPr>
      <w:r>
        <w:rPr>
          <w:rFonts w:hint="eastAsia"/>
          <w:sz w:val="18"/>
          <w:szCs w:val="18"/>
        </w:rPr>
        <w:t xml:space="preserve">　　5.其它。</w:t>
      </w:r>
    </w:p>
    <w:p w:rsidR="00EC7A3C" w:rsidRDefault="00B30054" w:rsidP="00184DED">
      <w:pPr>
        <w:pStyle w:val="Web"/>
        <w:spacing w:beforeLines="1" w:before="2" w:beforeAutospacing="0" w:after="0" w:afterAutospacing="0" w:line="400" w:lineRule="exact"/>
        <w:divId w:val="2023433571"/>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EC7A3C">
        <w:trPr>
          <w:divId w:val="2023433571"/>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C7A3C" w:rsidRDefault="00B30054">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63C1B" w:rsidRDefault="00B30054">
            <w:pPr>
              <w:wordWrap w:val="0"/>
              <w:spacing w:line="320" w:lineRule="exact"/>
              <w:jc w:val="center"/>
            </w:pPr>
            <w:r>
              <w:rPr>
                <w:rFonts w:hint="eastAsia"/>
              </w:rPr>
              <w:t>與KPI</w:t>
            </w:r>
          </w:p>
          <w:p w:rsidR="00EC7A3C" w:rsidRDefault="00B30054">
            <w:pPr>
              <w:wordWrap w:val="0"/>
              <w:spacing w:line="320" w:lineRule="exact"/>
              <w:jc w:val="center"/>
            </w:pPr>
            <w:r>
              <w:rPr>
                <w:rFonts w:hint="eastAsia"/>
              </w:rPr>
              <w:t>關聯</w:t>
            </w:r>
          </w:p>
        </w:tc>
      </w:tr>
      <w:tr w:rsidR="00EC7A3C">
        <w:trPr>
          <w:divId w:val="20234335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國庫業務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多元籌措歲入財源支應政務推動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一、多元籌措財源，彌平收支差短，確保政府財政穩健。</w:t>
            </w:r>
          </w:p>
          <w:p w:rsidR="00EC7A3C" w:rsidRDefault="00B30054">
            <w:pPr>
              <w:pStyle w:val="Web"/>
              <w:wordWrap w:val="0"/>
              <w:spacing w:before="0" w:beforeAutospacing="0" w:after="0" w:afterAutospacing="0" w:line="320" w:lineRule="exact"/>
              <w:ind w:left="480" w:hanging="480"/>
            </w:pPr>
            <w:r>
              <w:rPr>
                <w:rFonts w:hint="eastAsia"/>
              </w:rPr>
              <w:t>二、如期配合中央政府預算籌編日程，積極籌措歲入財源，以利政務推動。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proofErr w:type="gramStart"/>
            <w:r>
              <w:rPr>
                <w:rFonts w:hint="eastAsia"/>
              </w:rPr>
              <w:t>強化庫政管理</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w:t>
            </w:r>
            <w:proofErr w:type="gramStart"/>
            <w:r>
              <w:rPr>
                <w:rFonts w:hint="eastAsia"/>
              </w:rPr>
              <w:t>強化庫政管理</w:t>
            </w:r>
            <w:proofErr w:type="gramEnd"/>
            <w:r>
              <w:rPr>
                <w:rFonts w:hint="eastAsia"/>
              </w:rPr>
              <w:t>效能，實地訪查代庫機構業務，提升便民服務。</w:t>
            </w:r>
          </w:p>
          <w:p w:rsidR="00EC7A3C" w:rsidRDefault="00B30054">
            <w:pPr>
              <w:pStyle w:val="Web"/>
              <w:wordWrap w:val="0"/>
              <w:spacing w:before="0" w:beforeAutospacing="0" w:after="0" w:afterAutospacing="0" w:line="320" w:lineRule="exact"/>
              <w:ind w:left="480" w:hanging="480"/>
            </w:pPr>
            <w:r>
              <w:rPr>
                <w:rFonts w:hint="eastAsia"/>
              </w:rPr>
              <w:t>二、實地訪查中央機關出納業務，督導各機關強化機關專戶管理，落實出納內控機制。</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精進集中支付作業</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一、建置中央政府各機關暫列數自動導入及各項支付業務訊息公告等e化處理機制。</w:t>
            </w:r>
          </w:p>
          <w:p w:rsidR="00EC7A3C" w:rsidRDefault="00B30054">
            <w:pPr>
              <w:pStyle w:val="Web"/>
              <w:wordWrap w:val="0"/>
              <w:spacing w:before="0" w:beforeAutospacing="0" w:after="0" w:afterAutospacing="0" w:line="320" w:lineRule="exact"/>
              <w:ind w:left="480" w:hanging="480"/>
            </w:pPr>
            <w:r>
              <w:rPr>
                <w:rFonts w:hint="eastAsia"/>
              </w:rPr>
              <w:t>二、建置受</w:t>
            </w:r>
            <w:proofErr w:type="gramStart"/>
            <w:r>
              <w:rPr>
                <w:rFonts w:hint="eastAsia"/>
              </w:rPr>
              <w:t>款商民入</w:t>
            </w:r>
            <w:proofErr w:type="gramEnd"/>
            <w:r>
              <w:rPr>
                <w:rFonts w:hint="eastAsia"/>
              </w:rPr>
              <w:t>戶通知與付款憑單歸檔</w:t>
            </w:r>
            <w:proofErr w:type="gramStart"/>
            <w:r>
              <w:rPr>
                <w:rFonts w:hint="eastAsia"/>
              </w:rPr>
              <w:t>調閱等</w:t>
            </w:r>
            <w:proofErr w:type="gramEnd"/>
            <w:r>
              <w:rPr>
                <w:rFonts w:hint="eastAsia"/>
              </w:rPr>
              <w:t>e化處理機制。</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精進集中支付財務效能</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定期適量發行債券</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一、定期適量發行公債及國庫券：依照年度公債及國庫券發行計畫，籌集國庫所需資金，並因應債務基金財務運作需求。</w:t>
            </w:r>
          </w:p>
          <w:p w:rsidR="00EC7A3C" w:rsidRDefault="00B30054">
            <w:pPr>
              <w:pStyle w:val="Web"/>
              <w:wordWrap w:val="0"/>
              <w:spacing w:before="0" w:beforeAutospacing="0" w:after="0" w:afterAutospacing="0" w:line="320" w:lineRule="exact"/>
              <w:ind w:left="480" w:hanging="480"/>
            </w:pPr>
            <w:r>
              <w:rPr>
                <w:rFonts w:hint="eastAsia"/>
              </w:rPr>
              <w:t>二、運作中央政府債務基金，調整債務結構，</w:t>
            </w:r>
            <w:proofErr w:type="gramStart"/>
            <w:r>
              <w:rPr>
                <w:rFonts w:hint="eastAsia"/>
              </w:rPr>
              <w:t>平衡代際負擔</w:t>
            </w:r>
            <w:proofErr w:type="gramEnd"/>
            <w:r>
              <w:rPr>
                <w:rFonts w:hint="eastAsia"/>
              </w:rPr>
              <w:t>。</w:t>
            </w:r>
          </w:p>
          <w:p w:rsidR="00EC7A3C" w:rsidRDefault="00B30054">
            <w:pPr>
              <w:pStyle w:val="Web"/>
              <w:wordWrap w:val="0"/>
              <w:spacing w:before="0" w:beforeAutospacing="0" w:after="0" w:afterAutospacing="0" w:line="320" w:lineRule="exact"/>
              <w:ind w:left="480" w:hanging="480"/>
            </w:pPr>
            <w:r>
              <w:rPr>
                <w:rFonts w:hint="eastAsia"/>
              </w:rPr>
              <w:t>三、控制中央政府債務占前三年度名目GDP平均數比率不超過40.6</w:t>
            </w:r>
            <w:r w:rsidR="00F3513B">
              <w:rPr>
                <w:rFonts w:hint="eastAsia"/>
              </w:rPr>
              <w:t>%</w:t>
            </w:r>
            <w:r>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落實中央政府債務控管</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落實債務監督管理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一、按債務</w:t>
            </w:r>
            <w:proofErr w:type="gramStart"/>
            <w:r>
              <w:rPr>
                <w:rFonts w:hint="eastAsia"/>
              </w:rPr>
              <w:t>未償</w:t>
            </w:r>
            <w:proofErr w:type="gramEnd"/>
            <w:r>
              <w:rPr>
                <w:rFonts w:hint="eastAsia"/>
              </w:rPr>
              <w:t>餘額比率高低建立分級管理機制，</w:t>
            </w:r>
            <w:proofErr w:type="gramStart"/>
            <w:r>
              <w:rPr>
                <w:rFonts w:hint="eastAsia"/>
              </w:rPr>
              <w:t>分從預</w:t>
            </w:r>
            <w:proofErr w:type="gramEnd"/>
            <w:r>
              <w:rPr>
                <w:rFonts w:hint="eastAsia"/>
              </w:rPr>
              <w:t>（決）算、資金調度及開源節流等面向積極管控地方政府債務，並按月監管各級政府債務流量及存量情形，強化公共債務監督與管理。</w:t>
            </w:r>
          </w:p>
          <w:p w:rsidR="00EC7A3C" w:rsidRDefault="00B30054">
            <w:pPr>
              <w:pStyle w:val="Web"/>
              <w:wordWrap w:val="0"/>
              <w:spacing w:before="0" w:beforeAutospacing="0" w:after="0" w:afterAutospacing="0" w:line="320" w:lineRule="exact"/>
              <w:ind w:left="480" w:hanging="480"/>
            </w:pPr>
            <w:r>
              <w:rPr>
                <w:rFonts w:hint="eastAsia"/>
              </w:rPr>
              <w:t>二、定期公布各級政府每月及年度公共債務資訊，以強化債務資訊揭露，提升財政透明度。</w:t>
            </w:r>
          </w:p>
          <w:p w:rsidR="00EC7A3C" w:rsidRDefault="00B30054">
            <w:pPr>
              <w:pStyle w:val="Web"/>
              <w:wordWrap w:val="0"/>
              <w:spacing w:before="0" w:beforeAutospacing="0" w:after="0" w:afterAutospacing="0" w:line="320" w:lineRule="exact"/>
              <w:ind w:left="480" w:hanging="480"/>
            </w:pPr>
            <w:r>
              <w:rPr>
                <w:rFonts w:hint="eastAsia"/>
              </w:rPr>
              <w:t>三、依「債務管理輔導座談會方案」，適時偕同相關機關實地辦理債務管理輔導座談會，就地方政府所面臨問題共商建議解決方案，達成財政改善成效。</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落實地方財政輔導</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一、規劃修正中央統籌分配稅款分配辦法。</w:t>
            </w:r>
          </w:p>
          <w:p w:rsidR="00EC7A3C" w:rsidRDefault="00B30054">
            <w:pPr>
              <w:pStyle w:val="Web"/>
              <w:wordWrap w:val="0"/>
              <w:spacing w:before="0" w:beforeAutospacing="0" w:after="0" w:afterAutospacing="0" w:line="320" w:lineRule="exact"/>
              <w:ind w:left="480" w:hanging="480"/>
            </w:pPr>
            <w:r>
              <w:rPr>
                <w:rFonts w:hint="eastAsia"/>
              </w:rPr>
              <w:t>二、推廣宣導開源節流措施。</w:t>
            </w:r>
          </w:p>
          <w:p w:rsidR="00EC7A3C" w:rsidRDefault="00B30054">
            <w:pPr>
              <w:pStyle w:val="Web"/>
              <w:wordWrap w:val="0"/>
              <w:spacing w:before="0" w:beforeAutospacing="0" w:after="0" w:afterAutospacing="0" w:line="320" w:lineRule="exact"/>
              <w:ind w:left="480" w:hanging="480"/>
            </w:pPr>
            <w:r>
              <w:rPr>
                <w:rFonts w:hint="eastAsia"/>
              </w:rPr>
              <w:t>三、辦理地方財政業務考核。</w:t>
            </w:r>
          </w:p>
          <w:p w:rsidR="00EC7A3C" w:rsidRDefault="00B30054">
            <w:pPr>
              <w:pStyle w:val="Web"/>
              <w:wordWrap w:val="0"/>
              <w:spacing w:before="0" w:beforeAutospacing="0" w:after="0" w:afterAutospacing="0" w:line="320" w:lineRule="exact"/>
              <w:ind w:left="480" w:hanging="480"/>
            </w:pPr>
            <w:r>
              <w:rPr>
                <w:rFonts w:hint="eastAsia"/>
              </w:rPr>
              <w:t>四、開辦地方財政研習班。</w:t>
            </w:r>
          </w:p>
          <w:p w:rsidR="00EC7A3C" w:rsidRDefault="00B30054">
            <w:pPr>
              <w:pStyle w:val="Web"/>
              <w:wordWrap w:val="0"/>
              <w:spacing w:before="0" w:beforeAutospacing="0" w:after="0" w:afterAutospacing="0" w:line="320" w:lineRule="exact"/>
              <w:ind w:left="480" w:hanging="480"/>
            </w:pPr>
            <w:r>
              <w:rPr>
                <w:rFonts w:hint="eastAsia"/>
              </w:rPr>
              <w:t>五、協助年關資金調度。</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強化彩券管理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一、督導年度發行目標及盈餘達成率應達甄選公告規定最低值（80</w:t>
            </w:r>
            <w:r w:rsidR="00F3513B">
              <w:rPr>
                <w:rFonts w:hint="eastAsia"/>
              </w:rPr>
              <w:t>%</w:t>
            </w:r>
            <w:r>
              <w:rPr>
                <w:rFonts w:hint="eastAsia"/>
              </w:rPr>
              <w:t>）。</w:t>
            </w:r>
          </w:p>
          <w:p w:rsidR="00EC7A3C" w:rsidRDefault="00B30054">
            <w:pPr>
              <w:pStyle w:val="Web"/>
              <w:wordWrap w:val="0"/>
              <w:spacing w:before="0" w:beforeAutospacing="0" w:after="0" w:afterAutospacing="0" w:line="320" w:lineRule="exact"/>
              <w:ind w:left="480" w:hanging="480"/>
            </w:pPr>
            <w:r>
              <w:rPr>
                <w:rFonts w:hint="eastAsia"/>
              </w:rPr>
              <w:t>二、每半年辦理公益彩券業務查核，強化彩券發行業務監督管理。</w:t>
            </w:r>
          </w:p>
          <w:p w:rsidR="00EC7A3C" w:rsidRDefault="00B30054">
            <w:pPr>
              <w:pStyle w:val="Web"/>
              <w:wordWrap w:val="0"/>
              <w:spacing w:before="0" w:beforeAutospacing="0" w:after="0" w:afterAutospacing="0" w:line="320" w:lineRule="exact"/>
              <w:ind w:left="480" w:hanging="480"/>
            </w:pPr>
            <w:r>
              <w:rPr>
                <w:rFonts w:hint="eastAsia"/>
              </w:rPr>
              <w:t>三、按季召開監理委員會，及會同衛生</w:t>
            </w:r>
            <w:proofErr w:type="gramStart"/>
            <w:r>
              <w:rPr>
                <w:rFonts w:hint="eastAsia"/>
              </w:rPr>
              <w:t>福利部對各盈餘受配單位</w:t>
            </w:r>
            <w:proofErr w:type="gramEnd"/>
            <w:r>
              <w:rPr>
                <w:rFonts w:hint="eastAsia"/>
              </w:rPr>
              <w:t>進行考核，以強化盈餘運用</w:t>
            </w:r>
            <w:r>
              <w:rPr>
                <w:rFonts w:hint="eastAsia"/>
              </w:rPr>
              <w:lastRenderedPageBreak/>
              <w:t>監督。</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lastRenderedPageBreak/>
              <w:t>穩健公益彩券發行，</w:t>
            </w:r>
            <w:proofErr w:type="gramStart"/>
            <w:r>
              <w:rPr>
                <w:rFonts w:hint="eastAsia"/>
              </w:rPr>
              <w:t>挹</w:t>
            </w:r>
            <w:proofErr w:type="gramEnd"/>
            <w:r>
              <w:rPr>
                <w:rFonts w:hint="eastAsia"/>
              </w:rPr>
              <w:t>注社會福利財源</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加強公股管理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一、持續辦理公股管理事務，提升事業經營績效，增進政府效能。</w:t>
            </w:r>
          </w:p>
          <w:p w:rsidR="00EC7A3C" w:rsidRDefault="00B30054">
            <w:pPr>
              <w:pStyle w:val="Web"/>
              <w:wordWrap w:val="0"/>
              <w:spacing w:before="0" w:beforeAutospacing="0" w:after="0" w:afterAutospacing="0" w:line="320" w:lineRule="exact"/>
              <w:ind w:left="480" w:hanging="480"/>
            </w:pPr>
            <w:r>
              <w:rPr>
                <w:rFonts w:hint="eastAsia"/>
              </w:rPr>
              <w:t>二、強化公股事業公司治理，定期召開金融與非金融業務研討會。</w:t>
            </w:r>
          </w:p>
          <w:p w:rsidR="00EC7A3C" w:rsidRDefault="00B30054">
            <w:pPr>
              <w:pStyle w:val="Web"/>
              <w:wordWrap w:val="0"/>
              <w:spacing w:before="0" w:beforeAutospacing="0" w:after="0" w:afterAutospacing="0" w:line="320" w:lineRule="exact"/>
              <w:ind w:left="480" w:hanging="480"/>
            </w:pPr>
            <w:r>
              <w:rPr>
                <w:rFonts w:hint="eastAsia"/>
              </w:rPr>
              <w:t>三、完成金融與非金融事業公股董監改選（派）。</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提升各機關規費、罰賠款及其他收入財務管理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一、本年度訪查12個機關歲入執行情形。</w:t>
            </w:r>
          </w:p>
          <w:p w:rsidR="00EC7A3C" w:rsidRDefault="00B30054">
            <w:pPr>
              <w:pStyle w:val="Web"/>
              <w:wordWrap w:val="0"/>
              <w:spacing w:before="0" w:beforeAutospacing="0" w:after="0" w:afterAutospacing="0" w:line="320" w:lineRule="exact"/>
              <w:ind w:left="480" w:hanging="480"/>
            </w:pPr>
            <w:r>
              <w:rPr>
                <w:rFonts w:hint="eastAsia"/>
              </w:rPr>
              <w:t>二、按季核算中央政府各機關歲入執行情形。</w:t>
            </w:r>
          </w:p>
          <w:p w:rsidR="00EC7A3C" w:rsidRDefault="00B30054">
            <w:pPr>
              <w:pStyle w:val="Web"/>
              <w:wordWrap w:val="0"/>
              <w:spacing w:before="0" w:beforeAutospacing="0" w:after="0" w:afterAutospacing="0" w:line="320" w:lineRule="exact"/>
              <w:ind w:left="480" w:hanging="480"/>
            </w:pPr>
            <w:r>
              <w:rPr>
                <w:rFonts w:hint="eastAsia"/>
              </w:rPr>
              <w:t>三、</w:t>
            </w:r>
            <w:r w:rsidRPr="00BE4DC5">
              <w:rPr>
                <w:rFonts w:hint="eastAsia"/>
                <w:spacing w:val="-2"/>
              </w:rPr>
              <w:t>完成中央政府各機關新增與調整規費項目120</w:t>
            </w:r>
            <w:r>
              <w:rPr>
                <w:rFonts w:hint="eastAsia"/>
              </w:rPr>
              <w:t>項。</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精進菸酒管理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一、強化菸酒管理法制規範，持續實施進口酒類衛生查驗制度。</w:t>
            </w:r>
          </w:p>
          <w:p w:rsidR="00EC7A3C" w:rsidRDefault="00B30054">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續推動優質酒類認證，輔導酒品產業良性發展。</w:t>
            </w:r>
          </w:p>
          <w:p w:rsidR="00EC7A3C" w:rsidRDefault="00B30054">
            <w:pPr>
              <w:pStyle w:val="Web"/>
              <w:wordWrap w:val="0"/>
              <w:spacing w:before="0" w:beforeAutospacing="0" w:after="0" w:afterAutospacing="0" w:line="320" w:lineRule="exact"/>
              <w:ind w:left="480" w:hanging="480"/>
            </w:pPr>
            <w:r>
              <w:rPr>
                <w:rFonts w:hint="eastAsia"/>
              </w:rPr>
              <w:t>三、加強查緝私劣菸酒，維護消費者安全，保障合法業者權益。</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經濟體質強化措施－擴大出口融資及保證能量</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為落實中國輸出入銀行促進貿易政策性任務，</w:t>
            </w:r>
            <w:proofErr w:type="gramStart"/>
            <w:r>
              <w:rPr>
                <w:rFonts w:hint="eastAsia"/>
              </w:rPr>
              <w:t>擴增輸銀</w:t>
            </w:r>
            <w:proofErr w:type="gramEnd"/>
            <w:r>
              <w:rPr>
                <w:rFonts w:hint="eastAsia"/>
              </w:rPr>
              <w:t>辦理輸出融資、保險與信用保證能量，辦理現金增資，以積極強化該行功能。</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賦稅業務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健全稅制落實租稅公平合理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一、落實稅制改革，</w:t>
            </w:r>
            <w:proofErr w:type="gramStart"/>
            <w:r>
              <w:rPr>
                <w:rFonts w:hint="eastAsia"/>
              </w:rPr>
              <w:t>研</w:t>
            </w:r>
            <w:proofErr w:type="gramEnd"/>
            <w:r>
              <w:rPr>
                <w:rFonts w:hint="eastAsia"/>
              </w:rPr>
              <w:t xml:space="preserve">擬修正（訂定）賦稅法規、行政規則、發布解釋函令。 </w:t>
            </w:r>
          </w:p>
          <w:p w:rsidR="00EC7A3C" w:rsidRDefault="00B30054">
            <w:pPr>
              <w:pStyle w:val="Web"/>
              <w:wordWrap w:val="0"/>
              <w:spacing w:before="0" w:beforeAutospacing="0" w:after="0" w:afterAutospacing="0" w:line="320" w:lineRule="exact"/>
              <w:ind w:left="480" w:hanging="480"/>
            </w:pPr>
            <w:r>
              <w:rPr>
                <w:rFonts w:hint="eastAsia"/>
              </w:rPr>
              <w:t>二、執行風紀考核及加強法令教育宣導。</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執行維護租稅公平重點工作計畫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一、規劃年度「維護租稅公平重點工作」計畫，選定具有指標作用及逃漏情形較為嚴重項目，集中人力及經費專案查核，擬訂查核計畫，</w:t>
            </w:r>
            <w:proofErr w:type="gramStart"/>
            <w:r>
              <w:rPr>
                <w:rFonts w:hint="eastAsia"/>
              </w:rPr>
              <w:t>俾</w:t>
            </w:r>
            <w:proofErr w:type="gramEnd"/>
            <w:r>
              <w:rPr>
                <w:rFonts w:hint="eastAsia"/>
              </w:rPr>
              <w:t xml:space="preserve">資遵循。 </w:t>
            </w:r>
          </w:p>
          <w:p w:rsidR="00EC7A3C" w:rsidRDefault="00B30054">
            <w:pPr>
              <w:pStyle w:val="Web"/>
              <w:wordWrap w:val="0"/>
              <w:spacing w:before="0" w:beforeAutospacing="0" w:after="0" w:afterAutospacing="0" w:line="320" w:lineRule="exact"/>
              <w:ind w:left="480" w:hanging="480"/>
            </w:pPr>
            <w:r>
              <w:rPr>
                <w:rFonts w:hint="eastAsia"/>
              </w:rPr>
              <w:t>二、督導各</w:t>
            </w:r>
            <w:proofErr w:type="gramStart"/>
            <w:r>
              <w:rPr>
                <w:rFonts w:hint="eastAsia"/>
              </w:rPr>
              <w:t>稽</w:t>
            </w:r>
            <w:proofErr w:type="gramEnd"/>
            <w:r>
              <w:rPr>
                <w:rFonts w:hint="eastAsia"/>
              </w:rPr>
              <w:t>徵機關辦理各項查核作業，維護租稅公平與社會正義，促使納稅義務人自動補報繳稅，進而養成人人誠實納稅良好習慣，建立公平優質租稅環境。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提升查核效率</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執行稅捐</w:t>
            </w:r>
            <w:proofErr w:type="gramStart"/>
            <w:r>
              <w:rPr>
                <w:rFonts w:hint="eastAsia"/>
              </w:rPr>
              <w:t>稽</w:t>
            </w:r>
            <w:proofErr w:type="gramEnd"/>
            <w:r>
              <w:rPr>
                <w:rFonts w:hint="eastAsia"/>
              </w:rPr>
              <w:t>徵作業</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一、規劃年度</w:t>
            </w:r>
            <w:proofErr w:type="gramStart"/>
            <w:r>
              <w:rPr>
                <w:rFonts w:hint="eastAsia"/>
              </w:rPr>
              <w:t>各稅加強稽</w:t>
            </w:r>
            <w:proofErr w:type="gramEnd"/>
            <w:r>
              <w:rPr>
                <w:rFonts w:hint="eastAsia"/>
              </w:rPr>
              <w:t>徵作業計畫，加強稅款徵收，</w:t>
            </w:r>
            <w:proofErr w:type="gramStart"/>
            <w:r>
              <w:rPr>
                <w:rFonts w:hint="eastAsia"/>
              </w:rPr>
              <w:t>挹</w:t>
            </w:r>
            <w:proofErr w:type="gramEnd"/>
            <w:r>
              <w:rPr>
                <w:rFonts w:hint="eastAsia"/>
              </w:rPr>
              <w:t xml:space="preserve">注國家建設財源。 </w:t>
            </w:r>
          </w:p>
          <w:p w:rsidR="00EC7A3C" w:rsidRDefault="00B30054">
            <w:pPr>
              <w:pStyle w:val="Web"/>
              <w:wordWrap w:val="0"/>
              <w:spacing w:before="0" w:beforeAutospacing="0" w:after="0" w:afterAutospacing="0" w:line="320" w:lineRule="exact"/>
              <w:ind w:left="480" w:hanging="480"/>
            </w:pPr>
            <w:r>
              <w:rPr>
                <w:rFonts w:hint="eastAsia"/>
              </w:rPr>
              <w:t>二、督導各</w:t>
            </w:r>
            <w:proofErr w:type="gramStart"/>
            <w:r>
              <w:rPr>
                <w:rFonts w:hint="eastAsia"/>
              </w:rPr>
              <w:t>稽</w:t>
            </w:r>
            <w:proofErr w:type="gramEnd"/>
            <w:r>
              <w:rPr>
                <w:rFonts w:hint="eastAsia"/>
              </w:rPr>
              <w:t>徵機關落實</w:t>
            </w:r>
            <w:proofErr w:type="gramStart"/>
            <w:r>
              <w:rPr>
                <w:rFonts w:hint="eastAsia"/>
              </w:rPr>
              <w:t>稽徵</w:t>
            </w:r>
            <w:proofErr w:type="gramEnd"/>
            <w:r>
              <w:rPr>
                <w:rFonts w:hint="eastAsia"/>
              </w:rPr>
              <w:t>，兼顧為民服務工作，期能順利達成全年稅收預算目標，支應政府施政所需。</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推動綜合所得稅結算申報稅額試算服務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針對申報內容單純案件，</w:t>
            </w:r>
            <w:proofErr w:type="gramStart"/>
            <w:r>
              <w:rPr>
                <w:rFonts w:hint="eastAsia"/>
              </w:rPr>
              <w:t>賡</w:t>
            </w:r>
            <w:proofErr w:type="gramEnd"/>
            <w:r>
              <w:rPr>
                <w:rFonts w:hint="eastAsia"/>
              </w:rPr>
              <w:t>續提供綜合所得稅結算申報稅額試算服務，協助納稅義務人完成申報作業。</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推動便利繳稅機制</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proofErr w:type="gramStart"/>
            <w:r>
              <w:rPr>
                <w:rFonts w:hint="eastAsia"/>
              </w:rPr>
              <w:t>賡</w:t>
            </w:r>
            <w:proofErr w:type="gramEnd"/>
            <w:r>
              <w:rPr>
                <w:rFonts w:hint="eastAsia"/>
              </w:rPr>
              <w:t>續推廣各種便利性繳稅管道，加強宣導電子支付工具及行動裝置繳稅服務，提升電子支付使用率及</w:t>
            </w:r>
            <w:proofErr w:type="gramStart"/>
            <w:r>
              <w:rPr>
                <w:rFonts w:hint="eastAsia"/>
              </w:rPr>
              <w:t>稽</w:t>
            </w:r>
            <w:proofErr w:type="gramEnd"/>
            <w:r>
              <w:rPr>
                <w:rFonts w:hint="eastAsia"/>
              </w:rPr>
              <w:t>徵機關行政效能，落實便民服務。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精進</w:t>
            </w:r>
            <w:proofErr w:type="gramStart"/>
            <w:r>
              <w:rPr>
                <w:rFonts w:hint="eastAsia"/>
              </w:rPr>
              <w:t>ｅ</w:t>
            </w:r>
            <w:proofErr w:type="gramEnd"/>
            <w:r>
              <w:rPr>
                <w:rFonts w:hint="eastAsia"/>
              </w:rPr>
              <w:t>化繳稅服務</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推動疏減</w:t>
            </w:r>
            <w:proofErr w:type="gramStart"/>
            <w:r>
              <w:rPr>
                <w:rFonts w:hint="eastAsia"/>
              </w:rPr>
              <w:t>訟</w:t>
            </w:r>
            <w:proofErr w:type="gramEnd"/>
            <w:r>
              <w:rPr>
                <w:rFonts w:hint="eastAsia"/>
              </w:rPr>
              <w:t>源方案</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proofErr w:type="gramStart"/>
            <w:r>
              <w:rPr>
                <w:rFonts w:hint="eastAsia"/>
              </w:rPr>
              <w:t>暢通徵</w:t>
            </w:r>
            <w:proofErr w:type="gramEnd"/>
            <w:r>
              <w:rPr>
                <w:rFonts w:hint="eastAsia"/>
              </w:rPr>
              <w:t>納雙方溝通管道、提升案件查核品質，營造租稅公平</w:t>
            </w:r>
            <w:proofErr w:type="gramStart"/>
            <w:r>
              <w:rPr>
                <w:rFonts w:hint="eastAsia"/>
              </w:rPr>
              <w:t>合理及徵納</w:t>
            </w:r>
            <w:proofErr w:type="gramEnd"/>
            <w:r>
              <w:rPr>
                <w:rFonts w:hint="eastAsia"/>
              </w:rPr>
              <w:t>關係和諧</w:t>
            </w:r>
            <w:proofErr w:type="gramStart"/>
            <w:r>
              <w:rPr>
                <w:rFonts w:hint="eastAsia"/>
              </w:rPr>
              <w:t>稽</w:t>
            </w:r>
            <w:proofErr w:type="gramEnd"/>
            <w:r>
              <w:rPr>
                <w:rFonts w:hint="eastAsia"/>
              </w:rPr>
              <w:t>徵環境，以有效疏減</w:t>
            </w:r>
            <w:proofErr w:type="gramStart"/>
            <w:r>
              <w:rPr>
                <w:rFonts w:hint="eastAsia"/>
              </w:rPr>
              <w:t>訟</w:t>
            </w:r>
            <w:proofErr w:type="gramEnd"/>
            <w:r>
              <w:rPr>
                <w:rFonts w:hint="eastAsia"/>
              </w:rPr>
              <w:t>源。</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統一發票給獎及宣導</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一、統一發票給獎、檢舉獎金及宣導等相關經費預算編列、控管。</w:t>
            </w:r>
          </w:p>
          <w:p w:rsidR="00EC7A3C" w:rsidRDefault="00B30054">
            <w:pPr>
              <w:pStyle w:val="Web"/>
              <w:wordWrap w:val="0"/>
              <w:spacing w:before="0" w:beforeAutospacing="0" w:after="0" w:afterAutospacing="0" w:line="320" w:lineRule="exact"/>
              <w:ind w:left="480" w:hanging="480"/>
            </w:pPr>
            <w:r>
              <w:rPr>
                <w:rFonts w:hint="eastAsia"/>
              </w:rPr>
              <w:t>二、統一發票發售及消費稽查等所需相關經費控管。</w:t>
            </w:r>
          </w:p>
          <w:p w:rsidR="00EC7A3C" w:rsidRDefault="00B30054">
            <w:pPr>
              <w:pStyle w:val="Web"/>
              <w:wordWrap w:val="0"/>
              <w:spacing w:before="0" w:beforeAutospacing="0" w:after="0" w:afterAutospacing="0" w:line="320" w:lineRule="exact"/>
              <w:ind w:left="480" w:hanging="480"/>
            </w:pPr>
            <w:r>
              <w:rPr>
                <w:rFonts w:hint="eastAsia"/>
              </w:rPr>
              <w:t xml:space="preserve">三、中獎組數規劃及調整。 </w:t>
            </w:r>
          </w:p>
          <w:p w:rsidR="00EC7A3C" w:rsidRDefault="00B30054">
            <w:pPr>
              <w:pStyle w:val="Web"/>
              <w:wordWrap w:val="0"/>
              <w:spacing w:before="0" w:beforeAutospacing="0" w:after="0" w:afterAutospacing="0" w:line="320" w:lineRule="exact"/>
              <w:ind w:left="480" w:hanging="480"/>
            </w:pPr>
            <w:r>
              <w:rPr>
                <w:rFonts w:hint="eastAsia"/>
              </w:rPr>
              <w:t>四、統一發票推行及稅制稅政教育宣導。</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E87E71">
            <w:pPr>
              <w:wordWrap w:val="0"/>
              <w:spacing w:line="320" w:lineRule="exact"/>
              <w:jc w:val="both"/>
            </w:pPr>
            <w:r>
              <w:rPr>
                <w:rFonts w:hint="eastAsia"/>
              </w:rPr>
              <w:t>財政部</w:t>
            </w:r>
            <w:proofErr w:type="gramStart"/>
            <w:r>
              <w:rPr>
                <w:rFonts w:hint="eastAsia"/>
              </w:rPr>
              <w:t>臺</w:t>
            </w:r>
            <w:proofErr w:type="gramEnd"/>
            <w:r>
              <w:rPr>
                <w:rFonts w:hint="eastAsia"/>
              </w:rPr>
              <w:t>北國稅局信義分局辦公廳舍取得計畫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Pr="00516F9C" w:rsidRDefault="00B30054" w:rsidP="00516F9C">
            <w:pPr>
              <w:pStyle w:val="Web"/>
              <w:wordWrap w:val="0"/>
              <w:autoSpaceDN w:val="0"/>
              <w:spacing w:before="0" w:beforeAutospacing="0" w:after="0" w:afterAutospacing="0" w:line="320" w:lineRule="exact"/>
              <w:ind w:firstLine="482"/>
            </w:pPr>
            <w:r w:rsidRPr="00516F9C">
              <w:rPr>
                <w:rFonts w:hint="eastAsia"/>
              </w:rPr>
              <w:t>計畫期程自</w:t>
            </w:r>
            <w:r w:rsidR="00516F9C" w:rsidRPr="000E18EC">
              <w:rPr>
                <w:rFonts w:hint="eastAsia"/>
                <w:sz w:val="6"/>
                <w:szCs w:val="6"/>
              </w:rPr>
              <w:t xml:space="preserve"> </w:t>
            </w:r>
            <w:r w:rsidRPr="00516F9C">
              <w:rPr>
                <w:rFonts w:hint="eastAsia"/>
              </w:rPr>
              <w:t>105</w:t>
            </w:r>
            <w:r w:rsidR="00516F9C" w:rsidRPr="000E18EC">
              <w:rPr>
                <w:rFonts w:hint="eastAsia"/>
                <w:sz w:val="6"/>
                <w:szCs w:val="6"/>
              </w:rPr>
              <w:t xml:space="preserve"> </w:t>
            </w:r>
            <w:r w:rsidRPr="00516F9C">
              <w:rPr>
                <w:rFonts w:hint="eastAsia"/>
              </w:rPr>
              <w:t>至</w:t>
            </w:r>
            <w:r w:rsidR="00516F9C" w:rsidRPr="000E18EC">
              <w:rPr>
                <w:rFonts w:hint="eastAsia"/>
                <w:sz w:val="6"/>
                <w:szCs w:val="6"/>
              </w:rPr>
              <w:t xml:space="preserve"> </w:t>
            </w:r>
            <w:r w:rsidRPr="00516F9C">
              <w:rPr>
                <w:rFonts w:hint="eastAsia"/>
              </w:rPr>
              <w:t>108</w:t>
            </w:r>
            <w:r w:rsidR="00516F9C" w:rsidRPr="000E18EC">
              <w:rPr>
                <w:rFonts w:hint="eastAsia"/>
                <w:sz w:val="6"/>
                <w:szCs w:val="6"/>
              </w:rPr>
              <w:t xml:space="preserve"> </w:t>
            </w:r>
            <w:r w:rsidRPr="00516F9C">
              <w:rPr>
                <w:rFonts w:hint="eastAsia"/>
              </w:rPr>
              <w:t>年度，經費合計165,575千元。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提升查核效率</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財政部北區國稅局辦理中和</w:t>
            </w:r>
            <w:proofErr w:type="gramStart"/>
            <w:r>
              <w:rPr>
                <w:rFonts w:hint="eastAsia"/>
              </w:rPr>
              <w:t>稽</w:t>
            </w:r>
            <w:proofErr w:type="gramEnd"/>
            <w:r>
              <w:rPr>
                <w:rFonts w:hint="eastAsia"/>
              </w:rPr>
              <w:t>徵所辦公廳舍取得計畫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Pr="00980C3D" w:rsidRDefault="00B30054" w:rsidP="00CC0A1A">
            <w:pPr>
              <w:pStyle w:val="Web"/>
              <w:wordWrap w:val="0"/>
              <w:autoSpaceDN w:val="0"/>
              <w:spacing w:before="0" w:beforeAutospacing="0" w:after="0" w:afterAutospacing="0" w:line="320" w:lineRule="exact"/>
              <w:ind w:firstLine="482"/>
              <w:jc w:val="left"/>
              <w:rPr>
                <w:spacing w:val="6"/>
              </w:rPr>
            </w:pPr>
            <w:r w:rsidRPr="00980C3D">
              <w:rPr>
                <w:rFonts w:hint="eastAsia"/>
                <w:spacing w:val="6"/>
              </w:rPr>
              <w:t>計畫期程自102至106年度，經費合計266,538千元，</w:t>
            </w:r>
            <w:r w:rsidRPr="00980C3D">
              <w:rPr>
                <w:rFonts w:hint="eastAsia"/>
                <w:spacing w:val="8"/>
              </w:rPr>
              <w:t>該計畫</w:t>
            </w:r>
            <w:r w:rsidR="00E4675D" w:rsidRPr="00E4675D">
              <w:rPr>
                <w:rFonts w:hint="eastAsia"/>
                <w:spacing w:val="8"/>
                <w:sz w:val="20"/>
                <w:szCs w:val="20"/>
              </w:rPr>
              <w:t xml:space="preserve"> </w:t>
            </w:r>
            <w:r w:rsidRPr="00980C3D">
              <w:rPr>
                <w:rFonts w:hint="eastAsia"/>
                <w:spacing w:val="8"/>
              </w:rPr>
              <w:t>106</w:t>
            </w:r>
            <w:r w:rsidR="00E4675D" w:rsidRPr="00E4675D">
              <w:rPr>
                <w:rFonts w:hint="eastAsia"/>
                <w:spacing w:val="8"/>
                <w:sz w:val="20"/>
                <w:szCs w:val="20"/>
              </w:rPr>
              <w:t xml:space="preserve"> </w:t>
            </w:r>
            <w:r w:rsidRPr="00980C3D">
              <w:rPr>
                <w:rFonts w:hint="eastAsia"/>
                <w:spacing w:val="8"/>
              </w:rPr>
              <w:t>年度預定辦理工作項目：分</w:t>
            </w:r>
            <w:r w:rsidRPr="00980C3D">
              <w:rPr>
                <w:rFonts w:hint="eastAsia"/>
                <w:spacing w:val="6"/>
              </w:rPr>
              <w:t>攤工程款、完工、驗收、點交（配合建築工程施工及監造進度辦理）。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提升查核效率</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財政部北區國稅局辦理羅東</w:t>
            </w:r>
            <w:proofErr w:type="gramStart"/>
            <w:r>
              <w:rPr>
                <w:rFonts w:hint="eastAsia"/>
              </w:rPr>
              <w:t>稽</w:t>
            </w:r>
            <w:proofErr w:type="gramEnd"/>
            <w:r>
              <w:rPr>
                <w:rFonts w:hint="eastAsia"/>
              </w:rPr>
              <w:t>徵所辦公廳舍取得計畫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E4675D">
            <w:pPr>
              <w:pStyle w:val="Web"/>
              <w:wordWrap w:val="0"/>
              <w:autoSpaceDN w:val="0"/>
              <w:spacing w:before="0" w:beforeAutospacing="0" w:after="0" w:afterAutospacing="0" w:line="320" w:lineRule="exact"/>
              <w:ind w:firstLine="482"/>
            </w:pPr>
            <w:r w:rsidRPr="00E4675D">
              <w:rPr>
                <w:rFonts w:hint="eastAsia"/>
                <w:spacing w:val="6"/>
              </w:rPr>
              <w:t>計畫期程自105至108年度，經費合計262,033</w:t>
            </w:r>
            <w:r>
              <w:rPr>
                <w:rFonts w:hint="eastAsia"/>
              </w:rPr>
              <w:t>千元，該計畫</w:t>
            </w:r>
            <w:r w:rsidR="00E4675D" w:rsidRPr="00E4675D">
              <w:rPr>
                <w:rFonts w:hint="eastAsia"/>
                <w:sz w:val="20"/>
                <w:szCs w:val="20"/>
              </w:rPr>
              <w:t xml:space="preserve"> </w:t>
            </w:r>
            <w:r>
              <w:rPr>
                <w:rFonts w:hint="eastAsia"/>
              </w:rPr>
              <w:t>106</w:t>
            </w:r>
            <w:r w:rsidR="00E4675D" w:rsidRPr="00E4675D">
              <w:rPr>
                <w:rFonts w:hint="eastAsia"/>
                <w:sz w:val="20"/>
                <w:szCs w:val="20"/>
              </w:rPr>
              <w:t xml:space="preserve"> </w:t>
            </w:r>
            <w:r>
              <w:rPr>
                <w:rFonts w:hint="eastAsia"/>
              </w:rPr>
              <w:t>年度預定辦理工作項目：分攤工程款（配合建築工程施工及監造進度辦理）。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提升查核效率</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財政部中區國稅局南投分局興建辦公廳舍計畫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E4675D">
            <w:pPr>
              <w:pStyle w:val="Web"/>
              <w:wordWrap w:val="0"/>
              <w:autoSpaceDN w:val="0"/>
              <w:spacing w:before="0" w:beforeAutospacing="0" w:after="0" w:afterAutospacing="0" w:line="320" w:lineRule="exact"/>
              <w:ind w:firstLine="482"/>
            </w:pPr>
            <w:r w:rsidRPr="00E4675D">
              <w:rPr>
                <w:rFonts w:hint="eastAsia"/>
                <w:spacing w:val="6"/>
              </w:rPr>
              <w:t>計畫期程自104至108年度，經費合計231,814千元</w:t>
            </w:r>
            <w:r>
              <w:rPr>
                <w:rFonts w:hint="eastAsia"/>
              </w:rPr>
              <w:t>，該計畫</w:t>
            </w:r>
            <w:r w:rsidR="00E4675D" w:rsidRPr="00E4675D">
              <w:rPr>
                <w:rFonts w:hint="eastAsia"/>
                <w:sz w:val="16"/>
                <w:szCs w:val="16"/>
              </w:rPr>
              <w:t xml:space="preserve"> </w:t>
            </w:r>
            <w:r>
              <w:rPr>
                <w:rFonts w:hint="eastAsia"/>
              </w:rPr>
              <w:t>106</w:t>
            </w:r>
            <w:r w:rsidR="00E4675D" w:rsidRPr="00C051B3">
              <w:rPr>
                <w:rFonts w:hint="eastAsia"/>
                <w:sz w:val="16"/>
                <w:szCs w:val="16"/>
              </w:rPr>
              <w:t xml:space="preserve"> </w:t>
            </w:r>
            <w:r>
              <w:rPr>
                <w:rFonts w:hint="eastAsia"/>
              </w:rPr>
              <w:t>年度預定辦理工作項目：建築圖、工程結構平面、立面與詳細配置等細部設計、申請建築執照、工程招標、舊有建物拆除、營建施工、履約管理、界面圖整合；瑕疵處理、矯正、預防，</w:t>
            </w:r>
            <w:proofErr w:type="gramStart"/>
            <w:r>
              <w:rPr>
                <w:rFonts w:hint="eastAsia"/>
              </w:rPr>
              <w:t>進度與估驗</w:t>
            </w:r>
            <w:proofErr w:type="gramEnd"/>
            <w:r>
              <w:rPr>
                <w:rFonts w:hint="eastAsia"/>
              </w:rPr>
              <w:t>計價等。</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提升查核效率</w:t>
            </w:r>
          </w:p>
        </w:tc>
      </w:tr>
      <w:tr w:rsidR="00EC7A3C">
        <w:trPr>
          <w:divId w:val="20234335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關務業務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建構</w:t>
            </w:r>
            <w:proofErr w:type="gramStart"/>
            <w:r>
              <w:rPr>
                <w:rFonts w:hint="eastAsia"/>
              </w:rPr>
              <w:t>跨境電商</w:t>
            </w:r>
            <w:proofErr w:type="gramEnd"/>
            <w:r>
              <w:rPr>
                <w:rFonts w:hint="eastAsia"/>
              </w:rPr>
              <w:t>貨物通關制度</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一、修正或訂定電子商務貨物相關法規及作業規定。</w:t>
            </w:r>
          </w:p>
          <w:p w:rsidR="00EC7A3C" w:rsidRDefault="00B30054">
            <w:pPr>
              <w:pStyle w:val="Web"/>
              <w:wordWrap w:val="0"/>
              <w:spacing w:before="0" w:beforeAutospacing="0" w:after="0" w:afterAutospacing="0" w:line="320" w:lineRule="exact"/>
              <w:ind w:left="480" w:hanging="480"/>
            </w:pPr>
            <w:r>
              <w:rPr>
                <w:rFonts w:hint="eastAsia"/>
              </w:rPr>
              <w:t>二、與相關機關完成會商，舉辦業者座談會聽取各界建議。</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導入電子紙封條技術，強化運輸安全監管</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w:t>
            </w:r>
            <w:proofErr w:type="gramStart"/>
            <w:r>
              <w:rPr>
                <w:rFonts w:hint="eastAsia"/>
              </w:rPr>
              <w:t>賡續精</w:t>
            </w:r>
            <w:proofErr w:type="gramEnd"/>
            <w:r>
              <w:rPr>
                <w:rFonts w:hint="eastAsia"/>
              </w:rPr>
              <w:t>進電子封條監控系統，增設紙封條作業機制。</w:t>
            </w:r>
          </w:p>
          <w:p w:rsidR="00EC7A3C" w:rsidRDefault="00B30054">
            <w:pPr>
              <w:pStyle w:val="Web"/>
              <w:wordWrap w:val="0"/>
              <w:spacing w:before="0" w:beforeAutospacing="0" w:after="0" w:afterAutospacing="0" w:line="320" w:lineRule="exact"/>
              <w:ind w:left="480" w:hanging="480"/>
            </w:pPr>
            <w:r>
              <w:rPr>
                <w:rFonts w:hint="eastAsia"/>
              </w:rPr>
              <w:t>二、推廣及宣導運用紙封條於高風險貨物運輸監管。</w:t>
            </w:r>
          </w:p>
          <w:p w:rsidR="00EC7A3C" w:rsidRDefault="00B30054">
            <w:pPr>
              <w:pStyle w:val="Web"/>
              <w:wordWrap w:val="0"/>
              <w:spacing w:before="0" w:beforeAutospacing="0" w:after="0" w:afterAutospacing="0" w:line="320" w:lineRule="exact"/>
              <w:ind w:left="480" w:hanging="480"/>
            </w:pPr>
            <w:r>
              <w:rPr>
                <w:rFonts w:hint="eastAsia"/>
              </w:rPr>
              <w:t>三、購置具支援NFC（Near Field Communication，近場通訊）智慧型手機用可攜式讀取器及電子紙封條。</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增進邊境查緝量能</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關務服務資源整合計畫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一、整合關務內外部資源，建置雲端運算平</w:t>
            </w:r>
            <w:proofErr w:type="gramStart"/>
            <w:r>
              <w:rPr>
                <w:rFonts w:hint="eastAsia"/>
              </w:rPr>
              <w:t>臺</w:t>
            </w:r>
            <w:proofErr w:type="gramEnd"/>
            <w:r>
              <w:rPr>
                <w:rFonts w:hint="eastAsia"/>
              </w:rPr>
              <w:t>。</w:t>
            </w:r>
          </w:p>
          <w:p w:rsidR="00EC7A3C" w:rsidRDefault="00B30054">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擬跨機關資訊整合需求，辦理招標作業。</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提升跨機關資訊服務效能</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精進價格資料，</w:t>
            </w:r>
            <w:proofErr w:type="gramStart"/>
            <w:r>
              <w:rPr>
                <w:rFonts w:hint="eastAsia"/>
              </w:rPr>
              <w:t>提升審價</w:t>
            </w:r>
            <w:r>
              <w:rPr>
                <w:rFonts w:hint="eastAsia"/>
              </w:rPr>
              <w:lastRenderedPageBreak/>
              <w:t>品質</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一、運用價格資料自動轉檔機制，充實價格資料。</w:t>
            </w:r>
          </w:p>
          <w:p w:rsidR="00EC7A3C" w:rsidRDefault="00B30054">
            <w:pPr>
              <w:pStyle w:val="Web"/>
              <w:wordWrap w:val="0"/>
              <w:spacing w:before="0" w:beforeAutospacing="0" w:after="0" w:afterAutospacing="0" w:line="320" w:lineRule="exact"/>
              <w:ind w:left="480" w:hanging="480"/>
            </w:pPr>
            <w:r>
              <w:rPr>
                <w:rFonts w:hint="eastAsia"/>
              </w:rPr>
              <w:lastRenderedPageBreak/>
              <w:t>二、辦理教育訓練及座談，深化海關估價人員知能。</w:t>
            </w:r>
          </w:p>
          <w:p w:rsidR="00EC7A3C" w:rsidRDefault="00B30054">
            <w:pPr>
              <w:pStyle w:val="Web"/>
              <w:wordWrap w:val="0"/>
              <w:spacing w:before="0" w:beforeAutospacing="0" w:after="0" w:afterAutospacing="0" w:line="320" w:lineRule="exact"/>
              <w:ind w:left="480" w:hanging="480"/>
            </w:pPr>
            <w:r>
              <w:rPr>
                <w:rFonts w:hint="eastAsia"/>
              </w:rPr>
              <w:t>三、經常且連續性維護價格資料，定期將一年以上資料放入歷史檔中備查，以維護資料搜尋效能。</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推動C2、C3無紙化通關</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proofErr w:type="gramStart"/>
            <w:r>
              <w:rPr>
                <w:rFonts w:hint="eastAsia"/>
              </w:rPr>
              <w:t>賡</w:t>
            </w:r>
            <w:proofErr w:type="gramEnd"/>
            <w:r>
              <w:rPr>
                <w:rFonts w:hint="eastAsia"/>
              </w:rPr>
              <w:t>續推動檢附文件無紙化，透過通關網路傳輸資料，加速通關以提升便捷效能。</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精進</w:t>
            </w:r>
            <w:proofErr w:type="gramStart"/>
            <w:r>
              <w:rPr>
                <w:rFonts w:hint="eastAsia"/>
              </w:rPr>
              <w:t>關港貿單一</w:t>
            </w:r>
            <w:proofErr w:type="gramEnd"/>
            <w:r>
              <w:rPr>
                <w:rFonts w:hint="eastAsia"/>
              </w:rPr>
              <w:t>窗口</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w:t>
            </w:r>
            <w:proofErr w:type="gramStart"/>
            <w:r>
              <w:rPr>
                <w:rFonts w:hint="eastAsia"/>
              </w:rPr>
              <w:t>研</w:t>
            </w:r>
            <w:proofErr w:type="gramEnd"/>
            <w:r>
              <w:rPr>
                <w:rFonts w:hint="eastAsia"/>
              </w:rPr>
              <w:t>擬機關間資料交換服務需求。</w:t>
            </w:r>
          </w:p>
          <w:p w:rsidR="00EC7A3C" w:rsidRDefault="00B30054">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續辦理</w:t>
            </w:r>
            <w:proofErr w:type="gramStart"/>
            <w:r>
              <w:rPr>
                <w:rFonts w:hint="eastAsia"/>
              </w:rPr>
              <w:t>關港貿單一</w:t>
            </w:r>
            <w:proofErr w:type="gramEnd"/>
            <w:r>
              <w:rPr>
                <w:rFonts w:hint="eastAsia"/>
              </w:rPr>
              <w:t>窗口委外營運規劃。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提升稅則分類資訊之透明化並與國際接軌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續辦理WCO HS委員會歷次會議分類裁決（Classification Rulings）翻譯成中文，公布於網站，供業者及關員查詢參考。</w:t>
            </w:r>
          </w:p>
          <w:p w:rsidR="00EC7A3C" w:rsidRDefault="00B30054" w:rsidP="000E6395">
            <w:pPr>
              <w:pStyle w:val="Web"/>
              <w:wordWrap w:val="0"/>
              <w:spacing w:before="0" w:beforeAutospacing="0" w:after="0" w:afterAutospacing="0" w:line="320" w:lineRule="exact"/>
              <w:ind w:left="480" w:hanging="480"/>
              <w:jc w:val="left"/>
            </w:pPr>
            <w:r>
              <w:rPr>
                <w:rFonts w:hint="eastAsia"/>
              </w:rPr>
              <w:t>二、新增辦理WCO HS委員會歷次會議分類意見彙編修正內容</w:t>
            </w:r>
            <w:r w:rsidRPr="000E6395">
              <w:rPr>
                <w:rFonts w:hint="eastAsia"/>
                <w:spacing w:val="-2"/>
              </w:rPr>
              <w:t xml:space="preserve">（Amendments to the Compendium </w:t>
            </w:r>
            <w:r>
              <w:rPr>
                <w:rFonts w:hint="eastAsia"/>
              </w:rPr>
              <w:t>of Classification Opinions）翻譯成中文，公布於網站，供業者及關員查詢參考。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強化國際關務合作，積極培育國際人才</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一、積極參與國際組織如WTO、WCO及APEC所舉辦關務相關會議，瞭解全球發展趨勢，有助我國關務制度與國際接軌。</w:t>
            </w:r>
          </w:p>
          <w:p w:rsidR="00EC7A3C" w:rsidRDefault="00B30054">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續推動雙邊及多邊關務合作，提升貿易便捷與安全。</w:t>
            </w:r>
          </w:p>
          <w:p w:rsidR="00EC7A3C" w:rsidRDefault="00B30054">
            <w:pPr>
              <w:pStyle w:val="Web"/>
              <w:wordWrap w:val="0"/>
              <w:spacing w:before="0" w:beforeAutospacing="0" w:after="0" w:afterAutospacing="0" w:line="320" w:lineRule="exact"/>
              <w:ind w:left="480" w:hanging="480"/>
            </w:pPr>
            <w:r>
              <w:rPr>
                <w:rFonts w:hint="eastAsia"/>
              </w:rPr>
              <w:t>三、舉辦國際性活動，促進與各國海關良好互動，以強化關務合作；持續辦理國際關務人才培育，增進海關人員處理國際事務能力。</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0E6395">
            <w:pPr>
              <w:wordWrap w:val="0"/>
              <w:spacing w:line="320" w:lineRule="exact"/>
              <w:jc w:val="both"/>
            </w:pPr>
            <w:r>
              <w:rPr>
                <w:rFonts w:hint="eastAsia"/>
              </w:rPr>
              <w:t>海關</w:t>
            </w:r>
            <w:proofErr w:type="gramStart"/>
            <w:r>
              <w:rPr>
                <w:rFonts w:hint="eastAsia"/>
              </w:rPr>
              <w:t>巡緝艇汰舊換新</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辦理5艘100噸級</w:t>
            </w:r>
            <w:proofErr w:type="gramStart"/>
            <w:r>
              <w:rPr>
                <w:rFonts w:hint="eastAsia"/>
              </w:rPr>
              <w:t>巡緝艇規劃</w:t>
            </w:r>
            <w:proofErr w:type="gramEnd"/>
            <w:r>
              <w:rPr>
                <w:rFonts w:hint="eastAsia"/>
              </w:rPr>
              <w:t>設計監造案公開招標、簽約。</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增進邊境查緝量能</w:t>
            </w:r>
          </w:p>
        </w:tc>
      </w:tr>
      <w:tr w:rsidR="00EC7A3C">
        <w:trPr>
          <w:divId w:val="20234335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國有財產業務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接管不動產</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接管各機關移交或依法歸屬國有不動產。</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rsidP="000E6395">
            <w:pPr>
              <w:wordWrap w:val="0"/>
              <w:spacing w:line="320" w:lineRule="exact"/>
              <w:jc w:val="both"/>
            </w:pPr>
            <w:proofErr w:type="gramStart"/>
            <w:r>
              <w:rPr>
                <w:rFonts w:hint="eastAsia"/>
              </w:rPr>
              <w:t>勘</w:t>
            </w:r>
            <w:proofErr w:type="gramEnd"/>
            <w:r w:rsidR="000E6395">
              <w:rPr>
                <w:rFonts w:hint="eastAsia"/>
              </w:rPr>
              <w:t>(</w:t>
            </w:r>
            <w:r>
              <w:rPr>
                <w:rFonts w:hint="eastAsia"/>
              </w:rPr>
              <w:t>清</w:t>
            </w:r>
            <w:r w:rsidR="000E6395">
              <w:rPr>
                <w:rFonts w:hint="eastAsia"/>
              </w:rPr>
              <w:t>)</w:t>
            </w:r>
            <w:r>
              <w:rPr>
                <w:rFonts w:hint="eastAsia"/>
              </w:rPr>
              <w:t>查土地</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辦理民眾申租、申購、新接管及政府機關申請撥用土地等實地調查。</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配合各級政府機關公務或公共建設提供需用國有不動產</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辦理國有不動產撥用予各級政府機關，有效開發利用或管理。</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被占用國有非公用不動產加強清理計畫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依行政院核定「被占用國有非公用不動產加強清理計畫」，辦理清查，確認現況，</w:t>
            </w:r>
            <w:proofErr w:type="gramStart"/>
            <w:r>
              <w:rPr>
                <w:rFonts w:hint="eastAsia"/>
              </w:rPr>
              <w:t>確屬占用</w:t>
            </w:r>
            <w:proofErr w:type="gramEnd"/>
            <w:r>
              <w:rPr>
                <w:rFonts w:hint="eastAsia"/>
              </w:rPr>
              <w:t>者，以訴訟、結合公權力機關強制排除等方式，優先處理大面積、高價值及涉及國土保安之占用。以遏止占用歪風、實現公平正義，收回土地可多元運用，提高效益。</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積極處理被占用土地</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以出租、招標設定地上權、改良利用等方式活化利用國</w:t>
            </w:r>
            <w:r>
              <w:rPr>
                <w:rFonts w:hint="eastAsia"/>
              </w:rPr>
              <w:lastRenderedPageBreak/>
              <w:t>有土地</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firstLine="480"/>
            </w:pPr>
            <w:r>
              <w:rPr>
                <w:rFonts w:hint="eastAsia"/>
              </w:rPr>
              <w:t>國有土地除保留公用外，配合都市發展，靈活運用出租、招標設定地上權、改良利用等方式活化利用，藉以引進民間技術、資金、人力及企業經營理念，參與國有土地經營，以加速國有土</w:t>
            </w:r>
            <w:r>
              <w:rPr>
                <w:rFonts w:hint="eastAsia"/>
              </w:rPr>
              <w:lastRenderedPageBreak/>
              <w:t>地開發、減輕政府管理負擔，增裕國庫收入。</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lastRenderedPageBreak/>
              <w:t>多元活化國有土地</w:t>
            </w:r>
          </w:p>
        </w:tc>
      </w:tr>
      <w:tr w:rsidR="00EC7A3C">
        <w:trPr>
          <w:divId w:val="2023433571"/>
        </w:trPr>
        <w:tc>
          <w:tcPr>
            <w:tcW w:w="0" w:type="auto"/>
            <w:vMerge w:val="restart"/>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lastRenderedPageBreak/>
              <w:t>財政資訊業務</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強化商品流程溯源追蹤</w:t>
            </w:r>
            <w:proofErr w:type="gramStart"/>
            <w:r>
              <w:rPr>
                <w:rFonts w:hint="eastAsia"/>
              </w:rPr>
              <w:t>與跨域稽查</w:t>
            </w:r>
            <w:proofErr w:type="gramEnd"/>
            <w:r>
              <w:rPr>
                <w:rFonts w:hint="eastAsia"/>
              </w:rPr>
              <w:t>整合計畫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一、強化商品溯源追蹤，擴充商品名稱統合與分類對應資料庫。</w:t>
            </w:r>
          </w:p>
          <w:p w:rsidR="00EC7A3C" w:rsidRDefault="00B30054">
            <w:pPr>
              <w:pStyle w:val="Web"/>
              <w:wordWrap w:val="0"/>
              <w:spacing w:before="0" w:beforeAutospacing="0" w:after="0" w:afterAutospacing="0" w:line="320" w:lineRule="exact"/>
              <w:ind w:left="480" w:hanging="480"/>
            </w:pPr>
            <w:r>
              <w:rPr>
                <w:rFonts w:hint="eastAsia"/>
              </w:rPr>
              <w:t>二、推動電子發票雲與食品雲、化學雲、農業雲、健康雲整合運用。</w:t>
            </w:r>
          </w:p>
          <w:p w:rsidR="00EC7A3C" w:rsidRDefault="00B30054">
            <w:pPr>
              <w:pStyle w:val="Web"/>
              <w:wordWrap w:val="0"/>
              <w:spacing w:before="0" w:beforeAutospacing="0" w:after="0" w:afterAutospacing="0" w:line="320" w:lineRule="exact"/>
              <w:ind w:left="480" w:hanging="480"/>
            </w:pPr>
            <w:r>
              <w:rPr>
                <w:rFonts w:hint="eastAsia"/>
              </w:rPr>
              <w:t>三、持續配合相關法規或行政命令規定，輔導業者開立電子發票，提升電子發票普及率。</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提升開立電子發票比重</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電子發票服務躍升計畫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一、電子發票平</w:t>
            </w:r>
            <w:proofErr w:type="gramStart"/>
            <w:r>
              <w:rPr>
                <w:rFonts w:hint="eastAsia"/>
              </w:rPr>
              <w:t>臺</w:t>
            </w:r>
            <w:proofErr w:type="gramEnd"/>
            <w:r>
              <w:rPr>
                <w:rFonts w:hint="eastAsia"/>
              </w:rPr>
              <w:t>再造，提升整體服務價值。</w:t>
            </w:r>
          </w:p>
          <w:p w:rsidR="00EC7A3C" w:rsidRDefault="00B30054">
            <w:pPr>
              <w:pStyle w:val="Web"/>
              <w:wordWrap w:val="0"/>
              <w:spacing w:before="0" w:beforeAutospacing="0" w:after="0" w:afterAutospacing="0" w:line="320" w:lineRule="exact"/>
              <w:ind w:left="480" w:hanging="480"/>
            </w:pPr>
            <w:r>
              <w:rPr>
                <w:rFonts w:hint="eastAsia"/>
              </w:rPr>
              <w:t>二、結合新興科技應用，提供創新服務。</w:t>
            </w:r>
          </w:p>
          <w:p w:rsidR="00EC7A3C" w:rsidRDefault="00B30054">
            <w:pPr>
              <w:pStyle w:val="Web"/>
              <w:wordWrap w:val="0"/>
              <w:spacing w:before="0" w:beforeAutospacing="0" w:after="0" w:afterAutospacing="0" w:line="320" w:lineRule="exact"/>
              <w:ind w:left="480" w:hanging="480"/>
            </w:pPr>
            <w:r>
              <w:rPr>
                <w:rFonts w:hint="eastAsia"/>
              </w:rPr>
              <w:t>三、</w:t>
            </w:r>
            <w:proofErr w:type="gramStart"/>
            <w:r>
              <w:rPr>
                <w:rFonts w:hint="eastAsia"/>
              </w:rPr>
              <w:t>發展跨域資料</w:t>
            </w:r>
            <w:proofErr w:type="gramEnd"/>
            <w:r>
              <w:rPr>
                <w:rFonts w:hint="eastAsia"/>
              </w:rPr>
              <w:t>應用，擴大電子發票加值運用。</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提升開立電子發票比重</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建構財政雲端服務網計畫</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一、財政雲端運算及整合共用平</w:t>
            </w:r>
            <w:proofErr w:type="gramStart"/>
            <w:r>
              <w:rPr>
                <w:rFonts w:hint="eastAsia"/>
              </w:rPr>
              <w:t>臺</w:t>
            </w:r>
            <w:proofErr w:type="gramEnd"/>
            <w:r>
              <w:rPr>
                <w:rFonts w:hint="eastAsia"/>
              </w:rPr>
              <w:t>建置（106年）。</w:t>
            </w:r>
          </w:p>
          <w:p w:rsidR="00EC7A3C" w:rsidRDefault="00B30054">
            <w:pPr>
              <w:pStyle w:val="Web"/>
              <w:wordWrap w:val="0"/>
              <w:spacing w:before="0" w:beforeAutospacing="0" w:after="0" w:afterAutospacing="0" w:line="320" w:lineRule="exact"/>
              <w:ind w:left="480" w:hanging="480"/>
            </w:pPr>
            <w:r>
              <w:rPr>
                <w:rFonts w:hint="eastAsia"/>
              </w:rPr>
              <w:t>二、財政雲端運算及整合共用平</w:t>
            </w:r>
            <w:proofErr w:type="gramStart"/>
            <w:r>
              <w:rPr>
                <w:rFonts w:hint="eastAsia"/>
              </w:rPr>
              <w:t>臺</w:t>
            </w:r>
            <w:proofErr w:type="gramEnd"/>
            <w:r>
              <w:rPr>
                <w:rFonts w:hint="eastAsia"/>
              </w:rPr>
              <w:t>資訊交換系統建置（106年）。</w:t>
            </w:r>
          </w:p>
          <w:p w:rsidR="00EC7A3C" w:rsidRDefault="00B30054">
            <w:pPr>
              <w:pStyle w:val="Web"/>
              <w:wordWrap w:val="0"/>
              <w:spacing w:before="0" w:beforeAutospacing="0" w:after="0" w:afterAutospacing="0" w:line="320" w:lineRule="exact"/>
              <w:ind w:left="480" w:hanging="480"/>
            </w:pPr>
            <w:r>
              <w:rPr>
                <w:rFonts w:hint="eastAsia"/>
              </w:rPr>
              <w:t>三、活用國有公用財產系統維運及精進。</w:t>
            </w:r>
          </w:p>
          <w:p w:rsidR="00EC7A3C" w:rsidRDefault="00B30054">
            <w:pPr>
              <w:pStyle w:val="Web"/>
              <w:wordWrap w:val="0"/>
              <w:spacing w:before="0" w:beforeAutospacing="0" w:after="0" w:afterAutospacing="0" w:line="320" w:lineRule="exact"/>
              <w:ind w:left="480" w:hanging="480"/>
            </w:pPr>
            <w:r>
              <w:rPr>
                <w:rFonts w:hint="eastAsia"/>
              </w:rPr>
              <w:t>四、國有非公用財產管理系統再造規劃及開發。</w:t>
            </w:r>
          </w:p>
          <w:p w:rsidR="00EC7A3C" w:rsidRDefault="00B30054">
            <w:pPr>
              <w:pStyle w:val="Web"/>
              <w:wordWrap w:val="0"/>
              <w:spacing w:before="0" w:beforeAutospacing="0" w:after="0" w:afterAutospacing="0" w:line="320" w:lineRule="exact"/>
              <w:ind w:left="480" w:hanging="480"/>
            </w:pPr>
            <w:r>
              <w:rPr>
                <w:rFonts w:hint="eastAsia"/>
              </w:rPr>
              <w:t>五、國有非公用</w:t>
            </w:r>
            <w:proofErr w:type="gramStart"/>
            <w:r>
              <w:rPr>
                <w:rFonts w:hint="eastAsia"/>
              </w:rPr>
              <w:t>圖資平臺</w:t>
            </w:r>
            <w:proofErr w:type="gramEnd"/>
            <w:r>
              <w:rPr>
                <w:rFonts w:hint="eastAsia"/>
              </w:rPr>
              <w:t>再造規劃及開發。</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推動財政資料開放</w:t>
            </w:r>
            <w:r w:rsidRPr="00AA165B">
              <w:rPr>
                <w:rFonts w:hint="eastAsia"/>
                <w:spacing w:val="-10"/>
              </w:rPr>
              <w:t>(Open</w:t>
            </w:r>
            <w:r w:rsidRPr="00AA165B">
              <w:rPr>
                <w:rFonts w:hint="eastAsia"/>
                <w:spacing w:val="-10"/>
                <w:sz w:val="16"/>
                <w:szCs w:val="16"/>
              </w:rPr>
              <w:t xml:space="preserve"> </w:t>
            </w:r>
            <w:r w:rsidRPr="00AA165B">
              <w:rPr>
                <w:rFonts w:hint="eastAsia"/>
                <w:spacing w:val="-10"/>
              </w:rPr>
              <w:t>Data)</w:t>
            </w:r>
          </w:p>
        </w:tc>
      </w:tr>
      <w:tr w:rsidR="00EC7A3C">
        <w:trPr>
          <w:divId w:val="20234335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C7A3C" w:rsidRDefault="00EC7A3C"/>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賦稅</w:t>
            </w:r>
            <w:proofErr w:type="gramStart"/>
            <w:r>
              <w:rPr>
                <w:rFonts w:hint="eastAsia"/>
              </w:rPr>
              <w:t>服務續階計畫</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一、規劃基礎環境。</w:t>
            </w:r>
          </w:p>
          <w:p w:rsidR="00EC7A3C" w:rsidRDefault="00B30054">
            <w:pPr>
              <w:pStyle w:val="Web"/>
              <w:wordWrap w:val="0"/>
              <w:spacing w:before="0" w:beforeAutospacing="0" w:after="0" w:afterAutospacing="0" w:line="320" w:lineRule="exact"/>
              <w:ind w:left="480" w:hanging="480"/>
            </w:pPr>
            <w:r>
              <w:rPr>
                <w:rFonts w:hint="eastAsia"/>
              </w:rPr>
              <w:t>二、建置帳簿網路上傳平</w:t>
            </w:r>
            <w:proofErr w:type="gramStart"/>
            <w:r>
              <w:rPr>
                <w:rFonts w:hint="eastAsia"/>
              </w:rPr>
              <w:t>臺</w:t>
            </w:r>
            <w:proofErr w:type="gramEnd"/>
            <w:r>
              <w:rPr>
                <w:rFonts w:hint="eastAsia"/>
              </w:rPr>
              <w:t>。</w:t>
            </w:r>
          </w:p>
          <w:p w:rsidR="00EC7A3C" w:rsidRDefault="00B30054">
            <w:pPr>
              <w:pStyle w:val="Web"/>
              <w:wordWrap w:val="0"/>
              <w:spacing w:before="0" w:beforeAutospacing="0" w:after="0" w:afterAutospacing="0" w:line="320" w:lineRule="exact"/>
              <w:ind w:left="480" w:hanging="480"/>
            </w:pPr>
            <w:r>
              <w:rPr>
                <w:rFonts w:hint="eastAsia"/>
              </w:rPr>
              <w:t>三、規劃及開發電子帳簿資料運算程式及國稅系統連結運用程式。</w:t>
            </w:r>
          </w:p>
          <w:p w:rsidR="00EC7A3C" w:rsidRDefault="00B30054">
            <w:pPr>
              <w:pStyle w:val="Web"/>
              <w:wordWrap w:val="0"/>
              <w:spacing w:before="0" w:beforeAutospacing="0" w:after="0" w:afterAutospacing="0" w:line="320" w:lineRule="exact"/>
              <w:ind w:left="480" w:hanging="480"/>
            </w:pPr>
            <w:r>
              <w:rPr>
                <w:rFonts w:hint="eastAsia"/>
              </w:rPr>
              <w:t>四、電子化稅務文件作業流程、身分認證、電子簽章、驗證等流程機制分析及建置與測試試行環境。</w:t>
            </w:r>
          </w:p>
          <w:p w:rsidR="00EC7A3C" w:rsidRDefault="00B30054">
            <w:pPr>
              <w:pStyle w:val="Web"/>
              <w:wordWrap w:val="0"/>
              <w:spacing w:before="0" w:beforeAutospacing="0" w:after="0" w:afterAutospacing="0" w:line="320" w:lineRule="exact"/>
              <w:ind w:left="480" w:hanging="480"/>
            </w:pPr>
            <w:r>
              <w:rPr>
                <w:rFonts w:hint="eastAsia"/>
              </w:rPr>
              <w:t>五、My Data個人化整合服務</w:t>
            </w:r>
            <w:proofErr w:type="gramStart"/>
            <w:r>
              <w:rPr>
                <w:rFonts w:hint="eastAsia"/>
              </w:rPr>
              <w:t>介</w:t>
            </w:r>
            <w:proofErr w:type="gramEnd"/>
            <w:r>
              <w:rPr>
                <w:rFonts w:hint="eastAsia"/>
              </w:rPr>
              <w:t>接流程分析及建置與測試試行環境。</w:t>
            </w:r>
          </w:p>
          <w:p w:rsidR="00EC7A3C" w:rsidRDefault="00B30054">
            <w:pPr>
              <w:pStyle w:val="Web"/>
              <w:wordWrap w:val="0"/>
              <w:spacing w:before="0" w:beforeAutospacing="0" w:after="0" w:afterAutospacing="0" w:line="320" w:lineRule="exact"/>
              <w:ind w:left="480" w:hanging="480"/>
            </w:pPr>
            <w:r>
              <w:rPr>
                <w:rFonts w:hint="eastAsia"/>
              </w:rPr>
              <w:t>六、不動產移轉網實整合服務稅務作業流程精進分析及採用自然人憑證線上查</w:t>
            </w:r>
            <w:r w:rsidR="000C5EBA">
              <w:rPr>
                <w:rFonts w:hint="eastAsia"/>
              </w:rPr>
              <w:t>／</w:t>
            </w:r>
            <w:bookmarkStart w:id="0" w:name="_GoBack"/>
            <w:bookmarkEnd w:id="0"/>
            <w:r>
              <w:rPr>
                <w:rFonts w:hint="eastAsia"/>
              </w:rPr>
              <w:t>繳稅流程分析。</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精進e化稅務服務</w:t>
            </w:r>
          </w:p>
        </w:tc>
      </w:tr>
      <w:tr w:rsidR="00EC7A3C">
        <w:trPr>
          <w:divId w:val="2023433571"/>
        </w:trPr>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促參業務</w:t>
            </w:r>
          </w:p>
        </w:tc>
        <w:tc>
          <w:tcPr>
            <w:tcW w:w="0" w:type="auto"/>
            <w:tcBorders>
              <w:top w:val="outset" w:sz="6" w:space="0" w:color="000000"/>
              <w:left w:val="outset" w:sz="6" w:space="0" w:color="000000"/>
              <w:bottom w:val="outset" w:sz="6" w:space="0" w:color="000000"/>
              <w:right w:val="outset" w:sz="6" w:space="0" w:color="000000"/>
            </w:tcBorders>
            <w:hideMark/>
          </w:tcPr>
          <w:p w:rsidR="00AA165B" w:rsidRDefault="00B30054" w:rsidP="00AA165B">
            <w:pPr>
              <w:wordWrap w:val="0"/>
              <w:spacing w:line="320" w:lineRule="exact"/>
              <w:jc w:val="both"/>
            </w:pPr>
            <w:r>
              <w:rPr>
                <w:rFonts w:hint="eastAsia"/>
              </w:rPr>
              <w:t>協助各機關推動民間參與公共建設計畫</w:t>
            </w:r>
          </w:p>
          <w:p w:rsidR="00EC7A3C" w:rsidRDefault="00B30054" w:rsidP="00AA165B">
            <w:pPr>
              <w:wordWrap w:val="0"/>
              <w:spacing w:line="320" w:lineRule="exact"/>
              <w:jc w:val="both"/>
            </w:pPr>
            <w:r>
              <w:rPr>
                <w:rFonts w:hint="eastAsia"/>
              </w:rPr>
              <w:t>(106年</w:t>
            </w:r>
            <w:r w:rsidR="00AA165B">
              <w:rPr>
                <w:rFonts w:hint="eastAsia"/>
              </w:rPr>
              <w:t>-</w:t>
            </w:r>
            <w:r>
              <w:rPr>
                <w:rFonts w:hint="eastAsia"/>
              </w:rPr>
              <w:t>109年)</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 xml:space="preserve">一、優化民間投資環境，創造招商有利條件。 </w:t>
            </w:r>
          </w:p>
          <w:p w:rsidR="00EC7A3C" w:rsidRDefault="00B30054">
            <w:pPr>
              <w:pStyle w:val="Web"/>
              <w:wordWrap w:val="0"/>
              <w:spacing w:before="0" w:beforeAutospacing="0" w:after="0" w:afterAutospacing="0" w:line="320" w:lineRule="exact"/>
              <w:ind w:left="480" w:hanging="480"/>
            </w:pPr>
            <w:r>
              <w:rPr>
                <w:rFonts w:hint="eastAsia"/>
              </w:rPr>
              <w:t>二、精進輔導、督導考核及激勵機制，</w:t>
            </w:r>
            <w:proofErr w:type="gramStart"/>
            <w:r>
              <w:rPr>
                <w:rFonts w:hint="eastAsia"/>
              </w:rPr>
              <w:t>提振促參</w:t>
            </w:r>
            <w:proofErr w:type="gramEnd"/>
            <w:r>
              <w:rPr>
                <w:rFonts w:hint="eastAsia"/>
              </w:rPr>
              <w:t>推動能量。</w:t>
            </w:r>
          </w:p>
          <w:p w:rsidR="00EC7A3C" w:rsidRDefault="00B30054">
            <w:pPr>
              <w:pStyle w:val="Web"/>
              <w:wordWrap w:val="0"/>
              <w:spacing w:before="0" w:beforeAutospacing="0" w:after="0" w:afterAutospacing="0" w:line="320" w:lineRule="exact"/>
              <w:ind w:left="480" w:hanging="480"/>
            </w:pPr>
            <w:r>
              <w:rPr>
                <w:rFonts w:hint="eastAsia"/>
              </w:rPr>
              <w:t>三、培育促參專業人才，持續加強經驗傳承。</w:t>
            </w:r>
          </w:p>
          <w:p w:rsidR="00EC7A3C" w:rsidRDefault="00B30054">
            <w:pPr>
              <w:pStyle w:val="Web"/>
              <w:wordWrap w:val="0"/>
              <w:spacing w:before="0" w:beforeAutospacing="0" w:after="0" w:afterAutospacing="0" w:line="320" w:lineRule="exact"/>
              <w:ind w:left="480" w:hanging="480"/>
            </w:pPr>
            <w:r>
              <w:rPr>
                <w:rFonts w:hint="eastAsia"/>
              </w:rPr>
              <w:t>四、加強國際PPP經驗交流，提升國際能見度。</w:t>
            </w:r>
          </w:p>
          <w:p w:rsidR="00EC7A3C" w:rsidRDefault="00B30054">
            <w:pPr>
              <w:pStyle w:val="Web"/>
              <w:wordWrap w:val="0"/>
              <w:spacing w:before="0" w:beforeAutospacing="0" w:after="0" w:afterAutospacing="0" w:line="320" w:lineRule="exact"/>
              <w:ind w:left="480" w:hanging="480"/>
            </w:pPr>
            <w:r>
              <w:rPr>
                <w:rFonts w:hint="eastAsia"/>
              </w:rPr>
              <w:t>五、強化促參資訊系統，便利民間共享政府資源。</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pPr>
            <w:r>
              <w:rPr>
                <w:rFonts w:hint="eastAsia"/>
              </w:rPr>
              <w:t>提升民間參與公共建設案件簽約件數、協助排除各機關遭遇之障礙或處理社會各界關注議題</w:t>
            </w:r>
          </w:p>
        </w:tc>
      </w:tr>
      <w:tr w:rsidR="00EC7A3C">
        <w:trPr>
          <w:divId w:val="2023433571"/>
        </w:trPr>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一般行政</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both"/>
            </w:pPr>
            <w:r>
              <w:rPr>
                <w:rFonts w:hint="eastAsia"/>
              </w:rPr>
              <w:t>推動洽簽及執行財稅關務協</w:t>
            </w:r>
            <w:r>
              <w:rPr>
                <w:rFonts w:hint="eastAsia"/>
              </w:rPr>
              <w:lastRenderedPageBreak/>
              <w:t>定</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B30054">
            <w:pPr>
              <w:pStyle w:val="Web"/>
              <w:wordWrap w:val="0"/>
              <w:spacing w:before="0" w:beforeAutospacing="0" w:after="0" w:afterAutospacing="0" w:line="320" w:lineRule="exact"/>
              <w:ind w:left="480" w:hanging="480"/>
            </w:pPr>
            <w:r>
              <w:rPr>
                <w:rFonts w:hint="eastAsia"/>
              </w:rPr>
              <w:t>一、完善租稅協定網絡，推動與我國經貿關係密切國家簽訂租稅協定，</w:t>
            </w:r>
            <w:proofErr w:type="gramStart"/>
            <w:r>
              <w:rPr>
                <w:rFonts w:hint="eastAsia"/>
              </w:rPr>
              <w:t>參據國際</w:t>
            </w:r>
            <w:proofErr w:type="gramEnd"/>
            <w:r>
              <w:rPr>
                <w:rFonts w:hint="eastAsia"/>
              </w:rPr>
              <w:t>趨勢增修租</w:t>
            </w:r>
            <w:r>
              <w:rPr>
                <w:rFonts w:hint="eastAsia"/>
              </w:rPr>
              <w:lastRenderedPageBreak/>
              <w:t>稅協定適用法規，落實租稅協定適用效益。</w:t>
            </w:r>
          </w:p>
          <w:p w:rsidR="00EC7A3C" w:rsidRDefault="00B30054">
            <w:pPr>
              <w:pStyle w:val="Web"/>
              <w:wordWrap w:val="0"/>
              <w:spacing w:before="0" w:beforeAutospacing="0" w:after="0" w:afterAutospacing="0" w:line="320" w:lineRule="exact"/>
              <w:ind w:left="480" w:hanging="480"/>
            </w:pPr>
            <w:r>
              <w:rPr>
                <w:rFonts w:hint="eastAsia"/>
              </w:rPr>
              <w:t>二、建構便捷與安全通關環境，推動與</w:t>
            </w:r>
            <w:proofErr w:type="gramStart"/>
            <w:r>
              <w:rPr>
                <w:rFonts w:hint="eastAsia"/>
              </w:rPr>
              <w:t>各國洽</w:t>
            </w:r>
            <w:proofErr w:type="gramEnd"/>
            <w:r>
              <w:rPr>
                <w:rFonts w:hint="eastAsia"/>
              </w:rPr>
              <w:t>簽關務互助協定及貨品暫准通關證協定，增進雙邊關務實質合作，參與兩岸與國際關務諮商會議及相關研討會，擴展國際活動空間。</w:t>
            </w:r>
          </w:p>
          <w:p w:rsidR="00EC7A3C" w:rsidRDefault="00B30054">
            <w:pPr>
              <w:pStyle w:val="Web"/>
              <w:wordWrap w:val="0"/>
              <w:spacing w:before="0" w:beforeAutospacing="0" w:after="0" w:afterAutospacing="0" w:line="320" w:lineRule="exact"/>
              <w:ind w:left="480" w:hanging="480"/>
            </w:pPr>
            <w:r>
              <w:rPr>
                <w:rFonts w:hint="eastAsia"/>
              </w:rPr>
              <w:t>三、營造加入TPP/RCEP利基，推動與目標國家（地區）各層級官員實質交流、洽簽及執行財政合作瞭解備忘錄或協定，參與相關國際會議及活動，推展財政實質合作夥伴關係。</w:t>
            </w:r>
          </w:p>
        </w:tc>
        <w:tc>
          <w:tcPr>
            <w:tcW w:w="0" w:type="auto"/>
            <w:tcBorders>
              <w:top w:val="outset" w:sz="6" w:space="0" w:color="000000"/>
              <w:left w:val="outset" w:sz="6" w:space="0" w:color="000000"/>
              <w:bottom w:val="outset" w:sz="6" w:space="0" w:color="000000"/>
              <w:right w:val="outset" w:sz="6" w:space="0" w:color="000000"/>
            </w:tcBorders>
            <w:hideMark/>
          </w:tcPr>
          <w:p w:rsidR="00EC7A3C" w:rsidRDefault="00EC7A3C">
            <w:pPr>
              <w:wordWrap w:val="0"/>
              <w:spacing w:line="320" w:lineRule="exact"/>
            </w:pPr>
          </w:p>
        </w:tc>
      </w:tr>
    </w:tbl>
    <w:p w:rsidR="00B30054" w:rsidRDefault="00B30054">
      <w:pPr>
        <w:divId w:val="2023433571"/>
      </w:pPr>
    </w:p>
    <w:sectPr w:rsidR="00B30054">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54" w:rsidRDefault="00B30054">
      <w:r>
        <w:separator/>
      </w:r>
    </w:p>
  </w:endnote>
  <w:endnote w:type="continuationSeparator" w:id="0">
    <w:p w:rsidR="00B30054" w:rsidRDefault="00B3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3D" w:rsidRDefault="00F7083D">
    <w:pPr>
      <w:pStyle w:val="a3"/>
    </w:pPr>
    <w:r w:rsidRPr="00F7083D">
      <w:rPr>
        <w:rFonts w:hint="eastAsia"/>
        <w:sz w:val="20"/>
      </w:rPr>
      <w:t>5-</w:t>
    </w:r>
    <w:sdt>
      <w:sdtPr>
        <w:rPr>
          <w:sz w:val="20"/>
        </w:rPr>
        <w:id w:val="1391225990"/>
        <w:docPartObj>
          <w:docPartGallery w:val="Page Numbers (Bottom of Page)"/>
          <w:docPartUnique/>
        </w:docPartObj>
      </w:sdtPr>
      <w:sdtEndPr/>
      <w:sdtContent>
        <w:r w:rsidRPr="00F7083D">
          <w:rPr>
            <w:sz w:val="20"/>
          </w:rPr>
          <w:fldChar w:fldCharType="begin"/>
        </w:r>
        <w:r w:rsidRPr="00F7083D">
          <w:rPr>
            <w:sz w:val="20"/>
          </w:rPr>
          <w:instrText>PAGE   \* MERGEFORMAT</w:instrText>
        </w:r>
        <w:r w:rsidRPr="00F7083D">
          <w:rPr>
            <w:sz w:val="20"/>
          </w:rPr>
          <w:fldChar w:fldCharType="separate"/>
        </w:r>
        <w:r w:rsidR="000C5EBA" w:rsidRPr="000C5EBA">
          <w:rPr>
            <w:noProof/>
            <w:sz w:val="20"/>
            <w:lang w:val="zh-TW"/>
          </w:rPr>
          <w:t>9</w:t>
        </w:r>
        <w:r w:rsidRPr="00F7083D">
          <w:rPr>
            <w:sz w:val="20"/>
          </w:rPr>
          <w:fldChar w:fldCharType="end"/>
        </w:r>
      </w:sdtContent>
    </w:sdt>
  </w:p>
  <w:p w:rsidR="004F4138" w:rsidRDefault="004F41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54" w:rsidRDefault="00B30054">
      <w:r>
        <w:separator/>
      </w:r>
    </w:p>
  </w:footnote>
  <w:footnote w:type="continuationSeparator" w:id="0">
    <w:p w:rsidR="00B30054" w:rsidRDefault="00B30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84DED"/>
    <w:rsid w:val="000B6187"/>
    <w:rsid w:val="000C5EBA"/>
    <w:rsid w:val="000E18EC"/>
    <w:rsid w:val="000E6395"/>
    <w:rsid w:val="00184DED"/>
    <w:rsid w:val="004D2268"/>
    <w:rsid w:val="004F4138"/>
    <w:rsid w:val="00516F9C"/>
    <w:rsid w:val="00660872"/>
    <w:rsid w:val="0083653A"/>
    <w:rsid w:val="00980C3D"/>
    <w:rsid w:val="009E4E90"/>
    <w:rsid w:val="00AA165B"/>
    <w:rsid w:val="00B30054"/>
    <w:rsid w:val="00B76607"/>
    <w:rsid w:val="00BE4DC5"/>
    <w:rsid w:val="00C051B3"/>
    <w:rsid w:val="00C63C1B"/>
    <w:rsid w:val="00CC0A1A"/>
    <w:rsid w:val="00E4675D"/>
    <w:rsid w:val="00E50997"/>
    <w:rsid w:val="00E87E71"/>
    <w:rsid w:val="00EC7A3C"/>
    <w:rsid w:val="00F3513B"/>
    <w:rsid w:val="00F70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4F4138"/>
    <w:pPr>
      <w:tabs>
        <w:tab w:val="center" w:pos="4153"/>
        <w:tab w:val="right" w:pos="8306"/>
      </w:tabs>
      <w:snapToGrid w:val="0"/>
    </w:pPr>
    <w:rPr>
      <w:sz w:val="20"/>
      <w:szCs w:val="20"/>
    </w:rPr>
  </w:style>
  <w:style w:type="character" w:customStyle="1" w:styleId="a7">
    <w:name w:val="頁首 字元"/>
    <w:basedOn w:val="a0"/>
    <w:link w:val="a6"/>
    <w:uiPriority w:val="99"/>
    <w:rsid w:val="004F4138"/>
    <w:rPr>
      <w:rFonts w:ascii="新細明體" w:eastAsia="新細明體" w:hAnsi="新細明體" w:cs="新細明體"/>
    </w:rPr>
  </w:style>
  <w:style w:type="paragraph" w:styleId="a8">
    <w:name w:val="Balloon Text"/>
    <w:basedOn w:val="a"/>
    <w:link w:val="a9"/>
    <w:uiPriority w:val="99"/>
    <w:semiHidden/>
    <w:unhideWhenUsed/>
    <w:rsid w:val="00516F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F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4F4138"/>
    <w:pPr>
      <w:tabs>
        <w:tab w:val="center" w:pos="4153"/>
        <w:tab w:val="right" w:pos="8306"/>
      </w:tabs>
      <w:snapToGrid w:val="0"/>
    </w:pPr>
    <w:rPr>
      <w:sz w:val="20"/>
      <w:szCs w:val="20"/>
    </w:rPr>
  </w:style>
  <w:style w:type="character" w:customStyle="1" w:styleId="a7">
    <w:name w:val="頁首 字元"/>
    <w:basedOn w:val="a0"/>
    <w:link w:val="a6"/>
    <w:uiPriority w:val="99"/>
    <w:rsid w:val="004F4138"/>
    <w:rPr>
      <w:rFonts w:ascii="新細明體" w:eastAsia="新細明體" w:hAnsi="新細明體" w:cs="新細明體"/>
    </w:rPr>
  </w:style>
  <w:style w:type="paragraph" w:styleId="a8">
    <w:name w:val="Balloon Text"/>
    <w:basedOn w:val="a"/>
    <w:link w:val="a9"/>
    <w:uiPriority w:val="99"/>
    <w:semiHidden/>
    <w:unhideWhenUsed/>
    <w:rsid w:val="00516F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6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4335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7B7B-B381-4E92-A0B0-79A6ECA9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7116</Words>
  <Characters>883</Characters>
  <Application>Microsoft Office Word</Application>
  <DocSecurity>0</DocSecurity>
  <Lines>7</Lines>
  <Paragraphs>15</Paragraphs>
  <ScaleCrop>false</ScaleCrop>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張婉淑</cp:lastModifiedBy>
  <cp:revision>31</cp:revision>
  <cp:lastPrinted>2017-02-21T02:21:00Z</cp:lastPrinted>
  <dcterms:created xsi:type="dcterms:W3CDTF">2017-02-16T10:35:00Z</dcterms:created>
  <dcterms:modified xsi:type="dcterms:W3CDTF">2017-02-21T02:25:00Z</dcterms:modified>
</cp:coreProperties>
</file>