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45" w:rsidRDefault="00CE7CFB" w:rsidP="003B6223">
      <w:pPr>
        <w:pStyle w:val="Web"/>
        <w:spacing w:beforeLines="1" w:before="2" w:beforeAutospacing="0" w:after="0" w:afterAutospacing="0" w:line="400" w:lineRule="exact"/>
        <w:rPr>
          <w:b/>
          <w:bCs/>
          <w:sz w:val="28"/>
          <w:szCs w:val="28"/>
        </w:rPr>
      </w:pPr>
      <w:r>
        <w:rPr>
          <w:rFonts w:hint="eastAsia"/>
          <w:b/>
          <w:bCs/>
          <w:sz w:val="28"/>
          <w:szCs w:val="28"/>
        </w:rPr>
        <w:t>金融監督管理委員會</w:t>
      </w:r>
      <w:proofErr w:type="gramStart"/>
      <w:r>
        <w:rPr>
          <w:rFonts w:hint="eastAsia"/>
          <w:b/>
          <w:bCs/>
          <w:sz w:val="28"/>
          <w:szCs w:val="28"/>
        </w:rPr>
        <w:t>106</w:t>
      </w:r>
      <w:proofErr w:type="gramEnd"/>
      <w:r>
        <w:rPr>
          <w:rFonts w:hint="eastAsia"/>
          <w:b/>
          <w:bCs/>
          <w:sz w:val="28"/>
          <w:szCs w:val="28"/>
        </w:rPr>
        <w:t>年度施政目標與重點</w:t>
      </w:r>
    </w:p>
    <w:p w:rsidR="002830EB" w:rsidRDefault="002830EB" w:rsidP="003B6223">
      <w:pPr>
        <w:pStyle w:val="Web"/>
        <w:overflowPunct w:val="0"/>
        <w:spacing w:before="0" w:beforeAutospacing="0" w:after="0" w:afterAutospacing="0"/>
        <w:rPr>
          <w:sz w:val="28"/>
          <w:szCs w:val="28"/>
        </w:rPr>
      </w:pPr>
    </w:p>
    <w:p w:rsidR="001A0945" w:rsidRDefault="00CE7CFB" w:rsidP="003B6223">
      <w:pPr>
        <w:pStyle w:val="Web"/>
        <w:overflowPunct w:val="0"/>
        <w:spacing w:before="0" w:beforeAutospacing="0" w:after="0" w:afterAutospacing="0"/>
        <w:ind w:firstLine="480"/>
      </w:pPr>
      <w:r>
        <w:rPr>
          <w:rFonts w:hint="eastAsia"/>
        </w:rPr>
        <w:t>本會為金融市場及金融服務業發展、監督、管理及檢查業務之主管機關，以健全金融機構業務經營、維持金融穩定及促進金融市場發展為職責。</w:t>
      </w:r>
    </w:p>
    <w:p w:rsidR="002830EB" w:rsidRDefault="00CE7CFB" w:rsidP="003B6223">
      <w:pPr>
        <w:pStyle w:val="Web"/>
        <w:overflowPunct w:val="0"/>
        <w:spacing w:before="0" w:beforeAutospacing="0" w:after="0" w:afterAutospacing="0"/>
        <w:ind w:firstLine="480"/>
      </w:pPr>
      <w:r>
        <w:rPr>
          <w:rFonts w:hint="eastAsia"/>
        </w:rPr>
        <w:t>面對國內外經濟景氣與社會結構的快速變化，金融監理與政策必須與時俱進。本會將秉持「健全金融機構財務及業務經營」、「維護金融穩定及市場秩序」、「確保金融消費者權益」、「營造有利環境促進金融發展」、「促進金融中介功能之發揮協助經濟發展」5項責任，積極</w:t>
      </w:r>
      <w:proofErr w:type="gramStart"/>
      <w:r>
        <w:rPr>
          <w:rFonts w:hint="eastAsia"/>
        </w:rPr>
        <w:t>研</w:t>
      </w:r>
      <w:proofErr w:type="gramEnd"/>
      <w:r>
        <w:rPr>
          <w:rFonts w:hint="eastAsia"/>
        </w:rPr>
        <w:t>議</w:t>
      </w:r>
      <w:proofErr w:type="gramStart"/>
      <w:r>
        <w:rPr>
          <w:rFonts w:hint="eastAsia"/>
        </w:rPr>
        <w:t>採</w:t>
      </w:r>
      <w:proofErr w:type="gramEnd"/>
      <w:r>
        <w:rPr>
          <w:rFonts w:hint="eastAsia"/>
        </w:rPr>
        <w:t>行有利於金融之相關措施，鼓勵金融業提高自身競爭力，並對國內一般產業提供最佳的協助，</w:t>
      </w:r>
      <w:proofErr w:type="gramStart"/>
      <w:r>
        <w:rPr>
          <w:rFonts w:hint="eastAsia"/>
        </w:rPr>
        <w:t>俾</w:t>
      </w:r>
      <w:proofErr w:type="gramEnd"/>
      <w:r>
        <w:rPr>
          <w:rFonts w:hint="eastAsia"/>
        </w:rPr>
        <w:t>對國內經濟發展作出更大貢獻。</w:t>
      </w:r>
    </w:p>
    <w:p w:rsidR="001A0945" w:rsidRDefault="00CE7CFB" w:rsidP="003B6223">
      <w:pPr>
        <w:pStyle w:val="Web"/>
        <w:overflowPunct w:val="0"/>
        <w:spacing w:before="0" w:beforeAutospacing="0" w:after="0" w:afterAutospacing="0"/>
        <w:ind w:firstLine="480"/>
      </w:pPr>
      <w:r>
        <w:rPr>
          <w:rFonts w:hint="eastAsia"/>
        </w:rPr>
        <w:t>本會依據行政院</w:t>
      </w:r>
      <w:proofErr w:type="gramStart"/>
      <w:r>
        <w:rPr>
          <w:rFonts w:hint="eastAsia"/>
        </w:rPr>
        <w:t>106</w:t>
      </w:r>
      <w:proofErr w:type="gramEnd"/>
      <w:r>
        <w:rPr>
          <w:rFonts w:hint="eastAsia"/>
        </w:rPr>
        <w:t>年度施政方針，配合中程施政計畫及核定預算額度，並針對經社情勢變化及本會未來發展需要，編定</w:t>
      </w:r>
      <w:proofErr w:type="gramStart"/>
      <w:r>
        <w:rPr>
          <w:rFonts w:hint="eastAsia"/>
        </w:rPr>
        <w:t>106</w:t>
      </w:r>
      <w:proofErr w:type="gramEnd"/>
      <w:r>
        <w:rPr>
          <w:rFonts w:hint="eastAsia"/>
        </w:rPr>
        <w:t>年度施政計畫，其目標及重要執行策略如次：</w:t>
      </w:r>
    </w:p>
    <w:p w:rsidR="001A0945" w:rsidRDefault="001A0945" w:rsidP="003B6223">
      <w:pPr>
        <w:overflowPunct w:val="0"/>
        <w:jc w:val="both"/>
      </w:pPr>
    </w:p>
    <w:p w:rsidR="001A0945" w:rsidRDefault="00CE7CFB" w:rsidP="003B6223">
      <w:pPr>
        <w:pStyle w:val="Web"/>
        <w:overflowPunct w:val="0"/>
        <w:spacing w:beforeLines="1" w:before="2" w:beforeAutospacing="0" w:after="0" w:afterAutospacing="0" w:line="400" w:lineRule="exact"/>
        <w:rPr>
          <w:sz w:val="28"/>
          <w:szCs w:val="28"/>
        </w:rPr>
      </w:pPr>
      <w:r>
        <w:rPr>
          <w:rFonts w:hint="eastAsia"/>
          <w:b/>
          <w:bCs/>
          <w:sz w:val="28"/>
          <w:szCs w:val="28"/>
        </w:rPr>
        <w:t>壹、年度施政目標</w:t>
      </w:r>
    </w:p>
    <w:p w:rsidR="001A0945" w:rsidRDefault="00CE7CFB" w:rsidP="003B6223">
      <w:pPr>
        <w:pStyle w:val="Web"/>
        <w:overflowPunct w:val="0"/>
        <w:spacing w:before="0" w:beforeAutospacing="0" w:after="0" w:afterAutospacing="0" w:line="320" w:lineRule="exact"/>
      </w:pPr>
      <w:r>
        <w:rPr>
          <w:rFonts w:hint="eastAsia"/>
        </w:rPr>
        <w:t>一、提供便利多元融資管道</w:t>
      </w:r>
    </w:p>
    <w:p w:rsidR="001A0945" w:rsidRDefault="00CE7CFB" w:rsidP="003B6223">
      <w:pPr>
        <w:pStyle w:val="Web"/>
        <w:overflowPunct w:val="0"/>
        <w:spacing w:before="0" w:beforeAutospacing="0" w:after="0" w:afterAutospacing="0"/>
        <w:ind w:left="720" w:hanging="720"/>
      </w:pPr>
      <w:r>
        <w:rPr>
          <w:rFonts w:hint="eastAsia"/>
        </w:rPr>
        <w:t>（一）營造有利環境，發揮金融中介功能，促進整體經濟發展，創造金融與產業雙贏。</w:t>
      </w:r>
    </w:p>
    <w:p w:rsidR="001A0945" w:rsidRDefault="00CE7CFB" w:rsidP="003B6223">
      <w:pPr>
        <w:pStyle w:val="Web"/>
        <w:overflowPunct w:val="0"/>
        <w:spacing w:before="0" w:beforeAutospacing="0" w:after="0" w:afterAutospacing="0"/>
        <w:ind w:left="720" w:hanging="720"/>
      </w:pPr>
      <w:r>
        <w:rPr>
          <w:rFonts w:hint="eastAsia"/>
        </w:rPr>
        <w:t>（二）鼓勵本國銀行加強對中小企業及創新產業放款，協助其取得營運所需資金。</w:t>
      </w:r>
    </w:p>
    <w:p w:rsidR="001A0945" w:rsidRDefault="00CE7CFB" w:rsidP="003B6223">
      <w:pPr>
        <w:pStyle w:val="Web"/>
        <w:overflowPunct w:val="0"/>
        <w:spacing w:before="0" w:beforeAutospacing="0" w:after="0" w:afterAutospacing="0"/>
        <w:ind w:left="720" w:hanging="720"/>
      </w:pPr>
      <w:r>
        <w:rPr>
          <w:rFonts w:hint="eastAsia"/>
        </w:rPr>
        <w:t>（三）鼓勵本國銀行辦理增加貸款誘因之附帶收益融資，協助中小企業及新創事業在經營或草創階段自銀行取得足額融資，銀行亦可分享企業未來的營運成果，以創造互利雙贏的商業合作關係。</w:t>
      </w:r>
    </w:p>
    <w:p w:rsidR="001A0945" w:rsidRDefault="00CE7CFB" w:rsidP="003B6223">
      <w:pPr>
        <w:overflowPunct w:val="0"/>
        <w:jc w:val="both"/>
      </w:pPr>
      <w:r>
        <w:rPr>
          <w:rFonts w:hint="eastAsia"/>
        </w:rPr>
        <w:t>二、建構及活絡多元籌、投資市場</w:t>
      </w:r>
    </w:p>
    <w:p w:rsidR="001A0945" w:rsidRDefault="00CE7CFB" w:rsidP="003B6223">
      <w:pPr>
        <w:pStyle w:val="Web"/>
        <w:overflowPunct w:val="0"/>
        <w:spacing w:before="0" w:beforeAutospacing="0" w:after="0" w:afterAutospacing="0"/>
        <w:ind w:left="720" w:hanging="720"/>
      </w:pPr>
      <w:r>
        <w:rPr>
          <w:rFonts w:hint="eastAsia"/>
        </w:rPr>
        <w:t>（一）健全資本市場，提供多元化籌資及投資管道。</w:t>
      </w:r>
    </w:p>
    <w:p w:rsidR="001A0945" w:rsidRDefault="00CE7CFB" w:rsidP="003B6223">
      <w:pPr>
        <w:pStyle w:val="Web"/>
        <w:overflowPunct w:val="0"/>
        <w:spacing w:before="0" w:beforeAutospacing="0" w:after="0" w:afterAutospacing="0"/>
        <w:ind w:left="720" w:hanging="720"/>
      </w:pPr>
      <w:r>
        <w:rPr>
          <w:rFonts w:hint="eastAsia"/>
        </w:rPr>
        <w:t>（二）擴大市場規模，持續拜訪優質具潛力之優質企業進入我國資本市場，並與櫃買中心及相關周邊機構</w:t>
      </w:r>
      <w:proofErr w:type="gramStart"/>
      <w:r>
        <w:rPr>
          <w:rFonts w:hint="eastAsia"/>
        </w:rPr>
        <w:t>研</w:t>
      </w:r>
      <w:proofErr w:type="gramEnd"/>
      <w:r>
        <w:rPr>
          <w:rFonts w:hint="eastAsia"/>
        </w:rPr>
        <w:t>議提升國際債券發行質量相關措施，辦理外幣計價國際債券之發行人或中介機構之招商活動，吸引優質發行人在</w:t>
      </w:r>
      <w:proofErr w:type="gramStart"/>
      <w:r>
        <w:rPr>
          <w:rFonts w:hint="eastAsia"/>
        </w:rPr>
        <w:t>臺</w:t>
      </w:r>
      <w:proofErr w:type="gramEnd"/>
      <w:r>
        <w:rPr>
          <w:rFonts w:hint="eastAsia"/>
        </w:rPr>
        <w:t>發行債券。</w:t>
      </w:r>
    </w:p>
    <w:p w:rsidR="001A0945" w:rsidRDefault="00CE7CFB" w:rsidP="003B6223">
      <w:pPr>
        <w:pStyle w:val="Web"/>
        <w:overflowPunct w:val="0"/>
        <w:spacing w:before="0" w:beforeAutospacing="0" w:after="0" w:afterAutospacing="0"/>
        <w:ind w:left="720" w:hanging="720"/>
      </w:pPr>
      <w:r>
        <w:rPr>
          <w:rFonts w:hint="eastAsia"/>
        </w:rPr>
        <w:t>（三）</w:t>
      </w:r>
      <w:proofErr w:type="gramStart"/>
      <w:r>
        <w:rPr>
          <w:rFonts w:hint="eastAsia"/>
        </w:rPr>
        <w:t>擇訂重點</w:t>
      </w:r>
      <w:proofErr w:type="gramEnd"/>
      <w:r>
        <w:rPr>
          <w:rFonts w:hint="eastAsia"/>
        </w:rPr>
        <w:t>產業推動其上市（櫃），建構具產業特色之資本市場，並持續辦理及參與特色產業宣導座 談會，以扶植微型創新企業發展。</w:t>
      </w:r>
    </w:p>
    <w:p w:rsidR="001A0945" w:rsidRDefault="00CE7CFB" w:rsidP="003B6223">
      <w:pPr>
        <w:pStyle w:val="Web"/>
        <w:overflowPunct w:val="0"/>
        <w:spacing w:before="0" w:beforeAutospacing="0" w:after="0" w:afterAutospacing="0"/>
        <w:ind w:left="720" w:hanging="720"/>
      </w:pPr>
      <w:r>
        <w:rPr>
          <w:rFonts w:hint="eastAsia"/>
        </w:rPr>
        <w:t>（四）持續督導櫃買中心推動</w:t>
      </w:r>
      <w:proofErr w:type="gramStart"/>
      <w:r>
        <w:rPr>
          <w:rFonts w:hint="eastAsia"/>
        </w:rPr>
        <w:t>創櫃板</w:t>
      </w:r>
      <w:proofErr w:type="gramEnd"/>
      <w:r>
        <w:rPr>
          <w:rFonts w:hint="eastAsia"/>
        </w:rPr>
        <w:t>業務，深化資本市場。</w:t>
      </w:r>
    </w:p>
    <w:p w:rsidR="001A0945" w:rsidRDefault="00CE7CFB" w:rsidP="003B6223">
      <w:pPr>
        <w:overflowPunct w:val="0"/>
        <w:jc w:val="both"/>
      </w:pPr>
      <w:r>
        <w:rPr>
          <w:rFonts w:hint="eastAsia"/>
        </w:rPr>
        <w:t>三、推動金融體制與國際接軌</w:t>
      </w:r>
    </w:p>
    <w:p w:rsidR="001A0945" w:rsidRDefault="00CE7CFB" w:rsidP="003B6223">
      <w:pPr>
        <w:pStyle w:val="Web"/>
        <w:overflowPunct w:val="0"/>
        <w:spacing w:before="0" w:beforeAutospacing="0" w:after="0" w:afterAutospacing="0"/>
        <w:ind w:left="720" w:hanging="720"/>
      </w:pPr>
      <w:r>
        <w:rPr>
          <w:rFonts w:hint="eastAsia"/>
        </w:rPr>
        <w:t>（一）推動金融體制與國際接軌，以深耕台灣為基礎，布局海外市場。</w:t>
      </w:r>
    </w:p>
    <w:p w:rsidR="001A0945" w:rsidRDefault="00CE7CFB" w:rsidP="003B6223">
      <w:pPr>
        <w:pStyle w:val="Web"/>
        <w:overflowPunct w:val="0"/>
        <w:spacing w:before="0" w:beforeAutospacing="0" w:after="0" w:afterAutospacing="0"/>
        <w:ind w:left="720" w:hanging="720"/>
      </w:pPr>
      <w:r>
        <w:rPr>
          <w:rFonts w:hint="eastAsia"/>
        </w:rPr>
        <w:t>（二）營造我金融機構海外布局之有利環境，積極爭取洽簽各項金融合作備忘錄、在</w:t>
      </w:r>
      <w:proofErr w:type="gramStart"/>
      <w:r>
        <w:rPr>
          <w:rFonts w:hint="eastAsia"/>
        </w:rPr>
        <w:t>臺</w:t>
      </w:r>
      <w:proofErr w:type="gramEnd"/>
      <w:r>
        <w:rPr>
          <w:rFonts w:hint="eastAsia"/>
        </w:rPr>
        <w:t>舉辦國際會議、邀請重要金融人士訪</w:t>
      </w:r>
      <w:proofErr w:type="gramStart"/>
      <w:r>
        <w:rPr>
          <w:rFonts w:hint="eastAsia"/>
        </w:rPr>
        <w:t>臺</w:t>
      </w:r>
      <w:proofErr w:type="gramEnd"/>
      <w:r>
        <w:rPr>
          <w:rFonts w:hint="eastAsia"/>
        </w:rPr>
        <w:t>等，深化與各國金融監理機關之交流合作，提升我國金融業之國際能見度，同時強化本會之跨國金融監理能力。</w:t>
      </w:r>
    </w:p>
    <w:p w:rsidR="001A0945" w:rsidRDefault="00CE7CFB" w:rsidP="003B6223">
      <w:pPr>
        <w:pStyle w:val="Web"/>
        <w:overflowPunct w:val="0"/>
        <w:spacing w:before="0" w:beforeAutospacing="0" w:after="0" w:afterAutospacing="0"/>
        <w:ind w:left="720" w:hanging="720"/>
      </w:pPr>
      <w:r>
        <w:rPr>
          <w:rFonts w:hint="eastAsia"/>
        </w:rPr>
        <w:t>（三）參考國際金融監理組織及其他國家作法，</w:t>
      </w:r>
      <w:proofErr w:type="gramStart"/>
      <w:r>
        <w:rPr>
          <w:rFonts w:hint="eastAsia"/>
        </w:rPr>
        <w:t>研</w:t>
      </w:r>
      <w:proofErr w:type="gramEnd"/>
      <w:r>
        <w:rPr>
          <w:rFonts w:hint="eastAsia"/>
        </w:rPr>
        <w:t>議國內系統性重要銀行之辨識方法及監理措施，以接軌國際金融監理潮流。</w:t>
      </w:r>
    </w:p>
    <w:p w:rsidR="001A0945" w:rsidRDefault="00CE7CFB" w:rsidP="003B6223">
      <w:pPr>
        <w:overflowPunct w:val="0"/>
        <w:jc w:val="both"/>
      </w:pPr>
      <w:r>
        <w:rPr>
          <w:rFonts w:hint="eastAsia"/>
        </w:rPr>
        <w:t>四、擴大金融業務範疇</w:t>
      </w:r>
    </w:p>
    <w:p w:rsidR="001A0945" w:rsidRDefault="00CE7CFB" w:rsidP="003B6223">
      <w:pPr>
        <w:pStyle w:val="Web"/>
        <w:overflowPunct w:val="0"/>
        <w:spacing w:before="0" w:beforeAutospacing="0" w:after="0" w:afterAutospacing="0"/>
        <w:ind w:left="720" w:hanging="720"/>
      </w:pPr>
      <w:r>
        <w:rPr>
          <w:rFonts w:hint="eastAsia"/>
        </w:rPr>
        <w:t>（一）因應金融市場發展及消費者金融服務需要，持續建構完善金融監理法制，擴大金融機構業務或服務範圍，提升金融機構國際競爭力。</w:t>
      </w:r>
    </w:p>
    <w:p w:rsidR="001A0945" w:rsidRDefault="00CE7CFB" w:rsidP="003B6223">
      <w:pPr>
        <w:pStyle w:val="Web"/>
        <w:overflowPunct w:val="0"/>
        <w:spacing w:before="0" w:beforeAutospacing="0" w:after="0" w:afterAutospacing="0"/>
        <w:ind w:left="720" w:hanging="720"/>
      </w:pPr>
      <w:r>
        <w:rPr>
          <w:rFonts w:hint="eastAsia"/>
        </w:rPr>
        <w:t>（二）持續建構完善證券監理法制，並檢討兩岸金融業務往來相關法令，擴大證券期貨商業務範圍。</w:t>
      </w:r>
    </w:p>
    <w:p w:rsidR="001A0945" w:rsidRDefault="00CE7CFB" w:rsidP="003B6223">
      <w:pPr>
        <w:pStyle w:val="Web"/>
        <w:overflowPunct w:val="0"/>
        <w:spacing w:before="0" w:beforeAutospacing="0" w:after="0" w:afterAutospacing="0"/>
        <w:ind w:left="720" w:hanging="720"/>
      </w:pPr>
      <w:r>
        <w:rPr>
          <w:rFonts w:hint="eastAsia"/>
        </w:rPr>
        <w:t>（三）檢討修正證券投信事業及投信基金相關規範，以健全國內資產管理業務發展與提升投信事業競爭力。</w:t>
      </w:r>
    </w:p>
    <w:p w:rsidR="001A0945" w:rsidRDefault="00CE7CFB" w:rsidP="003B6223">
      <w:pPr>
        <w:pStyle w:val="Web"/>
        <w:overflowPunct w:val="0"/>
        <w:spacing w:before="0" w:beforeAutospacing="0" w:after="0" w:afterAutospacing="0"/>
        <w:ind w:left="720" w:hanging="720"/>
      </w:pPr>
      <w:r>
        <w:rPr>
          <w:rFonts w:hint="eastAsia"/>
        </w:rPr>
        <w:t>（四）因應國際金融情勢發展，在兼顧資金運用之監理強度及其安全與效益前提下，增加我國保險業國外投資管道及提升資金運用效率，持續檢討修正保險業資金運用相關法令規定。</w:t>
      </w:r>
    </w:p>
    <w:p w:rsidR="001A0945" w:rsidRDefault="00CE7CFB" w:rsidP="003B6223">
      <w:pPr>
        <w:overflowPunct w:val="0"/>
        <w:jc w:val="both"/>
      </w:pPr>
      <w:r>
        <w:rPr>
          <w:rFonts w:hint="eastAsia"/>
        </w:rPr>
        <w:t>五、鼓勵研發金融創新商品及服務</w:t>
      </w:r>
    </w:p>
    <w:p w:rsidR="001A0945" w:rsidRDefault="00CE7CFB" w:rsidP="003B6223">
      <w:pPr>
        <w:pStyle w:val="Web"/>
        <w:overflowPunct w:val="0"/>
        <w:spacing w:before="0" w:beforeAutospacing="0" w:after="0" w:afterAutospacing="0"/>
        <w:ind w:left="720" w:hanging="720"/>
      </w:pPr>
      <w:r>
        <w:rPr>
          <w:rFonts w:hint="eastAsia"/>
        </w:rPr>
        <w:t>（一）鼓勵業者積極投入適當資源，設計開發更多適合高齡者及身心障礙者需求之安養信託商品，達成未來生活安養之照護目的。</w:t>
      </w:r>
    </w:p>
    <w:p w:rsidR="001A0945" w:rsidRDefault="00CE7CFB" w:rsidP="003B6223">
      <w:pPr>
        <w:pStyle w:val="Web"/>
        <w:overflowPunct w:val="0"/>
        <w:spacing w:before="0" w:beforeAutospacing="0" w:after="0" w:afterAutospacing="0"/>
        <w:ind w:left="720" w:hanging="720"/>
      </w:pPr>
      <w:r>
        <w:rPr>
          <w:rFonts w:hint="eastAsia"/>
        </w:rPr>
        <w:lastRenderedPageBreak/>
        <w:t>（二）協助及鼓勵金融機構發展各項行動支付服務，例如HCE手機信用卡、行動金融卡、QR Code、</w:t>
      </w:r>
      <w:proofErr w:type="spellStart"/>
      <w:r>
        <w:rPr>
          <w:rFonts w:hint="eastAsia"/>
        </w:rPr>
        <w:t>mPOS</w:t>
      </w:r>
      <w:proofErr w:type="spellEnd"/>
      <w:r>
        <w:rPr>
          <w:rFonts w:hint="eastAsia"/>
        </w:rPr>
        <w:t>行動收單等，以加速國內行動支付之發展及創新。</w:t>
      </w:r>
    </w:p>
    <w:p w:rsidR="001A0945" w:rsidRDefault="00CE7CFB" w:rsidP="003B6223">
      <w:pPr>
        <w:pStyle w:val="Web"/>
        <w:overflowPunct w:val="0"/>
        <w:spacing w:before="0" w:beforeAutospacing="0" w:after="0" w:afterAutospacing="0"/>
        <w:ind w:left="720" w:hanging="720"/>
      </w:pPr>
      <w:r>
        <w:rPr>
          <w:rFonts w:hint="eastAsia"/>
        </w:rPr>
        <w:t>（三）提供期貨市場新商品或發行新期貨信託基金，滿足多元化商品需求。</w:t>
      </w:r>
    </w:p>
    <w:p w:rsidR="001A0945" w:rsidRDefault="00CE7CFB" w:rsidP="003B6223">
      <w:pPr>
        <w:pStyle w:val="Web"/>
        <w:overflowPunct w:val="0"/>
        <w:spacing w:before="0" w:beforeAutospacing="0" w:after="0" w:afterAutospacing="0"/>
        <w:ind w:left="720" w:hanging="720"/>
      </w:pPr>
      <w:r>
        <w:rPr>
          <w:rFonts w:hint="eastAsia"/>
        </w:rPr>
        <w:t>（四）鼓勵業者研發創新保險商品及服務機制，滿足多元保險需求及優化保險服務。</w:t>
      </w:r>
    </w:p>
    <w:p w:rsidR="001A0945" w:rsidRDefault="00CE7CFB" w:rsidP="003B6223">
      <w:pPr>
        <w:overflowPunct w:val="0"/>
        <w:jc w:val="both"/>
      </w:pPr>
      <w:r>
        <w:rPr>
          <w:rFonts w:hint="eastAsia"/>
        </w:rPr>
        <w:t>六、擴大發展普及數位金融服務</w:t>
      </w:r>
    </w:p>
    <w:p w:rsidR="001A0945" w:rsidRDefault="00CE7CFB" w:rsidP="003B6223">
      <w:pPr>
        <w:pStyle w:val="Web"/>
        <w:overflowPunct w:val="0"/>
        <w:spacing w:before="0" w:beforeAutospacing="0" w:after="0" w:afterAutospacing="0"/>
        <w:ind w:left="720" w:hanging="720"/>
      </w:pPr>
      <w:r>
        <w:rPr>
          <w:rFonts w:hint="eastAsia"/>
        </w:rPr>
        <w:t>（一）推廣公部門及醫療機構提供電子支付服務，推升國內電子支付普及率。</w:t>
      </w:r>
    </w:p>
    <w:p w:rsidR="001A0945" w:rsidRDefault="00CE7CFB" w:rsidP="003B6223">
      <w:pPr>
        <w:pStyle w:val="Web"/>
        <w:overflowPunct w:val="0"/>
        <w:spacing w:before="0" w:beforeAutospacing="0" w:after="0" w:afterAutospacing="0"/>
        <w:ind w:left="720" w:hanging="720"/>
      </w:pPr>
      <w:r>
        <w:rPr>
          <w:rFonts w:hint="eastAsia"/>
        </w:rPr>
        <w:t>（二）持續檢討保險業辦理電子商務之辦理情形，逐步推動保險業辦理電子商務，以促進保險市場蓬勃發展。</w:t>
      </w:r>
    </w:p>
    <w:p w:rsidR="001A0945" w:rsidRDefault="00CE7CFB" w:rsidP="003B6223">
      <w:pPr>
        <w:pStyle w:val="Web"/>
        <w:overflowPunct w:val="0"/>
        <w:spacing w:before="0" w:beforeAutospacing="0" w:after="0" w:afterAutospacing="0"/>
        <w:ind w:left="720" w:hanging="720"/>
      </w:pPr>
      <w:r>
        <w:rPr>
          <w:rFonts w:hint="eastAsia"/>
        </w:rPr>
        <w:t>（三）鼓勵金融業積極推動網路金融服務，逐年提高證券電子下單比例。</w:t>
      </w:r>
    </w:p>
    <w:p w:rsidR="001A0945" w:rsidRDefault="00CE7CFB" w:rsidP="003B6223">
      <w:pPr>
        <w:overflowPunct w:val="0"/>
        <w:jc w:val="both"/>
      </w:pPr>
      <w:r>
        <w:rPr>
          <w:rFonts w:hint="eastAsia"/>
        </w:rPr>
        <w:t>七、維護金融穩定及市場秩序，提升金融業風險承受能力</w:t>
      </w:r>
    </w:p>
    <w:p w:rsidR="001A0945" w:rsidRDefault="00CE7CFB" w:rsidP="003B6223">
      <w:pPr>
        <w:pStyle w:val="Web"/>
        <w:overflowPunct w:val="0"/>
        <w:spacing w:before="0" w:beforeAutospacing="0" w:after="0" w:afterAutospacing="0"/>
        <w:ind w:left="720" w:hanging="720"/>
      </w:pPr>
      <w:r>
        <w:rPr>
          <w:rFonts w:hint="eastAsia"/>
        </w:rPr>
        <w:t>（一）強化金融控股公司風險承擔能力，</w:t>
      </w:r>
      <w:proofErr w:type="gramStart"/>
      <w:r>
        <w:rPr>
          <w:rFonts w:hint="eastAsia"/>
        </w:rPr>
        <w:t>研</w:t>
      </w:r>
      <w:proofErr w:type="gramEnd"/>
      <w:r>
        <w:rPr>
          <w:rFonts w:hint="eastAsia"/>
        </w:rPr>
        <w:t>議國內系統性重要金融控股公司之辨識方法及監理措施，以降低系統性風險。</w:t>
      </w:r>
    </w:p>
    <w:p w:rsidR="001A0945" w:rsidRDefault="00CE7CFB" w:rsidP="003B6223">
      <w:pPr>
        <w:pStyle w:val="Web"/>
        <w:overflowPunct w:val="0"/>
        <w:spacing w:before="0" w:beforeAutospacing="0" w:after="0" w:afterAutospacing="0"/>
        <w:ind w:left="720" w:hanging="720"/>
      </w:pPr>
      <w:r>
        <w:rPr>
          <w:rFonts w:hint="eastAsia"/>
        </w:rPr>
        <w:t>（二）落實差異化檢查機制，依不同風險等級，實施分級管理及辦理深度查核，有效運用檢查資源。</w:t>
      </w:r>
    </w:p>
    <w:p w:rsidR="001A0945" w:rsidRDefault="00CE7CFB" w:rsidP="003B6223">
      <w:pPr>
        <w:pStyle w:val="Web"/>
        <w:overflowPunct w:val="0"/>
        <w:spacing w:before="0" w:beforeAutospacing="0" w:after="0" w:afterAutospacing="0"/>
        <w:ind w:left="720" w:hanging="720"/>
      </w:pPr>
      <w:r>
        <w:rPr>
          <w:rFonts w:hint="eastAsia"/>
        </w:rPr>
        <w:t>（三）加強辦理專案金融檢查，因應</w:t>
      </w:r>
      <w:proofErr w:type="gramStart"/>
      <w:r>
        <w:rPr>
          <w:rFonts w:hint="eastAsia"/>
        </w:rPr>
        <w:t>本會監理</w:t>
      </w:r>
      <w:proofErr w:type="gramEnd"/>
      <w:r>
        <w:rPr>
          <w:rFonts w:hint="eastAsia"/>
        </w:rPr>
        <w:t>需要、市場變化及社會關注事項，針對金融機構特定業務或項目加強辦理金融專案檢查，與定期性一般檢查相輔相成。</w:t>
      </w:r>
    </w:p>
    <w:p w:rsidR="001A0945" w:rsidRDefault="00884512" w:rsidP="003B6223">
      <w:pPr>
        <w:pStyle w:val="Web"/>
        <w:overflowPunct w:val="0"/>
        <w:spacing w:before="0" w:beforeAutospacing="0" w:after="0" w:afterAutospacing="0"/>
        <w:ind w:left="720" w:hanging="720"/>
      </w:pPr>
      <w:r>
        <w:rPr>
          <w:rFonts w:hint="eastAsia"/>
        </w:rPr>
        <w:t>（四）強化金融機構內部稽核效能</w:t>
      </w:r>
    </w:p>
    <w:p w:rsidR="001A0945" w:rsidRDefault="00CE7CFB" w:rsidP="003B6223">
      <w:pPr>
        <w:pStyle w:val="Web"/>
        <w:overflowPunct w:val="0"/>
        <w:spacing w:before="0" w:beforeAutospacing="0" w:after="0" w:afterAutospacing="0"/>
        <w:ind w:left="1200" w:hanging="480"/>
      </w:pPr>
      <w:r>
        <w:rPr>
          <w:rFonts w:hint="eastAsia"/>
        </w:rPr>
        <w:t xml:space="preserve">１、督促業者落實風險導向之稽核作業及檢討制度面缺失，並強化與金融機構內部稽核單位之聯繫與交流。 </w:t>
      </w:r>
    </w:p>
    <w:p w:rsidR="001A0945" w:rsidRDefault="00CE7CFB" w:rsidP="003B6223">
      <w:pPr>
        <w:pStyle w:val="Web"/>
        <w:overflowPunct w:val="0"/>
        <w:spacing w:before="0" w:beforeAutospacing="0" w:after="0" w:afterAutospacing="0"/>
        <w:ind w:left="1200" w:hanging="480"/>
      </w:pPr>
      <w:r>
        <w:rPr>
          <w:rFonts w:hint="eastAsia"/>
        </w:rPr>
        <w:t>２、對金融機構內部稽核考核</w:t>
      </w:r>
      <w:proofErr w:type="gramStart"/>
      <w:r>
        <w:rPr>
          <w:rFonts w:hint="eastAsia"/>
        </w:rPr>
        <w:t>採</w:t>
      </w:r>
      <w:proofErr w:type="gramEnd"/>
      <w:r>
        <w:rPr>
          <w:rFonts w:hint="eastAsia"/>
        </w:rPr>
        <w:t>實地考核，於一般檢查中加強查核內部稽核工作之執行成效。</w:t>
      </w:r>
    </w:p>
    <w:p w:rsidR="001A0945" w:rsidRDefault="00CE7CFB" w:rsidP="003B6223">
      <w:pPr>
        <w:pStyle w:val="Web"/>
        <w:overflowPunct w:val="0"/>
        <w:spacing w:before="0" w:beforeAutospacing="0" w:after="0" w:afterAutospacing="0"/>
        <w:ind w:left="720" w:hanging="720"/>
      </w:pPr>
      <w:r>
        <w:rPr>
          <w:rFonts w:hint="eastAsia"/>
        </w:rPr>
        <w:t>（五）定期與央行、農委會、中央存款保險公司召開「金融監理聯繫小組」會議，加強金融制度與政策之溝通聯繫。</w:t>
      </w:r>
    </w:p>
    <w:p w:rsidR="001A0945" w:rsidRDefault="00CE7CFB" w:rsidP="003B6223">
      <w:pPr>
        <w:overflowPunct w:val="0"/>
        <w:jc w:val="both"/>
      </w:pPr>
      <w:r>
        <w:rPr>
          <w:rFonts w:hint="eastAsia"/>
        </w:rPr>
        <w:t>八、強化投資人及金融消費者權益保護</w:t>
      </w:r>
    </w:p>
    <w:p w:rsidR="001A0945" w:rsidRDefault="00CE7CFB" w:rsidP="003B6223">
      <w:pPr>
        <w:pStyle w:val="Web"/>
        <w:overflowPunct w:val="0"/>
        <w:spacing w:before="0" w:beforeAutospacing="0" w:after="0" w:afterAutospacing="0"/>
        <w:ind w:left="720" w:hanging="720"/>
      </w:pPr>
      <w:r>
        <w:rPr>
          <w:rFonts w:hint="eastAsia"/>
        </w:rPr>
        <w:t>（一）強化金融教育宣導與普及金融知識。</w:t>
      </w:r>
    </w:p>
    <w:p w:rsidR="001A0945" w:rsidRDefault="00CE7CFB" w:rsidP="003B6223">
      <w:pPr>
        <w:pStyle w:val="Web"/>
        <w:overflowPunct w:val="0"/>
        <w:spacing w:before="0" w:beforeAutospacing="0" w:after="0" w:afterAutospacing="0"/>
        <w:ind w:left="1200" w:hanging="480"/>
      </w:pPr>
      <w:r>
        <w:rPr>
          <w:rFonts w:hint="eastAsia"/>
        </w:rPr>
        <w:t>１、推動金融知識普及計畫與投資人教育宣導，及強化投資人與交易人權益保護。</w:t>
      </w:r>
    </w:p>
    <w:p w:rsidR="001A0945" w:rsidRDefault="00CE7CFB" w:rsidP="003B6223">
      <w:pPr>
        <w:pStyle w:val="Web"/>
        <w:overflowPunct w:val="0"/>
        <w:spacing w:before="0" w:beforeAutospacing="0" w:after="0" w:afterAutospacing="0"/>
        <w:ind w:left="1200" w:hanging="480"/>
      </w:pPr>
      <w:r>
        <w:rPr>
          <w:rFonts w:hint="eastAsia"/>
        </w:rPr>
        <w:t>２、持續舉辦「走入校園與社區金融知識宣導活動」。</w:t>
      </w:r>
    </w:p>
    <w:p w:rsidR="001A0945" w:rsidRDefault="00CE7CFB" w:rsidP="003B6223">
      <w:pPr>
        <w:pStyle w:val="Web"/>
        <w:overflowPunct w:val="0"/>
        <w:spacing w:before="0" w:beforeAutospacing="0" w:after="0" w:afterAutospacing="0"/>
        <w:ind w:left="720" w:hanging="720"/>
      </w:pPr>
      <w:r>
        <w:rPr>
          <w:rFonts w:hint="eastAsia"/>
        </w:rPr>
        <w:t>（二）督導評議中心提升金融消費者權益保護：持續促進金融消費評議機制功能，積極迅速解決金融消費爭議，保障金融消費者權益。</w:t>
      </w:r>
    </w:p>
    <w:p w:rsidR="001A0945" w:rsidRDefault="00CE7CFB" w:rsidP="003B6223">
      <w:pPr>
        <w:overflowPunct w:val="0"/>
        <w:jc w:val="both"/>
      </w:pPr>
      <w:r>
        <w:rPr>
          <w:rFonts w:hint="eastAsia"/>
        </w:rPr>
        <w:t>九、妥適配置預算資源，提升預算執行效率</w:t>
      </w:r>
    </w:p>
    <w:p w:rsidR="001A0945" w:rsidRDefault="00CE7CFB" w:rsidP="003B6223">
      <w:pPr>
        <w:pStyle w:val="Web"/>
        <w:overflowPunct w:val="0"/>
        <w:spacing w:before="0" w:beforeAutospacing="0" w:after="0" w:afterAutospacing="0"/>
        <w:ind w:left="720" w:hanging="720"/>
      </w:pPr>
      <w:r>
        <w:rPr>
          <w:rFonts w:hint="eastAsia"/>
        </w:rPr>
        <w:t>（一）機關年度資本門預算執行率：</w:t>
      </w:r>
      <w:proofErr w:type="gramStart"/>
      <w:r>
        <w:rPr>
          <w:rFonts w:hint="eastAsia"/>
        </w:rPr>
        <w:t>106</w:t>
      </w:r>
      <w:proofErr w:type="gramEnd"/>
      <w:r>
        <w:rPr>
          <w:rFonts w:hint="eastAsia"/>
        </w:rPr>
        <w:t>年度資本門預算執行率98</w:t>
      </w:r>
      <w:r w:rsidR="002830EB">
        <w:rPr>
          <w:rFonts w:hint="eastAsia"/>
        </w:rPr>
        <w:t>%</w:t>
      </w:r>
      <w:r>
        <w:rPr>
          <w:rFonts w:hint="eastAsia"/>
        </w:rPr>
        <w:t>。</w:t>
      </w:r>
    </w:p>
    <w:p w:rsidR="001A0945" w:rsidRDefault="00CE7CFB" w:rsidP="003B6223">
      <w:pPr>
        <w:pStyle w:val="Web"/>
        <w:overflowPunct w:val="0"/>
        <w:spacing w:before="0" w:beforeAutospacing="0" w:after="0" w:afterAutospacing="0"/>
        <w:ind w:left="720" w:hanging="720"/>
      </w:pPr>
      <w:r>
        <w:rPr>
          <w:rFonts w:hint="eastAsia"/>
        </w:rPr>
        <w:t>（二）機關於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r>
        <w:rPr>
          <w:rFonts w:hint="eastAsia"/>
        </w:rPr>
        <w:t>：</w:t>
      </w:r>
      <w:proofErr w:type="gramStart"/>
      <w:r>
        <w:rPr>
          <w:rFonts w:hint="eastAsia"/>
        </w:rPr>
        <w:t>106</w:t>
      </w:r>
      <w:proofErr w:type="gramEnd"/>
      <w:r>
        <w:rPr>
          <w:rFonts w:hint="eastAsia"/>
        </w:rPr>
        <w:t>年度</w:t>
      </w:r>
      <w:proofErr w:type="gramStart"/>
      <w:r>
        <w:rPr>
          <w:rFonts w:hint="eastAsia"/>
        </w:rPr>
        <w:t>中程歲</w:t>
      </w:r>
      <w:proofErr w:type="gramEnd"/>
      <w:r>
        <w:rPr>
          <w:rFonts w:hint="eastAsia"/>
        </w:rPr>
        <w:t>出概算額度</w:t>
      </w:r>
      <w:proofErr w:type="gramStart"/>
      <w:r>
        <w:rPr>
          <w:rFonts w:hint="eastAsia"/>
        </w:rPr>
        <w:t>內編報概算</w:t>
      </w:r>
      <w:proofErr w:type="gramEnd"/>
      <w:r>
        <w:rPr>
          <w:rFonts w:hint="eastAsia"/>
        </w:rPr>
        <w:t>數5</w:t>
      </w:r>
      <w:r w:rsidR="002830EB">
        <w:rPr>
          <w:rFonts w:hint="eastAsia"/>
        </w:rPr>
        <w:t>%</w:t>
      </w:r>
      <w:r>
        <w:rPr>
          <w:rFonts w:hint="eastAsia"/>
        </w:rPr>
        <w:t>。</w:t>
      </w:r>
    </w:p>
    <w:p w:rsidR="001A0945" w:rsidRDefault="001A0945"/>
    <w:p w:rsidR="001A0945" w:rsidRDefault="00CE7CFB" w:rsidP="009A180F">
      <w:pPr>
        <w:pStyle w:val="Web"/>
        <w:spacing w:beforeLines="1" w:before="2"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1A0945">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關鍵績效指標</w:t>
            </w:r>
          </w:p>
        </w:tc>
      </w:tr>
      <w:tr w:rsidR="001A0945">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與中長程個案計畫關聯</w:t>
            </w:r>
          </w:p>
        </w:tc>
      </w:tr>
      <w:tr w:rsidR="001A0945">
        <w:tc>
          <w:tcPr>
            <w:tcW w:w="100" w:type="pct"/>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提供便利多元融資管道</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鼓勵本國銀行加強對中小企業及新創產業放款</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spacing w:before="0" w:beforeAutospacing="0" w:after="0" w:afterAutospacing="0" w:line="320" w:lineRule="exact"/>
            </w:pPr>
            <w:r>
              <w:rPr>
                <w:rFonts w:hint="eastAsia"/>
              </w:rPr>
              <w:t>「行政院核定之本國銀行對中小企業放款及創新產業放款當年度（期）餘額成長預期目標值」，計算公式=（本國銀行對中小企業及創新產業本年底放款餘額</w:t>
            </w:r>
            <w:proofErr w:type="gramStart"/>
            <w:r>
              <w:rPr>
                <w:rFonts w:hint="eastAsia"/>
              </w:rPr>
              <w:t>—</w:t>
            </w:r>
            <w:proofErr w:type="gramEnd"/>
            <w:r>
              <w:rPr>
                <w:rFonts w:hint="eastAsia"/>
              </w:rPr>
              <w:t>前一年底放款餘額）÷行政院核定</w:t>
            </w:r>
            <w:r w:rsidR="00444909">
              <w:rPr>
                <w:rFonts w:hint="eastAsia"/>
              </w:rPr>
              <w:t>本國銀行對中小企業及創新產業本年底放款餘額較前一年底增加之金額</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鼓勵本國銀行辦理增加貸款誘因之附帶收益融資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autoSpaceDE w:val="0"/>
              <w:autoSpaceDN w:val="0"/>
              <w:spacing w:before="0" w:beforeAutospacing="0" w:after="0" w:afterAutospacing="0" w:line="320" w:lineRule="exact"/>
            </w:pPr>
            <w:r>
              <w:rPr>
                <w:rFonts w:hint="eastAsia"/>
              </w:rPr>
              <w:t>督導有關金融同業公會或周邊機構舉辦宣導或研討會，</w:t>
            </w:r>
            <w:proofErr w:type="gramStart"/>
            <w:r>
              <w:rPr>
                <w:rFonts w:hint="eastAsia"/>
              </w:rPr>
              <w:t>俾</w:t>
            </w:r>
            <w:proofErr w:type="gramEnd"/>
            <w:r>
              <w:rPr>
                <w:rFonts w:hint="eastAsia"/>
              </w:rPr>
              <w:t>讓各界瞭解其特性及效益</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5累計場次</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建構及活絡多元籌、投資市場</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吸引優質發行人在</w:t>
            </w:r>
            <w:proofErr w:type="gramStart"/>
            <w:r>
              <w:rPr>
                <w:rFonts w:hint="eastAsia"/>
              </w:rPr>
              <w:t>臺</w:t>
            </w:r>
            <w:proofErr w:type="gramEnd"/>
            <w:r>
              <w:rPr>
                <w:rFonts w:hint="eastAsia"/>
              </w:rPr>
              <w:t>發行債券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wordWrap w:val="0"/>
              <w:autoSpaceDE w:val="0"/>
              <w:autoSpaceDN w:val="0"/>
              <w:spacing w:before="0" w:beforeAutospacing="0" w:after="0" w:afterAutospacing="0" w:line="320" w:lineRule="exact"/>
            </w:pPr>
            <w:r>
              <w:rPr>
                <w:rFonts w:hint="eastAsia"/>
              </w:rPr>
              <w:t>國內外發行人在</w:t>
            </w:r>
            <w:proofErr w:type="gramStart"/>
            <w:r>
              <w:rPr>
                <w:rFonts w:hint="eastAsia"/>
              </w:rPr>
              <w:t>臺</w:t>
            </w:r>
            <w:proofErr w:type="gramEnd"/>
            <w:r>
              <w:rPr>
                <w:rFonts w:hint="eastAsia"/>
              </w:rPr>
              <w:t>發行以外幣計價債券之發行總額</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7</w:t>
            </w:r>
            <w:r w:rsidR="00F01600">
              <w:rPr>
                <w:rFonts w:hint="eastAsia"/>
              </w:rPr>
              <w:t>,</w:t>
            </w:r>
            <w:r>
              <w:rPr>
                <w:rFonts w:hint="eastAsia"/>
              </w:rPr>
              <w:t>000億元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吸引優質企業進入我國資本市場，並扶植微型創新企業發展</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autoSpaceDE w:val="0"/>
              <w:autoSpaceDN w:val="0"/>
              <w:spacing w:before="0" w:beforeAutospacing="0" w:after="0" w:afterAutospacing="0" w:line="320" w:lineRule="exact"/>
              <w:jc w:val="left"/>
            </w:pPr>
            <w:proofErr w:type="gramStart"/>
            <w:r>
              <w:rPr>
                <w:rFonts w:hint="eastAsia"/>
              </w:rPr>
              <w:t>創櫃板</w:t>
            </w:r>
            <w:proofErr w:type="gramEnd"/>
            <w:r>
              <w:rPr>
                <w:rFonts w:hint="eastAsia"/>
              </w:rPr>
              <w:t>新增申請輔導家數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30家</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推動金融體制與國際接軌</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參考國際金融監理組織及其他國家作法，</w:t>
            </w:r>
            <w:proofErr w:type="gramStart"/>
            <w:r>
              <w:rPr>
                <w:rFonts w:hint="eastAsia"/>
              </w:rPr>
              <w:t>研</w:t>
            </w:r>
            <w:proofErr w:type="gramEnd"/>
            <w:r>
              <w:rPr>
                <w:rFonts w:hint="eastAsia"/>
              </w:rPr>
              <w:t>議國內系統性重要銀行之辨識方法及監理措施，以接軌國際金融監理潮流</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wordWrap w:val="0"/>
              <w:spacing w:before="0" w:beforeAutospacing="0" w:after="0" w:afterAutospacing="0" w:line="320" w:lineRule="exact"/>
            </w:pPr>
            <w:proofErr w:type="gramStart"/>
            <w:r>
              <w:rPr>
                <w:rFonts w:hint="eastAsia"/>
              </w:rPr>
              <w:t>106</w:t>
            </w:r>
            <w:proofErr w:type="gramEnd"/>
            <w:r>
              <w:rPr>
                <w:rFonts w:hint="eastAsia"/>
              </w:rPr>
              <w:t>年度訂定辨識標準，年度目標值1項</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1項</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擴大金融業務範疇</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持續建構完善金融監理法制，擴大金融機構業務範圍或提升資金運用效率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2C1BCE">
            <w:pPr>
              <w:pStyle w:val="Web"/>
              <w:wordWrap w:val="0"/>
              <w:spacing w:before="0" w:beforeAutospacing="0" w:after="0" w:afterAutospacing="0" w:line="320" w:lineRule="exact"/>
            </w:pPr>
            <w:r>
              <w:rPr>
                <w:rFonts w:hint="eastAsia"/>
              </w:rPr>
              <w:t>檢討修正相關法令規定，擴大金融機構業務範圍或提升資金運用效率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9項</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鼓勵研發金融創新商品及服務</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提供行動支付服務新商品</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autoSpaceDE w:val="0"/>
              <w:autoSpaceDN w:val="0"/>
              <w:spacing w:before="0" w:beforeAutospacing="0" w:after="0" w:afterAutospacing="0" w:line="320" w:lineRule="exact"/>
            </w:pPr>
            <w:r>
              <w:rPr>
                <w:rFonts w:hint="eastAsia"/>
              </w:rPr>
              <w:t>核准行動支付新商品（Mobil Payment）件數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5累計件數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鼓勵業者開發適合高齡者及身心障礙者需求之安養信託商品</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444909" w:rsidP="00444909">
            <w:pPr>
              <w:pStyle w:val="Web"/>
              <w:autoSpaceDE w:val="0"/>
              <w:autoSpaceDN w:val="0"/>
              <w:spacing w:before="0" w:beforeAutospacing="0" w:after="0" w:afterAutospacing="0" w:line="320" w:lineRule="exact"/>
            </w:pPr>
            <w:r>
              <w:rPr>
                <w:rFonts w:hint="eastAsia"/>
              </w:rPr>
              <w:t>高齡者及身心障礙者安養</w:t>
            </w:r>
            <w:bookmarkStart w:id="0" w:name="_GoBack"/>
            <w:bookmarkEnd w:id="0"/>
            <w:r>
              <w:rPr>
                <w:rFonts w:hint="eastAsia"/>
              </w:rPr>
              <w:t>信託之受益人</w:t>
            </w:r>
            <w:r w:rsidR="00923444">
              <w:rPr>
                <w:rFonts w:hint="eastAsia"/>
              </w:rPr>
              <w:t>累計</w:t>
            </w:r>
            <w:r>
              <w:rPr>
                <w:rFonts w:hint="eastAsia"/>
              </w:rPr>
              <w:t>人數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923444" w:rsidP="00747840">
            <w:pPr>
              <w:wordWrap w:val="0"/>
              <w:spacing w:line="320" w:lineRule="exact"/>
              <w:jc w:val="center"/>
            </w:pPr>
            <w:r>
              <w:rPr>
                <w:rFonts w:hint="eastAsia"/>
              </w:rPr>
              <w:t>3</w:t>
            </w:r>
            <w:r w:rsidR="00F01600">
              <w:rPr>
                <w:rFonts w:hint="eastAsia"/>
              </w:rPr>
              <w:t>,</w:t>
            </w:r>
            <w:r w:rsidR="00747840">
              <w:rPr>
                <w:rFonts w:hint="eastAsia"/>
              </w:rPr>
              <w:t>5</w:t>
            </w:r>
            <w:r w:rsidR="00CE7CFB">
              <w:rPr>
                <w:rFonts w:hint="eastAsia"/>
              </w:rPr>
              <w:t>00人</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提供多元化及創新服務之金融商品</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spacing w:before="0" w:beforeAutospacing="0" w:after="0" w:afterAutospacing="0" w:line="320" w:lineRule="exact"/>
            </w:pPr>
            <w:r>
              <w:rPr>
                <w:rFonts w:hint="eastAsia"/>
              </w:rPr>
              <w:t>1.研發創新保險商品及服務機制：106年30</w:t>
            </w:r>
            <w:r>
              <w:rPr>
                <w:rFonts w:hint="eastAsia"/>
              </w:rPr>
              <w:lastRenderedPageBreak/>
              <w:t>件。2.核准期交所期貨市場新商品或核准新型態期貨信託事業發行期貨信託基金2</w:t>
            </w:r>
            <w:r w:rsidR="009043A0">
              <w:rPr>
                <w:rFonts w:hint="eastAsia"/>
              </w:rPr>
              <w:t>件</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lastRenderedPageBreak/>
              <w:t>32件</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lastRenderedPageBreak/>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擴大發展普及數位金融服務</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鼓勵金融業積極推動網路投保</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wordWrap w:val="0"/>
              <w:spacing w:before="0" w:beforeAutospacing="0" w:after="0" w:afterAutospacing="0" w:line="320" w:lineRule="exact"/>
            </w:pPr>
            <w:r>
              <w:rPr>
                <w:rFonts w:hint="eastAsia"/>
              </w:rPr>
              <w:t>增加網路投保之便利性，每年網路投保件數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195</w:t>
            </w:r>
            <w:r w:rsidR="00F01600">
              <w:rPr>
                <w:rFonts w:hint="eastAsia"/>
              </w:rPr>
              <w:t>,</w:t>
            </w:r>
            <w:r>
              <w:rPr>
                <w:rFonts w:hint="eastAsia"/>
              </w:rPr>
              <w:t>000件</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逐年提高證券電子下單比例</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spacing w:before="0" w:beforeAutospacing="0" w:after="0" w:afterAutospacing="0" w:line="320" w:lineRule="exact"/>
            </w:pPr>
            <w:r>
              <w:rPr>
                <w:rFonts w:hint="eastAsia"/>
              </w:rPr>
              <w:t>電子下單比例</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58</w:t>
            </w:r>
            <w:r w:rsidR="002830E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proofErr w:type="gramStart"/>
            <w:r>
              <w:rPr>
                <w:rFonts w:hint="eastAsia"/>
              </w:rPr>
              <w:t>推升公部門</w:t>
            </w:r>
            <w:proofErr w:type="gramEnd"/>
            <w:r>
              <w:rPr>
                <w:rFonts w:hint="eastAsia"/>
              </w:rPr>
              <w:t>及醫療機構電子支付普及率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spacing w:before="0" w:beforeAutospacing="0" w:after="0" w:afterAutospacing="0" w:line="320" w:lineRule="exact"/>
            </w:pPr>
            <w:r>
              <w:rPr>
                <w:rFonts w:hint="eastAsia"/>
              </w:rPr>
              <w:t>「公務機關信用卡繳費平台」使用家數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350家</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維護金融穩定及市場秩序，提升金融業風險承受能力</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配合金融市場情勢，加強辦理專案金融檢查</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spacing w:before="0" w:beforeAutospacing="0" w:after="0" w:afterAutospacing="0" w:line="320" w:lineRule="exact"/>
            </w:pPr>
            <w:r>
              <w:rPr>
                <w:rFonts w:hint="eastAsia"/>
              </w:rPr>
              <w:t>因應</w:t>
            </w:r>
            <w:proofErr w:type="gramStart"/>
            <w:r>
              <w:rPr>
                <w:rFonts w:hint="eastAsia"/>
              </w:rPr>
              <w:t>本會監理</w:t>
            </w:r>
            <w:proofErr w:type="gramEnd"/>
            <w:r>
              <w:rPr>
                <w:rFonts w:hint="eastAsia"/>
              </w:rPr>
              <w:t>需要、市場變化及社會關注事項，針對金融機構特定業務或項目加強辦理專案檢查，</w:t>
            </w:r>
            <w:proofErr w:type="gramStart"/>
            <w:r>
              <w:rPr>
                <w:rFonts w:hint="eastAsia"/>
              </w:rPr>
              <w:t>俾</w:t>
            </w:r>
            <w:proofErr w:type="gramEnd"/>
            <w:r>
              <w:rPr>
                <w:rFonts w:hint="eastAsia"/>
              </w:rPr>
              <w:t>強化金融業之風險</w:t>
            </w:r>
            <w:r w:rsidR="00444909">
              <w:rPr>
                <w:rFonts w:hint="eastAsia"/>
              </w:rPr>
              <w:t>控管及法令遵循，並落實消費者保護，各年預計辦理專案檢查項數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16項</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建構國內系統性重要金融控股公司</w:t>
            </w:r>
            <w:proofErr w:type="gramStart"/>
            <w:r>
              <w:rPr>
                <w:rFonts w:hint="eastAsia"/>
              </w:rPr>
              <w:t>（</w:t>
            </w:r>
            <w:proofErr w:type="gramEnd"/>
            <w:r>
              <w:rPr>
                <w:rFonts w:hint="eastAsia"/>
              </w:rPr>
              <w:t>D-SIFIs)之相關監理措施</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444909">
            <w:pPr>
              <w:pStyle w:val="Web"/>
              <w:spacing w:before="0" w:beforeAutospacing="0" w:after="0" w:afterAutospacing="0" w:line="320" w:lineRule="exact"/>
            </w:pPr>
            <w:proofErr w:type="gramStart"/>
            <w:r>
              <w:rPr>
                <w:rFonts w:hint="eastAsia"/>
              </w:rPr>
              <w:t>106</w:t>
            </w:r>
            <w:proofErr w:type="gramEnd"/>
            <w:r>
              <w:rPr>
                <w:rFonts w:hint="eastAsia"/>
              </w:rPr>
              <w:t>年度訂定辨識方法及篩選標準，年度目標值1項</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1項</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強化投資人及金融消費者權益保護</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強化金融教育宣導普及金融知識</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2C1BCE">
            <w:pPr>
              <w:pStyle w:val="Web"/>
              <w:spacing w:before="0" w:beforeAutospacing="0" w:after="0" w:afterAutospacing="0" w:line="320" w:lineRule="exact"/>
            </w:pPr>
            <w:r>
              <w:rPr>
                <w:rFonts w:hint="eastAsia"/>
              </w:rPr>
              <w:t>辦理「走入校園與社區金融知識宣導活動」，預計每年度440場次、參加人數達5.5萬人，且宣導主題之總助益性目標值預計達80</w:t>
            </w:r>
            <w:r w:rsidR="002830EB">
              <w:rPr>
                <w:rFonts w:hint="eastAsia"/>
              </w:rPr>
              <w:t>%</w:t>
            </w:r>
            <w:r>
              <w:rPr>
                <w:rFonts w:hint="eastAsia"/>
              </w:rPr>
              <w:t>以上</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82%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提升金融消費爭議處理績效，迅速有效處理金融消費爭議</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pPr>
            <w:r>
              <w:rPr>
                <w:rFonts w:hint="eastAsia"/>
              </w:rPr>
              <w:t>督導</w:t>
            </w:r>
            <w:r w:rsidR="009043A0">
              <w:rPr>
                <w:rFonts w:hint="eastAsia"/>
              </w:rPr>
              <w:t>評議中心強化處理金融消費爭議功能，每年度提升金融消費爭議解決率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55.1</w:t>
            </w:r>
            <w:r w:rsidR="002830E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100" w:type="pct"/>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224918">
            <w:pPr>
              <w:pStyle w:val="Web"/>
              <w:spacing w:before="0" w:beforeAutospacing="0" w:after="0" w:afterAutospacing="0" w:line="320" w:lineRule="exact"/>
            </w:pPr>
            <w:r>
              <w:rPr>
                <w:rFonts w:hint="eastAsia"/>
              </w:rPr>
              <w:t>（本年度資本門實支數＋資本門應付未付數＋資本門賸餘數）÷（資本門預算數）×100</w:t>
            </w:r>
            <w:r w:rsidR="002830EB">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98%</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100" w:type="pc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rsidP="00224918">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2830E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無</w:t>
            </w:r>
          </w:p>
        </w:tc>
      </w:tr>
    </w:tbl>
    <w:p w:rsidR="001A0945" w:rsidRDefault="00CE7CFB">
      <w:pPr>
        <w:pStyle w:val="Web"/>
        <w:spacing w:before="0" w:beforeAutospacing="0" w:after="0" w:afterAutospacing="0" w:line="320" w:lineRule="exact"/>
        <w:rPr>
          <w:sz w:val="18"/>
          <w:szCs w:val="18"/>
        </w:rPr>
      </w:pPr>
      <w:proofErr w:type="gramStart"/>
      <w:r>
        <w:rPr>
          <w:rFonts w:hint="eastAsia"/>
          <w:sz w:val="18"/>
          <w:szCs w:val="18"/>
        </w:rPr>
        <w:t>註</w:t>
      </w:r>
      <w:proofErr w:type="gramEnd"/>
      <w:r>
        <w:rPr>
          <w:rFonts w:hint="eastAsia"/>
          <w:sz w:val="18"/>
          <w:szCs w:val="18"/>
        </w:rPr>
        <w:t>：</w:t>
      </w:r>
    </w:p>
    <w:p w:rsidR="001A0945" w:rsidRDefault="00CE7CFB">
      <w:pPr>
        <w:pStyle w:val="Web"/>
        <w:spacing w:before="0" w:beforeAutospacing="0" w:after="0" w:afterAutospacing="0" w:line="320" w:lineRule="exact"/>
        <w:rPr>
          <w:sz w:val="18"/>
          <w:szCs w:val="18"/>
        </w:rPr>
      </w:pPr>
      <w:r>
        <w:rPr>
          <w:rFonts w:hint="eastAsia"/>
          <w:sz w:val="18"/>
          <w:szCs w:val="18"/>
        </w:rPr>
        <w:t>評估體制之數字代號意義如下：</w:t>
      </w:r>
    </w:p>
    <w:p w:rsidR="001A0945" w:rsidRDefault="00CE7CFB">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1A0945" w:rsidRDefault="00CE7CFB">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1A0945" w:rsidRDefault="00CE7CFB">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1A0945" w:rsidRDefault="00CE7CFB">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1A0945" w:rsidRDefault="00CE7CFB">
      <w:pPr>
        <w:pStyle w:val="Web"/>
        <w:spacing w:before="0" w:beforeAutospacing="0" w:after="0" w:afterAutospacing="0" w:line="320" w:lineRule="exact"/>
        <w:rPr>
          <w:sz w:val="18"/>
          <w:szCs w:val="18"/>
        </w:rPr>
      </w:pPr>
      <w:r>
        <w:rPr>
          <w:rFonts w:hint="eastAsia"/>
          <w:sz w:val="18"/>
          <w:szCs w:val="18"/>
        </w:rPr>
        <w:t xml:space="preserve">　　5.其它。</w:t>
      </w:r>
    </w:p>
    <w:p w:rsidR="001A0945" w:rsidRDefault="00CE7CFB" w:rsidP="009A180F">
      <w:pPr>
        <w:pStyle w:val="Web"/>
        <w:spacing w:beforeLines="1" w:before="2" w:beforeAutospacing="0" w:after="0" w:afterAutospacing="0" w:line="400" w:lineRule="exact"/>
        <w:rPr>
          <w:sz w:val="28"/>
          <w:szCs w:val="28"/>
        </w:rPr>
      </w:pPr>
      <w:r>
        <w:rPr>
          <w:rFonts w:hint="eastAsia"/>
        </w:rP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1A0945">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A0945" w:rsidRDefault="00CE7CFB">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24918" w:rsidRDefault="00CE7CFB">
            <w:pPr>
              <w:wordWrap w:val="0"/>
              <w:spacing w:line="320" w:lineRule="exact"/>
              <w:jc w:val="center"/>
            </w:pPr>
            <w:r>
              <w:rPr>
                <w:rFonts w:hint="eastAsia"/>
              </w:rPr>
              <w:t>與KPI</w:t>
            </w:r>
          </w:p>
          <w:p w:rsidR="001A0945" w:rsidRDefault="00CE7CFB">
            <w:pPr>
              <w:wordWrap w:val="0"/>
              <w:spacing w:line="320" w:lineRule="exact"/>
              <w:jc w:val="center"/>
            </w:pPr>
            <w:r>
              <w:rPr>
                <w:rFonts w:hint="eastAsia"/>
              </w:rPr>
              <w:t>關聯</w:t>
            </w:r>
          </w:p>
        </w:tc>
      </w:tr>
      <w:tr w:rsidR="001A0945">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銀行監理</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提供多元金融服務，支持經濟發展</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r>
              <w:rPr>
                <w:rFonts w:hint="eastAsia"/>
              </w:rPr>
              <w:t>鼓勵本國銀行加強對中小企業及創新產業放款，協助中小企業與創新產業取得營運所需資金。</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pPr>
            <w:r>
              <w:rPr>
                <w:rFonts w:hint="eastAsia"/>
              </w:rPr>
              <w:t>鼓勵本國銀行加強對中小企業及新創產業放款</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proofErr w:type="gramStart"/>
            <w:r>
              <w:rPr>
                <w:rFonts w:hint="eastAsia"/>
              </w:rPr>
              <w:t>推升公部門</w:t>
            </w:r>
            <w:proofErr w:type="gramEnd"/>
            <w:r>
              <w:rPr>
                <w:rFonts w:hint="eastAsia"/>
              </w:rPr>
              <w:t>及醫療機構電子支付普及率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r>
              <w:rPr>
                <w:rFonts w:hint="eastAsia"/>
              </w:rPr>
              <w:t>積極推廣公部門及醫療機構提供電子支付服務</w:t>
            </w:r>
            <w:r w:rsidR="0003746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pPr>
            <w:proofErr w:type="gramStart"/>
            <w:r>
              <w:rPr>
                <w:rFonts w:hint="eastAsia"/>
              </w:rPr>
              <w:t>推升公部門</w:t>
            </w:r>
            <w:proofErr w:type="gramEnd"/>
            <w:r>
              <w:rPr>
                <w:rFonts w:hint="eastAsia"/>
              </w:rPr>
              <w:t>及醫療機構電子支付普及率</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鼓勵業者開發適合高齡者及身心障礙者需求之安養信託商品</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r>
              <w:rPr>
                <w:rFonts w:hint="eastAsia"/>
              </w:rPr>
              <w:t>鼓勵業者積極投入適當資源，設計開發更多適合高齡者及身心障礙者需求之安養信託商品，達成未來生活安養之照護目的。</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pPr>
            <w:r>
              <w:rPr>
                <w:rFonts w:hint="eastAsia"/>
              </w:rPr>
              <w:t>鼓勵業者開發適合高齡者及身心障礙者需求之安養信託商品</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加強金融教育，強化金融消費者權益保護</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r>
              <w:rPr>
                <w:rFonts w:hint="eastAsia"/>
              </w:rPr>
              <w:t>強化金融教育宣導與普及金融知識，持續舉辦「走入校園與社區金融知識宣導活動」。</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pPr>
            <w:r>
              <w:rPr>
                <w:rFonts w:hint="eastAsia"/>
              </w:rPr>
              <w:t>強化金融教育宣導普及金融知識</w:t>
            </w:r>
          </w:p>
        </w:tc>
      </w:tr>
      <w:tr w:rsidR="001A0945">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證券期貨市場監理</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持續發展國際債券市場</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r>
              <w:rPr>
                <w:rFonts w:hint="eastAsia"/>
              </w:rPr>
              <w:t>持續推動吸引優質國內外發行人在</w:t>
            </w:r>
            <w:proofErr w:type="gramStart"/>
            <w:r>
              <w:rPr>
                <w:rFonts w:hint="eastAsia"/>
              </w:rPr>
              <w:t>臺</w:t>
            </w:r>
            <w:proofErr w:type="gramEnd"/>
            <w:r>
              <w:rPr>
                <w:rFonts w:hint="eastAsia"/>
              </w:rPr>
              <w:t>發行外幣計價國際債券，以協助企業籌措資金及支持經濟發展。</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發展具產業特色之資本市場</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left="480" w:hanging="480"/>
            </w:pPr>
            <w:r>
              <w:rPr>
                <w:rFonts w:hint="eastAsia"/>
              </w:rPr>
              <w:t>一、配合政府政策，建構多層次資本市場，針對具發展前景之產業，如農業、文化、創新產業、科技事業等，協助其在台上市、上櫃及登錄</w:t>
            </w:r>
            <w:proofErr w:type="gramStart"/>
            <w:r>
              <w:rPr>
                <w:rFonts w:hint="eastAsia"/>
              </w:rPr>
              <w:t>興櫃，</w:t>
            </w:r>
            <w:proofErr w:type="gramEnd"/>
            <w:r>
              <w:rPr>
                <w:rFonts w:hint="eastAsia"/>
              </w:rPr>
              <w:t>以透過資本市場取得資金，擴大資本市場規模，強化金融市場深度與廣度。</w:t>
            </w:r>
          </w:p>
          <w:p w:rsidR="001A0945" w:rsidRDefault="00CE7CFB">
            <w:pPr>
              <w:pStyle w:val="Web"/>
              <w:wordWrap w:val="0"/>
              <w:spacing w:before="0" w:beforeAutospacing="0" w:after="0" w:afterAutospacing="0" w:line="320" w:lineRule="exact"/>
              <w:ind w:left="480" w:hanging="480"/>
            </w:pPr>
            <w:r>
              <w:rPr>
                <w:rFonts w:hint="eastAsia"/>
              </w:rPr>
              <w:t>二、持續督導證交所及櫃買中心，透過電話或實地拜訪優質具潛力之產業進入資本市場。</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推動證券期貨市場國際化及兩岸證券期貨業務往來</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left="480" w:hanging="480"/>
            </w:pPr>
            <w:r>
              <w:rPr>
                <w:rFonts w:hint="eastAsia"/>
              </w:rPr>
              <w:t>一、督導證券期貨周邊單位與重要國際證券期貨市場自律機構簽訂資訊交換瞭解備忘錄。</w:t>
            </w:r>
          </w:p>
          <w:p w:rsidR="001A0945" w:rsidRDefault="00CE7CFB" w:rsidP="00AD158A">
            <w:pPr>
              <w:pStyle w:val="Web"/>
              <w:wordWrap w:val="0"/>
              <w:spacing w:before="0" w:beforeAutospacing="0" w:after="0" w:afterAutospacing="0" w:line="320" w:lineRule="exact"/>
              <w:ind w:left="480" w:hanging="480"/>
            </w:pPr>
            <w:r>
              <w:rPr>
                <w:rFonts w:hint="eastAsia"/>
              </w:rPr>
              <w:t>二、推動召開「兩岸證券期貨監理合作平</w:t>
            </w:r>
            <w:proofErr w:type="gramStart"/>
            <w:r>
              <w:rPr>
                <w:rFonts w:hint="eastAsia"/>
              </w:rPr>
              <w:t>臺</w:t>
            </w:r>
            <w:proofErr w:type="gramEnd"/>
            <w:r>
              <w:rPr>
                <w:rFonts w:hint="eastAsia"/>
              </w:rPr>
              <w:t>」會議。</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強化投資人權益保護，健全證券交易制度，並落實市場監視，維持市場交易秩序</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left="480" w:hanging="480"/>
            </w:pPr>
            <w:r>
              <w:rPr>
                <w:rFonts w:hint="eastAsia"/>
              </w:rPr>
              <w:t>一、加強投資人權益保護，並健全證券交易制度。</w:t>
            </w:r>
          </w:p>
          <w:p w:rsidR="001A0945" w:rsidRDefault="00CE7CFB">
            <w:pPr>
              <w:pStyle w:val="Web"/>
              <w:wordWrap w:val="0"/>
              <w:spacing w:before="0" w:beforeAutospacing="0" w:after="0" w:afterAutospacing="0" w:line="320" w:lineRule="exact"/>
              <w:ind w:left="480" w:hanging="480"/>
            </w:pPr>
            <w:r>
              <w:rPr>
                <w:rFonts w:hint="eastAsia"/>
              </w:rPr>
              <w:t>二、健全股東會委託書使用之管理，持續推動上市（櫃）公司採用電子投票。</w:t>
            </w:r>
          </w:p>
          <w:p w:rsidR="001A0945" w:rsidRDefault="00CE7CFB">
            <w:pPr>
              <w:pStyle w:val="Web"/>
              <w:wordWrap w:val="0"/>
              <w:spacing w:before="0" w:beforeAutospacing="0" w:after="0" w:afterAutospacing="0" w:line="320" w:lineRule="exact"/>
              <w:ind w:left="480" w:hanging="480"/>
            </w:pPr>
            <w:r>
              <w:rPr>
                <w:rFonts w:hint="eastAsia"/>
              </w:rPr>
              <w:t>三、積極落實股市監視制度及查核證券不法交易並強化跨市場監理。</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持續放寬證券</w:t>
            </w:r>
            <w:r>
              <w:rPr>
                <w:rFonts w:hint="eastAsia"/>
              </w:rPr>
              <w:lastRenderedPageBreak/>
              <w:t>投資信託基金相關限制與規範，提升證券市場競爭力，並健全國內資產管理業務發展</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proofErr w:type="gramStart"/>
            <w:r>
              <w:rPr>
                <w:rFonts w:hint="eastAsia"/>
              </w:rPr>
              <w:t>賡</w:t>
            </w:r>
            <w:proofErr w:type="gramEnd"/>
            <w:r>
              <w:rPr>
                <w:rFonts w:hint="eastAsia"/>
              </w:rPr>
              <w:t>續</w:t>
            </w:r>
            <w:proofErr w:type="gramStart"/>
            <w:r>
              <w:rPr>
                <w:rFonts w:hint="eastAsia"/>
              </w:rPr>
              <w:t>研</w:t>
            </w:r>
            <w:proofErr w:type="gramEnd"/>
            <w:r>
              <w:rPr>
                <w:rFonts w:hint="eastAsia"/>
              </w:rPr>
              <w:t>議檢討修正相關限制，以健全投信事</w:t>
            </w:r>
            <w:r>
              <w:rPr>
                <w:rFonts w:hint="eastAsia"/>
              </w:rPr>
              <w:lastRenderedPageBreak/>
              <w:t>業之業務經營與提升其競爭力。</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提升企業財務資訊透明度，推動重要IFRSs之接軌</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left="480" w:hanging="480"/>
            </w:pPr>
            <w:r>
              <w:rPr>
                <w:rFonts w:hint="eastAsia"/>
              </w:rPr>
              <w:t>一、加強IFRSs財務報告之監理，提升公司資訊公開之品質。</w:t>
            </w:r>
          </w:p>
          <w:p w:rsidR="001A0945" w:rsidRDefault="00CE7CFB">
            <w:pPr>
              <w:pStyle w:val="Web"/>
              <w:wordWrap w:val="0"/>
              <w:spacing w:before="0" w:beforeAutospacing="0" w:after="0" w:afterAutospacing="0" w:line="320" w:lineRule="exact"/>
              <w:ind w:left="480" w:hanging="480"/>
            </w:pPr>
            <w:r>
              <w:rPr>
                <w:rFonts w:hint="eastAsia"/>
              </w:rPr>
              <w:t>二、配合新公報認可時間點，適時檢討及調整相關監理法規。</w:t>
            </w:r>
          </w:p>
          <w:p w:rsidR="001A0945" w:rsidRDefault="00CE7CFB">
            <w:pPr>
              <w:pStyle w:val="Web"/>
              <w:wordWrap w:val="0"/>
              <w:spacing w:before="0" w:beforeAutospacing="0" w:after="0" w:afterAutospacing="0" w:line="320" w:lineRule="exact"/>
              <w:ind w:left="480" w:hanging="480"/>
            </w:pPr>
            <w:r>
              <w:rPr>
                <w:rFonts w:hint="eastAsia"/>
              </w:rPr>
              <w:t>三、協助公司解決導入新公報問題，</w:t>
            </w:r>
            <w:proofErr w:type="gramStart"/>
            <w:r>
              <w:rPr>
                <w:rFonts w:hint="eastAsia"/>
              </w:rPr>
              <w:t>研</w:t>
            </w:r>
            <w:proofErr w:type="gramEnd"/>
            <w:r>
              <w:rPr>
                <w:rFonts w:hint="eastAsia"/>
              </w:rPr>
              <w:t>擬實務指引、問答集。</w:t>
            </w:r>
          </w:p>
          <w:p w:rsidR="001A0945" w:rsidRDefault="00CE7CFB" w:rsidP="00AD158A">
            <w:pPr>
              <w:pStyle w:val="Web"/>
              <w:wordWrap w:val="0"/>
              <w:spacing w:before="0" w:beforeAutospacing="0" w:after="0" w:afterAutospacing="0" w:line="320" w:lineRule="exact"/>
              <w:ind w:left="480" w:hanging="480"/>
            </w:pPr>
            <w:r>
              <w:rPr>
                <w:rFonts w:hint="eastAsia"/>
              </w:rPr>
              <w:t>四、持續辦理IFRSs宣導會，協助公司瞭解新公報及影響，以及早進行準備及規劃。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提高期貨市場效率，擴大期貨業經營範圍及保障交易安全</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left="480" w:hanging="480"/>
            </w:pPr>
            <w:r>
              <w:rPr>
                <w:rFonts w:hint="eastAsia"/>
              </w:rPr>
              <w:t>一、督導期貨交易所檢討期貨交易及結算制度。</w:t>
            </w:r>
          </w:p>
          <w:p w:rsidR="001A0945" w:rsidRDefault="00CE7CFB">
            <w:pPr>
              <w:pStyle w:val="Web"/>
              <w:wordWrap w:val="0"/>
              <w:spacing w:before="0" w:beforeAutospacing="0" w:after="0" w:afterAutospacing="0" w:line="320" w:lineRule="exact"/>
              <w:ind w:left="480" w:hanging="480"/>
            </w:pPr>
            <w:r>
              <w:rPr>
                <w:rFonts w:hint="eastAsia"/>
              </w:rPr>
              <w:t>二、增加期貨業經營之業務或商品，並落實風險管理。</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保險監理</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強化保險業清償能力與風險控管</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left="480" w:hanging="480"/>
            </w:pPr>
            <w:r>
              <w:rPr>
                <w:rFonts w:hint="eastAsia"/>
              </w:rPr>
              <w:t>一、持續檢討保險業清償能力監理制度，以強化保險業清償能力之監理。</w:t>
            </w:r>
          </w:p>
          <w:p w:rsidR="001A0945" w:rsidRDefault="00CE7CFB" w:rsidP="00AD158A">
            <w:pPr>
              <w:pStyle w:val="Web"/>
              <w:wordWrap w:val="0"/>
              <w:spacing w:before="0" w:beforeAutospacing="0" w:after="0" w:afterAutospacing="0" w:line="320" w:lineRule="exact"/>
              <w:ind w:left="482" w:hanging="482"/>
            </w:pPr>
            <w:r>
              <w:rPr>
                <w:rFonts w:hint="eastAsia"/>
              </w:rPr>
              <w:t>二、持續督導保險業強化企業風險管理及內控制度。</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持續檢討保險業資金運用相關規範，提升資金運用效率</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proofErr w:type="gramStart"/>
            <w:r>
              <w:rPr>
                <w:rFonts w:hint="eastAsia"/>
              </w:rPr>
              <w:t>賡</w:t>
            </w:r>
            <w:proofErr w:type="gramEnd"/>
            <w:r>
              <w:rPr>
                <w:rFonts w:hint="eastAsia"/>
              </w:rPr>
              <w:t>續檢討保險業資金運用相關法令。</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持續推動提高國人保險保障及強化老年經濟安全</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r>
              <w:rPr>
                <w:rFonts w:hint="eastAsia"/>
              </w:rPr>
              <w:t>鼓勵保險業掌握社會經濟脈動，積極開發多元保障型</w:t>
            </w:r>
            <w:proofErr w:type="gramStart"/>
            <w:r>
              <w:rPr>
                <w:rFonts w:hint="eastAsia"/>
              </w:rPr>
              <w:t>保險保險</w:t>
            </w:r>
            <w:proofErr w:type="gramEnd"/>
            <w:r>
              <w:rPr>
                <w:rFonts w:hint="eastAsia"/>
              </w:rPr>
              <w:t>商品，以滿足社會大眾之需求。</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1A0945">
            <w:pPr>
              <w:rPr>
                <w:rFonts w:ascii="Times New Roman" w:hAnsi="Times New Roman" w:cs="Times New Roman"/>
                <w:sz w:val="20"/>
                <w:szCs w:val="20"/>
              </w:rPr>
            </w:pP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鼓勵保險業積極推動網路投保，提升保險業辦理電子商務效能</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AD158A" w:rsidP="00AD158A">
            <w:pPr>
              <w:pStyle w:val="Web"/>
              <w:wordWrap w:val="0"/>
              <w:spacing w:before="0" w:beforeAutospacing="0" w:after="0" w:afterAutospacing="0" w:line="320" w:lineRule="exact"/>
              <w:ind w:left="482" w:hanging="482"/>
            </w:pPr>
            <w:r>
              <w:rPr>
                <w:rFonts w:hint="eastAsia"/>
              </w:rPr>
              <w:t>一</w:t>
            </w:r>
            <w:r w:rsidR="00CE7CFB">
              <w:rPr>
                <w:rFonts w:hint="eastAsia"/>
              </w:rPr>
              <w:t>、持續檢討保險業辦理電子商務之辦理情形，逐步推動保險業辦理電子商務，以促進保險市場蓬勃發展。</w:t>
            </w:r>
          </w:p>
          <w:p w:rsidR="001A0945" w:rsidRDefault="00AD158A" w:rsidP="00AD158A">
            <w:pPr>
              <w:pStyle w:val="Web"/>
              <w:wordWrap w:val="0"/>
              <w:spacing w:before="0" w:beforeAutospacing="0" w:after="0" w:afterAutospacing="0" w:line="320" w:lineRule="exact"/>
              <w:ind w:left="482" w:hanging="482"/>
            </w:pPr>
            <w:r>
              <w:rPr>
                <w:rFonts w:hint="eastAsia"/>
              </w:rPr>
              <w:t>二</w:t>
            </w:r>
            <w:r w:rsidR="00CE7CFB">
              <w:rPr>
                <w:rFonts w:hint="eastAsia"/>
              </w:rPr>
              <w:t>、活絡保險業辦理網路投保業務，鼓勵保險業積極推動網路投保</w:t>
            </w:r>
            <w:r w:rsidR="0003746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pPr>
            <w:r>
              <w:rPr>
                <w:rFonts w:hint="eastAsia"/>
              </w:rPr>
              <w:t>鼓勵金融業積極推動網路投保</w:t>
            </w:r>
          </w:p>
        </w:tc>
      </w:tr>
      <w:tr w:rsidR="001A0945">
        <w:tc>
          <w:tcPr>
            <w:tcW w:w="0" w:type="auto"/>
            <w:vMerge w:val="restart"/>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金融機構檢查</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配合金融市場情勢，加強辦理專案金融檢查</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firstLine="480"/>
            </w:pPr>
            <w:r>
              <w:rPr>
                <w:rFonts w:hint="eastAsia"/>
              </w:rPr>
              <w:t>因應</w:t>
            </w:r>
            <w:proofErr w:type="gramStart"/>
            <w:r>
              <w:rPr>
                <w:rFonts w:hint="eastAsia"/>
              </w:rPr>
              <w:t>本會監理</w:t>
            </w:r>
            <w:proofErr w:type="gramEnd"/>
            <w:r>
              <w:rPr>
                <w:rFonts w:hint="eastAsia"/>
              </w:rPr>
              <w:t>需要、市場變化及社會關注事項，針對金融機構特定業務或項目加強辦理專案檢查，</w:t>
            </w:r>
            <w:proofErr w:type="gramStart"/>
            <w:r>
              <w:rPr>
                <w:rFonts w:hint="eastAsia"/>
              </w:rPr>
              <w:t>俾</w:t>
            </w:r>
            <w:proofErr w:type="gramEnd"/>
            <w:r>
              <w:rPr>
                <w:rFonts w:hint="eastAsia"/>
              </w:rPr>
              <w:t>強化金融業之風險控管及法令遵循，並落實消費者保護。</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pPr>
            <w:r>
              <w:rPr>
                <w:rFonts w:hint="eastAsia"/>
              </w:rPr>
              <w:t>配合金融市場情勢，加強辦理專案金融檢查</w:t>
            </w:r>
          </w:p>
        </w:tc>
      </w:tr>
      <w:tr w:rsidR="001A094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0945" w:rsidRDefault="001A0945"/>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both"/>
            </w:pPr>
            <w:r>
              <w:rPr>
                <w:rFonts w:hint="eastAsia"/>
              </w:rPr>
              <w:t>提升金融檢查效能</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pStyle w:val="Web"/>
              <w:wordWrap w:val="0"/>
              <w:spacing w:before="0" w:beforeAutospacing="0" w:after="0" w:afterAutospacing="0" w:line="320" w:lineRule="exact"/>
              <w:ind w:left="480" w:hanging="480"/>
            </w:pPr>
            <w:r>
              <w:rPr>
                <w:rFonts w:hint="eastAsia"/>
              </w:rPr>
              <w:t>一、實施差異化檢查機制，有效運用檢查資源。</w:t>
            </w:r>
          </w:p>
          <w:p w:rsidR="001A0945" w:rsidRDefault="00CE7CFB">
            <w:pPr>
              <w:pStyle w:val="Web"/>
              <w:wordWrap w:val="0"/>
              <w:spacing w:before="0" w:beforeAutospacing="0" w:after="0" w:afterAutospacing="0" w:line="320" w:lineRule="exact"/>
              <w:ind w:left="480" w:hanging="480"/>
            </w:pPr>
            <w:r>
              <w:rPr>
                <w:rFonts w:hint="eastAsia"/>
              </w:rPr>
              <w:t>二、落實檢查報告缺失改善追蹤控管機制。</w:t>
            </w:r>
          </w:p>
          <w:p w:rsidR="001A0945" w:rsidRDefault="00CE7CFB">
            <w:pPr>
              <w:pStyle w:val="Web"/>
              <w:wordWrap w:val="0"/>
              <w:spacing w:before="0" w:beforeAutospacing="0" w:after="0" w:afterAutospacing="0" w:line="320" w:lineRule="exact"/>
              <w:ind w:left="480" w:hanging="480"/>
            </w:pPr>
            <w:r>
              <w:rPr>
                <w:rFonts w:hint="eastAsia"/>
              </w:rPr>
              <w:lastRenderedPageBreak/>
              <w:t>三、</w:t>
            </w:r>
            <w:proofErr w:type="gramStart"/>
            <w:r>
              <w:rPr>
                <w:rFonts w:hint="eastAsia"/>
              </w:rPr>
              <w:t>賡</w:t>
            </w:r>
            <w:proofErr w:type="gramEnd"/>
            <w:r>
              <w:rPr>
                <w:rFonts w:hint="eastAsia"/>
              </w:rPr>
              <w:t>續加強溝通聯繫機制，舉辦內部稽核工作座談會。</w:t>
            </w:r>
          </w:p>
          <w:p w:rsidR="001A0945" w:rsidRDefault="00CE7CFB">
            <w:pPr>
              <w:pStyle w:val="Web"/>
              <w:wordWrap w:val="0"/>
              <w:spacing w:before="0" w:beforeAutospacing="0" w:after="0" w:afterAutospacing="0" w:line="320" w:lineRule="exact"/>
              <w:ind w:left="480" w:hanging="480"/>
            </w:pPr>
            <w:r>
              <w:rPr>
                <w:rFonts w:hint="eastAsia"/>
              </w:rPr>
              <w:t>四、公開揭露檢查資訊。</w:t>
            </w:r>
          </w:p>
          <w:p w:rsidR="001A0945" w:rsidRDefault="00CE7CFB">
            <w:pPr>
              <w:pStyle w:val="Web"/>
              <w:wordWrap w:val="0"/>
              <w:spacing w:before="0" w:beforeAutospacing="0" w:after="0" w:afterAutospacing="0" w:line="320" w:lineRule="exact"/>
              <w:ind w:left="480" w:hanging="480"/>
            </w:pPr>
            <w:r>
              <w:rPr>
                <w:rFonts w:hint="eastAsia"/>
              </w:rPr>
              <w:t>五、檢討金融檢查制度及提升檢查專業技能。</w:t>
            </w:r>
          </w:p>
        </w:tc>
        <w:tc>
          <w:tcPr>
            <w:tcW w:w="0" w:type="auto"/>
            <w:tcBorders>
              <w:top w:val="outset" w:sz="6" w:space="0" w:color="000000"/>
              <w:left w:val="outset" w:sz="6" w:space="0" w:color="000000"/>
              <w:bottom w:val="outset" w:sz="6" w:space="0" w:color="000000"/>
              <w:right w:val="outset" w:sz="6" w:space="0" w:color="000000"/>
            </w:tcBorders>
            <w:hideMark/>
          </w:tcPr>
          <w:p w:rsidR="001A0945" w:rsidRDefault="00CE7CFB">
            <w:pPr>
              <w:wordWrap w:val="0"/>
              <w:spacing w:line="320" w:lineRule="exact"/>
            </w:pPr>
            <w:r>
              <w:rPr>
                <w:rFonts w:hint="eastAsia"/>
              </w:rPr>
              <w:lastRenderedPageBreak/>
              <w:t>配合金融市場情</w:t>
            </w:r>
            <w:r>
              <w:rPr>
                <w:rFonts w:hint="eastAsia"/>
              </w:rPr>
              <w:lastRenderedPageBreak/>
              <w:t>勢，加強辦理專案金融檢查</w:t>
            </w:r>
          </w:p>
        </w:tc>
      </w:tr>
    </w:tbl>
    <w:p w:rsidR="00CE7CFB" w:rsidRDefault="00CE7CFB" w:rsidP="00803414">
      <w:pPr>
        <w:pStyle w:val="Web"/>
        <w:spacing w:beforeLines="1" w:before="2" w:beforeAutospacing="0" w:after="0" w:afterAutospacing="0" w:line="400" w:lineRule="exact"/>
      </w:pPr>
    </w:p>
    <w:sectPr w:rsidR="00CE7CFB">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A6" w:rsidRDefault="000D10A6">
      <w:r>
        <w:separator/>
      </w:r>
    </w:p>
  </w:endnote>
  <w:endnote w:type="continuationSeparator" w:id="0">
    <w:p w:rsidR="000D10A6" w:rsidRDefault="000D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45" w:rsidRDefault="009F63A2">
    <w:pPr>
      <w:pStyle w:val="a3"/>
      <w:framePr w:wrap="around" w:vAnchor="text" w:hAnchor="margin" w:xAlign="center" w:y="1"/>
      <w:rPr>
        <w:rStyle w:val="a7"/>
        <w:sz w:val="20"/>
        <w:szCs w:val="20"/>
      </w:rPr>
    </w:pPr>
    <w:r>
      <w:rPr>
        <w:rStyle w:val="a7"/>
        <w:rFonts w:hint="eastAsia"/>
        <w:sz w:val="20"/>
        <w:szCs w:val="20"/>
      </w:rPr>
      <w:t>23-</w:t>
    </w:r>
    <w:r w:rsidR="00CE7CFB">
      <w:rPr>
        <w:rStyle w:val="a7"/>
        <w:rFonts w:hint="eastAsia"/>
        <w:sz w:val="20"/>
        <w:szCs w:val="20"/>
      </w:rPr>
      <w:fldChar w:fldCharType="begin"/>
    </w:r>
    <w:r w:rsidR="00CE7CFB">
      <w:rPr>
        <w:rStyle w:val="a7"/>
        <w:rFonts w:hint="eastAsia"/>
        <w:sz w:val="20"/>
        <w:szCs w:val="20"/>
      </w:rPr>
      <w:instrText xml:space="preserve">PAGE  </w:instrText>
    </w:r>
    <w:r w:rsidR="00CE7CFB">
      <w:rPr>
        <w:rStyle w:val="a7"/>
        <w:rFonts w:hint="eastAsia"/>
        <w:sz w:val="20"/>
        <w:szCs w:val="20"/>
      </w:rPr>
      <w:fldChar w:fldCharType="separate"/>
    </w:r>
    <w:r w:rsidR="00923444">
      <w:rPr>
        <w:rStyle w:val="a7"/>
        <w:noProof/>
        <w:sz w:val="20"/>
        <w:szCs w:val="20"/>
      </w:rPr>
      <w:t>3</w:t>
    </w:r>
    <w:r w:rsidR="00CE7CFB">
      <w:rPr>
        <w:rStyle w:val="a7"/>
        <w:rFonts w:hint="eastAsia"/>
        <w:sz w:val="20"/>
        <w:szCs w:val="20"/>
      </w:rPr>
      <w:fldChar w:fldCharType="end"/>
    </w:r>
  </w:p>
  <w:p w:rsidR="001A0945" w:rsidRDefault="001A09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A6" w:rsidRDefault="000D10A6">
      <w:r>
        <w:separator/>
      </w:r>
    </w:p>
  </w:footnote>
  <w:footnote w:type="continuationSeparator" w:id="0">
    <w:p w:rsidR="000D10A6" w:rsidRDefault="000D1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03414"/>
    <w:rsid w:val="00037467"/>
    <w:rsid w:val="000D10A6"/>
    <w:rsid w:val="001A0945"/>
    <w:rsid w:val="00224918"/>
    <w:rsid w:val="002830EB"/>
    <w:rsid w:val="002C1BCE"/>
    <w:rsid w:val="003B6223"/>
    <w:rsid w:val="00444909"/>
    <w:rsid w:val="006D6E58"/>
    <w:rsid w:val="00727F7A"/>
    <w:rsid w:val="00740C84"/>
    <w:rsid w:val="00747840"/>
    <w:rsid w:val="00803414"/>
    <w:rsid w:val="00884512"/>
    <w:rsid w:val="009043A0"/>
    <w:rsid w:val="00923444"/>
    <w:rsid w:val="0094714D"/>
    <w:rsid w:val="009A180F"/>
    <w:rsid w:val="009F63A2"/>
    <w:rsid w:val="00AD158A"/>
    <w:rsid w:val="00BD71A8"/>
    <w:rsid w:val="00CE7CFB"/>
    <w:rsid w:val="00F016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locked/>
    <w:rPr>
      <w:rFonts w:asciiTheme="majorHAnsi" w:eastAsiaTheme="majorEastAsia" w:hAnsiTheme="majorHAnsi" w:cstheme="majorBidi" w:hint="default"/>
      <w:sz w:val="18"/>
      <w:szCs w:val="18"/>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style>
  <w:style w:type="paragraph" w:styleId="a8">
    <w:name w:val="header"/>
    <w:basedOn w:val="a"/>
    <w:link w:val="a9"/>
    <w:uiPriority w:val="99"/>
    <w:unhideWhenUsed/>
    <w:rsid w:val="009F63A2"/>
    <w:pPr>
      <w:tabs>
        <w:tab w:val="center" w:pos="4153"/>
        <w:tab w:val="right" w:pos="8306"/>
      </w:tabs>
      <w:snapToGrid w:val="0"/>
    </w:pPr>
    <w:rPr>
      <w:sz w:val="20"/>
      <w:szCs w:val="20"/>
    </w:rPr>
  </w:style>
  <w:style w:type="character" w:customStyle="1" w:styleId="a9">
    <w:name w:val="頁首 字元"/>
    <w:basedOn w:val="a0"/>
    <w:link w:val="a8"/>
    <w:uiPriority w:val="99"/>
    <w:rsid w:val="009F63A2"/>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locked/>
    <w:rPr>
      <w:rFonts w:asciiTheme="majorHAnsi" w:eastAsiaTheme="majorEastAsia" w:hAnsiTheme="majorHAnsi" w:cstheme="majorBidi" w:hint="default"/>
      <w:sz w:val="18"/>
      <w:szCs w:val="18"/>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style>
  <w:style w:type="paragraph" w:styleId="a8">
    <w:name w:val="header"/>
    <w:basedOn w:val="a"/>
    <w:link w:val="a9"/>
    <w:uiPriority w:val="99"/>
    <w:unhideWhenUsed/>
    <w:rsid w:val="009F63A2"/>
    <w:pPr>
      <w:tabs>
        <w:tab w:val="center" w:pos="4153"/>
        <w:tab w:val="right" w:pos="8306"/>
      </w:tabs>
      <w:snapToGrid w:val="0"/>
    </w:pPr>
    <w:rPr>
      <w:sz w:val="20"/>
      <w:szCs w:val="20"/>
    </w:rPr>
  </w:style>
  <w:style w:type="character" w:customStyle="1" w:styleId="a9">
    <w:name w:val="頁首 字元"/>
    <w:basedOn w:val="a0"/>
    <w:link w:val="a8"/>
    <w:uiPriority w:val="99"/>
    <w:rsid w:val="009F63A2"/>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9DAC-2AC0-44C0-B57F-BF22D1EC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5214</Words>
  <Characters>506</Characters>
  <Application>Microsoft Office Word</Application>
  <DocSecurity>0</DocSecurity>
  <Lines>4</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2016-07-26T06:23:00Z</cp:lastPrinted>
  <dcterms:created xsi:type="dcterms:W3CDTF">2016-07-30T04:05:00Z</dcterms:created>
  <dcterms:modified xsi:type="dcterms:W3CDTF">2016-08-12T02:10:00Z</dcterms:modified>
</cp:coreProperties>
</file>