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D4" w:rsidRPr="00CF289A" w:rsidRDefault="00FC4B06" w:rsidP="00D01339">
      <w:pPr>
        <w:overflowPunct w:val="0"/>
        <w:autoSpaceDE w:val="0"/>
        <w:autoSpaceDN w:val="0"/>
        <w:jc w:val="center"/>
        <w:outlineLvl w:val="0"/>
        <w:rPr>
          <w:rFonts w:ascii="標楷體" w:eastAsia="標楷體" w:hAnsi="標楷體"/>
          <w:b/>
          <w:color w:val="000000" w:themeColor="text1"/>
          <w:spacing w:val="6"/>
          <w:sz w:val="30"/>
          <w:szCs w:val="30"/>
        </w:rPr>
      </w:pPr>
      <w:r>
        <w:rPr>
          <w:rFonts w:eastAsia="標楷體" w:hint="eastAsia"/>
          <w:b/>
          <w:color w:val="000000" w:themeColor="text1"/>
          <w:spacing w:val="6"/>
          <w:sz w:val="30"/>
          <w:szCs w:val="30"/>
        </w:rPr>
        <w:t>附錄</w:t>
      </w:r>
      <w:r>
        <w:rPr>
          <w:rFonts w:eastAsia="標楷體" w:hint="eastAsia"/>
          <w:b/>
          <w:color w:val="000000" w:themeColor="text1"/>
          <w:spacing w:val="6"/>
          <w:sz w:val="30"/>
          <w:szCs w:val="30"/>
        </w:rPr>
        <w:t xml:space="preserve"> </w:t>
      </w:r>
      <w:r w:rsidR="00D64F1A" w:rsidRPr="00CF289A">
        <w:rPr>
          <w:rFonts w:eastAsia="標楷體"/>
          <w:b/>
          <w:color w:val="000000" w:themeColor="text1"/>
          <w:spacing w:val="6"/>
          <w:sz w:val="30"/>
          <w:szCs w:val="30"/>
        </w:rPr>
        <w:t>10</w:t>
      </w:r>
      <w:r w:rsidR="00433777">
        <w:rPr>
          <w:rFonts w:eastAsia="標楷體" w:hint="eastAsia"/>
          <w:b/>
          <w:color w:val="000000" w:themeColor="text1"/>
          <w:spacing w:val="6"/>
          <w:sz w:val="30"/>
          <w:szCs w:val="30"/>
        </w:rPr>
        <w:t>3</w:t>
      </w:r>
      <w:r w:rsidR="00F33AEE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年國家</w:t>
      </w:r>
      <w:r w:rsidR="00E065BD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發展</w:t>
      </w:r>
      <w:r w:rsidR="00F33AEE" w:rsidRPr="00CF289A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計畫</w:t>
      </w:r>
      <w:r w:rsidR="00433777">
        <w:rPr>
          <w:rFonts w:ascii="標楷體" w:eastAsia="標楷體" w:hAnsi="標楷體" w:hint="eastAsia"/>
          <w:b/>
          <w:color w:val="000000" w:themeColor="text1"/>
          <w:spacing w:val="6"/>
          <w:sz w:val="30"/>
          <w:szCs w:val="30"/>
        </w:rPr>
        <w:t>執行檢討主協辦機關</w:t>
      </w:r>
    </w:p>
    <w:p w:rsidR="0043013A" w:rsidRPr="00186AC3" w:rsidRDefault="0043013A" w:rsidP="00880F84">
      <w:pPr>
        <w:pStyle w:val="line"/>
        <w:spacing w:line="240" w:lineRule="exact"/>
        <w:rPr>
          <w:color w:val="000000" w:themeColor="text1"/>
        </w:rPr>
      </w:pPr>
    </w:p>
    <w:tbl>
      <w:tblPr>
        <w:tblW w:w="9253" w:type="dxa"/>
        <w:jc w:val="center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"/>
        <w:gridCol w:w="3984"/>
        <w:gridCol w:w="1894"/>
        <w:gridCol w:w="3356"/>
      </w:tblGrid>
      <w:tr w:rsidR="00186AC3" w:rsidRPr="000720E3" w:rsidTr="00A84457">
        <w:trPr>
          <w:trHeight w:val="505"/>
          <w:tblHeader/>
          <w:jc w:val="center"/>
        </w:trPr>
        <w:tc>
          <w:tcPr>
            <w:tcW w:w="4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F" w:rsidRPr="000720E3" w:rsidRDefault="007D57AC" w:rsidP="0082431F">
            <w:pPr>
              <w:pStyle w:val="a9"/>
              <w:spacing w:before="0" w:after="0"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       </w:t>
            </w:r>
            <w:r w:rsidR="0082431F"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章 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F" w:rsidRPr="000720E3" w:rsidRDefault="004B478E" w:rsidP="00C3632D">
            <w:pPr>
              <w:pStyle w:val="a9"/>
              <w:spacing w:before="0" w:after="0"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主辦</w:t>
            </w:r>
            <w:r w:rsidR="00662E3F"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機關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E3F" w:rsidRPr="000720E3" w:rsidRDefault="003747F6" w:rsidP="0082431F">
            <w:pPr>
              <w:pStyle w:val="a9"/>
              <w:spacing w:before="0" w:after="0" w:line="320" w:lineRule="exact"/>
              <w:jc w:val="lef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9714B0" w:rsidRPr="000720E3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協辦機關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503" w:rsidRPr="0082431F" w:rsidRDefault="004B478E" w:rsidP="00433777">
            <w:pPr>
              <w:pStyle w:val="k1a"/>
              <w:ind w:left="0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第一章</w:t>
            </w:r>
            <w:r w:rsidR="00C52A03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900957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國</w:t>
            </w:r>
            <w:r w:rsidR="00433777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際經濟情勢與課題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03" w:rsidRPr="00186AC3" w:rsidRDefault="00900957" w:rsidP="00C3632D">
            <w:pPr>
              <w:pStyle w:val="a9"/>
              <w:spacing w:beforeLines="50" w:before="120" w:afterLines="50" w:after="120" w:line="320" w:lineRule="exact"/>
              <w:ind w:leftChars="10" w:left="2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國發</w:t>
            </w:r>
            <w:r w:rsidR="009F4503" w:rsidRPr="00186AC3">
              <w:rPr>
                <w:rFonts w:ascii="Times New Roman" w:eastAsia="標楷體" w:hAnsi="標楷體"/>
                <w:color w:val="000000" w:themeColor="text1"/>
                <w:sz w:val="22"/>
              </w:rPr>
              <w:t>會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4503" w:rsidRPr="00186AC3" w:rsidRDefault="009F4503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A84457">
        <w:trPr>
          <w:trHeight w:val="514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43377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第一節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433777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國際經濟情勢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A" w:rsidRPr="008F57EF" w:rsidRDefault="006B2D7A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7A" w:rsidRPr="00186AC3" w:rsidRDefault="006B2D7A" w:rsidP="0082431F">
            <w:pPr>
              <w:pStyle w:val="a9"/>
              <w:spacing w:before="0" w:after="0" w:line="320" w:lineRule="exact"/>
              <w:ind w:right="22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A84457">
        <w:trPr>
          <w:trHeight w:val="443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43377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第二節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433777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國際重要經貿課題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A" w:rsidRPr="008F57EF" w:rsidRDefault="006B2D7A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7A" w:rsidRPr="00186AC3" w:rsidRDefault="006B2D7A" w:rsidP="0082431F">
            <w:pPr>
              <w:pStyle w:val="a9"/>
              <w:spacing w:before="0" w:after="0" w:line="320" w:lineRule="exact"/>
              <w:ind w:right="22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A84457">
            <w:pPr>
              <w:pStyle w:val="k1a"/>
              <w:ind w:left="0" w:firstLine="0"/>
              <w:jc w:val="both"/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  <w:t>第二章</w:t>
            </w:r>
            <w:r w:rsidR="00C52A03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433777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國內總體情勢檢討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A" w:rsidRPr="008F57EF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國發</w:t>
            </w:r>
            <w:r w:rsidRPr="00186AC3">
              <w:rPr>
                <w:rFonts w:ascii="Times New Roman" w:eastAsia="標楷體" w:hAnsi="標楷體"/>
                <w:color w:val="000000" w:themeColor="text1"/>
                <w:sz w:val="22"/>
              </w:rPr>
              <w:t>會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7A" w:rsidRPr="00186AC3" w:rsidRDefault="006B2D7A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 w:hAnsi="標楷體"/>
                <w:b/>
                <w:color w:val="000000" w:themeColor="text1"/>
              </w:rPr>
            </w:pPr>
          </w:p>
        </w:tc>
      </w:tr>
      <w:tr w:rsidR="00186AC3" w:rsidRPr="00186AC3" w:rsidTr="00A84457">
        <w:trPr>
          <w:trHeight w:val="527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7A" w:rsidRPr="0082431F" w:rsidRDefault="006B2D7A" w:rsidP="00A844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第一節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433777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總體</w:t>
            </w:r>
            <w:r w:rsidR="00900957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經濟</w:t>
            </w:r>
            <w:r w:rsidR="00A84457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情勢檢討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7A" w:rsidRPr="008F57EF" w:rsidRDefault="006B2D7A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7A" w:rsidRPr="008A0F90" w:rsidRDefault="006B2D7A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</w:p>
        </w:tc>
      </w:tr>
      <w:tr w:rsidR="00900957" w:rsidRPr="00186AC3" w:rsidTr="00A84457">
        <w:trPr>
          <w:trHeight w:val="513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A844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節</w:t>
            </w:r>
            <w:r w:rsidR="008F57EF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A84457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國家發展指標檢討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57" w:rsidRPr="0032169E" w:rsidRDefault="0090095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957" w:rsidRPr="008A0F90" w:rsidRDefault="0032169E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/>
                <w:b/>
                <w:i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各相關機關</w:t>
            </w:r>
          </w:p>
        </w:tc>
      </w:tr>
      <w:tr w:rsidR="00900957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957" w:rsidRPr="0082431F" w:rsidRDefault="00900957" w:rsidP="00433777">
            <w:pPr>
              <w:pStyle w:val="k1a"/>
              <w:ind w:left="0" w:firstLine="0"/>
              <w:jc w:val="both"/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433777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三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章　</w:t>
            </w:r>
            <w:r w:rsidR="00433777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重要政策執行檢討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57" w:rsidRPr="008F57EF" w:rsidRDefault="0090095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957" w:rsidRPr="00186AC3" w:rsidRDefault="00900957" w:rsidP="0082431F">
            <w:pPr>
              <w:pStyle w:val="a9"/>
              <w:spacing w:beforeLines="50" w:before="120" w:afterLines="50" w:after="120" w:line="320" w:lineRule="exact"/>
              <w:ind w:right="227"/>
              <w:jc w:val="left"/>
              <w:rPr>
                <w:rFonts w:ascii="Times New Roman" w:eastAsia="標楷體" w:hAnsi="標楷體"/>
                <w:b/>
                <w:color w:val="000000" w:themeColor="text1"/>
              </w:rPr>
            </w:pPr>
          </w:p>
        </w:tc>
      </w:tr>
      <w:tr w:rsidR="00186AC3" w:rsidRPr="00186AC3" w:rsidTr="00A84457">
        <w:trPr>
          <w:trHeight w:val="569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55B" w:rsidRPr="0082431F" w:rsidRDefault="000B555B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第一節</w:t>
            </w:r>
            <w:r w:rsidR="008A0F90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活力經濟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5B" w:rsidRPr="008F57EF" w:rsidRDefault="000B555B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Times New Roman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55B" w:rsidRPr="00186AC3" w:rsidRDefault="000B555B" w:rsidP="0082431F">
            <w:pPr>
              <w:pStyle w:val="a9"/>
              <w:spacing w:before="0" w:after="0" w:line="320" w:lineRule="exact"/>
              <w:ind w:right="227"/>
              <w:jc w:val="left"/>
              <w:rPr>
                <w:rFonts w:ascii="Times New Roman" w:eastAsia="標楷體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186AC3" w:rsidRPr="009714B0" w:rsidTr="00A84457">
        <w:trPr>
          <w:trHeight w:val="624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F57EF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壹、</w:t>
            </w:r>
            <w:r w:rsidR="004476E6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開放布局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經濟部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9714B0" w:rsidRDefault="009714B0" w:rsidP="0082431F">
            <w:pPr>
              <w:pStyle w:val="a9"/>
              <w:spacing w:before="0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4B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內政部、財政部、教育部、勞動部、國發會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4476E6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科技創新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科技部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243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經濟部、教育部、財政部、國防部、文化部、農委會、國發會</w:t>
            </w:r>
          </w:p>
        </w:tc>
      </w:tr>
      <w:tr w:rsidR="00186AC3" w:rsidRPr="00186AC3" w:rsidTr="00A84457">
        <w:trPr>
          <w:trHeight w:val="555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參、樂活農業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E6" w:rsidRPr="008A0F90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農委會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82431F">
            <w:pPr>
              <w:pStyle w:val="a9"/>
              <w:spacing w:before="0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82431F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肆、結構調整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E6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6E6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國發會、通傳會、交通部、財政部、文化部、衛生福利部、內政部、</w:t>
            </w:r>
            <w:r w:rsidR="00C62B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環保署、金管會、勞動部、科技部、農委會、原民會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伍、促進就業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E6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6E6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243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經濟部、教育部、內政部、原民會、科技部、外交部、國發會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6E6" w:rsidRPr="0082431F" w:rsidRDefault="000B487F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陸、穩定物價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E6" w:rsidRPr="00186AC3" w:rsidRDefault="008A0F90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6E6" w:rsidRPr="0082431F" w:rsidRDefault="0082431F" w:rsidP="003747F6">
            <w:pPr>
              <w:pStyle w:val="a9"/>
              <w:spacing w:beforeLines="30" w:before="72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0F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經濟部、內政部、交通部、工程會、農委會、財政部、法務部、公平會、行政院消費者保護處、中央銀行、行政院主計總處、衛生福利部</w:t>
            </w:r>
          </w:p>
        </w:tc>
      </w:tr>
      <w:tr w:rsidR="00186AC3" w:rsidRPr="00186AC3" w:rsidTr="00A84457">
        <w:trPr>
          <w:trHeight w:val="476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AF448B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二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AF448B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公義社會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E6" w:rsidRPr="008A0F90" w:rsidRDefault="004476E6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6E6" w:rsidRPr="0082431F" w:rsidRDefault="004476E6" w:rsidP="0082431F">
            <w:pPr>
              <w:pStyle w:val="a9"/>
              <w:spacing w:before="0" w:after="0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A84457">
        <w:trPr>
          <w:trHeight w:val="726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proofErr w:type="gramStart"/>
            <w:r w:rsidR="00AF448B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均富共享</w:t>
            </w:r>
            <w:proofErr w:type="gramEnd"/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D44C2D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44C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44C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內政部、勞動部、教育部、衛生福利部、金管會、經濟部、財政部、農委會</w:t>
            </w:r>
          </w:p>
        </w:tc>
      </w:tr>
      <w:tr w:rsidR="00186AC3" w:rsidRPr="00186AC3" w:rsidTr="00A84457">
        <w:trPr>
          <w:trHeight w:val="597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AF448B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平安健康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衛生福利部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4C292F">
            <w:pPr>
              <w:pStyle w:val="a9"/>
              <w:spacing w:beforeLines="40" w:before="96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交通部、內政部、教育部</w:t>
            </w:r>
          </w:p>
        </w:tc>
      </w:tr>
      <w:tr w:rsidR="00186AC3" w:rsidRPr="00186AC3" w:rsidTr="00A84457">
        <w:trPr>
          <w:trHeight w:val="587"/>
          <w:jc w:val="center"/>
        </w:trPr>
        <w:tc>
          <w:tcPr>
            <w:tcW w:w="4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</w:t>
            </w:r>
            <w:proofErr w:type="gramStart"/>
            <w:r w:rsidR="00AF448B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扶幼護老</w:t>
            </w:r>
            <w:proofErr w:type="gramEnd"/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衛生福利部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4E" w:rsidRPr="0082431F" w:rsidRDefault="00C62B30" w:rsidP="004C292F">
            <w:pPr>
              <w:pStyle w:val="a9"/>
              <w:spacing w:beforeLines="40" w:before="96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教育部、財政部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肆、</w:t>
            </w:r>
            <w:r w:rsidR="008E73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族群和諧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文化部、原民會、客委會、教育部、國防部</w:t>
            </w:r>
          </w:p>
        </w:tc>
      </w:tr>
      <w:tr w:rsidR="00186AC3" w:rsidRPr="00186AC3" w:rsidTr="00A84457">
        <w:trPr>
          <w:trHeight w:val="591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38C" w:rsidRPr="0082431F" w:rsidRDefault="008E738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伍、居住正義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8C" w:rsidRPr="00186AC3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38C" w:rsidRPr="0082431F" w:rsidRDefault="0082431F" w:rsidP="004C292F">
            <w:pPr>
              <w:pStyle w:val="a9"/>
              <w:spacing w:beforeLines="50" w:before="120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財政部、文化部、原民會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87B" w:rsidRPr="0082431F" w:rsidRDefault="0083687B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陸、性別平等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B" w:rsidRPr="006B466C" w:rsidRDefault="006B466C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行政院性別平等處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87B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教育部、衛生福利部、內政部、</w:t>
            </w:r>
            <w:r w:rsidR="00C62B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法務部、文化部、財政部、外交部、經濟部、農委會、勞動部、科技部、通傳會</w:t>
            </w:r>
            <w:r w:rsidRPr="00C3632D">
              <w:rPr>
                <w:rFonts w:ascii="標楷體" w:eastAsia="標楷體" w:hAnsi="標楷體" w:hint="eastAsia"/>
                <w:sz w:val="22"/>
                <w:szCs w:val="22"/>
              </w:rPr>
              <w:t>、國發會</w:t>
            </w:r>
          </w:p>
        </w:tc>
      </w:tr>
      <w:tr w:rsidR="00186AC3" w:rsidRPr="00186AC3" w:rsidTr="00A84457">
        <w:trPr>
          <w:trHeight w:val="555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三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廉能政府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A84457">
        <w:trPr>
          <w:trHeight w:val="551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廉政革新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法務部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4C292F">
            <w:pPr>
              <w:pStyle w:val="a9"/>
              <w:spacing w:beforeLines="50" w:before="120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B466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司法院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效能躍升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考試院、主計總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處、人事行政總處、財政部、工程會、國發會</w:t>
            </w:r>
          </w:p>
        </w:tc>
      </w:tr>
      <w:tr w:rsidR="00186AC3" w:rsidRPr="00186AC3" w:rsidTr="00A84457">
        <w:trPr>
          <w:trHeight w:val="625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四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83098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優質文教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A84457">
        <w:trPr>
          <w:trHeight w:val="625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文化創意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文化部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4C292F">
            <w:pPr>
              <w:pStyle w:val="a9"/>
              <w:spacing w:beforeLines="50" w:before="120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國立故宮博物院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83098C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教育革新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4C292F">
            <w:pPr>
              <w:pStyle w:val="a9"/>
              <w:spacing w:beforeLines="40" w:before="96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20" w:before="48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2B5E3E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五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2B5E3E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永續環境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</w:t>
            </w:r>
            <w:proofErr w:type="gramStart"/>
            <w:r w:rsidR="006318A1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綠能</w:t>
            </w:r>
            <w:r w:rsidR="00A84457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減</w:t>
            </w:r>
            <w:r w:rsidR="006318A1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碳</w:t>
            </w:r>
            <w:proofErr w:type="gramEnd"/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E660E7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環保署、財政部、交通部、內政部、農委會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</w:t>
            </w:r>
            <w:r w:rsidR="006318A1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生態家園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環保署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C62B30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經濟部、內政部、文化部、農委會、國發會</w:t>
            </w:r>
          </w:p>
        </w:tc>
      </w:tr>
      <w:tr w:rsidR="00186AC3" w:rsidRPr="00186AC3" w:rsidTr="00A84457">
        <w:trPr>
          <w:trHeight w:val="680"/>
          <w:jc w:val="center"/>
        </w:trPr>
        <w:tc>
          <w:tcPr>
            <w:tcW w:w="4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</w:t>
            </w:r>
            <w:r w:rsidR="00C3644A"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災害防救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82431F" w:rsidRDefault="0082431F" w:rsidP="0082431F">
            <w:pPr>
              <w:pStyle w:val="a9"/>
              <w:spacing w:beforeLines="30" w:before="72" w:afterLines="30" w:after="72" w:line="220" w:lineRule="exact"/>
              <w:ind w:left="57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經濟部、原能會、國防部、農委會、交通部、國發會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752DF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六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752DFC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全面建設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壹、基礎建設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4C292F">
            <w:pPr>
              <w:pStyle w:val="a9"/>
              <w:tabs>
                <w:tab w:val="clear" w:pos="960"/>
                <w:tab w:val="left" w:pos="1340"/>
              </w:tabs>
              <w:spacing w:beforeLines="40" w:before="96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教育部、內政部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貳、海空樞紐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4C292F">
            <w:pPr>
              <w:pStyle w:val="a9"/>
              <w:tabs>
                <w:tab w:val="clear" w:pos="960"/>
                <w:tab w:val="left" w:pos="1340"/>
              </w:tabs>
              <w:spacing w:beforeLines="40" w:before="96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財政部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參、便捷生活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4C292F">
            <w:pPr>
              <w:pStyle w:val="a9"/>
              <w:tabs>
                <w:tab w:val="clear" w:pos="960"/>
                <w:tab w:val="left" w:pos="1340"/>
              </w:tabs>
              <w:spacing w:beforeLines="40" w:before="96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通傳會、內政部、經濟部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肆、區域均衡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國發會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C0C" w:rsidRPr="00186AC3" w:rsidRDefault="00C62B30" w:rsidP="004C292F">
            <w:pPr>
              <w:pStyle w:val="a9"/>
              <w:tabs>
                <w:tab w:val="clear" w:pos="960"/>
                <w:tab w:val="left" w:pos="1340"/>
              </w:tabs>
              <w:spacing w:beforeLines="40" w:before="96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內政部</w:t>
            </w:r>
            <w:bookmarkStart w:id="0" w:name="_GoBack"/>
            <w:bookmarkEnd w:id="0"/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伍、健全財政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財政部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主計總處、交通部、內政部、</w:t>
            </w:r>
            <w:r w:rsidR="00C62B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金管會、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國發</w:t>
            </w: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DFC" w:rsidRPr="0082431F" w:rsidRDefault="00752DF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陸、金融發展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F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金管會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DFC" w:rsidRPr="00186AC3" w:rsidRDefault="0082431F" w:rsidP="004C292F">
            <w:pPr>
              <w:pStyle w:val="a9"/>
              <w:tabs>
                <w:tab w:val="clear" w:pos="960"/>
                <w:tab w:val="left" w:pos="1340"/>
              </w:tabs>
              <w:spacing w:beforeLines="50" w:before="120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中央銀行、財政部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20" w:before="48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第七節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3F5D88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和平兩岸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Lines="30" w:before="72" w:afterLines="30" w:after="72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壹、兩岸關係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陸委會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交通部、經濟部、教育部、財政部、勞動部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貳、國防安全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國防部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451C0C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14E" w:rsidRPr="0082431F" w:rsidRDefault="00F3314E" w:rsidP="00900957">
            <w:pPr>
              <w:pStyle w:val="k1a"/>
              <w:spacing w:beforeLines="0" w:before="0" w:afterLines="0" w:after="0"/>
              <w:ind w:leftChars="130" w:left="312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第</w:t>
            </w:r>
            <w:r w:rsidR="009958A1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八</w:t>
            </w:r>
            <w:r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節</w:t>
            </w:r>
            <w:r w:rsidR="008A0F90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="009958A1" w:rsidRPr="0082431F">
              <w:rPr>
                <w:rFonts w:ascii="Times New Roman" w:eastAsia="標楷體" w:hAnsi="標楷體" w:hint="eastAsia"/>
                <w:b/>
                <w:color w:val="000000" w:themeColor="text1"/>
                <w:sz w:val="26"/>
                <w:szCs w:val="26"/>
              </w:rPr>
              <w:t>友善國際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14E" w:rsidRPr="00186AC3" w:rsidRDefault="00F3314E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壹、擴大參與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外交部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4C292F">
            <w:pPr>
              <w:pStyle w:val="a9"/>
              <w:tabs>
                <w:tab w:val="clear" w:pos="960"/>
                <w:tab w:val="left" w:pos="1340"/>
              </w:tabs>
              <w:spacing w:beforeLines="50" w:before="120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國防部、經濟部、僑委會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貳、人道援助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外交部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82431F">
            <w:pPr>
              <w:pStyle w:val="a9"/>
              <w:tabs>
                <w:tab w:val="clear" w:pos="960"/>
                <w:tab w:val="left" w:pos="1340"/>
              </w:tabs>
              <w:spacing w:beforeLines="30" w:before="72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國防部、經濟部、內政部、</w:t>
            </w:r>
            <w:r w:rsidR="00C62B3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衛生福利部、僑委會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參、文化交流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文化部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4C292F">
            <w:pPr>
              <w:pStyle w:val="a9"/>
              <w:tabs>
                <w:tab w:val="clear" w:pos="960"/>
                <w:tab w:val="left" w:pos="1340"/>
              </w:tabs>
              <w:spacing w:beforeLines="50" w:before="120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外交部、教育部、僑委會</w:t>
            </w:r>
          </w:p>
        </w:tc>
      </w:tr>
      <w:tr w:rsidR="00186AC3" w:rsidRPr="00186AC3" w:rsidTr="00A84457">
        <w:trPr>
          <w:gridBefore w:val="1"/>
          <w:wBefore w:w="19" w:type="dxa"/>
          <w:trHeight w:val="680"/>
          <w:jc w:val="center"/>
        </w:trPr>
        <w:tc>
          <w:tcPr>
            <w:tcW w:w="3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82431F" w:rsidRDefault="00451C0C" w:rsidP="00900957">
            <w:pPr>
              <w:pStyle w:val="k1a"/>
              <w:spacing w:beforeLines="0" w:before="0" w:afterLines="0" w:after="0"/>
              <w:ind w:leftChars="260" w:left="624" w:firstLine="0"/>
              <w:jc w:val="both"/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</w:pPr>
            <w:r w:rsidRPr="0082431F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肆、觀光升級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0C" w:rsidRPr="00186AC3" w:rsidRDefault="00E660E7" w:rsidP="00C3632D">
            <w:pPr>
              <w:pStyle w:val="a9"/>
              <w:spacing w:before="0" w:after="0" w:line="32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交通部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C0C" w:rsidRPr="00186AC3" w:rsidRDefault="0082431F" w:rsidP="004C292F">
            <w:pPr>
              <w:pStyle w:val="a9"/>
              <w:tabs>
                <w:tab w:val="clear" w:pos="960"/>
                <w:tab w:val="left" w:pos="1340"/>
              </w:tabs>
              <w:spacing w:beforeLines="50" w:before="120" w:afterLines="30" w:after="72" w:line="220" w:lineRule="exact"/>
              <w:ind w:left="57"/>
              <w:jc w:val="left"/>
              <w:rPr>
                <w:rFonts w:ascii="Times New Roman" w:eastAsia="標楷體"/>
                <w:bCs/>
                <w:i/>
                <w:color w:val="000000" w:themeColor="text1"/>
                <w:szCs w:val="24"/>
              </w:rPr>
            </w:pPr>
            <w:r w:rsidRPr="00E660E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經濟部、文化部、內政部、環保署</w:t>
            </w:r>
          </w:p>
        </w:tc>
      </w:tr>
    </w:tbl>
    <w:p w:rsidR="00DA5D47" w:rsidRDefault="00DA5D47" w:rsidP="00BD1504">
      <w:pPr>
        <w:spacing w:beforeLines="100" w:before="240" w:line="420" w:lineRule="exact"/>
        <w:ind w:leftChars="-174" w:left="-369" w:hangingChars="123" w:hanging="49"/>
        <w:jc w:val="both"/>
        <w:rPr>
          <w:color w:val="000000" w:themeColor="text1"/>
          <w:sz w:val="4"/>
          <w:szCs w:val="4"/>
        </w:rPr>
      </w:pPr>
    </w:p>
    <w:p w:rsidR="00DA5D47" w:rsidRDefault="00DA5D47">
      <w:pPr>
        <w:widowControl/>
        <w:adjustRightInd/>
        <w:spacing w:line="240" w:lineRule="auto"/>
        <w:textAlignment w:val="auto"/>
        <w:rPr>
          <w:color w:val="000000" w:themeColor="text1"/>
          <w:sz w:val="4"/>
          <w:szCs w:val="4"/>
        </w:rPr>
      </w:pPr>
      <w:r>
        <w:rPr>
          <w:color w:val="000000" w:themeColor="text1"/>
          <w:sz w:val="4"/>
          <w:szCs w:val="4"/>
        </w:rPr>
        <w:br w:type="page"/>
      </w:r>
    </w:p>
    <w:p w:rsidR="0093152F" w:rsidRPr="00186AC3" w:rsidRDefault="0093152F" w:rsidP="00BD1504">
      <w:pPr>
        <w:spacing w:beforeLines="100" w:before="240" w:line="420" w:lineRule="exact"/>
        <w:ind w:leftChars="-174" w:left="-369" w:hangingChars="123" w:hanging="49"/>
        <w:jc w:val="both"/>
        <w:rPr>
          <w:color w:val="000000" w:themeColor="text1"/>
          <w:sz w:val="4"/>
          <w:szCs w:val="4"/>
        </w:rPr>
      </w:pPr>
    </w:p>
    <w:sectPr w:rsidR="0093152F" w:rsidRPr="00186AC3" w:rsidSect="00FC4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1701" w:left="1701" w:header="680" w:footer="737" w:gutter="0"/>
      <w:pgNumType w:start="18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73" w:rsidRDefault="007E2773">
      <w:pPr>
        <w:spacing w:line="240" w:lineRule="auto"/>
      </w:pPr>
      <w:r>
        <w:separator/>
      </w:r>
    </w:p>
  </w:endnote>
  <w:endnote w:type="continuationSeparator" w:id="0">
    <w:p w:rsidR="007E2773" w:rsidRDefault="007E2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3"/>
      <w:jc w:val="center"/>
    </w:pPr>
  </w:p>
  <w:p w:rsidR="007E1911" w:rsidRPr="00AB4455" w:rsidRDefault="007E1911" w:rsidP="007E1911">
    <w:pPr>
      <w:pStyle w:val="a3"/>
      <w:spacing w:line="360" w:lineRule="exact"/>
      <w:jc w:val="center"/>
      <w:rPr>
        <w:rFonts w:eastAsia="標楷體"/>
        <w:spacing w:val="20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3"/>
      <w:jc w:val="center"/>
    </w:pPr>
  </w:p>
  <w:p w:rsidR="007E1911" w:rsidRPr="00AB4455" w:rsidRDefault="007E1911" w:rsidP="007E1911">
    <w:pPr>
      <w:pStyle w:val="a3"/>
      <w:spacing w:line="360" w:lineRule="exact"/>
      <w:jc w:val="center"/>
      <w:rPr>
        <w:rFonts w:eastAsia="標楷體"/>
        <w:spacing w:val="20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73" w:rsidRDefault="007E2773">
      <w:pPr>
        <w:spacing w:line="240" w:lineRule="auto"/>
      </w:pPr>
      <w:r>
        <w:separator/>
      </w:r>
    </w:p>
  </w:footnote>
  <w:footnote w:type="continuationSeparator" w:id="0">
    <w:p w:rsidR="007E2773" w:rsidRDefault="007E2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11" w:rsidRPr="00AF7D1A" w:rsidRDefault="007E1911" w:rsidP="000B370D">
    <w:pPr>
      <w:pStyle w:val="a6"/>
      <w:overflowPunct w:val="0"/>
      <w:autoSpaceDE w:val="0"/>
      <w:autoSpaceDN w:val="0"/>
      <w:spacing w:beforeLines="100" w:before="240" w:line="360" w:lineRule="exact"/>
      <w:ind w:leftChars="-110" w:left="-264"/>
      <w:jc w:val="both"/>
      <w:textAlignment w:val="center"/>
      <w:rPr>
        <w:rFonts w:eastAsia="華康楷書體W5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11" w:rsidRPr="00E20616" w:rsidRDefault="007E1911" w:rsidP="007E1911">
    <w:pPr>
      <w:pStyle w:val="a6"/>
      <w:overflowPunct w:val="0"/>
      <w:autoSpaceDE w:val="0"/>
      <w:autoSpaceDN w:val="0"/>
      <w:spacing w:beforeLines="100" w:before="240" w:line="360" w:lineRule="exact"/>
      <w:ind w:leftChars="-110" w:left="-264"/>
      <w:jc w:val="both"/>
      <w:textAlignment w:val="center"/>
      <w:rPr>
        <w:rFonts w:eastAsia="華康楷書體W5"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50" w:rsidRDefault="001300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EC6"/>
    <w:multiLevelType w:val="hybridMultilevel"/>
    <w:tmpl w:val="EC0E5572"/>
    <w:lvl w:ilvl="0" w:tplc="2A0460EE">
      <w:start w:val="4"/>
      <w:numFmt w:val="taiwaneseCountingThousand"/>
      <w:lvlText w:val="第%1節"/>
      <w:lvlJc w:val="left"/>
      <w:pPr>
        <w:tabs>
          <w:tab w:val="num" w:pos="1440"/>
        </w:tabs>
        <w:ind w:left="1440" w:hanging="1200"/>
      </w:pPr>
      <w:rPr>
        <w:rFonts w:ascii="文鼎中楷" w:eastAsia="文鼎中楷" w:hint="eastAsia"/>
      </w:rPr>
    </w:lvl>
    <w:lvl w:ilvl="1" w:tplc="DEA03BCE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30E76E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EA16FF4A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4ED0D528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E798790E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A9129E88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4B6CCCF6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83ACDA00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C1414C6"/>
    <w:multiLevelType w:val="hybridMultilevel"/>
    <w:tmpl w:val="F14487BE"/>
    <w:lvl w:ilvl="0" w:tplc="DAC2D848">
      <w:start w:val="1"/>
      <w:numFmt w:val="taiwaneseCountingThousand"/>
      <w:lvlText w:val="第%1節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F590C41"/>
    <w:multiLevelType w:val="hybridMultilevel"/>
    <w:tmpl w:val="C42A1054"/>
    <w:lvl w:ilvl="0" w:tplc="F0E297AA">
      <w:start w:val="1"/>
      <w:numFmt w:val="taiwaneseCountingThousand"/>
      <w:lvlText w:val="第%1章"/>
      <w:lvlJc w:val="left"/>
      <w:pPr>
        <w:tabs>
          <w:tab w:val="num" w:pos="1980"/>
        </w:tabs>
        <w:ind w:left="1980" w:hanging="12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FA00FE9"/>
    <w:multiLevelType w:val="singleLevel"/>
    <w:tmpl w:val="3A8C8B6C"/>
    <w:lvl w:ilvl="0">
      <w:start w:val="7"/>
      <w:numFmt w:val="taiwaneseCountingThousand"/>
      <w:lvlText w:val="第%1節"/>
      <w:lvlJc w:val="left"/>
      <w:pPr>
        <w:tabs>
          <w:tab w:val="num" w:pos="1485"/>
        </w:tabs>
        <w:ind w:left="1485" w:hanging="1185"/>
      </w:pPr>
      <w:rPr>
        <w:rFonts w:ascii="Times New Roman" w:hint="eastAsia"/>
      </w:rPr>
    </w:lvl>
  </w:abstractNum>
  <w:abstractNum w:abstractNumId="4">
    <w:nsid w:val="614316BA"/>
    <w:multiLevelType w:val="singleLevel"/>
    <w:tmpl w:val="2E48DB08"/>
    <w:lvl w:ilvl="0">
      <w:start w:val="1"/>
      <w:numFmt w:val="taiwaneseCountingThousand"/>
      <w:lvlText w:val="第%1章"/>
      <w:lvlJc w:val="left"/>
      <w:pPr>
        <w:tabs>
          <w:tab w:val="num" w:pos="1506"/>
        </w:tabs>
        <w:ind w:left="1506" w:hanging="1200"/>
      </w:pPr>
      <w:rPr>
        <w:rFonts w:hint="eastAsia"/>
      </w:rPr>
    </w:lvl>
  </w:abstractNum>
  <w:abstractNum w:abstractNumId="5">
    <w:nsid w:val="7F0527DE"/>
    <w:multiLevelType w:val="singleLevel"/>
    <w:tmpl w:val="372A9F06"/>
    <w:lvl w:ilvl="0">
      <w:start w:val="6"/>
      <w:numFmt w:val="taiwaneseCountingThousand"/>
      <w:lvlText w:val="第%1節"/>
      <w:lvlJc w:val="left"/>
      <w:pPr>
        <w:tabs>
          <w:tab w:val="num" w:pos="1500"/>
        </w:tabs>
        <w:ind w:left="1500" w:hanging="1200"/>
      </w:pPr>
      <w:rPr>
        <w:rFonts w:hint="eastAsia"/>
      </w:rPr>
    </w:lvl>
  </w:abstractNum>
  <w:abstractNum w:abstractNumId="6">
    <w:nsid w:val="7FC0366F"/>
    <w:multiLevelType w:val="hybridMultilevel"/>
    <w:tmpl w:val="F350D4D0"/>
    <w:lvl w:ilvl="0" w:tplc="B3262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81">
      <o:colormru v:ext="edit" colors="#ffdcb9,#ffe6cd,#ffc9e4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D"/>
    <w:rsid w:val="0001016A"/>
    <w:rsid w:val="00016B2E"/>
    <w:rsid w:val="00023C0D"/>
    <w:rsid w:val="00024702"/>
    <w:rsid w:val="000277F2"/>
    <w:rsid w:val="000367C6"/>
    <w:rsid w:val="00052EAE"/>
    <w:rsid w:val="00053E11"/>
    <w:rsid w:val="00060E36"/>
    <w:rsid w:val="000649E8"/>
    <w:rsid w:val="000720E3"/>
    <w:rsid w:val="000721BD"/>
    <w:rsid w:val="000771CE"/>
    <w:rsid w:val="00084C74"/>
    <w:rsid w:val="0009218E"/>
    <w:rsid w:val="000921B4"/>
    <w:rsid w:val="00096C71"/>
    <w:rsid w:val="00097F8C"/>
    <w:rsid w:val="000A2880"/>
    <w:rsid w:val="000A341B"/>
    <w:rsid w:val="000B305B"/>
    <w:rsid w:val="000B370D"/>
    <w:rsid w:val="000B3F72"/>
    <w:rsid w:val="000B487F"/>
    <w:rsid w:val="000B4BC6"/>
    <w:rsid w:val="000B555B"/>
    <w:rsid w:val="000C188E"/>
    <w:rsid w:val="000C5EEB"/>
    <w:rsid w:val="000D3977"/>
    <w:rsid w:val="000D6B2D"/>
    <w:rsid w:val="000E027C"/>
    <w:rsid w:val="000E4F6F"/>
    <w:rsid w:val="000F01C9"/>
    <w:rsid w:val="000F57EF"/>
    <w:rsid w:val="00103D20"/>
    <w:rsid w:val="00103D76"/>
    <w:rsid w:val="00103DAE"/>
    <w:rsid w:val="001109ED"/>
    <w:rsid w:val="00111D03"/>
    <w:rsid w:val="0012300D"/>
    <w:rsid w:val="001268DB"/>
    <w:rsid w:val="00130050"/>
    <w:rsid w:val="00130A62"/>
    <w:rsid w:val="001333BE"/>
    <w:rsid w:val="0013794E"/>
    <w:rsid w:val="00140C2E"/>
    <w:rsid w:val="001417BE"/>
    <w:rsid w:val="00151020"/>
    <w:rsid w:val="00154529"/>
    <w:rsid w:val="00171EC5"/>
    <w:rsid w:val="00173988"/>
    <w:rsid w:val="00186AC3"/>
    <w:rsid w:val="00190457"/>
    <w:rsid w:val="00192814"/>
    <w:rsid w:val="00192859"/>
    <w:rsid w:val="00196608"/>
    <w:rsid w:val="001A2708"/>
    <w:rsid w:val="001A4597"/>
    <w:rsid w:val="001B4DAF"/>
    <w:rsid w:val="001B5A11"/>
    <w:rsid w:val="001D2602"/>
    <w:rsid w:val="001E29C8"/>
    <w:rsid w:val="001E4CED"/>
    <w:rsid w:val="001F11BF"/>
    <w:rsid w:val="001F64E2"/>
    <w:rsid w:val="00216E09"/>
    <w:rsid w:val="0022343B"/>
    <w:rsid w:val="00232D21"/>
    <w:rsid w:val="00234B6A"/>
    <w:rsid w:val="00235EEB"/>
    <w:rsid w:val="00237136"/>
    <w:rsid w:val="00237868"/>
    <w:rsid w:val="00237A92"/>
    <w:rsid w:val="00237D94"/>
    <w:rsid w:val="00241FB7"/>
    <w:rsid w:val="002426F9"/>
    <w:rsid w:val="00242AB1"/>
    <w:rsid w:val="00247D60"/>
    <w:rsid w:val="00247F4A"/>
    <w:rsid w:val="00256A9D"/>
    <w:rsid w:val="00261489"/>
    <w:rsid w:val="002615C8"/>
    <w:rsid w:val="0026266A"/>
    <w:rsid w:val="00271CD5"/>
    <w:rsid w:val="00272BDC"/>
    <w:rsid w:val="002734C0"/>
    <w:rsid w:val="0028205D"/>
    <w:rsid w:val="0028344D"/>
    <w:rsid w:val="002A628D"/>
    <w:rsid w:val="002A7005"/>
    <w:rsid w:val="002B005E"/>
    <w:rsid w:val="002B03AE"/>
    <w:rsid w:val="002B1FCC"/>
    <w:rsid w:val="002B3FEE"/>
    <w:rsid w:val="002B5E3E"/>
    <w:rsid w:val="002B649E"/>
    <w:rsid w:val="002B7067"/>
    <w:rsid w:val="002B740E"/>
    <w:rsid w:val="002C444B"/>
    <w:rsid w:val="002C545C"/>
    <w:rsid w:val="002D2C00"/>
    <w:rsid w:val="002D3749"/>
    <w:rsid w:val="002D6140"/>
    <w:rsid w:val="002E0B09"/>
    <w:rsid w:val="002E6D26"/>
    <w:rsid w:val="002E6FEC"/>
    <w:rsid w:val="002E729F"/>
    <w:rsid w:val="002F0243"/>
    <w:rsid w:val="002F2F31"/>
    <w:rsid w:val="002F3B97"/>
    <w:rsid w:val="00307BC6"/>
    <w:rsid w:val="00310D88"/>
    <w:rsid w:val="003120F7"/>
    <w:rsid w:val="003156B7"/>
    <w:rsid w:val="00317AB2"/>
    <w:rsid w:val="0032110D"/>
    <w:rsid w:val="0032169E"/>
    <w:rsid w:val="00322FE3"/>
    <w:rsid w:val="003307F1"/>
    <w:rsid w:val="00330C26"/>
    <w:rsid w:val="00346135"/>
    <w:rsid w:val="00361A7C"/>
    <w:rsid w:val="0036525A"/>
    <w:rsid w:val="00365DCD"/>
    <w:rsid w:val="003747F6"/>
    <w:rsid w:val="003758B0"/>
    <w:rsid w:val="00385634"/>
    <w:rsid w:val="003865A2"/>
    <w:rsid w:val="00387A00"/>
    <w:rsid w:val="00390867"/>
    <w:rsid w:val="003921F4"/>
    <w:rsid w:val="0039656E"/>
    <w:rsid w:val="00397367"/>
    <w:rsid w:val="003979D7"/>
    <w:rsid w:val="003A3F9A"/>
    <w:rsid w:val="003A7A37"/>
    <w:rsid w:val="003B2061"/>
    <w:rsid w:val="003B545A"/>
    <w:rsid w:val="003B7284"/>
    <w:rsid w:val="003C42FC"/>
    <w:rsid w:val="003C7E70"/>
    <w:rsid w:val="003E1DEB"/>
    <w:rsid w:val="003E4D87"/>
    <w:rsid w:val="003E7E3D"/>
    <w:rsid w:val="003F0908"/>
    <w:rsid w:val="003F5D88"/>
    <w:rsid w:val="003F7E62"/>
    <w:rsid w:val="003F7F6A"/>
    <w:rsid w:val="00401ADD"/>
    <w:rsid w:val="00407F3F"/>
    <w:rsid w:val="004110D1"/>
    <w:rsid w:val="00412134"/>
    <w:rsid w:val="0041347D"/>
    <w:rsid w:val="00414537"/>
    <w:rsid w:val="00415293"/>
    <w:rsid w:val="00417560"/>
    <w:rsid w:val="004176F7"/>
    <w:rsid w:val="00424054"/>
    <w:rsid w:val="00426A32"/>
    <w:rsid w:val="0043013A"/>
    <w:rsid w:val="00433777"/>
    <w:rsid w:val="0043466F"/>
    <w:rsid w:val="0044104C"/>
    <w:rsid w:val="004442F7"/>
    <w:rsid w:val="004476E6"/>
    <w:rsid w:val="00451C0C"/>
    <w:rsid w:val="0045349D"/>
    <w:rsid w:val="0046504E"/>
    <w:rsid w:val="004701DA"/>
    <w:rsid w:val="004722FD"/>
    <w:rsid w:val="00477EF7"/>
    <w:rsid w:val="00495836"/>
    <w:rsid w:val="004A1027"/>
    <w:rsid w:val="004A43CF"/>
    <w:rsid w:val="004A4D81"/>
    <w:rsid w:val="004B478E"/>
    <w:rsid w:val="004B7798"/>
    <w:rsid w:val="004C148E"/>
    <w:rsid w:val="004C25F0"/>
    <w:rsid w:val="004C292F"/>
    <w:rsid w:val="004C2EEB"/>
    <w:rsid w:val="004C65DA"/>
    <w:rsid w:val="004D0B10"/>
    <w:rsid w:val="004D0E43"/>
    <w:rsid w:val="004D5479"/>
    <w:rsid w:val="004E5217"/>
    <w:rsid w:val="004F3620"/>
    <w:rsid w:val="004F5FE6"/>
    <w:rsid w:val="004F7BF6"/>
    <w:rsid w:val="005008A1"/>
    <w:rsid w:val="005011F9"/>
    <w:rsid w:val="005032FB"/>
    <w:rsid w:val="0051559D"/>
    <w:rsid w:val="00516676"/>
    <w:rsid w:val="005177A2"/>
    <w:rsid w:val="005201BC"/>
    <w:rsid w:val="00522BAD"/>
    <w:rsid w:val="00524C4D"/>
    <w:rsid w:val="00525680"/>
    <w:rsid w:val="005303A7"/>
    <w:rsid w:val="00532571"/>
    <w:rsid w:val="00534E4D"/>
    <w:rsid w:val="00541C9A"/>
    <w:rsid w:val="00541CDC"/>
    <w:rsid w:val="005460E6"/>
    <w:rsid w:val="00551261"/>
    <w:rsid w:val="0055155F"/>
    <w:rsid w:val="00561350"/>
    <w:rsid w:val="0056255B"/>
    <w:rsid w:val="00563236"/>
    <w:rsid w:val="00576AB3"/>
    <w:rsid w:val="005776A7"/>
    <w:rsid w:val="005804A4"/>
    <w:rsid w:val="005866EE"/>
    <w:rsid w:val="00592439"/>
    <w:rsid w:val="005926F8"/>
    <w:rsid w:val="00592AE5"/>
    <w:rsid w:val="005A468B"/>
    <w:rsid w:val="005A5DD1"/>
    <w:rsid w:val="005A77B4"/>
    <w:rsid w:val="005B2C09"/>
    <w:rsid w:val="005B7331"/>
    <w:rsid w:val="005C05E1"/>
    <w:rsid w:val="005C1389"/>
    <w:rsid w:val="005D3217"/>
    <w:rsid w:val="005D45B5"/>
    <w:rsid w:val="005E285D"/>
    <w:rsid w:val="005F0689"/>
    <w:rsid w:val="005F36FB"/>
    <w:rsid w:val="005F6958"/>
    <w:rsid w:val="005F7804"/>
    <w:rsid w:val="005F79FC"/>
    <w:rsid w:val="00602097"/>
    <w:rsid w:val="006069FA"/>
    <w:rsid w:val="00612675"/>
    <w:rsid w:val="00613A88"/>
    <w:rsid w:val="006262A9"/>
    <w:rsid w:val="006318A1"/>
    <w:rsid w:val="00632C5E"/>
    <w:rsid w:val="00636318"/>
    <w:rsid w:val="006377E7"/>
    <w:rsid w:val="006423AE"/>
    <w:rsid w:val="00645DCC"/>
    <w:rsid w:val="00651936"/>
    <w:rsid w:val="00653B53"/>
    <w:rsid w:val="00660995"/>
    <w:rsid w:val="00662E3F"/>
    <w:rsid w:val="006752C1"/>
    <w:rsid w:val="00677FC0"/>
    <w:rsid w:val="006813ED"/>
    <w:rsid w:val="0068358D"/>
    <w:rsid w:val="0068619E"/>
    <w:rsid w:val="00687298"/>
    <w:rsid w:val="00696A2C"/>
    <w:rsid w:val="006A13D6"/>
    <w:rsid w:val="006B1FE8"/>
    <w:rsid w:val="006B2D7A"/>
    <w:rsid w:val="006B38C7"/>
    <w:rsid w:val="006B466C"/>
    <w:rsid w:val="006C063B"/>
    <w:rsid w:val="006C74DF"/>
    <w:rsid w:val="006D0F3B"/>
    <w:rsid w:val="006D7B9C"/>
    <w:rsid w:val="006E10D9"/>
    <w:rsid w:val="006E65A1"/>
    <w:rsid w:val="006F4A65"/>
    <w:rsid w:val="00700C76"/>
    <w:rsid w:val="00702864"/>
    <w:rsid w:val="007123AF"/>
    <w:rsid w:val="007178E5"/>
    <w:rsid w:val="00721133"/>
    <w:rsid w:val="00722AD4"/>
    <w:rsid w:val="007241D3"/>
    <w:rsid w:val="0072648D"/>
    <w:rsid w:val="00733A28"/>
    <w:rsid w:val="00736C4C"/>
    <w:rsid w:val="00741278"/>
    <w:rsid w:val="00752DFC"/>
    <w:rsid w:val="00753D8A"/>
    <w:rsid w:val="00761787"/>
    <w:rsid w:val="007626A9"/>
    <w:rsid w:val="0076284D"/>
    <w:rsid w:val="00776A54"/>
    <w:rsid w:val="00781D9E"/>
    <w:rsid w:val="00783403"/>
    <w:rsid w:val="00786D15"/>
    <w:rsid w:val="00791EA3"/>
    <w:rsid w:val="00792BD4"/>
    <w:rsid w:val="00795DBF"/>
    <w:rsid w:val="00796322"/>
    <w:rsid w:val="007B18A7"/>
    <w:rsid w:val="007B3F7D"/>
    <w:rsid w:val="007B458F"/>
    <w:rsid w:val="007C03FB"/>
    <w:rsid w:val="007C1332"/>
    <w:rsid w:val="007C4D1E"/>
    <w:rsid w:val="007C5385"/>
    <w:rsid w:val="007D57AC"/>
    <w:rsid w:val="007D71C4"/>
    <w:rsid w:val="007E1493"/>
    <w:rsid w:val="007E1911"/>
    <w:rsid w:val="007E2773"/>
    <w:rsid w:val="007E6493"/>
    <w:rsid w:val="007E7950"/>
    <w:rsid w:val="007F2B40"/>
    <w:rsid w:val="007F5492"/>
    <w:rsid w:val="0080737D"/>
    <w:rsid w:val="00814E4B"/>
    <w:rsid w:val="00816BB9"/>
    <w:rsid w:val="008217F3"/>
    <w:rsid w:val="00822F80"/>
    <w:rsid w:val="0082431F"/>
    <w:rsid w:val="00825040"/>
    <w:rsid w:val="00826D10"/>
    <w:rsid w:val="0083098C"/>
    <w:rsid w:val="00832CCD"/>
    <w:rsid w:val="0083413E"/>
    <w:rsid w:val="0083687B"/>
    <w:rsid w:val="008503E3"/>
    <w:rsid w:val="00850FF3"/>
    <w:rsid w:val="008536E4"/>
    <w:rsid w:val="0086017B"/>
    <w:rsid w:val="00861ECB"/>
    <w:rsid w:val="00867206"/>
    <w:rsid w:val="00880F84"/>
    <w:rsid w:val="00884072"/>
    <w:rsid w:val="00887DBE"/>
    <w:rsid w:val="00891873"/>
    <w:rsid w:val="008A0F90"/>
    <w:rsid w:val="008A7FD3"/>
    <w:rsid w:val="008B687F"/>
    <w:rsid w:val="008C13AB"/>
    <w:rsid w:val="008C7BC1"/>
    <w:rsid w:val="008D0F2E"/>
    <w:rsid w:val="008D4212"/>
    <w:rsid w:val="008D6978"/>
    <w:rsid w:val="008E738C"/>
    <w:rsid w:val="008F57EF"/>
    <w:rsid w:val="008F7DB7"/>
    <w:rsid w:val="00900957"/>
    <w:rsid w:val="009016EC"/>
    <w:rsid w:val="0091203E"/>
    <w:rsid w:val="00914F99"/>
    <w:rsid w:val="00917CCD"/>
    <w:rsid w:val="00920342"/>
    <w:rsid w:val="009203C4"/>
    <w:rsid w:val="009214CD"/>
    <w:rsid w:val="00926082"/>
    <w:rsid w:val="0093078E"/>
    <w:rsid w:val="009309B7"/>
    <w:rsid w:val="0093152F"/>
    <w:rsid w:val="00936909"/>
    <w:rsid w:val="00944FBD"/>
    <w:rsid w:val="00946531"/>
    <w:rsid w:val="00946FAE"/>
    <w:rsid w:val="00957554"/>
    <w:rsid w:val="009608A9"/>
    <w:rsid w:val="00963BAA"/>
    <w:rsid w:val="009714B0"/>
    <w:rsid w:val="00971B0A"/>
    <w:rsid w:val="00972A4F"/>
    <w:rsid w:val="00972AFE"/>
    <w:rsid w:val="009817AB"/>
    <w:rsid w:val="00981F34"/>
    <w:rsid w:val="009905AD"/>
    <w:rsid w:val="00990798"/>
    <w:rsid w:val="009948B8"/>
    <w:rsid w:val="009958A1"/>
    <w:rsid w:val="009A54C4"/>
    <w:rsid w:val="009B0A53"/>
    <w:rsid w:val="009B16D3"/>
    <w:rsid w:val="009C07C8"/>
    <w:rsid w:val="009C3CB9"/>
    <w:rsid w:val="009D36A3"/>
    <w:rsid w:val="009D5DF4"/>
    <w:rsid w:val="009E48A0"/>
    <w:rsid w:val="009E4BC0"/>
    <w:rsid w:val="009E7964"/>
    <w:rsid w:val="009F1532"/>
    <w:rsid w:val="009F207E"/>
    <w:rsid w:val="009F2714"/>
    <w:rsid w:val="009F4503"/>
    <w:rsid w:val="009F5D0E"/>
    <w:rsid w:val="009F728C"/>
    <w:rsid w:val="00A00E70"/>
    <w:rsid w:val="00A0393A"/>
    <w:rsid w:val="00A05176"/>
    <w:rsid w:val="00A05400"/>
    <w:rsid w:val="00A065CE"/>
    <w:rsid w:val="00A07880"/>
    <w:rsid w:val="00A07CEC"/>
    <w:rsid w:val="00A152F4"/>
    <w:rsid w:val="00A2244C"/>
    <w:rsid w:val="00A26E2E"/>
    <w:rsid w:val="00A41C17"/>
    <w:rsid w:val="00A45A46"/>
    <w:rsid w:val="00A50D84"/>
    <w:rsid w:val="00A57A22"/>
    <w:rsid w:val="00A613DD"/>
    <w:rsid w:val="00A660A2"/>
    <w:rsid w:val="00A71C32"/>
    <w:rsid w:val="00A72ED4"/>
    <w:rsid w:val="00A74DE8"/>
    <w:rsid w:val="00A804F5"/>
    <w:rsid w:val="00A84457"/>
    <w:rsid w:val="00A90082"/>
    <w:rsid w:val="00A910FC"/>
    <w:rsid w:val="00A96B28"/>
    <w:rsid w:val="00A97A44"/>
    <w:rsid w:val="00A97E94"/>
    <w:rsid w:val="00AA2916"/>
    <w:rsid w:val="00AA2DA9"/>
    <w:rsid w:val="00AA6B4D"/>
    <w:rsid w:val="00AB2D4B"/>
    <w:rsid w:val="00AB3FBF"/>
    <w:rsid w:val="00AB4455"/>
    <w:rsid w:val="00AD033A"/>
    <w:rsid w:val="00AD082E"/>
    <w:rsid w:val="00AD2F42"/>
    <w:rsid w:val="00AD48E4"/>
    <w:rsid w:val="00AD4EE9"/>
    <w:rsid w:val="00AD709D"/>
    <w:rsid w:val="00AE0AFD"/>
    <w:rsid w:val="00AE0DFB"/>
    <w:rsid w:val="00AF1278"/>
    <w:rsid w:val="00AF448B"/>
    <w:rsid w:val="00AF633C"/>
    <w:rsid w:val="00AF7D1A"/>
    <w:rsid w:val="00B0130A"/>
    <w:rsid w:val="00B02F7B"/>
    <w:rsid w:val="00B07D0B"/>
    <w:rsid w:val="00B07E6F"/>
    <w:rsid w:val="00B128B3"/>
    <w:rsid w:val="00B14373"/>
    <w:rsid w:val="00B15A4D"/>
    <w:rsid w:val="00B21D60"/>
    <w:rsid w:val="00B2533D"/>
    <w:rsid w:val="00B30595"/>
    <w:rsid w:val="00B31651"/>
    <w:rsid w:val="00B31E6E"/>
    <w:rsid w:val="00B32155"/>
    <w:rsid w:val="00B40432"/>
    <w:rsid w:val="00B421C5"/>
    <w:rsid w:val="00B43C81"/>
    <w:rsid w:val="00B4504F"/>
    <w:rsid w:val="00B53BE0"/>
    <w:rsid w:val="00B53E76"/>
    <w:rsid w:val="00B60EAC"/>
    <w:rsid w:val="00B63F0E"/>
    <w:rsid w:val="00B6519C"/>
    <w:rsid w:val="00B66129"/>
    <w:rsid w:val="00B72119"/>
    <w:rsid w:val="00B77AD9"/>
    <w:rsid w:val="00B77D22"/>
    <w:rsid w:val="00B80BE8"/>
    <w:rsid w:val="00B8100F"/>
    <w:rsid w:val="00B82085"/>
    <w:rsid w:val="00B83640"/>
    <w:rsid w:val="00B94881"/>
    <w:rsid w:val="00B96479"/>
    <w:rsid w:val="00B9650D"/>
    <w:rsid w:val="00BA0897"/>
    <w:rsid w:val="00BA21B7"/>
    <w:rsid w:val="00BA410A"/>
    <w:rsid w:val="00BA4B0B"/>
    <w:rsid w:val="00BA7FF4"/>
    <w:rsid w:val="00BB0ADD"/>
    <w:rsid w:val="00BB17D4"/>
    <w:rsid w:val="00BB365C"/>
    <w:rsid w:val="00BB699F"/>
    <w:rsid w:val="00BB794A"/>
    <w:rsid w:val="00BC2C9F"/>
    <w:rsid w:val="00BC4C89"/>
    <w:rsid w:val="00BC56C9"/>
    <w:rsid w:val="00BC6A8B"/>
    <w:rsid w:val="00BC7AD4"/>
    <w:rsid w:val="00BD1504"/>
    <w:rsid w:val="00BD4600"/>
    <w:rsid w:val="00BD5453"/>
    <w:rsid w:val="00BD7C23"/>
    <w:rsid w:val="00BE032E"/>
    <w:rsid w:val="00BE047C"/>
    <w:rsid w:val="00BE398D"/>
    <w:rsid w:val="00BE4531"/>
    <w:rsid w:val="00BF17D3"/>
    <w:rsid w:val="00C01628"/>
    <w:rsid w:val="00C064DD"/>
    <w:rsid w:val="00C07A01"/>
    <w:rsid w:val="00C103B4"/>
    <w:rsid w:val="00C10D46"/>
    <w:rsid w:val="00C12D84"/>
    <w:rsid w:val="00C137DE"/>
    <w:rsid w:val="00C13DC1"/>
    <w:rsid w:val="00C14DC5"/>
    <w:rsid w:val="00C151DB"/>
    <w:rsid w:val="00C15FB9"/>
    <w:rsid w:val="00C22F00"/>
    <w:rsid w:val="00C27601"/>
    <w:rsid w:val="00C30314"/>
    <w:rsid w:val="00C32E5B"/>
    <w:rsid w:val="00C33F39"/>
    <w:rsid w:val="00C35008"/>
    <w:rsid w:val="00C3632D"/>
    <w:rsid w:val="00C3644A"/>
    <w:rsid w:val="00C37D97"/>
    <w:rsid w:val="00C4017B"/>
    <w:rsid w:val="00C44D81"/>
    <w:rsid w:val="00C50AFF"/>
    <w:rsid w:val="00C50D20"/>
    <w:rsid w:val="00C52A03"/>
    <w:rsid w:val="00C54B4B"/>
    <w:rsid w:val="00C623BA"/>
    <w:rsid w:val="00C62589"/>
    <w:rsid w:val="00C62763"/>
    <w:rsid w:val="00C62B30"/>
    <w:rsid w:val="00C70305"/>
    <w:rsid w:val="00C770B6"/>
    <w:rsid w:val="00C81C27"/>
    <w:rsid w:val="00C82373"/>
    <w:rsid w:val="00C83C46"/>
    <w:rsid w:val="00C84FBF"/>
    <w:rsid w:val="00C87FB9"/>
    <w:rsid w:val="00C93279"/>
    <w:rsid w:val="00CB035B"/>
    <w:rsid w:val="00CB049D"/>
    <w:rsid w:val="00CB2169"/>
    <w:rsid w:val="00CB5F7D"/>
    <w:rsid w:val="00CC36CC"/>
    <w:rsid w:val="00CC5B84"/>
    <w:rsid w:val="00CC763E"/>
    <w:rsid w:val="00CD2D33"/>
    <w:rsid w:val="00CD5E91"/>
    <w:rsid w:val="00CE268E"/>
    <w:rsid w:val="00CE4CE2"/>
    <w:rsid w:val="00CE771C"/>
    <w:rsid w:val="00CF0E3E"/>
    <w:rsid w:val="00CF289A"/>
    <w:rsid w:val="00CF3303"/>
    <w:rsid w:val="00CF372A"/>
    <w:rsid w:val="00CF52D4"/>
    <w:rsid w:val="00CF7A05"/>
    <w:rsid w:val="00D00AD1"/>
    <w:rsid w:val="00D01339"/>
    <w:rsid w:val="00D0512A"/>
    <w:rsid w:val="00D060B8"/>
    <w:rsid w:val="00D12232"/>
    <w:rsid w:val="00D1376F"/>
    <w:rsid w:val="00D146D0"/>
    <w:rsid w:val="00D17407"/>
    <w:rsid w:val="00D22ED4"/>
    <w:rsid w:val="00D310F5"/>
    <w:rsid w:val="00D311FD"/>
    <w:rsid w:val="00D4052D"/>
    <w:rsid w:val="00D4134B"/>
    <w:rsid w:val="00D41523"/>
    <w:rsid w:val="00D44C2D"/>
    <w:rsid w:val="00D4642D"/>
    <w:rsid w:val="00D55B44"/>
    <w:rsid w:val="00D56A13"/>
    <w:rsid w:val="00D6090C"/>
    <w:rsid w:val="00D6153A"/>
    <w:rsid w:val="00D61C0E"/>
    <w:rsid w:val="00D6259E"/>
    <w:rsid w:val="00D64373"/>
    <w:rsid w:val="00D64F1A"/>
    <w:rsid w:val="00D6774D"/>
    <w:rsid w:val="00D70259"/>
    <w:rsid w:val="00D715F3"/>
    <w:rsid w:val="00D757C4"/>
    <w:rsid w:val="00D80483"/>
    <w:rsid w:val="00D814BA"/>
    <w:rsid w:val="00D84D12"/>
    <w:rsid w:val="00D878EB"/>
    <w:rsid w:val="00D90320"/>
    <w:rsid w:val="00D91880"/>
    <w:rsid w:val="00D9399A"/>
    <w:rsid w:val="00D944FA"/>
    <w:rsid w:val="00D949DF"/>
    <w:rsid w:val="00D962FC"/>
    <w:rsid w:val="00D972C3"/>
    <w:rsid w:val="00DA065B"/>
    <w:rsid w:val="00DA14A7"/>
    <w:rsid w:val="00DA5D47"/>
    <w:rsid w:val="00DB44E4"/>
    <w:rsid w:val="00DD131F"/>
    <w:rsid w:val="00DD3D5E"/>
    <w:rsid w:val="00DD4FB7"/>
    <w:rsid w:val="00DE0851"/>
    <w:rsid w:val="00DE1FB8"/>
    <w:rsid w:val="00DF07A7"/>
    <w:rsid w:val="00E065BD"/>
    <w:rsid w:val="00E20616"/>
    <w:rsid w:val="00E21545"/>
    <w:rsid w:val="00E24196"/>
    <w:rsid w:val="00E34CAF"/>
    <w:rsid w:val="00E42B65"/>
    <w:rsid w:val="00E44AC6"/>
    <w:rsid w:val="00E53F21"/>
    <w:rsid w:val="00E61A7E"/>
    <w:rsid w:val="00E63119"/>
    <w:rsid w:val="00E644F9"/>
    <w:rsid w:val="00E65818"/>
    <w:rsid w:val="00E660E7"/>
    <w:rsid w:val="00E70FE7"/>
    <w:rsid w:val="00E743C4"/>
    <w:rsid w:val="00E75BCC"/>
    <w:rsid w:val="00E80BAD"/>
    <w:rsid w:val="00E83CA2"/>
    <w:rsid w:val="00E944EC"/>
    <w:rsid w:val="00E95E30"/>
    <w:rsid w:val="00EA0574"/>
    <w:rsid w:val="00EA2DFF"/>
    <w:rsid w:val="00ED4677"/>
    <w:rsid w:val="00ED6D78"/>
    <w:rsid w:val="00ED79C1"/>
    <w:rsid w:val="00EE0519"/>
    <w:rsid w:val="00EE3A6B"/>
    <w:rsid w:val="00EF4498"/>
    <w:rsid w:val="00EF68DF"/>
    <w:rsid w:val="00F00925"/>
    <w:rsid w:val="00F025C7"/>
    <w:rsid w:val="00F14FC7"/>
    <w:rsid w:val="00F3314E"/>
    <w:rsid w:val="00F33AEE"/>
    <w:rsid w:val="00F479D2"/>
    <w:rsid w:val="00F50154"/>
    <w:rsid w:val="00F612A9"/>
    <w:rsid w:val="00F70BF4"/>
    <w:rsid w:val="00F83CEA"/>
    <w:rsid w:val="00F86B91"/>
    <w:rsid w:val="00F9160D"/>
    <w:rsid w:val="00F91D05"/>
    <w:rsid w:val="00F93E32"/>
    <w:rsid w:val="00FB0260"/>
    <w:rsid w:val="00FB5F80"/>
    <w:rsid w:val="00FB71A3"/>
    <w:rsid w:val="00FC4B06"/>
    <w:rsid w:val="00FC52BF"/>
    <w:rsid w:val="00FD0424"/>
    <w:rsid w:val="00FD1916"/>
    <w:rsid w:val="00FD3D24"/>
    <w:rsid w:val="00FE0E6C"/>
    <w:rsid w:val="00FE37E3"/>
    <w:rsid w:val="00FF2E3A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dcb9,#ffe6cd,#ffc9e4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楷書體W4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firstLine="567"/>
      <w:jc w:val="both"/>
    </w:pPr>
    <w:rPr>
      <w:rFonts w:eastAsia="文鼎中楷"/>
      <w:sz w:val="28"/>
    </w:rPr>
  </w:style>
  <w:style w:type="paragraph" w:customStyle="1" w:styleId="k40">
    <w:name w:val="k40"/>
    <w:basedOn w:val="k10"/>
    <w:pPr>
      <w:ind w:left="1134"/>
    </w:pPr>
  </w:style>
  <w:style w:type="paragraph" w:customStyle="1" w:styleId="k12">
    <w:name w:val="k12"/>
    <w:basedOn w:val="k02"/>
    <w:pPr>
      <w:ind w:left="198" w:firstLine="595"/>
    </w:pPr>
  </w:style>
  <w:style w:type="paragraph" w:customStyle="1" w:styleId="k22">
    <w:name w:val="k22"/>
    <w:basedOn w:val="k12"/>
    <w:pPr>
      <w:ind w:left="567"/>
    </w:pPr>
  </w:style>
  <w:style w:type="paragraph" w:customStyle="1" w:styleId="k32">
    <w:name w:val="k32"/>
    <w:basedOn w:val="k22"/>
    <w:pPr>
      <w:ind w:left="851"/>
    </w:pPr>
  </w:style>
  <w:style w:type="paragraph" w:customStyle="1" w:styleId="k42">
    <w:name w:val="k42"/>
    <w:basedOn w:val="k02"/>
    <w:pPr>
      <w:ind w:left="1162"/>
    </w:pPr>
  </w:style>
  <w:style w:type="paragraph" w:customStyle="1" w:styleId="k52">
    <w:name w:val="k52"/>
    <w:basedOn w:val="k42"/>
    <w:pPr>
      <w:ind w:left="1474"/>
    </w:pPr>
  </w:style>
  <w:style w:type="paragraph" w:customStyle="1" w:styleId="k2a">
    <w:name w:val="k2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648"/>
      </w:tabs>
      <w:kinsoku w:val="0"/>
      <w:overflowPunct w:val="0"/>
      <w:autoSpaceDE w:val="0"/>
      <w:autoSpaceDN w:val="0"/>
      <w:spacing w:beforeLines="50" w:before="120" w:afterLines="50" w:after="120" w:line="320" w:lineRule="exact"/>
      <w:ind w:leftChars="100" w:left="1440" w:hangingChars="400" w:hanging="1200"/>
      <w:jc w:val="both"/>
    </w:pPr>
    <w:rPr>
      <w:rFonts w:ascii="文鼎中楷" w:eastAsia="文鼎中楷"/>
      <w:sz w:val="30"/>
    </w:rPr>
  </w:style>
  <w:style w:type="paragraph" w:customStyle="1" w:styleId="k3a">
    <w:name w:val="k3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before="60" w:line="320" w:lineRule="exact"/>
      <w:ind w:left="936" w:hanging="312"/>
      <w:jc w:val="both"/>
    </w:pPr>
    <w:rPr>
      <w:rFonts w:eastAsia="文鼎中楷"/>
      <w:sz w:val="30"/>
    </w:rPr>
  </w:style>
  <w:style w:type="paragraph" w:customStyle="1" w:styleId="k4a">
    <w:name w:val="k4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left="1163" w:hanging="312"/>
      <w:jc w:val="both"/>
    </w:pPr>
    <w:rPr>
      <w:rFonts w:eastAsia="文鼎中楷"/>
      <w:sz w:val="28"/>
    </w:rPr>
  </w:style>
  <w:style w:type="paragraph" w:customStyle="1" w:styleId="k5a">
    <w:name w:val="k5a"/>
    <w:basedOn w:val="k4a"/>
    <w:pPr>
      <w:ind w:left="1418" w:hanging="284"/>
    </w:pPr>
  </w:style>
  <w:style w:type="paragraph" w:customStyle="1" w:styleId="line">
    <w:name w:val="line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440" w:lineRule="atLeast"/>
      <w:jc w:val="center"/>
    </w:pPr>
    <w:rPr>
      <w:rFonts w:ascii="華康楷書體W4"/>
      <w:sz w:val="32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Lines="50" w:before="120" w:afterLines="50" w:after="120" w:line="320" w:lineRule="exact"/>
      <w:ind w:left="284" w:hanging="284"/>
    </w:pPr>
    <w:rPr>
      <w:rFonts w:ascii="文鼎中楷" w:eastAsia="文鼎中楷"/>
      <w:spacing w:val="4"/>
      <w:sz w:val="3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k2c">
    <w:name w:val="k2c"/>
    <w:basedOn w:val="k2a"/>
    <w:pPr>
      <w:ind w:left="1080" w:hanging="882"/>
    </w:pPr>
  </w:style>
  <w:style w:type="paragraph" w:customStyle="1" w:styleId="k00">
    <w:name w:val="k00"/>
    <w:basedOn w:val="k1a"/>
    <w:pPr>
      <w:tabs>
        <w:tab w:val="clear" w:pos="5760"/>
        <w:tab w:val="left" w:pos="5648"/>
      </w:tabs>
      <w:spacing w:before="300" w:after="60" w:line="500" w:lineRule="atLeast"/>
      <w:ind w:left="0" w:right="170" w:firstLine="0"/>
      <w:jc w:val="both"/>
    </w:pPr>
    <w:rPr>
      <w:spacing w:val="0"/>
      <w:sz w:val="3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k6a">
    <w:name w:val="k6a"/>
    <w:basedOn w:val="k5a"/>
    <w:pPr>
      <w:ind w:left="1758"/>
    </w:pPr>
  </w:style>
  <w:style w:type="paragraph" w:customStyle="1" w:styleId="k62">
    <w:name w:val="k62"/>
    <w:basedOn w:val="k52"/>
    <w:pPr>
      <w:ind w:left="1758"/>
    </w:pPr>
  </w:style>
  <w:style w:type="paragraph" w:customStyle="1" w:styleId="k10">
    <w:name w:val="k10"/>
    <w:basedOn w:val="k2a"/>
    <w:pPr>
      <w:ind w:left="312" w:firstLine="0"/>
    </w:pPr>
  </w:style>
  <w:style w:type="paragraph" w:customStyle="1" w:styleId="k20">
    <w:name w:val="k20"/>
    <w:basedOn w:val="k10"/>
    <w:pPr>
      <w:ind w:left="567"/>
    </w:pPr>
  </w:style>
  <w:style w:type="paragraph" w:customStyle="1" w:styleId="k30">
    <w:name w:val="k30"/>
    <w:basedOn w:val="k10"/>
    <w:pPr>
      <w:ind w:left="851"/>
    </w:pPr>
  </w:style>
  <w:style w:type="paragraph" w:customStyle="1" w:styleId="k50">
    <w:name w:val="k50"/>
    <w:basedOn w:val="k10"/>
    <w:pPr>
      <w:ind w:left="1446"/>
    </w:pPr>
  </w:style>
  <w:style w:type="paragraph" w:customStyle="1" w:styleId="k60">
    <w:name w:val="k60"/>
    <w:basedOn w:val="k10"/>
    <w:pPr>
      <w:ind w:left="1701"/>
    </w:pPr>
  </w:style>
  <w:style w:type="paragraph" w:customStyle="1" w:styleId="line05">
    <w:name w:val="line05"/>
    <w:basedOn w:val="line"/>
    <w:pPr>
      <w:spacing w:line="0" w:lineRule="atLeast"/>
    </w:pPr>
  </w:style>
  <w:style w:type="paragraph" w:customStyle="1" w:styleId="k00t16">
    <w:name w:val="k00t16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240" w:lineRule="auto"/>
      <w:jc w:val="center"/>
    </w:pPr>
    <w:rPr>
      <w:rFonts w:eastAsia="文鼎中楷"/>
      <w:sz w:val="32"/>
    </w:rPr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240" w:lineRule="auto"/>
      <w:jc w:val="center"/>
    </w:pPr>
    <w:rPr>
      <w:rFonts w:eastAsia="文鼎中楷"/>
      <w:sz w:val="36"/>
    </w:rPr>
  </w:style>
  <w:style w:type="paragraph" w:customStyle="1" w:styleId="a8">
    <w:name w:val="本處分工"/>
    <w:basedOn w:val="k00t18"/>
    <w:pPr>
      <w:spacing w:before="60" w:after="60" w:line="320" w:lineRule="exact"/>
    </w:pPr>
    <w:rPr>
      <w:rFonts w:ascii="文鼎中楷"/>
      <w:sz w:val="22"/>
    </w:rPr>
  </w:style>
  <w:style w:type="paragraph" w:customStyle="1" w:styleId="a9">
    <w:name w:val="部會分工"/>
    <w:basedOn w:val="k00t18"/>
    <w:pPr>
      <w:spacing w:before="60" w:after="60"/>
      <w:jc w:val="right"/>
    </w:pPr>
    <w:rPr>
      <w:rFonts w:ascii="文鼎中楷"/>
      <w:sz w:val="24"/>
    </w:rPr>
  </w:style>
  <w:style w:type="paragraph" w:customStyle="1" w:styleId="k00t15">
    <w:name w:val="k00t15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after="320" w:line="450" w:lineRule="exact"/>
      <w:jc w:val="center"/>
      <w:textAlignment w:val="top"/>
    </w:pPr>
    <w:rPr>
      <w:rFonts w:ascii="文鼎中楷" w:eastAsia="文鼎中楷"/>
      <w:sz w:val="30"/>
    </w:rPr>
  </w:style>
  <w:style w:type="paragraph" w:customStyle="1" w:styleId="10">
    <w:name w:val="頁碼1"/>
    <w:basedOn w:val="a6"/>
    <w:pPr>
      <w:framePr w:h="1357" w:hRule="exact" w:wrap="around" w:vAnchor="text" w:hAnchor="margin" w:xAlign="outside" w:y="4"/>
      <w:spacing w:before="720"/>
      <w:jc w:val="center"/>
    </w:pPr>
    <w:rPr>
      <w:i/>
      <w:sz w:val="28"/>
    </w:rPr>
  </w:style>
  <w:style w:type="paragraph" w:customStyle="1" w:styleId="k00t165">
    <w:name w:val="k00t16.5"/>
    <w:basedOn w:val="a"/>
    <w:rsid w:val="00F612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50" w:lineRule="exact"/>
      <w:jc w:val="center"/>
      <w:textAlignment w:val="center"/>
    </w:pPr>
    <w:rPr>
      <w:rFonts w:ascii="文鼎中楷" w:eastAsia="文鼎中楷"/>
      <w:sz w:val="33"/>
    </w:rPr>
  </w:style>
  <w:style w:type="table" w:styleId="aa">
    <w:name w:val="Table Grid"/>
    <w:basedOn w:val="a1"/>
    <w:rsid w:val="00F612A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"/>
    <w:basedOn w:val="a"/>
    <w:semiHidden/>
    <w:rsid w:val="00EA2DFF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">
    <w:name w:val="字元 字元1 字元 字元 字元"/>
    <w:basedOn w:val="a"/>
    <w:semiHidden/>
    <w:rsid w:val="00796322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spacing w:val="4"/>
      <w:kern w:val="2"/>
      <w:sz w:val="20"/>
      <w:szCs w:val="24"/>
      <w:lang w:eastAsia="en-US" w:bidi="hi-IN"/>
    </w:rPr>
  </w:style>
  <w:style w:type="paragraph" w:customStyle="1" w:styleId="k00t14">
    <w:name w:val="k00t14"/>
    <w:rsid w:val="00920342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B17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130050"/>
    <w:rPr>
      <w:rFonts w:eastAsia="華康楷書體W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楷書體W4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firstLine="567"/>
      <w:jc w:val="both"/>
    </w:pPr>
    <w:rPr>
      <w:rFonts w:eastAsia="文鼎中楷"/>
      <w:sz w:val="28"/>
    </w:rPr>
  </w:style>
  <w:style w:type="paragraph" w:customStyle="1" w:styleId="k40">
    <w:name w:val="k40"/>
    <w:basedOn w:val="k10"/>
    <w:pPr>
      <w:ind w:left="1134"/>
    </w:pPr>
  </w:style>
  <w:style w:type="paragraph" w:customStyle="1" w:styleId="k12">
    <w:name w:val="k12"/>
    <w:basedOn w:val="k02"/>
    <w:pPr>
      <w:ind w:left="198" w:firstLine="595"/>
    </w:pPr>
  </w:style>
  <w:style w:type="paragraph" w:customStyle="1" w:styleId="k22">
    <w:name w:val="k22"/>
    <w:basedOn w:val="k12"/>
    <w:pPr>
      <w:ind w:left="567"/>
    </w:pPr>
  </w:style>
  <w:style w:type="paragraph" w:customStyle="1" w:styleId="k32">
    <w:name w:val="k32"/>
    <w:basedOn w:val="k22"/>
    <w:pPr>
      <w:ind w:left="851"/>
    </w:pPr>
  </w:style>
  <w:style w:type="paragraph" w:customStyle="1" w:styleId="k42">
    <w:name w:val="k42"/>
    <w:basedOn w:val="k02"/>
    <w:pPr>
      <w:ind w:left="1162"/>
    </w:pPr>
  </w:style>
  <w:style w:type="paragraph" w:customStyle="1" w:styleId="k52">
    <w:name w:val="k52"/>
    <w:basedOn w:val="k42"/>
    <w:pPr>
      <w:ind w:left="1474"/>
    </w:pPr>
  </w:style>
  <w:style w:type="paragraph" w:customStyle="1" w:styleId="k2a">
    <w:name w:val="k2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648"/>
      </w:tabs>
      <w:kinsoku w:val="0"/>
      <w:overflowPunct w:val="0"/>
      <w:autoSpaceDE w:val="0"/>
      <w:autoSpaceDN w:val="0"/>
      <w:spacing w:beforeLines="50" w:before="120" w:afterLines="50" w:after="120" w:line="320" w:lineRule="exact"/>
      <w:ind w:leftChars="100" w:left="1440" w:hangingChars="400" w:hanging="1200"/>
      <w:jc w:val="both"/>
    </w:pPr>
    <w:rPr>
      <w:rFonts w:ascii="文鼎中楷" w:eastAsia="文鼎中楷"/>
      <w:sz w:val="30"/>
    </w:rPr>
  </w:style>
  <w:style w:type="paragraph" w:customStyle="1" w:styleId="k3a">
    <w:name w:val="k3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before="60" w:line="320" w:lineRule="exact"/>
      <w:ind w:left="936" w:hanging="312"/>
      <w:jc w:val="both"/>
    </w:pPr>
    <w:rPr>
      <w:rFonts w:eastAsia="文鼎中楷"/>
      <w:sz w:val="30"/>
    </w:rPr>
  </w:style>
  <w:style w:type="paragraph" w:customStyle="1" w:styleId="k4a">
    <w:name w:val="k4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overflowPunct w:val="0"/>
      <w:autoSpaceDE w:val="0"/>
      <w:autoSpaceDN w:val="0"/>
      <w:spacing w:line="440" w:lineRule="atLeast"/>
      <w:ind w:left="1163" w:hanging="312"/>
      <w:jc w:val="both"/>
    </w:pPr>
    <w:rPr>
      <w:rFonts w:eastAsia="文鼎中楷"/>
      <w:sz w:val="28"/>
    </w:rPr>
  </w:style>
  <w:style w:type="paragraph" w:customStyle="1" w:styleId="k5a">
    <w:name w:val="k5a"/>
    <w:basedOn w:val="k4a"/>
    <w:pPr>
      <w:ind w:left="1418" w:hanging="284"/>
    </w:pPr>
  </w:style>
  <w:style w:type="paragraph" w:customStyle="1" w:styleId="line">
    <w:name w:val="line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440" w:lineRule="atLeast"/>
      <w:jc w:val="center"/>
    </w:pPr>
    <w:rPr>
      <w:rFonts w:ascii="華康楷書體W4"/>
      <w:sz w:val="32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Lines="50" w:before="120" w:afterLines="50" w:after="120" w:line="320" w:lineRule="exact"/>
      <w:ind w:left="284" w:hanging="284"/>
    </w:pPr>
    <w:rPr>
      <w:rFonts w:ascii="文鼎中楷" w:eastAsia="文鼎中楷"/>
      <w:spacing w:val="4"/>
      <w:sz w:val="3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k2c">
    <w:name w:val="k2c"/>
    <w:basedOn w:val="k2a"/>
    <w:pPr>
      <w:ind w:left="1080" w:hanging="882"/>
    </w:pPr>
  </w:style>
  <w:style w:type="paragraph" w:customStyle="1" w:styleId="k00">
    <w:name w:val="k00"/>
    <w:basedOn w:val="k1a"/>
    <w:pPr>
      <w:tabs>
        <w:tab w:val="clear" w:pos="5760"/>
        <w:tab w:val="left" w:pos="5648"/>
      </w:tabs>
      <w:spacing w:before="300" w:after="60" w:line="500" w:lineRule="atLeast"/>
      <w:ind w:left="0" w:right="170" w:firstLine="0"/>
      <w:jc w:val="both"/>
    </w:pPr>
    <w:rPr>
      <w:spacing w:val="0"/>
      <w:sz w:val="3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k6a">
    <w:name w:val="k6a"/>
    <w:basedOn w:val="k5a"/>
    <w:pPr>
      <w:ind w:left="1758"/>
    </w:pPr>
  </w:style>
  <w:style w:type="paragraph" w:customStyle="1" w:styleId="k62">
    <w:name w:val="k62"/>
    <w:basedOn w:val="k52"/>
    <w:pPr>
      <w:ind w:left="1758"/>
    </w:pPr>
  </w:style>
  <w:style w:type="paragraph" w:customStyle="1" w:styleId="k10">
    <w:name w:val="k10"/>
    <w:basedOn w:val="k2a"/>
    <w:pPr>
      <w:ind w:left="312" w:firstLine="0"/>
    </w:pPr>
  </w:style>
  <w:style w:type="paragraph" w:customStyle="1" w:styleId="k20">
    <w:name w:val="k20"/>
    <w:basedOn w:val="k10"/>
    <w:pPr>
      <w:ind w:left="567"/>
    </w:pPr>
  </w:style>
  <w:style w:type="paragraph" w:customStyle="1" w:styleId="k30">
    <w:name w:val="k30"/>
    <w:basedOn w:val="k10"/>
    <w:pPr>
      <w:ind w:left="851"/>
    </w:pPr>
  </w:style>
  <w:style w:type="paragraph" w:customStyle="1" w:styleId="k50">
    <w:name w:val="k50"/>
    <w:basedOn w:val="k10"/>
    <w:pPr>
      <w:ind w:left="1446"/>
    </w:pPr>
  </w:style>
  <w:style w:type="paragraph" w:customStyle="1" w:styleId="k60">
    <w:name w:val="k60"/>
    <w:basedOn w:val="k10"/>
    <w:pPr>
      <w:ind w:left="1701"/>
    </w:pPr>
  </w:style>
  <w:style w:type="paragraph" w:customStyle="1" w:styleId="line05">
    <w:name w:val="line05"/>
    <w:basedOn w:val="line"/>
    <w:pPr>
      <w:spacing w:line="0" w:lineRule="atLeast"/>
    </w:pPr>
  </w:style>
  <w:style w:type="paragraph" w:customStyle="1" w:styleId="k00t16">
    <w:name w:val="k00t16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240" w:lineRule="auto"/>
      <w:jc w:val="center"/>
    </w:pPr>
    <w:rPr>
      <w:rFonts w:eastAsia="文鼎中楷"/>
      <w:sz w:val="32"/>
    </w:rPr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240" w:lineRule="auto"/>
      <w:jc w:val="center"/>
    </w:pPr>
    <w:rPr>
      <w:rFonts w:eastAsia="文鼎中楷"/>
      <w:sz w:val="36"/>
    </w:rPr>
  </w:style>
  <w:style w:type="paragraph" w:customStyle="1" w:styleId="a8">
    <w:name w:val="本處分工"/>
    <w:basedOn w:val="k00t18"/>
    <w:pPr>
      <w:spacing w:before="60" w:after="60" w:line="320" w:lineRule="exact"/>
    </w:pPr>
    <w:rPr>
      <w:rFonts w:ascii="文鼎中楷"/>
      <w:sz w:val="22"/>
    </w:rPr>
  </w:style>
  <w:style w:type="paragraph" w:customStyle="1" w:styleId="a9">
    <w:name w:val="部會分工"/>
    <w:basedOn w:val="k00t18"/>
    <w:pPr>
      <w:spacing w:before="60" w:after="60"/>
      <w:jc w:val="right"/>
    </w:pPr>
    <w:rPr>
      <w:rFonts w:ascii="文鼎中楷"/>
      <w:sz w:val="24"/>
    </w:rPr>
  </w:style>
  <w:style w:type="paragraph" w:customStyle="1" w:styleId="k00t15">
    <w:name w:val="k00t15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after="320" w:line="450" w:lineRule="exact"/>
      <w:jc w:val="center"/>
      <w:textAlignment w:val="top"/>
    </w:pPr>
    <w:rPr>
      <w:rFonts w:ascii="文鼎中楷" w:eastAsia="文鼎中楷"/>
      <w:sz w:val="30"/>
    </w:rPr>
  </w:style>
  <w:style w:type="paragraph" w:customStyle="1" w:styleId="10">
    <w:name w:val="頁碼1"/>
    <w:basedOn w:val="a6"/>
    <w:pPr>
      <w:framePr w:h="1357" w:hRule="exact" w:wrap="around" w:vAnchor="text" w:hAnchor="margin" w:xAlign="outside" w:y="4"/>
      <w:spacing w:before="720"/>
      <w:jc w:val="center"/>
    </w:pPr>
    <w:rPr>
      <w:i/>
      <w:sz w:val="28"/>
    </w:rPr>
  </w:style>
  <w:style w:type="paragraph" w:customStyle="1" w:styleId="k00t165">
    <w:name w:val="k00t16.5"/>
    <w:basedOn w:val="a"/>
    <w:rsid w:val="00F612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50" w:lineRule="exact"/>
      <w:jc w:val="center"/>
      <w:textAlignment w:val="center"/>
    </w:pPr>
    <w:rPr>
      <w:rFonts w:ascii="文鼎中楷" w:eastAsia="文鼎中楷"/>
      <w:sz w:val="33"/>
    </w:rPr>
  </w:style>
  <w:style w:type="table" w:styleId="aa">
    <w:name w:val="Table Grid"/>
    <w:basedOn w:val="a1"/>
    <w:rsid w:val="00F612A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"/>
    <w:basedOn w:val="a"/>
    <w:semiHidden/>
    <w:rsid w:val="00EA2DFF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">
    <w:name w:val="字元 字元1 字元 字元 字元"/>
    <w:basedOn w:val="a"/>
    <w:semiHidden/>
    <w:rsid w:val="00796322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spacing w:val="4"/>
      <w:kern w:val="2"/>
      <w:sz w:val="20"/>
      <w:szCs w:val="24"/>
      <w:lang w:eastAsia="en-US" w:bidi="hi-IN"/>
    </w:rPr>
  </w:style>
  <w:style w:type="paragraph" w:customStyle="1" w:styleId="k00t14">
    <w:name w:val="k00t14"/>
    <w:rsid w:val="00920342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B17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130050"/>
    <w:rPr>
      <w:rFonts w:eastAsia="華康楷書體W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70\Template\ahk1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B540-B7EC-44D5-8C1E-C205096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ahk14</Template>
  <TotalTime>0</TotalTime>
  <Pages>4</Pages>
  <Words>1010</Words>
  <Characters>234</Characters>
  <Application>Microsoft Office Word</Application>
  <DocSecurity>0</DocSecurity>
  <Lines>1</Lines>
  <Paragraphs>2</Paragraphs>
  <ScaleCrop>false</ScaleCrop>
  <Company>經建會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生活品質的新概念－FEEEP</dc:title>
  <dc:creator>5647</dc:creator>
  <cp:lastModifiedBy>ACER</cp:lastModifiedBy>
  <cp:revision>2</cp:revision>
  <cp:lastPrinted>2015-06-29T08:15:00Z</cp:lastPrinted>
  <dcterms:created xsi:type="dcterms:W3CDTF">2015-06-29T08:18:00Z</dcterms:created>
  <dcterms:modified xsi:type="dcterms:W3CDTF">2015-06-29T08:18:00Z</dcterms:modified>
</cp:coreProperties>
</file>