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0B2E3" w14:textId="77777777" w:rsidR="00121E78" w:rsidRPr="00121E78" w:rsidRDefault="003A0AFC" w:rsidP="002E0D10">
      <w:pPr>
        <w:jc w:val="center"/>
        <w:rPr>
          <w:rFonts w:ascii="標楷體" w:eastAsia="標楷體" w:hAnsi="標楷體" w:cs="Helvetica"/>
          <w:b/>
          <w:sz w:val="48"/>
          <w:szCs w:val="48"/>
        </w:rPr>
      </w:pPr>
      <w:r w:rsidRPr="00121E78">
        <w:rPr>
          <w:rFonts w:ascii="標楷體" w:eastAsia="標楷體" w:hAnsi="標楷體" w:cs="Helvetica" w:hint="eastAsia"/>
          <w:b/>
          <w:sz w:val="48"/>
          <w:szCs w:val="48"/>
        </w:rPr>
        <w:t>經貿國是會議全國大會</w:t>
      </w:r>
    </w:p>
    <w:p w14:paraId="253C2201" w14:textId="5A8B6217" w:rsidR="00E3175A" w:rsidRPr="00121E78" w:rsidRDefault="003A0AFC" w:rsidP="002E0D10">
      <w:pPr>
        <w:jc w:val="center"/>
        <w:rPr>
          <w:rFonts w:ascii="標楷體" w:eastAsia="標楷體" w:hAnsi="標楷體" w:cs="Helvetica"/>
          <w:b/>
          <w:sz w:val="48"/>
          <w:szCs w:val="48"/>
        </w:rPr>
      </w:pPr>
      <w:r w:rsidRPr="00121E78">
        <w:rPr>
          <w:rFonts w:ascii="標楷體" w:eastAsia="標楷體" w:hAnsi="標楷體" w:cs="Helvetica" w:hint="eastAsia"/>
          <w:b/>
          <w:sz w:val="48"/>
          <w:szCs w:val="48"/>
        </w:rPr>
        <w:t>網路討論牆綜整意見</w:t>
      </w:r>
    </w:p>
    <w:p w14:paraId="61295E70" w14:textId="7E8D6770" w:rsidR="003A0AFC" w:rsidRDefault="00B4758A" w:rsidP="00B4758A">
      <w:pPr>
        <w:jc w:val="right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Helvetica" w:hint="eastAsia"/>
          <w:sz w:val="28"/>
          <w:szCs w:val="28"/>
        </w:rPr>
        <w:t>103年8月4日</w:t>
      </w:r>
    </w:p>
    <w:p w14:paraId="11C62847" w14:textId="77777777" w:rsidR="00B4758A" w:rsidRDefault="00B4758A" w:rsidP="00B4758A">
      <w:pPr>
        <w:jc w:val="right"/>
        <w:rPr>
          <w:rFonts w:ascii="標楷體" w:eastAsia="標楷體" w:hAnsi="標楷體" w:cs="Helvetica"/>
          <w:sz w:val="28"/>
          <w:szCs w:val="28"/>
        </w:rPr>
      </w:pPr>
    </w:p>
    <w:p w14:paraId="112D31B1" w14:textId="39B3BBD2" w:rsidR="00C92C4F" w:rsidRPr="00C92C4F" w:rsidRDefault="00C92C4F" w:rsidP="005D05AB">
      <w:pPr>
        <w:rPr>
          <w:rFonts w:ascii="標楷體" w:eastAsia="標楷體" w:hAnsi="標楷體" w:cs="Helvetica"/>
          <w:b/>
          <w:sz w:val="36"/>
          <w:szCs w:val="36"/>
          <w:lang w:val="en"/>
        </w:rPr>
      </w:pPr>
      <w:r w:rsidRPr="00C92C4F">
        <w:rPr>
          <w:rFonts w:ascii="標楷體" w:eastAsia="標楷體" w:hAnsi="標楷體" w:cs="Helvetica" w:hint="eastAsia"/>
          <w:b/>
          <w:sz w:val="36"/>
          <w:szCs w:val="36"/>
          <w:lang w:val="en"/>
        </w:rPr>
        <w:t>緣起：</w:t>
      </w:r>
    </w:p>
    <w:p w14:paraId="0594D227" w14:textId="0B106746" w:rsidR="005D05AB" w:rsidRPr="007F470F" w:rsidRDefault="00521C1B" w:rsidP="005D05AB">
      <w:pPr>
        <w:rPr>
          <w:rFonts w:ascii="標楷體" w:eastAsia="標楷體" w:hAnsi="標楷體" w:cs="Helvetica"/>
          <w:sz w:val="32"/>
          <w:szCs w:val="32"/>
          <w:lang w:val="en"/>
        </w:rPr>
      </w:pPr>
      <w:r>
        <w:rPr>
          <w:rFonts w:ascii="標楷體" w:eastAsia="標楷體" w:hAnsi="標楷體" w:cs="Helvetica" w:hint="eastAsia"/>
          <w:sz w:val="32"/>
          <w:szCs w:val="32"/>
          <w:lang w:val="en"/>
        </w:rPr>
        <w:t>一、</w:t>
      </w:r>
      <w:r w:rsidR="007F470F" w:rsidRPr="007F470F">
        <w:rPr>
          <w:rFonts w:ascii="標楷體" w:eastAsia="標楷體" w:hAnsi="標楷體" w:cs="Helvetica" w:hint="eastAsia"/>
          <w:sz w:val="32"/>
          <w:szCs w:val="32"/>
          <w:lang w:val="en"/>
        </w:rPr>
        <w:t>目的</w:t>
      </w:r>
      <w:r w:rsidR="005D05AB" w:rsidRPr="007F470F">
        <w:rPr>
          <w:rFonts w:ascii="標楷體" w:eastAsia="標楷體" w:hAnsi="標楷體" w:cs="Helvetica" w:hint="eastAsia"/>
          <w:sz w:val="32"/>
          <w:szCs w:val="32"/>
          <w:lang w:val="en"/>
        </w:rPr>
        <w:t>：</w:t>
      </w:r>
    </w:p>
    <w:p w14:paraId="304F36B1" w14:textId="285B6F5C" w:rsidR="005D05AB" w:rsidRPr="007F470F" w:rsidRDefault="005D05AB" w:rsidP="005D05AB">
      <w:pPr>
        <w:ind w:left="0" w:firstLine="0"/>
        <w:rPr>
          <w:rFonts w:ascii="標楷體" w:eastAsia="標楷體" w:hAnsi="標楷體" w:cs="Helvetica"/>
          <w:sz w:val="32"/>
          <w:szCs w:val="32"/>
          <w:lang w:val="en"/>
        </w:rPr>
      </w:pPr>
      <w:r w:rsidRPr="007F470F">
        <w:rPr>
          <w:rFonts w:ascii="標楷體" w:eastAsia="標楷體" w:hAnsi="標楷體" w:cs="Helvetica"/>
          <w:sz w:val="32"/>
          <w:szCs w:val="32"/>
          <w:lang w:val="en"/>
        </w:rPr>
        <w:t>為完整傳達網路意見，網路觀察員主動組成團隊，匯整並過濾，將具體網路意見投影成直播文字牆，在全國會議以螢幕即時轉播。網路使用者與實體會議參與者可互相提問及呼應，以達到虛擬世界與實體會議溝通交會。</w:t>
      </w:r>
    </w:p>
    <w:p w14:paraId="47CA4F25" w14:textId="77777777" w:rsidR="007F470F" w:rsidRPr="007F470F" w:rsidRDefault="007F470F" w:rsidP="005D05AB">
      <w:pPr>
        <w:ind w:left="0" w:firstLine="0"/>
        <w:rPr>
          <w:rFonts w:ascii="標楷體" w:eastAsia="標楷體" w:hAnsi="標楷體" w:cs="Helvetica"/>
          <w:sz w:val="32"/>
          <w:szCs w:val="32"/>
          <w:lang w:val="en"/>
        </w:rPr>
      </w:pPr>
    </w:p>
    <w:p w14:paraId="374B1283" w14:textId="28F6FF06" w:rsidR="007F470F" w:rsidRPr="007F470F" w:rsidRDefault="00521C1B" w:rsidP="005D05AB">
      <w:pPr>
        <w:ind w:left="0" w:firstLine="0"/>
        <w:rPr>
          <w:rFonts w:ascii="標楷體" w:eastAsia="標楷體" w:hAnsi="標楷體" w:cs="Helvetica"/>
          <w:sz w:val="32"/>
          <w:szCs w:val="32"/>
          <w:lang w:val="en"/>
        </w:rPr>
      </w:pPr>
      <w:r>
        <w:rPr>
          <w:rFonts w:ascii="標楷體" w:eastAsia="標楷體" w:hAnsi="標楷體" w:cs="Helvetica" w:hint="eastAsia"/>
          <w:sz w:val="32"/>
          <w:szCs w:val="32"/>
          <w:lang w:val="en"/>
        </w:rPr>
        <w:t>二、</w:t>
      </w:r>
      <w:r w:rsidR="007F470F" w:rsidRPr="007F470F">
        <w:rPr>
          <w:rFonts w:ascii="標楷體" w:eastAsia="標楷體" w:hAnsi="標楷體" w:cs="Helvetica" w:hint="eastAsia"/>
          <w:sz w:val="32"/>
          <w:szCs w:val="32"/>
          <w:lang w:val="en"/>
        </w:rPr>
        <w:t>參與規則及說明：</w:t>
      </w:r>
    </w:p>
    <w:p w14:paraId="32DA93B5" w14:textId="67BCCB03" w:rsidR="007F470F" w:rsidRPr="007F470F" w:rsidRDefault="007F470F" w:rsidP="005D05AB">
      <w:pPr>
        <w:ind w:left="0" w:firstLine="0"/>
        <w:rPr>
          <w:rFonts w:ascii="標楷體" w:eastAsia="標楷體" w:hAnsi="標楷體" w:cs="Helvetica"/>
          <w:kern w:val="0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親愛的網路朋友大家好，為了推動更多元的網路參與，7</w:t>
      </w:r>
      <w:r w:rsidR="00527A43">
        <w:rPr>
          <w:rFonts w:ascii="標楷體" w:eastAsia="標楷體" w:hAnsi="標楷體" w:cs="Helvetica" w:hint="eastAsia"/>
          <w:kern w:val="0"/>
          <w:sz w:val="32"/>
          <w:szCs w:val="32"/>
          <w:lang w:val="en"/>
        </w:rPr>
        <w:t>月</w:t>
      </w: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26-28</w:t>
      </w:r>
      <w:r w:rsidR="00527A43">
        <w:rPr>
          <w:rFonts w:ascii="標楷體" w:eastAsia="標楷體" w:hAnsi="標楷體" w:cs="Helvetica" w:hint="eastAsia"/>
          <w:kern w:val="0"/>
          <w:sz w:val="32"/>
          <w:szCs w:val="32"/>
          <w:lang w:val="en"/>
        </w:rPr>
        <w:t>日</w:t>
      </w: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 xml:space="preserve"> 舉辦的經貿國是會議（全國），將在會議現場用大螢幕架設「網路討論牆」，你也可以「鍵盤參與」國是會議，讓所有與會者即時「看」見你的聲音！</w:t>
      </w:r>
    </w:p>
    <w:p w14:paraId="49C7DEA4" w14:textId="77777777" w:rsidR="007F470F" w:rsidRPr="007F470F" w:rsidRDefault="007F470F" w:rsidP="005D05AB">
      <w:pPr>
        <w:ind w:left="0" w:firstLine="0"/>
        <w:rPr>
          <w:rFonts w:ascii="標楷體" w:eastAsia="標楷體" w:hAnsi="標楷體" w:cs="Helvetica"/>
          <w:kern w:val="0"/>
          <w:sz w:val="32"/>
          <w:szCs w:val="32"/>
          <w:lang w:val="en"/>
        </w:rPr>
      </w:pPr>
    </w:p>
    <w:p w14:paraId="3C78C3D7" w14:textId="3EBEF0AD" w:rsidR="007F470F" w:rsidRPr="007F470F" w:rsidRDefault="007F470F" w:rsidP="005D05AB">
      <w:pPr>
        <w:ind w:left="0" w:firstLine="0"/>
        <w:rPr>
          <w:rFonts w:ascii="標楷體" w:eastAsia="標楷體" w:hAnsi="標楷體" w:cs="Helvetica"/>
          <w:kern w:val="0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網路參與觀察者們邀請大家在會議期間，一邊收看網路直播頻道、一邊在 LIVEhouse.in的直播頻道留言板上討論，或在Facebook和Twitter上發表意見時，加入「</w:t>
      </w:r>
      <w:r w:rsidRPr="007F470F">
        <w:rPr>
          <w:rFonts w:ascii="標楷體" w:eastAsia="標楷體" w:hAnsi="標楷體" w:cs="Helvetica"/>
          <w:kern w:val="0"/>
          <w:sz w:val="32"/>
          <w:szCs w:val="32"/>
          <w:lang w:val="en"/>
        </w:rPr>
        <w:t>#經貿國是會議</w:t>
      </w: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」字樣，你的意見就會顯示在會場中央的大螢幕上喔！</w:t>
      </w:r>
    </w:p>
    <w:p w14:paraId="7D6C1BDE" w14:textId="77777777" w:rsidR="007F470F" w:rsidRPr="007F470F" w:rsidRDefault="007F470F" w:rsidP="005D05AB">
      <w:pPr>
        <w:ind w:left="0" w:firstLine="0"/>
        <w:rPr>
          <w:rFonts w:ascii="標楷體" w:eastAsia="標楷體" w:hAnsi="標楷體" w:cs="Helvetica"/>
          <w:kern w:val="0"/>
          <w:sz w:val="32"/>
          <w:szCs w:val="32"/>
          <w:lang w:val="en"/>
        </w:rPr>
      </w:pPr>
    </w:p>
    <w:p w14:paraId="13B51212" w14:textId="37B48A84" w:rsidR="007F470F" w:rsidRPr="007F470F" w:rsidRDefault="00521C1B" w:rsidP="005D05AB">
      <w:pPr>
        <w:ind w:left="0" w:firstLine="0"/>
        <w:rPr>
          <w:rFonts w:ascii="標楷體" w:eastAsia="標楷體" w:hAnsi="標楷體" w:cs="Helvetica"/>
          <w:bCs/>
          <w:kern w:val="0"/>
          <w:sz w:val="32"/>
          <w:szCs w:val="32"/>
          <w:lang w:val="en"/>
        </w:rPr>
      </w:pPr>
      <w:r>
        <w:rPr>
          <w:rFonts w:ascii="標楷體" w:eastAsia="標楷體" w:hAnsi="標楷體" w:cs="Helvetica" w:hint="eastAsia"/>
          <w:bCs/>
          <w:kern w:val="0"/>
          <w:sz w:val="32"/>
          <w:szCs w:val="32"/>
          <w:lang w:val="en"/>
        </w:rPr>
        <w:t>三、</w:t>
      </w:r>
      <w:r w:rsidR="007F470F" w:rsidRPr="005D05AB">
        <w:rPr>
          <w:rFonts w:ascii="標楷體" w:eastAsia="標楷體" w:hAnsi="標楷體" w:cs="Helvetica"/>
          <w:bCs/>
          <w:kern w:val="0"/>
          <w:sz w:val="32"/>
          <w:szCs w:val="32"/>
          <w:lang w:val="en"/>
        </w:rPr>
        <w:t>參與討論發言方式：</w:t>
      </w:r>
    </w:p>
    <w:p w14:paraId="37761CFE" w14:textId="5107AD8E" w:rsidR="007F470F" w:rsidRPr="007F470F" w:rsidRDefault="007F470F" w:rsidP="007F470F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Helvetica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iKala 轉播頁面留言板</w:t>
      </w:r>
    </w:p>
    <w:p w14:paraId="0853D3ED" w14:textId="6D2EDE2A" w:rsidR="007F470F" w:rsidRPr="007F470F" w:rsidRDefault="007F470F" w:rsidP="007F470F">
      <w:pPr>
        <w:pStyle w:val="a3"/>
        <w:numPr>
          <w:ilvl w:val="1"/>
          <w:numId w:val="11"/>
        </w:numPr>
        <w:ind w:leftChars="0"/>
        <w:rPr>
          <w:rFonts w:ascii="標楷體" w:eastAsia="標楷體" w:hAnsi="標楷體" w:cs="Helvetica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第一會場：</w:t>
      </w:r>
      <w:hyperlink r:id="rId8" w:history="1">
        <w:r w:rsidRPr="007F470F">
          <w:rPr>
            <w:rFonts w:ascii="標楷體" w:eastAsia="標楷體" w:hAnsi="標楷體" w:cs="Helvetica"/>
            <w:color w:val="0000FF"/>
            <w:kern w:val="0"/>
            <w:sz w:val="32"/>
            <w:szCs w:val="32"/>
            <w:u w:val="single"/>
            <w:lang w:val="en"/>
          </w:rPr>
          <w:t>https://livehouse.in/channel/NectwChannel-M</w:t>
        </w:r>
      </w:hyperlink>
    </w:p>
    <w:p w14:paraId="3A0DD669" w14:textId="600D7E4E" w:rsidR="007F470F" w:rsidRPr="007F470F" w:rsidRDefault="007F470F" w:rsidP="007F470F">
      <w:pPr>
        <w:pStyle w:val="a3"/>
        <w:numPr>
          <w:ilvl w:val="1"/>
          <w:numId w:val="11"/>
        </w:numPr>
        <w:ind w:leftChars="0"/>
        <w:rPr>
          <w:rFonts w:ascii="標楷體" w:eastAsia="標楷體" w:hAnsi="標楷體" w:cs="Helvetica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第二會場：</w:t>
      </w:r>
      <w:hyperlink r:id="rId9" w:history="1">
        <w:r w:rsidRPr="007F470F">
          <w:rPr>
            <w:rFonts w:ascii="標楷體" w:eastAsia="標楷體" w:hAnsi="標楷體" w:cs="Helvetica"/>
            <w:color w:val="0000FF"/>
            <w:kern w:val="0"/>
            <w:sz w:val="32"/>
            <w:szCs w:val="32"/>
            <w:u w:val="single"/>
            <w:lang w:val="en"/>
          </w:rPr>
          <w:t>https://livehouse.in/channel/NectwChannel-S</w:t>
        </w:r>
      </w:hyperlink>
    </w:p>
    <w:p w14:paraId="2E9A00B8" w14:textId="127AB3E3" w:rsidR="007F470F" w:rsidRPr="007F470F" w:rsidRDefault="007F470F" w:rsidP="007F470F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Helvetica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透過 FB/Twitter 發表意見</w:t>
      </w:r>
    </w:p>
    <w:p w14:paraId="00B36310" w14:textId="3F2EC1C1" w:rsidR="007F470F" w:rsidRPr="007F470F" w:rsidRDefault="007F470F" w:rsidP="007F470F">
      <w:pPr>
        <w:pStyle w:val="a3"/>
        <w:numPr>
          <w:ilvl w:val="1"/>
          <w:numId w:val="11"/>
        </w:numPr>
        <w:ind w:leftChars="0"/>
        <w:rPr>
          <w:rFonts w:ascii="標楷體" w:eastAsia="標楷體" w:hAnsi="標楷體" w:cs="Helvetica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lastRenderedPageBreak/>
        <w:t>透過社群媒體發表的意見將轉貼至轉播頁面的聊天室內</w:t>
      </w:r>
    </w:p>
    <w:p w14:paraId="7FCBEB57" w14:textId="73BE7D80" w:rsidR="007F470F" w:rsidRPr="007F470F" w:rsidRDefault="007F470F" w:rsidP="007F470F">
      <w:pPr>
        <w:pStyle w:val="a3"/>
        <w:numPr>
          <w:ilvl w:val="1"/>
          <w:numId w:val="11"/>
        </w:numPr>
        <w:ind w:leftChars="0"/>
        <w:rPr>
          <w:rFonts w:ascii="標楷體" w:eastAsia="標楷體" w:hAnsi="標楷體" w:cs="Helvetica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發表意見時請在內文加上#經貿國是會議字樣(包含"#"喔)</w:t>
      </w:r>
    </w:p>
    <w:p w14:paraId="4AFB1CA8" w14:textId="6DE18F02" w:rsidR="007F470F" w:rsidRPr="007F470F" w:rsidRDefault="007F470F" w:rsidP="007F470F">
      <w:pPr>
        <w:pStyle w:val="a3"/>
        <w:numPr>
          <w:ilvl w:val="1"/>
          <w:numId w:val="11"/>
        </w:numPr>
        <w:ind w:leftChars="0"/>
        <w:rPr>
          <w:rFonts w:ascii="標楷體" w:eastAsia="標楷體" w:hAnsi="標楷體" w:cs="Helvetica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分組討論時，第一會場請用 #經貿國是會議會場</w:t>
      </w:r>
      <w:hyperlink r:id="rId10" w:history="1">
        <w:r w:rsidRPr="007F470F">
          <w:rPr>
            <w:rFonts w:ascii="標楷體" w:eastAsia="標楷體" w:hAnsi="標楷體" w:cs="Helvetica"/>
            <w:i/>
            <w:kern w:val="0"/>
            <w:sz w:val="32"/>
            <w:szCs w:val="32"/>
            <w:lang w:val="en"/>
          </w:rPr>
          <w:t>一</w:t>
        </w:r>
      </w:hyperlink>
      <w:r w:rsidRPr="005D05AB">
        <w:rPr>
          <w:rFonts w:ascii="標楷體" w:eastAsia="標楷體" w:hAnsi="標楷體" w:cs="Helvetica"/>
          <w:i/>
          <w:kern w:val="0"/>
          <w:sz w:val="32"/>
          <w:szCs w:val="32"/>
          <w:lang w:val="en"/>
        </w:rPr>
        <w:t>，</w:t>
      </w: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第二會場請用</w:t>
      </w:r>
      <w:hyperlink r:id="rId11" w:history="1">
        <w:r w:rsidRPr="007F470F">
          <w:rPr>
            <w:rFonts w:ascii="標楷體" w:eastAsia="標楷體" w:hAnsi="標楷體" w:cs="Helvetica"/>
            <w:kern w:val="0"/>
            <w:sz w:val="32"/>
            <w:szCs w:val="32"/>
            <w:lang w:val="en"/>
          </w:rPr>
          <w:t>#經貿國是會議會場</w:t>
        </w:r>
      </w:hyperlink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二</w:t>
      </w:r>
    </w:p>
    <w:p w14:paraId="5FEB6B88" w14:textId="645B71D4" w:rsidR="007F470F" w:rsidRPr="007F470F" w:rsidRDefault="007F470F" w:rsidP="007F470F">
      <w:pPr>
        <w:pStyle w:val="a3"/>
        <w:numPr>
          <w:ilvl w:val="1"/>
          <w:numId w:val="11"/>
        </w:numPr>
        <w:ind w:leftChars="0"/>
        <w:rPr>
          <w:rFonts w:ascii="標楷體" w:eastAsia="標楷體" w:hAnsi="標楷體" w:cs="Helvetica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發文請將文章隱私設定為公開，文字內容含使用暱稱（名字）限制為140字</w:t>
      </w:r>
    </w:p>
    <w:p w14:paraId="7448DDBE" w14:textId="724EF14D" w:rsidR="007F470F" w:rsidRPr="007F470F" w:rsidRDefault="007F470F" w:rsidP="007F470F">
      <w:pPr>
        <w:pStyle w:val="a3"/>
        <w:numPr>
          <w:ilvl w:val="1"/>
          <w:numId w:val="11"/>
        </w:numPr>
        <w:ind w:leftChars="0"/>
        <w:rPr>
          <w:rFonts w:ascii="標楷體" w:eastAsia="標楷體" w:hAnsi="標楷體" w:cs="Helvetica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轉貼在留言板上時將會標示您的名稱，並加註您的發言原文連結</w:t>
      </w:r>
    </w:p>
    <w:p w14:paraId="598BFC6D" w14:textId="77777777" w:rsidR="007F470F" w:rsidRPr="007F470F" w:rsidRDefault="007F470F" w:rsidP="007F470F">
      <w:pPr>
        <w:ind w:left="0" w:firstLine="0"/>
        <w:rPr>
          <w:rFonts w:ascii="標楷體" w:eastAsia="標楷體" w:hAnsi="標楷體" w:cs="Helvetica"/>
          <w:sz w:val="32"/>
          <w:szCs w:val="32"/>
          <w:lang w:val="en"/>
        </w:rPr>
      </w:pPr>
    </w:p>
    <w:p w14:paraId="7ED9DFB3" w14:textId="0F845F32" w:rsidR="007F470F" w:rsidRPr="007F470F" w:rsidRDefault="00521C1B" w:rsidP="007F470F">
      <w:pPr>
        <w:ind w:left="0" w:firstLine="0"/>
        <w:rPr>
          <w:rFonts w:ascii="標楷體" w:eastAsia="標楷體" w:hAnsi="標楷體" w:cs="Helvetica"/>
          <w:bCs/>
          <w:kern w:val="0"/>
          <w:sz w:val="32"/>
          <w:szCs w:val="32"/>
          <w:lang w:val="en"/>
        </w:rPr>
      </w:pPr>
      <w:r>
        <w:rPr>
          <w:rFonts w:ascii="標楷體" w:eastAsia="標楷體" w:hAnsi="標楷體" w:cs="Helvetica" w:hint="eastAsia"/>
          <w:bCs/>
          <w:kern w:val="0"/>
          <w:sz w:val="32"/>
          <w:szCs w:val="32"/>
          <w:lang w:val="en"/>
        </w:rPr>
        <w:t>四、</w:t>
      </w:r>
      <w:r w:rsidR="007F470F" w:rsidRPr="005D05AB">
        <w:rPr>
          <w:rFonts w:ascii="標楷體" w:eastAsia="標楷體" w:hAnsi="標楷體" w:cs="Helvetica"/>
          <w:bCs/>
          <w:kern w:val="0"/>
          <w:sz w:val="32"/>
          <w:szCs w:val="32"/>
          <w:lang w:val="en"/>
        </w:rPr>
        <w:t>注意事項：</w:t>
      </w:r>
    </w:p>
    <w:p w14:paraId="497CC5F9" w14:textId="2C1EC1DD" w:rsidR="007F470F" w:rsidRPr="007F470F" w:rsidRDefault="007F470F" w:rsidP="007F470F">
      <w:pPr>
        <w:ind w:left="0" w:firstLine="0"/>
        <w:rPr>
          <w:rFonts w:ascii="標楷體" w:eastAsia="標楷體" w:hAnsi="標楷體" w:cs="Helvetica"/>
          <w:kern w:val="0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留言若內容含有不雅字眼、謾罵、人身攻擊或是蓄意洗版將會被管理者刪除。除此之外歡迎大家自由發言討論。</w:t>
      </w:r>
    </w:p>
    <w:p w14:paraId="5FDC4EAC" w14:textId="77777777" w:rsidR="007F470F" w:rsidRPr="007F470F" w:rsidRDefault="007F470F" w:rsidP="007F470F">
      <w:pPr>
        <w:ind w:left="0" w:firstLine="0"/>
        <w:rPr>
          <w:rFonts w:ascii="標楷體" w:eastAsia="標楷體" w:hAnsi="標楷體" w:cs="Helvetica"/>
          <w:kern w:val="0"/>
          <w:sz w:val="32"/>
          <w:szCs w:val="32"/>
          <w:lang w:val="en"/>
        </w:rPr>
      </w:pPr>
    </w:p>
    <w:p w14:paraId="32FFFC06" w14:textId="0E3B99EA" w:rsidR="007F470F" w:rsidRPr="007F470F" w:rsidRDefault="007F470F" w:rsidP="007F470F">
      <w:pPr>
        <w:ind w:left="0" w:firstLine="0"/>
        <w:rPr>
          <w:rFonts w:ascii="標楷體" w:eastAsia="標楷體" w:hAnsi="標楷體" w:cs="Helvetica"/>
          <w:kern w:val="0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自參與規劃經貿國是會議網路參與以來，兩個</w:t>
      </w:r>
      <w:r w:rsidR="00527A43"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多</w:t>
      </w: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月裡，網路社</w:t>
      </w:r>
      <w:r w:rsidR="00527A43">
        <w:rPr>
          <w:rFonts w:ascii="標楷體" w:eastAsia="標楷體" w:hAnsi="標楷體" w:cs="Helvetica" w:hint="eastAsia"/>
          <w:kern w:val="0"/>
          <w:sz w:val="32"/>
          <w:szCs w:val="32"/>
          <w:lang w:val="en"/>
        </w:rPr>
        <w:t>群</w:t>
      </w: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實體協調會的發想與討論包括：網路直播技術修正與突破、網路觀察員定位與內涵，建立子議題討論平台，乃至全國會議設置「網路討論牆」，直接傳達網路世界聲音。過程中，各場協調會都有網路文字直播，接受skype call in，甚至影音存檔。（協調會全紀錄</w:t>
      </w:r>
      <w:hyperlink r:id="rId12" w:history="1">
        <w:r w:rsidRPr="007F470F">
          <w:rPr>
            <w:rStyle w:val="a9"/>
            <w:rFonts w:ascii="標楷體" w:eastAsia="標楷體" w:hAnsi="標楷體" w:cs="Helvetica"/>
            <w:kern w:val="0"/>
            <w:sz w:val="32"/>
            <w:szCs w:val="32"/>
            <w:lang w:val="en"/>
          </w:rPr>
          <w:t>http://hackfoldr.org/NECTW2014/</w:t>
        </w:r>
      </w:hyperlink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）</w:t>
      </w:r>
    </w:p>
    <w:p w14:paraId="78333745" w14:textId="77777777" w:rsidR="007F470F" w:rsidRPr="007F470F" w:rsidRDefault="007F470F" w:rsidP="007F470F">
      <w:pPr>
        <w:ind w:left="0" w:firstLine="0"/>
        <w:rPr>
          <w:rFonts w:ascii="標楷體" w:eastAsia="標楷體" w:hAnsi="標楷體" w:cs="Helvetica"/>
          <w:kern w:val="0"/>
          <w:sz w:val="32"/>
          <w:szCs w:val="32"/>
          <w:lang w:val="en"/>
        </w:rPr>
      </w:pPr>
    </w:p>
    <w:p w14:paraId="402D705B" w14:textId="6C83F2C6" w:rsidR="007F470F" w:rsidRPr="007F470F" w:rsidRDefault="007F470F" w:rsidP="007F470F">
      <w:pPr>
        <w:ind w:left="0" w:firstLine="0"/>
        <w:rPr>
          <w:rFonts w:ascii="標楷體" w:eastAsia="標楷體" w:hAnsi="標楷體" w:cs="Helvetica"/>
          <w:kern w:val="0"/>
          <w:sz w:val="32"/>
          <w:szCs w:val="32"/>
          <w:lang w:val="en"/>
        </w:rPr>
      </w:pPr>
      <w:r w:rsidRPr="005D05AB">
        <w:rPr>
          <w:rFonts w:ascii="標楷體" w:eastAsia="標楷體" w:hAnsi="標楷體" w:cs="Helvetica"/>
          <w:kern w:val="0"/>
          <w:sz w:val="32"/>
          <w:szCs w:val="32"/>
          <w:lang w:val="en"/>
        </w:rPr>
        <w:t>我們期待，透過這個試驗性質的溝通平台，達到更進一步的網路公民參與，持續拉近網路朋友與現場與會者的距離，並有互動與交流。我們希望建立虛擬與實體世界交流模式，並期待能於未來類似的會議持續修正與應用。</w:t>
      </w:r>
    </w:p>
    <w:p w14:paraId="7A99C54E" w14:textId="3392EBA4" w:rsidR="007F470F" w:rsidRDefault="007F470F">
      <w:pPr>
        <w:rPr>
          <w:rFonts w:ascii="標楷體" w:eastAsia="標楷體" w:hAnsi="標楷體" w:cs="Helvetica"/>
          <w:sz w:val="32"/>
          <w:szCs w:val="32"/>
          <w:lang w:val="en"/>
        </w:rPr>
      </w:pPr>
      <w:r>
        <w:rPr>
          <w:rFonts w:ascii="標楷體" w:eastAsia="標楷體" w:hAnsi="標楷體" w:cs="Helvetica"/>
          <w:sz w:val="32"/>
          <w:szCs w:val="32"/>
          <w:lang w:val="en"/>
        </w:rPr>
        <w:br w:type="page"/>
      </w:r>
    </w:p>
    <w:p w14:paraId="3B116026" w14:textId="290DF276" w:rsidR="005D05AB" w:rsidRDefault="007F470F" w:rsidP="005D05AB">
      <w:pPr>
        <w:rPr>
          <w:rFonts w:ascii="標楷體" w:eastAsia="標楷體" w:hAnsi="標楷體" w:cs="Helvetica"/>
          <w:b/>
          <w:sz w:val="36"/>
          <w:szCs w:val="32"/>
          <w:lang w:val="en"/>
        </w:rPr>
      </w:pPr>
      <w:r w:rsidRPr="007F470F">
        <w:rPr>
          <w:rFonts w:ascii="標楷體" w:eastAsia="標楷體" w:hAnsi="標楷體" w:cs="Helvetica" w:hint="eastAsia"/>
          <w:b/>
          <w:sz w:val="36"/>
          <w:szCs w:val="32"/>
          <w:lang w:val="en"/>
        </w:rPr>
        <w:lastRenderedPageBreak/>
        <w:t>綜整意見</w:t>
      </w:r>
      <w:bookmarkStart w:id="0" w:name="_GoBack"/>
      <w:bookmarkEnd w:id="0"/>
    </w:p>
    <w:p w14:paraId="6BBAD228" w14:textId="23D3DFD4" w:rsidR="00DC6A28" w:rsidRPr="007F470F" w:rsidRDefault="00DC6A28" w:rsidP="005D05AB">
      <w:pPr>
        <w:rPr>
          <w:rFonts w:ascii="標楷體" w:eastAsia="標楷體" w:hAnsi="標楷體" w:cs="Helvetica" w:hint="eastAsia"/>
          <w:b/>
          <w:sz w:val="36"/>
          <w:szCs w:val="32"/>
          <w:lang w:val="en"/>
        </w:rPr>
      </w:pPr>
      <w:r>
        <w:rPr>
          <w:rFonts w:ascii="標楷體" w:eastAsia="標楷體" w:hAnsi="標楷體" w:cs="Helvetica" w:hint="eastAsia"/>
          <w:b/>
          <w:sz w:val="36"/>
          <w:szCs w:val="32"/>
          <w:lang w:val="en"/>
        </w:rPr>
        <w:t>(以下意見已納入總結報告)</w:t>
      </w:r>
    </w:p>
    <w:p w14:paraId="7EBDE6B7" w14:textId="70739237" w:rsidR="00E3175A" w:rsidRPr="00121E78" w:rsidRDefault="00E3175A" w:rsidP="008865E7">
      <w:pPr>
        <w:rPr>
          <w:rFonts w:ascii="標楷體" w:eastAsia="標楷體" w:hAnsi="標楷體" w:cs="Helvetica"/>
          <w:b/>
          <w:sz w:val="36"/>
          <w:szCs w:val="32"/>
        </w:rPr>
      </w:pPr>
      <w:r w:rsidRPr="00121E78">
        <w:rPr>
          <w:rFonts w:ascii="標楷體" w:eastAsia="標楷體" w:hAnsi="標楷體" w:cs="Helvetica" w:hint="eastAsia"/>
          <w:b/>
          <w:sz w:val="36"/>
          <w:szCs w:val="32"/>
        </w:rPr>
        <w:t>一、全球化趨勢下台灣經濟發展策略</w:t>
      </w:r>
    </w:p>
    <w:p w14:paraId="1BC643BE" w14:textId="77777777" w:rsidR="00B4758A" w:rsidRPr="00121E78" w:rsidRDefault="003A0AFC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 w:hint="eastAsia"/>
          <w:sz w:val="32"/>
          <w:szCs w:val="32"/>
        </w:rPr>
        <w:t>政府應以</w:t>
      </w:r>
      <w:r w:rsidRPr="00B4758A">
        <w:rPr>
          <w:rFonts w:ascii="標楷體" w:eastAsia="標楷體" w:hAnsi="標楷體" w:cs="Helvetica"/>
          <w:sz w:val="32"/>
          <w:szCs w:val="32"/>
        </w:rPr>
        <w:t>積極、常態、高密度的</w:t>
      </w:r>
      <w:r w:rsidRPr="00B4758A">
        <w:rPr>
          <w:rFonts w:ascii="標楷體" w:eastAsia="標楷體" w:hAnsi="標楷體" w:cs="Helvetica" w:hint="eastAsia"/>
          <w:sz w:val="32"/>
          <w:szCs w:val="32"/>
        </w:rPr>
        <w:t>態度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，善用</w:t>
      </w:r>
      <w:r w:rsidR="00A81394" w:rsidRPr="00B4758A">
        <w:rPr>
          <w:rFonts w:ascii="標楷體" w:eastAsia="標楷體" w:hAnsi="標楷體" w:cs="Helvetica"/>
          <w:sz w:val="32"/>
          <w:szCs w:val="32"/>
        </w:rPr>
        <w:t>網路通訊技術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，建</w:t>
      </w:r>
      <w:r w:rsidR="00A81394" w:rsidRPr="00B4758A">
        <w:rPr>
          <w:rFonts w:ascii="標楷體" w:eastAsia="標楷體" w:hAnsi="標楷體" w:cs="Helvetica"/>
          <w:sz w:val="32"/>
          <w:szCs w:val="32"/>
        </w:rPr>
        <w:t>立行政政策跟法令措施透明化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的</w:t>
      </w:r>
      <w:r w:rsidR="00A81394" w:rsidRPr="00B4758A">
        <w:rPr>
          <w:rFonts w:ascii="標楷體" w:eastAsia="標楷體" w:hAnsi="標楷體" w:cs="Helvetica"/>
          <w:sz w:val="32"/>
          <w:szCs w:val="32"/>
        </w:rPr>
        <w:t>整合性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及跨部會的</w:t>
      </w:r>
      <w:r w:rsidR="00A81394" w:rsidRPr="00B4758A">
        <w:rPr>
          <w:rFonts w:ascii="標楷體" w:eastAsia="標楷體" w:hAnsi="標楷體" w:cs="Helvetica"/>
          <w:sz w:val="32"/>
          <w:szCs w:val="32"/>
        </w:rPr>
        <w:t>溝通平台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，</w:t>
      </w:r>
      <w:r w:rsidR="00A81394" w:rsidRPr="00B4758A">
        <w:rPr>
          <w:rFonts w:ascii="標楷體" w:eastAsia="標楷體" w:hAnsi="標楷體" w:cs="Helvetica"/>
          <w:sz w:val="32"/>
          <w:szCs w:val="32"/>
        </w:rPr>
        <w:t>促進民間對公共事務的對話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，以</w:t>
      </w:r>
      <w:r w:rsidR="00871CD3" w:rsidRPr="00B4758A">
        <w:rPr>
          <w:rFonts w:ascii="標楷體" w:eastAsia="標楷體" w:hAnsi="標楷體" w:cs="Helvetica"/>
          <w:sz w:val="32"/>
          <w:szCs w:val="32"/>
        </w:rPr>
        <w:t>協助者的角色，凝聚群眾智慧來完善公共政策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，</w:t>
      </w:r>
      <w:r w:rsidR="00871CD3" w:rsidRPr="00B4758A">
        <w:rPr>
          <w:rFonts w:ascii="標楷體" w:eastAsia="標楷體" w:hAnsi="標楷體" w:cs="Helvetica"/>
          <w:sz w:val="32"/>
          <w:szCs w:val="32"/>
        </w:rPr>
        <w:t>協助民間形成公共意見，持續對照民意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，</w:t>
      </w:r>
      <w:r w:rsidR="00871CD3" w:rsidRPr="00B4758A">
        <w:rPr>
          <w:rFonts w:ascii="標楷體" w:eastAsia="標楷體" w:hAnsi="標楷體" w:cs="Helvetica"/>
          <w:sz w:val="32"/>
          <w:szCs w:val="32"/>
        </w:rPr>
        <w:t>確認施政方向</w:t>
      </w:r>
      <w:r w:rsidR="00871CD3" w:rsidRPr="00B4758A">
        <w:rPr>
          <w:rFonts w:ascii="標楷體" w:eastAsia="標楷體" w:hAnsi="標楷體" w:cs="Helvetica" w:hint="eastAsia"/>
          <w:sz w:val="32"/>
          <w:szCs w:val="32"/>
        </w:rPr>
        <w:t>。</w:t>
      </w:r>
    </w:p>
    <w:p w14:paraId="30F9C6FC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/>
          <w:sz w:val="32"/>
          <w:szCs w:val="32"/>
        </w:rPr>
        <w:t>政府會議不論大小或主題 如果能透過網路平台作更有效的溝通 絕對有助於政策的推動與執行</w:t>
      </w:r>
      <w:r w:rsidRPr="00B4758A">
        <w:rPr>
          <w:rFonts w:ascii="標楷體" w:eastAsia="標楷體" w:hAnsi="標楷體" w:cs="Helvetica" w:hint="eastAsia"/>
          <w:sz w:val="32"/>
          <w:szCs w:val="32"/>
        </w:rPr>
        <w:t>。</w:t>
      </w:r>
      <w:r w:rsidRPr="00B4758A">
        <w:rPr>
          <w:rFonts w:ascii="標楷體" w:eastAsia="標楷體" w:hAnsi="標楷體" w:cs="Helvetica"/>
          <w:sz w:val="32"/>
          <w:szCs w:val="32"/>
        </w:rPr>
        <w:t>任何人都可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以在這個平台上</w:t>
      </w:r>
      <w:r w:rsidRPr="00B4758A">
        <w:rPr>
          <w:rFonts w:ascii="標楷體" w:eastAsia="標楷體" w:hAnsi="標楷體" w:cs="Helvetica"/>
          <w:sz w:val="32"/>
          <w:szCs w:val="32"/>
        </w:rPr>
        <w:t>提案（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政府部門、</w:t>
      </w:r>
      <w:r w:rsidRPr="00B4758A">
        <w:rPr>
          <w:rFonts w:ascii="標楷體" w:eastAsia="標楷體" w:hAnsi="標楷體" w:cs="Helvetica"/>
          <w:sz w:val="32"/>
          <w:szCs w:val="32"/>
        </w:rPr>
        <w:t>公民團體、whistle blower），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但必須</w:t>
      </w:r>
      <w:r w:rsidRPr="00B4758A">
        <w:rPr>
          <w:rFonts w:ascii="標楷體" w:eastAsia="標楷體" w:hAnsi="標楷體" w:cs="Helvetica"/>
          <w:sz w:val="32"/>
          <w:szCs w:val="32"/>
        </w:rPr>
        <w:t>達到一定數量門檻的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認同後，</w:t>
      </w:r>
      <w:r w:rsidRPr="00B4758A">
        <w:rPr>
          <w:rFonts w:ascii="標楷體" w:eastAsia="標楷體" w:hAnsi="標楷體" w:cs="Helvetica"/>
          <w:sz w:val="32"/>
          <w:szCs w:val="32"/>
        </w:rPr>
        <w:t>才能放到「更顯目的位置」，邀集各</w:t>
      </w:r>
      <w:r w:rsidR="00A81394" w:rsidRPr="00B4758A">
        <w:rPr>
          <w:rFonts w:ascii="標楷體" w:eastAsia="標楷體" w:hAnsi="標楷體" w:cs="Helvetica" w:hint="eastAsia"/>
          <w:sz w:val="32"/>
          <w:szCs w:val="32"/>
        </w:rPr>
        <w:t>方進行</w:t>
      </w:r>
      <w:r w:rsidRPr="00B4758A">
        <w:rPr>
          <w:rFonts w:ascii="標楷體" w:eastAsia="標楷體" w:hAnsi="標楷體" w:cs="Helvetica"/>
          <w:sz w:val="32"/>
          <w:szCs w:val="32"/>
        </w:rPr>
        <w:t>對話。</w:t>
      </w:r>
    </w:p>
    <w:p w14:paraId="020787CF" w14:textId="77777777" w:rsidR="00B4758A" w:rsidRPr="00121E78" w:rsidRDefault="00A81394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台灣在解決經濟問題之前，政治問題要優先被解決。</w:t>
      </w:r>
      <w:r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包括</w:t>
      </w:r>
      <w:r w:rsidR="00871CD3" w:rsidRPr="00B4758A">
        <w:rPr>
          <w:rStyle w:val="textexposedshow"/>
          <w:rFonts w:ascii="標楷體" w:eastAsia="標楷體" w:hAnsi="標楷體" w:cs="Helvetica"/>
          <w:sz w:val="32"/>
          <w:szCs w:val="32"/>
        </w:rPr>
        <w:t>國家定位</w:t>
      </w:r>
      <w:r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沒有</w:t>
      </w:r>
      <w:r w:rsidR="00871CD3" w:rsidRPr="00B4758A">
        <w:rPr>
          <w:rStyle w:val="textexposedshow"/>
          <w:rFonts w:ascii="標楷體" w:eastAsia="標楷體" w:hAnsi="標楷體" w:cs="Helvetica"/>
          <w:sz w:val="32"/>
          <w:szCs w:val="32"/>
        </w:rPr>
        <w:t>共識、代議政治失靈</w:t>
      </w:r>
      <w:r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等根本問題</w:t>
      </w:r>
      <w:r w:rsidR="00871CD3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。</w:t>
      </w:r>
    </w:p>
    <w:p w14:paraId="6B5C195A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台灣真正需要的是針對基本價值的一個辯論、思考。</w:t>
      </w:r>
      <w:r w:rsidR="00A81394" w:rsidRPr="00B4758A">
        <w:rPr>
          <w:rFonts w:ascii="標楷體" w:eastAsia="標楷體" w:hAnsi="標楷體" w:hint="eastAsia"/>
          <w:sz w:val="32"/>
          <w:szCs w:val="32"/>
        </w:rPr>
        <w:t>例如</w:t>
      </w:r>
      <w:r w:rsidRPr="00B4758A">
        <w:rPr>
          <w:rFonts w:ascii="標楷體" w:eastAsia="標楷體" w:hAnsi="標楷體"/>
          <w:sz w:val="32"/>
          <w:szCs w:val="32"/>
        </w:rPr>
        <w:t>我</w:t>
      </w:r>
      <w:r w:rsidR="00A81394" w:rsidRPr="00B4758A">
        <w:rPr>
          <w:rFonts w:ascii="標楷體" w:eastAsia="標楷體" w:hAnsi="標楷體" w:hint="eastAsia"/>
          <w:sz w:val="32"/>
          <w:szCs w:val="32"/>
        </w:rPr>
        <w:t>國</w:t>
      </w:r>
      <w:r w:rsidRPr="00B4758A">
        <w:rPr>
          <w:rFonts w:ascii="標楷體" w:eastAsia="標楷體" w:hAnsi="標楷體"/>
          <w:sz w:val="32"/>
          <w:szCs w:val="32"/>
        </w:rPr>
        <w:t>健保</w:t>
      </w:r>
      <w:r w:rsidR="00A81394" w:rsidRPr="00B4758A">
        <w:rPr>
          <w:rFonts w:ascii="標楷體" w:eastAsia="標楷體" w:hAnsi="標楷體" w:hint="eastAsia"/>
          <w:sz w:val="32"/>
          <w:szCs w:val="32"/>
        </w:rPr>
        <w:t>制度</w:t>
      </w:r>
      <w:r w:rsidRPr="00B4758A">
        <w:rPr>
          <w:rFonts w:ascii="標楷體" w:eastAsia="標楷體" w:hAnsi="標楷體"/>
          <w:sz w:val="32"/>
          <w:szCs w:val="32"/>
        </w:rPr>
        <w:t>應該走社會福利，還是走資本營利路線</w:t>
      </w:r>
      <w:r w:rsidR="00A81394" w:rsidRPr="00B4758A">
        <w:rPr>
          <w:rFonts w:ascii="標楷體" w:eastAsia="標楷體" w:hAnsi="標楷體" w:hint="eastAsia"/>
          <w:sz w:val="32"/>
          <w:szCs w:val="32"/>
        </w:rPr>
        <w:t>；</w:t>
      </w:r>
      <w:r w:rsidR="00A81394" w:rsidRPr="00B4758A">
        <w:rPr>
          <w:rFonts w:ascii="標楷體" w:eastAsia="標楷體" w:hAnsi="標楷體"/>
          <w:sz w:val="32"/>
          <w:szCs w:val="32"/>
        </w:rPr>
        <w:t>應當重視勞工權益，還是</w:t>
      </w:r>
      <w:r w:rsidRPr="00B4758A">
        <w:rPr>
          <w:rFonts w:ascii="標楷體" w:eastAsia="標楷體" w:hAnsi="標楷體"/>
          <w:sz w:val="32"/>
          <w:szCs w:val="32"/>
        </w:rPr>
        <w:t>讓企業家可以用低廉的勞力賺錢</w:t>
      </w:r>
      <w:r w:rsidR="00A81394"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00F01A3B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我們重視上面世代的對我們的了解，我們傳達訴求。有資源的長輩，請輔助我們。而我們的未來，我們決定，我們負責，請重視我們的聲音。我們年輕人的未來，請您們幫助我們，解決低薪風暴、房價問題、就業問題，以及民主問題；你們的退休生活、台灣的未來，交給我們這些未來的社會中堅分子。</w:t>
      </w:r>
      <w:r w:rsidR="00A81394" w:rsidRPr="00B4758A">
        <w:rPr>
          <w:rStyle w:val="textexposedshow"/>
          <w:rFonts w:ascii="標楷體" w:eastAsia="標楷體" w:hAnsi="標楷體" w:cs="Helvetica"/>
          <w:sz w:val="32"/>
          <w:szCs w:val="32"/>
        </w:rPr>
        <w:t>我們是需要去面對新時代的一群，還得同時擔起家庭的責任。而我們願意也必須去承擔屬於我們的挑戰。</w:t>
      </w:r>
    </w:p>
    <w:p w14:paraId="1F3B8980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所有產業都在面對資訊化帶來的衝擊</w:t>
      </w:r>
      <w:r w:rsidR="00A81394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，</w:t>
      </w:r>
      <w:r w:rsidR="00A81394" w:rsidRPr="00B4758A">
        <w:rPr>
          <w:rStyle w:val="textexposedshow"/>
          <w:rFonts w:ascii="標楷體" w:eastAsia="標楷體" w:hAnsi="標楷體" w:cs="Helvetica"/>
          <w:sz w:val="32"/>
          <w:szCs w:val="32"/>
        </w:rPr>
        <w:t>面對一個變化滾動變化的快速時代</w:t>
      </w:r>
      <w:r w:rsidR="00A81394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，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青年人很幸運落在一個沒有包袱而能跟上資訊化的潮流，但我們也有經營管理上的不足，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lastRenderedPageBreak/>
        <w:t>而且我們也需要面對上一代留給我們的負擔。上一代</w:t>
      </w:r>
      <w:r w:rsidR="009F7DEE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和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這一代</w:t>
      </w:r>
      <w:r w:rsidR="009F7DEE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終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將攜手合作。二十年後，青年主導創新，中年進行支持，這個模式終將會成為主流。我們不管那些政治議題，統獨也好服貿也好，如果能及早坐下來談、攜手合作，</w:t>
      </w:r>
      <w:r w:rsidR="009F7DEE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給適合的青年人適合的舞台，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一起在產業內推動轉型。</w:t>
      </w:r>
    </w:p>
    <w:p w14:paraId="61A54F56" w14:textId="77777777" w:rsidR="00B4758A" w:rsidRPr="00121E78" w:rsidRDefault="009F7DEE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hint="eastAsia"/>
          <w:sz w:val="32"/>
          <w:szCs w:val="32"/>
        </w:rPr>
        <w:t>我們</w:t>
      </w:r>
      <w:r w:rsidR="00871CD3" w:rsidRPr="00B4758A">
        <w:rPr>
          <w:rFonts w:ascii="標楷體" w:eastAsia="標楷體" w:hAnsi="標楷體"/>
          <w:sz w:val="32"/>
          <w:szCs w:val="32"/>
        </w:rPr>
        <w:t>需要的不是「替年輕人設想」，而是真正的參與到年輕人之中，學習從年輕人的眼睛看社會</w:t>
      </w:r>
      <w:r w:rsidR="00871CD3" w:rsidRPr="00B4758A">
        <w:rPr>
          <w:rFonts w:ascii="標楷體" w:eastAsia="標楷體" w:hAnsi="標楷體" w:hint="eastAsia"/>
          <w:sz w:val="32"/>
          <w:szCs w:val="32"/>
        </w:rPr>
        <w:t>，</w:t>
      </w:r>
      <w:r w:rsidR="00871CD3" w:rsidRPr="00B4758A">
        <w:rPr>
          <w:rFonts w:ascii="標楷體" w:eastAsia="標楷體" w:hAnsi="標楷體"/>
          <w:sz w:val="32"/>
          <w:szCs w:val="32"/>
        </w:rPr>
        <w:t>不是「替年輕人著想」，是讓各階級人民都得以參與</w:t>
      </w:r>
      <w:r w:rsidR="00871CD3" w:rsidRPr="00B4758A">
        <w:rPr>
          <w:rFonts w:ascii="標楷體" w:eastAsia="標楷體" w:hAnsi="標楷體" w:hint="eastAsia"/>
          <w:sz w:val="32"/>
          <w:szCs w:val="32"/>
        </w:rPr>
        <w:t>，</w:t>
      </w:r>
      <w:r w:rsidR="00871CD3" w:rsidRPr="00B4758A">
        <w:rPr>
          <w:rFonts w:ascii="標楷體" w:eastAsia="標楷體" w:hAnsi="標楷體"/>
          <w:sz w:val="32"/>
          <w:szCs w:val="32"/>
        </w:rPr>
        <w:t>對很多年輕人來說，人不是只有錢，還有公平正義等等各種價值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之所以要談論青年跟培力青年，是因為年輕人有未來、有想法、有可能性。我們需要的不見得是各種培力，是有舞台讓我們站到檯面上，這是我們需要的。</w:t>
      </w:r>
    </w:p>
    <w:p w14:paraId="6671E9C1" w14:textId="21AC14C3" w:rsidR="00B4758A" w:rsidRPr="00B4758A" w:rsidRDefault="00A25FCF" w:rsidP="006B5EE4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某些價值觀、某些堅持，我們不可以迷失。經濟很重要，其他價值也很重要，環保很重要，民主不能當飯吃，但民主甚至比生命還重要。</w:t>
      </w:r>
    </w:p>
    <w:p w14:paraId="7B49EC27" w14:textId="01925921" w:rsidR="00871CD3" w:rsidRPr="00B4758A" w:rsidRDefault="00871CD3" w:rsidP="00854C70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現在</w:t>
      </w:r>
      <w:r w:rsidR="009F7DEE" w:rsidRPr="00B4758A">
        <w:rPr>
          <w:rStyle w:val="textexposedshow"/>
          <w:rFonts w:ascii="標楷體" w:eastAsia="標楷體" w:hAnsi="標楷體" w:cs="Helvetica"/>
          <w:sz w:val="32"/>
          <w:szCs w:val="32"/>
        </w:rPr>
        <w:t>台灣的問題是我們有兩個台灣，一個台灣是大家來這邊講的，就是要創</w:t>
      </w:r>
      <w:r w:rsidR="009F7DEE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新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、發展，想辦法產業升級、產業飛躍，這是第一個台灣。另一個台灣大家沒講到，就是飛躍之後那些飛不起來的人該怎麼保護他們，讓他們也能在這個地方生活。</w:t>
      </w:r>
    </w:p>
    <w:p w14:paraId="5DF58CCD" w14:textId="07FA3FAA" w:rsidR="00871CD3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32"/>
          <w:szCs w:val="32"/>
        </w:rPr>
      </w:pPr>
      <w:r w:rsidRPr="00121E78">
        <w:rPr>
          <w:rFonts w:ascii="標楷體" w:eastAsia="標楷體" w:hAnsi="標楷體"/>
          <w:sz w:val="32"/>
          <w:szCs w:val="32"/>
        </w:rPr>
        <w:t>台灣現在面臨的困境，許多歐洲國家</w:t>
      </w:r>
      <w:r w:rsidR="009F7DEE" w:rsidRPr="00121E78">
        <w:rPr>
          <w:rFonts w:ascii="標楷體" w:eastAsia="標楷體" w:hAnsi="標楷體" w:hint="eastAsia"/>
          <w:sz w:val="32"/>
          <w:szCs w:val="32"/>
        </w:rPr>
        <w:t>也</w:t>
      </w:r>
      <w:r w:rsidR="009F7DEE" w:rsidRPr="00121E78">
        <w:rPr>
          <w:rFonts w:ascii="標楷體" w:eastAsia="標楷體" w:hAnsi="標楷體"/>
          <w:sz w:val="32"/>
          <w:szCs w:val="32"/>
        </w:rPr>
        <w:t>都發生過</w:t>
      </w:r>
      <w:r w:rsidR="009F7DEE" w:rsidRPr="00121E78">
        <w:rPr>
          <w:rFonts w:ascii="標楷體" w:eastAsia="標楷體" w:hAnsi="標楷體" w:hint="eastAsia"/>
          <w:sz w:val="32"/>
          <w:szCs w:val="32"/>
        </w:rPr>
        <w:t>，</w:t>
      </w:r>
      <w:r w:rsidR="009F7DEE" w:rsidRPr="00121E78">
        <w:rPr>
          <w:rFonts w:ascii="標楷體" w:eastAsia="標楷體" w:hAnsi="標楷體"/>
          <w:sz w:val="32"/>
          <w:szCs w:val="32"/>
        </w:rPr>
        <w:t>從一個自由市場的受益者，成為自由市場的受害者</w:t>
      </w:r>
      <w:r w:rsidRPr="00121E78">
        <w:rPr>
          <w:rFonts w:ascii="標楷體" w:eastAsia="標楷體" w:hAnsi="標楷體"/>
          <w:sz w:val="32"/>
          <w:szCs w:val="32"/>
        </w:rPr>
        <w:t>。至少在國內的範疇，政府的施政正式要讓掠奪式「強者越強」成為「互助式」的「強者越強」</w:t>
      </w:r>
      <w:r w:rsidR="009F7DEE" w:rsidRPr="00121E78">
        <w:rPr>
          <w:rFonts w:ascii="標楷體" w:eastAsia="標楷體" w:hAnsi="標楷體" w:hint="eastAsia"/>
          <w:sz w:val="32"/>
          <w:szCs w:val="32"/>
        </w:rPr>
        <w:t>。</w:t>
      </w:r>
    </w:p>
    <w:p w14:paraId="57F336DC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台灣</w:t>
      </w:r>
      <w:r w:rsidR="009F7DEE" w:rsidRPr="00B4758A">
        <w:rPr>
          <w:rFonts w:ascii="標楷體" w:eastAsia="標楷體" w:hAnsi="標楷體" w:hint="eastAsia"/>
          <w:sz w:val="32"/>
          <w:szCs w:val="32"/>
        </w:rPr>
        <w:t>社會</w:t>
      </w:r>
      <w:r w:rsidRPr="00B4758A">
        <w:rPr>
          <w:rFonts w:ascii="標楷體" w:eastAsia="標楷體" w:hAnsi="標楷體"/>
          <w:sz w:val="32"/>
          <w:szCs w:val="32"/>
        </w:rPr>
        <w:t>有一個</w:t>
      </w:r>
      <w:r w:rsidR="009F7DEE" w:rsidRPr="00B4758A">
        <w:rPr>
          <w:rFonts w:ascii="標楷體" w:eastAsia="標楷體" w:hAnsi="標楷體"/>
          <w:sz w:val="32"/>
          <w:szCs w:val="32"/>
        </w:rPr>
        <w:t>「標準答案」的迷思</w:t>
      </w:r>
      <w:r w:rsidR="009F7DEE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總以為過去的模式就是「標準答案」，然後就停止思考</w:t>
      </w:r>
      <w:r w:rsidR="009F7DEE"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152E61A9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政府要把自由化專區當做經濟全球化的試驗點吧</w:t>
      </w:r>
      <w:r w:rsidR="009F7DEE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這個構想不是不好，只是全球化都是要談判決定內容，專區卻是單方面的大門全開</w:t>
      </w:r>
      <w:r w:rsidR="009F7DEE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這思維就很費解了</w:t>
      </w:r>
      <w:r w:rsidR="009F7DEE"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52C12EF4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要全球化、進入自由化市場，但自由市場最常見的現象就是社會的流動和擺盪會變得比較大。若過程中絕口不提真正弱勢的人，照這樣的情況發展下去，連社會的中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lastRenderedPageBreak/>
        <w:t>堅份子都極有可能在這激盪之下被擺到外面去。廣告裡面講這個叫做「門打開，咱顧厝」，但如果只講門要打開，然後顧厝的東西都是空的，這個門到底能不能打開。</w:t>
      </w:r>
    </w:p>
    <w:p w14:paraId="406BE85D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講到社福大家都只停留在弱勢低收，</w:t>
      </w:r>
      <w:r w:rsidR="009F7DEE" w:rsidRPr="00B4758A">
        <w:rPr>
          <w:rStyle w:val="textexposedshow"/>
          <w:rFonts w:ascii="標楷體" w:eastAsia="標楷體" w:hAnsi="標楷體" w:cs="Helvetica"/>
          <w:sz w:val="32"/>
          <w:szCs w:val="32"/>
        </w:rPr>
        <w:t>政府第一線面對弱勢</w:t>
      </w:r>
      <w:r w:rsidR="009F7DEE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的執行者社工們也必須加以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關注。</w:t>
      </w:r>
      <w:r w:rsidR="009F7DEE" w:rsidRPr="00B4758A">
        <w:rPr>
          <w:rStyle w:val="textexposedshow"/>
          <w:rFonts w:ascii="標楷體" w:eastAsia="標楷體" w:hAnsi="標楷體" w:cs="Helvetica"/>
          <w:sz w:val="32"/>
          <w:szCs w:val="32"/>
        </w:rPr>
        <w:t>社福議題不</w:t>
      </w:r>
      <w:r w:rsidR="009F7DEE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能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只討論社福，只專注在戶數數字上。對應的社工人力考量跟社工環境</w:t>
      </w:r>
      <w:r w:rsidR="009F7DEE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也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要對應處理</w:t>
      </w:r>
      <w:r w:rsidR="009F7DEE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，</w:t>
      </w:r>
      <w:r w:rsidR="009F7DEE" w:rsidRPr="00B4758A">
        <w:rPr>
          <w:rStyle w:val="textexposedshow"/>
          <w:rFonts w:ascii="標楷體" w:eastAsia="標楷體" w:hAnsi="標楷體" w:cs="Helvetica"/>
          <w:sz w:val="32"/>
          <w:szCs w:val="32"/>
        </w:rPr>
        <w:t>不能讓社工也成為弱勢</w:t>
      </w:r>
      <w:r w:rsidR="009F7DEE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。</w:t>
      </w:r>
    </w:p>
    <w:p w14:paraId="0D2E1442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/>
          <w:sz w:val="32"/>
          <w:szCs w:val="32"/>
        </w:rPr>
        <w:t>貧富差距問題回應意見均聚焦於社福措施。然貧富問題的改善，更有賴於如會計監管制度的完善、資本與薪資利得的健康比率、房地產炒作的控管、勞動條件的改善、最後才是透過稅收的重分配去補助。</w:t>
      </w:r>
    </w:p>
    <w:p w14:paraId="1F47CE5B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自由市場就是要這樣做，政府要少管少介入，政府該做的就是做好基礎建設，維持秩序和公平性，其他的，請讓產業自己去主導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政府的功能是更開放 提供更多的機會和彈性空間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現在的新創很多都需要的是更好的網路基礎建設，不是去找個把大家框在一起的園區</w:t>
      </w:r>
      <w:r w:rsidR="00A25FCF"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79DA40CC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/>
          <w:sz w:val="32"/>
          <w:szCs w:val="32"/>
        </w:rPr>
        <w:t>要鬆綁法規，讓國人的創意得以發揮。在法規和政策上，以減少人為的限制、管制與門檻為原則。要鬆綁法規和政策的限制與門檻，這也是自由貿易島的政策精神。</w:t>
      </w:r>
    </w:p>
    <w:p w14:paraId="2733BD44" w14:textId="77777777" w:rsidR="00B4758A" w:rsidRPr="00121E78" w:rsidRDefault="00A25FCF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期望「鬆綁」是有進步價值而不是「放水」</w:t>
      </w:r>
      <w:r w:rsidRPr="00B4758A">
        <w:rPr>
          <w:rFonts w:ascii="標楷體" w:eastAsia="標楷體" w:hAnsi="標楷體" w:hint="eastAsia"/>
          <w:sz w:val="32"/>
          <w:szCs w:val="32"/>
        </w:rPr>
        <w:t>，</w:t>
      </w:r>
      <w:r w:rsidR="00871CD3" w:rsidRPr="00B4758A">
        <w:rPr>
          <w:rFonts w:ascii="標楷體" w:eastAsia="標楷體" w:hAnsi="標楷體" w:cs="Helvetica"/>
          <w:sz w:val="32"/>
          <w:szCs w:val="32"/>
        </w:rPr>
        <w:t>要增加利用自然資源的限制</w:t>
      </w:r>
      <w:r w:rsidRPr="00B4758A">
        <w:rPr>
          <w:rFonts w:ascii="標楷體" w:eastAsia="標楷體" w:hAnsi="標楷體" w:cs="Helvetica" w:hint="eastAsia"/>
          <w:sz w:val="32"/>
          <w:szCs w:val="32"/>
        </w:rPr>
        <w:t>，</w:t>
      </w:r>
      <w:r w:rsidR="00871CD3" w:rsidRPr="00B4758A">
        <w:rPr>
          <w:rFonts w:ascii="標楷體" w:eastAsia="標楷體" w:hAnsi="標楷體" w:cs="Helvetica"/>
          <w:sz w:val="32"/>
          <w:szCs w:val="32"/>
        </w:rPr>
        <w:t>要提高使用土地資本、水資源、國土開發與變更的管制與門檻</w:t>
      </w:r>
      <w:r w:rsidRPr="00B4758A">
        <w:rPr>
          <w:rFonts w:ascii="標楷體" w:eastAsia="標楷體" w:hAnsi="標楷體" w:cs="Helvetica" w:hint="eastAsia"/>
          <w:sz w:val="32"/>
          <w:szCs w:val="32"/>
        </w:rPr>
        <w:t>，</w:t>
      </w:r>
      <w:r w:rsidR="00871CD3" w:rsidRPr="00B4758A">
        <w:rPr>
          <w:rFonts w:ascii="標楷體" w:eastAsia="標楷體" w:hAnsi="標楷體" w:cs="Helvetica"/>
          <w:sz w:val="32"/>
          <w:szCs w:val="32"/>
        </w:rPr>
        <w:t>避免例如以經濟發展為名，將農舍變民宿、豪宅、甚至是學生宿舍的利用。</w:t>
      </w:r>
    </w:p>
    <w:p w14:paraId="4667337F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/>
          <w:sz w:val="32"/>
          <w:szCs w:val="32"/>
        </w:rPr>
        <w:t>台灣很重要的競爭優勢，是具有華文世界中最民主自由的環境、最精緻多元的文化思維、與蓬勃的創意。這種優勢，讓許多人在過去十多年間，都意識到文創設計產業的潛力。然而本次相關結論彙整出五項「重點產業」，有觀光、工程、網路產業、石化、工具機，卻不見文創設計業。似是重要缺口。</w:t>
      </w:r>
    </w:p>
    <w:p w14:paraId="0ACA4048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hint="eastAsia"/>
          <w:sz w:val="32"/>
          <w:szCs w:val="32"/>
        </w:rPr>
        <w:t>合作型經濟的文化建設，</w:t>
      </w:r>
      <w:r w:rsidRPr="00B4758A">
        <w:rPr>
          <w:rFonts w:ascii="標楷體" w:eastAsia="標楷體" w:hAnsi="標楷體" w:cs="Helvetica"/>
          <w:sz w:val="32"/>
          <w:szCs w:val="32"/>
        </w:rPr>
        <w:t>很多都跟知識性、資訊性的公共建設有關，相較於個別產業的直接管理制度，這些知識公共財、資訊公共財、文化公共財，才是台灣未來向「知識化經濟社會」轉型的長久基礎</w:t>
      </w:r>
      <w:r w:rsidRPr="00B4758A">
        <w:rPr>
          <w:rFonts w:ascii="標楷體" w:eastAsia="標楷體" w:hAnsi="標楷體" w:cs="Helvetica" w:hint="eastAsia"/>
          <w:sz w:val="32"/>
          <w:szCs w:val="32"/>
        </w:rPr>
        <w:t>。</w:t>
      </w:r>
      <w:r w:rsidRPr="00B4758A">
        <w:rPr>
          <w:rFonts w:ascii="標楷體" w:eastAsia="標楷體" w:hAnsi="標楷體" w:cs="Helvetica"/>
          <w:sz w:val="32"/>
          <w:szCs w:val="32"/>
        </w:rPr>
        <w:t>合作精神最重要</w:t>
      </w:r>
      <w:r w:rsidRPr="00B4758A">
        <w:rPr>
          <w:rFonts w:ascii="標楷體" w:eastAsia="標楷體" w:hAnsi="標楷體" w:cs="Helvetica"/>
          <w:sz w:val="32"/>
          <w:szCs w:val="32"/>
        </w:rPr>
        <w:lastRenderedPageBreak/>
        <w:t>的基礎工具就是契約，但很多人讀不懂勞資契約、電信業定型化契約，更別提自己明訂、善用契約。如果知識的基礎是文字，合作的基礎是契約，那麼不懂得善用契約，在經濟合作的世界裡，就好像不識字一樣無力。</w:t>
      </w:r>
    </w:p>
    <w:p w14:paraId="63468E9F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hint="eastAsia"/>
          <w:sz w:val="32"/>
          <w:szCs w:val="32"/>
        </w:rPr>
        <w:t>新創事業經營知識普及，降低個人跨入創業的摸索試誤時間及人財資源浪費</w:t>
      </w:r>
      <w:r w:rsidR="00A25FCF"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661A463D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台灣糧食自主率僅約三成，大量仰賴進口。但是未來，如果發生全球性糧食危機時，</w:t>
      </w:r>
      <w:r w:rsidR="00A25FCF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必須要有因應的策略。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政府應重視農業政策，重視台灣農業的研發、重視培育台灣的農業人才。</w:t>
      </w:r>
    </w:p>
    <w:p w14:paraId="32DC1B7C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政府應發展農業高科技化，投注經費在農技研發方面，發展永續農業，增加生產效率、發展新農業管理模式。這是臺灣走出去的一個突破口</w:t>
      </w:r>
      <w:r w:rsidR="00A25FCF" w:rsidRPr="00B4758A">
        <w:rPr>
          <w:rFonts w:ascii="標楷體" w:eastAsia="標楷體" w:hAnsi="標楷體" w:hint="eastAsia"/>
          <w:sz w:val="32"/>
          <w:szCs w:val="32"/>
        </w:rPr>
        <w:t>，</w:t>
      </w:r>
      <w:r w:rsidR="00A25FCF" w:rsidRPr="00B4758A">
        <w:rPr>
          <w:rFonts w:ascii="標楷體" w:eastAsia="標楷體" w:hAnsi="標楷體"/>
          <w:sz w:val="32"/>
          <w:szCs w:val="32"/>
        </w:rPr>
        <w:t>政府應在農產整合、出口、行銷上做出更多的努力</w:t>
      </w:r>
      <w:r w:rsidR="00A25FCF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要鼓勵農業生產，以及鼓勵非農身份的青年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投入農業，並可結合文創。</w:t>
      </w:r>
    </w:p>
    <w:p w14:paraId="2E0F077F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利用高度的食安檢疫，</w:t>
      </w:r>
      <w:r w:rsidR="00A25FCF" w:rsidRPr="00B4758A">
        <w:rPr>
          <w:rFonts w:ascii="標楷體" w:eastAsia="標楷體" w:hAnsi="標楷體" w:hint="eastAsia"/>
          <w:sz w:val="32"/>
          <w:szCs w:val="32"/>
        </w:rPr>
        <w:t>並</w:t>
      </w:r>
      <w:r w:rsidR="00A25FCF" w:rsidRPr="00B4758A">
        <w:rPr>
          <w:rFonts w:ascii="標楷體" w:eastAsia="標楷體" w:hAnsi="標楷體"/>
          <w:sz w:val="32"/>
          <w:szCs w:val="32"/>
        </w:rPr>
        <w:t>有能力要求他國也達到相同水準，</w:t>
      </w:r>
      <w:r w:rsidR="00A25FCF" w:rsidRPr="00B4758A">
        <w:rPr>
          <w:rFonts w:ascii="標楷體" w:eastAsia="標楷體" w:hAnsi="標楷體" w:hint="eastAsia"/>
          <w:sz w:val="32"/>
          <w:szCs w:val="32"/>
        </w:rPr>
        <w:t>同時</w:t>
      </w:r>
      <w:r w:rsidRPr="00B4758A">
        <w:rPr>
          <w:rFonts w:ascii="標楷體" w:eastAsia="標楷體" w:hAnsi="標楷體"/>
          <w:sz w:val="32"/>
          <w:szCs w:val="32"/>
        </w:rPr>
        <w:t>以食安為由禁止他國農產品進口，保護本國市場。投入動植物病蟲害檢疫技術，並建立農產品產定追蹤制度，給每一個農產品身分證，發展食品安全網絡。避免黑心食品滲透對國家名譽的損害，並衝擊農產市場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="00E041F8" w:rsidRPr="00B4758A">
        <w:rPr>
          <w:rFonts w:ascii="標楷體" w:eastAsia="標楷體" w:hAnsi="標楷體"/>
          <w:sz w:val="32"/>
          <w:szCs w:val="32"/>
        </w:rPr>
        <w:t>品管認證請先作好規</w:t>
      </w:r>
      <w:r w:rsidR="00E041F8" w:rsidRPr="00B4758A">
        <w:rPr>
          <w:rFonts w:ascii="標楷體" w:eastAsia="標楷體" w:hAnsi="標楷體" w:hint="eastAsia"/>
          <w:sz w:val="32"/>
          <w:szCs w:val="32"/>
        </w:rPr>
        <w:t>劃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594F53B5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長期補貼</w:t>
      </w:r>
      <w:r w:rsidR="00A25FCF" w:rsidRPr="00B4758A">
        <w:rPr>
          <w:rFonts w:ascii="標楷體" w:eastAsia="標楷體" w:hAnsi="標楷體" w:hint="eastAsia"/>
          <w:sz w:val="32"/>
          <w:szCs w:val="32"/>
        </w:rPr>
        <w:t>農業</w:t>
      </w:r>
      <w:r w:rsidRPr="00B4758A">
        <w:rPr>
          <w:rFonts w:ascii="標楷體" w:eastAsia="標楷體" w:hAnsi="標楷體"/>
          <w:sz w:val="32"/>
          <w:szCs w:val="32"/>
        </w:rPr>
        <w:t>的結果致使農民孤立於市場訊息之外，國際競爭力喪失，農場與農民企業精神及創新能力不足，資源產生不當配置，原本生產力不足農民亦投入生產，並對環境造成負面衝擊。</w:t>
      </w:r>
    </w:p>
    <w:p w14:paraId="285497C9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高山種植之水保問題一直遭到漠視沒有提出解決方式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，同時</w:t>
      </w:r>
      <w:r w:rsidR="0084156B" w:rsidRPr="00B4758A">
        <w:rPr>
          <w:rFonts w:ascii="標楷體" w:eastAsia="標楷體" w:hAnsi="標楷體"/>
          <w:sz w:val="32"/>
          <w:szCs w:val="32"/>
        </w:rPr>
        <w:t>將休耕之問題一併列入檢討範圍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708E10EA" w14:textId="77777777" w:rsidR="00B4758A" w:rsidRPr="00121E78" w:rsidRDefault="0084156B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理財知識，政府要重視，短期內</w:t>
      </w:r>
      <w:r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雖然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無法提升薪資的量</w:t>
      </w:r>
      <w:r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，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但我們可以提升運用薪資的品質</w:t>
      </w:r>
      <w:r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，</w:t>
      </w:r>
      <w:r w:rsidR="00871CD3" w:rsidRPr="00B4758A">
        <w:rPr>
          <w:rStyle w:val="textexposedshow"/>
          <w:rFonts w:ascii="標楷體" w:eastAsia="標楷體" w:hAnsi="標楷體" w:cs="Helvetica"/>
          <w:sz w:val="32"/>
          <w:szCs w:val="32"/>
        </w:rPr>
        <w:t>建議國民義務教育之中</w:t>
      </w:r>
      <w:r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加入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培養民眾的理財知識</w:t>
      </w:r>
      <w:r w:rsidR="00871CD3" w:rsidRPr="00B4758A">
        <w:rPr>
          <w:rStyle w:val="textexposedshow"/>
          <w:rFonts w:ascii="標楷體" w:eastAsia="標楷體" w:hAnsi="標楷體" w:cs="Helvetica"/>
          <w:sz w:val="32"/>
          <w:szCs w:val="32"/>
        </w:rPr>
        <w:t>。</w:t>
      </w:r>
    </w:p>
    <w:p w14:paraId="3952A3A9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我們該思考、培養的應該是「學習的能力」，讓大家可以有能力自己去學新技術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現在的時代變化很快，知識大爆炸，學生時代強化學習能力比專業技能學習更重要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lastRenderedPageBreak/>
        <w:t>很多學生並不清楚所選的學科，將來畢業後相關的產業或職業類型是什麼，學校和產業應更積極讓學生瞭解和認識。</w:t>
      </w:r>
    </w:p>
    <w:p w14:paraId="06B0F6CD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預算要給的出來，政策才讓人感到是認真，並且是長期穩定的預算，不能一年兩年就枯竭，產學連結、能源、研發等都需要至少5、6年才看見成效。</w:t>
      </w:r>
    </w:p>
    <w:p w14:paraId="38521901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物價低內需市場就做不起來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，必須要</w:t>
      </w:r>
      <w:r w:rsidRPr="00B4758A">
        <w:rPr>
          <w:rFonts w:ascii="標楷體" w:eastAsia="標楷體" w:hAnsi="標楷體"/>
          <w:sz w:val="32"/>
          <w:szCs w:val="32"/>
        </w:rPr>
        <w:t>靠外銷市場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各種要內需支撐的產業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比如說電視電影流行音樂等文創、網路業遊戲業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等</w:t>
      </w:r>
      <w:r w:rsidRPr="00B4758A">
        <w:rPr>
          <w:rFonts w:ascii="標楷體" w:eastAsia="標楷體" w:hAnsi="標楷體"/>
          <w:sz w:val="32"/>
          <w:szCs w:val="32"/>
        </w:rPr>
        <w:t>都</w:t>
      </w:r>
      <w:r w:rsidR="00E041F8" w:rsidRPr="00B4758A">
        <w:rPr>
          <w:rFonts w:ascii="標楷體" w:eastAsia="標楷體" w:hAnsi="標楷體" w:hint="eastAsia"/>
          <w:sz w:val="32"/>
          <w:szCs w:val="32"/>
        </w:rPr>
        <w:t>難以為繼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針對台灣出口為導向的島國，除了出口有形的產品，</w:t>
      </w:r>
      <w:r w:rsidR="0084156B" w:rsidRPr="00B4758A">
        <w:rPr>
          <w:rFonts w:ascii="標楷體" w:eastAsia="標楷體" w:hAnsi="標楷體"/>
          <w:sz w:val="32"/>
          <w:szCs w:val="32"/>
        </w:rPr>
        <w:t>也可以思考</w:t>
      </w:r>
      <w:r w:rsidRPr="00B4758A">
        <w:rPr>
          <w:rFonts w:ascii="標楷體" w:eastAsia="標楷體" w:hAnsi="標楷體"/>
          <w:sz w:val="32"/>
          <w:szCs w:val="32"/>
        </w:rPr>
        <w:t>無形的產品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台灣經常在各大發明展有不錯的表現，但常常被國外企業買走專利，政府跟企業界應合作讓新發明的專利可以留在台灣，外國企業想要，只能要「授權」，這也是一種商品啊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無形的Know-how如ISO標準輔導，的確仰賴實體的工廠對象，但這就是台灣是一個小型內需市場的問題，無法足以維繫知識力層級的產業，唯有出口讓全世界為市場才有機會。</w:t>
      </w:r>
    </w:p>
    <w:p w14:paraId="43B1200D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水電油的確與民生產業緊密關聯，但也不得不正視過於廉價的水電油挾持產業轉型機會，便宜的資源只持續助長高耗能耗水的工業，抑制高附加價值的新行業，這長遠對台灣發展沒有益處。</w:t>
      </w:r>
    </w:p>
    <w:p w14:paraId="6BDC10AB" w14:textId="77777777" w:rsidR="00B4758A" w:rsidRPr="00121E78" w:rsidRDefault="00871CD3" w:rsidP="00B4758A">
      <w:pPr>
        <w:pStyle w:val="a3"/>
        <w:numPr>
          <w:ilvl w:val="0"/>
          <w:numId w:val="1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政府興建的房屋的價格要與二手屋市場價格完全脫勾。建立自己的合理價格。</w:t>
      </w:r>
    </w:p>
    <w:p w14:paraId="7B1BD904" w14:textId="494EB755" w:rsidR="00E3175A" w:rsidRPr="00B4758A" w:rsidRDefault="00E3175A" w:rsidP="00B4758A">
      <w:pPr>
        <w:ind w:left="0" w:firstLine="0"/>
        <w:rPr>
          <w:rFonts w:ascii="標楷體" w:eastAsia="標楷體" w:hAnsi="標楷體" w:cs="Helvetica"/>
          <w:sz w:val="32"/>
          <w:szCs w:val="32"/>
        </w:rPr>
      </w:pPr>
    </w:p>
    <w:p w14:paraId="76615853" w14:textId="0F57E7B4" w:rsidR="00E3175A" w:rsidRPr="00121E78" w:rsidRDefault="00E3175A" w:rsidP="008865E7">
      <w:pPr>
        <w:rPr>
          <w:rFonts w:ascii="標楷體" w:eastAsia="標楷體" w:hAnsi="標楷體" w:cs="Helvetica"/>
          <w:b/>
          <w:sz w:val="36"/>
          <w:szCs w:val="32"/>
        </w:rPr>
      </w:pPr>
      <w:r w:rsidRPr="00121E78">
        <w:rPr>
          <w:rFonts w:ascii="標楷體" w:eastAsia="標楷體" w:hAnsi="標楷體" w:cs="Helvetica" w:hint="eastAsia"/>
          <w:b/>
          <w:sz w:val="36"/>
          <w:szCs w:val="32"/>
        </w:rPr>
        <w:t>二、兩岸經貿與台灣加入區域經濟整合策略</w:t>
      </w:r>
    </w:p>
    <w:p w14:paraId="1A517BC2" w14:textId="77777777" w:rsidR="00B4758A" w:rsidRPr="00121E78" w:rsidRDefault="00871CD3" w:rsidP="00B4758A">
      <w:pPr>
        <w:pStyle w:val="a3"/>
        <w:numPr>
          <w:ilvl w:val="0"/>
          <w:numId w:val="4"/>
        </w:numPr>
        <w:ind w:leftChars="0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/>
          <w:sz w:val="32"/>
          <w:szCs w:val="32"/>
        </w:rPr>
        <w:t>經濟很重要，民主也很重要</w:t>
      </w:r>
      <w:r w:rsidRPr="00B4758A">
        <w:rPr>
          <w:rFonts w:ascii="標楷體" w:eastAsia="標楷體" w:hAnsi="標楷體" w:cs="Helvetica" w:hint="eastAsia"/>
          <w:sz w:val="32"/>
          <w:szCs w:val="32"/>
        </w:rPr>
        <w:t>，</w:t>
      </w:r>
      <w:r w:rsidRPr="00B4758A">
        <w:rPr>
          <w:rFonts w:ascii="標楷體" w:eastAsia="標楷體" w:hAnsi="標楷體" w:cs="Helvetica"/>
          <w:sz w:val="32"/>
          <w:szCs w:val="32"/>
        </w:rPr>
        <w:t>服貿貿易協議的儘速通過必須建立在審慎審查的前提下</w:t>
      </w:r>
      <w:r w:rsidRPr="00B4758A">
        <w:rPr>
          <w:rFonts w:ascii="標楷體" w:eastAsia="標楷體" w:hAnsi="標楷體" w:cs="Helvetica" w:hint="eastAsia"/>
          <w:sz w:val="32"/>
          <w:szCs w:val="32"/>
        </w:rPr>
        <w:t>。</w:t>
      </w:r>
    </w:p>
    <w:p w14:paraId="09A92FB5" w14:textId="77777777" w:rsidR="00B4758A" w:rsidRPr="00121E78" w:rsidRDefault="00871CD3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/>
          <w:sz w:val="32"/>
          <w:szCs w:val="32"/>
        </w:rPr>
        <w:t>兩岸經貿整合的一個重要疑慮，在於不管是中方資本力量的穿透，或是台灣資本覬覦於中國市場時，對既有自由的折損。</w:t>
      </w:r>
    </w:p>
    <w:p w14:paraId="72C4DBF8" w14:textId="77777777" w:rsidR="00B4758A" w:rsidRPr="00121E78" w:rsidRDefault="00871CD3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中國的確在世界經濟中佔很大的市場，但中國對台灣的國安問題也應該非常重視。中國是台灣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企業</w:t>
      </w:r>
      <w:r w:rsidRPr="00B4758A">
        <w:rPr>
          <w:rFonts w:ascii="標楷體" w:eastAsia="標楷體" w:hAnsi="標楷體"/>
          <w:sz w:val="32"/>
          <w:szCs w:val="32"/>
        </w:rPr>
        <w:t>很好的跳板，</w:t>
      </w:r>
      <w:r w:rsidRPr="00B4758A">
        <w:rPr>
          <w:rFonts w:ascii="標楷體" w:eastAsia="標楷體" w:hAnsi="標楷體"/>
          <w:sz w:val="32"/>
          <w:szCs w:val="32"/>
        </w:rPr>
        <w:lastRenderedPageBreak/>
        <w:t>但不應該是唯一的選擇。很多人反對中國有他背後的脈絡和想法，政府應當重視這些疑慮才是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台灣在面對中國市場時，最大的阻礙就是台灣內部對兩岸關係缺乏共識。</w:t>
      </w:r>
    </w:p>
    <w:p w14:paraId="7DCFE982" w14:textId="77777777" w:rsidR="00B4758A" w:rsidRPr="00121E78" w:rsidRDefault="00871CD3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小國有小國的生存方式，如果能參加任何區域經濟整合的機會，就該把握機會去嘗試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特別需要政府對全球化政商力量做最好的把關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因為「開放」除了「走出去」，也有很多勢力會「走進來」，所以需要政府考慮讓怎麼好的進來，壞的不進來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6660D0AD" w14:textId="77777777" w:rsidR="00B4758A" w:rsidRPr="00121E78" w:rsidRDefault="00871CD3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台灣自己本身對大陸化與世界化混淆不清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其實大陸本身也朝向世界化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因此諸多相關法規也是與世界性法律規範符合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253E0A13" w14:textId="77777777" w:rsidR="00B4758A" w:rsidRPr="00121E78" w:rsidRDefault="00871CD3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臺灣應重新思考人力/人才在東亞、全球和海峽兩岸的定位，尤其跳脫OEM、ODM、OBM的框架，朝向提供國際OKM(Original Knowledge Manufacturer)與OCM(Original Consulting Manufacturer)的角色。因傳統產業陸續被新興國家取代，臺灣已無退路，必須升級到已開發國家的知識經濟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將傳統之OEM ODM轉變成IP授權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34D04083" w14:textId="77777777" w:rsidR="00B4758A" w:rsidRPr="00121E78" w:rsidRDefault="0038662F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/>
          <w:sz w:val="32"/>
          <w:szCs w:val="32"/>
        </w:rPr>
        <w:t>台灣勞工權益一再被侵犯、聲音一再被忽視，工會門檻過高的問題</w:t>
      </w:r>
      <w:r w:rsidR="0084156B" w:rsidRPr="00B4758A">
        <w:rPr>
          <w:rFonts w:ascii="標楷體" w:eastAsia="標楷體" w:hAnsi="標楷體" w:cs="Helvetica" w:hint="eastAsia"/>
          <w:sz w:val="32"/>
          <w:szCs w:val="32"/>
        </w:rPr>
        <w:t>持續存在</w:t>
      </w:r>
      <w:r w:rsidRPr="00B4758A">
        <w:rPr>
          <w:rFonts w:ascii="標楷體" w:eastAsia="標楷體" w:hAnsi="標楷體" w:cs="Helvetica"/>
          <w:sz w:val="32"/>
          <w:szCs w:val="32"/>
        </w:rPr>
        <w:t>。勞動權益不只是法定工資工時的調整、勞資會議，而是能否讓勞工有與資方斡旋的信心，特別是去克服「中小企業為主」與「就業市場圈有限」的影響。於個體，應落實勞動檢查；於產業整體，應協助各級「工會」的運作；於社會意識上，則需強化勞權意識的普及。</w:t>
      </w:r>
    </w:p>
    <w:p w14:paraId="09CAD6CD" w14:textId="77777777" w:rsidR="00B4758A" w:rsidRPr="00121E78" w:rsidRDefault="0038662F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/>
          <w:sz w:val="32"/>
          <w:szCs w:val="32"/>
        </w:rPr>
        <w:t>對於「血汗企業」的對策回應只提到「產業創新條例」對「違反環保、勞工跟食安法律，且情結重大者」除外，以及對有受「政府補助、租稅獎勵」者的處置機制，非常消極。</w:t>
      </w:r>
    </w:p>
    <w:p w14:paraId="0E5A024F" w14:textId="77777777" w:rsidR="00B4758A" w:rsidRPr="00121E78" w:rsidRDefault="0038662F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台灣年輕人遇到的低薪風暴、高房價等問題</w:t>
      </w:r>
      <w:r w:rsidR="0084156B" w:rsidRPr="00B4758A">
        <w:rPr>
          <w:rStyle w:val="textexposedshow"/>
          <w:rFonts w:ascii="標楷體" w:eastAsia="標楷體" w:hAnsi="標楷體" w:cs="Helvetica" w:hint="eastAsia"/>
          <w:sz w:val="32"/>
          <w:szCs w:val="32"/>
        </w:rPr>
        <w:t>必須要能解決</w:t>
      </w: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要有較高水準的人做勞工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則相對薪資要能付得出來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生活水準與環境亦然</w:t>
      </w:r>
      <w:r w:rsidR="0084156B"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5C511927" w14:textId="77777777" w:rsidR="00B4758A" w:rsidRPr="00121E78" w:rsidRDefault="0038662F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Style w:val="textexposedshow"/>
          <w:rFonts w:ascii="標楷體" w:eastAsia="標楷體" w:hAnsi="標楷體" w:cs="Helvetica"/>
          <w:sz w:val="32"/>
          <w:szCs w:val="32"/>
        </w:rPr>
        <w:lastRenderedPageBreak/>
        <w:t>有些勞工擁有勞動權利，有些勞工的權益卻是假的。當勞基法的規範根本是假的時候，該怎麼辦？很多時候一般勞工要的不是創業，只想好好做這個工作，做個二三十年，退休的時候有一點點錢可以養老，或是他的兒女可以順利進入職場，有收入來養他。如果連這些都沒有的話，大談產業創新、外銷發展等，其實都是假的，或那都是針對下一代，對原來那些在島上的人都沒有幫助，這才是根本性的問題。</w:t>
      </w:r>
    </w:p>
    <w:p w14:paraId="0D998157" w14:textId="77777777" w:rsidR="00B4758A" w:rsidRPr="00121E78" w:rsidRDefault="0038662F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如果台灣接單，當然利潤有很大一部分留下來，才有辦法請得起大學生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="00346434" w:rsidRPr="00B4758A">
        <w:rPr>
          <w:rFonts w:ascii="標楷體" w:eastAsia="標楷體" w:hAnsi="標楷體"/>
          <w:sz w:val="32"/>
          <w:szCs w:val="32"/>
        </w:rPr>
        <w:t>台灣產業斷</w:t>
      </w:r>
      <w:r w:rsidR="00346434" w:rsidRPr="00B4758A">
        <w:rPr>
          <w:rFonts w:ascii="標楷體" w:eastAsia="標楷體" w:hAnsi="標楷體" w:hint="eastAsia"/>
          <w:sz w:val="32"/>
          <w:szCs w:val="32"/>
        </w:rPr>
        <w:t>鍊</w:t>
      </w:r>
      <w:r w:rsidRPr="00B4758A">
        <w:rPr>
          <w:rFonts w:ascii="標楷體" w:eastAsia="標楷體" w:hAnsi="標楷體"/>
          <w:sz w:val="32"/>
          <w:szCs w:val="32"/>
        </w:rPr>
        <w:t>的問題越來越嚴重</w:t>
      </w:r>
      <w:r w:rsidR="00346434" w:rsidRPr="00B4758A">
        <w:rPr>
          <w:rFonts w:ascii="標楷體" w:eastAsia="標楷體" w:hAnsi="標楷體" w:hint="eastAsia"/>
          <w:sz w:val="32"/>
          <w:szCs w:val="32"/>
        </w:rPr>
        <w:t>，</w:t>
      </w:r>
      <w:r w:rsidRPr="00B4758A">
        <w:rPr>
          <w:rFonts w:ascii="標楷體" w:eastAsia="標楷體" w:hAnsi="標楷體"/>
          <w:sz w:val="32"/>
          <w:szCs w:val="32"/>
        </w:rPr>
        <w:t>藍領的工人在台灣難招募或是訓練後留任率也不高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發展代工業對台灣的助益有多少是需要仔細思考的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所以低利代工不應也不可能是台灣的未來主力產業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6BC5411D" w14:textId="77777777" w:rsidR="00B4758A" w:rsidRPr="00121E78" w:rsidRDefault="00346434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勞基法</w:t>
      </w:r>
      <w:r w:rsidRPr="00B4758A">
        <w:rPr>
          <w:rFonts w:ascii="標楷體" w:eastAsia="標楷體" w:hAnsi="標楷體" w:hint="eastAsia"/>
          <w:sz w:val="32"/>
          <w:szCs w:val="32"/>
        </w:rPr>
        <w:t>應</w:t>
      </w:r>
      <w:r w:rsidR="0038662F" w:rsidRPr="00B4758A">
        <w:rPr>
          <w:rFonts w:ascii="標楷體" w:eastAsia="標楷體" w:hAnsi="標楷體"/>
          <w:sz w:val="32"/>
          <w:szCs w:val="32"/>
        </w:rPr>
        <w:t>該</w:t>
      </w:r>
      <w:r w:rsidRPr="00B4758A">
        <w:rPr>
          <w:rFonts w:ascii="標楷體" w:eastAsia="標楷體" w:hAnsi="標楷體" w:hint="eastAsia"/>
          <w:sz w:val="32"/>
          <w:szCs w:val="32"/>
        </w:rPr>
        <w:t>要修</w:t>
      </w:r>
      <w:r w:rsidR="0038662F" w:rsidRPr="00B4758A">
        <w:rPr>
          <w:rFonts w:ascii="標楷體" w:eastAsia="標楷體" w:hAnsi="標楷體"/>
          <w:sz w:val="32"/>
          <w:szCs w:val="32"/>
        </w:rPr>
        <w:t>改</w:t>
      </w:r>
      <w:r w:rsidRPr="00B4758A">
        <w:rPr>
          <w:rFonts w:ascii="標楷體" w:eastAsia="標楷體" w:hAnsi="標楷體" w:hint="eastAsia"/>
          <w:sz w:val="32"/>
          <w:szCs w:val="32"/>
        </w:rPr>
        <w:t>，</w:t>
      </w:r>
      <w:r w:rsidR="0038662F" w:rsidRPr="00B4758A">
        <w:rPr>
          <w:rFonts w:ascii="標楷體" w:eastAsia="標楷體" w:hAnsi="標楷體"/>
          <w:sz w:val="32"/>
          <w:szCs w:val="32"/>
        </w:rPr>
        <w:t>不過別跟自由經濟混</w:t>
      </w:r>
      <w:r w:rsidRPr="00B4758A">
        <w:rPr>
          <w:rFonts w:ascii="標楷體" w:eastAsia="標楷體" w:hAnsi="標楷體" w:hint="eastAsia"/>
          <w:sz w:val="32"/>
          <w:szCs w:val="32"/>
        </w:rPr>
        <w:t>為一談，</w:t>
      </w:r>
      <w:r w:rsidR="0038662F" w:rsidRPr="00B4758A">
        <w:rPr>
          <w:rFonts w:ascii="標楷體" w:eastAsia="標楷體" w:hAnsi="標楷體"/>
          <w:sz w:val="32"/>
          <w:szCs w:val="32"/>
        </w:rPr>
        <w:t>經濟自由化</w:t>
      </w:r>
      <w:r w:rsidRPr="00B4758A">
        <w:rPr>
          <w:rFonts w:ascii="標楷體" w:eastAsia="標楷體" w:hAnsi="標楷體" w:hint="eastAsia"/>
          <w:sz w:val="32"/>
          <w:szCs w:val="32"/>
        </w:rPr>
        <w:t>、</w:t>
      </w:r>
      <w:r w:rsidR="0038662F" w:rsidRPr="00B4758A">
        <w:rPr>
          <w:rFonts w:ascii="標楷體" w:eastAsia="標楷體" w:hAnsi="標楷體"/>
          <w:sz w:val="32"/>
          <w:szCs w:val="32"/>
        </w:rPr>
        <w:t>貿易自由化</w:t>
      </w:r>
      <w:r w:rsidRPr="00B4758A">
        <w:rPr>
          <w:rFonts w:ascii="標楷體" w:eastAsia="標楷體" w:hAnsi="標楷體" w:hint="eastAsia"/>
          <w:sz w:val="32"/>
          <w:szCs w:val="32"/>
        </w:rPr>
        <w:t>，</w:t>
      </w:r>
      <w:r w:rsidR="0038662F" w:rsidRPr="00B4758A">
        <w:rPr>
          <w:rFonts w:ascii="標楷體" w:eastAsia="標楷體" w:hAnsi="標楷體"/>
          <w:sz w:val="32"/>
          <w:szCs w:val="32"/>
        </w:rPr>
        <w:t>不代表勞工權益會受到壓縮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40735AFA" w14:textId="7A24AB1C" w:rsidR="00B4758A" w:rsidRPr="00B4758A" w:rsidRDefault="00871CD3" w:rsidP="007C0F5E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城鄉差距問題在產業發展不均，這是半個世紀來演變的失衡。能夠提供年輕人就近不錯就業機會是問題點，而如何以中央地方整合的政策、怎樣做、需要幾年能的時間創造出這個環境，是關鍵。</w:t>
      </w:r>
    </w:p>
    <w:p w14:paraId="61A79FCB" w14:textId="77777777" w:rsidR="00B4758A" w:rsidRPr="00121E78" w:rsidRDefault="00871CD3" w:rsidP="00B4758A">
      <w:pPr>
        <w:pStyle w:val="a3"/>
        <w:numPr>
          <w:ilvl w:val="0"/>
          <w:numId w:val="4"/>
        </w:numPr>
        <w:ind w:leftChars="0" w:left="567" w:hanging="567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/>
          <w:sz w:val="32"/>
          <w:szCs w:val="32"/>
        </w:rPr>
        <w:t>縣市之招商一直存在但適用地與建物之改建之雜項執照</w:t>
      </w:r>
      <w:r w:rsidR="00346434" w:rsidRPr="00B4758A">
        <w:rPr>
          <w:rFonts w:ascii="標楷體" w:eastAsia="標楷體" w:hAnsi="標楷體" w:hint="eastAsia"/>
          <w:sz w:val="32"/>
          <w:szCs w:val="32"/>
        </w:rPr>
        <w:t>及</w:t>
      </w:r>
      <w:r w:rsidRPr="00B4758A">
        <w:rPr>
          <w:rFonts w:ascii="標楷體" w:eastAsia="標楷體" w:hAnsi="標楷體"/>
          <w:sz w:val="32"/>
          <w:szCs w:val="32"/>
        </w:rPr>
        <w:t>建</w:t>
      </w:r>
      <w:r w:rsidR="00346434" w:rsidRPr="00B4758A">
        <w:rPr>
          <w:rFonts w:ascii="標楷體" w:eastAsia="標楷體" w:hAnsi="標楷體" w:hint="eastAsia"/>
          <w:sz w:val="32"/>
          <w:szCs w:val="32"/>
        </w:rPr>
        <w:t>築執照</w:t>
      </w:r>
      <w:r w:rsidRPr="00B4758A">
        <w:rPr>
          <w:rFonts w:ascii="標楷體" w:eastAsia="標楷體" w:hAnsi="標楷體"/>
          <w:sz w:val="32"/>
          <w:szCs w:val="32"/>
        </w:rPr>
        <w:t>不易發給</w:t>
      </w:r>
      <w:r w:rsidR="00346434" w:rsidRPr="00B4758A">
        <w:rPr>
          <w:rFonts w:ascii="標楷體" w:eastAsia="標楷體" w:hAnsi="標楷體" w:hint="eastAsia"/>
          <w:sz w:val="32"/>
          <w:szCs w:val="32"/>
        </w:rPr>
        <w:t>，以</w:t>
      </w:r>
      <w:r w:rsidRPr="00B4758A">
        <w:rPr>
          <w:rFonts w:ascii="標楷體" w:eastAsia="標楷體" w:hAnsi="標楷體"/>
          <w:sz w:val="32"/>
          <w:szCs w:val="32"/>
        </w:rPr>
        <w:t>及回饋機制</w:t>
      </w:r>
      <w:r w:rsidR="00346434" w:rsidRPr="00B4758A">
        <w:rPr>
          <w:rFonts w:ascii="標楷體" w:eastAsia="標楷體" w:hAnsi="標楷體" w:hint="eastAsia"/>
          <w:sz w:val="32"/>
          <w:szCs w:val="32"/>
        </w:rPr>
        <w:t>應</w:t>
      </w:r>
      <w:r w:rsidRPr="00B4758A">
        <w:rPr>
          <w:rFonts w:ascii="標楷體" w:eastAsia="標楷體" w:hAnsi="標楷體"/>
          <w:sz w:val="32"/>
          <w:szCs w:val="32"/>
        </w:rPr>
        <w:t>一併檢討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  <w:r w:rsidRPr="00B4758A">
        <w:rPr>
          <w:rFonts w:ascii="標楷體" w:eastAsia="標楷體" w:hAnsi="標楷體"/>
          <w:sz w:val="32"/>
          <w:szCs w:val="32"/>
        </w:rPr>
        <w:t>衍生問題縣市之都市計劃與非都市計劃用地能否在進行檢討</w:t>
      </w:r>
      <w:r w:rsidR="00346434" w:rsidRPr="00B4758A">
        <w:rPr>
          <w:rFonts w:ascii="標楷體" w:eastAsia="標楷體" w:hAnsi="標楷體" w:hint="eastAsia"/>
          <w:sz w:val="32"/>
          <w:szCs w:val="32"/>
        </w:rPr>
        <w:t>，</w:t>
      </w:r>
      <w:r w:rsidR="00346434" w:rsidRPr="00B4758A">
        <w:rPr>
          <w:rFonts w:ascii="標楷體" w:eastAsia="標楷體" w:hAnsi="標楷體"/>
          <w:sz w:val="32"/>
          <w:szCs w:val="32"/>
        </w:rPr>
        <w:t>肇因一些地方因法令規定使得不</w:t>
      </w:r>
      <w:r w:rsidR="00346434" w:rsidRPr="00B4758A">
        <w:rPr>
          <w:rFonts w:ascii="標楷體" w:eastAsia="標楷體" w:hAnsi="標楷體" w:hint="eastAsia"/>
          <w:sz w:val="32"/>
          <w:szCs w:val="32"/>
        </w:rPr>
        <w:t>易</w:t>
      </w:r>
      <w:r w:rsidRPr="00B4758A">
        <w:rPr>
          <w:rFonts w:ascii="標楷體" w:eastAsia="標楷體" w:hAnsi="標楷體"/>
          <w:sz w:val="32"/>
          <w:szCs w:val="32"/>
        </w:rPr>
        <w:t>更動用地規劃</w:t>
      </w:r>
      <w:r w:rsidRPr="00B4758A">
        <w:rPr>
          <w:rFonts w:ascii="標楷體" w:eastAsia="標楷體" w:hAnsi="標楷體" w:hint="eastAsia"/>
          <w:sz w:val="32"/>
          <w:szCs w:val="32"/>
        </w:rPr>
        <w:t>。</w:t>
      </w:r>
    </w:p>
    <w:p w14:paraId="5B3B38C7" w14:textId="06A4218C" w:rsidR="00E3175A" w:rsidRPr="00B4758A" w:rsidRDefault="00E3175A" w:rsidP="00B4758A">
      <w:pPr>
        <w:ind w:left="0" w:firstLine="0"/>
        <w:rPr>
          <w:rFonts w:ascii="標楷體" w:eastAsia="標楷體" w:hAnsi="標楷體" w:cs="Helvetica"/>
          <w:sz w:val="32"/>
          <w:szCs w:val="32"/>
        </w:rPr>
      </w:pPr>
    </w:p>
    <w:p w14:paraId="2DA7CDD6" w14:textId="24569514" w:rsidR="005B6A37" w:rsidRPr="00121E78" w:rsidRDefault="00871CD3" w:rsidP="005B6A37">
      <w:pPr>
        <w:rPr>
          <w:rFonts w:ascii="標楷體" w:eastAsia="標楷體" w:hAnsi="標楷體"/>
          <w:b/>
          <w:sz w:val="36"/>
          <w:szCs w:val="32"/>
        </w:rPr>
      </w:pPr>
      <w:r w:rsidRPr="00121E78">
        <w:rPr>
          <w:rFonts w:ascii="標楷體" w:eastAsia="標楷體" w:hAnsi="標楷體" w:hint="eastAsia"/>
          <w:b/>
          <w:sz w:val="36"/>
          <w:szCs w:val="32"/>
        </w:rPr>
        <w:t>三、其他意見</w:t>
      </w:r>
    </w:p>
    <w:p w14:paraId="1ADD07A0" w14:textId="77777777" w:rsidR="00B4758A" w:rsidRPr="00121E78" w:rsidRDefault="005B6A37" w:rsidP="00B4758A">
      <w:pPr>
        <w:pStyle w:val="a3"/>
        <w:numPr>
          <w:ilvl w:val="0"/>
          <w:numId w:val="5"/>
        </w:numPr>
        <w:ind w:leftChars="0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/>
          <w:sz w:val="32"/>
          <w:szCs w:val="32"/>
        </w:rPr>
        <w:t>會議代表性不足，應開放一定比例讓網路人員自由報名。弱勢群眾與被犧牲的聲音不容易進入會場。</w:t>
      </w:r>
    </w:p>
    <w:p w14:paraId="06A2E2D0" w14:textId="77777777" w:rsidR="00B4758A" w:rsidRPr="00121E78" w:rsidRDefault="005B6A37" w:rsidP="00B4758A">
      <w:pPr>
        <w:pStyle w:val="a3"/>
        <w:numPr>
          <w:ilvl w:val="0"/>
          <w:numId w:val="5"/>
        </w:numPr>
        <w:ind w:leftChars="0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cs="Helvetica"/>
          <w:sz w:val="32"/>
          <w:szCs w:val="32"/>
        </w:rPr>
        <w:t>關於共同意見的質疑，在這次的會議記錄中我們也質疑共同意見的列入標準與意見空洞。將人民意見用政府方喜好逕行挑揀變成特定政策背書工具。</w:t>
      </w:r>
    </w:p>
    <w:p w14:paraId="67A344F2" w14:textId="6CB633A2" w:rsidR="00B4758A" w:rsidRPr="00121E78" w:rsidRDefault="00346434" w:rsidP="00B4758A">
      <w:pPr>
        <w:pStyle w:val="a3"/>
        <w:numPr>
          <w:ilvl w:val="0"/>
          <w:numId w:val="5"/>
        </w:numPr>
        <w:ind w:leftChars="0"/>
        <w:rPr>
          <w:rStyle w:val="textexposedshow"/>
          <w:rFonts w:ascii="標楷體" w:eastAsia="標楷體" w:hAnsi="標楷體"/>
          <w:sz w:val="32"/>
          <w:szCs w:val="32"/>
        </w:rPr>
      </w:pPr>
      <w:r w:rsidRPr="00B4758A">
        <w:rPr>
          <w:rFonts w:ascii="標楷體" w:eastAsia="標楷體" w:hAnsi="標楷體" w:hint="eastAsia"/>
          <w:sz w:val="32"/>
          <w:szCs w:val="32"/>
        </w:rPr>
        <w:lastRenderedPageBreak/>
        <w:t>民主國家中</w:t>
      </w:r>
      <w:r w:rsidR="00A40C10" w:rsidRPr="00B4758A">
        <w:rPr>
          <w:rFonts w:ascii="標楷體" w:eastAsia="標楷體" w:hAnsi="標楷體"/>
          <w:sz w:val="32"/>
          <w:szCs w:val="32"/>
        </w:rPr>
        <w:t>少數的意見不被採納是正常的。但執行面上，依先進國家的邏輯，追求多數人的利益導致少數人的基本權益受損失，必需加以補償，這是台灣要加油的地方</w:t>
      </w:r>
      <w:r w:rsidR="00B4758A" w:rsidRPr="00B4758A">
        <w:rPr>
          <w:rFonts w:ascii="標楷體" w:eastAsia="標楷體" w:hAnsi="標楷體" w:cs="Helvetica"/>
          <w:sz w:val="32"/>
          <w:szCs w:val="32"/>
        </w:rPr>
        <w:t>。</w:t>
      </w:r>
    </w:p>
    <w:p w14:paraId="029BA5BF" w14:textId="3D873256" w:rsidR="00A40C10" w:rsidRPr="00B4758A" w:rsidRDefault="00A40C10" w:rsidP="00B4758A">
      <w:pPr>
        <w:ind w:left="0" w:firstLine="0"/>
        <w:rPr>
          <w:rFonts w:ascii="標楷體" w:eastAsia="標楷體" w:hAnsi="標楷體"/>
          <w:sz w:val="32"/>
          <w:szCs w:val="32"/>
        </w:rPr>
      </w:pPr>
    </w:p>
    <w:sectPr w:rsidR="00A40C10" w:rsidRPr="00B4758A" w:rsidSect="0083325E">
      <w:footerReference w:type="even" r:id="rId13"/>
      <w:footerReference w:type="default" r:id="rId14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79406" w14:textId="77777777" w:rsidR="003C279A" w:rsidRDefault="003C279A" w:rsidP="00A40C10">
      <w:r>
        <w:separator/>
      </w:r>
    </w:p>
  </w:endnote>
  <w:endnote w:type="continuationSeparator" w:id="0">
    <w:p w14:paraId="6F692605" w14:textId="77777777" w:rsidR="003C279A" w:rsidRDefault="003C279A" w:rsidP="00A4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8C656" w14:textId="77777777" w:rsidR="0084156B" w:rsidRDefault="0084156B" w:rsidP="00A40C1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05C87A" w14:textId="77777777" w:rsidR="0084156B" w:rsidRDefault="0084156B" w:rsidP="00A40C1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31BEF" w14:textId="77777777" w:rsidR="0084156B" w:rsidRDefault="0084156B" w:rsidP="00A40C1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6A28">
      <w:rPr>
        <w:rStyle w:val="a6"/>
        <w:noProof/>
      </w:rPr>
      <w:t>2</w:t>
    </w:r>
    <w:r>
      <w:rPr>
        <w:rStyle w:val="a6"/>
      </w:rPr>
      <w:fldChar w:fldCharType="end"/>
    </w:r>
  </w:p>
  <w:p w14:paraId="4A6B73B7" w14:textId="77777777" w:rsidR="0084156B" w:rsidRDefault="0084156B" w:rsidP="00A40C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59D39" w14:textId="77777777" w:rsidR="003C279A" w:rsidRDefault="003C279A" w:rsidP="00A40C10">
      <w:r>
        <w:separator/>
      </w:r>
    </w:p>
  </w:footnote>
  <w:footnote w:type="continuationSeparator" w:id="0">
    <w:p w14:paraId="680B5214" w14:textId="77777777" w:rsidR="003C279A" w:rsidRDefault="003C279A" w:rsidP="00A4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1FB16AE"/>
    <w:multiLevelType w:val="multilevel"/>
    <w:tmpl w:val="AE7E9F3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70E9D"/>
    <w:multiLevelType w:val="hybridMultilevel"/>
    <w:tmpl w:val="CB82B29A"/>
    <w:lvl w:ilvl="0" w:tplc="29B458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C03F6"/>
    <w:multiLevelType w:val="multilevel"/>
    <w:tmpl w:val="569035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969DB"/>
    <w:multiLevelType w:val="hybridMultilevel"/>
    <w:tmpl w:val="CB82B29A"/>
    <w:lvl w:ilvl="0" w:tplc="29B458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5E398B"/>
    <w:multiLevelType w:val="multilevel"/>
    <w:tmpl w:val="B038D59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15B0D"/>
    <w:multiLevelType w:val="multilevel"/>
    <w:tmpl w:val="A6EA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A73F7"/>
    <w:multiLevelType w:val="hybridMultilevel"/>
    <w:tmpl w:val="CB82B29A"/>
    <w:lvl w:ilvl="0" w:tplc="29B458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AA6BF3"/>
    <w:multiLevelType w:val="multilevel"/>
    <w:tmpl w:val="4774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22D69"/>
    <w:multiLevelType w:val="hybridMultilevel"/>
    <w:tmpl w:val="E94CD0EC"/>
    <w:lvl w:ilvl="0" w:tplc="29B458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25AEA8E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347B26"/>
    <w:multiLevelType w:val="hybridMultilevel"/>
    <w:tmpl w:val="CB82B29A"/>
    <w:lvl w:ilvl="0" w:tplc="29B458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6661F3"/>
    <w:multiLevelType w:val="hybridMultilevel"/>
    <w:tmpl w:val="CB82B29A"/>
    <w:lvl w:ilvl="0" w:tplc="29B458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E7"/>
    <w:rsid w:val="0003132F"/>
    <w:rsid w:val="00042D4A"/>
    <w:rsid w:val="00121E78"/>
    <w:rsid w:val="002520DA"/>
    <w:rsid w:val="002D1BC7"/>
    <w:rsid w:val="002D4AD6"/>
    <w:rsid w:val="002E0D10"/>
    <w:rsid w:val="00300262"/>
    <w:rsid w:val="00346434"/>
    <w:rsid w:val="00351232"/>
    <w:rsid w:val="0038662F"/>
    <w:rsid w:val="003A0AFC"/>
    <w:rsid w:val="003A713A"/>
    <w:rsid w:val="003C279A"/>
    <w:rsid w:val="00521C1B"/>
    <w:rsid w:val="00527A43"/>
    <w:rsid w:val="00593D75"/>
    <w:rsid w:val="005B0D4B"/>
    <w:rsid w:val="005B6A37"/>
    <w:rsid w:val="005D05AB"/>
    <w:rsid w:val="006808F7"/>
    <w:rsid w:val="007F470F"/>
    <w:rsid w:val="0083325E"/>
    <w:rsid w:val="0084156B"/>
    <w:rsid w:val="00866D66"/>
    <w:rsid w:val="00871CD3"/>
    <w:rsid w:val="008865E7"/>
    <w:rsid w:val="00963A0A"/>
    <w:rsid w:val="00996E74"/>
    <w:rsid w:val="009F7DEE"/>
    <w:rsid w:val="00A108C1"/>
    <w:rsid w:val="00A25FCF"/>
    <w:rsid w:val="00A40C10"/>
    <w:rsid w:val="00A81394"/>
    <w:rsid w:val="00A90160"/>
    <w:rsid w:val="00B4758A"/>
    <w:rsid w:val="00B678D0"/>
    <w:rsid w:val="00C31F22"/>
    <w:rsid w:val="00C92C4F"/>
    <w:rsid w:val="00CD7B44"/>
    <w:rsid w:val="00DC6A28"/>
    <w:rsid w:val="00E041F8"/>
    <w:rsid w:val="00E253E2"/>
    <w:rsid w:val="00E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2A78B"/>
  <w14:defaultImageDpi w14:val="300"/>
  <w15:docId w15:val="{51FEC135-0EB4-45F9-827D-9E62399E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E7"/>
    <w:pPr>
      <w:ind w:leftChars="200" w:left="480"/>
    </w:pPr>
  </w:style>
  <w:style w:type="character" w:customStyle="1" w:styleId="textexposedshow">
    <w:name w:val="text_exposed_show"/>
    <w:basedOn w:val="a0"/>
    <w:rsid w:val="00A90160"/>
  </w:style>
  <w:style w:type="paragraph" w:styleId="a4">
    <w:name w:val="footer"/>
    <w:basedOn w:val="a"/>
    <w:link w:val="a5"/>
    <w:uiPriority w:val="99"/>
    <w:unhideWhenUsed/>
    <w:rsid w:val="00A40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40C10"/>
    <w:rPr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A40C10"/>
  </w:style>
  <w:style w:type="paragraph" w:styleId="a7">
    <w:name w:val="Date"/>
    <w:basedOn w:val="a"/>
    <w:next w:val="a"/>
    <w:link w:val="a8"/>
    <w:uiPriority w:val="99"/>
    <w:semiHidden/>
    <w:unhideWhenUsed/>
    <w:rsid w:val="00B4758A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4758A"/>
  </w:style>
  <w:style w:type="paragraph" w:styleId="Web">
    <w:name w:val="Normal (Web)"/>
    <w:basedOn w:val="a"/>
    <w:uiPriority w:val="99"/>
    <w:semiHidden/>
    <w:unhideWhenUsed/>
    <w:rsid w:val="005D05AB"/>
    <w:pPr>
      <w:spacing w:before="100" w:beforeAutospacing="1" w:after="100" w:afterAutospacing="1"/>
      <w:ind w:left="0" w:firstLine="0"/>
    </w:pPr>
    <w:rPr>
      <w:rFonts w:ascii="新細明體" w:eastAsia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5D05A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E0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E0D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house.in/channel/NectwChannel-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ackfoldr.org/NECTW201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ctw2014.hackpad.com/ep/search/?q=%23%E7%B6%93%E8%B2%BF%E5%9C%8B%E6%98%AF%E6%9C%83%E8%AD%B0%E6%9C%83%E5%A0%B4%E4%B8%80&amp;via=PanznTHCL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ctw2014.hackpad.com/ep/search/?q=%23%E7%B6%93%E8%B2%BF%E5%9C%8B%E6%98%AF%E6%9C%83%E8%AD%B0%E4%B8%80%E6%9C%83%E5%A0%B4&amp;via=PanznTHCL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vehouse.in/channel/NectwChannel-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71FE3F-A7D1-4B52-8842-85B96F23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966</Words>
  <Characters>5508</Characters>
  <Application>Microsoft Office Word</Application>
  <DocSecurity>0</DocSecurity>
  <Lines>45</Lines>
  <Paragraphs>12</Paragraphs>
  <ScaleCrop>false</ScaleCrop>
  <Company>soho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Jyan</dc:creator>
  <cp:keywords/>
  <dc:description/>
  <cp:lastModifiedBy>陳怡君科長</cp:lastModifiedBy>
  <cp:revision>21</cp:revision>
  <cp:lastPrinted>2014-08-03T13:33:00Z</cp:lastPrinted>
  <dcterms:created xsi:type="dcterms:W3CDTF">2014-08-03T09:10:00Z</dcterms:created>
  <dcterms:modified xsi:type="dcterms:W3CDTF">2014-08-13T02:51:00Z</dcterms:modified>
</cp:coreProperties>
</file>